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4DAB" w:rsidRPr="00CA29A8" w:rsidRDefault="00104DAB" w:rsidP="00781523">
      <w:pPr>
        <w:pStyle w:val="aff0"/>
        <w:ind w:left="4678" w:firstLine="0"/>
        <w:rPr>
          <w:b/>
          <w:sz w:val="22"/>
          <w:szCs w:val="22"/>
        </w:rPr>
      </w:pPr>
      <w:r w:rsidRPr="00CA29A8">
        <w:rPr>
          <w:b/>
          <w:sz w:val="22"/>
          <w:szCs w:val="22"/>
        </w:rPr>
        <w:t>УТВЕРЖДАЮ:</w:t>
      </w:r>
    </w:p>
    <w:p w:rsidR="00104DAB" w:rsidRPr="00CA29A8" w:rsidRDefault="00077181" w:rsidP="00781523">
      <w:pPr>
        <w:pStyle w:val="aff0"/>
        <w:ind w:left="4678" w:firstLine="0"/>
        <w:rPr>
          <w:sz w:val="22"/>
          <w:szCs w:val="22"/>
        </w:rPr>
      </w:pPr>
      <w:r>
        <w:rPr>
          <w:sz w:val="22"/>
          <w:szCs w:val="22"/>
        </w:rPr>
        <w:t>Начальник отдела закупок</w:t>
      </w:r>
      <w:r w:rsidR="00104DAB" w:rsidRPr="00CA29A8">
        <w:rPr>
          <w:sz w:val="22"/>
          <w:szCs w:val="22"/>
        </w:rPr>
        <w:t xml:space="preserve"> </w:t>
      </w:r>
    </w:p>
    <w:p w:rsidR="00104DAB" w:rsidRPr="00CA29A8" w:rsidRDefault="00104DAB" w:rsidP="00781523">
      <w:pPr>
        <w:pStyle w:val="aff0"/>
        <w:ind w:left="4678" w:firstLine="0"/>
        <w:rPr>
          <w:sz w:val="22"/>
          <w:szCs w:val="22"/>
        </w:rPr>
      </w:pPr>
      <w:r w:rsidRPr="00CA29A8">
        <w:rPr>
          <w:sz w:val="22"/>
          <w:szCs w:val="22"/>
        </w:rPr>
        <w:t>ГКУЗ СО «Специализированный дом ребёнк</w:t>
      </w:r>
      <w:r w:rsidR="00E37400" w:rsidRPr="00CA29A8">
        <w:rPr>
          <w:sz w:val="22"/>
          <w:szCs w:val="22"/>
        </w:rPr>
        <w:t>а</w:t>
      </w:r>
      <w:r w:rsidRPr="00CA29A8">
        <w:rPr>
          <w:sz w:val="22"/>
          <w:szCs w:val="22"/>
        </w:rPr>
        <w:t>»</w:t>
      </w:r>
    </w:p>
    <w:p w:rsidR="00104DAB" w:rsidRPr="00CA29A8" w:rsidRDefault="00104DAB" w:rsidP="00781523">
      <w:pPr>
        <w:pStyle w:val="aff0"/>
        <w:ind w:left="4678" w:firstLine="0"/>
        <w:rPr>
          <w:sz w:val="22"/>
          <w:szCs w:val="22"/>
        </w:rPr>
      </w:pPr>
    </w:p>
    <w:p w:rsidR="00104DAB" w:rsidRPr="00CA29A8" w:rsidRDefault="00077181" w:rsidP="00077181">
      <w:pPr>
        <w:pStyle w:val="aff0"/>
        <w:ind w:left="5968" w:firstLine="0"/>
        <w:rPr>
          <w:sz w:val="22"/>
          <w:szCs w:val="22"/>
        </w:rPr>
      </w:pPr>
      <w:r>
        <w:rPr>
          <w:sz w:val="22"/>
          <w:szCs w:val="22"/>
        </w:rPr>
        <w:t xml:space="preserve">  </w:t>
      </w:r>
      <w:r w:rsidR="00104DAB" w:rsidRPr="00CA29A8">
        <w:rPr>
          <w:sz w:val="22"/>
          <w:szCs w:val="22"/>
        </w:rPr>
        <w:t xml:space="preserve">_______________ </w:t>
      </w:r>
      <w:r>
        <w:rPr>
          <w:sz w:val="22"/>
          <w:szCs w:val="22"/>
        </w:rPr>
        <w:t xml:space="preserve">Е.Ю. </w:t>
      </w:r>
      <w:proofErr w:type="spellStart"/>
      <w:r>
        <w:rPr>
          <w:sz w:val="22"/>
          <w:szCs w:val="22"/>
        </w:rPr>
        <w:t>Лизяева</w:t>
      </w:r>
      <w:proofErr w:type="spellEnd"/>
      <w:r w:rsidR="00781523" w:rsidRPr="00CA29A8">
        <w:rPr>
          <w:sz w:val="22"/>
          <w:szCs w:val="22"/>
        </w:rPr>
        <w:tab/>
      </w:r>
      <w:r w:rsidR="00781523" w:rsidRPr="00CA29A8">
        <w:rPr>
          <w:sz w:val="22"/>
          <w:szCs w:val="22"/>
        </w:rPr>
        <w:tab/>
        <w:t xml:space="preserve">       </w:t>
      </w:r>
      <w:r>
        <w:rPr>
          <w:sz w:val="22"/>
          <w:szCs w:val="22"/>
        </w:rPr>
        <w:t xml:space="preserve">       </w:t>
      </w:r>
      <w:r w:rsidR="00104DAB" w:rsidRPr="00CA29A8">
        <w:rPr>
          <w:sz w:val="22"/>
          <w:szCs w:val="22"/>
        </w:rPr>
        <w:t>«____» ________________ 201</w:t>
      </w:r>
      <w:r w:rsidR="00997801" w:rsidRPr="00CA29A8">
        <w:rPr>
          <w:sz w:val="22"/>
          <w:szCs w:val="22"/>
        </w:rPr>
        <w:t>9</w:t>
      </w:r>
      <w:r w:rsidR="00104DAB" w:rsidRPr="00CA29A8">
        <w:rPr>
          <w:sz w:val="22"/>
          <w:szCs w:val="22"/>
        </w:rPr>
        <w:t xml:space="preserve"> г.</w:t>
      </w:r>
    </w:p>
    <w:p w:rsidR="003F36B2" w:rsidRPr="00CA29A8" w:rsidRDefault="003F36B2" w:rsidP="00E21494">
      <w:pPr>
        <w:autoSpaceDE w:val="0"/>
        <w:autoSpaceDN w:val="0"/>
        <w:adjustRightInd w:val="0"/>
        <w:spacing w:line="240" w:lineRule="auto"/>
        <w:ind w:firstLine="0"/>
        <w:contextualSpacing/>
        <w:jc w:val="left"/>
        <w:rPr>
          <w:rFonts w:eastAsia="Calibri"/>
          <w:sz w:val="22"/>
          <w:szCs w:val="22"/>
          <w:lang w:eastAsia="en-US"/>
        </w:rPr>
      </w:pPr>
    </w:p>
    <w:p w:rsidR="00244FD7" w:rsidRPr="005E6C48" w:rsidRDefault="00244FD7" w:rsidP="00E21494">
      <w:pPr>
        <w:autoSpaceDE w:val="0"/>
        <w:autoSpaceDN w:val="0"/>
        <w:adjustRightInd w:val="0"/>
        <w:spacing w:line="240" w:lineRule="auto"/>
        <w:ind w:firstLine="0"/>
        <w:contextualSpacing/>
        <w:jc w:val="left"/>
        <w:rPr>
          <w:rFonts w:eastAsia="Calibri"/>
          <w:lang w:eastAsia="en-US"/>
        </w:rPr>
      </w:pPr>
    </w:p>
    <w:p w:rsidR="00781523" w:rsidRPr="00781523" w:rsidRDefault="00781523" w:rsidP="00781523">
      <w:pPr>
        <w:spacing w:line="240" w:lineRule="auto"/>
        <w:ind w:firstLine="0"/>
        <w:contextualSpacing/>
        <w:jc w:val="center"/>
        <w:rPr>
          <w:b/>
        </w:rPr>
      </w:pPr>
      <w:r w:rsidRPr="00781523">
        <w:rPr>
          <w:rStyle w:val="10"/>
          <w:rFonts w:ascii="Times New Roman" w:hAnsi="Times New Roman"/>
          <w:caps/>
          <w:sz w:val="28"/>
        </w:rPr>
        <w:t xml:space="preserve">ЧАСТЬ </w:t>
      </w:r>
      <w:r w:rsidRPr="00781523">
        <w:rPr>
          <w:rStyle w:val="10"/>
          <w:rFonts w:ascii="Times New Roman" w:hAnsi="Times New Roman"/>
          <w:caps/>
          <w:sz w:val="28"/>
          <w:lang w:val="en-US"/>
        </w:rPr>
        <w:t>III</w:t>
      </w:r>
      <w:r w:rsidRPr="00781523">
        <w:rPr>
          <w:rStyle w:val="10"/>
          <w:rFonts w:ascii="Times New Roman" w:hAnsi="Times New Roman"/>
          <w:caps/>
          <w:sz w:val="28"/>
        </w:rPr>
        <w:t>. ПРОЕКТ ГОСУДАРСТВЕННОГО КОНТРАКТА</w:t>
      </w:r>
    </w:p>
    <w:p w:rsidR="00781523" w:rsidRDefault="00781523" w:rsidP="00363D7F">
      <w:pPr>
        <w:spacing w:line="240" w:lineRule="auto"/>
        <w:ind w:firstLine="709"/>
        <w:contextualSpacing/>
        <w:jc w:val="center"/>
        <w:rPr>
          <w:b/>
        </w:rPr>
      </w:pPr>
    </w:p>
    <w:p w:rsidR="00094F8F" w:rsidRPr="000F56D2" w:rsidRDefault="00781523" w:rsidP="0075566D">
      <w:pPr>
        <w:spacing w:line="240" w:lineRule="auto"/>
        <w:ind w:firstLine="0"/>
        <w:contextualSpacing/>
        <w:jc w:val="center"/>
        <w:rPr>
          <w:b/>
          <w:caps/>
          <w:sz w:val="32"/>
          <w:szCs w:val="32"/>
        </w:rPr>
      </w:pPr>
      <w:r w:rsidRPr="000F56D2">
        <w:rPr>
          <w:b/>
          <w:sz w:val="32"/>
          <w:szCs w:val="32"/>
        </w:rPr>
        <w:t>Г</w:t>
      </w:r>
      <w:r w:rsidR="00094F8F" w:rsidRPr="000F56D2">
        <w:rPr>
          <w:b/>
          <w:sz w:val="32"/>
          <w:szCs w:val="32"/>
        </w:rPr>
        <w:t>осударственный контракт</w:t>
      </w:r>
      <w:r w:rsidRPr="000F56D2">
        <w:rPr>
          <w:b/>
          <w:sz w:val="32"/>
          <w:szCs w:val="32"/>
        </w:rPr>
        <w:t xml:space="preserve"> </w:t>
      </w:r>
      <w:r w:rsidRPr="000F56D2">
        <w:rPr>
          <w:b/>
          <w:bCs/>
          <w:sz w:val="32"/>
          <w:szCs w:val="32"/>
        </w:rPr>
        <w:t>№ А</w:t>
      </w:r>
      <w:proofErr w:type="gramStart"/>
      <w:r w:rsidRPr="000F56D2">
        <w:rPr>
          <w:b/>
          <w:bCs/>
          <w:sz w:val="32"/>
          <w:szCs w:val="32"/>
        </w:rPr>
        <w:t>Е-</w:t>
      </w:r>
      <w:proofErr w:type="gramEnd"/>
      <w:r w:rsidRPr="000F56D2">
        <w:rPr>
          <w:b/>
          <w:bCs/>
          <w:sz w:val="32"/>
          <w:szCs w:val="32"/>
        </w:rPr>
        <w:t>_______</w:t>
      </w:r>
      <w:r w:rsidR="00564DE9">
        <w:rPr>
          <w:b/>
          <w:bCs/>
          <w:sz w:val="32"/>
          <w:szCs w:val="32"/>
        </w:rPr>
        <w:t>СМП</w:t>
      </w:r>
      <w:r w:rsidR="00047E90">
        <w:rPr>
          <w:b/>
          <w:bCs/>
          <w:sz w:val="32"/>
          <w:szCs w:val="32"/>
        </w:rPr>
        <w:t>/2019</w:t>
      </w:r>
    </w:p>
    <w:p w:rsidR="00201027" w:rsidRDefault="00094F8F" w:rsidP="001115AA">
      <w:pPr>
        <w:widowControl w:val="0"/>
        <w:autoSpaceDE w:val="0"/>
        <w:autoSpaceDN w:val="0"/>
        <w:adjustRightInd w:val="0"/>
        <w:spacing w:line="240" w:lineRule="auto"/>
        <w:ind w:firstLine="0"/>
        <w:contextualSpacing/>
        <w:jc w:val="center"/>
        <w:rPr>
          <w:b/>
          <w:sz w:val="24"/>
          <w:szCs w:val="24"/>
        </w:rPr>
      </w:pPr>
      <w:r w:rsidRPr="00781523">
        <w:rPr>
          <w:b/>
          <w:sz w:val="24"/>
          <w:szCs w:val="24"/>
        </w:rPr>
        <w:t xml:space="preserve">на выполнение работ по </w:t>
      </w:r>
      <w:r w:rsidR="005A606B" w:rsidRPr="00781523">
        <w:rPr>
          <w:b/>
          <w:sz w:val="24"/>
          <w:szCs w:val="24"/>
        </w:rPr>
        <w:t>капитальному ремонту</w:t>
      </w:r>
      <w:r w:rsidR="00FA1175" w:rsidRPr="00781523">
        <w:rPr>
          <w:b/>
          <w:sz w:val="24"/>
          <w:szCs w:val="24"/>
        </w:rPr>
        <w:t xml:space="preserve"> объект</w:t>
      </w:r>
      <w:r w:rsidR="00AC3DFB" w:rsidRPr="00781523">
        <w:rPr>
          <w:b/>
          <w:sz w:val="24"/>
          <w:szCs w:val="24"/>
        </w:rPr>
        <w:t>а</w:t>
      </w:r>
      <w:r w:rsidR="00FA1175" w:rsidRPr="00781523">
        <w:rPr>
          <w:b/>
          <w:sz w:val="24"/>
          <w:szCs w:val="24"/>
        </w:rPr>
        <w:t xml:space="preserve"> капитального строительства</w:t>
      </w:r>
      <w:r w:rsidR="00AC3DFB" w:rsidRPr="00781523">
        <w:rPr>
          <w:sz w:val="24"/>
          <w:szCs w:val="24"/>
        </w:rPr>
        <w:t xml:space="preserve"> </w:t>
      </w:r>
      <w:r w:rsidR="00AC3DFB" w:rsidRPr="00781523">
        <w:rPr>
          <w:b/>
          <w:sz w:val="24"/>
          <w:szCs w:val="24"/>
        </w:rPr>
        <w:t xml:space="preserve">- </w:t>
      </w:r>
      <w:r w:rsidR="00781523" w:rsidRPr="00201027">
        <w:rPr>
          <w:b/>
          <w:sz w:val="24"/>
          <w:szCs w:val="24"/>
        </w:rPr>
        <w:t>«</w:t>
      </w:r>
      <w:r w:rsidR="00B12F80" w:rsidRPr="00201027">
        <w:rPr>
          <w:b/>
          <w:sz w:val="24"/>
          <w:szCs w:val="24"/>
        </w:rPr>
        <w:t xml:space="preserve">Капитальный ремонт системы видеонаблюдения на территории и в здании </w:t>
      </w:r>
    </w:p>
    <w:p w:rsidR="00094F8F" w:rsidRPr="00201027" w:rsidRDefault="00B12F80" w:rsidP="001115AA">
      <w:pPr>
        <w:widowControl w:val="0"/>
        <w:autoSpaceDE w:val="0"/>
        <w:autoSpaceDN w:val="0"/>
        <w:adjustRightInd w:val="0"/>
        <w:spacing w:line="240" w:lineRule="auto"/>
        <w:ind w:firstLine="0"/>
        <w:contextualSpacing/>
        <w:jc w:val="center"/>
        <w:rPr>
          <w:b/>
          <w:sz w:val="24"/>
          <w:szCs w:val="24"/>
        </w:rPr>
      </w:pPr>
      <w:r w:rsidRPr="00201027">
        <w:rPr>
          <w:b/>
          <w:sz w:val="24"/>
          <w:szCs w:val="24"/>
        </w:rPr>
        <w:t>Отделения № 3 ГКУЗ СО "Специализированный дом ребенка"</w:t>
      </w:r>
      <w:r w:rsidR="00781523" w:rsidRPr="00201027">
        <w:rPr>
          <w:b/>
          <w:sz w:val="24"/>
          <w:szCs w:val="24"/>
        </w:rPr>
        <w:t>»</w:t>
      </w:r>
      <w:r w:rsidR="00FA1175" w:rsidRPr="00201027">
        <w:rPr>
          <w:b/>
          <w:sz w:val="24"/>
          <w:szCs w:val="24"/>
        </w:rPr>
        <w:t xml:space="preserve"> </w:t>
      </w:r>
    </w:p>
    <w:p w:rsidR="003F36B2" w:rsidRPr="00201027" w:rsidRDefault="00AC3DFB" w:rsidP="0026691A">
      <w:pPr>
        <w:widowControl w:val="0"/>
        <w:autoSpaceDE w:val="0"/>
        <w:autoSpaceDN w:val="0"/>
        <w:adjustRightInd w:val="0"/>
        <w:spacing w:line="240" w:lineRule="auto"/>
        <w:ind w:firstLine="0"/>
        <w:contextualSpacing/>
        <w:jc w:val="center"/>
        <w:rPr>
          <w:b/>
          <w:sz w:val="24"/>
          <w:szCs w:val="24"/>
        </w:rPr>
      </w:pPr>
      <w:r w:rsidRPr="00201027">
        <w:rPr>
          <w:b/>
          <w:sz w:val="24"/>
          <w:szCs w:val="24"/>
        </w:rPr>
        <w:t>(ИКЗ №</w:t>
      </w:r>
      <w:r w:rsidR="00781523" w:rsidRPr="00201027">
        <w:rPr>
          <w:b/>
          <w:sz w:val="24"/>
          <w:szCs w:val="24"/>
        </w:rPr>
        <w:t xml:space="preserve"> </w:t>
      </w:r>
      <w:r w:rsidR="00B12F80" w:rsidRPr="00201027">
        <w:rPr>
          <w:b/>
          <w:sz w:val="24"/>
          <w:szCs w:val="24"/>
        </w:rPr>
        <w:t>192667322626766860100100400160000243</w:t>
      </w:r>
      <w:r w:rsidRPr="00201027">
        <w:rPr>
          <w:b/>
          <w:sz w:val="24"/>
          <w:szCs w:val="24"/>
        </w:rPr>
        <w:t>)</w:t>
      </w:r>
    </w:p>
    <w:p w:rsidR="00D12672" w:rsidRPr="005E6C48" w:rsidRDefault="00D12672" w:rsidP="00781523">
      <w:pPr>
        <w:widowControl w:val="0"/>
        <w:autoSpaceDE w:val="0"/>
        <w:autoSpaceDN w:val="0"/>
        <w:adjustRightInd w:val="0"/>
        <w:spacing w:line="240" w:lineRule="auto"/>
        <w:ind w:firstLine="0"/>
        <w:contextualSpacing/>
        <w:rPr>
          <w:caps/>
          <w:sz w:val="24"/>
          <w:szCs w:val="24"/>
        </w:rPr>
      </w:pPr>
    </w:p>
    <w:p w:rsidR="00CD0D99" w:rsidRPr="00CA29A8" w:rsidRDefault="00781523" w:rsidP="00781523">
      <w:pPr>
        <w:pStyle w:val="a6"/>
        <w:contextualSpacing/>
        <w:jc w:val="left"/>
        <w:rPr>
          <w:sz w:val="22"/>
          <w:szCs w:val="22"/>
        </w:rPr>
      </w:pPr>
      <w:r w:rsidRPr="00CA29A8">
        <w:rPr>
          <w:sz w:val="22"/>
          <w:szCs w:val="22"/>
        </w:rPr>
        <w:t>г. Екатеринбург</w:t>
      </w:r>
      <w:r w:rsidR="00CD0D99" w:rsidRPr="00CA29A8">
        <w:rPr>
          <w:sz w:val="22"/>
          <w:szCs w:val="22"/>
        </w:rPr>
        <w:t xml:space="preserve"> </w:t>
      </w:r>
      <w:r w:rsidRPr="00CA29A8">
        <w:rPr>
          <w:sz w:val="22"/>
          <w:szCs w:val="22"/>
        </w:rPr>
        <w:t xml:space="preserve">                                                                                    </w:t>
      </w:r>
      <w:r w:rsidR="0026691A">
        <w:rPr>
          <w:sz w:val="22"/>
          <w:szCs w:val="22"/>
        </w:rPr>
        <w:t xml:space="preserve">              </w:t>
      </w:r>
      <w:r w:rsidRPr="00CA29A8">
        <w:rPr>
          <w:sz w:val="22"/>
          <w:szCs w:val="22"/>
        </w:rPr>
        <w:t xml:space="preserve"> </w:t>
      </w:r>
      <w:r w:rsidR="00CD0D99" w:rsidRPr="00CA29A8">
        <w:rPr>
          <w:sz w:val="22"/>
          <w:szCs w:val="22"/>
        </w:rPr>
        <w:t>«__</w:t>
      </w:r>
      <w:r w:rsidRPr="00CA29A8">
        <w:rPr>
          <w:sz w:val="22"/>
          <w:szCs w:val="22"/>
        </w:rPr>
        <w:t>_</w:t>
      </w:r>
      <w:r w:rsidR="00CD0D99" w:rsidRPr="00CA29A8">
        <w:rPr>
          <w:sz w:val="22"/>
          <w:szCs w:val="22"/>
        </w:rPr>
        <w:t>_»</w:t>
      </w:r>
      <w:r w:rsidRPr="00CA29A8">
        <w:rPr>
          <w:sz w:val="22"/>
          <w:szCs w:val="22"/>
        </w:rPr>
        <w:t xml:space="preserve"> </w:t>
      </w:r>
      <w:r w:rsidR="00CD0D99" w:rsidRPr="00CA29A8">
        <w:rPr>
          <w:sz w:val="22"/>
          <w:szCs w:val="22"/>
        </w:rPr>
        <w:t>_____________</w:t>
      </w:r>
      <w:r w:rsidRPr="00CA29A8">
        <w:rPr>
          <w:sz w:val="22"/>
          <w:szCs w:val="22"/>
        </w:rPr>
        <w:t xml:space="preserve"> </w:t>
      </w:r>
      <w:r w:rsidR="00CD0D99" w:rsidRPr="00CA29A8">
        <w:rPr>
          <w:sz w:val="22"/>
          <w:szCs w:val="22"/>
        </w:rPr>
        <w:t>20</w:t>
      </w:r>
      <w:r w:rsidRPr="00CA29A8">
        <w:rPr>
          <w:sz w:val="22"/>
          <w:szCs w:val="22"/>
        </w:rPr>
        <w:t>1</w:t>
      </w:r>
      <w:r w:rsidR="000D68D7" w:rsidRPr="00CA29A8">
        <w:rPr>
          <w:sz w:val="22"/>
          <w:szCs w:val="22"/>
        </w:rPr>
        <w:t>9</w:t>
      </w:r>
      <w:r w:rsidR="00CD0D99" w:rsidRPr="00CA29A8">
        <w:rPr>
          <w:sz w:val="22"/>
          <w:szCs w:val="22"/>
        </w:rPr>
        <w:t> г.</w:t>
      </w:r>
      <w:r w:rsidR="00CD0D99" w:rsidRPr="00CA29A8">
        <w:rPr>
          <w:sz w:val="22"/>
          <w:szCs w:val="22"/>
        </w:rPr>
        <w:br/>
      </w:r>
    </w:p>
    <w:p w:rsidR="00941D74" w:rsidRDefault="00D54D3F" w:rsidP="00941D74">
      <w:pPr>
        <w:spacing w:line="240" w:lineRule="auto"/>
        <w:ind w:firstLine="709"/>
        <w:contextualSpacing/>
        <w:rPr>
          <w:kern w:val="16"/>
          <w:sz w:val="22"/>
          <w:szCs w:val="22"/>
        </w:rPr>
      </w:pPr>
      <w:proofErr w:type="gramStart"/>
      <w:r w:rsidRPr="00CA29A8">
        <w:rPr>
          <w:sz w:val="22"/>
          <w:szCs w:val="22"/>
        </w:rPr>
        <w:t>Государственное казенное учреждение здравоохранения Свердловской области «Специализированный дом ребенка»</w:t>
      </w:r>
      <w:r w:rsidR="00CD0D99" w:rsidRPr="00CA29A8">
        <w:rPr>
          <w:sz w:val="22"/>
          <w:szCs w:val="22"/>
        </w:rPr>
        <w:t>, именуем</w:t>
      </w:r>
      <w:r w:rsidRPr="00CA29A8">
        <w:rPr>
          <w:sz w:val="22"/>
          <w:szCs w:val="22"/>
        </w:rPr>
        <w:t>ое</w:t>
      </w:r>
      <w:r w:rsidR="00CD0D99" w:rsidRPr="00CA29A8">
        <w:rPr>
          <w:sz w:val="22"/>
          <w:szCs w:val="22"/>
        </w:rPr>
        <w:t xml:space="preserve"> в дальнейшем «Заказчик», в лице </w:t>
      </w:r>
      <w:proofErr w:type="spellStart"/>
      <w:r w:rsidR="0025017F">
        <w:rPr>
          <w:sz w:val="22"/>
          <w:szCs w:val="22"/>
        </w:rPr>
        <w:t>и.о</w:t>
      </w:r>
      <w:proofErr w:type="spellEnd"/>
      <w:r w:rsidR="0025017F">
        <w:rPr>
          <w:sz w:val="22"/>
          <w:szCs w:val="22"/>
        </w:rPr>
        <w:t xml:space="preserve">. </w:t>
      </w:r>
      <w:r w:rsidRPr="00CA29A8">
        <w:rPr>
          <w:sz w:val="22"/>
          <w:szCs w:val="22"/>
        </w:rPr>
        <w:t xml:space="preserve">главного врача </w:t>
      </w:r>
      <w:proofErr w:type="spellStart"/>
      <w:r w:rsidR="0025017F">
        <w:rPr>
          <w:sz w:val="22"/>
          <w:szCs w:val="22"/>
        </w:rPr>
        <w:t>Фрайфельд</w:t>
      </w:r>
      <w:proofErr w:type="spellEnd"/>
      <w:r w:rsidR="0025017F">
        <w:rPr>
          <w:sz w:val="22"/>
          <w:szCs w:val="22"/>
        </w:rPr>
        <w:t xml:space="preserve"> Марии Владимировны</w:t>
      </w:r>
      <w:r w:rsidR="00CD0D99" w:rsidRPr="00CA29A8">
        <w:rPr>
          <w:sz w:val="22"/>
          <w:szCs w:val="22"/>
        </w:rPr>
        <w:t>, действующе</w:t>
      </w:r>
      <w:r w:rsidR="0025017F">
        <w:rPr>
          <w:sz w:val="22"/>
          <w:szCs w:val="22"/>
        </w:rPr>
        <w:t>й</w:t>
      </w:r>
      <w:r w:rsidR="00CD0D99" w:rsidRPr="00CA29A8">
        <w:rPr>
          <w:sz w:val="22"/>
          <w:szCs w:val="22"/>
        </w:rPr>
        <w:t xml:space="preserve"> на основании </w:t>
      </w:r>
      <w:r w:rsidRPr="00CA29A8">
        <w:rPr>
          <w:sz w:val="22"/>
          <w:szCs w:val="22"/>
        </w:rPr>
        <w:t>Устава</w:t>
      </w:r>
      <w:r w:rsidR="00CD0D99" w:rsidRPr="00CA29A8">
        <w:rPr>
          <w:sz w:val="22"/>
          <w:szCs w:val="22"/>
        </w:rPr>
        <w:t>, с одной стороны, и ______________, именуем</w:t>
      </w:r>
      <w:r w:rsidRPr="00CA29A8">
        <w:rPr>
          <w:sz w:val="22"/>
          <w:szCs w:val="22"/>
        </w:rPr>
        <w:t>ое</w:t>
      </w:r>
      <w:r w:rsidR="00CD0D99" w:rsidRPr="00CA29A8">
        <w:rPr>
          <w:sz w:val="22"/>
          <w:szCs w:val="22"/>
        </w:rPr>
        <w:t xml:space="preserve"> в дальнейшем «Подрядчик», в лице _______________, действующего на основании _____________, вместе именуемые «Стороны»,</w:t>
      </w:r>
      <w:r w:rsidR="005C654E" w:rsidRPr="00CA29A8">
        <w:rPr>
          <w:sz w:val="22"/>
          <w:szCs w:val="22"/>
        </w:rPr>
        <w:t xml:space="preserve"> </w:t>
      </w:r>
      <w:r w:rsidR="005C654E" w:rsidRPr="00CA29A8">
        <w:rPr>
          <w:kern w:val="16"/>
          <w:sz w:val="22"/>
          <w:szCs w:val="22"/>
        </w:rPr>
        <w:t>в соответствии с законодательством Российской Федерации и иными нормативными правовыми актами о контрактной системе в сфере закупок и</w:t>
      </w:r>
      <w:proofErr w:type="gramEnd"/>
      <w:r w:rsidR="005C654E" w:rsidRPr="00CA29A8">
        <w:rPr>
          <w:kern w:val="16"/>
          <w:sz w:val="22"/>
          <w:szCs w:val="22"/>
        </w:rPr>
        <w:t xml:space="preserve"> </w:t>
      </w:r>
      <w:proofErr w:type="gramStart"/>
      <w:r w:rsidR="005C654E" w:rsidRPr="00CA29A8">
        <w:rPr>
          <w:kern w:val="16"/>
          <w:sz w:val="22"/>
          <w:szCs w:val="22"/>
        </w:rPr>
        <w:t xml:space="preserve">по результатам проведения электронного аукциона </w:t>
      </w:r>
      <w:r w:rsidR="005C654E" w:rsidRPr="00CA29A8">
        <w:rPr>
          <w:sz w:val="22"/>
          <w:szCs w:val="22"/>
        </w:rPr>
        <w:t xml:space="preserve">(ИКЗ № </w:t>
      </w:r>
      <w:r w:rsidR="00B12F80" w:rsidRPr="00201027">
        <w:rPr>
          <w:sz w:val="22"/>
          <w:szCs w:val="22"/>
        </w:rPr>
        <w:t>192667322626766860100100400160000243</w:t>
      </w:r>
      <w:r w:rsidR="005C654E" w:rsidRPr="00201027">
        <w:rPr>
          <w:sz w:val="22"/>
          <w:szCs w:val="22"/>
        </w:rPr>
        <w:t>)</w:t>
      </w:r>
      <w:r w:rsidR="005C654E" w:rsidRPr="00CA29A8">
        <w:rPr>
          <w:kern w:val="16"/>
          <w:sz w:val="22"/>
          <w:szCs w:val="22"/>
        </w:rPr>
        <w:t xml:space="preserve"> на основании </w:t>
      </w:r>
      <w:r w:rsidR="005C654E" w:rsidRPr="00CA29A8">
        <w:rPr>
          <w:sz w:val="22"/>
          <w:szCs w:val="22"/>
        </w:rPr>
        <w:t>Протокола подведения итогов электронного аукциона № ____________ от «____» ___________ 2019 г.</w:t>
      </w:r>
      <w:r w:rsidR="005C654E" w:rsidRPr="00CA29A8">
        <w:rPr>
          <w:kern w:val="16"/>
          <w:sz w:val="22"/>
          <w:szCs w:val="22"/>
        </w:rPr>
        <w:t xml:space="preserve"> </w:t>
      </w:r>
      <w:r w:rsidR="00182E32" w:rsidRPr="00CA29A8">
        <w:rPr>
          <w:kern w:val="16"/>
          <w:sz w:val="22"/>
          <w:szCs w:val="22"/>
        </w:rPr>
        <w:t xml:space="preserve">и пункта 10 статьи 69 </w:t>
      </w:r>
      <w:r w:rsidR="005C654E" w:rsidRPr="00CA29A8">
        <w:rPr>
          <w:kern w:val="16"/>
          <w:sz w:val="22"/>
          <w:szCs w:val="22"/>
        </w:rPr>
        <w:t>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заключили настоящий контракт, именуемый в дальнейшем «контракт», о нижеследующем:</w:t>
      </w:r>
      <w:bookmarkStart w:id="0" w:name="sub_7062"/>
      <w:proofErr w:type="gramEnd"/>
    </w:p>
    <w:p w:rsidR="00234A69" w:rsidRPr="00CA29A8" w:rsidRDefault="009316C3" w:rsidP="00941D74">
      <w:pPr>
        <w:spacing w:line="240" w:lineRule="auto"/>
        <w:ind w:firstLine="0"/>
        <w:contextualSpacing/>
        <w:jc w:val="center"/>
        <w:rPr>
          <w:b/>
          <w:sz w:val="22"/>
          <w:szCs w:val="22"/>
        </w:rPr>
      </w:pPr>
      <w:r w:rsidRPr="00CA29A8">
        <w:rPr>
          <w:b/>
          <w:sz w:val="22"/>
          <w:szCs w:val="22"/>
        </w:rPr>
        <w:t xml:space="preserve">1. </w:t>
      </w:r>
      <w:r w:rsidR="00234A69" w:rsidRPr="00CA29A8">
        <w:rPr>
          <w:b/>
          <w:sz w:val="22"/>
          <w:szCs w:val="22"/>
        </w:rPr>
        <w:t>Предмет Контракта</w:t>
      </w:r>
    </w:p>
    <w:p w:rsidR="00E10EEC" w:rsidRPr="00CA29A8" w:rsidRDefault="00234A69" w:rsidP="00363D7F">
      <w:pPr>
        <w:numPr>
          <w:ilvl w:val="1"/>
          <w:numId w:val="3"/>
        </w:numPr>
        <w:spacing w:line="240" w:lineRule="auto"/>
        <w:ind w:left="0" w:firstLine="709"/>
        <w:contextualSpacing/>
        <w:rPr>
          <w:sz w:val="22"/>
          <w:szCs w:val="22"/>
        </w:rPr>
      </w:pPr>
      <w:proofErr w:type="gramStart"/>
      <w:r w:rsidRPr="00CA29A8">
        <w:rPr>
          <w:sz w:val="22"/>
          <w:szCs w:val="22"/>
        </w:rPr>
        <w:t xml:space="preserve">Подрядчик обязуется </w:t>
      </w:r>
      <w:r w:rsidR="0072111D" w:rsidRPr="00CA29A8">
        <w:rPr>
          <w:sz w:val="22"/>
          <w:szCs w:val="22"/>
        </w:rPr>
        <w:t>по З</w:t>
      </w:r>
      <w:r w:rsidR="001115AA" w:rsidRPr="00CA29A8">
        <w:rPr>
          <w:sz w:val="22"/>
          <w:szCs w:val="22"/>
        </w:rPr>
        <w:t>аданию З</w:t>
      </w:r>
      <w:r w:rsidR="00E10EEC" w:rsidRPr="00CA29A8">
        <w:rPr>
          <w:sz w:val="22"/>
          <w:szCs w:val="22"/>
        </w:rPr>
        <w:t xml:space="preserve">аказчика </w:t>
      </w:r>
      <w:r w:rsidR="00E37550" w:rsidRPr="00CA29A8">
        <w:rPr>
          <w:sz w:val="22"/>
          <w:szCs w:val="22"/>
        </w:rPr>
        <w:t xml:space="preserve">(Приложение № 1) в установленный контрактом срок (Приложение № 2) </w:t>
      </w:r>
      <w:r w:rsidR="00A33815" w:rsidRPr="00CA29A8">
        <w:rPr>
          <w:sz w:val="22"/>
          <w:szCs w:val="22"/>
        </w:rPr>
        <w:t>выполнить работ</w:t>
      </w:r>
      <w:r w:rsidR="00DE3222" w:rsidRPr="00CA29A8">
        <w:rPr>
          <w:sz w:val="22"/>
          <w:szCs w:val="22"/>
        </w:rPr>
        <w:t>ы</w:t>
      </w:r>
      <w:r w:rsidR="00A33815" w:rsidRPr="00CA29A8">
        <w:rPr>
          <w:sz w:val="22"/>
          <w:szCs w:val="22"/>
        </w:rPr>
        <w:t xml:space="preserve"> </w:t>
      </w:r>
      <w:r w:rsidR="00DE3222" w:rsidRPr="00CA29A8">
        <w:rPr>
          <w:sz w:val="22"/>
          <w:szCs w:val="22"/>
        </w:rPr>
        <w:t>в соответствии с Рабочей документацией шифр</w:t>
      </w:r>
      <w:r w:rsidR="00201027">
        <w:rPr>
          <w:sz w:val="22"/>
          <w:szCs w:val="22"/>
        </w:rPr>
        <w:t xml:space="preserve"> РП 2018-04-СВН</w:t>
      </w:r>
      <w:r w:rsidR="00FC68BE" w:rsidRPr="00CA29A8">
        <w:rPr>
          <w:sz w:val="22"/>
          <w:szCs w:val="22"/>
        </w:rPr>
        <w:t xml:space="preserve"> </w:t>
      </w:r>
      <w:r w:rsidR="00DE3222" w:rsidRPr="00CA29A8">
        <w:rPr>
          <w:sz w:val="22"/>
          <w:szCs w:val="22"/>
        </w:rPr>
        <w:t>и Локальн</w:t>
      </w:r>
      <w:r w:rsidR="00201027">
        <w:rPr>
          <w:sz w:val="22"/>
          <w:szCs w:val="22"/>
        </w:rPr>
        <w:t>ого</w:t>
      </w:r>
      <w:r w:rsidR="00DE3222" w:rsidRPr="00CA29A8">
        <w:rPr>
          <w:sz w:val="22"/>
          <w:szCs w:val="22"/>
        </w:rPr>
        <w:t xml:space="preserve"> сметн</w:t>
      </w:r>
      <w:r w:rsidR="00201027">
        <w:rPr>
          <w:sz w:val="22"/>
          <w:szCs w:val="22"/>
        </w:rPr>
        <w:t>ого</w:t>
      </w:r>
      <w:r w:rsidR="00DE3222" w:rsidRPr="00CA29A8">
        <w:rPr>
          <w:sz w:val="22"/>
          <w:szCs w:val="22"/>
        </w:rPr>
        <w:t xml:space="preserve"> расчет</w:t>
      </w:r>
      <w:r w:rsidR="00201027">
        <w:rPr>
          <w:sz w:val="22"/>
          <w:szCs w:val="22"/>
        </w:rPr>
        <w:t>а</w:t>
      </w:r>
      <w:r w:rsidR="00DE3222" w:rsidRPr="00CA29A8">
        <w:rPr>
          <w:sz w:val="22"/>
          <w:szCs w:val="22"/>
        </w:rPr>
        <w:t xml:space="preserve"> № 02-01-01</w:t>
      </w:r>
      <w:r w:rsidR="00201027">
        <w:rPr>
          <w:sz w:val="22"/>
          <w:szCs w:val="22"/>
        </w:rPr>
        <w:t xml:space="preserve"> </w:t>
      </w:r>
      <w:r w:rsidR="009D24B7" w:rsidRPr="00CA29A8">
        <w:rPr>
          <w:sz w:val="22"/>
          <w:szCs w:val="22"/>
        </w:rPr>
        <w:t>(</w:t>
      </w:r>
      <w:r w:rsidR="008A67FC" w:rsidRPr="00CA29A8">
        <w:rPr>
          <w:rStyle w:val="af8"/>
          <w:sz w:val="22"/>
          <w:szCs w:val="22"/>
        </w:rPr>
        <w:t>разработанных Проектировщиком</w:t>
      </w:r>
      <w:r w:rsidR="008A67FC" w:rsidRPr="00CA29A8">
        <w:rPr>
          <w:sz w:val="22"/>
          <w:szCs w:val="22"/>
        </w:rPr>
        <w:t xml:space="preserve"> ООО «</w:t>
      </w:r>
      <w:proofErr w:type="spellStart"/>
      <w:r w:rsidR="00201027">
        <w:rPr>
          <w:sz w:val="22"/>
          <w:szCs w:val="22"/>
        </w:rPr>
        <w:t>УралЛес</w:t>
      </w:r>
      <w:proofErr w:type="spellEnd"/>
      <w:r w:rsidR="008A67FC" w:rsidRPr="00CA29A8">
        <w:rPr>
          <w:sz w:val="22"/>
          <w:szCs w:val="22"/>
        </w:rPr>
        <w:t>»</w:t>
      </w:r>
      <w:r w:rsidR="009D24B7" w:rsidRPr="00CA29A8">
        <w:rPr>
          <w:sz w:val="22"/>
          <w:szCs w:val="22"/>
        </w:rPr>
        <w:t>)</w:t>
      </w:r>
      <w:r w:rsidR="008A67FC" w:rsidRPr="00CA29A8">
        <w:rPr>
          <w:sz w:val="22"/>
          <w:szCs w:val="22"/>
        </w:rPr>
        <w:t xml:space="preserve">, </w:t>
      </w:r>
      <w:r w:rsidR="00A33815" w:rsidRPr="00201027">
        <w:rPr>
          <w:sz w:val="22"/>
          <w:szCs w:val="22"/>
        </w:rPr>
        <w:t xml:space="preserve">по </w:t>
      </w:r>
      <w:r w:rsidR="001115AA" w:rsidRPr="00201027">
        <w:rPr>
          <w:sz w:val="22"/>
          <w:szCs w:val="22"/>
        </w:rPr>
        <w:t>«</w:t>
      </w:r>
      <w:r w:rsidR="00B12F80" w:rsidRPr="00201027">
        <w:rPr>
          <w:sz w:val="22"/>
          <w:szCs w:val="22"/>
        </w:rPr>
        <w:t>Капитальн</w:t>
      </w:r>
      <w:r w:rsidR="00201027">
        <w:rPr>
          <w:sz w:val="22"/>
          <w:szCs w:val="22"/>
        </w:rPr>
        <w:t>ому</w:t>
      </w:r>
      <w:r w:rsidR="00B12F80" w:rsidRPr="00201027">
        <w:rPr>
          <w:sz w:val="22"/>
          <w:szCs w:val="22"/>
        </w:rPr>
        <w:t xml:space="preserve"> ремонт</w:t>
      </w:r>
      <w:r w:rsidR="00201027">
        <w:rPr>
          <w:sz w:val="22"/>
          <w:szCs w:val="22"/>
        </w:rPr>
        <w:t>у</w:t>
      </w:r>
      <w:r w:rsidR="00B12F80" w:rsidRPr="00201027">
        <w:rPr>
          <w:sz w:val="22"/>
          <w:szCs w:val="22"/>
        </w:rPr>
        <w:t xml:space="preserve"> системы видеонаблюдения на территории и в здании Отделения № 3 ГКУЗ СО "Специализированный дом ребенка"</w:t>
      </w:r>
      <w:r w:rsidR="001115AA" w:rsidRPr="00CA29A8">
        <w:rPr>
          <w:sz w:val="22"/>
          <w:szCs w:val="22"/>
        </w:rPr>
        <w:t>»</w:t>
      </w:r>
      <w:r w:rsidR="008A67FC" w:rsidRPr="00CA29A8">
        <w:rPr>
          <w:sz w:val="22"/>
          <w:szCs w:val="22"/>
        </w:rPr>
        <w:t xml:space="preserve"> (далее – «работы»)</w:t>
      </w:r>
      <w:r w:rsidRPr="00CA29A8">
        <w:rPr>
          <w:sz w:val="22"/>
          <w:szCs w:val="22"/>
        </w:rPr>
        <w:t xml:space="preserve">, а Заказчик </w:t>
      </w:r>
      <w:r w:rsidR="004B7809" w:rsidRPr="00CA29A8">
        <w:rPr>
          <w:sz w:val="22"/>
          <w:szCs w:val="22"/>
        </w:rPr>
        <w:t xml:space="preserve">обязуется </w:t>
      </w:r>
      <w:r w:rsidR="00E27924" w:rsidRPr="00CA29A8">
        <w:rPr>
          <w:sz w:val="22"/>
          <w:szCs w:val="22"/>
        </w:rPr>
        <w:t>в случае надлежащего исполнения условий контракта</w:t>
      </w:r>
      <w:proofErr w:type="gramEnd"/>
      <w:r w:rsidR="00E27924" w:rsidRPr="00CA29A8">
        <w:rPr>
          <w:sz w:val="22"/>
          <w:szCs w:val="22"/>
        </w:rPr>
        <w:t xml:space="preserve"> </w:t>
      </w:r>
      <w:r w:rsidR="004B7809" w:rsidRPr="00CA29A8">
        <w:rPr>
          <w:sz w:val="22"/>
          <w:szCs w:val="22"/>
        </w:rPr>
        <w:t>принять выполненн</w:t>
      </w:r>
      <w:r w:rsidR="0038456D" w:rsidRPr="00CA29A8">
        <w:rPr>
          <w:sz w:val="22"/>
          <w:szCs w:val="22"/>
        </w:rPr>
        <w:t>ые</w:t>
      </w:r>
      <w:r w:rsidR="004B7809" w:rsidRPr="00CA29A8">
        <w:rPr>
          <w:sz w:val="22"/>
          <w:szCs w:val="22"/>
        </w:rPr>
        <w:t xml:space="preserve"> работ</w:t>
      </w:r>
      <w:r w:rsidR="0038456D" w:rsidRPr="00CA29A8">
        <w:rPr>
          <w:sz w:val="22"/>
          <w:szCs w:val="22"/>
        </w:rPr>
        <w:t>ы</w:t>
      </w:r>
      <w:r w:rsidR="004B7809" w:rsidRPr="00CA29A8">
        <w:rPr>
          <w:sz w:val="22"/>
          <w:szCs w:val="22"/>
        </w:rPr>
        <w:t xml:space="preserve"> и </w:t>
      </w:r>
      <w:r w:rsidR="00E10EEC" w:rsidRPr="00CA29A8">
        <w:rPr>
          <w:sz w:val="22"/>
          <w:szCs w:val="22"/>
        </w:rPr>
        <w:t>оплатить их.</w:t>
      </w:r>
    </w:p>
    <w:p w:rsidR="00130017" w:rsidRPr="00CA29A8" w:rsidRDefault="00130017" w:rsidP="00130017">
      <w:pPr>
        <w:pStyle w:val="afc"/>
        <w:spacing w:line="240" w:lineRule="auto"/>
        <w:ind w:left="0" w:firstLine="720"/>
        <w:rPr>
          <w:sz w:val="22"/>
          <w:szCs w:val="22"/>
        </w:rPr>
      </w:pPr>
      <w:r w:rsidRPr="00CA29A8">
        <w:rPr>
          <w:sz w:val="22"/>
          <w:szCs w:val="22"/>
        </w:rPr>
        <w:t>Подрядчик подписанием настоящего контракта подтверждает, что полностью изучил Задание заказчика (Приложение № 1)</w:t>
      </w:r>
      <w:r w:rsidR="009D24B7" w:rsidRPr="00CA29A8">
        <w:rPr>
          <w:sz w:val="22"/>
          <w:szCs w:val="22"/>
        </w:rPr>
        <w:t>,</w:t>
      </w:r>
      <w:r w:rsidRPr="00CA29A8">
        <w:rPr>
          <w:sz w:val="22"/>
          <w:szCs w:val="22"/>
        </w:rPr>
        <w:t xml:space="preserve"> рабочую </w:t>
      </w:r>
      <w:r w:rsidR="009D24B7" w:rsidRPr="00CA29A8">
        <w:rPr>
          <w:sz w:val="22"/>
          <w:szCs w:val="22"/>
        </w:rPr>
        <w:t xml:space="preserve">и сметную </w:t>
      </w:r>
      <w:r w:rsidRPr="00CA29A8">
        <w:rPr>
          <w:sz w:val="22"/>
          <w:szCs w:val="22"/>
        </w:rPr>
        <w:t xml:space="preserve">документацию, </w:t>
      </w:r>
      <w:r w:rsidR="009D24B7" w:rsidRPr="00CA29A8">
        <w:rPr>
          <w:sz w:val="22"/>
          <w:szCs w:val="22"/>
        </w:rPr>
        <w:t>т</w:t>
      </w:r>
      <w:r w:rsidR="009D24B7" w:rsidRPr="00CA29A8">
        <w:rPr>
          <w:bCs/>
          <w:sz w:val="22"/>
          <w:szCs w:val="22"/>
        </w:rPr>
        <w:t xml:space="preserve">ребования к </w:t>
      </w:r>
      <w:proofErr w:type="gramStart"/>
      <w:r w:rsidR="009D24B7" w:rsidRPr="00CA29A8">
        <w:rPr>
          <w:rFonts w:eastAsia="TimesNewRoman"/>
          <w:sz w:val="22"/>
          <w:szCs w:val="22"/>
        </w:rPr>
        <w:t>основным</w:t>
      </w:r>
      <w:proofErr w:type="gramEnd"/>
      <w:r w:rsidR="009D24B7" w:rsidRPr="00CA29A8">
        <w:rPr>
          <w:rFonts w:eastAsia="TimesNewRoman"/>
          <w:sz w:val="22"/>
          <w:szCs w:val="22"/>
        </w:rPr>
        <w:t xml:space="preserve"> используемым при выполнении работ товарам (материалам) (Приложения № 1, № 3), </w:t>
      </w:r>
      <w:r w:rsidRPr="00CA29A8">
        <w:rPr>
          <w:sz w:val="22"/>
          <w:szCs w:val="22"/>
        </w:rPr>
        <w:t>на основании чего будут выполняться работы по контракту, понимает требования Заказчика относительно предмета контракта, согласен и гарантирует, что цена контракта включает в себя стоимость всех материалов, работ и расходов, необходимых и достаточных д</w:t>
      </w:r>
      <w:r w:rsidR="009D24B7" w:rsidRPr="00CA29A8">
        <w:rPr>
          <w:sz w:val="22"/>
          <w:szCs w:val="22"/>
        </w:rPr>
        <w:t>ля выполнения работ по контракту</w:t>
      </w:r>
      <w:r w:rsidRPr="00CA29A8">
        <w:rPr>
          <w:sz w:val="22"/>
          <w:szCs w:val="22"/>
        </w:rPr>
        <w:t xml:space="preserve"> в полном объеме, создания результата, соответствующего требованиям заказчика.</w:t>
      </w:r>
    </w:p>
    <w:p w:rsidR="00234A69" w:rsidRPr="00CA29A8" w:rsidRDefault="00E10EEC" w:rsidP="00363D7F">
      <w:pPr>
        <w:spacing w:line="240" w:lineRule="auto"/>
        <w:ind w:firstLine="709"/>
        <w:contextualSpacing/>
        <w:rPr>
          <w:i/>
          <w:iCs/>
          <w:color w:val="FF0000"/>
          <w:sz w:val="22"/>
          <w:szCs w:val="22"/>
        </w:rPr>
      </w:pPr>
      <w:r w:rsidRPr="00CA29A8">
        <w:rPr>
          <w:sz w:val="22"/>
          <w:szCs w:val="22"/>
        </w:rPr>
        <w:t>1.</w:t>
      </w:r>
      <w:r w:rsidR="00130017" w:rsidRPr="00CA29A8">
        <w:rPr>
          <w:sz w:val="22"/>
          <w:szCs w:val="22"/>
        </w:rPr>
        <w:t>2</w:t>
      </w:r>
      <w:r w:rsidRPr="00CA29A8">
        <w:rPr>
          <w:sz w:val="22"/>
          <w:szCs w:val="22"/>
        </w:rPr>
        <w:t xml:space="preserve">. </w:t>
      </w:r>
      <w:r w:rsidR="00234A69" w:rsidRPr="00CA29A8">
        <w:rPr>
          <w:sz w:val="22"/>
          <w:szCs w:val="22"/>
        </w:rPr>
        <w:t xml:space="preserve">Состав и объем </w:t>
      </w:r>
      <w:r w:rsidR="006D4B38" w:rsidRPr="00CA29A8">
        <w:rPr>
          <w:sz w:val="22"/>
          <w:szCs w:val="22"/>
        </w:rPr>
        <w:t xml:space="preserve">выполняемых </w:t>
      </w:r>
      <w:r w:rsidR="00234A69" w:rsidRPr="00CA29A8">
        <w:rPr>
          <w:sz w:val="22"/>
          <w:szCs w:val="22"/>
        </w:rPr>
        <w:t>работ определя</w:t>
      </w:r>
      <w:r w:rsidR="006D4B38" w:rsidRPr="00CA29A8">
        <w:rPr>
          <w:sz w:val="22"/>
          <w:szCs w:val="22"/>
        </w:rPr>
        <w:t xml:space="preserve">ется </w:t>
      </w:r>
      <w:r w:rsidR="000F56D2" w:rsidRPr="00CA29A8">
        <w:rPr>
          <w:sz w:val="22"/>
          <w:szCs w:val="22"/>
        </w:rPr>
        <w:t>П</w:t>
      </w:r>
      <w:r w:rsidR="006D4B38" w:rsidRPr="00CA29A8">
        <w:rPr>
          <w:sz w:val="22"/>
          <w:szCs w:val="22"/>
        </w:rPr>
        <w:t>риложени</w:t>
      </w:r>
      <w:r w:rsidR="00244FD7" w:rsidRPr="00CA29A8">
        <w:rPr>
          <w:sz w:val="22"/>
          <w:szCs w:val="22"/>
        </w:rPr>
        <w:t>ем № 1</w:t>
      </w:r>
      <w:r w:rsidR="006D4B38" w:rsidRPr="00CA29A8">
        <w:rPr>
          <w:sz w:val="22"/>
          <w:szCs w:val="22"/>
        </w:rPr>
        <w:t xml:space="preserve"> </w:t>
      </w:r>
      <w:r w:rsidR="00130017" w:rsidRPr="00CA29A8">
        <w:rPr>
          <w:sz w:val="22"/>
          <w:szCs w:val="22"/>
        </w:rPr>
        <w:t>к контракту</w:t>
      </w:r>
      <w:r w:rsidR="00244FD7" w:rsidRPr="00CA29A8">
        <w:rPr>
          <w:sz w:val="22"/>
          <w:szCs w:val="22"/>
        </w:rPr>
        <w:t>.</w:t>
      </w:r>
    </w:p>
    <w:p w:rsidR="007039D6" w:rsidRPr="00CA29A8" w:rsidRDefault="00E10EEC" w:rsidP="007039D6">
      <w:pPr>
        <w:spacing w:line="240" w:lineRule="auto"/>
        <w:ind w:firstLine="709"/>
        <w:contextualSpacing/>
        <w:rPr>
          <w:sz w:val="22"/>
          <w:szCs w:val="22"/>
        </w:rPr>
      </w:pPr>
      <w:r w:rsidRPr="00CA29A8">
        <w:rPr>
          <w:sz w:val="22"/>
          <w:szCs w:val="22"/>
        </w:rPr>
        <w:t>1.</w:t>
      </w:r>
      <w:r w:rsidR="00130017" w:rsidRPr="00CA29A8">
        <w:rPr>
          <w:sz w:val="22"/>
          <w:szCs w:val="22"/>
        </w:rPr>
        <w:t>3</w:t>
      </w:r>
      <w:r w:rsidRPr="00CA29A8">
        <w:rPr>
          <w:sz w:val="22"/>
          <w:szCs w:val="22"/>
        </w:rPr>
        <w:t xml:space="preserve">. </w:t>
      </w:r>
      <w:r w:rsidR="00234A69" w:rsidRPr="00CA29A8">
        <w:rPr>
          <w:sz w:val="22"/>
          <w:szCs w:val="22"/>
        </w:rPr>
        <w:t xml:space="preserve">Место выполнения работ: </w:t>
      </w:r>
      <w:proofErr w:type="gramStart"/>
      <w:r w:rsidR="00F1625D" w:rsidRPr="00CA29A8">
        <w:rPr>
          <w:sz w:val="22"/>
          <w:szCs w:val="22"/>
        </w:rPr>
        <w:t xml:space="preserve">Свердловская область, г. </w:t>
      </w:r>
      <w:r w:rsidR="00201027">
        <w:rPr>
          <w:sz w:val="22"/>
          <w:szCs w:val="22"/>
        </w:rPr>
        <w:t>Ревда</w:t>
      </w:r>
      <w:r w:rsidR="00F1625D" w:rsidRPr="00CA29A8">
        <w:rPr>
          <w:sz w:val="22"/>
          <w:szCs w:val="22"/>
        </w:rPr>
        <w:t xml:space="preserve">, ул. </w:t>
      </w:r>
      <w:r w:rsidR="00201027">
        <w:rPr>
          <w:sz w:val="22"/>
          <w:szCs w:val="22"/>
        </w:rPr>
        <w:t>Карла Либкнехта,</w:t>
      </w:r>
      <w:r w:rsidR="00FC68BE" w:rsidRPr="00CA29A8">
        <w:rPr>
          <w:sz w:val="22"/>
          <w:szCs w:val="22"/>
        </w:rPr>
        <w:t xml:space="preserve"> д. </w:t>
      </w:r>
      <w:r w:rsidR="00201027">
        <w:rPr>
          <w:sz w:val="22"/>
          <w:szCs w:val="22"/>
        </w:rPr>
        <w:t>86</w:t>
      </w:r>
      <w:r w:rsidR="00985C68">
        <w:rPr>
          <w:sz w:val="22"/>
          <w:szCs w:val="22"/>
        </w:rPr>
        <w:t>а</w:t>
      </w:r>
      <w:r w:rsidR="00F1625D" w:rsidRPr="00CA29A8">
        <w:rPr>
          <w:sz w:val="22"/>
          <w:szCs w:val="22"/>
        </w:rPr>
        <w:t xml:space="preserve"> </w:t>
      </w:r>
      <w:r w:rsidR="00234A69" w:rsidRPr="00CA29A8">
        <w:rPr>
          <w:sz w:val="22"/>
          <w:szCs w:val="22"/>
        </w:rPr>
        <w:t>(далее – «место выполнения работ»).</w:t>
      </w:r>
      <w:proofErr w:type="gramEnd"/>
    </w:p>
    <w:p w:rsidR="00C11462" w:rsidRPr="00CA29A8" w:rsidRDefault="00130017" w:rsidP="009F1B6F">
      <w:pPr>
        <w:spacing w:line="240" w:lineRule="auto"/>
        <w:ind w:firstLine="709"/>
        <w:contextualSpacing/>
        <w:rPr>
          <w:sz w:val="22"/>
          <w:szCs w:val="22"/>
        </w:rPr>
      </w:pPr>
      <w:r w:rsidRPr="00CA29A8">
        <w:rPr>
          <w:sz w:val="22"/>
          <w:szCs w:val="22"/>
        </w:rPr>
        <w:t xml:space="preserve">1.4. Объект – «Капитальный ремонт </w:t>
      </w:r>
      <w:r w:rsidR="00201027" w:rsidRPr="00201027">
        <w:rPr>
          <w:sz w:val="22"/>
          <w:szCs w:val="22"/>
        </w:rPr>
        <w:t>системы видеонаблюдения на территории и в здании Отделения № 3 ГКУЗ СО "Специализированный дом ребенка"</w:t>
      </w:r>
      <w:r w:rsidRPr="00CA29A8">
        <w:rPr>
          <w:sz w:val="22"/>
          <w:szCs w:val="22"/>
        </w:rPr>
        <w:t>».</w:t>
      </w:r>
    </w:p>
    <w:p w:rsidR="00234A69" w:rsidRPr="00CA29A8" w:rsidRDefault="00234A69" w:rsidP="007123BF">
      <w:pPr>
        <w:numPr>
          <w:ilvl w:val="0"/>
          <w:numId w:val="4"/>
        </w:numPr>
        <w:tabs>
          <w:tab w:val="left" w:pos="280"/>
        </w:tabs>
        <w:spacing w:line="240" w:lineRule="auto"/>
        <w:ind w:left="0" w:firstLine="0"/>
        <w:contextualSpacing/>
        <w:jc w:val="center"/>
        <w:rPr>
          <w:b/>
          <w:sz w:val="22"/>
          <w:szCs w:val="22"/>
        </w:rPr>
      </w:pPr>
      <w:r w:rsidRPr="00CA29A8">
        <w:rPr>
          <w:b/>
          <w:sz w:val="22"/>
          <w:szCs w:val="22"/>
        </w:rPr>
        <w:t>Определения и понятия</w:t>
      </w:r>
    </w:p>
    <w:p w:rsidR="00234A69" w:rsidRPr="00CA29A8" w:rsidRDefault="004B7809" w:rsidP="00363D7F">
      <w:pPr>
        <w:tabs>
          <w:tab w:val="left" w:pos="280"/>
        </w:tabs>
        <w:spacing w:line="240" w:lineRule="auto"/>
        <w:ind w:firstLine="709"/>
        <w:contextualSpacing/>
        <w:rPr>
          <w:sz w:val="22"/>
          <w:szCs w:val="22"/>
        </w:rPr>
      </w:pPr>
      <w:r w:rsidRPr="00CA29A8">
        <w:rPr>
          <w:sz w:val="22"/>
          <w:szCs w:val="22"/>
        </w:rPr>
        <w:t>В к</w:t>
      </w:r>
      <w:r w:rsidR="00234A69" w:rsidRPr="00CA29A8">
        <w:rPr>
          <w:sz w:val="22"/>
          <w:szCs w:val="22"/>
        </w:rPr>
        <w:t>онтракте следующие понятия будут иметь значения, определяемые ниже:</w:t>
      </w:r>
    </w:p>
    <w:p w:rsidR="00584237" w:rsidRPr="00CA29A8" w:rsidRDefault="00584237" w:rsidP="00363D7F">
      <w:pPr>
        <w:autoSpaceDE w:val="0"/>
        <w:autoSpaceDN w:val="0"/>
        <w:adjustRightInd w:val="0"/>
        <w:spacing w:line="240" w:lineRule="auto"/>
        <w:ind w:firstLine="709"/>
        <w:contextualSpacing/>
        <w:rPr>
          <w:sz w:val="22"/>
          <w:szCs w:val="22"/>
        </w:rPr>
      </w:pPr>
      <w:r w:rsidRPr="00CA29A8">
        <w:rPr>
          <w:sz w:val="22"/>
          <w:szCs w:val="22"/>
        </w:rPr>
        <w:t>Форма КС-2</w:t>
      </w:r>
      <w:r w:rsidR="00B412AD" w:rsidRPr="00CA29A8">
        <w:rPr>
          <w:sz w:val="22"/>
          <w:szCs w:val="22"/>
        </w:rPr>
        <w:t xml:space="preserve"> – </w:t>
      </w:r>
      <w:r w:rsidR="00CD4090" w:rsidRPr="00CA29A8">
        <w:rPr>
          <w:sz w:val="22"/>
          <w:szCs w:val="22"/>
        </w:rPr>
        <w:t>унифицированная форма</w:t>
      </w:r>
      <w:r w:rsidR="00304CB6" w:rsidRPr="00CA29A8">
        <w:rPr>
          <w:sz w:val="22"/>
          <w:szCs w:val="22"/>
        </w:rPr>
        <w:t xml:space="preserve"> (далее - форма КС-2)</w:t>
      </w:r>
      <w:r w:rsidR="00CD4090" w:rsidRPr="00CA29A8">
        <w:rPr>
          <w:sz w:val="22"/>
          <w:szCs w:val="22"/>
        </w:rPr>
        <w:t xml:space="preserve">, </w:t>
      </w:r>
      <w:r w:rsidR="00C71080" w:rsidRPr="00CA29A8">
        <w:rPr>
          <w:sz w:val="22"/>
          <w:szCs w:val="22"/>
        </w:rPr>
        <w:t>А</w:t>
      </w:r>
      <w:r w:rsidR="00B412AD" w:rsidRPr="00CA29A8">
        <w:rPr>
          <w:sz w:val="22"/>
          <w:szCs w:val="22"/>
        </w:rPr>
        <w:t xml:space="preserve">кт о приемке выполненных работ, </w:t>
      </w:r>
      <w:r w:rsidRPr="00CA29A8">
        <w:rPr>
          <w:sz w:val="22"/>
          <w:szCs w:val="22"/>
        </w:rPr>
        <w:t>утвержденн</w:t>
      </w:r>
      <w:r w:rsidR="00C71080" w:rsidRPr="00CA29A8">
        <w:rPr>
          <w:sz w:val="22"/>
          <w:szCs w:val="22"/>
        </w:rPr>
        <w:t>ый</w:t>
      </w:r>
      <w:r w:rsidR="00B412AD" w:rsidRPr="00CA29A8">
        <w:rPr>
          <w:sz w:val="22"/>
          <w:szCs w:val="22"/>
        </w:rPr>
        <w:t xml:space="preserve"> </w:t>
      </w:r>
      <w:r w:rsidR="00C71080" w:rsidRPr="00CA29A8">
        <w:rPr>
          <w:sz w:val="22"/>
          <w:szCs w:val="22"/>
        </w:rPr>
        <w:t>П</w:t>
      </w:r>
      <w:r w:rsidRPr="00CA29A8">
        <w:rPr>
          <w:sz w:val="22"/>
          <w:szCs w:val="22"/>
        </w:rPr>
        <w:t>остановлением Госкомстата Российской Федерации от 11.11.1999 № 100. Подписывается уполномоченными представителями Сторон, имеющими прав</w:t>
      </w:r>
      <w:r w:rsidR="0047299C" w:rsidRPr="00CA29A8">
        <w:rPr>
          <w:sz w:val="22"/>
          <w:szCs w:val="22"/>
        </w:rPr>
        <w:t xml:space="preserve">о подписи. </w:t>
      </w:r>
      <w:r w:rsidR="00304CB6" w:rsidRPr="00CA29A8">
        <w:rPr>
          <w:sz w:val="22"/>
          <w:szCs w:val="22"/>
        </w:rPr>
        <w:t>З</w:t>
      </w:r>
      <w:r w:rsidRPr="00CA29A8">
        <w:rPr>
          <w:sz w:val="22"/>
          <w:szCs w:val="22"/>
        </w:rPr>
        <w:t xml:space="preserve">аполняется </w:t>
      </w:r>
      <w:r w:rsidR="00B412AD" w:rsidRPr="00CA29A8">
        <w:rPr>
          <w:sz w:val="22"/>
          <w:szCs w:val="22"/>
        </w:rPr>
        <w:t xml:space="preserve">с учетом </w:t>
      </w:r>
      <w:r w:rsidRPr="00CA29A8">
        <w:rPr>
          <w:sz w:val="22"/>
          <w:szCs w:val="22"/>
        </w:rPr>
        <w:t>справк</w:t>
      </w:r>
      <w:r w:rsidR="00B412AD" w:rsidRPr="00CA29A8">
        <w:rPr>
          <w:sz w:val="22"/>
          <w:szCs w:val="22"/>
        </w:rPr>
        <w:t>и</w:t>
      </w:r>
      <w:r w:rsidRPr="00CA29A8">
        <w:rPr>
          <w:sz w:val="22"/>
          <w:szCs w:val="22"/>
        </w:rPr>
        <w:t xml:space="preserve"> о стоимости выполненных работ и затрат </w:t>
      </w:r>
      <w:r w:rsidR="00765C22" w:rsidRPr="00CA29A8">
        <w:rPr>
          <w:sz w:val="22"/>
          <w:szCs w:val="22"/>
        </w:rPr>
        <w:t>(</w:t>
      </w:r>
      <w:r w:rsidRPr="00CA29A8">
        <w:rPr>
          <w:sz w:val="22"/>
          <w:szCs w:val="22"/>
        </w:rPr>
        <w:t>форма КС-3)</w:t>
      </w:r>
      <w:r w:rsidR="00304CB6" w:rsidRPr="00CA29A8">
        <w:rPr>
          <w:sz w:val="22"/>
          <w:szCs w:val="22"/>
        </w:rPr>
        <w:t xml:space="preserve">, составленной на основании данных журнала учета выполненных работ (форма КС-6а). </w:t>
      </w:r>
    </w:p>
    <w:p w:rsidR="00765C22" w:rsidRPr="00CA29A8" w:rsidRDefault="00765C22" w:rsidP="00363D7F">
      <w:pPr>
        <w:autoSpaceDE w:val="0"/>
        <w:autoSpaceDN w:val="0"/>
        <w:adjustRightInd w:val="0"/>
        <w:spacing w:line="240" w:lineRule="auto"/>
        <w:ind w:firstLine="709"/>
        <w:contextualSpacing/>
        <w:rPr>
          <w:sz w:val="22"/>
          <w:szCs w:val="22"/>
        </w:rPr>
      </w:pPr>
      <w:r w:rsidRPr="00CA29A8">
        <w:rPr>
          <w:sz w:val="22"/>
          <w:szCs w:val="22"/>
        </w:rPr>
        <w:t>Форма</w:t>
      </w:r>
      <w:r w:rsidR="00304CB6" w:rsidRPr="00CA29A8">
        <w:rPr>
          <w:sz w:val="22"/>
          <w:szCs w:val="22"/>
        </w:rPr>
        <w:t xml:space="preserve"> КС-3 - унифицированная форма, С</w:t>
      </w:r>
      <w:r w:rsidRPr="00CA29A8">
        <w:rPr>
          <w:sz w:val="22"/>
          <w:szCs w:val="22"/>
        </w:rPr>
        <w:t>правка о стоимости выполненных работ и затрат, утвержденная Постановлением Госкомстата Российской Федерации от 11.11.1999 № 100 (далее - форма КС-3).</w:t>
      </w:r>
    </w:p>
    <w:p w:rsidR="00E27924" w:rsidRPr="00CA29A8" w:rsidRDefault="00E27924" w:rsidP="00363D7F">
      <w:pPr>
        <w:autoSpaceDE w:val="0"/>
        <w:autoSpaceDN w:val="0"/>
        <w:adjustRightInd w:val="0"/>
        <w:spacing w:line="240" w:lineRule="auto"/>
        <w:ind w:firstLine="709"/>
        <w:contextualSpacing/>
        <w:rPr>
          <w:sz w:val="22"/>
          <w:szCs w:val="22"/>
        </w:rPr>
      </w:pPr>
      <w:r w:rsidRPr="00CA29A8">
        <w:rPr>
          <w:sz w:val="22"/>
          <w:szCs w:val="22"/>
        </w:rPr>
        <w:lastRenderedPageBreak/>
        <w:t>Форма КС-11</w:t>
      </w:r>
      <w:r w:rsidR="00EF5F5E" w:rsidRPr="00CA29A8">
        <w:rPr>
          <w:sz w:val="22"/>
          <w:szCs w:val="22"/>
        </w:rPr>
        <w:t xml:space="preserve">, КС-14 </w:t>
      </w:r>
      <w:r w:rsidR="00C71080" w:rsidRPr="00CA29A8">
        <w:rPr>
          <w:sz w:val="22"/>
          <w:szCs w:val="22"/>
        </w:rPr>
        <w:t>– унифицированная форма, Акт приемки законченного строительством объекта, утвержденный Постановление</w:t>
      </w:r>
      <w:r w:rsidR="00304CB6" w:rsidRPr="00CA29A8">
        <w:rPr>
          <w:sz w:val="22"/>
          <w:szCs w:val="22"/>
        </w:rPr>
        <w:t>м</w:t>
      </w:r>
      <w:r w:rsidR="00C71080" w:rsidRPr="00CA29A8">
        <w:rPr>
          <w:sz w:val="22"/>
          <w:szCs w:val="22"/>
        </w:rPr>
        <w:t xml:space="preserve"> Госкомстата Российской Федерации от 30.10.1997 № 71а «Об утверждении унифицированных форм первичной учетной документации по учету труда и его оплаты, основных средств и нематериальных активов, материалов, малоценных и быстроизнашивающихся предметов, работ в капитальном строительстве»</w:t>
      </w:r>
      <w:r w:rsidR="00EF5F5E" w:rsidRPr="00CA29A8">
        <w:rPr>
          <w:sz w:val="22"/>
          <w:szCs w:val="22"/>
        </w:rPr>
        <w:t xml:space="preserve"> </w:t>
      </w:r>
      <w:r w:rsidR="00765C22" w:rsidRPr="00CA29A8">
        <w:rPr>
          <w:sz w:val="22"/>
          <w:szCs w:val="22"/>
        </w:rPr>
        <w:t>(далее – форма КС-11</w:t>
      </w:r>
      <w:r w:rsidR="00EF5F5E" w:rsidRPr="00CA29A8">
        <w:rPr>
          <w:sz w:val="22"/>
          <w:szCs w:val="22"/>
        </w:rPr>
        <w:t>, КС-14</w:t>
      </w:r>
      <w:r w:rsidR="00765C22" w:rsidRPr="00CA29A8">
        <w:rPr>
          <w:sz w:val="22"/>
          <w:szCs w:val="22"/>
        </w:rPr>
        <w:t>)</w:t>
      </w:r>
      <w:r w:rsidR="00C71080" w:rsidRPr="00CA29A8">
        <w:rPr>
          <w:sz w:val="22"/>
          <w:szCs w:val="22"/>
        </w:rPr>
        <w:t>.</w:t>
      </w:r>
    </w:p>
    <w:p w:rsidR="00234A69" w:rsidRPr="00CA29A8" w:rsidRDefault="00584237" w:rsidP="00363D7F">
      <w:pPr>
        <w:autoSpaceDE w:val="0"/>
        <w:autoSpaceDN w:val="0"/>
        <w:adjustRightInd w:val="0"/>
        <w:spacing w:line="240" w:lineRule="auto"/>
        <w:ind w:firstLine="709"/>
        <w:contextualSpacing/>
        <w:rPr>
          <w:sz w:val="22"/>
          <w:szCs w:val="22"/>
        </w:rPr>
      </w:pPr>
      <w:r w:rsidRPr="00CA29A8">
        <w:rPr>
          <w:sz w:val="22"/>
          <w:szCs w:val="22"/>
        </w:rPr>
        <w:t>Ф</w:t>
      </w:r>
      <w:r w:rsidR="00470867" w:rsidRPr="00CA29A8">
        <w:rPr>
          <w:sz w:val="22"/>
          <w:szCs w:val="22"/>
        </w:rPr>
        <w:t>орма КС-6а</w:t>
      </w:r>
      <w:r w:rsidRPr="00CA29A8">
        <w:rPr>
          <w:sz w:val="22"/>
          <w:szCs w:val="22"/>
        </w:rPr>
        <w:t xml:space="preserve"> </w:t>
      </w:r>
      <w:r w:rsidR="00B412AD" w:rsidRPr="00CA29A8">
        <w:rPr>
          <w:sz w:val="22"/>
          <w:szCs w:val="22"/>
        </w:rPr>
        <w:t>–</w:t>
      </w:r>
      <w:r w:rsidR="00470867" w:rsidRPr="00CA29A8">
        <w:rPr>
          <w:sz w:val="22"/>
          <w:szCs w:val="22"/>
        </w:rPr>
        <w:t xml:space="preserve"> </w:t>
      </w:r>
      <w:r w:rsidR="00B412AD" w:rsidRPr="00CA29A8">
        <w:rPr>
          <w:sz w:val="22"/>
          <w:szCs w:val="22"/>
        </w:rPr>
        <w:t>унифицированная форма</w:t>
      </w:r>
      <w:r w:rsidR="00CD4090" w:rsidRPr="00CA29A8">
        <w:rPr>
          <w:sz w:val="22"/>
          <w:szCs w:val="22"/>
        </w:rPr>
        <w:t>,</w:t>
      </w:r>
      <w:r w:rsidR="00B412AD" w:rsidRPr="00CA29A8">
        <w:rPr>
          <w:sz w:val="22"/>
          <w:szCs w:val="22"/>
        </w:rPr>
        <w:t xml:space="preserve"> </w:t>
      </w:r>
      <w:r w:rsidR="00304CB6" w:rsidRPr="00CA29A8">
        <w:rPr>
          <w:sz w:val="22"/>
          <w:szCs w:val="22"/>
        </w:rPr>
        <w:t>Ж</w:t>
      </w:r>
      <w:r w:rsidR="00470867" w:rsidRPr="00CA29A8">
        <w:rPr>
          <w:sz w:val="22"/>
          <w:szCs w:val="22"/>
        </w:rPr>
        <w:t>урнал</w:t>
      </w:r>
      <w:r w:rsidR="00B412AD" w:rsidRPr="00CA29A8">
        <w:rPr>
          <w:sz w:val="22"/>
          <w:szCs w:val="22"/>
        </w:rPr>
        <w:t xml:space="preserve"> учета выполненных работ</w:t>
      </w:r>
      <w:r w:rsidR="00234A69" w:rsidRPr="00CA29A8">
        <w:rPr>
          <w:sz w:val="22"/>
          <w:szCs w:val="22"/>
        </w:rPr>
        <w:t>, утвержденн</w:t>
      </w:r>
      <w:r w:rsidR="00470867" w:rsidRPr="00CA29A8">
        <w:rPr>
          <w:sz w:val="22"/>
          <w:szCs w:val="22"/>
        </w:rPr>
        <w:t>ый</w:t>
      </w:r>
      <w:r w:rsidR="00C71080" w:rsidRPr="00CA29A8">
        <w:rPr>
          <w:sz w:val="22"/>
          <w:szCs w:val="22"/>
        </w:rPr>
        <w:t xml:space="preserve"> П</w:t>
      </w:r>
      <w:r w:rsidR="00234A69" w:rsidRPr="00CA29A8">
        <w:rPr>
          <w:sz w:val="22"/>
          <w:szCs w:val="22"/>
        </w:rPr>
        <w:t>остановлением Госкомстата Российско</w:t>
      </w:r>
      <w:r w:rsidR="00AC3DFB" w:rsidRPr="00CA29A8">
        <w:rPr>
          <w:sz w:val="22"/>
          <w:szCs w:val="22"/>
        </w:rPr>
        <w:t>й Федерации от 11.11.1999 № 100</w:t>
      </w:r>
      <w:r w:rsidR="00234A69" w:rsidRPr="00CA29A8">
        <w:rPr>
          <w:sz w:val="22"/>
          <w:szCs w:val="22"/>
        </w:rPr>
        <w:t xml:space="preserve"> с указанием периода выполнения работ</w:t>
      </w:r>
      <w:r w:rsidR="00765C22" w:rsidRPr="00CA29A8">
        <w:rPr>
          <w:sz w:val="22"/>
          <w:szCs w:val="22"/>
        </w:rPr>
        <w:t xml:space="preserve"> (далее – форма КС-6а)</w:t>
      </w:r>
      <w:r w:rsidR="00234A69" w:rsidRPr="00CA29A8">
        <w:rPr>
          <w:sz w:val="22"/>
          <w:szCs w:val="22"/>
        </w:rPr>
        <w:t xml:space="preserve">. </w:t>
      </w:r>
    </w:p>
    <w:p w:rsidR="00E27924" w:rsidRPr="00CA29A8" w:rsidRDefault="00234A69" w:rsidP="00363D7F">
      <w:pPr>
        <w:tabs>
          <w:tab w:val="left" w:pos="280"/>
        </w:tabs>
        <w:spacing w:line="240" w:lineRule="auto"/>
        <w:ind w:firstLine="709"/>
        <w:contextualSpacing/>
        <w:rPr>
          <w:sz w:val="22"/>
          <w:szCs w:val="22"/>
        </w:rPr>
      </w:pPr>
      <w:r w:rsidRPr="00CA29A8">
        <w:rPr>
          <w:sz w:val="22"/>
          <w:szCs w:val="22"/>
        </w:rPr>
        <w:t>Акт об обнаружении недостатков (дефектов) в гарантийный срок - документ, составляе</w:t>
      </w:r>
      <w:r w:rsidR="00CD4090" w:rsidRPr="00CA29A8">
        <w:rPr>
          <w:sz w:val="22"/>
          <w:szCs w:val="22"/>
        </w:rPr>
        <w:t>мый в порядке, предусмотренном к</w:t>
      </w:r>
      <w:r w:rsidRPr="00CA29A8">
        <w:rPr>
          <w:sz w:val="22"/>
          <w:szCs w:val="22"/>
        </w:rPr>
        <w:t xml:space="preserve">онтрактом, в случае обнаружения недостатков в течение гарантийного срока и содержащий </w:t>
      </w:r>
      <w:r w:rsidR="00304CB6" w:rsidRPr="00CA29A8">
        <w:rPr>
          <w:sz w:val="22"/>
          <w:szCs w:val="22"/>
        </w:rPr>
        <w:t xml:space="preserve">их </w:t>
      </w:r>
      <w:r w:rsidRPr="00CA29A8">
        <w:rPr>
          <w:sz w:val="22"/>
          <w:szCs w:val="22"/>
        </w:rPr>
        <w:t>перечень с указанием даты устранения недостатков</w:t>
      </w:r>
      <w:r w:rsidR="00A82984" w:rsidRPr="00CA29A8">
        <w:rPr>
          <w:sz w:val="22"/>
          <w:szCs w:val="22"/>
        </w:rPr>
        <w:t xml:space="preserve"> (дефектов)</w:t>
      </w:r>
      <w:r w:rsidRPr="00CA29A8">
        <w:rPr>
          <w:sz w:val="22"/>
          <w:szCs w:val="22"/>
        </w:rPr>
        <w:t xml:space="preserve"> Подрядчиком. В Акте об обнаружении недостатков (дефектов) в гарантийный срок делается отметка о фактическом устранении Подрядчиком недостатков или их устранении за счет Подрядчика.</w:t>
      </w:r>
    </w:p>
    <w:p w:rsidR="000A098A" w:rsidRPr="00CA29A8" w:rsidRDefault="000A098A" w:rsidP="00363D7F">
      <w:pPr>
        <w:tabs>
          <w:tab w:val="left" w:pos="280"/>
        </w:tabs>
        <w:spacing w:line="240" w:lineRule="auto"/>
        <w:ind w:firstLine="709"/>
        <w:contextualSpacing/>
        <w:rPr>
          <w:sz w:val="22"/>
          <w:szCs w:val="22"/>
        </w:rPr>
      </w:pPr>
      <w:r w:rsidRPr="00CA29A8">
        <w:rPr>
          <w:sz w:val="22"/>
          <w:szCs w:val="22"/>
        </w:rPr>
        <w:t>Акт контрольного обмера – документ, форма которого разработана Заказчиком и приложена к контракту как его неотъемлемая часть, фиксирующий фактический объем выполненных работ Подрядчиком (выверку). Выверка объемов выполненных работ может быть произведена в любое время в ходе производства работ.</w:t>
      </w:r>
    </w:p>
    <w:p w:rsidR="00E27924" w:rsidRPr="00CA29A8" w:rsidRDefault="00E27924" w:rsidP="00363D7F">
      <w:pPr>
        <w:tabs>
          <w:tab w:val="left" w:pos="280"/>
        </w:tabs>
        <w:spacing w:line="240" w:lineRule="auto"/>
        <w:ind w:firstLine="709"/>
        <w:contextualSpacing/>
        <w:rPr>
          <w:sz w:val="22"/>
          <w:szCs w:val="22"/>
        </w:rPr>
      </w:pPr>
      <w:proofErr w:type="gramStart"/>
      <w:r w:rsidRPr="00CA29A8">
        <w:rPr>
          <w:sz w:val="22"/>
          <w:szCs w:val="22"/>
        </w:rPr>
        <w:t>Акт сверки взаимных расчетов</w:t>
      </w:r>
      <w:r w:rsidR="00765C22" w:rsidRPr="00CA29A8">
        <w:rPr>
          <w:sz w:val="22"/>
          <w:szCs w:val="22"/>
        </w:rPr>
        <w:t xml:space="preserve"> </w:t>
      </w:r>
      <w:r w:rsidR="00F874C5" w:rsidRPr="00CA29A8">
        <w:rPr>
          <w:sz w:val="22"/>
          <w:szCs w:val="22"/>
        </w:rPr>
        <w:t>– документ, в котором указываются сведения о фактически исполненных обязательствах Сторонами по контракту, сумма, подлежащая оплате в соответствии с условиями контракта, размер неустойки (штрафа, пени) и (или) убытков, подлежащей оплате, основания применения и порядок расчета неустойки (штрафа, пени) и (или) убытков, итоговая сумма, подлежащая оплате Подрядчику по контракту.</w:t>
      </w:r>
      <w:proofErr w:type="gramEnd"/>
    </w:p>
    <w:p w:rsidR="00234A69" w:rsidRPr="00CA29A8" w:rsidRDefault="00234A69" w:rsidP="00363D7F">
      <w:pPr>
        <w:spacing w:line="240" w:lineRule="auto"/>
        <w:ind w:firstLine="709"/>
        <w:contextualSpacing/>
        <w:rPr>
          <w:sz w:val="22"/>
          <w:szCs w:val="22"/>
        </w:rPr>
      </w:pPr>
      <w:r w:rsidRPr="00CA29A8">
        <w:rPr>
          <w:sz w:val="22"/>
          <w:szCs w:val="22"/>
        </w:rPr>
        <w:t>Гарантийный срок – период времени, в течение которого Подрядчик гарантирует качество и пригодность результата выполненных работ на Объекте</w:t>
      </w:r>
      <w:r w:rsidR="00ED3BB1" w:rsidRPr="00CA29A8">
        <w:rPr>
          <w:sz w:val="22"/>
          <w:szCs w:val="22"/>
        </w:rPr>
        <w:t xml:space="preserve"> и у</w:t>
      </w:r>
      <w:r w:rsidRPr="00CA29A8">
        <w:rPr>
          <w:sz w:val="22"/>
          <w:szCs w:val="22"/>
        </w:rPr>
        <w:t xml:space="preserve">страняет </w:t>
      </w:r>
      <w:r w:rsidR="00CD4090" w:rsidRPr="00CA29A8">
        <w:rPr>
          <w:sz w:val="22"/>
          <w:szCs w:val="22"/>
        </w:rPr>
        <w:t>все выявленные Заказчиком или правомочными в соответствии с действующим законодательством третьими лицами недостатки (дефекты)</w:t>
      </w:r>
      <w:r w:rsidR="00E27924" w:rsidRPr="00CA29A8">
        <w:rPr>
          <w:sz w:val="22"/>
          <w:szCs w:val="22"/>
        </w:rPr>
        <w:t>,</w:t>
      </w:r>
      <w:r w:rsidR="00CD4090" w:rsidRPr="00CA29A8">
        <w:rPr>
          <w:sz w:val="22"/>
          <w:szCs w:val="22"/>
        </w:rPr>
        <w:t xml:space="preserve"> </w:t>
      </w:r>
      <w:r w:rsidR="00ED3BB1" w:rsidRPr="00CA29A8">
        <w:rPr>
          <w:sz w:val="22"/>
          <w:szCs w:val="22"/>
        </w:rPr>
        <w:t>руководствуясь</w:t>
      </w:r>
      <w:r w:rsidR="0038456D" w:rsidRPr="00CA29A8">
        <w:rPr>
          <w:sz w:val="22"/>
          <w:szCs w:val="22"/>
        </w:rPr>
        <w:t xml:space="preserve"> условиями к</w:t>
      </w:r>
      <w:r w:rsidRPr="00CA29A8">
        <w:rPr>
          <w:sz w:val="22"/>
          <w:szCs w:val="22"/>
        </w:rPr>
        <w:t>онтракта</w:t>
      </w:r>
      <w:r w:rsidR="00353738" w:rsidRPr="00CA29A8">
        <w:rPr>
          <w:sz w:val="22"/>
          <w:szCs w:val="22"/>
        </w:rPr>
        <w:t>,</w:t>
      </w:r>
      <w:r w:rsidRPr="00CA29A8">
        <w:rPr>
          <w:sz w:val="22"/>
          <w:szCs w:val="22"/>
        </w:rPr>
        <w:t xml:space="preserve"> своими силами и за свой счет.</w:t>
      </w:r>
    </w:p>
    <w:p w:rsidR="00234A69" w:rsidRPr="00CA29A8" w:rsidRDefault="00234A69" w:rsidP="00363D7F">
      <w:pPr>
        <w:spacing w:line="240" w:lineRule="auto"/>
        <w:ind w:firstLine="709"/>
        <w:contextualSpacing/>
        <w:rPr>
          <w:sz w:val="22"/>
          <w:szCs w:val="22"/>
        </w:rPr>
      </w:pPr>
      <w:r w:rsidRPr="00CA29A8">
        <w:rPr>
          <w:sz w:val="22"/>
          <w:szCs w:val="22"/>
        </w:rPr>
        <w:t>График выполнения работ – доку</w:t>
      </w:r>
      <w:r w:rsidR="00AC3DFB" w:rsidRPr="00CA29A8">
        <w:rPr>
          <w:sz w:val="22"/>
          <w:szCs w:val="22"/>
        </w:rPr>
        <w:t>мент, являющийся приложением к к</w:t>
      </w:r>
      <w:r w:rsidRPr="00CA29A8">
        <w:rPr>
          <w:sz w:val="22"/>
          <w:szCs w:val="22"/>
        </w:rPr>
        <w:t>онтракту, подписанный уполном</w:t>
      </w:r>
      <w:r w:rsidR="00D12672" w:rsidRPr="00CA29A8">
        <w:rPr>
          <w:sz w:val="22"/>
          <w:szCs w:val="22"/>
        </w:rPr>
        <w:t>оченными представителями Сторон</w:t>
      </w:r>
      <w:r w:rsidR="00353738" w:rsidRPr="00CA29A8">
        <w:rPr>
          <w:sz w:val="22"/>
          <w:szCs w:val="22"/>
        </w:rPr>
        <w:t>,</w:t>
      </w:r>
      <w:r w:rsidRPr="00CA29A8">
        <w:rPr>
          <w:sz w:val="22"/>
          <w:szCs w:val="22"/>
        </w:rPr>
        <w:t xml:space="preserve"> в </w:t>
      </w:r>
      <w:proofErr w:type="gramStart"/>
      <w:r w:rsidRPr="00CA29A8">
        <w:rPr>
          <w:sz w:val="22"/>
          <w:szCs w:val="22"/>
        </w:rPr>
        <w:t>котором</w:t>
      </w:r>
      <w:proofErr w:type="gramEnd"/>
      <w:r w:rsidRPr="00CA29A8">
        <w:rPr>
          <w:sz w:val="22"/>
          <w:szCs w:val="22"/>
        </w:rPr>
        <w:t xml:space="preserve"> </w:t>
      </w:r>
      <w:r w:rsidR="00ED3BB1" w:rsidRPr="00CA29A8">
        <w:rPr>
          <w:sz w:val="22"/>
          <w:szCs w:val="22"/>
        </w:rPr>
        <w:t xml:space="preserve">указывается наименование работ и </w:t>
      </w:r>
      <w:r w:rsidRPr="00CA29A8">
        <w:rPr>
          <w:sz w:val="22"/>
          <w:szCs w:val="22"/>
        </w:rPr>
        <w:t>определены сроки</w:t>
      </w:r>
      <w:r w:rsidR="00ED3BB1" w:rsidRPr="00CA29A8">
        <w:rPr>
          <w:sz w:val="22"/>
          <w:szCs w:val="22"/>
        </w:rPr>
        <w:t xml:space="preserve"> (начало и окончание)</w:t>
      </w:r>
      <w:r w:rsidRPr="00CA29A8">
        <w:rPr>
          <w:sz w:val="22"/>
          <w:szCs w:val="22"/>
        </w:rPr>
        <w:t xml:space="preserve"> </w:t>
      </w:r>
      <w:r w:rsidR="00ED3BB1" w:rsidRPr="00CA29A8">
        <w:rPr>
          <w:sz w:val="22"/>
          <w:szCs w:val="22"/>
        </w:rPr>
        <w:t xml:space="preserve">их </w:t>
      </w:r>
      <w:r w:rsidRPr="00CA29A8">
        <w:rPr>
          <w:sz w:val="22"/>
          <w:szCs w:val="22"/>
        </w:rPr>
        <w:t xml:space="preserve">выполнения. </w:t>
      </w:r>
    </w:p>
    <w:p w:rsidR="00234A69" w:rsidRPr="00CA29A8" w:rsidRDefault="00234A69" w:rsidP="00363D7F">
      <w:pPr>
        <w:spacing w:line="240" w:lineRule="auto"/>
        <w:ind w:firstLine="709"/>
        <w:contextualSpacing/>
        <w:rPr>
          <w:sz w:val="22"/>
          <w:szCs w:val="22"/>
        </w:rPr>
      </w:pPr>
      <w:r w:rsidRPr="00CA29A8">
        <w:rPr>
          <w:sz w:val="22"/>
          <w:szCs w:val="22"/>
        </w:rPr>
        <w:t xml:space="preserve">Качество работ (качество </w:t>
      </w:r>
      <w:r w:rsidR="00ED3BB1" w:rsidRPr="00CA29A8">
        <w:rPr>
          <w:sz w:val="22"/>
          <w:szCs w:val="22"/>
        </w:rPr>
        <w:t>выполнения</w:t>
      </w:r>
      <w:r w:rsidRPr="00CA29A8">
        <w:rPr>
          <w:sz w:val="22"/>
          <w:szCs w:val="22"/>
        </w:rPr>
        <w:t xml:space="preserve"> рабо</w:t>
      </w:r>
      <w:r w:rsidR="0047299C" w:rsidRPr="00CA29A8">
        <w:rPr>
          <w:sz w:val="22"/>
          <w:szCs w:val="22"/>
        </w:rPr>
        <w:t xml:space="preserve">т) - требования, </w:t>
      </w:r>
      <w:r w:rsidR="00AD4AB0" w:rsidRPr="00CA29A8">
        <w:rPr>
          <w:sz w:val="22"/>
          <w:szCs w:val="22"/>
        </w:rPr>
        <w:t xml:space="preserve">предъявляемые </w:t>
      </w:r>
      <w:r w:rsidR="008A63F7" w:rsidRPr="00CA29A8">
        <w:rPr>
          <w:sz w:val="22"/>
          <w:szCs w:val="22"/>
        </w:rPr>
        <w:t xml:space="preserve">контрактом, </w:t>
      </w:r>
      <w:r w:rsidR="00AD4AB0" w:rsidRPr="00CA29A8">
        <w:rPr>
          <w:sz w:val="22"/>
          <w:szCs w:val="22"/>
        </w:rPr>
        <w:t xml:space="preserve">законодательством Российской Федерации </w:t>
      </w:r>
      <w:r w:rsidRPr="00CA29A8">
        <w:rPr>
          <w:sz w:val="22"/>
          <w:szCs w:val="22"/>
        </w:rPr>
        <w:t>к уровню качества работ.</w:t>
      </w:r>
    </w:p>
    <w:p w:rsidR="00234A69" w:rsidRPr="00CA29A8" w:rsidRDefault="00234A69" w:rsidP="00363D7F">
      <w:pPr>
        <w:spacing w:line="240" w:lineRule="auto"/>
        <w:ind w:firstLine="709"/>
        <w:contextualSpacing/>
        <w:rPr>
          <w:sz w:val="22"/>
          <w:szCs w:val="22"/>
        </w:rPr>
      </w:pPr>
      <w:r w:rsidRPr="00CA29A8">
        <w:rPr>
          <w:sz w:val="22"/>
          <w:szCs w:val="22"/>
        </w:rPr>
        <w:t>Материалы, конструкции и изделия - все материалы, изделия и конструкции,</w:t>
      </w:r>
      <w:r w:rsidR="00AC3DFB" w:rsidRPr="00CA29A8">
        <w:rPr>
          <w:sz w:val="22"/>
          <w:szCs w:val="22"/>
        </w:rPr>
        <w:t xml:space="preserve"> </w:t>
      </w:r>
      <w:r w:rsidRPr="00CA29A8">
        <w:rPr>
          <w:sz w:val="22"/>
          <w:szCs w:val="22"/>
        </w:rPr>
        <w:t>предназначенные для выполнения работ в соответствии с проект</w:t>
      </w:r>
      <w:r w:rsidR="00E27924" w:rsidRPr="00CA29A8">
        <w:rPr>
          <w:sz w:val="22"/>
          <w:szCs w:val="22"/>
        </w:rPr>
        <w:t>ной документацией</w:t>
      </w:r>
      <w:r w:rsidR="008A63F7" w:rsidRPr="00CA29A8">
        <w:rPr>
          <w:sz w:val="22"/>
          <w:szCs w:val="22"/>
        </w:rPr>
        <w:t xml:space="preserve"> (при ее наличии)</w:t>
      </w:r>
      <w:r w:rsidRPr="00CA29A8">
        <w:rPr>
          <w:sz w:val="22"/>
          <w:szCs w:val="22"/>
        </w:rPr>
        <w:t xml:space="preserve">, </w:t>
      </w:r>
      <w:r w:rsidR="00ED3BB1" w:rsidRPr="00CA29A8">
        <w:rPr>
          <w:sz w:val="22"/>
          <w:szCs w:val="22"/>
        </w:rPr>
        <w:t>условиями к</w:t>
      </w:r>
      <w:r w:rsidRPr="00CA29A8">
        <w:rPr>
          <w:sz w:val="22"/>
          <w:szCs w:val="22"/>
        </w:rPr>
        <w:t xml:space="preserve">онтракта и положениями действующих в Российской Федерации нормативных </w:t>
      </w:r>
      <w:r w:rsidR="008A63F7" w:rsidRPr="00CA29A8">
        <w:rPr>
          <w:sz w:val="22"/>
          <w:szCs w:val="22"/>
        </w:rPr>
        <w:t>документов и правил, входящих в состав проектной (сметной) документации</w:t>
      </w:r>
      <w:r w:rsidR="00AD4AB0" w:rsidRPr="00CA29A8">
        <w:rPr>
          <w:sz w:val="22"/>
          <w:szCs w:val="22"/>
        </w:rPr>
        <w:t>.</w:t>
      </w:r>
      <w:r w:rsidR="00D66696" w:rsidRPr="00CA29A8">
        <w:rPr>
          <w:sz w:val="22"/>
          <w:szCs w:val="22"/>
        </w:rPr>
        <w:t xml:space="preserve"> Должны быть </w:t>
      </w:r>
      <w:r w:rsidR="00DE7B3B" w:rsidRPr="00CA29A8">
        <w:rPr>
          <w:sz w:val="22"/>
          <w:szCs w:val="22"/>
        </w:rPr>
        <w:t>новыми, иметь соответствующие сертификаты</w:t>
      </w:r>
      <w:r w:rsidR="00EE24BC" w:rsidRPr="00CA29A8">
        <w:rPr>
          <w:sz w:val="22"/>
          <w:szCs w:val="22"/>
        </w:rPr>
        <w:t xml:space="preserve">, технические паспорта и другие документы, подтверждающие их качество. </w:t>
      </w:r>
      <w:r w:rsidR="00356505" w:rsidRPr="00CA29A8">
        <w:rPr>
          <w:sz w:val="22"/>
          <w:szCs w:val="22"/>
        </w:rPr>
        <w:t xml:space="preserve">Стоимость материалов </w:t>
      </w:r>
      <w:r w:rsidR="00E774FA" w:rsidRPr="00CA29A8">
        <w:rPr>
          <w:sz w:val="22"/>
          <w:szCs w:val="22"/>
        </w:rPr>
        <w:t>в позициях смет</w:t>
      </w:r>
      <w:r w:rsidR="00356505" w:rsidRPr="00CA29A8">
        <w:rPr>
          <w:sz w:val="22"/>
          <w:szCs w:val="22"/>
        </w:rPr>
        <w:t xml:space="preserve"> «Цен</w:t>
      </w:r>
      <w:r w:rsidR="00E774FA" w:rsidRPr="00CA29A8">
        <w:rPr>
          <w:sz w:val="22"/>
          <w:szCs w:val="22"/>
        </w:rPr>
        <w:t>а</w:t>
      </w:r>
      <w:r w:rsidR="00356505" w:rsidRPr="00CA29A8">
        <w:rPr>
          <w:sz w:val="22"/>
          <w:szCs w:val="22"/>
        </w:rPr>
        <w:t xml:space="preserve"> поставщика» должна</w:t>
      </w:r>
      <w:r w:rsidR="00EE24BC" w:rsidRPr="00CA29A8">
        <w:rPr>
          <w:sz w:val="22"/>
          <w:szCs w:val="22"/>
        </w:rPr>
        <w:t xml:space="preserve"> быть </w:t>
      </w:r>
      <w:r w:rsidR="00D66696" w:rsidRPr="00CA29A8">
        <w:rPr>
          <w:sz w:val="22"/>
          <w:szCs w:val="22"/>
        </w:rPr>
        <w:t>подтвержден</w:t>
      </w:r>
      <w:r w:rsidR="00356505" w:rsidRPr="00CA29A8">
        <w:rPr>
          <w:sz w:val="22"/>
          <w:szCs w:val="22"/>
        </w:rPr>
        <w:t>а товарными накладными,</w:t>
      </w:r>
      <w:r w:rsidR="00D66696" w:rsidRPr="00CA29A8">
        <w:rPr>
          <w:sz w:val="22"/>
          <w:szCs w:val="22"/>
        </w:rPr>
        <w:t xml:space="preserve"> </w:t>
      </w:r>
      <w:r w:rsidR="00E774FA" w:rsidRPr="00CA29A8">
        <w:rPr>
          <w:sz w:val="22"/>
          <w:szCs w:val="22"/>
        </w:rPr>
        <w:t xml:space="preserve">счетами, </w:t>
      </w:r>
      <w:proofErr w:type="gramStart"/>
      <w:r w:rsidR="00D66696" w:rsidRPr="00CA29A8">
        <w:rPr>
          <w:sz w:val="22"/>
          <w:szCs w:val="22"/>
        </w:rPr>
        <w:t>счет-фактурами</w:t>
      </w:r>
      <w:proofErr w:type="gramEnd"/>
      <w:r w:rsidR="00E774FA" w:rsidRPr="00CA29A8">
        <w:rPr>
          <w:sz w:val="22"/>
          <w:szCs w:val="22"/>
        </w:rPr>
        <w:t>.</w:t>
      </w:r>
    </w:p>
    <w:p w:rsidR="00E46DD6" w:rsidRPr="00CA29A8" w:rsidRDefault="00E46DD6" w:rsidP="00363D7F">
      <w:pPr>
        <w:spacing w:line="240" w:lineRule="auto"/>
        <w:ind w:firstLine="709"/>
        <w:contextualSpacing/>
        <w:rPr>
          <w:sz w:val="22"/>
          <w:szCs w:val="22"/>
        </w:rPr>
      </w:pPr>
      <w:r w:rsidRPr="00CA29A8">
        <w:rPr>
          <w:sz w:val="22"/>
          <w:szCs w:val="22"/>
        </w:rPr>
        <w:t>Протокол о недостатках (дефектах) – документ</w:t>
      </w:r>
      <w:r w:rsidR="00353738" w:rsidRPr="00CA29A8">
        <w:rPr>
          <w:sz w:val="22"/>
          <w:szCs w:val="22"/>
        </w:rPr>
        <w:t>,</w:t>
      </w:r>
      <w:r w:rsidRPr="00CA29A8">
        <w:rPr>
          <w:sz w:val="22"/>
          <w:szCs w:val="22"/>
        </w:rPr>
        <w:t xml:space="preserve"> фиксирующий недостатки (дефекты) в период выполнения работ, допущенные отступления от требований, предусмотренных контрактом, проектной документацией и строительными правилами и нормами, иными нормативными п</w:t>
      </w:r>
      <w:r w:rsidR="00353738" w:rsidRPr="00CA29A8">
        <w:rPr>
          <w:sz w:val="22"/>
          <w:szCs w:val="22"/>
        </w:rPr>
        <w:t xml:space="preserve">равовыми актами, </w:t>
      </w:r>
      <w:proofErr w:type="gramStart"/>
      <w:r w:rsidR="00353738" w:rsidRPr="00CA29A8">
        <w:rPr>
          <w:sz w:val="22"/>
          <w:szCs w:val="22"/>
        </w:rPr>
        <w:t>предписывающий</w:t>
      </w:r>
      <w:proofErr w:type="gramEnd"/>
      <w:r w:rsidRPr="00CA29A8">
        <w:rPr>
          <w:sz w:val="22"/>
          <w:szCs w:val="22"/>
        </w:rPr>
        <w:t xml:space="preserve"> в том числе и срок устранения выявленных нарушений.</w:t>
      </w:r>
    </w:p>
    <w:p w:rsidR="00EC3F43" w:rsidRPr="00CA29A8" w:rsidRDefault="00EC3F43" w:rsidP="00363D7F">
      <w:pPr>
        <w:spacing w:line="240" w:lineRule="auto"/>
        <w:ind w:firstLine="709"/>
        <w:contextualSpacing/>
        <w:rPr>
          <w:sz w:val="22"/>
          <w:szCs w:val="22"/>
        </w:rPr>
      </w:pPr>
      <w:r w:rsidRPr="00CA29A8">
        <w:rPr>
          <w:sz w:val="22"/>
          <w:szCs w:val="22"/>
        </w:rPr>
        <w:t>Монтируемое оборудование - все</w:t>
      </w:r>
      <w:r w:rsidR="00353738" w:rsidRPr="00CA29A8">
        <w:rPr>
          <w:sz w:val="22"/>
          <w:szCs w:val="22"/>
        </w:rPr>
        <w:t xml:space="preserve"> виды монтируемого оборудования</w:t>
      </w:r>
      <w:r w:rsidRPr="00CA29A8">
        <w:rPr>
          <w:sz w:val="22"/>
          <w:szCs w:val="22"/>
        </w:rPr>
        <w:t xml:space="preserve"> (включая комплектующие, расходные материалы)</w:t>
      </w:r>
      <w:r w:rsidR="00353738" w:rsidRPr="00CA29A8">
        <w:rPr>
          <w:sz w:val="22"/>
          <w:szCs w:val="22"/>
        </w:rPr>
        <w:t>,</w:t>
      </w:r>
      <w:r w:rsidRPr="00CA29A8">
        <w:rPr>
          <w:sz w:val="22"/>
          <w:szCs w:val="22"/>
        </w:rPr>
        <w:t xml:space="preserve"> необходимые для функционирования Объекта, в соответствии с его предназначением, указанные в проектной документации, а также в контракте. Монтируемое оборудование должно иметь соответствующие сертификаты, технические паспорта и другие документы, подтверждающие его качество. </w:t>
      </w:r>
      <w:r w:rsidR="00B36146" w:rsidRPr="00CA29A8">
        <w:rPr>
          <w:sz w:val="22"/>
          <w:szCs w:val="22"/>
        </w:rPr>
        <w:t>Стоимость д</w:t>
      </w:r>
      <w:r w:rsidRPr="00CA29A8">
        <w:rPr>
          <w:sz w:val="22"/>
          <w:szCs w:val="22"/>
        </w:rPr>
        <w:t>олжн</w:t>
      </w:r>
      <w:r w:rsidR="00B36146" w:rsidRPr="00CA29A8">
        <w:rPr>
          <w:sz w:val="22"/>
          <w:szCs w:val="22"/>
        </w:rPr>
        <w:t>а</w:t>
      </w:r>
      <w:r w:rsidRPr="00CA29A8">
        <w:rPr>
          <w:sz w:val="22"/>
          <w:szCs w:val="22"/>
        </w:rPr>
        <w:t xml:space="preserve"> быть подтвержден</w:t>
      </w:r>
      <w:r w:rsidR="00B36146" w:rsidRPr="00CA29A8">
        <w:rPr>
          <w:sz w:val="22"/>
          <w:szCs w:val="22"/>
        </w:rPr>
        <w:t>а</w:t>
      </w:r>
      <w:r w:rsidRPr="00CA29A8">
        <w:rPr>
          <w:sz w:val="22"/>
          <w:szCs w:val="22"/>
        </w:rPr>
        <w:t xml:space="preserve"> </w:t>
      </w:r>
      <w:r w:rsidR="00356505" w:rsidRPr="00CA29A8">
        <w:rPr>
          <w:sz w:val="22"/>
          <w:szCs w:val="22"/>
        </w:rPr>
        <w:t xml:space="preserve">товарными накладными, </w:t>
      </w:r>
      <w:proofErr w:type="gramStart"/>
      <w:r w:rsidRPr="00CA29A8">
        <w:rPr>
          <w:sz w:val="22"/>
          <w:szCs w:val="22"/>
        </w:rPr>
        <w:t>счет-фактурами</w:t>
      </w:r>
      <w:proofErr w:type="gramEnd"/>
      <w:r w:rsidRPr="00CA29A8">
        <w:rPr>
          <w:sz w:val="22"/>
          <w:szCs w:val="22"/>
        </w:rPr>
        <w:t>. Качество монтируемого оборудования подтверждается Актом о проведении испытаний инженерной системы (смонтиров</w:t>
      </w:r>
      <w:r w:rsidR="00353738" w:rsidRPr="00CA29A8">
        <w:rPr>
          <w:sz w:val="22"/>
          <w:szCs w:val="22"/>
        </w:rPr>
        <w:t xml:space="preserve">анного оборудования), </w:t>
      </w:r>
      <w:proofErr w:type="gramStart"/>
      <w:r w:rsidR="00353738" w:rsidRPr="00CA29A8">
        <w:rPr>
          <w:sz w:val="22"/>
          <w:szCs w:val="22"/>
        </w:rPr>
        <w:t>где</w:t>
      </w:r>
      <w:proofErr w:type="gramEnd"/>
      <w:r w:rsidRPr="00CA29A8">
        <w:rPr>
          <w:sz w:val="22"/>
          <w:szCs w:val="22"/>
        </w:rPr>
        <w:t xml:space="preserve"> в том числе фиксированы его индивидуальные испытания.</w:t>
      </w:r>
    </w:p>
    <w:p w:rsidR="00234A69" w:rsidRPr="00CA29A8" w:rsidRDefault="00234A69" w:rsidP="00363D7F">
      <w:pPr>
        <w:spacing w:line="240" w:lineRule="auto"/>
        <w:ind w:firstLine="709"/>
        <w:contextualSpacing/>
        <w:rPr>
          <w:sz w:val="22"/>
          <w:szCs w:val="22"/>
        </w:rPr>
      </w:pPr>
      <w:r w:rsidRPr="00CA29A8">
        <w:rPr>
          <w:sz w:val="22"/>
          <w:szCs w:val="22"/>
        </w:rPr>
        <w:t>Представител</w:t>
      </w:r>
      <w:proofErr w:type="gramStart"/>
      <w:r w:rsidRPr="00CA29A8">
        <w:rPr>
          <w:sz w:val="22"/>
          <w:szCs w:val="22"/>
        </w:rPr>
        <w:t>ь</w:t>
      </w:r>
      <w:r w:rsidR="00244FD7" w:rsidRPr="00CA29A8">
        <w:rPr>
          <w:sz w:val="22"/>
          <w:szCs w:val="22"/>
        </w:rPr>
        <w:t>(</w:t>
      </w:r>
      <w:proofErr w:type="gramEnd"/>
      <w:r w:rsidR="00244FD7" w:rsidRPr="00CA29A8">
        <w:rPr>
          <w:sz w:val="22"/>
          <w:szCs w:val="22"/>
        </w:rPr>
        <w:t>и)</w:t>
      </w:r>
      <w:r w:rsidRPr="00CA29A8">
        <w:rPr>
          <w:sz w:val="22"/>
          <w:szCs w:val="22"/>
        </w:rPr>
        <w:t xml:space="preserve"> Заказчика – лицо</w:t>
      </w:r>
      <w:r w:rsidR="003A2C39" w:rsidRPr="00CA29A8">
        <w:rPr>
          <w:sz w:val="22"/>
          <w:szCs w:val="22"/>
        </w:rPr>
        <w:t xml:space="preserve"> (комиссия)</w:t>
      </w:r>
      <w:r w:rsidRPr="00CA29A8">
        <w:rPr>
          <w:sz w:val="22"/>
          <w:szCs w:val="22"/>
        </w:rPr>
        <w:t xml:space="preserve">, назначенное и уполномоченное Заказчиком для </w:t>
      </w:r>
      <w:r w:rsidR="00B83CBA" w:rsidRPr="00CA29A8">
        <w:rPr>
          <w:sz w:val="22"/>
          <w:szCs w:val="22"/>
        </w:rPr>
        <w:t xml:space="preserve">взаимодействия Сторон, выполнения </w:t>
      </w:r>
      <w:r w:rsidR="001E79DD" w:rsidRPr="00CA29A8">
        <w:rPr>
          <w:sz w:val="22"/>
          <w:szCs w:val="22"/>
        </w:rPr>
        <w:t xml:space="preserve">определенных </w:t>
      </w:r>
      <w:r w:rsidR="008A4A3A" w:rsidRPr="00CA29A8">
        <w:rPr>
          <w:sz w:val="22"/>
          <w:szCs w:val="22"/>
        </w:rPr>
        <w:t>обязанностей Заказчика</w:t>
      </w:r>
      <w:r w:rsidR="00B83CBA" w:rsidRPr="00CA29A8">
        <w:rPr>
          <w:sz w:val="22"/>
          <w:szCs w:val="22"/>
        </w:rPr>
        <w:t xml:space="preserve">, </w:t>
      </w:r>
      <w:r w:rsidR="001E79DD" w:rsidRPr="00CA29A8">
        <w:rPr>
          <w:sz w:val="22"/>
          <w:szCs w:val="22"/>
        </w:rPr>
        <w:t>указанных в контракте</w:t>
      </w:r>
      <w:r w:rsidR="00E27924" w:rsidRPr="00CA29A8">
        <w:rPr>
          <w:sz w:val="22"/>
          <w:szCs w:val="22"/>
        </w:rPr>
        <w:t xml:space="preserve"> и приложений к нему</w:t>
      </w:r>
      <w:r w:rsidRPr="00CA29A8">
        <w:rPr>
          <w:sz w:val="22"/>
          <w:szCs w:val="22"/>
        </w:rPr>
        <w:t xml:space="preserve">. </w:t>
      </w:r>
    </w:p>
    <w:p w:rsidR="00234A69" w:rsidRPr="00CA29A8" w:rsidRDefault="00234A69" w:rsidP="00363D7F">
      <w:pPr>
        <w:spacing w:line="240" w:lineRule="auto"/>
        <w:ind w:firstLine="709"/>
        <w:contextualSpacing/>
        <w:rPr>
          <w:sz w:val="22"/>
          <w:szCs w:val="22"/>
        </w:rPr>
      </w:pPr>
      <w:r w:rsidRPr="00CA29A8">
        <w:rPr>
          <w:sz w:val="22"/>
          <w:szCs w:val="22"/>
        </w:rPr>
        <w:t xml:space="preserve">Представитель Подрядчика – лицо, назначенное и уполномоченное Подрядчиком </w:t>
      </w:r>
      <w:r w:rsidR="00B83CBA" w:rsidRPr="00CA29A8">
        <w:rPr>
          <w:sz w:val="22"/>
          <w:szCs w:val="22"/>
        </w:rPr>
        <w:t xml:space="preserve">для взаимодействия Сторон, выполнения </w:t>
      </w:r>
      <w:r w:rsidR="001E79DD" w:rsidRPr="00CA29A8">
        <w:rPr>
          <w:sz w:val="22"/>
          <w:szCs w:val="22"/>
        </w:rPr>
        <w:t xml:space="preserve">определенных </w:t>
      </w:r>
      <w:r w:rsidR="008A4A3A" w:rsidRPr="00CA29A8">
        <w:rPr>
          <w:sz w:val="22"/>
          <w:szCs w:val="22"/>
        </w:rPr>
        <w:t>обязанностей Подрядчика</w:t>
      </w:r>
      <w:r w:rsidR="00B83CBA" w:rsidRPr="00CA29A8">
        <w:rPr>
          <w:sz w:val="22"/>
          <w:szCs w:val="22"/>
        </w:rPr>
        <w:t xml:space="preserve">, </w:t>
      </w:r>
      <w:r w:rsidR="001E79DD" w:rsidRPr="00CA29A8">
        <w:rPr>
          <w:sz w:val="22"/>
          <w:szCs w:val="22"/>
        </w:rPr>
        <w:t xml:space="preserve">указанных в </w:t>
      </w:r>
      <w:r w:rsidR="00B83CBA" w:rsidRPr="00CA29A8">
        <w:rPr>
          <w:sz w:val="22"/>
          <w:szCs w:val="22"/>
        </w:rPr>
        <w:t>к</w:t>
      </w:r>
      <w:r w:rsidRPr="00CA29A8">
        <w:rPr>
          <w:sz w:val="22"/>
          <w:szCs w:val="22"/>
        </w:rPr>
        <w:t>онтракт</w:t>
      </w:r>
      <w:r w:rsidR="001E79DD" w:rsidRPr="00CA29A8">
        <w:rPr>
          <w:sz w:val="22"/>
          <w:szCs w:val="22"/>
        </w:rPr>
        <w:t>е</w:t>
      </w:r>
      <w:r w:rsidR="00E27924" w:rsidRPr="00CA29A8">
        <w:rPr>
          <w:sz w:val="22"/>
          <w:szCs w:val="22"/>
        </w:rPr>
        <w:t xml:space="preserve"> и приложени</w:t>
      </w:r>
      <w:r w:rsidR="00353738" w:rsidRPr="00CA29A8">
        <w:rPr>
          <w:sz w:val="22"/>
          <w:szCs w:val="22"/>
        </w:rPr>
        <w:t>ях</w:t>
      </w:r>
      <w:r w:rsidR="00E27924" w:rsidRPr="00CA29A8">
        <w:rPr>
          <w:sz w:val="22"/>
          <w:szCs w:val="22"/>
        </w:rPr>
        <w:t xml:space="preserve"> к нему</w:t>
      </w:r>
      <w:r w:rsidRPr="00CA29A8">
        <w:rPr>
          <w:sz w:val="22"/>
          <w:szCs w:val="22"/>
        </w:rPr>
        <w:t xml:space="preserve">. </w:t>
      </w:r>
    </w:p>
    <w:p w:rsidR="00234A69" w:rsidRPr="00CA29A8" w:rsidRDefault="00234A69" w:rsidP="00363D7F">
      <w:pPr>
        <w:spacing w:line="240" w:lineRule="auto"/>
        <w:ind w:firstLine="709"/>
        <w:contextualSpacing/>
        <w:rPr>
          <w:sz w:val="22"/>
          <w:szCs w:val="22"/>
        </w:rPr>
      </w:pPr>
      <w:r w:rsidRPr="00CA29A8">
        <w:rPr>
          <w:sz w:val="22"/>
          <w:szCs w:val="22"/>
        </w:rPr>
        <w:t xml:space="preserve">Проектная документация ГОСТ </w:t>
      </w:r>
      <w:proofErr w:type="gramStart"/>
      <w:r w:rsidRPr="00CA29A8">
        <w:rPr>
          <w:sz w:val="22"/>
          <w:szCs w:val="22"/>
        </w:rPr>
        <w:t>Р</w:t>
      </w:r>
      <w:proofErr w:type="gramEnd"/>
      <w:r w:rsidRPr="00CA29A8">
        <w:rPr>
          <w:sz w:val="22"/>
          <w:szCs w:val="22"/>
        </w:rPr>
        <w:t xml:space="preserve"> 21.1101-2013 – документация, содержащая архитектурно-градостроительные решения, учитывающие социальные, экономические, функциональные, инженерные, технологические, противопожарные, санитарно-гигиенические, экологические, архитектурно-художественные и иные требования к Объекту.</w:t>
      </w:r>
      <w:r w:rsidR="00D63532" w:rsidRPr="00CA29A8">
        <w:rPr>
          <w:sz w:val="22"/>
          <w:szCs w:val="22"/>
        </w:rPr>
        <w:t xml:space="preserve"> С обязательным указанием ее конкретных реквизитов (шифр, год изготовления, проектировщик).</w:t>
      </w:r>
    </w:p>
    <w:p w:rsidR="00234A69" w:rsidRPr="00CA29A8" w:rsidRDefault="00234A69" w:rsidP="00363D7F">
      <w:pPr>
        <w:spacing w:line="240" w:lineRule="auto"/>
        <w:ind w:firstLine="709"/>
        <w:contextualSpacing/>
        <w:rPr>
          <w:sz w:val="22"/>
          <w:szCs w:val="22"/>
        </w:rPr>
      </w:pPr>
      <w:r w:rsidRPr="00CA29A8">
        <w:rPr>
          <w:sz w:val="22"/>
          <w:szCs w:val="22"/>
        </w:rPr>
        <w:lastRenderedPageBreak/>
        <w:t>Исполнительная документация ГОСТ РД-11-02-2006 – текстовые и графические материалы, отражающие фактическое исполнение проектных решений и фактическое положение объектов капитального строительства и их элементов в процессе строительства, реконструкции, капитального ремонта, по мере завершения определенных в проектной документации работ.</w:t>
      </w:r>
      <w:r w:rsidR="00D63532" w:rsidRPr="00CA29A8">
        <w:rPr>
          <w:sz w:val="22"/>
          <w:szCs w:val="22"/>
        </w:rPr>
        <w:t xml:space="preserve"> С обязательным указанием ее конкретных реквизитов (шифр, год изготовления, проектировщик). </w:t>
      </w:r>
    </w:p>
    <w:p w:rsidR="00CA29A8" w:rsidRPr="00CA29A8" w:rsidRDefault="00CA29A8" w:rsidP="00CA29A8">
      <w:pPr>
        <w:pStyle w:val="aff0"/>
        <w:ind w:firstLine="709"/>
        <w:rPr>
          <w:sz w:val="22"/>
          <w:szCs w:val="22"/>
        </w:rPr>
      </w:pPr>
      <w:r w:rsidRPr="00CA29A8">
        <w:rPr>
          <w:sz w:val="22"/>
          <w:szCs w:val="22"/>
        </w:rPr>
        <w:t>Общий журнал работ РД-11-05-2007 – порядок ведения общего и (или) специального журнала учета выполнения работ при строительстве, реконструкции, капитальном ремонте объектов капитального строительства.</w:t>
      </w:r>
      <w:bookmarkStart w:id="1" w:name="dst100010"/>
      <w:bookmarkEnd w:id="1"/>
    </w:p>
    <w:p w:rsidR="00234A69" w:rsidRPr="00CA29A8" w:rsidRDefault="00234A69" w:rsidP="00363D7F">
      <w:pPr>
        <w:spacing w:line="240" w:lineRule="auto"/>
        <w:ind w:firstLine="709"/>
        <w:contextualSpacing/>
        <w:rPr>
          <w:sz w:val="22"/>
          <w:szCs w:val="22"/>
        </w:rPr>
      </w:pPr>
      <w:r w:rsidRPr="00CA29A8">
        <w:rPr>
          <w:sz w:val="22"/>
          <w:szCs w:val="22"/>
        </w:rPr>
        <w:t>Сметная документация – документ, утвержденный Заказч</w:t>
      </w:r>
      <w:r w:rsidR="008A4A3A" w:rsidRPr="00CA29A8">
        <w:rPr>
          <w:sz w:val="22"/>
          <w:szCs w:val="22"/>
        </w:rPr>
        <w:t xml:space="preserve">иком, </w:t>
      </w:r>
      <w:r w:rsidR="00AD4AB0" w:rsidRPr="00CA29A8">
        <w:rPr>
          <w:sz w:val="22"/>
          <w:szCs w:val="22"/>
        </w:rPr>
        <w:t>являющийс</w:t>
      </w:r>
      <w:r w:rsidR="00356505" w:rsidRPr="00CA29A8">
        <w:rPr>
          <w:sz w:val="22"/>
          <w:szCs w:val="22"/>
        </w:rPr>
        <w:t xml:space="preserve">я частью </w:t>
      </w:r>
      <w:r w:rsidR="00244FD7" w:rsidRPr="00CA29A8">
        <w:rPr>
          <w:sz w:val="22"/>
          <w:szCs w:val="22"/>
        </w:rPr>
        <w:t>рабочей</w:t>
      </w:r>
      <w:r w:rsidR="00356505" w:rsidRPr="00CA29A8">
        <w:rPr>
          <w:sz w:val="22"/>
          <w:szCs w:val="22"/>
        </w:rPr>
        <w:t xml:space="preserve"> документации</w:t>
      </w:r>
      <w:r w:rsidRPr="00CA29A8">
        <w:rPr>
          <w:sz w:val="22"/>
          <w:szCs w:val="22"/>
        </w:rPr>
        <w:t xml:space="preserve"> и определяющий стоимость и объем раб</w:t>
      </w:r>
      <w:r w:rsidR="003A2C39" w:rsidRPr="00CA29A8">
        <w:rPr>
          <w:sz w:val="22"/>
          <w:szCs w:val="22"/>
        </w:rPr>
        <w:t>от.</w:t>
      </w:r>
    </w:p>
    <w:p w:rsidR="00234A69" w:rsidRPr="00CA29A8" w:rsidRDefault="00F7224F" w:rsidP="00363D7F">
      <w:pPr>
        <w:spacing w:line="240" w:lineRule="auto"/>
        <w:ind w:firstLine="709"/>
        <w:contextualSpacing/>
        <w:rPr>
          <w:sz w:val="22"/>
          <w:szCs w:val="22"/>
        </w:rPr>
      </w:pPr>
      <w:r w:rsidRPr="00CA29A8">
        <w:rPr>
          <w:sz w:val="22"/>
          <w:szCs w:val="22"/>
        </w:rPr>
        <w:t>Акт о приемке с</w:t>
      </w:r>
      <w:r w:rsidR="00234A69" w:rsidRPr="00CA29A8">
        <w:rPr>
          <w:sz w:val="22"/>
          <w:szCs w:val="22"/>
        </w:rPr>
        <w:t>крыты</w:t>
      </w:r>
      <w:r w:rsidRPr="00CA29A8">
        <w:rPr>
          <w:sz w:val="22"/>
          <w:szCs w:val="22"/>
        </w:rPr>
        <w:t>х</w:t>
      </w:r>
      <w:r w:rsidR="00234A69" w:rsidRPr="00CA29A8">
        <w:rPr>
          <w:sz w:val="22"/>
          <w:szCs w:val="22"/>
        </w:rPr>
        <w:t xml:space="preserve"> работ </w:t>
      </w:r>
      <w:r w:rsidR="00542D76" w:rsidRPr="00CA29A8">
        <w:rPr>
          <w:sz w:val="22"/>
          <w:szCs w:val="22"/>
        </w:rPr>
        <w:t>–</w:t>
      </w:r>
      <w:r w:rsidR="00234A69" w:rsidRPr="00CA29A8">
        <w:rPr>
          <w:sz w:val="22"/>
          <w:szCs w:val="22"/>
        </w:rPr>
        <w:t xml:space="preserve"> </w:t>
      </w:r>
      <w:r w:rsidRPr="00CA29A8">
        <w:rPr>
          <w:sz w:val="22"/>
          <w:szCs w:val="22"/>
        </w:rPr>
        <w:t>документ</w:t>
      </w:r>
      <w:r w:rsidR="00542D76" w:rsidRPr="00CA29A8">
        <w:rPr>
          <w:sz w:val="22"/>
          <w:szCs w:val="22"/>
        </w:rPr>
        <w:t>,</w:t>
      </w:r>
      <w:r w:rsidR="006A7A29" w:rsidRPr="00CA29A8">
        <w:rPr>
          <w:sz w:val="22"/>
          <w:szCs w:val="22"/>
        </w:rPr>
        <w:t xml:space="preserve"> </w:t>
      </w:r>
      <w:r w:rsidRPr="00CA29A8">
        <w:rPr>
          <w:sz w:val="22"/>
          <w:szCs w:val="22"/>
        </w:rPr>
        <w:t xml:space="preserve">фиксирующий </w:t>
      </w:r>
      <w:r w:rsidR="00234A69" w:rsidRPr="00CA29A8">
        <w:rPr>
          <w:sz w:val="22"/>
          <w:szCs w:val="22"/>
        </w:rPr>
        <w:t>работы, скрываемые работами, выполненными позже, или конструкциями и/или оборудованием, установленными позже, из-за которых невозможно определить качество, объем и точность предыдущих работ.</w:t>
      </w:r>
      <w:r w:rsidR="00BE6E3B" w:rsidRPr="00CA29A8">
        <w:rPr>
          <w:sz w:val="22"/>
          <w:szCs w:val="22"/>
        </w:rPr>
        <w:t xml:space="preserve"> Приемка данных работ осуществляется в рабочее время Заказчика (с </w:t>
      </w:r>
      <w:r w:rsidR="000F7B30" w:rsidRPr="00CA29A8">
        <w:rPr>
          <w:sz w:val="22"/>
          <w:szCs w:val="22"/>
        </w:rPr>
        <w:t xml:space="preserve">08:00 </w:t>
      </w:r>
      <w:r w:rsidR="008A3BED" w:rsidRPr="00CA29A8">
        <w:rPr>
          <w:sz w:val="22"/>
          <w:szCs w:val="22"/>
        </w:rPr>
        <w:t>до</w:t>
      </w:r>
      <w:r w:rsidR="000F7B30" w:rsidRPr="00CA29A8">
        <w:rPr>
          <w:sz w:val="22"/>
          <w:szCs w:val="22"/>
        </w:rPr>
        <w:t xml:space="preserve"> 16:30 часов местного времени</w:t>
      </w:r>
      <w:r w:rsidR="008A3BED" w:rsidRPr="00CA29A8">
        <w:rPr>
          <w:sz w:val="22"/>
          <w:szCs w:val="22"/>
        </w:rPr>
        <w:t xml:space="preserve">) </w:t>
      </w:r>
      <w:r w:rsidR="00223E18" w:rsidRPr="00CA29A8">
        <w:rPr>
          <w:sz w:val="22"/>
          <w:szCs w:val="22"/>
        </w:rPr>
        <w:t>в рабочие дни</w:t>
      </w:r>
      <w:r w:rsidR="008A3BED" w:rsidRPr="00CA29A8">
        <w:rPr>
          <w:sz w:val="22"/>
          <w:szCs w:val="22"/>
        </w:rPr>
        <w:t>.</w:t>
      </w:r>
    </w:p>
    <w:p w:rsidR="00234A69" w:rsidRPr="00CA29A8" w:rsidRDefault="00234A69" w:rsidP="00363D7F">
      <w:pPr>
        <w:spacing w:line="240" w:lineRule="auto"/>
        <w:ind w:firstLine="709"/>
        <w:contextualSpacing/>
        <w:rPr>
          <w:sz w:val="22"/>
          <w:szCs w:val="22"/>
        </w:rPr>
      </w:pPr>
      <w:r w:rsidRPr="00CA29A8">
        <w:rPr>
          <w:sz w:val="22"/>
          <w:szCs w:val="22"/>
        </w:rPr>
        <w:t>Строительная техника - различные виды машин, механизмов, оборудование, все приборы, инструменты, инвентарь, и всякого рода оснастка, необходимые Подрядчику для выполнения работ.</w:t>
      </w:r>
    </w:p>
    <w:p w:rsidR="00234A69" w:rsidRPr="00CA29A8" w:rsidRDefault="00234A69" w:rsidP="00363D7F">
      <w:pPr>
        <w:spacing w:line="240" w:lineRule="auto"/>
        <w:ind w:firstLine="709"/>
        <w:contextualSpacing/>
        <w:rPr>
          <w:sz w:val="22"/>
          <w:szCs w:val="22"/>
        </w:rPr>
      </w:pPr>
      <w:r w:rsidRPr="00CA29A8">
        <w:rPr>
          <w:sz w:val="22"/>
          <w:szCs w:val="22"/>
        </w:rPr>
        <w:t>Этап работ – цикл определенного вида работ, ограниченный начальными и конечными сроками, определенными в Графике выполнения работ. Все этапы работ в совокупности составляют результат работы Подрядчика в полно</w:t>
      </w:r>
      <w:r w:rsidR="008A4A3A" w:rsidRPr="00CA29A8">
        <w:rPr>
          <w:sz w:val="22"/>
          <w:szCs w:val="22"/>
        </w:rPr>
        <w:t>м объеме, являющийся предметом к</w:t>
      </w:r>
      <w:r w:rsidRPr="00CA29A8">
        <w:rPr>
          <w:sz w:val="22"/>
          <w:szCs w:val="22"/>
        </w:rPr>
        <w:t>онтракта.</w:t>
      </w:r>
    </w:p>
    <w:p w:rsidR="00234A69" w:rsidRPr="00CA29A8" w:rsidRDefault="00234A69" w:rsidP="00363D7F">
      <w:pPr>
        <w:autoSpaceDE w:val="0"/>
        <w:autoSpaceDN w:val="0"/>
        <w:adjustRightInd w:val="0"/>
        <w:spacing w:line="240" w:lineRule="auto"/>
        <w:ind w:firstLine="709"/>
        <w:contextualSpacing/>
        <w:rPr>
          <w:sz w:val="22"/>
          <w:szCs w:val="22"/>
        </w:rPr>
      </w:pPr>
      <w:r w:rsidRPr="00CA29A8">
        <w:rPr>
          <w:sz w:val="22"/>
          <w:szCs w:val="22"/>
        </w:rPr>
        <w:t xml:space="preserve">Субподрядчик - юридическое или физическое лицо, в том числе индивидуальный предприниматель, заключивший договор </w:t>
      </w:r>
      <w:r w:rsidR="00470F7B" w:rsidRPr="00CA29A8">
        <w:rPr>
          <w:sz w:val="22"/>
          <w:szCs w:val="22"/>
        </w:rPr>
        <w:t xml:space="preserve">субподряда </w:t>
      </w:r>
      <w:r w:rsidRPr="00CA29A8">
        <w:rPr>
          <w:sz w:val="22"/>
          <w:szCs w:val="22"/>
        </w:rPr>
        <w:t>с Подрядчиком</w:t>
      </w:r>
      <w:r w:rsidR="00470F7B" w:rsidRPr="00CA29A8">
        <w:rPr>
          <w:sz w:val="22"/>
          <w:szCs w:val="22"/>
        </w:rPr>
        <w:t>,</w:t>
      </w:r>
      <w:r w:rsidRPr="00CA29A8">
        <w:rPr>
          <w:sz w:val="22"/>
          <w:szCs w:val="22"/>
        </w:rPr>
        <w:t xml:space="preserve"> </w:t>
      </w:r>
      <w:r w:rsidR="00470F7B" w:rsidRPr="00CA29A8">
        <w:rPr>
          <w:sz w:val="22"/>
          <w:szCs w:val="22"/>
        </w:rPr>
        <w:t xml:space="preserve">осуществляющий выполнение отдельных видов работ с целью выполнения обязательств Подрядчика по данному контракту </w:t>
      </w:r>
      <w:r w:rsidRPr="00CA29A8">
        <w:rPr>
          <w:sz w:val="22"/>
          <w:szCs w:val="22"/>
        </w:rPr>
        <w:t>и соответствующий требованиям, установленным законодательством Российской Федерации, к лицам, осуществляющим выполнение видов</w:t>
      </w:r>
      <w:r w:rsidR="00470F7B" w:rsidRPr="00CA29A8">
        <w:rPr>
          <w:sz w:val="22"/>
          <w:szCs w:val="22"/>
        </w:rPr>
        <w:t xml:space="preserve"> работ</w:t>
      </w:r>
      <w:r w:rsidR="00353738" w:rsidRPr="00CA29A8">
        <w:rPr>
          <w:sz w:val="22"/>
          <w:szCs w:val="22"/>
        </w:rPr>
        <w:t>,</w:t>
      </w:r>
      <w:r w:rsidR="00470F7B" w:rsidRPr="00CA29A8">
        <w:rPr>
          <w:sz w:val="22"/>
          <w:szCs w:val="22"/>
        </w:rPr>
        <w:t xml:space="preserve"> являющихся предметом договора субподряда</w:t>
      </w:r>
      <w:r w:rsidRPr="00CA29A8">
        <w:rPr>
          <w:sz w:val="22"/>
          <w:szCs w:val="22"/>
        </w:rPr>
        <w:t>.</w:t>
      </w:r>
    </w:p>
    <w:p w:rsidR="00234A69" w:rsidRPr="00CA29A8" w:rsidRDefault="008A4A3A" w:rsidP="00363D7F">
      <w:pPr>
        <w:spacing w:line="240" w:lineRule="auto"/>
        <w:ind w:firstLine="709"/>
        <w:contextualSpacing/>
        <w:rPr>
          <w:sz w:val="22"/>
          <w:szCs w:val="22"/>
        </w:rPr>
      </w:pPr>
      <w:r w:rsidRPr="00CA29A8">
        <w:rPr>
          <w:sz w:val="22"/>
          <w:szCs w:val="22"/>
        </w:rPr>
        <w:t>Определения, употребляемые в к</w:t>
      </w:r>
      <w:r w:rsidR="00234A69" w:rsidRPr="00CA29A8">
        <w:rPr>
          <w:sz w:val="22"/>
          <w:szCs w:val="22"/>
        </w:rPr>
        <w:t xml:space="preserve">онтракте в единственном числе, могут употребляться также во множественном числе, и наоборот. </w:t>
      </w:r>
    </w:p>
    <w:p w:rsidR="00C11462" w:rsidRPr="00CA29A8" w:rsidRDefault="00234A69" w:rsidP="00363D7F">
      <w:pPr>
        <w:widowControl w:val="0"/>
        <w:autoSpaceDE w:val="0"/>
        <w:autoSpaceDN w:val="0"/>
        <w:adjustRightInd w:val="0"/>
        <w:spacing w:line="240" w:lineRule="auto"/>
        <w:ind w:firstLine="709"/>
        <w:contextualSpacing/>
        <w:rPr>
          <w:sz w:val="22"/>
          <w:szCs w:val="22"/>
        </w:rPr>
      </w:pPr>
      <w:r w:rsidRPr="00CA29A8">
        <w:rPr>
          <w:sz w:val="22"/>
          <w:szCs w:val="22"/>
        </w:rPr>
        <w:t xml:space="preserve">В случае несоответствия указанных выше понятий и определений терминам, изложенным в нормативных </w:t>
      </w:r>
      <w:r w:rsidR="00470F7B" w:rsidRPr="00CA29A8">
        <w:rPr>
          <w:sz w:val="22"/>
          <w:szCs w:val="22"/>
        </w:rPr>
        <w:t>правовых актах</w:t>
      </w:r>
      <w:r w:rsidRPr="00CA29A8">
        <w:rPr>
          <w:sz w:val="22"/>
          <w:szCs w:val="22"/>
        </w:rPr>
        <w:t>, в том числе вступивших в си</w:t>
      </w:r>
      <w:r w:rsidR="00470F7B" w:rsidRPr="00CA29A8">
        <w:rPr>
          <w:sz w:val="22"/>
          <w:szCs w:val="22"/>
        </w:rPr>
        <w:t>лу после подписания настоящего к</w:t>
      </w:r>
      <w:r w:rsidRPr="00CA29A8">
        <w:rPr>
          <w:sz w:val="22"/>
          <w:szCs w:val="22"/>
        </w:rPr>
        <w:t xml:space="preserve">онтракта, Сторонам надлежит руководствоваться понятиями и определениями, изложенными в нормативных </w:t>
      </w:r>
      <w:r w:rsidR="00470F7B" w:rsidRPr="00CA29A8">
        <w:rPr>
          <w:sz w:val="22"/>
          <w:szCs w:val="22"/>
        </w:rPr>
        <w:t>правовых актах</w:t>
      </w:r>
      <w:r w:rsidRPr="00CA29A8">
        <w:rPr>
          <w:sz w:val="22"/>
          <w:szCs w:val="22"/>
        </w:rPr>
        <w:t xml:space="preserve">. </w:t>
      </w:r>
      <w:proofErr w:type="gramStart"/>
      <w:r w:rsidRPr="00CA29A8">
        <w:rPr>
          <w:sz w:val="22"/>
          <w:szCs w:val="22"/>
        </w:rPr>
        <w:t>Ины</w:t>
      </w:r>
      <w:r w:rsidR="00470F7B" w:rsidRPr="00CA29A8">
        <w:rPr>
          <w:sz w:val="22"/>
          <w:szCs w:val="22"/>
        </w:rPr>
        <w:t>е определения, употребляемые в к</w:t>
      </w:r>
      <w:r w:rsidRPr="00CA29A8">
        <w:rPr>
          <w:sz w:val="22"/>
          <w:szCs w:val="22"/>
        </w:rPr>
        <w:t xml:space="preserve">онтракте, соответствуют понятиям и определениям, приведенным в </w:t>
      </w:r>
      <w:r w:rsidR="009F2E40" w:rsidRPr="00CA29A8">
        <w:rPr>
          <w:sz w:val="22"/>
          <w:szCs w:val="22"/>
        </w:rPr>
        <w:t xml:space="preserve">Градостроительном кодексе Российской Федерации от 29.12.2004 № 190-ФЗ (далее - </w:t>
      </w:r>
      <w:r w:rsidRPr="00CA29A8">
        <w:rPr>
          <w:sz w:val="22"/>
          <w:szCs w:val="22"/>
        </w:rPr>
        <w:t>Градостроительн</w:t>
      </w:r>
      <w:r w:rsidR="009F2E40" w:rsidRPr="00CA29A8">
        <w:rPr>
          <w:sz w:val="22"/>
          <w:szCs w:val="22"/>
        </w:rPr>
        <w:t>ый</w:t>
      </w:r>
      <w:r w:rsidRPr="00CA29A8">
        <w:rPr>
          <w:sz w:val="22"/>
          <w:szCs w:val="22"/>
        </w:rPr>
        <w:t xml:space="preserve"> </w:t>
      </w:r>
      <w:r w:rsidR="009F2E40" w:rsidRPr="00CA29A8">
        <w:rPr>
          <w:sz w:val="22"/>
          <w:szCs w:val="22"/>
        </w:rPr>
        <w:t xml:space="preserve">кодекс </w:t>
      </w:r>
      <w:r w:rsidRPr="00CA29A8">
        <w:rPr>
          <w:sz w:val="22"/>
          <w:szCs w:val="22"/>
        </w:rPr>
        <w:t>Российской Федерации</w:t>
      </w:r>
      <w:r w:rsidR="009F2E40" w:rsidRPr="00CA29A8">
        <w:rPr>
          <w:sz w:val="22"/>
          <w:szCs w:val="22"/>
        </w:rPr>
        <w:t>)</w:t>
      </w:r>
      <w:r w:rsidRPr="00CA29A8">
        <w:rPr>
          <w:sz w:val="22"/>
          <w:szCs w:val="22"/>
        </w:rPr>
        <w:t>, Федеральном законе от 05.04.2013 года № 44-ФЗ «О контрактной системе в сфере закупок товаров, работ, услуг для обеспечения государственных и муниципальных нужд» (далее – Закон о контрактной системе), технических регламентах и сводах правил</w:t>
      </w:r>
      <w:r w:rsidR="00470F7B" w:rsidRPr="00CA29A8">
        <w:rPr>
          <w:sz w:val="22"/>
          <w:szCs w:val="22"/>
        </w:rPr>
        <w:t xml:space="preserve"> и иных нормативных правовых актах</w:t>
      </w:r>
      <w:r w:rsidRPr="00CA29A8">
        <w:rPr>
          <w:sz w:val="22"/>
          <w:szCs w:val="22"/>
        </w:rPr>
        <w:t>.</w:t>
      </w:r>
      <w:proofErr w:type="gramEnd"/>
    </w:p>
    <w:p w:rsidR="00234A69" w:rsidRPr="00CA29A8" w:rsidRDefault="00D12672" w:rsidP="007123BF">
      <w:pPr>
        <w:widowControl w:val="0"/>
        <w:numPr>
          <w:ilvl w:val="0"/>
          <w:numId w:val="5"/>
        </w:numPr>
        <w:tabs>
          <w:tab w:val="left" w:pos="426"/>
        </w:tabs>
        <w:autoSpaceDE w:val="0"/>
        <w:autoSpaceDN w:val="0"/>
        <w:adjustRightInd w:val="0"/>
        <w:spacing w:line="240" w:lineRule="auto"/>
        <w:ind w:left="0" w:firstLine="0"/>
        <w:contextualSpacing/>
        <w:jc w:val="center"/>
        <w:rPr>
          <w:b/>
          <w:sz w:val="22"/>
          <w:szCs w:val="22"/>
        </w:rPr>
      </w:pPr>
      <w:r w:rsidRPr="00CA29A8">
        <w:rPr>
          <w:b/>
          <w:sz w:val="22"/>
          <w:szCs w:val="22"/>
        </w:rPr>
        <w:t>Цена к</w:t>
      </w:r>
      <w:r w:rsidR="00234A69" w:rsidRPr="00CA29A8">
        <w:rPr>
          <w:b/>
          <w:sz w:val="22"/>
          <w:szCs w:val="22"/>
        </w:rPr>
        <w:t>онтракта и порядок расчетов</w:t>
      </w:r>
    </w:p>
    <w:p w:rsidR="00234A69" w:rsidRPr="00CA29A8" w:rsidRDefault="00D12672" w:rsidP="00363D7F">
      <w:pPr>
        <w:widowControl w:val="0"/>
        <w:numPr>
          <w:ilvl w:val="1"/>
          <w:numId w:val="6"/>
        </w:numPr>
        <w:tabs>
          <w:tab w:val="left" w:pos="1260"/>
        </w:tabs>
        <w:autoSpaceDE w:val="0"/>
        <w:autoSpaceDN w:val="0"/>
        <w:adjustRightInd w:val="0"/>
        <w:spacing w:line="240" w:lineRule="auto"/>
        <w:ind w:left="0" w:firstLine="709"/>
        <w:contextualSpacing/>
        <w:rPr>
          <w:i/>
          <w:iCs/>
          <w:sz w:val="22"/>
          <w:szCs w:val="22"/>
        </w:rPr>
      </w:pPr>
      <w:r w:rsidRPr="00CA29A8">
        <w:rPr>
          <w:sz w:val="22"/>
          <w:szCs w:val="22"/>
        </w:rPr>
        <w:t>Цена к</w:t>
      </w:r>
      <w:r w:rsidR="00234A69" w:rsidRPr="00CA29A8">
        <w:rPr>
          <w:sz w:val="22"/>
          <w:szCs w:val="22"/>
        </w:rPr>
        <w:t xml:space="preserve">онтракта является твердой, не может изменяться в ходе </w:t>
      </w:r>
      <w:r w:rsidRPr="00CA29A8">
        <w:rPr>
          <w:sz w:val="22"/>
          <w:szCs w:val="22"/>
        </w:rPr>
        <w:t xml:space="preserve">его </w:t>
      </w:r>
      <w:r w:rsidR="00234A69" w:rsidRPr="00CA29A8">
        <w:rPr>
          <w:sz w:val="22"/>
          <w:szCs w:val="22"/>
        </w:rPr>
        <w:t>исполнения, за искл</w:t>
      </w:r>
      <w:r w:rsidRPr="00CA29A8">
        <w:rPr>
          <w:sz w:val="22"/>
          <w:szCs w:val="22"/>
        </w:rPr>
        <w:t>ючением случаев, установленных к</w:t>
      </w:r>
      <w:r w:rsidR="00234A69" w:rsidRPr="00CA29A8">
        <w:rPr>
          <w:sz w:val="22"/>
          <w:szCs w:val="22"/>
        </w:rPr>
        <w:t>онтрактом и (или) предусмотренных законодательством Российской Федерации.</w:t>
      </w:r>
    </w:p>
    <w:p w:rsidR="00774AFD" w:rsidRPr="00CA29A8" w:rsidRDefault="00D12672" w:rsidP="00363D7F">
      <w:pPr>
        <w:widowControl w:val="0"/>
        <w:numPr>
          <w:ilvl w:val="1"/>
          <w:numId w:val="6"/>
        </w:numPr>
        <w:tabs>
          <w:tab w:val="left" w:pos="1260"/>
        </w:tabs>
        <w:autoSpaceDE w:val="0"/>
        <w:autoSpaceDN w:val="0"/>
        <w:adjustRightInd w:val="0"/>
        <w:spacing w:line="240" w:lineRule="auto"/>
        <w:ind w:left="0" w:firstLine="709"/>
        <w:contextualSpacing/>
        <w:rPr>
          <w:i/>
          <w:iCs/>
          <w:sz w:val="22"/>
          <w:szCs w:val="22"/>
        </w:rPr>
      </w:pPr>
      <w:r w:rsidRPr="00CA29A8">
        <w:rPr>
          <w:sz w:val="22"/>
          <w:szCs w:val="22"/>
        </w:rPr>
        <w:t>Цена к</w:t>
      </w:r>
      <w:r w:rsidR="00234A69" w:rsidRPr="00CA29A8">
        <w:rPr>
          <w:sz w:val="22"/>
          <w:szCs w:val="22"/>
        </w:rPr>
        <w:t>онтракта составляет _____ рублей _______ копеек</w:t>
      </w:r>
      <w:r w:rsidR="00774AFD" w:rsidRPr="00CA29A8">
        <w:rPr>
          <w:sz w:val="22"/>
          <w:szCs w:val="22"/>
        </w:rPr>
        <w:t xml:space="preserve"> (_________________)</w:t>
      </w:r>
      <w:r w:rsidR="00234A69" w:rsidRPr="00CA29A8">
        <w:rPr>
          <w:sz w:val="22"/>
          <w:szCs w:val="22"/>
        </w:rPr>
        <w:t>, в том числе НДС___%</w:t>
      </w:r>
      <w:r w:rsidR="00774AFD" w:rsidRPr="00CA29A8">
        <w:rPr>
          <w:sz w:val="22"/>
          <w:szCs w:val="22"/>
        </w:rPr>
        <w:t xml:space="preserve"> - _______ руб. _____ коп</w:t>
      </w:r>
      <w:proofErr w:type="gramStart"/>
      <w:r w:rsidR="00774AFD" w:rsidRPr="00CA29A8">
        <w:rPr>
          <w:sz w:val="22"/>
          <w:szCs w:val="22"/>
        </w:rPr>
        <w:t>.</w:t>
      </w:r>
      <w:proofErr w:type="gramEnd"/>
      <w:r w:rsidR="00F22C52" w:rsidRPr="00CA29A8">
        <w:rPr>
          <w:sz w:val="22"/>
          <w:szCs w:val="22"/>
        </w:rPr>
        <w:t xml:space="preserve"> (</w:t>
      </w:r>
      <w:proofErr w:type="gramStart"/>
      <w:r w:rsidR="00F22C52" w:rsidRPr="00CA29A8">
        <w:rPr>
          <w:sz w:val="22"/>
          <w:szCs w:val="22"/>
        </w:rPr>
        <w:t>л</w:t>
      </w:r>
      <w:proofErr w:type="gramEnd"/>
      <w:r w:rsidR="00F22C52" w:rsidRPr="00CA29A8">
        <w:rPr>
          <w:sz w:val="22"/>
          <w:szCs w:val="22"/>
        </w:rPr>
        <w:t>ибо НДС не облагается)</w:t>
      </w:r>
      <w:r w:rsidR="00234A69" w:rsidRPr="00CA29A8">
        <w:rPr>
          <w:sz w:val="22"/>
          <w:szCs w:val="22"/>
        </w:rPr>
        <w:t>.</w:t>
      </w:r>
      <w:r w:rsidR="00E774FA" w:rsidRPr="00CA29A8">
        <w:rPr>
          <w:sz w:val="22"/>
          <w:szCs w:val="22"/>
        </w:rPr>
        <w:t xml:space="preserve"> Аванс не предусмотрен.</w:t>
      </w:r>
    </w:p>
    <w:p w:rsidR="00234A69" w:rsidRPr="00CA29A8" w:rsidRDefault="00774AFD" w:rsidP="00774AFD">
      <w:pPr>
        <w:widowControl w:val="0"/>
        <w:tabs>
          <w:tab w:val="left" w:pos="1260"/>
        </w:tabs>
        <w:autoSpaceDE w:val="0"/>
        <w:autoSpaceDN w:val="0"/>
        <w:adjustRightInd w:val="0"/>
        <w:spacing w:line="240" w:lineRule="auto"/>
        <w:ind w:firstLine="709"/>
        <w:contextualSpacing/>
        <w:rPr>
          <w:i/>
          <w:iCs/>
          <w:sz w:val="22"/>
          <w:szCs w:val="22"/>
        </w:rPr>
      </w:pPr>
      <w:proofErr w:type="gramStart"/>
      <w:r w:rsidRPr="00CA29A8">
        <w:rPr>
          <w:sz w:val="22"/>
          <w:szCs w:val="22"/>
        </w:rPr>
        <w:t>Сумма, подлежащая уплате Заказчиком Подрядчику,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r w:rsidR="00234A69" w:rsidRPr="00CA29A8">
        <w:rPr>
          <w:sz w:val="22"/>
          <w:szCs w:val="22"/>
        </w:rPr>
        <w:t xml:space="preserve"> </w:t>
      </w:r>
      <w:proofErr w:type="gramEnd"/>
    </w:p>
    <w:p w:rsidR="00234A69" w:rsidRPr="00CA29A8" w:rsidRDefault="007B529D" w:rsidP="00363D7F">
      <w:pPr>
        <w:widowControl w:val="0"/>
        <w:numPr>
          <w:ilvl w:val="1"/>
          <w:numId w:val="6"/>
        </w:numPr>
        <w:tabs>
          <w:tab w:val="left" w:pos="1260"/>
        </w:tabs>
        <w:autoSpaceDE w:val="0"/>
        <w:autoSpaceDN w:val="0"/>
        <w:adjustRightInd w:val="0"/>
        <w:spacing w:line="240" w:lineRule="auto"/>
        <w:ind w:left="0" w:firstLine="709"/>
        <w:contextualSpacing/>
        <w:rPr>
          <w:sz w:val="22"/>
          <w:szCs w:val="22"/>
        </w:rPr>
      </w:pPr>
      <w:r w:rsidRPr="00CA29A8">
        <w:rPr>
          <w:sz w:val="22"/>
          <w:szCs w:val="22"/>
        </w:rPr>
        <w:t xml:space="preserve">В цену </w:t>
      </w:r>
      <w:r w:rsidR="00234A69" w:rsidRPr="00CA29A8">
        <w:rPr>
          <w:sz w:val="22"/>
          <w:szCs w:val="22"/>
        </w:rPr>
        <w:t xml:space="preserve">включены все расходы Подрядчика, необходимые для осуществления </w:t>
      </w:r>
      <w:r w:rsidRPr="00CA29A8">
        <w:rPr>
          <w:sz w:val="22"/>
          <w:szCs w:val="22"/>
        </w:rPr>
        <w:t xml:space="preserve">своих обязательств </w:t>
      </w:r>
      <w:r w:rsidR="00800F85" w:rsidRPr="00CA29A8">
        <w:rPr>
          <w:sz w:val="22"/>
          <w:szCs w:val="22"/>
        </w:rPr>
        <w:t>по контракту в полном объеме,</w:t>
      </w:r>
      <w:r w:rsidR="00234A69" w:rsidRPr="00CA29A8">
        <w:rPr>
          <w:sz w:val="22"/>
          <w:szCs w:val="22"/>
        </w:rPr>
        <w:t xml:space="preserve"> надлежащего качества, в том числе</w:t>
      </w:r>
      <w:r w:rsidR="00E774FA" w:rsidRPr="00CA29A8">
        <w:rPr>
          <w:sz w:val="22"/>
          <w:szCs w:val="22"/>
        </w:rPr>
        <w:t>:</w:t>
      </w:r>
      <w:r w:rsidR="00234A69" w:rsidRPr="00CA29A8">
        <w:rPr>
          <w:sz w:val="22"/>
          <w:szCs w:val="22"/>
        </w:rPr>
        <w:t xml:space="preserve"> </w:t>
      </w:r>
      <w:r w:rsidRPr="00CA29A8">
        <w:rPr>
          <w:sz w:val="22"/>
          <w:szCs w:val="22"/>
        </w:rPr>
        <w:t>транспортные расходы, стоимость необходимых погрузочно-разгрузочных работ</w:t>
      </w:r>
      <w:r w:rsidR="00D7675F" w:rsidRPr="00CA29A8">
        <w:rPr>
          <w:sz w:val="22"/>
          <w:szCs w:val="22"/>
        </w:rPr>
        <w:t>,</w:t>
      </w:r>
      <w:r w:rsidR="00E774FA" w:rsidRPr="00CA29A8">
        <w:rPr>
          <w:sz w:val="22"/>
          <w:szCs w:val="22"/>
        </w:rPr>
        <w:t xml:space="preserve"> вывоз мусора,</w:t>
      </w:r>
      <w:r w:rsidRPr="00CA29A8">
        <w:rPr>
          <w:sz w:val="22"/>
          <w:szCs w:val="22"/>
        </w:rPr>
        <w:t xml:space="preserve"> </w:t>
      </w:r>
      <w:r w:rsidR="00800F85" w:rsidRPr="00CA29A8">
        <w:rPr>
          <w:sz w:val="22"/>
          <w:szCs w:val="22"/>
        </w:rPr>
        <w:t xml:space="preserve">страхование </w:t>
      </w:r>
      <w:r w:rsidRPr="00CA29A8">
        <w:rPr>
          <w:sz w:val="22"/>
          <w:szCs w:val="22"/>
        </w:rPr>
        <w:t xml:space="preserve">и иные расходы, а также уплата налогов, сборов, таможенных пошлин, и других обязательных платежей, установленных законодательством Российской Федерации. </w:t>
      </w:r>
    </w:p>
    <w:p w:rsidR="00234A69" w:rsidRPr="00CA29A8" w:rsidRDefault="00234A69" w:rsidP="00363D7F">
      <w:pPr>
        <w:widowControl w:val="0"/>
        <w:numPr>
          <w:ilvl w:val="1"/>
          <w:numId w:val="6"/>
        </w:numPr>
        <w:tabs>
          <w:tab w:val="left" w:pos="1260"/>
        </w:tabs>
        <w:autoSpaceDE w:val="0"/>
        <w:autoSpaceDN w:val="0"/>
        <w:adjustRightInd w:val="0"/>
        <w:spacing w:line="240" w:lineRule="auto"/>
        <w:ind w:left="0" w:firstLine="709"/>
        <w:contextualSpacing/>
        <w:rPr>
          <w:sz w:val="22"/>
          <w:szCs w:val="22"/>
        </w:rPr>
      </w:pPr>
      <w:r w:rsidRPr="00CA29A8">
        <w:rPr>
          <w:sz w:val="22"/>
          <w:szCs w:val="22"/>
        </w:rPr>
        <w:t>Цена контракта может быть снижена по согласованию Сторон</w:t>
      </w:r>
      <w:r w:rsidR="007B529D" w:rsidRPr="00CA29A8">
        <w:rPr>
          <w:sz w:val="22"/>
          <w:szCs w:val="22"/>
        </w:rPr>
        <w:t xml:space="preserve"> без </w:t>
      </w:r>
      <w:proofErr w:type="gramStart"/>
      <w:r w:rsidR="007B529D" w:rsidRPr="00CA29A8">
        <w:rPr>
          <w:sz w:val="22"/>
          <w:szCs w:val="22"/>
        </w:rPr>
        <w:t>изменений</w:t>
      </w:r>
      <w:proofErr w:type="gramEnd"/>
      <w:r w:rsidR="00B25B0E" w:rsidRPr="00CA29A8">
        <w:rPr>
          <w:sz w:val="22"/>
          <w:szCs w:val="22"/>
        </w:rPr>
        <w:t xml:space="preserve"> </w:t>
      </w:r>
      <w:r w:rsidR="007B529D" w:rsidRPr="00CA29A8">
        <w:rPr>
          <w:sz w:val="22"/>
          <w:szCs w:val="22"/>
        </w:rPr>
        <w:t>предусмотренных к</w:t>
      </w:r>
      <w:r w:rsidRPr="00CA29A8">
        <w:rPr>
          <w:sz w:val="22"/>
          <w:szCs w:val="22"/>
        </w:rPr>
        <w:t>онтрактом объема работ, качества вы</w:t>
      </w:r>
      <w:r w:rsidR="007B529D" w:rsidRPr="00CA29A8">
        <w:rPr>
          <w:sz w:val="22"/>
          <w:szCs w:val="22"/>
        </w:rPr>
        <w:t>полняемых работ и иных условий к</w:t>
      </w:r>
      <w:r w:rsidRPr="00CA29A8">
        <w:rPr>
          <w:sz w:val="22"/>
          <w:szCs w:val="22"/>
        </w:rPr>
        <w:t>онтракта.</w:t>
      </w:r>
    </w:p>
    <w:p w:rsidR="00774AFD" w:rsidRPr="00CA29A8" w:rsidRDefault="00774AFD" w:rsidP="00774AFD">
      <w:pPr>
        <w:pStyle w:val="afc"/>
        <w:widowControl w:val="0"/>
        <w:tabs>
          <w:tab w:val="left" w:pos="0"/>
        </w:tabs>
        <w:autoSpaceDE w:val="0"/>
        <w:autoSpaceDN w:val="0"/>
        <w:adjustRightInd w:val="0"/>
        <w:spacing w:line="240" w:lineRule="auto"/>
        <w:ind w:left="0" w:firstLine="720"/>
        <w:rPr>
          <w:sz w:val="22"/>
          <w:szCs w:val="22"/>
        </w:rPr>
      </w:pPr>
      <w:r w:rsidRPr="00CA29A8">
        <w:rPr>
          <w:sz w:val="22"/>
          <w:szCs w:val="22"/>
        </w:rPr>
        <w:t xml:space="preserve">Цена контракта может быть изменена по соглашению Сторон, если по предложению Заказчика увеличивается предусмотренный контрактом объем работы не более чем на десять процентов или уменьшается предусмотренный контрактом объем работы не более чем на десять процентов. При этом изменение цены контракта осуществляется пропорционально дополнительному объему работы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работы Стороны контракта обязаны уменьшить цену контракта, исходя из цены единицы работы. </w:t>
      </w:r>
    </w:p>
    <w:p w:rsidR="00774AFD" w:rsidRPr="00CA29A8" w:rsidRDefault="00774AFD" w:rsidP="00774AFD">
      <w:pPr>
        <w:pStyle w:val="afc"/>
        <w:widowControl w:val="0"/>
        <w:tabs>
          <w:tab w:val="left" w:pos="1260"/>
        </w:tabs>
        <w:autoSpaceDE w:val="0"/>
        <w:autoSpaceDN w:val="0"/>
        <w:adjustRightInd w:val="0"/>
        <w:spacing w:line="240" w:lineRule="auto"/>
        <w:ind w:left="0" w:firstLine="720"/>
        <w:rPr>
          <w:sz w:val="22"/>
          <w:szCs w:val="22"/>
        </w:rPr>
      </w:pPr>
      <w:r w:rsidRPr="00CA29A8">
        <w:rPr>
          <w:sz w:val="22"/>
          <w:szCs w:val="22"/>
        </w:rPr>
        <w:t xml:space="preserve">Цена может быть изменена в случаях, предусмотренных пунктом 6 статьи 161 Бюджетного </w:t>
      </w:r>
      <w:r w:rsidRPr="00CA29A8">
        <w:rPr>
          <w:sz w:val="22"/>
          <w:szCs w:val="22"/>
        </w:rPr>
        <w:lastRenderedPageBreak/>
        <w:t>кодекса Российской Федерации, при уменьшении ранее доведенных до Заказчика как получателя бюджетных средств лимитов бюджетных обязательств.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объема работы, предусмотренных контрактом.</w:t>
      </w:r>
    </w:p>
    <w:p w:rsidR="00234A69" w:rsidRPr="00CA29A8" w:rsidRDefault="00D8049B" w:rsidP="00363D7F">
      <w:pPr>
        <w:widowControl w:val="0"/>
        <w:numPr>
          <w:ilvl w:val="1"/>
          <w:numId w:val="6"/>
        </w:numPr>
        <w:tabs>
          <w:tab w:val="left" w:pos="1260"/>
        </w:tabs>
        <w:autoSpaceDE w:val="0"/>
        <w:autoSpaceDN w:val="0"/>
        <w:adjustRightInd w:val="0"/>
        <w:spacing w:line="240" w:lineRule="auto"/>
        <w:ind w:left="0" w:firstLine="709"/>
        <w:contextualSpacing/>
        <w:rPr>
          <w:sz w:val="22"/>
          <w:szCs w:val="22"/>
        </w:rPr>
      </w:pPr>
      <w:r w:rsidRPr="00CA29A8">
        <w:rPr>
          <w:sz w:val="22"/>
          <w:szCs w:val="22"/>
        </w:rPr>
        <w:t>Порядок о</w:t>
      </w:r>
      <w:r w:rsidR="00C75FDD" w:rsidRPr="00CA29A8">
        <w:rPr>
          <w:sz w:val="22"/>
          <w:szCs w:val="22"/>
        </w:rPr>
        <w:t>плат</w:t>
      </w:r>
      <w:r w:rsidRPr="00CA29A8">
        <w:rPr>
          <w:sz w:val="22"/>
          <w:szCs w:val="22"/>
        </w:rPr>
        <w:t>ы</w:t>
      </w:r>
      <w:r w:rsidR="00C75FDD" w:rsidRPr="00CA29A8">
        <w:rPr>
          <w:sz w:val="22"/>
          <w:szCs w:val="22"/>
        </w:rPr>
        <w:t xml:space="preserve"> по к</w:t>
      </w:r>
      <w:r w:rsidR="00234A69" w:rsidRPr="00CA29A8">
        <w:rPr>
          <w:sz w:val="22"/>
          <w:szCs w:val="22"/>
        </w:rPr>
        <w:t>онтракту:</w:t>
      </w:r>
    </w:p>
    <w:p w:rsidR="00234A69" w:rsidRPr="00CA29A8" w:rsidRDefault="009F4C7B" w:rsidP="00363D7F">
      <w:pPr>
        <w:widowControl w:val="0"/>
        <w:numPr>
          <w:ilvl w:val="2"/>
          <w:numId w:val="6"/>
        </w:numPr>
        <w:tabs>
          <w:tab w:val="left" w:pos="1260"/>
        </w:tabs>
        <w:autoSpaceDE w:val="0"/>
        <w:autoSpaceDN w:val="0"/>
        <w:adjustRightInd w:val="0"/>
        <w:spacing w:line="240" w:lineRule="auto"/>
        <w:ind w:left="0" w:firstLine="709"/>
        <w:contextualSpacing/>
        <w:rPr>
          <w:sz w:val="22"/>
          <w:szCs w:val="22"/>
        </w:rPr>
      </w:pPr>
      <w:r w:rsidRPr="00CA29A8">
        <w:rPr>
          <w:sz w:val="22"/>
          <w:szCs w:val="22"/>
        </w:rPr>
        <w:t xml:space="preserve"> </w:t>
      </w:r>
      <w:r w:rsidR="009E54BF" w:rsidRPr="00CA29A8">
        <w:rPr>
          <w:sz w:val="22"/>
          <w:szCs w:val="22"/>
        </w:rPr>
        <w:t>Б</w:t>
      </w:r>
      <w:r w:rsidR="00234A69" w:rsidRPr="00CA29A8">
        <w:rPr>
          <w:sz w:val="22"/>
          <w:szCs w:val="22"/>
        </w:rPr>
        <w:t>езналичн</w:t>
      </w:r>
      <w:r w:rsidR="009E54BF" w:rsidRPr="00CA29A8">
        <w:rPr>
          <w:sz w:val="22"/>
          <w:szCs w:val="22"/>
        </w:rPr>
        <w:t>ый</w:t>
      </w:r>
      <w:r w:rsidR="00234A69" w:rsidRPr="00CA29A8">
        <w:rPr>
          <w:sz w:val="22"/>
          <w:szCs w:val="22"/>
        </w:rPr>
        <w:t xml:space="preserve"> </w:t>
      </w:r>
      <w:r w:rsidR="009E54BF" w:rsidRPr="00CA29A8">
        <w:rPr>
          <w:sz w:val="22"/>
          <w:szCs w:val="22"/>
        </w:rPr>
        <w:t>расчет -</w:t>
      </w:r>
      <w:r w:rsidR="00234A69" w:rsidRPr="00CA29A8">
        <w:rPr>
          <w:sz w:val="22"/>
          <w:szCs w:val="22"/>
        </w:rPr>
        <w:t xml:space="preserve"> путем перечисления Заказчиком д</w:t>
      </w:r>
      <w:r w:rsidR="00C75FDD" w:rsidRPr="00CA29A8">
        <w:rPr>
          <w:sz w:val="22"/>
          <w:szCs w:val="22"/>
        </w:rPr>
        <w:t xml:space="preserve">енежных средств на </w:t>
      </w:r>
      <w:r w:rsidR="0086006B" w:rsidRPr="00CA29A8">
        <w:rPr>
          <w:sz w:val="22"/>
          <w:szCs w:val="22"/>
        </w:rPr>
        <w:t>банковский</w:t>
      </w:r>
      <w:r w:rsidR="00234A69" w:rsidRPr="00CA29A8">
        <w:rPr>
          <w:sz w:val="22"/>
          <w:szCs w:val="22"/>
        </w:rPr>
        <w:t xml:space="preserve"> счет Подрядчика.</w:t>
      </w:r>
    </w:p>
    <w:p w:rsidR="00234A69" w:rsidRPr="00CA29A8" w:rsidRDefault="009F4C7B" w:rsidP="00363D7F">
      <w:pPr>
        <w:widowControl w:val="0"/>
        <w:numPr>
          <w:ilvl w:val="2"/>
          <w:numId w:val="6"/>
        </w:numPr>
        <w:tabs>
          <w:tab w:val="left" w:pos="1260"/>
        </w:tabs>
        <w:autoSpaceDE w:val="0"/>
        <w:autoSpaceDN w:val="0"/>
        <w:adjustRightInd w:val="0"/>
        <w:spacing w:line="240" w:lineRule="auto"/>
        <w:ind w:left="0" w:firstLine="709"/>
        <w:contextualSpacing/>
        <w:rPr>
          <w:sz w:val="22"/>
          <w:szCs w:val="22"/>
        </w:rPr>
      </w:pPr>
      <w:r w:rsidRPr="00CA29A8">
        <w:rPr>
          <w:sz w:val="22"/>
          <w:szCs w:val="22"/>
        </w:rPr>
        <w:t xml:space="preserve"> </w:t>
      </w:r>
      <w:r w:rsidR="0086006B" w:rsidRPr="00CA29A8">
        <w:rPr>
          <w:sz w:val="22"/>
          <w:szCs w:val="22"/>
        </w:rPr>
        <w:t>Оплата по контракту осуществляется в</w:t>
      </w:r>
      <w:r w:rsidR="00234A69" w:rsidRPr="00CA29A8">
        <w:rPr>
          <w:sz w:val="22"/>
          <w:szCs w:val="22"/>
        </w:rPr>
        <w:t xml:space="preserve"> рублях Российской Федерации.</w:t>
      </w:r>
    </w:p>
    <w:p w:rsidR="00835CA7" w:rsidRPr="00CA29A8" w:rsidRDefault="00835CA7" w:rsidP="00363D7F">
      <w:pPr>
        <w:widowControl w:val="0"/>
        <w:numPr>
          <w:ilvl w:val="2"/>
          <w:numId w:val="6"/>
        </w:numPr>
        <w:tabs>
          <w:tab w:val="left" w:pos="1260"/>
        </w:tabs>
        <w:autoSpaceDE w:val="0"/>
        <w:autoSpaceDN w:val="0"/>
        <w:adjustRightInd w:val="0"/>
        <w:spacing w:line="240" w:lineRule="auto"/>
        <w:ind w:left="0" w:firstLine="709"/>
        <w:contextualSpacing/>
        <w:rPr>
          <w:sz w:val="22"/>
          <w:szCs w:val="22"/>
        </w:rPr>
      </w:pPr>
      <w:r w:rsidRPr="00CA29A8">
        <w:rPr>
          <w:sz w:val="22"/>
          <w:szCs w:val="22"/>
        </w:rPr>
        <w:t xml:space="preserve"> Источник финансирования: за счет средств Бюджета Свердловской области</w:t>
      </w:r>
      <w:r w:rsidR="00AE35A9" w:rsidRPr="00CA29A8">
        <w:rPr>
          <w:sz w:val="22"/>
          <w:szCs w:val="22"/>
        </w:rPr>
        <w:t xml:space="preserve"> на 2019 г.</w:t>
      </w:r>
    </w:p>
    <w:p w:rsidR="00234A69" w:rsidRPr="00CA29A8" w:rsidRDefault="00234A69" w:rsidP="00363D7F">
      <w:pPr>
        <w:widowControl w:val="0"/>
        <w:numPr>
          <w:ilvl w:val="2"/>
          <w:numId w:val="6"/>
        </w:numPr>
        <w:tabs>
          <w:tab w:val="left" w:pos="1260"/>
        </w:tabs>
        <w:autoSpaceDE w:val="0"/>
        <w:autoSpaceDN w:val="0"/>
        <w:adjustRightInd w:val="0"/>
        <w:spacing w:line="240" w:lineRule="auto"/>
        <w:ind w:left="0" w:firstLine="709"/>
        <w:contextualSpacing/>
        <w:rPr>
          <w:sz w:val="22"/>
          <w:szCs w:val="22"/>
        </w:rPr>
      </w:pPr>
      <w:r w:rsidRPr="00CA29A8">
        <w:rPr>
          <w:sz w:val="22"/>
          <w:szCs w:val="22"/>
        </w:rPr>
        <w:t xml:space="preserve"> </w:t>
      </w:r>
      <w:r w:rsidR="00C75FDD" w:rsidRPr="00CA29A8">
        <w:rPr>
          <w:iCs/>
          <w:sz w:val="22"/>
          <w:szCs w:val="22"/>
        </w:rPr>
        <w:t>Авансовые платежи по к</w:t>
      </w:r>
      <w:r w:rsidRPr="00CA29A8">
        <w:rPr>
          <w:iCs/>
          <w:sz w:val="22"/>
          <w:szCs w:val="22"/>
        </w:rPr>
        <w:t>онтракту не предусмотрены.</w:t>
      </w:r>
    </w:p>
    <w:p w:rsidR="009E54BF" w:rsidRPr="00CA29A8" w:rsidRDefault="006E1EF8" w:rsidP="00363D7F">
      <w:pPr>
        <w:widowControl w:val="0"/>
        <w:tabs>
          <w:tab w:val="left" w:pos="1260"/>
        </w:tabs>
        <w:autoSpaceDE w:val="0"/>
        <w:autoSpaceDN w:val="0"/>
        <w:adjustRightInd w:val="0"/>
        <w:spacing w:line="240" w:lineRule="auto"/>
        <w:ind w:firstLine="709"/>
        <w:contextualSpacing/>
        <w:rPr>
          <w:iCs/>
          <w:sz w:val="22"/>
          <w:szCs w:val="22"/>
        </w:rPr>
      </w:pPr>
      <w:r w:rsidRPr="00CA29A8">
        <w:rPr>
          <w:iCs/>
          <w:sz w:val="22"/>
          <w:szCs w:val="22"/>
        </w:rPr>
        <w:t>3.</w:t>
      </w:r>
      <w:r w:rsidR="002F2EEF">
        <w:rPr>
          <w:iCs/>
          <w:sz w:val="22"/>
          <w:szCs w:val="22"/>
        </w:rPr>
        <w:t>5</w:t>
      </w:r>
      <w:r w:rsidRPr="00CA29A8">
        <w:rPr>
          <w:iCs/>
          <w:sz w:val="22"/>
          <w:szCs w:val="22"/>
        </w:rPr>
        <w:t>.</w:t>
      </w:r>
      <w:r w:rsidR="002F2EEF">
        <w:rPr>
          <w:iCs/>
          <w:sz w:val="22"/>
          <w:szCs w:val="22"/>
        </w:rPr>
        <w:t>5</w:t>
      </w:r>
      <w:r w:rsidR="009E54BF" w:rsidRPr="00CA29A8">
        <w:rPr>
          <w:iCs/>
          <w:sz w:val="22"/>
          <w:szCs w:val="22"/>
        </w:rPr>
        <w:t>.</w:t>
      </w:r>
      <w:r w:rsidRPr="00CA29A8">
        <w:rPr>
          <w:iCs/>
          <w:sz w:val="22"/>
          <w:szCs w:val="22"/>
        </w:rPr>
        <w:t xml:space="preserve"> </w:t>
      </w:r>
      <w:proofErr w:type="gramStart"/>
      <w:r w:rsidR="009E54BF" w:rsidRPr="00CA29A8">
        <w:rPr>
          <w:iCs/>
          <w:sz w:val="22"/>
          <w:szCs w:val="22"/>
        </w:rPr>
        <w:t>Расчет осуществляется за фактически выполненные и принятые Заказчиком работы</w:t>
      </w:r>
      <w:r w:rsidR="003B5EA8" w:rsidRPr="00CA29A8">
        <w:rPr>
          <w:iCs/>
          <w:sz w:val="22"/>
          <w:szCs w:val="22"/>
        </w:rPr>
        <w:t xml:space="preserve">, в срок </w:t>
      </w:r>
      <w:r w:rsidR="003B5EA8" w:rsidRPr="00CA29A8">
        <w:rPr>
          <w:sz w:val="22"/>
          <w:szCs w:val="22"/>
        </w:rPr>
        <w:t xml:space="preserve">не более </w:t>
      </w:r>
      <w:r w:rsidR="00DF2312" w:rsidRPr="00CA29A8">
        <w:rPr>
          <w:sz w:val="22"/>
          <w:szCs w:val="22"/>
        </w:rPr>
        <w:t>пятнадцати рабочих</w:t>
      </w:r>
      <w:r w:rsidR="003B5EA8" w:rsidRPr="00CA29A8">
        <w:rPr>
          <w:color w:val="FF0000"/>
          <w:sz w:val="22"/>
          <w:szCs w:val="22"/>
        </w:rPr>
        <w:t xml:space="preserve"> </w:t>
      </w:r>
      <w:r w:rsidR="003B5EA8" w:rsidRPr="00CA29A8">
        <w:rPr>
          <w:sz w:val="22"/>
          <w:szCs w:val="22"/>
        </w:rPr>
        <w:t>дней</w:t>
      </w:r>
      <w:r w:rsidR="003B5EA8" w:rsidRPr="00CA29A8">
        <w:rPr>
          <w:iCs/>
          <w:sz w:val="22"/>
          <w:szCs w:val="22"/>
        </w:rPr>
        <w:t xml:space="preserve"> </w:t>
      </w:r>
      <w:r w:rsidR="003B5EA8" w:rsidRPr="00CA29A8">
        <w:rPr>
          <w:sz w:val="22"/>
          <w:szCs w:val="22"/>
        </w:rPr>
        <w:t xml:space="preserve">с момента подписания </w:t>
      </w:r>
      <w:r w:rsidR="009E54BF" w:rsidRPr="00CA29A8">
        <w:rPr>
          <w:iCs/>
          <w:sz w:val="22"/>
          <w:szCs w:val="22"/>
        </w:rPr>
        <w:t xml:space="preserve">Заказчиком </w:t>
      </w:r>
      <w:r w:rsidR="00DF2312" w:rsidRPr="00CA29A8">
        <w:rPr>
          <w:iCs/>
          <w:sz w:val="22"/>
          <w:szCs w:val="22"/>
        </w:rPr>
        <w:t xml:space="preserve">Актов приемки </w:t>
      </w:r>
      <w:r w:rsidR="00453E78" w:rsidRPr="00CA29A8">
        <w:rPr>
          <w:iCs/>
          <w:sz w:val="22"/>
          <w:szCs w:val="22"/>
        </w:rPr>
        <w:t xml:space="preserve">(ввода в эксплуатацию) </w:t>
      </w:r>
      <w:r w:rsidR="00DF2312" w:rsidRPr="00CA29A8">
        <w:rPr>
          <w:iCs/>
          <w:sz w:val="22"/>
          <w:szCs w:val="22"/>
        </w:rPr>
        <w:t xml:space="preserve">законченного строительством объекта (форма КС-11, КС-14), при наличии подписанных Сторонами </w:t>
      </w:r>
      <w:r w:rsidR="009E54BF" w:rsidRPr="00CA29A8">
        <w:rPr>
          <w:iCs/>
          <w:sz w:val="22"/>
          <w:szCs w:val="22"/>
        </w:rPr>
        <w:t>Актов о приемке выполненных работ формы КС-2, Справки о стоимости выполненных работ и затрат формы КС-3, предоставления исполнительной документации, со</w:t>
      </w:r>
      <w:r w:rsidR="00B25B0E" w:rsidRPr="00CA29A8">
        <w:rPr>
          <w:iCs/>
          <w:sz w:val="22"/>
          <w:szCs w:val="22"/>
        </w:rPr>
        <w:t xml:space="preserve">став и порядок ведения которой </w:t>
      </w:r>
      <w:r w:rsidR="009E54BF" w:rsidRPr="00CA29A8">
        <w:rPr>
          <w:iCs/>
          <w:sz w:val="22"/>
          <w:szCs w:val="22"/>
        </w:rPr>
        <w:t>определен</w:t>
      </w:r>
      <w:r w:rsidR="00B25B0E" w:rsidRPr="00CA29A8">
        <w:rPr>
          <w:iCs/>
          <w:sz w:val="22"/>
          <w:szCs w:val="22"/>
        </w:rPr>
        <w:t>ы</w:t>
      </w:r>
      <w:proofErr w:type="gramEnd"/>
      <w:r w:rsidR="009E54BF" w:rsidRPr="00CA29A8">
        <w:rPr>
          <w:iCs/>
          <w:sz w:val="22"/>
          <w:szCs w:val="22"/>
        </w:rPr>
        <w:t xml:space="preserve"> РД-1-02-2006, на основании счета, счета-фактуры</w:t>
      </w:r>
      <w:r w:rsidR="009F4C7B" w:rsidRPr="00CA29A8">
        <w:rPr>
          <w:iCs/>
          <w:sz w:val="22"/>
          <w:szCs w:val="22"/>
        </w:rPr>
        <w:t xml:space="preserve"> (д</w:t>
      </w:r>
      <w:r w:rsidR="009F4C7B" w:rsidRPr="00CA29A8">
        <w:rPr>
          <w:sz w:val="22"/>
          <w:szCs w:val="22"/>
        </w:rPr>
        <w:t xml:space="preserve">ля Подрядчика с общим режимом налогообложения, если составление </w:t>
      </w:r>
      <w:proofErr w:type="gramStart"/>
      <w:r w:rsidR="009F4C7B" w:rsidRPr="00CA29A8">
        <w:rPr>
          <w:sz w:val="22"/>
          <w:szCs w:val="22"/>
        </w:rPr>
        <w:t>счет-фактуры</w:t>
      </w:r>
      <w:proofErr w:type="gramEnd"/>
      <w:r w:rsidR="009F4C7B" w:rsidRPr="00CA29A8">
        <w:rPr>
          <w:sz w:val="22"/>
          <w:szCs w:val="22"/>
        </w:rPr>
        <w:t xml:space="preserve"> предусмотрено ст. 169 НК РФ)</w:t>
      </w:r>
      <w:r w:rsidR="009E54BF" w:rsidRPr="00CA29A8">
        <w:rPr>
          <w:iCs/>
          <w:sz w:val="22"/>
          <w:szCs w:val="22"/>
        </w:rPr>
        <w:t xml:space="preserve">, в пределах лимитов бюджетных обязательств. </w:t>
      </w:r>
    </w:p>
    <w:p w:rsidR="003076B3" w:rsidRPr="00CA29A8" w:rsidRDefault="003076B3" w:rsidP="00363D7F">
      <w:pPr>
        <w:widowControl w:val="0"/>
        <w:tabs>
          <w:tab w:val="left" w:pos="1260"/>
        </w:tabs>
        <w:autoSpaceDE w:val="0"/>
        <w:autoSpaceDN w:val="0"/>
        <w:adjustRightInd w:val="0"/>
        <w:spacing w:line="240" w:lineRule="auto"/>
        <w:ind w:firstLine="709"/>
        <w:contextualSpacing/>
        <w:rPr>
          <w:iCs/>
          <w:sz w:val="22"/>
          <w:szCs w:val="22"/>
        </w:rPr>
      </w:pPr>
      <w:r w:rsidRPr="00CA29A8">
        <w:rPr>
          <w:iCs/>
          <w:sz w:val="22"/>
          <w:szCs w:val="22"/>
        </w:rPr>
        <w:t>3.</w:t>
      </w:r>
      <w:r w:rsidR="002F2EEF">
        <w:rPr>
          <w:iCs/>
          <w:sz w:val="22"/>
          <w:szCs w:val="22"/>
        </w:rPr>
        <w:t>5</w:t>
      </w:r>
      <w:r w:rsidRPr="00CA29A8">
        <w:rPr>
          <w:iCs/>
          <w:sz w:val="22"/>
          <w:szCs w:val="22"/>
        </w:rPr>
        <w:t>.</w:t>
      </w:r>
      <w:r w:rsidR="002F2EEF">
        <w:rPr>
          <w:iCs/>
          <w:sz w:val="22"/>
          <w:szCs w:val="22"/>
        </w:rPr>
        <w:t>6</w:t>
      </w:r>
      <w:r w:rsidR="00C71080" w:rsidRPr="00CA29A8">
        <w:rPr>
          <w:iCs/>
          <w:sz w:val="22"/>
          <w:szCs w:val="22"/>
        </w:rPr>
        <w:t>. Датой оплаты по к</w:t>
      </w:r>
      <w:r w:rsidRPr="00CA29A8">
        <w:rPr>
          <w:iCs/>
          <w:sz w:val="22"/>
          <w:szCs w:val="22"/>
        </w:rPr>
        <w:t xml:space="preserve">онтракту является дата списания </w:t>
      </w:r>
      <w:r w:rsidR="00CC4BCA" w:rsidRPr="00CA29A8">
        <w:rPr>
          <w:iCs/>
          <w:sz w:val="22"/>
          <w:szCs w:val="22"/>
        </w:rPr>
        <w:t xml:space="preserve">денежных </w:t>
      </w:r>
      <w:r w:rsidRPr="00CA29A8">
        <w:rPr>
          <w:iCs/>
          <w:sz w:val="22"/>
          <w:szCs w:val="22"/>
        </w:rPr>
        <w:t>сре</w:t>
      </w:r>
      <w:proofErr w:type="gramStart"/>
      <w:r w:rsidRPr="00CA29A8">
        <w:rPr>
          <w:iCs/>
          <w:sz w:val="22"/>
          <w:szCs w:val="22"/>
        </w:rPr>
        <w:t>дств с</w:t>
      </w:r>
      <w:r w:rsidR="00CC4BCA" w:rsidRPr="00CA29A8">
        <w:rPr>
          <w:iCs/>
          <w:sz w:val="22"/>
          <w:szCs w:val="22"/>
        </w:rPr>
        <w:t xml:space="preserve"> л</w:t>
      </w:r>
      <w:proofErr w:type="gramEnd"/>
      <w:r w:rsidR="00CC4BCA" w:rsidRPr="00CA29A8">
        <w:rPr>
          <w:iCs/>
          <w:sz w:val="22"/>
          <w:szCs w:val="22"/>
        </w:rPr>
        <w:t>ицевого</w:t>
      </w:r>
      <w:r w:rsidRPr="00CA29A8">
        <w:rPr>
          <w:iCs/>
          <w:sz w:val="22"/>
          <w:szCs w:val="22"/>
        </w:rPr>
        <w:t xml:space="preserve"> счета Заказчика.</w:t>
      </w:r>
    </w:p>
    <w:p w:rsidR="00C11462" w:rsidRPr="00CA29A8" w:rsidRDefault="00EA2FB3" w:rsidP="00363D7F">
      <w:pPr>
        <w:widowControl w:val="0"/>
        <w:autoSpaceDE w:val="0"/>
        <w:autoSpaceDN w:val="0"/>
        <w:adjustRightInd w:val="0"/>
        <w:spacing w:line="240" w:lineRule="auto"/>
        <w:ind w:firstLine="709"/>
        <w:contextualSpacing/>
        <w:rPr>
          <w:sz w:val="22"/>
          <w:szCs w:val="22"/>
        </w:rPr>
      </w:pPr>
      <w:r w:rsidRPr="00CA29A8">
        <w:rPr>
          <w:sz w:val="22"/>
          <w:szCs w:val="22"/>
        </w:rPr>
        <w:t>3.</w:t>
      </w:r>
      <w:r w:rsidR="002F2EEF">
        <w:rPr>
          <w:sz w:val="22"/>
          <w:szCs w:val="22"/>
        </w:rPr>
        <w:t>6</w:t>
      </w:r>
      <w:r w:rsidRPr="00CA29A8">
        <w:rPr>
          <w:sz w:val="22"/>
          <w:szCs w:val="22"/>
        </w:rPr>
        <w:t xml:space="preserve">. </w:t>
      </w:r>
      <w:r w:rsidR="00234A69" w:rsidRPr="00CA29A8">
        <w:rPr>
          <w:sz w:val="22"/>
          <w:szCs w:val="22"/>
        </w:rPr>
        <w:t>Работы, выполненные с изменен</w:t>
      </w:r>
      <w:r w:rsidR="00C75FDD" w:rsidRPr="00CA29A8">
        <w:rPr>
          <w:sz w:val="22"/>
          <w:szCs w:val="22"/>
        </w:rPr>
        <w:t>ием или отклонением от условий к</w:t>
      </w:r>
      <w:r w:rsidR="00234A69" w:rsidRPr="00CA29A8">
        <w:rPr>
          <w:sz w:val="22"/>
          <w:szCs w:val="22"/>
        </w:rPr>
        <w:t xml:space="preserve">онтракта, </w:t>
      </w:r>
      <w:r w:rsidR="00C75FDD" w:rsidRPr="00CA29A8">
        <w:rPr>
          <w:sz w:val="22"/>
          <w:szCs w:val="22"/>
        </w:rPr>
        <w:t>не оформленные в установленном к</w:t>
      </w:r>
      <w:r w:rsidR="00234A69" w:rsidRPr="00CA29A8">
        <w:rPr>
          <w:sz w:val="22"/>
          <w:szCs w:val="22"/>
        </w:rPr>
        <w:t>онтрактом порядке и (или) действующим законодательством, оплате не подлежат.</w:t>
      </w:r>
    </w:p>
    <w:p w:rsidR="00234A69" w:rsidRPr="00CA29A8" w:rsidRDefault="00234A69" w:rsidP="007123BF">
      <w:pPr>
        <w:numPr>
          <w:ilvl w:val="0"/>
          <w:numId w:val="6"/>
        </w:numPr>
        <w:shd w:val="clear" w:color="auto" w:fill="FFFFFF"/>
        <w:tabs>
          <w:tab w:val="left" w:pos="426"/>
        </w:tabs>
        <w:spacing w:line="240" w:lineRule="auto"/>
        <w:ind w:left="0" w:firstLine="0"/>
        <w:contextualSpacing/>
        <w:jc w:val="center"/>
        <w:rPr>
          <w:b/>
          <w:sz w:val="22"/>
          <w:szCs w:val="22"/>
        </w:rPr>
      </w:pPr>
      <w:r w:rsidRPr="00CA29A8">
        <w:rPr>
          <w:b/>
          <w:sz w:val="22"/>
          <w:szCs w:val="22"/>
        </w:rPr>
        <w:t>Права и обязанности Сторон</w:t>
      </w:r>
    </w:p>
    <w:p w:rsidR="00234A69" w:rsidRPr="00CA29A8" w:rsidRDefault="00234A69" w:rsidP="00363D7F">
      <w:pPr>
        <w:numPr>
          <w:ilvl w:val="1"/>
          <w:numId w:val="6"/>
        </w:numPr>
        <w:shd w:val="clear" w:color="auto" w:fill="FFFFFF"/>
        <w:tabs>
          <w:tab w:val="left" w:pos="-140"/>
          <w:tab w:val="left" w:pos="840"/>
          <w:tab w:val="left" w:pos="1400"/>
          <w:tab w:val="left" w:pos="1680"/>
        </w:tabs>
        <w:spacing w:line="240" w:lineRule="auto"/>
        <w:ind w:left="0" w:firstLine="709"/>
        <w:contextualSpacing/>
        <w:jc w:val="left"/>
        <w:rPr>
          <w:b/>
          <w:sz w:val="22"/>
          <w:szCs w:val="22"/>
        </w:rPr>
      </w:pPr>
      <w:r w:rsidRPr="00CA29A8">
        <w:rPr>
          <w:b/>
          <w:sz w:val="22"/>
          <w:szCs w:val="22"/>
        </w:rPr>
        <w:t>Заказчик имеет право:</w:t>
      </w:r>
    </w:p>
    <w:p w:rsidR="00AA4A5A" w:rsidRPr="00CA29A8" w:rsidRDefault="00234A69" w:rsidP="00964918">
      <w:pPr>
        <w:numPr>
          <w:ilvl w:val="2"/>
          <w:numId w:val="6"/>
        </w:numPr>
        <w:tabs>
          <w:tab w:val="left" w:pos="-140"/>
          <w:tab w:val="left" w:pos="840"/>
          <w:tab w:val="left" w:pos="1400"/>
          <w:tab w:val="left" w:pos="1680"/>
        </w:tabs>
        <w:spacing w:line="240" w:lineRule="auto"/>
        <w:ind w:left="0" w:firstLine="709"/>
        <w:contextualSpacing/>
        <w:rPr>
          <w:sz w:val="22"/>
          <w:szCs w:val="22"/>
        </w:rPr>
      </w:pPr>
      <w:r w:rsidRPr="00CA29A8">
        <w:rPr>
          <w:sz w:val="22"/>
          <w:szCs w:val="22"/>
        </w:rPr>
        <w:t xml:space="preserve">Проверять в любое время ход и качество выполняемых </w:t>
      </w:r>
      <w:r w:rsidR="0097127B" w:rsidRPr="00CA29A8">
        <w:rPr>
          <w:sz w:val="22"/>
          <w:szCs w:val="22"/>
        </w:rPr>
        <w:t xml:space="preserve">работ </w:t>
      </w:r>
      <w:r w:rsidR="00F9720D" w:rsidRPr="00CA29A8">
        <w:rPr>
          <w:sz w:val="22"/>
          <w:szCs w:val="22"/>
        </w:rPr>
        <w:t xml:space="preserve">и используемых </w:t>
      </w:r>
      <w:r w:rsidRPr="00CA29A8">
        <w:rPr>
          <w:sz w:val="22"/>
          <w:szCs w:val="22"/>
        </w:rPr>
        <w:t>Подрядчиком</w:t>
      </w:r>
      <w:r w:rsidR="0097127B" w:rsidRPr="00CA29A8">
        <w:rPr>
          <w:sz w:val="22"/>
          <w:szCs w:val="22"/>
        </w:rPr>
        <w:t>,</w:t>
      </w:r>
      <w:r w:rsidR="00604D1D" w:rsidRPr="00CA29A8">
        <w:rPr>
          <w:sz w:val="22"/>
          <w:szCs w:val="22"/>
        </w:rPr>
        <w:t xml:space="preserve"> </w:t>
      </w:r>
      <w:r w:rsidR="00F9720D" w:rsidRPr="00CA29A8">
        <w:rPr>
          <w:sz w:val="22"/>
          <w:szCs w:val="22"/>
        </w:rPr>
        <w:t>конструкций и изделий, соб</w:t>
      </w:r>
      <w:r w:rsidR="00F92902" w:rsidRPr="00CA29A8">
        <w:rPr>
          <w:sz w:val="22"/>
          <w:szCs w:val="22"/>
        </w:rPr>
        <w:t xml:space="preserve">людение сроков выполнения </w:t>
      </w:r>
      <w:r w:rsidR="00F9720D" w:rsidRPr="00CA29A8">
        <w:rPr>
          <w:sz w:val="22"/>
          <w:szCs w:val="22"/>
        </w:rPr>
        <w:t xml:space="preserve">работ </w:t>
      </w:r>
      <w:r w:rsidR="00C91671" w:rsidRPr="00CA29A8">
        <w:rPr>
          <w:sz w:val="22"/>
          <w:szCs w:val="22"/>
        </w:rPr>
        <w:t>(П</w:t>
      </w:r>
      <w:r w:rsidR="00F92902" w:rsidRPr="00CA29A8">
        <w:rPr>
          <w:sz w:val="22"/>
          <w:szCs w:val="22"/>
        </w:rPr>
        <w:t>риложение №</w:t>
      </w:r>
      <w:r w:rsidR="009E0FB1" w:rsidRPr="00CA29A8">
        <w:rPr>
          <w:sz w:val="22"/>
          <w:szCs w:val="22"/>
        </w:rPr>
        <w:t xml:space="preserve"> </w:t>
      </w:r>
      <w:r w:rsidR="00453E78" w:rsidRPr="00CA29A8">
        <w:rPr>
          <w:sz w:val="22"/>
          <w:szCs w:val="22"/>
        </w:rPr>
        <w:t>2</w:t>
      </w:r>
      <w:r w:rsidR="00F92902" w:rsidRPr="00CA29A8">
        <w:rPr>
          <w:sz w:val="22"/>
          <w:szCs w:val="22"/>
        </w:rPr>
        <w:t xml:space="preserve">) </w:t>
      </w:r>
      <w:r w:rsidR="00F9720D" w:rsidRPr="00CA29A8">
        <w:rPr>
          <w:sz w:val="22"/>
          <w:szCs w:val="22"/>
        </w:rPr>
        <w:t xml:space="preserve">без </w:t>
      </w:r>
      <w:r w:rsidRPr="00CA29A8">
        <w:rPr>
          <w:sz w:val="22"/>
          <w:szCs w:val="22"/>
        </w:rPr>
        <w:t>вмешательства в его оперативно-хозяйственную деятельность.</w:t>
      </w:r>
    </w:p>
    <w:p w:rsidR="00C91671" w:rsidRPr="00CA29A8" w:rsidRDefault="00C91671" w:rsidP="00C91671">
      <w:pPr>
        <w:numPr>
          <w:ilvl w:val="2"/>
          <w:numId w:val="6"/>
        </w:numPr>
        <w:tabs>
          <w:tab w:val="clear" w:pos="-64"/>
          <w:tab w:val="num" w:pos="-206"/>
          <w:tab w:val="left" w:pos="-140"/>
          <w:tab w:val="left" w:pos="840"/>
          <w:tab w:val="left" w:pos="1276"/>
          <w:tab w:val="left" w:pos="1400"/>
        </w:tabs>
        <w:spacing w:line="240" w:lineRule="auto"/>
        <w:ind w:left="0" w:firstLine="709"/>
        <w:contextualSpacing/>
        <w:rPr>
          <w:sz w:val="22"/>
          <w:szCs w:val="22"/>
        </w:rPr>
      </w:pPr>
      <w:r w:rsidRPr="00CA29A8">
        <w:rPr>
          <w:sz w:val="22"/>
          <w:szCs w:val="22"/>
        </w:rPr>
        <w:t xml:space="preserve"> Проверять наличие документов, удостоверяющих качество используемых при капитальном ремонте Объекта конструкций, изделий и материалов (сертификатов, технических паспортов и т.д.).</w:t>
      </w:r>
    </w:p>
    <w:p w:rsidR="00234A69" w:rsidRPr="00CA29A8" w:rsidRDefault="00234A69" w:rsidP="00363D7F">
      <w:pPr>
        <w:numPr>
          <w:ilvl w:val="2"/>
          <w:numId w:val="6"/>
        </w:numPr>
        <w:tabs>
          <w:tab w:val="left" w:pos="-140"/>
          <w:tab w:val="left" w:pos="840"/>
          <w:tab w:val="left" w:pos="1400"/>
          <w:tab w:val="left" w:pos="1680"/>
        </w:tabs>
        <w:spacing w:line="240" w:lineRule="auto"/>
        <w:ind w:left="0" w:firstLine="709"/>
        <w:contextualSpacing/>
        <w:rPr>
          <w:sz w:val="22"/>
          <w:szCs w:val="22"/>
        </w:rPr>
      </w:pPr>
      <w:r w:rsidRPr="00CA29A8">
        <w:rPr>
          <w:sz w:val="22"/>
          <w:szCs w:val="22"/>
        </w:rPr>
        <w:t>Отказаться от оплаты работ в случае несоответствия результатов выполненных ра</w:t>
      </w:r>
      <w:r w:rsidR="00604D1D" w:rsidRPr="00CA29A8">
        <w:rPr>
          <w:sz w:val="22"/>
          <w:szCs w:val="22"/>
        </w:rPr>
        <w:t>бот требованиям, установленным к</w:t>
      </w:r>
      <w:r w:rsidRPr="00CA29A8">
        <w:rPr>
          <w:sz w:val="22"/>
          <w:szCs w:val="22"/>
        </w:rPr>
        <w:t>онтрактом.</w:t>
      </w:r>
    </w:p>
    <w:p w:rsidR="00234A69" w:rsidRPr="00CA29A8" w:rsidRDefault="00234A69" w:rsidP="00363D7F">
      <w:pPr>
        <w:numPr>
          <w:ilvl w:val="2"/>
          <w:numId w:val="6"/>
        </w:numPr>
        <w:tabs>
          <w:tab w:val="left" w:pos="-140"/>
          <w:tab w:val="left" w:pos="840"/>
          <w:tab w:val="left" w:pos="1400"/>
          <w:tab w:val="left" w:pos="1680"/>
        </w:tabs>
        <w:autoSpaceDE w:val="0"/>
        <w:autoSpaceDN w:val="0"/>
        <w:adjustRightInd w:val="0"/>
        <w:spacing w:line="240" w:lineRule="auto"/>
        <w:ind w:left="0" w:firstLine="709"/>
        <w:contextualSpacing/>
        <w:rPr>
          <w:sz w:val="22"/>
          <w:szCs w:val="22"/>
        </w:rPr>
      </w:pPr>
      <w:r w:rsidRPr="00CA29A8">
        <w:rPr>
          <w:sz w:val="22"/>
          <w:szCs w:val="22"/>
        </w:rPr>
        <w:t>Досрочно принять и оплатить раб</w:t>
      </w:r>
      <w:r w:rsidR="00604D1D" w:rsidRPr="00CA29A8">
        <w:rPr>
          <w:sz w:val="22"/>
          <w:szCs w:val="22"/>
        </w:rPr>
        <w:t>оты в соответствии с условиями к</w:t>
      </w:r>
      <w:r w:rsidRPr="00CA29A8">
        <w:rPr>
          <w:sz w:val="22"/>
          <w:szCs w:val="22"/>
        </w:rPr>
        <w:t>онтракта.</w:t>
      </w:r>
    </w:p>
    <w:p w:rsidR="00C91671" w:rsidRPr="00CA29A8" w:rsidRDefault="00C91671" w:rsidP="00363D7F">
      <w:pPr>
        <w:numPr>
          <w:ilvl w:val="2"/>
          <w:numId w:val="6"/>
        </w:numPr>
        <w:tabs>
          <w:tab w:val="left" w:pos="-140"/>
          <w:tab w:val="left" w:pos="840"/>
          <w:tab w:val="left" w:pos="1400"/>
          <w:tab w:val="left" w:pos="1680"/>
        </w:tabs>
        <w:autoSpaceDE w:val="0"/>
        <w:autoSpaceDN w:val="0"/>
        <w:adjustRightInd w:val="0"/>
        <w:spacing w:line="240" w:lineRule="auto"/>
        <w:ind w:left="0" w:firstLine="709"/>
        <w:contextualSpacing/>
        <w:rPr>
          <w:sz w:val="22"/>
          <w:szCs w:val="22"/>
        </w:rPr>
      </w:pPr>
      <w:r w:rsidRPr="00CA29A8">
        <w:rPr>
          <w:sz w:val="22"/>
          <w:szCs w:val="22"/>
        </w:rPr>
        <w:t>Осуществлять контроль выполнения Подрядчиком мероприятий по обеспечению безопасности выполнения работ, организации производства</w:t>
      </w:r>
      <w:r w:rsidR="004F7116" w:rsidRPr="00CA29A8">
        <w:rPr>
          <w:sz w:val="22"/>
          <w:szCs w:val="22"/>
        </w:rPr>
        <w:t>,</w:t>
      </w:r>
      <w:r w:rsidRPr="00CA29A8">
        <w:rPr>
          <w:sz w:val="22"/>
          <w:szCs w:val="22"/>
        </w:rPr>
        <w:t xml:space="preserve"> охраны труда</w:t>
      </w:r>
      <w:r w:rsidR="004F7116" w:rsidRPr="00CA29A8">
        <w:rPr>
          <w:sz w:val="22"/>
          <w:szCs w:val="22"/>
        </w:rPr>
        <w:t xml:space="preserve"> и пожарной безопасности</w:t>
      </w:r>
      <w:r w:rsidRPr="00CA29A8">
        <w:rPr>
          <w:sz w:val="22"/>
          <w:szCs w:val="22"/>
        </w:rPr>
        <w:t>.</w:t>
      </w:r>
    </w:p>
    <w:p w:rsidR="004F7116" w:rsidRPr="00CA29A8" w:rsidRDefault="004F7116" w:rsidP="00363D7F">
      <w:pPr>
        <w:numPr>
          <w:ilvl w:val="2"/>
          <w:numId w:val="6"/>
        </w:numPr>
        <w:tabs>
          <w:tab w:val="left" w:pos="-140"/>
          <w:tab w:val="left" w:pos="840"/>
          <w:tab w:val="left" w:pos="1400"/>
          <w:tab w:val="left" w:pos="1680"/>
        </w:tabs>
        <w:autoSpaceDE w:val="0"/>
        <w:autoSpaceDN w:val="0"/>
        <w:adjustRightInd w:val="0"/>
        <w:spacing w:line="240" w:lineRule="auto"/>
        <w:ind w:left="0" w:firstLine="709"/>
        <w:contextualSpacing/>
        <w:rPr>
          <w:sz w:val="22"/>
          <w:szCs w:val="22"/>
        </w:rPr>
      </w:pPr>
      <w:r w:rsidRPr="00CA29A8">
        <w:rPr>
          <w:sz w:val="22"/>
          <w:szCs w:val="22"/>
        </w:rPr>
        <w:t>Давать обязательные для Подрядчика предписания при обнаружении отступлений от</w:t>
      </w:r>
      <w:r w:rsidRPr="00CA29A8">
        <w:rPr>
          <w:i/>
          <w:sz w:val="22"/>
          <w:szCs w:val="22"/>
        </w:rPr>
        <w:t xml:space="preserve"> </w:t>
      </w:r>
      <w:r w:rsidRPr="00CA29A8">
        <w:rPr>
          <w:sz w:val="22"/>
          <w:szCs w:val="22"/>
        </w:rPr>
        <w:t xml:space="preserve">проектно-сметной документации, нормативно-технических документов, настоящего контракта и приложений к нему. </w:t>
      </w:r>
      <w:proofErr w:type="spellStart"/>
      <w:r w:rsidRPr="00CA29A8">
        <w:rPr>
          <w:sz w:val="22"/>
          <w:szCs w:val="22"/>
        </w:rPr>
        <w:t>Неустранение</w:t>
      </w:r>
      <w:proofErr w:type="spellEnd"/>
      <w:r w:rsidRPr="00CA29A8">
        <w:rPr>
          <w:sz w:val="22"/>
          <w:szCs w:val="22"/>
        </w:rPr>
        <w:t xml:space="preserve"> замечаний Заказчика в срок, указанный в предписании, является основанием для применения мер ответственности.</w:t>
      </w:r>
    </w:p>
    <w:p w:rsidR="004F7116" w:rsidRPr="00CA29A8" w:rsidRDefault="004F7116" w:rsidP="00363D7F">
      <w:pPr>
        <w:numPr>
          <w:ilvl w:val="2"/>
          <w:numId w:val="6"/>
        </w:numPr>
        <w:tabs>
          <w:tab w:val="left" w:pos="-140"/>
          <w:tab w:val="left" w:pos="840"/>
          <w:tab w:val="left" w:pos="1400"/>
          <w:tab w:val="left" w:pos="1680"/>
        </w:tabs>
        <w:autoSpaceDE w:val="0"/>
        <w:autoSpaceDN w:val="0"/>
        <w:adjustRightInd w:val="0"/>
        <w:spacing w:line="240" w:lineRule="auto"/>
        <w:ind w:left="0" w:firstLine="709"/>
        <w:contextualSpacing/>
        <w:rPr>
          <w:sz w:val="22"/>
          <w:szCs w:val="22"/>
        </w:rPr>
      </w:pPr>
      <w:r w:rsidRPr="00CA29A8">
        <w:rPr>
          <w:sz w:val="22"/>
          <w:szCs w:val="22"/>
        </w:rPr>
        <w:t>Требовать от Подрядчика представления надлежащим образом оформленных документов, подтверждающих исполнение обязательств в соответствии с контрактом.</w:t>
      </w:r>
    </w:p>
    <w:p w:rsidR="00D857DC" w:rsidRPr="00CA29A8" w:rsidRDefault="00D857DC" w:rsidP="00363D7F">
      <w:pPr>
        <w:numPr>
          <w:ilvl w:val="2"/>
          <w:numId w:val="6"/>
        </w:numPr>
        <w:tabs>
          <w:tab w:val="left" w:pos="-140"/>
          <w:tab w:val="left" w:pos="840"/>
          <w:tab w:val="left" w:pos="1400"/>
          <w:tab w:val="left" w:pos="1680"/>
        </w:tabs>
        <w:autoSpaceDE w:val="0"/>
        <w:autoSpaceDN w:val="0"/>
        <w:adjustRightInd w:val="0"/>
        <w:spacing w:line="240" w:lineRule="auto"/>
        <w:ind w:left="0" w:firstLine="709"/>
        <w:contextualSpacing/>
        <w:rPr>
          <w:sz w:val="22"/>
          <w:szCs w:val="22"/>
        </w:rPr>
      </w:pPr>
      <w:r w:rsidRPr="00CA29A8">
        <w:rPr>
          <w:sz w:val="22"/>
          <w:szCs w:val="22"/>
        </w:rPr>
        <w:t>Привлекать экспертов, специалистов и иных лиц, обладающих необходимыми знаниями в области строительства, инженерных сетей, коммуникаций, сертификации, стандартизации, пожарной безопасности, оценки качества и т.п., для проверки соответствия выполненных Подрядчиком работ требованиям, установленным настоящим Контрактом.</w:t>
      </w:r>
    </w:p>
    <w:p w:rsidR="00D857DC" w:rsidRPr="00CA29A8" w:rsidRDefault="00CA17C8" w:rsidP="00D857DC">
      <w:pPr>
        <w:pStyle w:val="afc"/>
        <w:numPr>
          <w:ilvl w:val="2"/>
          <w:numId w:val="6"/>
        </w:numPr>
        <w:tabs>
          <w:tab w:val="left" w:pos="-140"/>
          <w:tab w:val="left" w:pos="0"/>
          <w:tab w:val="left" w:pos="1400"/>
        </w:tabs>
        <w:spacing w:line="240" w:lineRule="auto"/>
        <w:ind w:left="142" w:firstLine="568"/>
        <w:rPr>
          <w:sz w:val="22"/>
          <w:szCs w:val="22"/>
        </w:rPr>
      </w:pPr>
      <w:r w:rsidRPr="00CA29A8">
        <w:rPr>
          <w:sz w:val="22"/>
          <w:szCs w:val="22"/>
        </w:rPr>
        <w:t>В целях осуществления функций строительного контроля, Заказчик имеет право заключать договоры с другими организациями, с уведомлением об этом Подрядчика.</w:t>
      </w:r>
    </w:p>
    <w:p w:rsidR="00D91A98" w:rsidRPr="00CA29A8" w:rsidRDefault="00D857DC" w:rsidP="00D857DC">
      <w:pPr>
        <w:pStyle w:val="afc"/>
        <w:numPr>
          <w:ilvl w:val="2"/>
          <w:numId w:val="6"/>
        </w:numPr>
        <w:tabs>
          <w:tab w:val="left" w:pos="-140"/>
          <w:tab w:val="left" w:pos="0"/>
          <w:tab w:val="left" w:pos="1400"/>
        </w:tabs>
        <w:spacing w:line="240" w:lineRule="auto"/>
        <w:ind w:left="0" w:firstLine="710"/>
        <w:rPr>
          <w:sz w:val="22"/>
          <w:szCs w:val="22"/>
        </w:rPr>
      </w:pPr>
      <w:r w:rsidRPr="00CA29A8">
        <w:rPr>
          <w:sz w:val="22"/>
          <w:szCs w:val="22"/>
        </w:rPr>
        <w:t xml:space="preserve"> </w:t>
      </w:r>
      <w:proofErr w:type="gramStart"/>
      <w:r w:rsidRPr="00CA29A8">
        <w:rPr>
          <w:sz w:val="22"/>
          <w:szCs w:val="22"/>
        </w:rPr>
        <w:t>Если Подрядчик не приступает своевременно к исполнению настоящего Государственного контракта или выполняет работу настолько медленно, что окончание её к сроку становится явно невозможным, либо выполняет работу со значительным отступлением от Графика производства работ (Приложение № 2), Заказчик  вправе инициировать процедуру расторжения контракта в соответствии с положениями частей 8 и 9 статьи 95 Федерального закона от 05.04.2013 г. № 44-ФЗ.</w:t>
      </w:r>
      <w:r w:rsidR="00F9720D" w:rsidRPr="00CA29A8">
        <w:rPr>
          <w:i/>
          <w:sz w:val="22"/>
          <w:szCs w:val="22"/>
        </w:rPr>
        <w:t xml:space="preserve"> </w:t>
      </w:r>
      <w:proofErr w:type="gramEnd"/>
    </w:p>
    <w:p w:rsidR="00234A69" w:rsidRPr="00CA29A8" w:rsidRDefault="00234A69" w:rsidP="00363D7F">
      <w:pPr>
        <w:tabs>
          <w:tab w:val="left" w:pos="-140"/>
          <w:tab w:val="left" w:pos="0"/>
          <w:tab w:val="left" w:pos="1400"/>
          <w:tab w:val="left" w:pos="1680"/>
        </w:tabs>
        <w:autoSpaceDE w:val="0"/>
        <w:autoSpaceDN w:val="0"/>
        <w:adjustRightInd w:val="0"/>
        <w:spacing w:line="240" w:lineRule="auto"/>
        <w:ind w:firstLine="709"/>
        <w:contextualSpacing/>
        <w:rPr>
          <w:sz w:val="22"/>
          <w:szCs w:val="22"/>
        </w:rPr>
      </w:pPr>
      <w:r w:rsidRPr="00CA29A8">
        <w:rPr>
          <w:sz w:val="22"/>
          <w:szCs w:val="22"/>
        </w:rPr>
        <w:t>4.1.</w:t>
      </w:r>
      <w:r w:rsidR="00F873C0">
        <w:rPr>
          <w:sz w:val="22"/>
          <w:szCs w:val="22"/>
        </w:rPr>
        <w:t>11</w:t>
      </w:r>
      <w:r w:rsidR="00EC3F43" w:rsidRPr="00CA29A8">
        <w:rPr>
          <w:sz w:val="22"/>
          <w:szCs w:val="22"/>
        </w:rPr>
        <w:t>.</w:t>
      </w:r>
      <w:r w:rsidRPr="00CA29A8">
        <w:rPr>
          <w:sz w:val="22"/>
          <w:szCs w:val="22"/>
        </w:rPr>
        <w:t xml:space="preserve"> Осуществлять иные пр</w:t>
      </w:r>
      <w:r w:rsidR="00604D1D" w:rsidRPr="00CA29A8">
        <w:rPr>
          <w:sz w:val="22"/>
          <w:szCs w:val="22"/>
        </w:rPr>
        <w:t>ава, предусмотренные настоящим к</w:t>
      </w:r>
      <w:r w:rsidRPr="00CA29A8">
        <w:rPr>
          <w:sz w:val="22"/>
          <w:szCs w:val="22"/>
        </w:rPr>
        <w:t>онтрактом и (или) законодательством Российской Федерации.</w:t>
      </w:r>
    </w:p>
    <w:p w:rsidR="00234A69" w:rsidRPr="00CA29A8" w:rsidRDefault="00234A69" w:rsidP="00363D7F">
      <w:pPr>
        <w:numPr>
          <w:ilvl w:val="1"/>
          <w:numId w:val="6"/>
        </w:numPr>
        <w:tabs>
          <w:tab w:val="left" w:pos="-140"/>
          <w:tab w:val="left" w:pos="840"/>
          <w:tab w:val="left" w:pos="1400"/>
          <w:tab w:val="left" w:pos="1680"/>
        </w:tabs>
        <w:spacing w:line="240" w:lineRule="auto"/>
        <w:ind w:left="0" w:firstLine="709"/>
        <w:contextualSpacing/>
        <w:rPr>
          <w:b/>
          <w:sz w:val="22"/>
          <w:szCs w:val="22"/>
        </w:rPr>
      </w:pPr>
      <w:r w:rsidRPr="00CA29A8">
        <w:rPr>
          <w:b/>
          <w:sz w:val="22"/>
          <w:szCs w:val="22"/>
        </w:rPr>
        <w:t>Заказчик обязан:</w:t>
      </w:r>
    </w:p>
    <w:p w:rsidR="00234A69" w:rsidRPr="00CA29A8" w:rsidRDefault="00234A69" w:rsidP="00363D7F">
      <w:pPr>
        <w:numPr>
          <w:ilvl w:val="2"/>
          <w:numId w:val="6"/>
        </w:numPr>
        <w:tabs>
          <w:tab w:val="left" w:pos="-140"/>
          <w:tab w:val="left" w:pos="840"/>
          <w:tab w:val="left" w:pos="1400"/>
          <w:tab w:val="left" w:pos="1680"/>
        </w:tabs>
        <w:spacing w:line="240" w:lineRule="auto"/>
        <w:ind w:left="0" w:firstLine="709"/>
        <w:contextualSpacing/>
        <w:rPr>
          <w:b/>
          <w:sz w:val="22"/>
          <w:szCs w:val="22"/>
        </w:rPr>
      </w:pPr>
      <w:r w:rsidRPr="00CA29A8">
        <w:rPr>
          <w:sz w:val="22"/>
          <w:szCs w:val="22"/>
        </w:rPr>
        <w:t xml:space="preserve">В течение </w:t>
      </w:r>
      <w:r w:rsidR="0032098A" w:rsidRPr="00CA29A8">
        <w:rPr>
          <w:sz w:val="22"/>
          <w:szCs w:val="22"/>
        </w:rPr>
        <w:t>3</w:t>
      </w:r>
      <w:r w:rsidRPr="00CA29A8">
        <w:rPr>
          <w:sz w:val="22"/>
          <w:szCs w:val="22"/>
        </w:rPr>
        <w:t xml:space="preserve"> </w:t>
      </w:r>
      <w:r w:rsidR="005D6EE0" w:rsidRPr="00CA29A8">
        <w:rPr>
          <w:sz w:val="22"/>
          <w:szCs w:val="22"/>
        </w:rPr>
        <w:t>(</w:t>
      </w:r>
      <w:r w:rsidR="0032098A" w:rsidRPr="00CA29A8">
        <w:rPr>
          <w:sz w:val="22"/>
          <w:szCs w:val="22"/>
        </w:rPr>
        <w:t>тре</w:t>
      </w:r>
      <w:r w:rsidR="00CA17C8" w:rsidRPr="00CA29A8">
        <w:rPr>
          <w:sz w:val="22"/>
          <w:szCs w:val="22"/>
        </w:rPr>
        <w:t>х</w:t>
      </w:r>
      <w:r w:rsidR="005D6EE0" w:rsidRPr="00CA29A8">
        <w:rPr>
          <w:sz w:val="22"/>
          <w:szCs w:val="22"/>
        </w:rPr>
        <w:t xml:space="preserve">) </w:t>
      </w:r>
      <w:r w:rsidR="0072694F" w:rsidRPr="00CA29A8">
        <w:rPr>
          <w:sz w:val="22"/>
          <w:szCs w:val="22"/>
        </w:rPr>
        <w:t xml:space="preserve">рабочих дней </w:t>
      </w:r>
      <w:proofErr w:type="gramStart"/>
      <w:r w:rsidR="0072694F" w:rsidRPr="00CA29A8">
        <w:rPr>
          <w:sz w:val="22"/>
          <w:szCs w:val="22"/>
        </w:rPr>
        <w:t>с даты заключения</w:t>
      </w:r>
      <w:proofErr w:type="gramEnd"/>
      <w:r w:rsidR="0072694F" w:rsidRPr="00CA29A8">
        <w:rPr>
          <w:sz w:val="22"/>
          <w:szCs w:val="22"/>
        </w:rPr>
        <w:t xml:space="preserve"> к</w:t>
      </w:r>
      <w:r w:rsidRPr="00CA29A8">
        <w:rPr>
          <w:sz w:val="22"/>
          <w:szCs w:val="22"/>
        </w:rPr>
        <w:t>о</w:t>
      </w:r>
      <w:r w:rsidR="00604D1D" w:rsidRPr="00CA29A8">
        <w:rPr>
          <w:sz w:val="22"/>
          <w:szCs w:val="22"/>
        </w:rPr>
        <w:t xml:space="preserve">нтракта передать Подрядчику </w:t>
      </w:r>
      <w:r w:rsidR="0032098A" w:rsidRPr="00CA29A8">
        <w:rPr>
          <w:sz w:val="22"/>
          <w:szCs w:val="22"/>
        </w:rPr>
        <w:t>рабочую документацию п</w:t>
      </w:r>
      <w:r w:rsidR="00604D1D" w:rsidRPr="00CA29A8">
        <w:rPr>
          <w:sz w:val="22"/>
          <w:szCs w:val="22"/>
        </w:rPr>
        <w:t>о А</w:t>
      </w:r>
      <w:r w:rsidRPr="00CA29A8">
        <w:rPr>
          <w:sz w:val="22"/>
          <w:szCs w:val="22"/>
        </w:rPr>
        <w:t>кту приема-передачи</w:t>
      </w:r>
      <w:r w:rsidR="00AB1EFD" w:rsidRPr="00CA29A8">
        <w:rPr>
          <w:sz w:val="22"/>
          <w:szCs w:val="22"/>
        </w:rPr>
        <w:t xml:space="preserve"> </w:t>
      </w:r>
      <w:r w:rsidRPr="00CA29A8">
        <w:rPr>
          <w:sz w:val="22"/>
          <w:szCs w:val="22"/>
        </w:rPr>
        <w:t>для производства работ</w:t>
      </w:r>
      <w:r w:rsidR="0032098A" w:rsidRPr="00CA29A8">
        <w:rPr>
          <w:sz w:val="22"/>
          <w:szCs w:val="22"/>
        </w:rPr>
        <w:t xml:space="preserve"> на Объекте</w:t>
      </w:r>
      <w:r w:rsidRPr="00CA29A8">
        <w:rPr>
          <w:sz w:val="22"/>
          <w:szCs w:val="22"/>
        </w:rPr>
        <w:t>.</w:t>
      </w:r>
    </w:p>
    <w:p w:rsidR="00234A69" w:rsidRPr="00CA29A8" w:rsidRDefault="00453E78" w:rsidP="00363D7F">
      <w:pPr>
        <w:numPr>
          <w:ilvl w:val="2"/>
          <w:numId w:val="6"/>
        </w:numPr>
        <w:tabs>
          <w:tab w:val="left" w:pos="-140"/>
          <w:tab w:val="left" w:pos="0"/>
          <w:tab w:val="left" w:pos="840"/>
          <w:tab w:val="left" w:pos="1400"/>
        </w:tabs>
        <w:spacing w:line="240" w:lineRule="auto"/>
        <w:ind w:left="0" w:firstLine="709"/>
        <w:contextualSpacing/>
        <w:rPr>
          <w:sz w:val="22"/>
          <w:szCs w:val="22"/>
        </w:rPr>
      </w:pPr>
      <w:r w:rsidRPr="00CA29A8">
        <w:rPr>
          <w:sz w:val="22"/>
          <w:szCs w:val="22"/>
        </w:rPr>
        <w:t>Скорректировать, с</w:t>
      </w:r>
      <w:r w:rsidR="00234A69" w:rsidRPr="00CA29A8">
        <w:rPr>
          <w:sz w:val="22"/>
          <w:szCs w:val="22"/>
        </w:rPr>
        <w:t xml:space="preserve">огласовать </w:t>
      </w:r>
      <w:r w:rsidR="00D91A98" w:rsidRPr="00CA29A8">
        <w:rPr>
          <w:sz w:val="22"/>
          <w:szCs w:val="22"/>
        </w:rPr>
        <w:t xml:space="preserve">и утвердить в течение </w:t>
      </w:r>
      <w:r w:rsidR="004E15D6" w:rsidRPr="00CA29A8">
        <w:rPr>
          <w:sz w:val="22"/>
          <w:szCs w:val="22"/>
        </w:rPr>
        <w:t>5 (пяти</w:t>
      </w:r>
      <w:r w:rsidR="005D6EE0" w:rsidRPr="00CA29A8">
        <w:rPr>
          <w:sz w:val="22"/>
          <w:szCs w:val="22"/>
        </w:rPr>
        <w:t>)</w:t>
      </w:r>
      <w:r w:rsidR="00D91A98" w:rsidRPr="00CA29A8">
        <w:rPr>
          <w:sz w:val="22"/>
          <w:szCs w:val="22"/>
        </w:rPr>
        <w:t xml:space="preserve"> рабочих дней представленный </w:t>
      </w:r>
      <w:r w:rsidR="00234A69" w:rsidRPr="00CA29A8">
        <w:rPr>
          <w:sz w:val="22"/>
          <w:szCs w:val="22"/>
        </w:rPr>
        <w:t>Подрядчиком График выполнения работ</w:t>
      </w:r>
      <w:r w:rsidR="0032098A" w:rsidRPr="00CA29A8">
        <w:rPr>
          <w:sz w:val="22"/>
          <w:szCs w:val="22"/>
        </w:rPr>
        <w:t xml:space="preserve"> (П</w:t>
      </w:r>
      <w:r w:rsidR="00F92902" w:rsidRPr="00CA29A8">
        <w:rPr>
          <w:sz w:val="22"/>
          <w:szCs w:val="22"/>
        </w:rPr>
        <w:t>риложение №</w:t>
      </w:r>
      <w:r w:rsidR="009E0FB1" w:rsidRPr="00CA29A8">
        <w:rPr>
          <w:sz w:val="22"/>
          <w:szCs w:val="22"/>
        </w:rPr>
        <w:t xml:space="preserve"> </w:t>
      </w:r>
      <w:r w:rsidR="0032098A" w:rsidRPr="00CA29A8">
        <w:rPr>
          <w:sz w:val="22"/>
          <w:szCs w:val="22"/>
        </w:rPr>
        <w:t>2</w:t>
      </w:r>
      <w:r w:rsidR="00F92902" w:rsidRPr="00CA29A8">
        <w:rPr>
          <w:sz w:val="22"/>
          <w:szCs w:val="22"/>
        </w:rPr>
        <w:t>)</w:t>
      </w:r>
      <w:r w:rsidR="00234A69" w:rsidRPr="00CA29A8">
        <w:rPr>
          <w:sz w:val="22"/>
          <w:szCs w:val="22"/>
        </w:rPr>
        <w:t>.</w:t>
      </w:r>
    </w:p>
    <w:p w:rsidR="00234A69" w:rsidRPr="00CA29A8" w:rsidRDefault="0072694F" w:rsidP="00363D7F">
      <w:pPr>
        <w:numPr>
          <w:ilvl w:val="2"/>
          <w:numId w:val="6"/>
        </w:numPr>
        <w:tabs>
          <w:tab w:val="left" w:pos="-140"/>
          <w:tab w:val="left" w:pos="840"/>
          <w:tab w:val="left" w:pos="1400"/>
          <w:tab w:val="left" w:pos="1680"/>
        </w:tabs>
        <w:spacing w:line="240" w:lineRule="auto"/>
        <w:ind w:left="0" w:firstLine="709"/>
        <w:contextualSpacing/>
        <w:rPr>
          <w:sz w:val="22"/>
          <w:szCs w:val="22"/>
        </w:rPr>
      </w:pPr>
      <w:r w:rsidRPr="00CA29A8">
        <w:rPr>
          <w:sz w:val="22"/>
          <w:szCs w:val="22"/>
        </w:rPr>
        <w:lastRenderedPageBreak/>
        <w:t>Оплатить выполненные</w:t>
      </w:r>
      <w:r w:rsidR="00F308C8" w:rsidRPr="00CA29A8">
        <w:rPr>
          <w:sz w:val="22"/>
          <w:szCs w:val="22"/>
        </w:rPr>
        <w:t xml:space="preserve"> и принятые</w:t>
      </w:r>
      <w:r w:rsidRPr="00CA29A8">
        <w:rPr>
          <w:sz w:val="22"/>
          <w:szCs w:val="22"/>
        </w:rPr>
        <w:t xml:space="preserve"> по к</w:t>
      </w:r>
      <w:r w:rsidR="00234A69" w:rsidRPr="00CA29A8">
        <w:rPr>
          <w:sz w:val="22"/>
          <w:szCs w:val="22"/>
        </w:rPr>
        <w:t>онтракту работы в соответствии с условия</w:t>
      </w:r>
      <w:r w:rsidR="0097127B" w:rsidRPr="00CA29A8">
        <w:rPr>
          <w:sz w:val="22"/>
          <w:szCs w:val="22"/>
        </w:rPr>
        <w:t>ми к</w:t>
      </w:r>
      <w:r w:rsidR="00234A69" w:rsidRPr="00CA29A8">
        <w:rPr>
          <w:sz w:val="22"/>
          <w:szCs w:val="22"/>
        </w:rPr>
        <w:t>онтракта.</w:t>
      </w:r>
    </w:p>
    <w:p w:rsidR="0032098A" w:rsidRPr="00CA29A8" w:rsidRDefault="0032098A" w:rsidP="00363D7F">
      <w:pPr>
        <w:numPr>
          <w:ilvl w:val="2"/>
          <w:numId w:val="6"/>
        </w:numPr>
        <w:tabs>
          <w:tab w:val="left" w:pos="-140"/>
          <w:tab w:val="left" w:pos="840"/>
          <w:tab w:val="left" w:pos="1400"/>
          <w:tab w:val="left" w:pos="1680"/>
        </w:tabs>
        <w:spacing w:line="240" w:lineRule="auto"/>
        <w:ind w:left="0" w:firstLine="709"/>
        <w:contextualSpacing/>
        <w:rPr>
          <w:sz w:val="22"/>
          <w:szCs w:val="22"/>
        </w:rPr>
      </w:pPr>
      <w:r w:rsidRPr="00CA29A8">
        <w:rPr>
          <w:sz w:val="22"/>
          <w:szCs w:val="22"/>
        </w:rPr>
        <w:t xml:space="preserve">Назначить в день заключения контракта ответственное лицо </w:t>
      </w:r>
      <w:r w:rsidR="00453E78" w:rsidRPr="00CA29A8">
        <w:rPr>
          <w:sz w:val="22"/>
          <w:szCs w:val="22"/>
        </w:rPr>
        <w:t xml:space="preserve">(комиссию) </w:t>
      </w:r>
      <w:r w:rsidRPr="00CA29A8">
        <w:rPr>
          <w:sz w:val="22"/>
          <w:szCs w:val="22"/>
        </w:rPr>
        <w:t>для оперативного решения текущих вопросов по контракту и передать Подрядчику информацию об ответственном лице письменно, лично либо заказным письмом с уведомлением о вручении, либо по адресу электронной почты Подрядчика. Должность, ФИО, телефон, адрес электронной почты ответственного лица</w:t>
      </w:r>
      <w:r w:rsidR="00FA319A">
        <w:rPr>
          <w:sz w:val="22"/>
          <w:szCs w:val="22"/>
        </w:rPr>
        <w:t>:</w:t>
      </w:r>
      <w:r w:rsidR="00D857DC" w:rsidRPr="00CA29A8">
        <w:rPr>
          <w:sz w:val="22"/>
          <w:szCs w:val="22"/>
        </w:rPr>
        <w:t xml:space="preserve"> </w:t>
      </w:r>
      <w:r w:rsidRPr="00CA29A8">
        <w:rPr>
          <w:sz w:val="22"/>
          <w:szCs w:val="22"/>
        </w:rPr>
        <w:t>_____________________________________________.</w:t>
      </w:r>
    </w:p>
    <w:p w:rsidR="00D857DC" w:rsidRPr="00CA29A8" w:rsidRDefault="00D857DC" w:rsidP="00363D7F">
      <w:pPr>
        <w:numPr>
          <w:ilvl w:val="2"/>
          <w:numId w:val="6"/>
        </w:numPr>
        <w:tabs>
          <w:tab w:val="left" w:pos="-140"/>
          <w:tab w:val="left" w:pos="840"/>
          <w:tab w:val="left" w:pos="1400"/>
          <w:tab w:val="left" w:pos="1680"/>
        </w:tabs>
        <w:spacing w:line="240" w:lineRule="auto"/>
        <w:ind w:left="0" w:firstLine="709"/>
        <w:contextualSpacing/>
        <w:rPr>
          <w:sz w:val="22"/>
          <w:szCs w:val="22"/>
        </w:rPr>
      </w:pPr>
      <w:r w:rsidRPr="00CA29A8">
        <w:rPr>
          <w:sz w:val="22"/>
          <w:szCs w:val="22"/>
        </w:rPr>
        <w:t>Представить Подрядчику сведения об изменении наименования, своего фактического местонахождения или банковских реквизитов в срок не позднее 3 (трех) рабочих дней со дня соответствующего изменения. В случае непредставления в установленный срок указанных сведений, достоверной будет считаться информация, указанная в контракте.</w:t>
      </w:r>
    </w:p>
    <w:p w:rsidR="00234A69" w:rsidRPr="00CA29A8" w:rsidRDefault="00234A69" w:rsidP="00363D7F">
      <w:pPr>
        <w:numPr>
          <w:ilvl w:val="1"/>
          <w:numId w:val="6"/>
        </w:numPr>
        <w:tabs>
          <w:tab w:val="left" w:pos="-140"/>
          <w:tab w:val="left" w:pos="840"/>
          <w:tab w:val="left" w:pos="1400"/>
          <w:tab w:val="left" w:pos="1680"/>
        </w:tabs>
        <w:spacing w:line="240" w:lineRule="auto"/>
        <w:ind w:left="0" w:firstLine="709"/>
        <w:contextualSpacing/>
        <w:rPr>
          <w:b/>
          <w:sz w:val="22"/>
          <w:szCs w:val="22"/>
        </w:rPr>
      </w:pPr>
      <w:r w:rsidRPr="00CA29A8">
        <w:rPr>
          <w:b/>
          <w:sz w:val="22"/>
          <w:szCs w:val="22"/>
        </w:rPr>
        <w:t>Подрядчик вправе:</w:t>
      </w:r>
    </w:p>
    <w:p w:rsidR="00234A69" w:rsidRPr="00CA29A8" w:rsidRDefault="00234A69" w:rsidP="00363D7F">
      <w:pPr>
        <w:numPr>
          <w:ilvl w:val="2"/>
          <w:numId w:val="6"/>
        </w:numPr>
        <w:tabs>
          <w:tab w:val="left" w:pos="-140"/>
          <w:tab w:val="left" w:pos="840"/>
          <w:tab w:val="left" w:pos="1400"/>
          <w:tab w:val="left" w:pos="1680"/>
        </w:tabs>
        <w:spacing w:line="240" w:lineRule="auto"/>
        <w:ind w:left="0" w:firstLine="709"/>
        <w:contextualSpacing/>
        <w:rPr>
          <w:sz w:val="22"/>
          <w:szCs w:val="22"/>
        </w:rPr>
      </w:pPr>
      <w:r w:rsidRPr="00CA29A8">
        <w:rPr>
          <w:sz w:val="22"/>
          <w:szCs w:val="22"/>
        </w:rPr>
        <w:t xml:space="preserve">Требовать от Заказчика приемки результатов </w:t>
      </w:r>
      <w:r w:rsidR="00F308C8" w:rsidRPr="00CA29A8">
        <w:rPr>
          <w:sz w:val="22"/>
          <w:szCs w:val="22"/>
        </w:rPr>
        <w:t xml:space="preserve">надлежаще </w:t>
      </w:r>
      <w:r w:rsidRPr="00CA29A8">
        <w:rPr>
          <w:sz w:val="22"/>
          <w:szCs w:val="22"/>
        </w:rPr>
        <w:t>выполнен</w:t>
      </w:r>
      <w:r w:rsidR="00F308C8" w:rsidRPr="00CA29A8">
        <w:rPr>
          <w:sz w:val="22"/>
          <w:szCs w:val="22"/>
        </w:rPr>
        <w:t>ных</w:t>
      </w:r>
      <w:r w:rsidRPr="00CA29A8">
        <w:rPr>
          <w:sz w:val="22"/>
          <w:szCs w:val="22"/>
        </w:rPr>
        <w:t xml:space="preserve"> работ.</w:t>
      </w:r>
    </w:p>
    <w:p w:rsidR="00234A69" w:rsidRPr="00CA29A8" w:rsidRDefault="00234A69" w:rsidP="00363D7F">
      <w:pPr>
        <w:numPr>
          <w:ilvl w:val="2"/>
          <w:numId w:val="6"/>
        </w:numPr>
        <w:tabs>
          <w:tab w:val="left" w:pos="-140"/>
          <w:tab w:val="left" w:pos="840"/>
          <w:tab w:val="left" w:pos="1400"/>
          <w:tab w:val="left" w:pos="1680"/>
        </w:tabs>
        <w:spacing w:line="240" w:lineRule="auto"/>
        <w:ind w:left="0" w:firstLine="709"/>
        <w:contextualSpacing/>
        <w:rPr>
          <w:sz w:val="22"/>
          <w:szCs w:val="22"/>
        </w:rPr>
      </w:pPr>
      <w:r w:rsidRPr="00CA29A8">
        <w:rPr>
          <w:sz w:val="22"/>
          <w:szCs w:val="22"/>
        </w:rPr>
        <w:t>Требовать от Заказчика оплаты принятых без замечаний работ.</w:t>
      </w:r>
    </w:p>
    <w:p w:rsidR="00234A69" w:rsidRPr="00CA29A8" w:rsidRDefault="00234A69" w:rsidP="00363D7F">
      <w:pPr>
        <w:numPr>
          <w:ilvl w:val="2"/>
          <w:numId w:val="6"/>
        </w:numPr>
        <w:tabs>
          <w:tab w:val="left" w:pos="-140"/>
          <w:tab w:val="left" w:pos="840"/>
          <w:tab w:val="left" w:pos="1400"/>
          <w:tab w:val="left" w:pos="1680"/>
        </w:tabs>
        <w:spacing w:line="240" w:lineRule="auto"/>
        <w:ind w:left="0" w:firstLine="709"/>
        <w:contextualSpacing/>
        <w:rPr>
          <w:sz w:val="22"/>
          <w:szCs w:val="22"/>
        </w:rPr>
      </w:pPr>
      <w:r w:rsidRPr="00CA29A8">
        <w:rPr>
          <w:sz w:val="22"/>
          <w:szCs w:val="22"/>
        </w:rPr>
        <w:t>Запрашивать у Заказчика информац</w:t>
      </w:r>
      <w:r w:rsidR="0097127B" w:rsidRPr="00CA29A8">
        <w:rPr>
          <w:sz w:val="22"/>
          <w:szCs w:val="22"/>
        </w:rPr>
        <w:t>ию, необходимую для выполнения к</w:t>
      </w:r>
      <w:r w:rsidRPr="00CA29A8">
        <w:rPr>
          <w:sz w:val="22"/>
          <w:szCs w:val="22"/>
        </w:rPr>
        <w:t>онтракта.</w:t>
      </w:r>
    </w:p>
    <w:p w:rsidR="00F135AE" w:rsidRPr="00CA29A8" w:rsidRDefault="00513B99" w:rsidP="00F135AE">
      <w:pPr>
        <w:numPr>
          <w:ilvl w:val="2"/>
          <w:numId w:val="6"/>
        </w:numPr>
        <w:tabs>
          <w:tab w:val="left" w:pos="-140"/>
          <w:tab w:val="left" w:pos="840"/>
          <w:tab w:val="left" w:pos="1400"/>
          <w:tab w:val="left" w:pos="1680"/>
        </w:tabs>
        <w:spacing w:line="240" w:lineRule="auto"/>
        <w:ind w:left="0" w:firstLine="709"/>
        <w:contextualSpacing/>
        <w:rPr>
          <w:sz w:val="22"/>
          <w:szCs w:val="22"/>
        </w:rPr>
      </w:pPr>
      <w:r w:rsidRPr="00CA29A8">
        <w:rPr>
          <w:sz w:val="22"/>
          <w:szCs w:val="22"/>
        </w:rPr>
        <w:t>Привлечь к исполнению своих обязательств по контракту других лиц – субподрядчиков. В случае неисполнения или ненадлежащего исполнения субподрядчиком обязательств, предусмотренных договором, заключенным с Подрядчиком, осуществлять замену субподрядчика, с которым ранее был заключен договор, на другого субподрядчика.</w:t>
      </w:r>
    </w:p>
    <w:p w:rsidR="00EB0436" w:rsidRPr="00CA29A8" w:rsidRDefault="00EB0436" w:rsidP="00363D7F">
      <w:pPr>
        <w:numPr>
          <w:ilvl w:val="2"/>
          <w:numId w:val="6"/>
        </w:numPr>
        <w:tabs>
          <w:tab w:val="left" w:pos="-140"/>
          <w:tab w:val="left" w:pos="840"/>
          <w:tab w:val="left" w:pos="1400"/>
          <w:tab w:val="left" w:pos="1680"/>
        </w:tabs>
        <w:spacing w:line="240" w:lineRule="auto"/>
        <w:ind w:left="0" w:firstLine="709"/>
        <w:contextualSpacing/>
        <w:rPr>
          <w:sz w:val="22"/>
          <w:szCs w:val="22"/>
        </w:rPr>
      </w:pPr>
      <w:r w:rsidRPr="00CA29A8">
        <w:rPr>
          <w:sz w:val="22"/>
          <w:szCs w:val="22"/>
        </w:rPr>
        <w:t>Сдать выполненные работы досрочно.</w:t>
      </w:r>
    </w:p>
    <w:p w:rsidR="00EB0436" w:rsidRPr="00CA29A8" w:rsidRDefault="00EB0436" w:rsidP="00363D7F">
      <w:pPr>
        <w:numPr>
          <w:ilvl w:val="2"/>
          <w:numId w:val="6"/>
        </w:numPr>
        <w:tabs>
          <w:tab w:val="left" w:pos="-140"/>
          <w:tab w:val="left" w:pos="840"/>
          <w:tab w:val="left" w:pos="1400"/>
          <w:tab w:val="left" w:pos="1680"/>
        </w:tabs>
        <w:spacing w:line="240" w:lineRule="auto"/>
        <w:ind w:left="0" w:firstLine="709"/>
        <w:contextualSpacing/>
        <w:rPr>
          <w:sz w:val="22"/>
          <w:szCs w:val="22"/>
        </w:rPr>
      </w:pPr>
      <w:r w:rsidRPr="00CA29A8">
        <w:rPr>
          <w:sz w:val="22"/>
          <w:szCs w:val="22"/>
        </w:rPr>
        <w:t>Застраховать за свой счёт в организации, имеющей на то разрешение, риски, связанные с выполнением работ.</w:t>
      </w:r>
    </w:p>
    <w:p w:rsidR="00234A69" w:rsidRPr="00CA29A8" w:rsidRDefault="00234A69" w:rsidP="00363D7F">
      <w:pPr>
        <w:numPr>
          <w:ilvl w:val="0"/>
          <w:numId w:val="7"/>
        </w:numPr>
        <w:tabs>
          <w:tab w:val="left" w:pos="-140"/>
          <w:tab w:val="left" w:pos="840"/>
          <w:tab w:val="left" w:pos="1400"/>
          <w:tab w:val="left" w:pos="1680"/>
        </w:tabs>
        <w:spacing w:line="240" w:lineRule="auto"/>
        <w:ind w:left="0" w:firstLine="709"/>
        <w:contextualSpacing/>
        <w:rPr>
          <w:b/>
          <w:sz w:val="22"/>
          <w:szCs w:val="22"/>
        </w:rPr>
      </w:pPr>
      <w:r w:rsidRPr="00CA29A8">
        <w:rPr>
          <w:b/>
          <w:sz w:val="22"/>
          <w:szCs w:val="22"/>
        </w:rPr>
        <w:t>Подрядчик обязан:</w:t>
      </w:r>
    </w:p>
    <w:p w:rsidR="00255917" w:rsidRPr="00CA29A8" w:rsidRDefault="00255917" w:rsidP="00363D7F">
      <w:pPr>
        <w:numPr>
          <w:ilvl w:val="2"/>
          <w:numId w:val="8"/>
        </w:numPr>
        <w:tabs>
          <w:tab w:val="left" w:pos="-140"/>
          <w:tab w:val="left" w:pos="840"/>
          <w:tab w:val="left" w:pos="1680"/>
        </w:tabs>
        <w:spacing w:line="240" w:lineRule="auto"/>
        <w:ind w:left="0" w:firstLine="709"/>
        <w:contextualSpacing/>
        <w:rPr>
          <w:sz w:val="22"/>
          <w:szCs w:val="22"/>
        </w:rPr>
      </w:pPr>
      <w:r w:rsidRPr="00CA29A8">
        <w:rPr>
          <w:sz w:val="22"/>
          <w:szCs w:val="22"/>
        </w:rPr>
        <w:t>Своевременно и надлежащим образом выполнить работы и представить Заказчику отчетную документацию по итогам исполнения Контракта.</w:t>
      </w:r>
    </w:p>
    <w:p w:rsidR="00255917" w:rsidRPr="00CA29A8" w:rsidRDefault="00255917" w:rsidP="00363D7F">
      <w:pPr>
        <w:numPr>
          <w:ilvl w:val="2"/>
          <w:numId w:val="8"/>
        </w:numPr>
        <w:tabs>
          <w:tab w:val="left" w:pos="-140"/>
          <w:tab w:val="left" w:pos="840"/>
          <w:tab w:val="left" w:pos="1680"/>
        </w:tabs>
        <w:spacing w:line="240" w:lineRule="auto"/>
        <w:ind w:left="0" w:firstLine="709"/>
        <w:contextualSpacing/>
        <w:rPr>
          <w:sz w:val="22"/>
          <w:szCs w:val="22"/>
        </w:rPr>
      </w:pPr>
      <w:r w:rsidRPr="00CA29A8">
        <w:rPr>
          <w:sz w:val="22"/>
          <w:szCs w:val="22"/>
        </w:rPr>
        <w:t xml:space="preserve">В течение </w:t>
      </w:r>
      <w:r w:rsidR="00C53D25" w:rsidRPr="00CA29A8">
        <w:rPr>
          <w:sz w:val="22"/>
          <w:szCs w:val="22"/>
        </w:rPr>
        <w:t>5</w:t>
      </w:r>
      <w:r w:rsidRPr="00CA29A8">
        <w:rPr>
          <w:sz w:val="22"/>
          <w:szCs w:val="22"/>
        </w:rPr>
        <w:t xml:space="preserve"> (</w:t>
      </w:r>
      <w:r w:rsidR="00C53D25" w:rsidRPr="00CA29A8">
        <w:rPr>
          <w:sz w:val="22"/>
          <w:szCs w:val="22"/>
        </w:rPr>
        <w:t>пяти</w:t>
      </w:r>
      <w:r w:rsidRPr="00CA29A8">
        <w:rPr>
          <w:sz w:val="22"/>
          <w:szCs w:val="22"/>
        </w:rPr>
        <w:t xml:space="preserve">) </w:t>
      </w:r>
      <w:r w:rsidR="00C53D25" w:rsidRPr="00CA29A8">
        <w:rPr>
          <w:sz w:val="22"/>
          <w:szCs w:val="22"/>
        </w:rPr>
        <w:t xml:space="preserve">рабочих </w:t>
      </w:r>
      <w:r w:rsidRPr="00CA29A8">
        <w:rPr>
          <w:sz w:val="22"/>
          <w:szCs w:val="22"/>
        </w:rPr>
        <w:t xml:space="preserve">дней </w:t>
      </w:r>
      <w:proofErr w:type="gramStart"/>
      <w:r w:rsidRPr="00CA29A8">
        <w:rPr>
          <w:sz w:val="22"/>
          <w:szCs w:val="22"/>
        </w:rPr>
        <w:t>с даты заключения</w:t>
      </w:r>
      <w:proofErr w:type="gramEnd"/>
      <w:r w:rsidRPr="00CA29A8">
        <w:rPr>
          <w:sz w:val="22"/>
          <w:szCs w:val="22"/>
        </w:rPr>
        <w:t xml:space="preserve"> контракта разработать и согласовать с Заказчиком График выполнения работ (Приложение № 2).</w:t>
      </w:r>
    </w:p>
    <w:p w:rsidR="00C53D25" w:rsidRDefault="00C53D25" w:rsidP="00363D7F">
      <w:pPr>
        <w:numPr>
          <w:ilvl w:val="2"/>
          <w:numId w:val="8"/>
        </w:numPr>
        <w:tabs>
          <w:tab w:val="left" w:pos="-140"/>
          <w:tab w:val="left" w:pos="840"/>
          <w:tab w:val="left" w:pos="1680"/>
        </w:tabs>
        <w:spacing w:line="240" w:lineRule="auto"/>
        <w:ind w:left="0" w:firstLine="709"/>
        <w:contextualSpacing/>
        <w:rPr>
          <w:sz w:val="22"/>
          <w:szCs w:val="22"/>
        </w:rPr>
      </w:pPr>
      <w:r w:rsidRPr="00CA29A8">
        <w:rPr>
          <w:sz w:val="22"/>
          <w:szCs w:val="22"/>
        </w:rPr>
        <w:t>Подрядчик и его полномочные представители обязаны по приглашению Заказчика принимать участие в проводимых им совещаниях для обсуждения вопросов, связанных с выполняемыми работами на Объекте, представляя необходимую информацию в объеме, необходимом для совещания.</w:t>
      </w:r>
    </w:p>
    <w:p w:rsidR="002E7921" w:rsidRPr="002E7921" w:rsidRDefault="002E7921" w:rsidP="00363D7F">
      <w:pPr>
        <w:numPr>
          <w:ilvl w:val="2"/>
          <w:numId w:val="8"/>
        </w:numPr>
        <w:tabs>
          <w:tab w:val="left" w:pos="-140"/>
          <w:tab w:val="left" w:pos="840"/>
          <w:tab w:val="left" w:pos="1680"/>
        </w:tabs>
        <w:spacing w:line="240" w:lineRule="auto"/>
        <w:ind w:left="0" w:firstLine="709"/>
        <w:contextualSpacing/>
        <w:rPr>
          <w:sz w:val="22"/>
          <w:szCs w:val="22"/>
        </w:rPr>
      </w:pPr>
      <w:proofErr w:type="gramStart"/>
      <w:r w:rsidRPr="002E7921">
        <w:rPr>
          <w:sz w:val="22"/>
          <w:szCs w:val="22"/>
        </w:rPr>
        <w:t>В случае использования общераспространенных полезных ископаемых </w:t>
      </w:r>
      <w:r w:rsidRPr="002E7921">
        <w:rPr>
          <w:rStyle w:val="af2"/>
          <w:sz w:val="22"/>
          <w:szCs w:val="22"/>
        </w:rPr>
        <w:footnoteReference w:id="1"/>
      </w:r>
      <w:r w:rsidRPr="002E7921">
        <w:rPr>
          <w:sz w:val="22"/>
          <w:szCs w:val="22"/>
        </w:rPr>
        <w:t xml:space="preserve"> Подрядчик обязуется до начала выполнения работ предоставить Заказчику копию договора поставки таких материалов с </w:t>
      </w:r>
      <w:proofErr w:type="spellStart"/>
      <w:r w:rsidRPr="002E7921">
        <w:rPr>
          <w:sz w:val="22"/>
          <w:szCs w:val="22"/>
        </w:rPr>
        <w:t>недропользователем</w:t>
      </w:r>
      <w:proofErr w:type="spellEnd"/>
      <w:r w:rsidRPr="002E7921">
        <w:rPr>
          <w:sz w:val="22"/>
          <w:szCs w:val="22"/>
        </w:rPr>
        <w:t xml:space="preserve"> или документы, свидетельствующие о приобретении таких материалов поставщиком (поставщиками) у </w:t>
      </w:r>
      <w:proofErr w:type="spellStart"/>
      <w:r w:rsidRPr="002E7921">
        <w:rPr>
          <w:sz w:val="22"/>
          <w:szCs w:val="22"/>
        </w:rPr>
        <w:t>недропользователя</w:t>
      </w:r>
      <w:proofErr w:type="spellEnd"/>
      <w:r w:rsidRPr="002E7921">
        <w:rPr>
          <w:sz w:val="22"/>
          <w:szCs w:val="22"/>
        </w:rPr>
        <w:t>, либо копию лицензии на геологическое изучение, разведку и добычу или разведку и добычу соответствующих общераспространенных полезных ископаемых, полученную на Подрядчика.</w:t>
      </w:r>
      <w:proofErr w:type="gramEnd"/>
    </w:p>
    <w:p w:rsidR="00831C64" w:rsidRPr="00CA29A8" w:rsidRDefault="00831C64" w:rsidP="00363D7F">
      <w:pPr>
        <w:numPr>
          <w:ilvl w:val="2"/>
          <w:numId w:val="8"/>
        </w:numPr>
        <w:tabs>
          <w:tab w:val="left" w:pos="-140"/>
          <w:tab w:val="left" w:pos="840"/>
          <w:tab w:val="left" w:pos="1680"/>
        </w:tabs>
        <w:spacing w:line="240" w:lineRule="auto"/>
        <w:ind w:left="0" w:firstLine="709"/>
        <w:contextualSpacing/>
        <w:rPr>
          <w:sz w:val="22"/>
          <w:szCs w:val="22"/>
        </w:rPr>
      </w:pPr>
      <w:r w:rsidRPr="00CA29A8">
        <w:rPr>
          <w:sz w:val="22"/>
          <w:szCs w:val="22"/>
        </w:rPr>
        <w:t xml:space="preserve">Обеспечить </w:t>
      </w:r>
      <w:r w:rsidR="008D5A29" w:rsidRPr="00CA29A8">
        <w:rPr>
          <w:sz w:val="22"/>
          <w:szCs w:val="22"/>
        </w:rPr>
        <w:t xml:space="preserve">наличие </w:t>
      </w:r>
      <w:r w:rsidR="002A28EF" w:rsidRPr="00CA29A8">
        <w:rPr>
          <w:sz w:val="22"/>
          <w:szCs w:val="22"/>
        </w:rPr>
        <w:t>достаточно</w:t>
      </w:r>
      <w:r w:rsidR="008D5A29" w:rsidRPr="00CA29A8">
        <w:rPr>
          <w:sz w:val="22"/>
          <w:szCs w:val="22"/>
        </w:rPr>
        <w:t>го</w:t>
      </w:r>
      <w:r w:rsidRPr="00CA29A8">
        <w:rPr>
          <w:sz w:val="22"/>
          <w:szCs w:val="22"/>
        </w:rPr>
        <w:t xml:space="preserve"> </w:t>
      </w:r>
      <w:r w:rsidR="002A28EF" w:rsidRPr="00CA29A8">
        <w:rPr>
          <w:sz w:val="22"/>
          <w:szCs w:val="22"/>
        </w:rPr>
        <w:t>количеств</w:t>
      </w:r>
      <w:r w:rsidR="008D5A29" w:rsidRPr="00CA29A8">
        <w:rPr>
          <w:sz w:val="22"/>
          <w:szCs w:val="22"/>
        </w:rPr>
        <w:t>а</w:t>
      </w:r>
      <w:r w:rsidR="002A28EF" w:rsidRPr="00CA29A8">
        <w:rPr>
          <w:sz w:val="22"/>
          <w:szCs w:val="22"/>
        </w:rPr>
        <w:t xml:space="preserve"> </w:t>
      </w:r>
      <w:r w:rsidRPr="00CA29A8">
        <w:rPr>
          <w:sz w:val="22"/>
          <w:szCs w:val="22"/>
        </w:rPr>
        <w:t xml:space="preserve">материалов, конструкций и изделий, </w:t>
      </w:r>
      <w:r w:rsidR="003C7EE9" w:rsidRPr="00CA29A8">
        <w:rPr>
          <w:sz w:val="22"/>
          <w:szCs w:val="22"/>
        </w:rPr>
        <w:t xml:space="preserve">монтируемого </w:t>
      </w:r>
      <w:r w:rsidRPr="00CA29A8">
        <w:rPr>
          <w:sz w:val="22"/>
          <w:szCs w:val="22"/>
        </w:rPr>
        <w:t>оборудования, в соответствии с проектной документацией предназначенные для выполнения работ в соответствии с рабочей документацией, условиями контракта.</w:t>
      </w:r>
    </w:p>
    <w:p w:rsidR="008D5A29" w:rsidRPr="00CA29A8" w:rsidRDefault="00831C64" w:rsidP="00363D7F">
      <w:pPr>
        <w:pStyle w:val="afc"/>
        <w:numPr>
          <w:ilvl w:val="2"/>
          <w:numId w:val="8"/>
        </w:numPr>
        <w:spacing w:line="240" w:lineRule="auto"/>
        <w:ind w:left="0" w:firstLine="709"/>
        <w:rPr>
          <w:sz w:val="22"/>
          <w:szCs w:val="22"/>
        </w:rPr>
      </w:pPr>
      <w:r w:rsidRPr="00CA29A8">
        <w:rPr>
          <w:sz w:val="22"/>
          <w:szCs w:val="22"/>
        </w:rPr>
        <w:t xml:space="preserve">Обеспечить привлечение к выполнению работ </w:t>
      </w:r>
      <w:r w:rsidR="00F22238" w:rsidRPr="00CA29A8">
        <w:rPr>
          <w:sz w:val="22"/>
          <w:szCs w:val="22"/>
        </w:rPr>
        <w:t xml:space="preserve">по контракту </w:t>
      </w:r>
      <w:r w:rsidRPr="00CA29A8">
        <w:rPr>
          <w:sz w:val="22"/>
          <w:szCs w:val="22"/>
        </w:rPr>
        <w:t xml:space="preserve">соответствующего количества </w:t>
      </w:r>
      <w:r w:rsidR="002A28EF" w:rsidRPr="00CA29A8">
        <w:rPr>
          <w:sz w:val="22"/>
          <w:szCs w:val="22"/>
        </w:rPr>
        <w:t>персонала</w:t>
      </w:r>
      <w:r w:rsidRPr="00CA29A8">
        <w:rPr>
          <w:sz w:val="22"/>
          <w:szCs w:val="22"/>
        </w:rPr>
        <w:t xml:space="preserve"> (</w:t>
      </w:r>
      <w:r w:rsidR="008D5A29" w:rsidRPr="00CA29A8">
        <w:rPr>
          <w:sz w:val="22"/>
          <w:szCs w:val="22"/>
        </w:rPr>
        <w:t xml:space="preserve">служащих, </w:t>
      </w:r>
      <w:r w:rsidRPr="00CA29A8">
        <w:rPr>
          <w:sz w:val="22"/>
          <w:szCs w:val="22"/>
        </w:rPr>
        <w:t>рабочих) достаточно</w:t>
      </w:r>
      <w:r w:rsidR="008D5A29" w:rsidRPr="00CA29A8">
        <w:rPr>
          <w:sz w:val="22"/>
          <w:szCs w:val="22"/>
        </w:rPr>
        <w:t>е</w:t>
      </w:r>
      <w:r w:rsidRPr="00CA29A8">
        <w:rPr>
          <w:sz w:val="22"/>
          <w:szCs w:val="22"/>
        </w:rPr>
        <w:t xml:space="preserve"> </w:t>
      </w:r>
      <w:r w:rsidR="00E157AA" w:rsidRPr="00CA29A8">
        <w:rPr>
          <w:sz w:val="22"/>
          <w:szCs w:val="22"/>
        </w:rPr>
        <w:t xml:space="preserve">с точки зрения нормирования </w:t>
      </w:r>
      <w:r w:rsidRPr="00CA29A8">
        <w:rPr>
          <w:sz w:val="22"/>
          <w:szCs w:val="22"/>
        </w:rPr>
        <w:t xml:space="preserve">для выполнения указанных </w:t>
      </w:r>
      <w:r w:rsidR="008D5A29" w:rsidRPr="00CA29A8">
        <w:rPr>
          <w:sz w:val="22"/>
          <w:szCs w:val="22"/>
        </w:rPr>
        <w:t xml:space="preserve">видов и объемов </w:t>
      </w:r>
      <w:r w:rsidRPr="00CA29A8">
        <w:rPr>
          <w:sz w:val="22"/>
          <w:szCs w:val="22"/>
        </w:rPr>
        <w:t>работ</w:t>
      </w:r>
      <w:r w:rsidR="008D5A29" w:rsidRPr="00CA29A8">
        <w:rPr>
          <w:sz w:val="22"/>
          <w:szCs w:val="22"/>
        </w:rPr>
        <w:t>, в соответствии с рабочей документацией, условиями контракта.</w:t>
      </w:r>
    </w:p>
    <w:p w:rsidR="00E157AA" w:rsidRPr="00CA29A8" w:rsidRDefault="00E157AA" w:rsidP="00363D7F">
      <w:pPr>
        <w:pStyle w:val="afc"/>
        <w:numPr>
          <w:ilvl w:val="2"/>
          <w:numId w:val="8"/>
        </w:numPr>
        <w:spacing w:line="240" w:lineRule="auto"/>
        <w:ind w:left="0" w:firstLine="709"/>
        <w:rPr>
          <w:sz w:val="22"/>
          <w:szCs w:val="22"/>
        </w:rPr>
      </w:pPr>
      <w:r w:rsidRPr="00CA29A8">
        <w:rPr>
          <w:sz w:val="22"/>
          <w:szCs w:val="22"/>
        </w:rPr>
        <w:t>Предоставить З</w:t>
      </w:r>
      <w:r w:rsidR="005D6EE0" w:rsidRPr="00CA29A8">
        <w:rPr>
          <w:sz w:val="22"/>
          <w:szCs w:val="22"/>
        </w:rPr>
        <w:t>аказчику в течение</w:t>
      </w:r>
      <w:r w:rsidR="008367BE" w:rsidRPr="00CA29A8">
        <w:rPr>
          <w:sz w:val="22"/>
          <w:szCs w:val="22"/>
        </w:rPr>
        <w:t xml:space="preserve"> 2 </w:t>
      </w:r>
      <w:r w:rsidR="005D6EE0" w:rsidRPr="00CA29A8">
        <w:rPr>
          <w:sz w:val="22"/>
          <w:szCs w:val="22"/>
        </w:rPr>
        <w:t>(</w:t>
      </w:r>
      <w:r w:rsidR="008367BE" w:rsidRPr="00CA29A8">
        <w:rPr>
          <w:sz w:val="22"/>
          <w:szCs w:val="22"/>
        </w:rPr>
        <w:t>двух</w:t>
      </w:r>
      <w:r w:rsidR="005D6EE0" w:rsidRPr="00CA29A8">
        <w:rPr>
          <w:sz w:val="22"/>
          <w:szCs w:val="22"/>
        </w:rPr>
        <w:t xml:space="preserve">) </w:t>
      </w:r>
      <w:r w:rsidRPr="00CA29A8">
        <w:rPr>
          <w:sz w:val="22"/>
          <w:szCs w:val="22"/>
        </w:rPr>
        <w:t xml:space="preserve">рабочих дней, </w:t>
      </w:r>
      <w:proofErr w:type="gramStart"/>
      <w:r w:rsidRPr="00CA29A8">
        <w:rPr>
          <w:sz w:val="22"/>
          <w:szCs w:val="22"/>
        </w:rPr>
        <w:t>с даты заключения</w:t>
      </w:r>
      <w:proofErr w:type="gramEnd"/>
      <w:r w:rsidRPr="00CA29A8">
        <w:rPr>
          <w:sz w:val="22"/>
          <w:szCs w:val="22"/>
        </w:rPr>
        <w:t xml:space="preserve"> контракта, перечень</w:t>
      </w:r>
      <w:r w:rsidR="00831C64" w:rsidRPr="00CA29A8">
        <w:rPr>
          <w:sz w:val="22"/>
          <w:szCs w:val="22"/>
        </w:rPr>
        <w:t xml:space="preserve"> </w:t>
      </w:r>
      <w:r w:rsidR="008D5A29" w:rsidRPr="00CA29A8">
        <w:rPr>
          <w:sz w:val="22"/>
          <w:szCs w:val="22"/>
        </w:rPr>
        <w:t xml:space="preserve">служащих, рабочих (с указанием профильных специальностей), </w:t>
      </w:r>
      <w:r w:rsidRPr="00CA29A8">
        <w:rPr>
          <w:sz w:val="22"/>
          <w:szCs w:val="22"/>
        </w:rPr>
        <w:t>с предоставлением документов, подтверждающих трудовые отношения с Подрядчиком, с обязательным указанием количества привлекаемого персонала</w:t>
      </w:r>
      <w:r w:rsidR="00891683" w:rsidRPr="00CA29A8">
        <w:rPr>
          <w:sz w:val="22"/>
          <w:szCs w:val="22"/>
        </w:rPr>
        <w:t xml:space="preserve"> для выполнения указанных видов работ</w:t>
      </w:r>
      <w:r w:rsidRPr="00CA29A8">
        <w:rPr>
          <w:sz w:val="22"/>
          <w:szCs w:val="22"/>
        </w:rPr>
        <w:t>.</w:t>
      </w:r>
    </w:p>
    <w:p w:rsidR="006429B0" w:rsidRPr="00CA29A8" w:rsidRDefault="006429B0" w:rsidP="006429B0">
      <w:pPr>
        <w:numPr>
          <w:ilvl w:val="2"/>
          <w:numId w:val="8"/>
        </w:numPr>
        <w:tabs>
          <w:tab w:val="clear" w:pos="1571"/>
          <w:tab w:val="left" w:pos="-140"/>
          <w:tab w:val="left" w:pos="840"/>
          <w:tab w:val="num" w:pos="1276"/>
          <w:tab w:val="left" w:pos="1680"/>
        </w:tabs>
        <w:spacing w:line="240" w:lineRule="auto"/>
        <w:ind w:left="0" w:firstLine="709"/>
        <w:contextualSpacing/>
        <w:rPr>
          <w:sz w:val="22"/>
          <w:szCs w:val="22"/>
        </w:rPr>
      </w:pPr>
      <w:r w:rsidRPr="00CA29A8">
        <w:rPr>
          <w:i/>
          <w:sz w:val="22"/>
          <w:szCs w:val="22"/>
        </w:rPr>
        <w:t xml:space="preserve"> </w:t>
      </w:r>
      <w:r w:rsidRPr="00CA29A8">
        <w:rPr>
          <w:sz w:val="22"/>
          <w:szCs w:val="22"/>
        </w:rPr>
        <w:t>Не позднее 2 (двух) дней известить Заказчика и до получения от него указаний приостановить работы при обнаружении:</w:t>
      </w:r>
    </w:p>
    <w:p w:rsidR="006429B0" w:rsidRPr="00CA29A8" w:rsidRDefault="006429B0" w:rsidP="006429B0">
      <w:pPr>
        <w:tabs>
          <w:tab w:val="left" w:pos="-140"/>
          <w:tab w:val="left" w:pos="840"/>
          <w:tab w:val="left" w:pos="1680"/>
        </w:tabs>
        <w:spacing w:line="240" w:lineRule="auto"/>
        <w:ind w:firstLine="709"/>
        <w:contextualSpacing/>
        <w:rPr>
          <w:sz w:val="22"/>
          <w:szCs w:val="22"/>
        </w:rPr>
      </w:pPr>
      <w:r w:rsidRPr="00CA29A8">
        <w:rPr>
          <w:sz w:val="22"/>
          <w:szCs w:val="22"/>
        </w:rPr>
        <w:t>- возможных неблагоприятных для Заказчика последствий выполнения его указаний о способе исполнения работы;</w:t>
      </w:r>
    </w:p>
    <w:p w:rsidR="006429B0" w:rsidRPr="00CA29A8" w:rsidRDefault="006429B0" w:rsidP="006429B0">
      <w:pPr>
        <w:tabs>
          <w:tab w:val="left" w:pos="-140"/>
          <w:tab w:val="left" w:pos="840"/>
          <w:tab w:val="left" w:pos="1680"/>
        </w:tabs>
        <w:spacing w:line="240" w:lineRule="auto"/>
        <w:ind w:firstLine="709"/>
        <w:contextualSpacing/>
        <w:rPr>
          <w:sz w:val="22"/>
          <w:szCs w:val="22"/>
        </w:rPr>
      </w:pPr>
      <w:r w:rsidRPr="00CA29A8">
        <w:rPr>
          <w:sz w:val="22"/>
          <w:szCs w:val="22"/>
        </w:rPr>
        <w:t>- иных обстоятельств, угрожающих качеству результата выполняемой работы либо создающих невозможность ее завершения в срок, установленный Графиком выполнения работ (Приложение № 2).</w:t>
      </w:r>
    </w:p>
    <w:p w:rsidR="006429B0" w:rsidRPr="00CA29A8" w:rsidRDefault="004C4827" w:rsidP="00363D7F">
      <w:pPr>
        <w:pStyle w:val="afc"/>
        <w:numPr>
          <w:ilvl w:val="2"/>
          <w:numId w:val="8"/>
        </w:numPr>
        <w:spacing w:line="240" w:lineRule="auto"/>
        <w:ind w:left="0" w:firstLine="709"/>
        <w:rPr>
          <w:sz w:val="22"/>
          <w:szCs w:val="22"/>
        </w:rPr>
      </w:pPr>
      <w:r w:rsidRPr="00CA29A8">
        <w:rPr>
          <w:sz w:val="22"/>
          <w:szCs w:val="22"/>
        </w:rPr>
        <w:t>Предоставлять не позднее 2 (двух) рабочих дней с момента получения запроса от Заказчика информацию о ходе исполнения контракта, в том числе о сложностях, возникающих при исполнении контракта.</w:t>
      </w:r>
    </w:p>
    <w:p w:rsidR="004C4827" w:rsidRPr="00CA29A8" w:rsidRDefault="000C058F" w:rsidP="00363D7F">
      <w:pPr>
        <w:pStyle w:val="afc"/>
        <w:numPr>
          <w:ilvl w:val="2"/>
          <w:numId w:val="8"/>
        </w:numPr>
        <w:spacing w:line="240" w:lineRule="auto"/>
        <w:ind w:left="0" w:firstLine="709"/>
        <w:rPr>
          <w:sz w:val="22"/>
          <w:szCs w:val="22"/>
        </w:rPr>
      </w:pPr>
      <w:r w:rsidRPr="00CA29A8">
        <w:rPr>
          <w:sz w:val="22"/>
          <w:szCs w:val="22"/>
        </w:rPr>
        <w:lastRenderedPageBreak/>
        <w:t xml:space="preserve">Не допускать к выполнению работ иностранных граждан и лиц без гражданства, не имеющих установленной законодательством Российской Федерации регистрации, соответствующего разрешения на работу, а также в </w:t>
      </w:r>
      <w:proofErr w:type="gramStart"/>
      <w:r w:rsidRPr="00CA29A8">
        <w:rPr>
          <w:sz w:val="22"/>
          <w:szCs w:val="22"/>
        </w:rPr>
        <w:t>отношении</w:t>
      </w:r>
      <w:proofErr w:type="gramEnd"/>
      <w:r w:rsidRPr="00CA29A8">
        <w:rPr>
          <w:sz w:val="22"/>
          <w:szCs w:val="22"/>
        </w:rPr>
        <w:t xml:space="preserve"> которых нет необходимого разрешения.</w:t>
      </w:r>
    </w:p>
    <w:p w:rsidR="000C058F" w:rsidRPr="00CA29A8" w:rsidRDefault="000C058F" w:rsidP="00363D7F">
      <w:pPr>
        <w:pStyle w:val="afc"/>
        <w:numPr>
          <w:ilvl w:val="2"/>
          <w:numId w:val="8"/>
        </w:numPr>
        <w:spacing w:line="240" w:lineRule="auto"/>
        <w:ind w:left="0" w:firstLine="709"/>
        <w:rPr>
          <w:sz w:val="22"/>
          <w:szCs w:val="22"/>
        </w:rPr>
      </w:pPr>
      <w:r w:rsidRPr="00CA29A8">
        <w:rPr>
          <w:sz w:val="22"/>
          <w:szCs w:val="22"/>
        </w:rPr>
        <w:t>Предоставить гарантию качества на результаты выполненных работ в соответствии с разделом 7 контракта.</w:t>
      </w:r>
    </w:p>
    <w:p w:rsidR="000C058F" w:rsidRPr="00CA29A8" w:rsidRDefault="000C058F" w:rsidP="00363D7F">
      <w:pPr>
        <w:pStyle w:val="afc"/>
        <w:numPr>
          <w:ilvl w:val="2"/>
          <w:numId w:val="8"/>
        </w:numPr>
        <w:spacing w:line="240" w:lineRule="auto"/>
        <w:ind w:left="0" w:firstLine="709"/>
        <w:rPr>
          <w:sz w:val="22"/>
          <w:szCs w:val="22"/>
        </w:rPr>
      </w:pPr>
      <w:r w:rsidRPr="00CA29A8">
        <w:rPr>
          <w:sz w:val="22"/>
          <w:szCs w:val="22"/>
        </w:rPr>
        <w:t>Сохранять конфиденциальность информации, относящейся к ходу исполнения контракта и полученным результатам.</w:t>
      </w:r>
    </w:p>
    <w:p w:rsidR="000C058F" w:rsidRPr="00CA29A8" w:rsidRDefault="000C058F" w:rsidP="00363D7F">
      <w:pPr>
        <w:pStyle w:val="afc"/>
        <w:numPr>
          <w:ilvl w:val="2"/>
          <w:numId w:val="8"/>
        </w:numPr>
        <w:spacing w:line="240" w:lineRule="auto"/>
        <w:ind w:left="0" w:firstLine="709"/>
        <w:rPr>
          <w:sz w:val="22"/>
          <w:szCs w:val="22"/>
        </w:rPr>
      </w:pPr>
      <w:r w:rsidRPr="00CA29A8">
        <w:rPr>
          <w:sz w:val="22"/>
          <w:szCs w:val="22"/>
        </w:rPr>
        <w:t>Представить Заказчику сведения об изменении наименования, своего фактического местонахождения или банковских реквизитов в срок не позднее 3 (трех) рабочих дней  со дня соответствующего изменения. В случае непредставления в установленный срок указанных сведений, достоверной будет считаться информация, указанная в контракте.</w:t>
      </w:r>
    </w:p>
    <w:p w:rsidR="000C058F" w:rsidRPr="00CA29A8" w:rsidRDefault="00006265" w:rsidP="00363D7F">
      <w:pPr>
        <w:pStyle w:val="afc"/>
        <w:numPr>
          <w:ilvl w:val="2"/>
          <w:numId w:val="8"/>
        </w:numPr>
        <w:spacing w:line="240" w:lineRule="auto"/>
        <w:ind w:left="0" w:firstLine="709"/>
        <w:rPr>
          <w:sz w:val="22"/>
          <w:szCs w:val="22"/>
        </w:rPr>
      </w:pPr>
      <w:r w:rsidRPr="00CA29A8">
        <w:rPr>
          <w:sz w:val="22"/>
          <w:szCs w:val="22"/>
        </w:rPr>
        <w:t>Использовать для выполнения работ материалы, изделия и конструкции, оборудование только при наличии соответствующих сертификатов, технических паспортов и других документов, удостоверяющих их качество.</w:t>
      </w:r>
    </w:p>
    <w:p w:rsidR="00006265" w:rsidRPr="00CA29A8" w:rsidRDefault="00006265" w:rsidP="00006265">
      <w:pPr>
        <w:numPr>
          <w:ilvl w:val="2"/>
          <w:numId w:val="8"/>
        </w:numPr>
        <w:tabs>
          <w:tab w:val="clear" w:pos="1571"/>
          <w:tab w:val="left" w:pos="-140"/>
          <w:tab w:val="left" w:pos="840"/>
          <w:tab w:val="num" w:pos="1418"/>
          <w:tab w:val="left" w:pos="1680"/>
        </w:tabs>
        <w:autoSpaceDE w:val="0"/>
        <w:autoSpaceDN w:val="0"/>
        <w:adjustRightInd w:val="0"/>
        <w:spacing w:line="240" w:lineRule="auto"/>
        <w:ind w:left="0" w:firstLine="709"/>
        <w:contextualSpacing/>
        <w:rPr>
          <w:iCs/>
          <w:sz w:val="22"/>
          <w:szCs w:val="22"/>
        </w:rPr>
      </w:pPr>
      <w:r w:rsidRPr="00CA29A8">
        <w:rPr>
          <w:iCs/>
          <w:sz w:val="22"/>
          <w:szCs w:val="22"/>
        </w:rPr>
        <w:t>Назначить в день заключения контракта ответственное лицо для оперативного решения текущих вопросов по контракту и передать Заказчику информацию об ответственном лице письменно, лично либо заказным письмом с уведомлением о вручении, либо по адресу электронной почты Заказчика. Должность, ФИО, телефон, адрес электронной почты ответственного лица</w:t>
      </w:r>
      <w:r w:rsidR="00FA319A">
        <w:rPr>
          <w:iCs/>
          <w:sz w:val="22"/>
          <w:szCs w:val="22"/>
        </w:rPr>
        <w:t>:</w:t>
      </w:r>
      <w:r w:rsidRPr="00CA29A8">
        <w:rPr>
          <w:iCs/>
          <w:sz w:val="22"/>
          <w:szCs w:val="22"/>
        </w:rPr>
        <w:t xml:space="preserve"> _____________________________________________________________.</w:t>
      </w:r>
    </w:p>
    <w:p w:rsidR="00006265" w:rsidRPr="00CA29A8" w:rsidRDefault="00CC446B" w:rsidP="00363D7F">
      <w:pPr>
        <w:pStyle w:val="afc"/>
        <w:numPr>
          <w:ilvl w:val="2"/>
          <w:numId w:val="8"/>
        </w:numPr>
        <w:spacing w:line="240" w:lineRule="auto"/>
        <w:ind w:left="0" w:firstLine="709"/>
        <w:rPr>
          <w:sz w:val="22"/>
          <w:szCs w:val="22"/>
        </w:rPr>
      </w:pPr>
      <w:r w:rsidRPr="00CA29A8">
        <w:rPr>
          <w:sz w:val="22"/>
          <w:szCs w:val="22"/>
          <w:lang w:eastAsia="ar-SA"/>
        </w:rPr>
        <w:t>Обеспечить противопожарную безопасность на Объекте, в том числе с использованием в достаточном количестве средств пожаротушения</w:t>
      </w:r>
      <w:r w:rsidR="000D6BB5" w:rsidRPr="00CA29A8">
        <w:rPr>
          <w:sz w:val="22"/>
          <w:szCs w:val="22"/>
          <w:lang w:eastAsia="ar-SA"/>
        </w:rPr>
        <w:t>, проводить</w:t>
      </w:r>
      <w:r w:rsidR="000D6BB5" w:rsidRPr="00CA29A8">
        <w:rPr>
          <w:color w:val="000000"/>
          <w:sz w:val="22"/>
          <w:szCs w:val="22"/>
        </w:rPr>
        <w:t xml:space="preserve"> мероприятия по технике безопасности, охране окружающей среды, правил санитарии и рациональному использованию помещений и территории, а так же иные правила, установленные условиями Государственного контракта и действующим законодательством РФ.</w:t>
      </w:r>
    </w:p>
    <w:p w:rsidR="000D6BB5" w:rsidRPr="00CA29A8" w:rsidRDefault="000D6BB5" w:rsidP="00363D7F">
      <w:pPr>
        <w:pStyle w:val="afc"/>
        <w:numPr>
          <w:ilvl w:val="2"/>
          <w:numId w:val="8"/>
        </w:numPr>
        <w:spacing w:line="240" w:lineRule="auto"/>
        <w:ind w:left="0" w:firstLine="709"/>
        <w:rPr>
          <w:sz w:val="22"/>
          <w:szCs w:val="22"/>
        </w:rPr>
      </w:pPr>
      <w:r w:rsidRPr="00CA29A8">
        <w:rPr>
          <w:sz w:val="22"/>
          <w:szCs w:val="22"/>
        </w:rPr>
        <w:t>Подрядчик должен оградить территорию и входы (проходы) в помещения, выделенные для выполнения работ, предусмотренные контрактом, с применением своих знаков безопасности, табличек, указателей, ограждений и сигнальной ленты для ограждения опасной (рабочей) зоны.</w:t>
      </w:r>
    </w:p>
    <w:p w:rsidR="00CC446B" w:rsidRPr="00CA29A8" w:rsidRDefault="00CC446B" w:rsidP="00CC446B">
      <w:pPr>
        <w:widowControl w:val="0"/>
        <w:numPr>
          <w:ilvl w:val="2"/>
          <w:numId w:val="8"/>
        </w:numPr>
        <w:tabs>
          <w:tab w:val="left" w:pos="-140"/>
          <w:tab w:val="left" w:pos="840"/>
          <w:tab w:val="left" w:pos="1680"/>
        </w:tabs>
        <w:spacing w:line="240" w:lineRule="auto"/>
        <w:ind w:left="0" w:firstLine="709"/>
        <w:contextualSpacing/>
        <w:rPr>
          <w:sz w:val="22"/>
          <w:szCs w:val="22"/>
          <w:lang w:eastAsia="ar-SA"/>
        </w:rPr>
      </w:pPr>
      <w:r w:rsidRPr="00CA29A8">
        <w:rPr>
          <w:sz w:val="22"/>
          <w:szCs w:val="22"/>
          <w:lang w:eastAsia="ar-SA"/>
        </w:rPr>
        <w:t xml:space="preserve">Обеспечить систематическую уборку </w:t>
      </w:r>
      <w:r w:rsidRPr="00CA29A8">
        <w:rPr>
          <w:sz w:val="22"/>
          <w:szCs w:val="22"/>
        </w:rPr>
        <w:t>Объекта</w:t>
      </w:r>
      <w:r w:rsidRPr="00CA29A8">
        <w:rPr>
          <w:sz w:val="22"/>
          <w:szCs w:val="22"/>
          <w:lang w:eastAsia="ar-SA"/>
        </w:rPr>
        <w:t xml:space="preserve"> и вывоз мусора с площадки, указанной Заказчиком для складирования мусора, на полигон бытовых отходов (согласно договору, заключенному Подрядчиком с соответствующей организацией).</w:t>
      </w:r>
      <w:r w:rsidRPr="00CA29A8">
        <w:rPr>
          <w:sz w:val="22"/>
          <w:szCs w:val="22"/>
        </w:rPr>
        <w:t xml:space="preserve"> </w:t>
      </w:r>
    </w:p>
    <w:p w:rsidR="00CC446B" w:rsidRPr="00CA29A8" w:rsidRDefault="00CC446B" w:rsidP="00CC446B">
      <w:pPr>
        <w:widowControl w:val="0"/>
        <w:tabs>
          <w:tab w:val="left" w:pos="-140"/>
          <w:tab w:val="left" w:pos="840"/>
          <w:tab w:val="left" w:pos="1680"/>
        </w:tabs>
        <w:spacing w:line="240" w:lineRule="auto"/>
        <w:ind w:firstLine="709"/>
        <w:contextualSpacing/>
        <w:rPr>
          <w:sz w:val="22"/>
          <w:szCs w:val="22"/>
        </w:rPr>
      </w:pPr>
      <w:r w:rsidRPr="00CA29A8">
        <w:rPr>
          <w:sz w:val="22"/>
          <w:szCs w:val="22"/>
        </w:rPr>
        <w:t xml:space="preserve">До сдачи Объекта Заказчику произвести уборку Объекта, осуществить мойку, удаление грязи (пыли) с поверхностей и выполнение других аналогичных работ. </w:t>
      </w:r>
    </w:p>
    <w:p w:rsidR="00CC446B" w:rsidRPr="00CA29A8" w:rsidRDefault="00CC446B" w:rsidP="00CC446B">
      <w:pPr>
        <w:widowControl w:val="0"/>
        <w:tabs>
          <w:tab w:val="left" w:pos="-140"/>
          <w:tab w:val="left" w:pos="840"/>
          <w:tab w:val="left" w:pos="1680"/>
        </w:tabs>
        <w:spacing w:line="240" w:lineRule="auto"/>
        <w:ind w:firstLine="709"/>
        <w:contextualSpacing/>
        <w:rPr>
          <w:sz w:val="22"/>
          <w:szCs w:val="22"/>
        </w:rPr>
      </w:pPr>
      <w:r w:rsidRPr="00CA29A8">
        <w:rPr>
          <w:sz w:val="22"/>
          <w:szCs w:val="22"/>
        </w:rPr>
        <w:t xml:space="preserve">По окончанию выполнения всех строительных </w:t>
      </w:r>
      <w:r w:rsidR="00DE25E0">
        <w:rPr>
          <w:sz w:val="22"/>
          <w:szCs w:val="22"/>
        </w:rPr>
        <w:t xml:space="preserve">(монтажных) </w:t>
      </w:r>
      <w:r w:rsidRPr="00CA29A8">
        <w:rPr>
          <w:sz w:val="22"/>
          <w:szCs w:val="22"/>
        </w:rPr>
        <w:t>работ, подписания Сторонами Акта приемки законченного строительством объекта (форма КС-11, КС-14) не позднее 2 (двух) рабочих дней вывезти за пределы Объекта строительный мусор, оборудование (</w:t>
      </w:r>
      <w:proofErr w:type="spellStart"/>
      <w:r w:rsidRPr="00CA29A8">
        <w:rPr>
          <w:sz w:val="22"/>
          <w:szCs w:val="22"/>
        </w:rPr>
        <w:t>немонтируемое</w:t>
      </w:r>
      <w:proofErr w:type="spellEnd"/>
      <w:r w:rsidRPr="00CA29A8">
        <w:rPr>
          <w:sz w:val="22"/>
          <w:szCs w:val="22"/>
        </w:rPr>
        <w:t xml:space="preserve"> (технологическое)), излишние материалы, конструкции, изделия, оставшиеся от выполнения работ.</w:t>
      </w:r>
    </w:p>
    <w:p w:rsidR="00BA45B0" w:rsidRPr="00CA29A8" w:rsidRDefault="00BA45B0" w:rsidP="00BA45B0">
      <w:pPr>
        <w:widowControl w:val="0"/>
        <w:numPr>
          <w:ilvl w:val="2"/>
          <w:numId w:val="8"/>
        </w:numPr>
        <w:tabs>
          <w:tab w:val="left" w:pos="-140"/>
          <w:tab w:val="left" w:pos="840"/>
          <w:tab w:val="left" w:pos="1680"/>
        </w:tabs>
        <w:spacing w:line="240" w:lineRule="auto"/>
        <w:ind w:left="0" w:firstLine="709"/>
        <w:contextualSpacing/>
        <w:rPr>
          <w:sz w:val="22"/>
          <w:szCs w:val="22"/>
          <w:lang w:eastAsia="ar-SA"/>
        </w:rPr>
      </w:pPr>
      <w:r w:rsidRPr="00CA29A8">
        <w:rPr>
          <w:sz w:val="22"/>
          <w:szCs w:val="22"/>
        </w:rPr>
        <w:t>Возместить в полном объеме убытки (упущенную выгоду и реальный ущерб), причиненные Заказчику по вине Подрядчика, в том числе действиями субподрядчиков, поставщиков и других исполнителей, привлеченных Подрядчиком по отдельным договорам.</w:t>
      </w:r>
    </w:p>
    <w:p w:rsidR="00333708" w:rsidRPr="00CA29A8" w:rsidRDefault="00333708" w:rsidP="00333708">
      <w:pPr>
        <w:widowControl w:val="0"/>
        <w:numPr>
          <w:ilvl w:val="2"/>
          <w:numId w:val="8"/>
        </w:numPr>
        <w:tabs>
          <w:tab w:val="left" w:pos="-140"/>
          <w:tab w:val="left" w:pos="840"/>
          <w:tab w:val="left" w:pos="1680"/>
        </w:tabs>
        <w:spacing w:line="240" w:lineRule="auto"/>
        <w:ind w:left="0" w:firstLine="709"/>
        <w:contextualSpacing/>
        <w:rPr>
          <w:sz w:val="22"/>
          <w:szCs w:val="22"/>
          <w:lang w:eastAsia="ar-SA"/>
        </w:rPr>
      </w:pPr>
      <w:r w:rsidRPr="00CA29A8">
        <w:rPr>
          <w:sz w:val="22"/>
          <w:szCs w:val="22"/>
          <w:lang w:eastAsia="ar-SA"/>
        </w:rPr>
        <w:t xml:space="preserve">Известить </w:t>
      </w:r>
      <w:r w:rsidRPr="00CA29A8">
        <w:rPr>
          <w:sz w:val="22"/>
          <w:szCs w:val="22"/>
        </w:rPr>
        <w:t xml:space="preserve">Заказчика за 2 (два) рабочих дня до начала приемки о готовности скрытых работ. Подрядчик приступает к выполнению последующих работ только после приемки Заказчиком скрытых работ и составления Актов о приемке </w:t>
      </w:r>
      <w:r w:rsidR="00F46D18" w:rsidRPr="00CA29A8">
        <w:rPr>
          <w:sz w:val="22"/>
          <w:szCs w:val="22"/>
        </w:rPr>
        <w:t xml:space="preserve">(освидетельствования) </w:t>
      </w:r>
      <w:r w:rsidRPr="00CA29A8">
        <w:rPr>
          <w:sz w:val="22"/>
          <w:szCs w:val="22"/>
        </w:rPr>
        <w:t xml:space="preserve">скрытых работ (Приложение № </w:t>
      </w:r>
      <w:r w:rsidR="00F873C0">
        <w:rPr>
          <w:sz w:val="22"/>
          <w:szCs w:val="22"/>
        </w:rPr>
        <w:t>8</w:t>
      </w:r>
      <w:r w:rsidRPr="00CA29A8">
        <w:rPr>
          <w:sz w:val="22"/>
          <w:szCs w:val="22"/>
        </w:rPr>
        <w:t>). Если закрытие работ выполнено без подтверждения Заказчиком, в случае, когда он не был информирован об этом, по требованию Заказчика, Подрядчик обязан за свой счет вскрыть любую часть скрытых работ согласно указанию Заказчика, а затем восстановить ее за свой счет.</w:t>
      </w:r>
    </w:p>
    <w:p w:rsidR="00333708" w:rsidRPr="00CA29A8" w:rsidRDefault="00333708" w:rsidP="00333708">
      <w:pPr>
        <w:widowControl w:val="0"/>
        <w:numPr>
          <w:ilvl w:val="2"/>
          <w:numId w:val="8"/>
        </w:numPr>
        <w:tabs>
          <w:tab w:val="left" w:pos="-140"/>
          <w:tab w:val="left" w:pos="840"/>
          <w:tab w:val="left" w:pos="1680"/>
        </w:tabs>
        <w:spacing w:line="240" w:lineRule="auto"/>
        <w:ind w:left="0" w:firstLine="709"/>
        <w:contextualSpacing/>
        <w:rPr>
          <w:sz w:val="22"/>
          <w:szCs w:val="22"/>
          <w:lang w:eastAsia="ar-SA"/>
        </w:rPr>
      </w:pPr>
      <w:r w:rsidRPr="00CA29A8">
        <w:rPr>
          <w:sz w:val="22"/>
          <w:szCs w:val="22"/>
        </w:rPr>
        <w:t>Произвести индивидуальное испытание смонтированного оборудования и принять участие в комплексном его испытании в присутствии представителя Заказчика. При положительных результатах испытаний смонтированного оборудования Заказчик и Подрядчик подписывают Акт о проведении испытаний инженерных систем (смонтированного оборудования), подтверждающий соответствие показателей работы оборудования характеристикам, указанным в проектной документации, и условиям контракта.</w:t>
      </w:r>
    </w:p>
    <w:p w:rsidR="00CC446B" w:rsidRPr="00CA29A8" w:rsidRDefault="00026ECA" w:rsidP="00363D7F">
      <w:pPr>
        <w:pStyle w:val="afc"/>
        <w:numPr>
          <w:ilvl w:val="2"/>
          <w:numId w:val="8"/>
        </w:numPr>
        <w:spacing w:line="240" w:lineRule="auto"/>
        <w:ind w:left="0" w:firstLine="709"/>
        <w:rPr>
          <w:sz w:val="22"/>
          <w:szCs w:val="22"/>
        </w:rPr>
      </w:pPr>
      <w:r w:rsidRPr="00CA29A8">
        <w:rPr>
          <w:bCs/>
          <w:sz w:val="22"/>
          <w:szCs w:val="22"/>
        </w:rPr>
        <w:t>Подрядчик обязан возместить Заказчику расходы за коммунальные услуги (в части холодного и горячего водоснабжения, электроснабжения), использованные Подрядчиком во время (для) выполнения ремонтных работ.</w:t>
      </w:r>
      <w:r w:rsidRPr="00CA29A8">
        <w:rPr>
          <w:sz w:val="22"/>
          <w:szCs w:val="22"/>
        </w:rPr>
        <w:t xml:space="preserve"> Для учета потребленных ресурсов Подрядчик обязан установить свои приборы учета. Возмещение затрат за коммунальные услуги производится Подрядчиком </w:t>
      </w:r>
      <w:r w:rsidR="004761B4" w:rsidRPr="00CA29A8">
        <w:rPr>
          <w:sz w:val="22"/>
          <w:szCs w:val="22"/>
        </w:rPr>
        <w:t>на лицевой счет</w:t>
      </w:r>
      <w:r w:rsidRPr="00CA29A8">
        <w:rPr>
          <w:sz w:val="22"/>
          <w:szCs w:val="22"/>
        </w:rPr>
        <w:t xml:space="preserve"> Министерства здравоохранения Свердловской области.</w:t>
      </w:r>
    </w:p>
    <w:p w:rsidR="004761B4" w:rsidRPr="00CA29A8" w:rsidRDefault="004761B4" w:rsidP="004761B4">
      <w:pPr>
        <w:pStyle w:val="aff0"/>
        <w:ind w:firstLine="709"/>
        <w:rPr>
          <w:bCs/>
          <w:iCs/>
          <w:sz w:val="22"/>
          <w:szCs w:val="22"/>
        </w:rPr>
      </w:pPr>
      <w:r w:rsidRPr="00CA29A8">
        <w:rPr>
          <w:sz w:val="22"/>
          <w:szCs w:val="22"/>
        </w:rPr>
        <w:t>4.4.2</w:t>
      </w:r>
      <w:r w:rsidR="00F873C0">
        <w:rPr>
          <w:sz w:val="22"/>
          <w:szCs w:val="22"/>
        </w:rPr>
        <w:t>3</w:t>
      </w:r>
      <w:r w:rsidRPr="00CA29A8">
        <w:rPr>
          <w:sz w:val="22"/>
          <w:szCs w:val="22"/>
        </w:rPr>
        <w:t xml:space="preserve">. При расчетах за выполненные работы </w:t>
      </w:r>
      <w:proofErr w:type="gramStart"/>
      <w:r w:rsidRPr="00CA29A8">
        <w:rPr>
          <w:sz w:val="22"/>
          <w:szCs w:val="22"/>
        </w:rPr>
        <w:t>пр</w:t>
      </w:r>
      <w:r w:rsidRPr="00CA29A8">
        <w:rPr>
          <w:color w:val="000000"/>
          <w:spacing w:val="-5"/>
          <w:sz w:val="22"/>
          <w:szCs w:val="22"/>
        </w:rPr>
        <w:t>едоставить платежные документы</w:t>
      </w:r>
      <w:proofErr w:type="gramEnd"/>
      <w:r w:rsidRPr="00CA29A8">
        <w:rPr>
          <w:color w:val="000000"/>
          <w:spacing w:val="-5"/>
          <w:sz w:val="22"/>
          <w:szCs w:val="22"/>
        </w:rPr>
        <w:t xml:space="preserve"> (счета-фактуры и товарные накладные) на применяемые материалы, </w:t>
      </w:r>
      <w:r w:rsidRPr="00CA29A8">
        <w:rPr>
          <w:bCs/>
          <w:iCs/>
          <w:sz w:val="22"/>
          <w:szCs w:val="22"/>
        </w:rPr>
        <w:t xml:space="preserve">указанные в локальных сметных </w:t>
      </w:r>
      <w:r w:rsidRPr="00CA29A8">
        <w:rPr>
          <w:color w:val="000000"/>
          <w:sz w:val="22"/>
          <w:szCs w:val="22"/>
        </w:rPr>
        <w:t>расчетах в позициях «Цена поставщика (по прайсу)»</w:t>
      </w:r>
      <w:r w:rsidRPr="00CA29A8">
        <w:rPr>
          <w:sz w:val="22"/>
          <w:szCs w:val="22"/>
          <w:lang w:eastAsia="en-US"/>
        </w:rPr>
        <w:t>,</w:t>
      </w:r>
      <w:r w:rsidRPr="00CA29A8">
        <w:rPr>
          <w:bCs/>
          <w:iCs/>
          <w:sz w:val="22"/>
          <w:szCs w:val="22"/>
        </w:rPr>
        <w:t xml:space="preserve"> </w:t>
      </w:r>
      <w:r w:rsidRPr="00CA29A8">
        <w:rPr>
          <w:color w:val="000000"/>
          <w:spacing w:val="-5"/>
          <w:sz w:val="22"/>
          <w:szCs w:val="22"/>
        </w:rPr>
        <w:t>для подтверждения их стоимости перед Контрольно-ревизионным управлением</w:t>
      </w:r>
      <w:r w:rsidRPr="00CA29A8">
        <w:rPr>
          <w:bCs/>
          <w:iCs/>
          <w:sz w:val="22"/>
          <w:szCs w:val="22"/>
        </w:rPr>
        <w:t>.</w:t>
      </w:r>
    </w:p>
    <w:p w:rsidR="00026ECA" w:rsidRPr="00CA29A8" w:rsidRDefault="004761B4" w:rsidP="004761B4">
      <w:pPr>
        <w:pStyle w:val="afc"/>
        <w:spacing w:line="240" w:lineRule="auto"/>
        <w:ind w:left="0" w:firstLine="709"/>
        <w:rPr>
          <w:sz w:val="22"/>
          <w:szCs w:val="22"/>
        </w:rPr>
      </w:pPr>
      <w:proofErr w:type="gramStart"/>
      <w:r w:rsidRPr="00CA29A8">
        <w:rPr>
          <w:sz w:val="22"/>
          <w:szCs w:val="22"/>
        </w:rPr>
        <w:lastRenderedPageBreak/>
        <w:t>В случае установления Заказчиком и (или) органами государственного контроля (надзора) фактов завышения объема выполненных работ и/или их стоимости, необоснованного и/или нецелевого расходования денежных средств и/или неверного применения расценок, а также использования при выполнении работ материалов, не предусмотренных условиями контракта, изменения способа выполнения работ при отсутствии соответствующих согласований с Заказчиком и иных нарушений, несмотря на наличие подписанных Актов</w:t>
      </w:r>
      <w:proofErr w:type="gramEnd"/>
      <w:r w:rsidRPr="00CA29A8">
        <w:rPr>
          <w:sz w:val="22"/>
          <w:szCs w:val="22"/>
        </w:rPr>
        <w:t xml:space="preserve"> о приемке выполненных работ (форма № КС-2) и Справки о стоимос</w:t>
      </w:r>
      <w:r w:rsidR="00F46D18" w:rsidRPr="00CA29A8">
        <w:rPr>
          <w:sz w:val="22"/>
          <w:szCs w:val="22"/>
        </w:rPr>
        <w:t>ти выполненных работ и затрат (ф</w:t>
      </w:r>
      <w:r w:rsidRPr="00CA29A8">
        <w:rPr>
          <w:sz w:val="22"/>
          <w:szCs w:val="22"/>
        </w:rPr>
        <w:t>орма № КС-3), Подрядчик осуществляет возврат Заказчику суммы излишне уплаченных денежных сре</w:t>
      </w:r>
      <w:proofErr w:type="gramStart"/>
      <w:r w:rsidRPr="00CA29A8">
        <w:rPr>
          <w:sz w:val="22"/>
          <w:szCs w:val="22"/>
        </w:rPr>
        <w:t>дств в т</w:t>
      </w:r>
      <w:proofErr w:type="gramEnd"/>
      <w:r w:rsidRPr="00CA29A8">
        <w:rPr>
          <w:sz w:val="22"/>
          <w:szCs w:val="22"/>
        </w:rPr>
        <w:t>ечение 5 (пяти) рабочих дней с даты получения требования Заказчика.</w:t>
      </w:r>
    </w:p>
    <w:p w:rsidR="00F135AE" w:rsidRPr="00CA29A8" w:rsidRDefault="00F135AE" w:rsidP="00F135AE">
      <w:pPr>
        <w:pStyle w:val="aff0"/>
        <w:ind w:firstLine="709"/>
        <w:rPr>
          <w:sz w:val="22"/>
          <w:szCs w:val="22"/>
        </w:rPr>
      </w:pPr>
      <w:r w:rsidRPr="00CA29A8">
        <w:rPr>
          <w:sz w:val="22"/>
          <w:szCs w:val="22"/>
        </w:rPr>
        <w:t>4.4.2</w:t>
      </w:r>
      <w:r w:rsidR="00F873C0">
        <w:rPr>
          <w:sz w:val="22"/>
          <w:szCs w:val="22"/>
        </w:rPr>
        <w:t>4</w:t>
      </w:r>
      <w:r w:rsidRPr="00CA29A8">
        <w:rPr>
          <w:sz w:val="22"/>
          <w:szCs w:val="22"/>
        </w:rPr>
        <w:t>. Своими силами и за свой счет, в срок, определенный Заказчиком, устранять допущенные недостатки выполненных работ или иные отступления от условий контракта.</w:t>
      </w:r>
    </w:p>
    <w:p w:rsidR="00F135AE" w:rsidRPr="00CA29A8" w:rsidRDefault="00F67DD3" w:rsidP="00F135AE">
      <w:pPr>
        <w:pStyle w:val="aff0"/>
        <w:ind w:firstLine="709"/>
        <w:rPr>
          <w:sz w:val="22"/>
          <w:szCs w:val="22"/>
        </w:rPr>
      </w:pPr>
      <w:r>
        <w:rPr>
          <w:sz w:val="22"/>
          <w:szCs w:val="22"/>
        </w:rPr>
        <w:t>4.4.2</w:t>
      </w:r>
      <w:r w:rsidR="00F873C0">
        <w:rPr>
          <w:sz w:val="22"/>
          <w:szCs w:val="22"/>
        </w:rPr>
        <w:t>5</w:t>
      </w:r>
      <w:r w:rsidR="00F135AE" w:rsidRPr="00CA29A8">
        <w:rPr>
          <w:sz w:val="22"/>
          <w:szCs w:val="22"/>
        </w:rPr>
        <w:t xml:space="preserve">. При заключении договора с третьими лицами Подрядчик обязан учитывать условия государственного контракта, а по заключении такого договора передать его копию Заказчику. </w:t>
      </w:r>
    </w:p>
    <w:p w:rsidR="00F135AE" w:rsidRPr="00CA29A8" w:rsidRDefault="00F135AE" w:rsidP="00F135AE">
      <w:pPr>
        <w:pStyle w:val="aff0"/>
        <w:rPr>
          <w:sz w:val="22"/>
          <w:szCs w:val="22"/>
        </w:rPr>
      </w:pPr>
      <w:r w:rsidRPr="00CA29A8">
        <w:rPr>
          <w:sz w:val="22"/>
          <w:szCs w:val="22"/>
        </w:rPr>
        <w:t>При привлечении Подрядчиком к исполнению государственного контракта третьих лиц (юридических и физических лиц) к их отношениям применяются правила о генеральном подрядчике и субподрядчике в соответствии с Гражданским Кодексом Российской Федерации.</w:t>
      </w:r>
    </w:p>
    <w:p w:rsidR="00C11462" w:rsidRPr="00CA29A8" w:rsidRDefault="00F67DD3" w:rsidP="00941D74">
      <w:pPr>
        <w:pStyle w:val="aff0"/>
        <w:ind w:firstLine="709"/>
        <w:rPr>
          <w:sz w:val="22"/>
          <w:szCs w:val="22"/>
        </w:rPr>
      </w:pPr>
      <w:r>
        <w:rPr>
          <w:sz w:val="22"/>
          <w:szCs w:val="22"/>
        </w:rPr>
        <w:t>4.4.2</w:t>
      </w:r>
      <w:r w:rsidR="00F873C0">
        <w:rPr>
          <w:sz w:val="22"/>
          <w:szCs w:val="22"/>
        </w:rPr>
        <w:t>6</w:t>
      </w:r>
      <w:r w:rsidR="00F135AE" w:rsidRPr="00CA29A8">
        <w:rPr>
          <w:sz w:val="22"/>
          <w:szCs w:val="22"/>
        </w:rPr>
        <w:t>. Нести ответственность перед Заказчиком за координацию работы всех, субподрядчиков, поставщиков, привлеченных для выполнения работ, поставки материалов, оборудования на Объекте.</w:t>
      </w:r>
    </w:p>
    <w:p w:rsidR="0042091C" w:rsidRPr="00CA29A8" w:rsidRDefault="002A722C" w:rsidP="007123BF">
      <w:pPr>
        <w:keepNext/>
        <w:numPr>
          <w:ilvl w:val="0"/>
          <w:numId w:val="10"/>
        </w:numPr>
        <w:tabs>
          <w:tab w:val="left" w:pos="426"/>
        </w:tabs>
        <w:suppressAutoHyphens/>
        <w:spacing w:line="240" w:lineRule="auto"/>
        <w:ind w:left="0" w:firstLine="0"/>
        <w:contextualSpacing/>
        <w:jc w:val="center"/>
        <w:outlineLvl w:val="2"/>
        <w:rPr>
          <w:b/>
          <w:bCs/>
          <w:sz w:val="22"/>
          <w:szCs w:val="22"/>
        </w:rPr>
      </w:pPr>
      <w:r w:rsidRPr="00CA29A8">
        <w:rPr>
          <w:b/>
          <w:bCs/>
          <w:sz w:val="22"/>
          <w:szCs w:val="22"/>
        </w:rPr>
        <w:t>Сроки выполнения работ по к</w:t>
      </w:r>
      <w:r w:rsidR="00234A69" w:rsidRPr="00CA29A8">
        <w:rPr>
          <w:b/>
          <w:bCs/>
          <w:sz w:val="22"/>
          <w:szCs w:val="22"/>
        </w:rPr>
        <w:t>онтракту</w:t>
      </w:r>
    </w:p>
    <w:p w:rsidR="00234A69" w:rsidRPr="00CA29A8" w:rsidRDefault="002A722C" w:rsidP="00363D7F">
      <w:pPr>
        <w:numPr>
          <w:ilvl w:val="1"/>
          <w:numId w:val="10"/>
        </w:numPr>
        <w:tabs>
          <w:tab w:val="left" w:pos="1260"/>
        </w:tabs>
        <w:spacing w:line="240" w:lineRule="auto"/>
        <w:ind w:left="0" w:firstLine="709"/>
        <w:contextualSpacing/>
        <w:rPr>
          <w:sz w:val="22"/>
          <w:szCs w:val="22"/>
        </w:rPr>
      </w:pPr>
      <w:r w:rsidRPr="00CA29A8">
        <w:rPr>
          <w:sz w:val="22"/>
          <w:szCs w:val="22"/>
        </w:rPr>
        <w:t>Работы, предусмотренные к</w:t>
      </w:r>
      <w:r w:rsidR="00234A69" w:rsidRPr="00CA29A8">
        <w:rPr>
          <w:sz w:val="22"/>
          <w:szCs w:val="22"/>
        </w:rPr>
        <w:t>онтрактом, выполняется в сроки, установленные настоящим разделом</w:t>
      </w:r>
      <w:r w:rsidR="000C6906" w:rsidRPr="00CA29A8">
        <w:rPr>
          <w:sz w:val="22"/>
          <w:szCs w:val="22"/>
        </w:rPr>
        <w:t>.</w:t>
      </w:r>
    </w:p>
    <w:p w:rsidR="00FE0672" w:rsidRPr="00CA29A8" w:rsidRDefault="00FE0672" w:rsidP="00D77214">
      <w:pPr>
        <w:numPr>
          <w:ilvl w:val="1"/>
          <w:numId w:val="10"/>
        </w:numPr>
        <w:tabs>
          <w:tab w:val="left" w:pos="1134"/>
        </w:tabs>
        <w:spacing w:line="240" w:lineRule="auto"/>
        <w:ind w:left="0" w:firstLine="709"/>
        <w:contextualSpacing/>
        <w:rPr>
          <w:iCs/>
          <w:sz w:val="22"/>
          <w:szCs w:val="22"/>
        </w:rPr>
      </w:pPr>
      <w:r w:rsidRPr="00CA29A8">
        <w:rPr>
          <w:sz w:val="22"/>
          <w:szCs w:val="22"/>
        </w:rPr>
        <w:t xml:space="preserve">Срок выполнения Подрядчиком работ по контракту: в течение </w:t>
      </w:r>
      <w:r w:rsidR="00961A0A">
        <w:rPr>
          <w:sz w:val="22"/>
          <w:szCs w:val="22"/>
        </w:rPr>
        <w:t>45</w:t>
      </w:r>
      <w:r w:rsidRPr="00CA29A8">
        <w:rPr>
          <w:sz w:val="22"/>
          <w:szCs w:val="22"/>
        </w:rPr>
        <w:t xml:space="preserve"> календарных дней с момента заключения контракта</w:t>
      </w:r>
      <w:r w:rsidRPr="00CA29A8">
        <w:rPr>
          <w:iCs/>
          <w:sz w:val="22"/>
          <w:szCs w:val="22"/>
        </w:rPr>
        <w:t xml:space="preserve">. </w:t>
      </w:r>
    </w:p>
    <w:p w:rsidR="004162BC" w:rsidRPr="00CA29A8" w:rsidRDefault="004162BC" w:rsidP="00363D7F">
      <w:pPr>
        <w:numPr>
          <w:ilvl w:val="1"/>
          <w:numId w:val="10"/>
        </w:numPr>
        <w:tabs>
          <w:tab w:val="left" w:pos="1260"/>
        </w:tabs>
        <w:spacing w:line="240" w:lineRule="auto"/>
        <w:ind w:left="0" w:firstLine="709"/>
        <w:contextualSpacing/>
        <w:rPr>
          <w:iCs/>
          <w:sz w:val="22"/>
          <w:szCs w:val="22"/>
        </w:rPr>
      </w:pPr>
      <w:r w:rsidRPr="00CA29A8">
        <w:rPr>
          <w:iCs/>
          <w:sz w:val="22"/>
          <w:szCs w:val="22"/>
        </w:rPr>
        <w:t>Стороны устанавливают промежуточные сроки выполнения работ в Графике вып</w:t>
      </w:r>
      <w:r w:rsidR="00D77214" w:rsidRPr="00CA29A8">
        <w:rPr>
          <w:iCs/>
          <w:sz w:val="22"/>
          <w:szCs w:val="22"/>
        </w:rPr>
        <w:t>олнения работ (П</w:t>
      </w:r>
      <w:r w:rsidRPr="00CA29A8">
        <w:rPr>
          <w:iCs/>
          <w:sz w:val="22"/>
          <w:szCs w:val="22"/>
        </w:rPr>
        <w:t>риложение №</w:t>
      </w:r>
      <w:r w:rsidR="00403BD0" w:rsidRPr="00CA29A8">
        <w:rPr>
          <w:iCs/>
          <w:sz w:val="22"/>
          <w:szCs w:val="22"/>
        </w:rPr>
        <w:t xml:space="preserve"> </w:t>
      </w:r>
      <w:r w:rsidR="00F46D18" w:rsidRPr="00CA29A8">
        <w:rPr>
          <w:iCs/>
          <w:sz w:val="22"/>
          <w:szCs w:val="22"/>
        </w:rPr>
        <w:t>2</w:t>
      </w:r>
      <w:r w:rsidRPr="00CA29A8">
        <w:rPr>
          <w:iCs/>
          <w:sz w:val="22"/>
          <w:szCs w:val="22"/>
        </w:rPr>
        <w:t>).</w:t>
      </w:r>
    </w:p>
    <w:p w:rsidR="00C11462" w:rsidRPr="00941D74" w:rsidRDefault="00234A69" w:rsidP="00941D74">
      <w:pPr>
        <w:numPr>
          <w:ilvl w:val="1"/>
          <w:numId w:val="10"/>
        </w:numPr>
        <w:tabs>
          <w:tab w:val="left" w:pos="1260"/>
        </w:tabs>
        <w:spacing w:line="240" w:lineRule="auto"/>
        <w:ind w:left="0" w:firstLine="709"/>
        <w:contextualSpacing/>
        <w:rPr>
          <w:sz w:val="22"/>
          <w:szCs w:val="22"/>
        </w:rPr>
      </w:pPr>
      <w:r w:rsidRPr="00CA29A8">
        <w:rPr>
          <w:sz w:val="22"/>
          <w:szCs w:val="22"/>
        </w:rPr>
        <w:t>Подрядчик по согласованию с Заказчиком может досрочно сдать выполненные работы. Заказчик вправе досрочно принять и оплатить такие рабо</w:t>
      </w:r>
      <w:r w:rsidR="00C2415C" w:rsidRPr="00CA29A8">
        <w:rPr>
          <w:sz w:val="22"/>
          <w:szCs w:val="22"/>
        </w:rPr>
        <w:t xml:space="preserve">ты </w:t>
      </w:r>
      <w:r w:rsidR="002A722C" w:rsidRPr="00CA29A8">
        <w:rPr>
          <w:sz w:val="22"/>
          <w:szCs w:val="22"/>
        </w:rPr>
        <w:t>в соответствии с условиями к</w:t>
      </w:r>
      <w:r w:rsidRPr="00CA29A8">
        <w:rPr>
          <w:sz w:val="22"/>
          <w:szCs w:val="22"/>
        </w:rPr>
        <w:t>онтракта.</w:t>
      </w:r>
    </w:p>
    <w:p w:rsidR="00234A69" w:rsidRPr="00CA29A8" w:rsidRDefault="00234A69" w:rsidP="007123BF">
      <w:pPr>
        <w:shd w:val="clear" w:color="auto" w:fill="FFFFFF"/>
        <w:spacing w:line="240" w:lineRule="auto"/>
        <w:ind w:firstLine="0"/>
        <w:contextualSpacing/>
        <w:jc w:val="center"/>
        <w:rPr>
          <w:b/>
          <w:sz w:val="22"/>
          <w:szCs w:val="22"/>
        </w:rPr>
      </w:pPr>
      <w:r w:rsidRPr="00CA29A8">
        <w:rPr>
          <w:b/>
          <w:sz w:val="22"/>
          <w:szCs w:val="22"/>
        </w:rPr>
        <w:t>6. Порядок сдачи и приемки работ</w:t>
      </w:r>
    </w:p>
    <w:p w:rsidR="00D77214" w:rsidRPr="00CA29A8" w:rsidRDefault="00D77214" w:rsidP="00363D7F">
      <w:pPr>
        <w:pStyle w:val="afc"/>
        <w:numPr>
          <w:ilvl w:val="1"/>
          <w:numId w:val="11"/>
        </w:numPr>
        <w:spacing w:line="240" w:lineRule="auto"/>
        <w:ind w:left="0" w:firstLine="709"/>
        <w:rPr>
          <w:sz w:val="22"/>
          <w:szCs w:val="22"/>
        </w:rPr>
      </w:pPr>
      <w:r w:rsidRPr="00CA29A8">
        <w:rPr>
          <w:sz w:val="22"/>
          <w:szCs w:val="22"/>
        </w:rPr>
        <w:t>Заказчик вправе для приемки выполненных работ создать приемочную комиссию, которая состоит из не менее пяти человек.</w:t>
      </w:r>
    </w:p>
    <w:p w:rsidR="00D77214" w:rsidRPr="00CA29A8" w:rsidRDefault="00D77214" w:rsidP="00363D7F">
      <w:pPr>
        <w:pStyle w:val="afc"/>
        <w:numPr>
          <w:ilvl w:val="1"/>
          <w:numId w:val="11"/>
        </w:numPr>
        <w:spacing w:line="240" w:lineRule="auto"/>
        <w:ind w:left="0" w:firstLine="709"/>
        <w:rPr>
          <w:sz w:val="22"/>
          <w:szCs w:val="22"/>
        </w:rPr>
      </w:pPr>
      <w:r w:rsidRPr="00CA29A8">
        <w:rPr>
          <w:sz w:val="22"/>
          <w:szCs w:val="22"/>
        </w:rPr>
        <w:t>Для проверки соответствия выполненных работ условиям контракта,</w:t>
      </w:r>
      <w:r w:rsidR="00F94CC2" w:rsidRPr="00CA29A8">
        <w:rPr>
          <w:bCs/>
          <w:sz w:val="22"/>
          <w:szCs w:val="22"/>
        </w:rPr>
        <w:t xml:space="preserve"> Заказчик обязан провести экспертизу. Экспертиза выполненных работ может проводиться Заказчиком </w:t>
      </w:r>
      <w:hyperlink r:id="rId9" w:history="1">
        <w:r w:rsidR="00F94CC2" w:rsidRPr="00CA29A8">
          <w:rPr>
            <w:rStyle w:val="ac"/>
            <w:bCs/>
            <w:color w:val="auto"/>
            <w:sz w:val="22"/>
            <w:szCs w:val="22"/>
            <w:u w:val="none"/>
          </w:rPr>
          <w:t>своими силами</w:t>
        </w:r>
      </w:hyperlink>
      <w:r w:rsidR="00F94CC2" w:rsidRPr="00CA29A8">
        <w:rPr>
          <w:bCs/>
          <w:sz w:val="22"/>
          <w:szCs w:val="22"/>
        </w:rPr>
        <w:t xml:space="preserve"> или к ее проведению могут привлекаться эксперты, экспертные организации на основании контрактов, заключенных в соответствии с Законом о контрактной системе.</w:t>
      </w:r>
    </w:p>
    <w:p w:rsidR="0052595E" w:rsidRPr="00CA29A8" w:rsidRDefault="00F94CC2" w:rsidP="0052595E">
      <w:pPr>
        <w:numPr>
          <w:ilvl w:val="1"/>
          <w:numId w:val="11"/>
        </w:numPr>
        <w:shd w:val="clear" w:color="auto" w:fill="FFFFFF"/>
        <w:tabs>
          <w:tab w:val="left" w:pos="1260"/>
        </w:tabs>
        <w:spacing w:line="240" w:lineRule="auto"/>
        <w:ind w:left="0" w:firstLine="709"/>
        <w:contextualSpacing/>
        <w:rPr>
          <w:i/>
          <w:sz w:val="22"/>
          <w:szCs w:val="22"/>
        </w:rPr>
      </w:pPr>
      <w:r w:rsidRPr="00CA29A8">
        <w:rPr>
          <w:sz w:val="22"/>
          <w:szCs w:val="22"/>
        </w:rPr>
        <w:t xml:space="preserve">Подрядчик направляет в адрес Заказчика извещение (уведомление) о готовности к сдаче работ в срок </w:t>
      </w:r>
      <w:r w:rsidR="0032029D" w:rsidRPr="00CA29A8">
        <w:rPr>
          <w:iCs/>
          <w:sz w:val="22"/>
          <w:szCs w:val="22"/>
        </w:rPr>
        <w:t>за не менее 2 (двух) рабочих дней</w:t>
      </w:r>
      <w:r w:rsidR="00C03DB2" w:rsidRPr="00CA29A8">
        <w:rPr>
          <w:iCs/>
          <w:sz w:val="22"/>
          <w:szCs w:val="22"/>
        </w:rPr>
        <w:t xml:space="preserve"> до сдачи</w:t>
      </w:r>
      <w:r w:rsidRPr="00CA29A8">
        <w:rPr>
          <w:sz w:val="22"/>
          <w:szCs w:val="22"/>
        </w:rPr>
        <w:t xml:space="preserve">, а также следующие документы: </w:t>
      </w:r>
      <w:r w:rsidR="0032029D" w:rsidRPr="00CA29A8">
        <w:rPr>
          <w:sz w:val="22"/>
          <w:szCs w:val="22"/>
        </w:rPr>
        <w:t>А</w:t>
      </w:r>
      <w:r w:rsidR="0032029D" w:rsidRPr="00CA29A8">
        <w:rPr>
          <w:sz w:val="22"/>
          <w:szCs w:val="22"/>
          <w:lang w:eastAsia="ar-SA"/>
        </w:rPr>
        <w:t xml:space="preserve">кты о приемке выполненных работ по форме КС-2 и </w:t>
      </w:r>
      <w:r w:rsidR="0032029D" w:rsidRPr="00CA29A8">
        <w:rPr>
          <w:sz w:val="22"/>
          <w:szCs w:val="22"/>
        </w:rPr>
        <w:t>Справка о стоимости выполненных работ и затрат по форме КС-3</w:t>
      </w:r>
      <w:r w:rsidRPr="00CA29A8">
        <w:rPr>
          <w:sz w:val="22"/>
          <w:szCs w:val="22"/>
          <w:lang w:eastAsia="ar-SA"/>
        </w:rPr>
        <w:t>, подписанные Подрядчиком</w:t>
      </w:r>
      <w:r w:rsidR="0052595E" w:rsidRPr="00CA29A8">
        <w:rPr>
          <w:sz w:val="22"/>
          <w:szCs w:val="22"/>
        </w:rPr>
        <w:t>, а также следующий комплект исполнительной документации:</w:t>
      </w:r>
    </w:p>
    <w:p w:rsidR="0052595E" w:rsidRPr="00CA29A8" w:rsidRDefault="0052595E" w:rsidP="0052595E">
      <w:pPr>
        <w:shd w:val="clear" w:color="auto" w:fill="FFFFFF"/>
        <w:tabs>
          <w:tab w:val="left" w:pos="1260"/>
        </w:tabs>
        <w:spacing w:line="240" w:lineRule="auto"/>
        <w:ind w:firstLine="709"/>
        <w:contextualSpacing/>
        <w:rPr>
          <w:sz w:val="22"/>
          <w:szCs w:val="22"/>
        </w:rPr>
      </w:pPr>
      <w:r w:rsidRPr="00CA29A8">
        <w:rPr>
          <w:sz w:val="22"/>
          <w:szCs w:val="22"/>
        </w:rPr>
        <w:t>- акты технической готовности на инженерные сети;</w:t>
      </w:r>
    </w:p>
    <w:p w:rsidR="0052595E" w:rsidRPr="00CA29A8" w:rsidRDefault="0052595E" w:rsidP="0052595E">
      <w:pPr>
        <w:shd w:val="clear" w:color="auto" w:fill="FFFFFF"/>
        <w:tabs>
          <w:tab w:val="left" w:pos="1260"/>
        </w:tabs>
        <w:spacing w:line="240" w:lineRule="auto"/>
        <w:ind w:firstLine="709"/>
        <w:contextualSpacing/>
        <w:rPr>
          <w:sz w:val="22"/>
          <w:szCs w:val="22"/>
        </w:rPr>
      </w:pPr>
      <w:r w:rsidRPr="00CA29A8">
        <w:rPr>
          <w:sz w:val="22"/>
          <w:szCs w:val="22"/>
        </w:rPr>
        <w:t>- сертификаты, технические паспорта или другие документы, удостоверяющие качество материалов, конструкций, изделий и монтируемого оборудования, применяемых при выполнении работ;</w:t>
      </w:r>
    </w:p>
    <w:p w:rsidR="0052595E" w:rsidRPr="00CA29A8" w:rsidRDefault="0052595E" w:rsidP="0052595E">
      <w:pPr>
        <w:shd w:val="clear" w:color="auto" w:fill="FFFFFF"/>
        <w:tabs>
          <w:tab w:val="left" w:pos="1260"/>
        </w:tabs>
        <w:spacing w:line="240" w:lineRule="auto"/>
        <w:ind w:firstLine="709"/>
        <w:contextualSpacing/>
        <w:rPr>
          <w:sz w:val="22"/>
          <w:szCs w:val="22"/>
        </w:rPr>
      </w:pPr>
      <w:r w:rsidRPr="00CA29A8">
        <w:rPr>
          <w:sz w:val="22"/>
          <w:szCs w:val="22"/>
        </w:rPr>
        <w:t xml:space="preserve">- акты о приемке </w:t>
      </w:r>
      <w:r w:rsidR="00F46D18" w:rsidRPr="00CA29A8">
        <w:rPr>
          <w:sz w:val="22"/>
          <w:szCs w:val="22"/>
        </w:rPr>
        <w:t xml:space="preserve">(освидетельствования) </w:t>
      </w:r>
      <w:r w:rsidRPr="00CA29A8">
        <w:rPr>
          <w:sz w:val="22"/>
          <w:szCs w:val="22"/>
        </w:rPr>
        <w:t xml:space="preserve">скрытых работ (Приложение № </w:t>
      </w:r>
      <w:r w:rsidR="00CE0873">
        <w:rPr>
          <w:sz w:val="22"/>
          <w:szCs w:val="22"/>
        </w:rPr>
        <w:t>8</w:t>
      </w:r>
      <w:r w:rsidRPr="00CA29A8">
        <w:rPr>
          <w:sz w:val="22"/>
          <w:szCs w:val="22"/>
        </w:rPr>
        <w:t>) по всем технологическим этапам выполняемых работ;</w:t>
      </w:r>
    </w:p>
    <w:p w:rsidR="0052595E" w:rsidRPr="00CA29A8" w:rsidRDefault="0052595E" w:rsidP="0052595E">
      <w:pPr>
        <w:shd w:val="clear" w:color="auto" w:fill="FFFFFF"/>
        <w:tabs>
          <w:tab w:val="left" w:pos="1260"/>
        </w:tabs>
        <w:spacing w:line="240" w:lineRule="auto"/>
        <w:ind w:firstLine="709"/>
        <w:contextualSpacing/>
        <w:rPr>
          <w:sz w:val="22"/>
          <w:szCs w:val="22"/>
        </w:rPr>
      </w:pPr>
      <w:r w:rsidRPr="00CA29A8">
        <w:rPr>
          <w:sz w:val="22"/>
          <w:szCs w:val="22"/>
        </w:rPr>
        <w:t xml:space="preserve">- </w:t>
      </w:r>
      <w:r w:rsidR="00EF4E4B" w:rsidRPr="00CA29A8">
        <w:rPr>
          <w:sz w:val="22"/>
          <w:szCs w:val="22"/>
        </w:rPr>
        <w:t>общий журнал работ</w:t>
      </w:r>
      <w:r w:rsidRPr="00CA29A8">
        <w:rPr>
          <w:sz w:val="22"/>
          <w:szCs w:val="22"/>
        </w:rPr>
        <w:t>, состав и порядок ведения которо</w:t>
      </w:r>
      <w:r w:rsidR="00EF4E4B" w:rsidRPr="00CA29A8">
        <w:rPr>
          <w:sz w:val="22"/>
          <w:szCs w:val="22"/>
        </w:rPr>
        <w:t>го</w:t>
      </w:r>
      <w:r w:rsidRPr="00CA29A8">
        <w:rPr>
          <w:sz w:val="22"/>
          <w:szCs w:val="22"/>
        </w:rPr>
        <w:t xml:space="preserve"> определен РД-11-0</w:t>
      </w:r>
      <w:r w:rsidR="00EF4E4B" w:rsidRPr="00CA29A8">
        <w:rPr>
          <w:sz w:val="22"/>
          <w:szCs w:val="22"/>
        </w:rPr>
        <w:t>5</w:t>
      </w:r>
      <w:r w:rsidRPr="00CA29A8">
        <w:rPr>
          <w:sz w:val="22"/>
          <w:szCs w:val="22"/>
        </w:rPr>
        <w:t>-200</w:t>
      </w:r>
      <w:r w:rsidR="00EF4E4B" w:rsidRPr="00CA29A8">
        <w:rPr>
          <w:sz w:val="22"/>
          <w:szCs w:val="22"/>
        </w:rPr>
        <w:t>7</w:t>
      </w:r>
      <w:r w:rsidRPr="00CA29A8">
        <w:rPr>
          <w:sz w:val="22"/>
          <w:szCs w:val="22"/>
        </w:rPr>
        <w:t>;</w:t>
      </w:r>
    </w:p>
    <w:p w:rsidR="0052595E" w:rsidRPr="00CA29A8" w:rsidRDefault="0052595E" w:rsidP="0052595E">
      <w:pPr>
        <w:shd w:val="clear" w:color="auto" w:fill="FFFFFF"/>
        <w:tabs>
          <w:tab w:val="left" w:pos="1260"/>
        </w:tabs>
        <w:spacing w:line="240" w:lineRule="auto"/>
        <w:ind w:firstLine="709"/>
        <w:contextualSpacing/>
        <w:rPr>
          <w:sz w:val="22"/>
          <w:szCs w:val="22"/>
        </w:rPr>
      </w:pPr>
      <w:r w:rsidRPr="00CA29A8">
        <w:rPr>
          <w:sz w:val="22"/>
          <w:szCs w:val="22"/>
        </w:rPr>
        <w:t xml:space="preserve">- иные необходимые документы (подтверждение стоимости материалов, </w:t>
      </w:r>
      <w:r w:rsidR="000161AF" w:rsidRPr="00CA29A8">
        <w:rPr>
          <w:sz w:val="22"/>
          <w:szCs w:val="22"/>
        </w:rPr>
        <w:t>платежное поручение на оплату компенсации</w:t>
      </w:r>
      <w:r w:rsidRPr="00CA29A8">
        <w:rPr>
          <w:sz w:val="22"/>
          <w:szCs w:val="22"/>
        </w:rPr>
        <w:t xml:space="preserve"> за коммунальные услуги и т.п.).</w:t>
      </w:r>
    </w:p>
    <w:p w:rsidR="00F94CC2" w:rsidRPr="00CA29A8" w:rsidRDefault="00F94CC2" w:rsidP="0052595E">
      <w:pPr>
        <w:pStyle w:val="afc"/>
        <w:shd w:val="clear" w:color="auto" w:fill="FFFFFF"/>
        <w:tabs>
          <w:tab w:val="left" w:pos="1134"/>
        </w:tabs>
        <w:spacing w:line="240" w:lineRule="auto"/>
        <w:ind w:left="0" w:firstLine="709"/>
        <w:rPr>
          <w:strike/>
          <w:sz w:val="22"/>
          <w:szCs w:val="22"/>
        </w:rPr>
      </w:pPr>
      <w:r w:rsidRPr="00CA29A8">
        <w:rPr>
          <w:sz w:val="22"/>
          <w:szCs w:val="22"/>
        </w:rPr>
        <w:t>Данные документы направляются посредством</w:t>
      </w:r>
      <w:r w:rsidR="0032029D" w:rsidRPr="00CA29A8">
        <w:rPr>
          <w:sz w:val="22"/>
          <w:szCs w:val="22"/>
        </w:rPr>
        <w:t xml:space="preserve"> электронной почты и в бумажном виде с сопроводительным письмом</w:t>
      </w:r>
      <w:r w:rsidRPr="00CA29A8">
        <w:rPr>
          <w:sz w:val="22"/>
          <w:szCs w:val="22"/>
        </w:rPr>
        <w:t xml:space="preserve">. </w:t>
      </w:r>
    </w:p>
    <w:p w:rsidR="00F94CC2" w:rsidRPr="00CA29A8" w:rsidRDefault="0092359B" w:rsidP="00F94CC2">
      <w:pPr>
        <w:numPr>
          <w:ilvl w:val="1"/>
          <w:numId w:val="11"/>
        </w:numPr>
        <w:shd w:val="clear" w:color="auto" w:fill="FFFFFF"/>
        <w:tabs>
          <w:tab w:val="left" w:pos="1134"/>
        </w:tabs>
        <w:spacing w:line="240" w:lineRule="auto"/>
        <w:ind w:left="0" w:firstLine="709"/>
        <w:contextualSpacing/>
        <w:rPr>
          <w:i/>
          <w:sz w:val="22"/>
          <w:szCs w:val="22"/>
        </w:rPr>
      </w:pPr>
      <w:r w:rsidRPr="00CA29A8">
        <w:rPr>
          <w:sz w:val="22"/>
          <w:szCs w:val="22"/>
        </w:rPr>
        <w:t>Приемка работ</w:t>
      </w:r>
      <w:r w:rsidRPr="00CA29A8">
        <w:rPr>
          <w:sz w:val="22"/>
          <w:szCs w:val="22"/>
          <w:lang w:eastAsia="ar-SA"/>
        </w:rPr>
        <w:t xml:space="preserve"> </w:t>
      </w:r>
      <w:r w:rsidRPr="00CA29A8">
        <w:rPr>
          <w:sz w:val="22"/>
          <w:szCs w:val="22"/>
        </w:rPr>
        <w:t xml:space="preserve">на соответствие объему и качеству осуществляется Заказчиком в течение </w:t>
      </w:r>
      <w:r w:rsidR="00967F59">
        <w:rPr>
          <w:sz w:val="22"/>
          <w:szCs w:val="22"/>
        </w:rPr>
        <w:t>1</w:t>
      </w:r>
      <w:r w:rsidRPr="00CA29A8">
        <w:rPr>
          <w:sz w:val="22"/>
          <w:szCs w:val="22"/>
        </w:rPr>
        <w:t>5 (пят</w:t>
      </w:r>
      <w:r w:rsidR="00967F59">
        <w:rPr>
          <w:sz w:val="22"/>
          <w:szCs w:val="22"/>
        </w:rPr>
        <w:t>надцати</w:t>
      </w:r>
      <w:r w:rsidRPr="00CA29A8">
        <w:rPr>
          <w:sz w:val="22"/>
          <w:szCs w:val="22"/>
        </w:rPr>
        <w:t>) рабочих дней со дня назначения срока сдачи Подрядчиком. По результатам приемки работ Заказчиком подписываются А</w:t>
      </w:r>
      <w:r w:rsidRPr="00CA29A8">
        <w:rPr>
          <w:sz w:val="22"/>
          <w:szCs w:val="22"/>
          <w:lang w:eastAsia="ar-SA"/>
        </w:rPr>
        <w:t xml:space="preserve">кты о приемке выполненных работ по форме КС-2, </w:t>
      </w:r>
      <w:r w:rsidRPr="00CA29A8">
        <w:rPr>
          <w:sz w:val="22"/>
          <w:szCs w:val="22"/>
        </w:rPr>
        <w:t xml:space="preserve">Справка о стоимости выполненных работ и затрат по форме КС-3 и </w:t>
      </w:r>
      <w:r w:rsidRPr="00CA29A8">
        <w:rPr>
          <w:sz w:val="22"/>
          <w:szCs w:val="22"/>
          <w:lang w:eastAsia="ar-SA"/>
        </w:rPr>
        <w:t>Акты приемк</w:t>
      </w:r>
      <w:r w:rsidR="00D7121A" w:rsidRPr="00CA29A8">
        <w:rPr>
          <w:sz w:val="22"/>
          <w:szCs w:val="22"/>
          <w:lang w:eastAsia="ar-SA"/>
        </w:rPr>
        <w:t>и</w:t>
      </w:r>
      <w:r w:rsidR="007042B1" w:rsidRPr="00CA29A8">
        <w:rPr>
          <w:sz w:val="22"/>
          <w:szCs w:val="22"/>
          <w:lang w:eastAsia="ar-SA"/>
        </w:rPr>
        <w:t xml:space="preserve"> (ввода в эксплуатацию)</w:t>
      </w:r>
      <w:r w:rsidR="00D7121A" w:rsidRPr="00CA29A8">
        <w:rPr>
          <w:sz w:val="22"/>
          <w:szCs w:val="22"/>
          <w:lang w:eastAsia="ar-SA"/>
        </w:rPr>
        <w:t xml:space="preserve"> законченного строительством объекта </w:t>
      </w:r>
      <w:r w:rsidRPr="00CA29A8">
        <w:rPr>
          <w:sz w:val="22"/>
          <w:szCs w:val="22"/>
          <w:lang w:eastAsia="ar-SA"/>
        </w:rPr>
        <w:t xml:space="preserve"> по форме КС-11, КС-14</w:t>
      </w:r>
      <w:r w:rsidRPr="00CA29A8">
        <w:rPr>
          <w:sz w:val="22"/>
          <w:szCs w:val="22"/>
        </w:rPr>
        <w:t>.</w:t>
      </w:r>
    </w:p>
    <w:p w:rsidR="00F94CC2" w:rsidRPr="00CA29A8" w:rsidRDefault="0092359B" w:rsidP="00F94CC2">
      <w:pPr>
        <w:numPr>
          <w:ilvl w:val="1"/>
          <w:numId w:val="11"/>
        </w:numPr>
        <w:shd w:val="clear" w:color="auto" w:fill="FFFFFF"/>
        <w:tabs>
          <w:tab w:val="left" w:pos="1134"/>
        </w:tabs>
        <w:spacing w:line="240" w:lineRule="auto"/>
        <w:ind w:left="0" w:firstLine="709"/>
        <w:contextualSpacing/>
        <w:rPr>
          <w:i/>
          <w:sz w:val="22"/>
          <w:szCs w:val="22"/>
          <w:lang w:eastAsia="ar-SA"/>
        </w:rPr>
      </w:pPr>
      <w:r w:rsidRPr="00CA29A8">
        <w:rPr>
          <w:sz w:val="22"/>
          <w:szCs w:val="22"/>
        </w:rPr>
        <w:t>Приемка работ осуществляется в рабочие дни (с 08:00 до 16:30 часов местного времени)</w:t>
      </w:r>
      <w:r w:rsidR="00D94876" w:rsidRPr="00CA29A8">
        <w:rPr>
          <w:sz w:val="22"/>
          <w:szCs w:val="22"/>
        </w:rPr>
        <w:t>,</w:t>
      </w:r>
      <w:r w:rsidRPr="00CA29A8">
        <w:rPr>
          <w:sz w:val="22"/>
          <w:szCs w:val="22"/>
        </w:rPr>
        <w:t xml:space="preserve"> на</w:t>
      </w:r>
      <w:r w:rsidRPr="00CA29A8">
        <w:rPr>
          <w:i/>
          <w:sz w:val="22"/>
          <w:szCs w:val="22"/>
        </w:rPr>
        <w:t xml:space="preserve"> </w:t>
      </w:r>
      <w:r w:rsidRPr="00CA29A8">
        <w:rPr>
          <w:sz w:val="22"/>
          <w:szCs w:val="22"/>
        </w:rPr>
        <w:t>весь объем работ сразу.</w:t>
      </w:r>
    </w:p>
    <w:p w:rsidR="00F94CC2" w:rsidRPr="00CA29A8" w:rsidRDefault="00F94CC2" w:rsidP="00F94CC2">
      <w:pPr>
        <w:numPr>
          <w:ilvl w:val="1"/>
          <w:numId w:val="11"/>
        </w:numPr>
        <w:shd w:val="clear" w:color="auto" w:fill="FFFFFF"/>
        <w:tabs>
          <w:tab w:val="left" w:pos="1134"/>
        </w:tabs>
        <w:spacing w:line="240" w:lineRule="auto"/>
        <w:ind w:left="0" w:firstLine="709"/>
        <w:contextualSpacing/>
        <w:rPr>
          <w:sz w:val="22"/>
          <w:szCs w:val="22"/>
        </w:rPr>
      </w:pPr>
      <w:r w:rsidRPr="00CA29A8">
        <w:rPr>
          <w:sz w:val="22"/>
          <w:szCs w:val="22"/>
          <w:lang w:eastAsia="ar-SA"/>
        </w:rPr>
        <w:t>Заказчик, принявший работы без проверки, не лишается права ссылаться на недостатки работы, которые могли быть установлены в ходе использования результата работ.</w:t>
      </w:r>
    </w:p>
    <w:p w:rsidR="00F94CC2" w:rsidRPr="00CA29A8" w:rsidRDefault="00F94CC2" w:rsidP="00F94CC2">
      <w:pPr>
        <w:numPr>
          <w:ilvl w:val="1"/>
          <w:numId w:val="11"/>
        </w:numPr>
        <w:shd w:val="clear" w:color="auto" w:fill="FFFFFF"/>
        <w:tabs>
          <w:tab w:val="left" w:pos="1134"/>
        </w:tabs>
        <w:spacing w:line="240" w:lineRule="auto"/>
        <w:ind w:left="0" w:firstLine="709"/>
        <w:contextualSpacing/>
        <w:rPr>
          <w:sz w:val="22"/>
          <w:szCs w:val="22"/>
        </w:rPr>
      </w:pPr>
      <w:r w:rsidRPr="00CA29A8">
        <w:rPr>
          <w:sz w:val="22"/>
          <w:szCs w:val="22"/>
        </w:rPr>
        <w:t xml:space="preserve">Дата подписания Сторонами </w:t>
      </w:r>
      <w:r w:rsidR="0079570D" w:rsidRPr="00CA29A8">
        <w:rPr>
          <w:sz w:val="22"/>
          <w:szCs w:val="22"/>
        </w:rPr>
        <w:t xml:space="preserve">Актов по форме КС-2, КС-3, </w:t>
      </w:r>
      <w:r w:rsidRPr="00CA29A8">
        <w:rPr>
          <w:sz w:val="22"/>
          <w:szCs w:val="22"/>
        </w:rPr>
        <w:t>является датой выполнения Подрядчиком работ.</w:t>
      </w:r>
      <w:r w:rsidR="00D7121A" w:rsidRPr="00CA29A8">
        <w:rPr>
          <w:iCs/>
          <w:sz w:val="22"/>
          <w:szCs w:val="22"/>
        </w:rPr>
        <w:t xml:space="preserve"> Дата подписания Актов приемки законченного строительством объекта (форма КС-11, КС-14), является датой </w:t>
      </w:r>
      <w:r w:rsidR="00DC6D11" w:rsidRPr="00CA29A8">
        <w:rPr>
          <w:iCs/>
          <w:sz w:val="22"/>
          <w:szCs w:val="22"/>
        </w:rPr>
        <w:t>начала отсчета срока указанного в п. 3.</w:t>
      </w:r>
      <w:r w:rsidR="002F2EEF">
        <w:rPr>
          <w:iCs/>
          <w:sz w:val="22"/>
          <w:szCs w:val="22"/>
        </w:rPr>
        <w:t>5</w:t>
      </w:r>
      <w:r w:rsidR="00DC6D11" w:rsidRPr="00CA29A8">
        <w:rPr>
          <w:iCs/>
          <w:sz w:val="22"/>
          <w:szCs w:val="22"/>
        </w:rPr>
        <w:t>.</w:t>
      </w:r>
      <w:r w:rsidR="002F2EEF">
        <w:rPr>
          <w:iCs/>
          <w:sz w:val="22"/>
          <w:szCs w:val="22"/>
        </w:rPr>
        <w:t>5</w:t>
      </w:r>
      <w:r w:rsidR="00DC6D11" w:rsidRPr="00CA29A8">
        <w:rPr>
          <w:iCs/>
          <w:sz w:val="22"/>
          <w:szCs w:val="22"/>
        </w:rPr>
        <w:t xml:space="preserve">. </w:t>
      </w:r>
      <w:r w:rsidR="00655046">
        <w:rPr>
          <w:iCs/>
          <w:sz w:val="22"/>
          <w:szCs w:val="22"/>
        </w:rPr>
        <w:t xml:space="preserve">и п. </w:t>
      </w:r>
      <w:r w:rsidR="00954B09">
        <w:rPr>
          <w:iCs/>
          <w:sz w:val="22"/>
          <w:szCs w:val="22"/>
        </w:rPr>
        <w:t xml:space="preserve">8.4. </w:t>
      </w:r>
      <w:r w:rsidR="00DC6D11" w:rsidRPr="00CA29A8">
        <w:rPr>
          <w:iCs/>
          <w:sz w:val="22"/>
          <w:szCs w:val="22"/>
        </w:rPr>
        <w:t>контракта.</w:t>
      </w:r>
    </w:p>
    <w:p w:rsidR="00F94CC2" w:rsidRPr="00CA29A8" w:rsidRDefault="00F94CC2" w:rsidP="00F94CC2">
      <w:pPr>
        <w:numPr>
          <w:ilvl w:val="1"/>
          <w:numId w:val="11"/>
        </w:numPr>
        <w:shd w:val="clear" w:color="auto" w:fill="FFFFFF"/>
        <w:tabs>
          <w:tab w:val="left" w:pos="1260"/>
        </w:tabs>
        <w:spacing w:line="240" w:lineRule="auto"/>
        <w:ind w:left="0" w:firstLine="709"/>
        <w:contextualSpacing/>
        <w:rPr>
          <w:sz w:val="22"/>
          <w:szCs w:val="22"/>
        </w:rPr>
      </w:pPr>
      <w:r w:rsidRPr="00CA29A8">
        <w:rPr>
          <w:sz w:val="22"/>
          <w:szCs w:val="22"/>
        </w:rPr>
        <w:lastRenderedPageBreak/>
        <w:t xml:space="preserve">В случае если в ходе проведения процедуры приемки работ будут выявлены отдельные недостатки (дефекты) работ, которые не позволяют производить нормальную эксплуатацию результата выполненных работ и Объекта в соответствии с его целевым назначением, либо выполненные с отступлением от строительных норм и правил, а </w:t>
      </w:r>
      <w:proofErr w:type="gramStart"/>
      <w:r w:rsidRPr="00CA29A8">
        <w:rPr>
          <w:sz w:val="22"/>
          <w:szCs w:val="22"/>
        </w:rPr>
        <w:t>равно</w:t>
      </w:r>
      <w:proofErr w:type="gramEnd"/>
      <w:r w:rsidRPr="00CA29A8">
        <w:rPr>
          <w:sz w:val="22"/>
          <w:szCs w:val="22"/>
        </w:rPr>
        <w:t xml:space="preserve"> если на момент приемки работ Подрядчиком не будут завершены какие-либо виды работ, Стороны составляют Прот</w:t>
      </w:r>
      <w:r w:rsidR="0079570D" w:rsidRPr="00CA29A8">
        <w:rPr>
          <w:sz w:val="22"/>
          <w:szCs w:val="22"/>
        </w:rPr>
        <w:t>окол о недостатках (</w:t>
      </w:r>
      <w:proofErr w:type="gramStart"/>
      <w:r w:rsidR="0079570D" w:rsidRPr="00CA29A8">
        <w:rPr>
          <w:sz w:val="22"/>
          <w:szCs w:val="22"/>
        </w:rPr>
        <w:t>дефектах</w:t>
      </w:r>
      <w:proofErr w:type="gramEnd"/>
      <w:r w:rsidR="0079570D" w:rsidRPr="00CA29A8">
        <w:rPr>
          <w:sz w:val="22"/>
          <w:szCs w:val="22"/>
        </w:rPr>
        <w:t>) (П</w:t>
      </w:r>
      <w:r w:rsidRPr="00CA29A8">
        <w:rPr>
          <w:sz w:val="22"/>
          <w:szCs w:val="22"/>
        </w:rPr>
        <w:t xml:space="preserve">риложение № </w:t>
      </w:r>
      <w:r w:rsidR="00CE0873">
        <w:rPr>
          <w:sz w:val="22"/>
          <w:szCs w:val="22"/>
        </w:rPr>
        <w:t>5</w:t>
      </w:r>
      <w:r w:rsidRPr="00CA29A8">
        <w:rPr>
          <w:sz w:val="22"/>
          <w:szCs w:val="22"/>
        </w:rPr>
        <w:t>), в котором указывается перечень и характер выявленных недостатков (дефектов), а также срок, необходимый Подрядчику для их устранения. В любом случае установленный Сторонами в Протоколе о недостатках (дефектах) (</w:t>
      </w:r>
      <w:r w:rsidR="0079570D" w:rsidRPr="00CA29A8">
        <w:rPr>
          <w:sz w:val="22"/>
          <w:szCs w:val="22"/>
        </w:rPr>
        <w:t>П</w:t>
      </w:r>
      <w:r w:rsidRPr="00CA29A8">
        <w:rPr>
          <w:sz w:val="22"/>
          <w:szCs w:val="22"/>
        </w:rPr>
        <w:t xml:space="preserve">риложение № </w:t>
      </w:r>
      <w:r w:rsidR="00CE0873">
        <w:rPr>
          <w:sz w:val="22"/>
          <w:szCs w:val="22"/>
        </w:rPr>
        <w:t>5</w:t>
      </w:r>
      <w:r w:rsidRPr="00CA29A8">
        <w:rPr>
          <w:sz w:val="22"/>
          <w:szCs w:val="22"/>
        </w:rPr>
        <w:t xml:space="preserve">) срок устранения выявленных нарушений при выполнении работ не может превышать </w:t>
      </w:r>
      <w:r w:rsidR="0079570D" w:rsidRPr="00CA29A8">
        <w:rPr>
          <w:sz w:val="22"/>
          <w:szCs w:val="22"/>
        </w:rPr>
        <w:t>10</w:t>
      </w:r>
      <w:r w:rsidRPr="00CA29A8">
        <w:rPr>
          <w:sz w:val="22"/>
          <w:szCs w:val="22"/>
        </w:rPr>
        <w:t xml:space="preserve"> (</w:t>
      </w:r>
      <w:r w:rsidR="0079570D" w:rsidRPr="00CA29A8">
        <w:rPr>
          <w:sz w:val="22"/>
          <w:szCs w:val="22"/>
        </w:rPr>
        <w:t>десять</w:t>
      </w:r>
      <w:r w:rsidRPr="00CA29A8">
        <w:rPr>
          <w:sz w:val="22"/>
          <w:szCs w:val="22"/>
        </w:rPr>
        <w:t>)</w:t>
      </w:r>
      <w:r w:rsidR="0079570D" w:rsidRPr="00CA29A8">
        <w:rPr>
          <w:sz w:val="22"/>
          <w:szCs w:val="22"/>
        </w:rPr>
        <w:t xml:space="preserve"> рабочих</w:t>
      </w:r>
      <w:r w:rsidRPr="00CA29A8">
        <w:rPr>
          <w:sz w:val="22"/>
          <w:szCs w:val="22"/>
        </w:rPr>
        <w:t xml:space="preserve"> дней. Подрядчик должен принять все меры по устранению недостатков (дефектов), выявленных в ходе приемки работ в установленные Протоколом о недостатках (дефектах) (</w:t>
      </w:r>
      <w:r w:rsidR="0079570D" w:rsidRPr="00CA29A8">
        <w:rPr>
          <w:sz w:val="22"/>
          <w:szCs w:val="22"/>
        </w:rPr>
        <w:t>П</w:t>
      </w:r>
      <w:r w:rsidRPr="00CA29A8">
        <w:rPr>
          <w:sz w:val="22"/>
          <w:szCs w:val="22"/>
        </w:rPr>
        <w:t xml:space="preserve">риложение № </w:t>
      </w:r>
      <w:r w:rsidR="00CE0873">
        <w:rPr>
          <w:sz w:val="22"/>
          <w:szCs w:val="22"/>
        </w:rPr>
        <w:t>5</w:t>
      </w:r>
      <w:r w:rsidRPr="00CA29A8">
        <w:rPr>
          <w:sz w:val="22"/>
          <w:szCs w:val="22"/>
        </w:rPr>
        <w:t>) сроки.</w:t>
      </w:r>
    </w:p>
    <w:p w:rsidR="00F94CC2" w:rsidRPr="00CA29A8" w:rsidRDefault="00F94CC2" w:rsidP="00F94CC2">
      <w:pPr>
        <w:numPr>
          <w:ilvl w:val="1"/>
          <w:numId w:val="11"/>
        </w:numPr>
        <w:shd w:val="clear" w:color="auto" w:fill="FFFFFF"/>
        <w:tabs>
          <w:tab w:val="left" w:pos="1260"/>
        </w:tabs>
        <w:spacing w:line="240" w:lineRule="auto"/>
        <w:ind w:left="0" w:firstLine="709"/>
        <w:contextualSpacing/>
        <w:rPr>
          <w:sz w:val="22"/>
          <w:szCs w:val="22"/>
        </w:rPr>
      </w:pPr>
      <w:r w:rsidRPr="00CA29A8">
        <w:rPr>
          <w:sz w:val="22"/>
          <w:szCs w:val="22"/>
        </w:rPr>
        <w:t xml:space="preserve">В случае отказа Подрядчика от </w:t>
      </w:r>
      <w:r w:rsidR="00942148" w:rsidRPr="00CA29A8">
        <w:rPr>
          <w:sz w:val="22"/>
          <w:szCs w:val="22"/>
        </w:rPr>
        <w:t>составления</w:t>
      </w:r>
      <w:r w:rsidRPr="00CA29A8">
        <w:rPr>
          <w:sz w:val="22"/>
          <w:szCs w:val="22"/>
        </w:rPr>
        <w:t xml:space="preserve"> Протокола о недостатках (дефектах) (</w:t>
      </w:r>
      <w:r w:rsidR="00CF6DC6" w:rsidRPr="00CA29A8">
        <w:rPr>
          <w:sz w:val="22"/>
          <w:szCs w:val="22"/>
        </w:rPr>
        <w:t>П</w:t>
      </w:r>
      <w:r w:rsidRPr="00CA29A8">
        <w:rPr>
          <w:sz w:val="22"/>
          <w:szCs w:val="22"/>
        </w:rPr>
        <w:t>риложение № 6) Заказчик самостоятельно составляет такой Протокол. Составленный и подписанный таким образом Прот</w:t>
      </w:r>
      <w:r w:rsidR="00CF6DC6" w:rsidRPr="00CA29A8">
        <w:rPr>
          <w:sz w:val="22"/>
          <w:szCs w:val="22"/>
        </w:rPr>
        <w:t>окол о недостатках (дефектах) (П</w:t>
      </w:r>
      <w:r w:rsidRPr="00CA29A8">
        <w:rPr>
          <w:sz w:val="22"/>
          <w:szCs w:val="22"/>
        </w:rPr>
        <w:t xml:space="preserve">риложение № </w:t>
      </w:r>
      <w:r w:rsidR="00CE0873">
        <w:rPr>
          <w:sz w:val="22"/>
          <w:szCs w:val="22"/>
        </w:rPr>
        <w:t>5</w:t>
      </w:r>
      <w:r w:rsidRPr="00CA29A8">
        <w:rPr>
          <w:sz w:val="22"/>
          <w:szCs w:val="22"/>
        </w:rPr>
        <w:t>) должен быть доставлен Подрядчику способом, фиксирующим его получение</w:t>
      </w:r>
      <w:r w:rsidR="00942148" w:rsidRPr="00CA29A8">
        <w:rPr>
          <w:sz w:val="22"/>
          <w:szCs w:val="22"/>
        </w:rPr>
        <w:t xml:space="preserve"> (по эл. почте, лично под роспись и т.п.)</w:t>
      </w:r>
      <w:r w:rsidRPr="00CA29A8">
        <w:rPr>
          <w:sz w:val="22"/>
          <w:szCs w:val="22"/>
        </w:rPr>
        <w:t xml:space="preserve">. </w:t>
      </w:r>
      <w:proofErr w:type="gramStart"/>
      <w:r w:rsidRPr="00CA29A8">
        <w:rPr>
          <w:sz w:val="22"/>
          <w:szCs w:val="22"/>
        </w:rPr>
        <w:t xml:space="preserve">В случае если Подрядчик в течение </w:t>
      </w:r>
      <w:r w:rsidR="00942148" w:rsidRPr="00CA29A8">
        <w:rPr>
          <w:sz w:val="22"/>
          <w:szCs w:val="22"/>
        </w:rPr>
        <w:t xml:space="preserve">2 </w:t>
      </w:r>
      <w:r w:rsidRPr="00CA29A8">
        <w:rPr>
          <w:sz w:val="22"/>
          <w:szCs w:val="22"/>
        </w:rPr>
        <w:t>(</w:t>
      </w:r>
      <w:r w:rsidR="00942148" w:rsidRPr="00CA29A8">
        <w:rPr>
          <w:sz w:val="22"/>
          <w:szCs w:val="22"/>
        </w:rPr>
        <w:t>двух</w:t>
      </w:r>
      <w:r w:rsidRPr="00CA29A8">
        <w:rPr>
          <w:sz w:val="22"/>
          <w:szCs w:val="22"/>
        </w:rPr>
        <w:t xml:space="preserve">) </w:t>
      </w:r>
      <w:r w:rsidR="00942148" w:rsidRPr="00CA29A8">
        <w:rPr>
          <w:sz w:val="22"/>
          <w:szCs w:val="22"/>
        </w:rPr>
        <w:t xml:space="preserve">рабочих </w:t>
      </w:r>
      <w:r w:rsidRPr="00CA29A8">
        <w:rPr>
          <w:sz w:val="22"/>
          <w:szCs w:val="22"/>
        </w:rPr>
        <w:t>дней с момента получения Протокола о недостатках (дефектах) не предоставит Заказчику письменный отказ от его подписания с обязательным изложением причин такого отказа или подписанный Подрядчиком экземпляр такого Протокола, будет считаться, что Подрядчик согласился с выводами, содержащимися в представленном Протоколе о недостатках (дефектах), и в этом случае Подрядчик обязан незамедлительно приступить к</w:t>
      </w:r>
      <w:proofErr w:type="gramEnd"/>
      <w:r w:rsidRPr="00CA29A8">
        <w:rPr>
          <w:sz w:val="22"/>
          <w:szCs w:val="22"/>
        </w:rPr>
        <w:t xml:space="preserve"> устранению указанных в Протоколе недостатков (дефектов), а также выплатить все причитающиеся Заказчику в связи с нарушением срока окончания работ неустойки (штрафы, пени)</w:t>
      </w:r>
      <w:r w:rsidR="002919FE" w:rsidRPr="00CA29A8">
        <w:rPr>
          <w:sz w:val="22"/>
          <w:szCs w:val="22"/>
        </w:rPr>
        <w:t xml:space="preserve"> (при просрочке)</w:t>
      </w:r>
      <w:r w:rsidRPr="00CA29A8">
        <w:rPr>
          <w:sz w:val="22"/>
          <w:szCs w:val="22"/>
        </w:rPr>
        <w:t>, и возместить в полном объеме убытки (реальный ущерб и упущенную выгоду), причиненные Заказчику ненадлежащим выполнением работ по настоящему контракту.</w:t>
      </w:r>
    </w:p>
    <w:p w:rsidR="00D77214" w:rsidRPr="00CA29A8" w:rsidRDefault="00F94CC2" w:rsidP="00F94CC2">
      <w:pPr>
        <w:pStyle w:val="afc"/>
        <w:numPr>
          <w:ilvl w:val="1"/>
          <w:numId w:val="11"/>
        </w:numPr>
        <w:spacing w:line="240" w:lineRule="auto"/>
        <w:ind w:left="0" w:firstLine="709"/>
        <w:rPr>
          <w:sz w:val="22"/>
          <w:szCs w:val="22"/>
        </w:rPr>
      </w:pPr>
      <w:r w:rsidRPr="00CA29A8">
        <w:rPr>
          <w:sz w:val="22"/>
          <w:szCs w:val="22"/>
        </w:rPr>
        <w:t>Повторная процедура приемки работ проводится в порядке и сроки, установленные настоящим разделом контракта, по письменному извещению Заказчика Подрядчиком об устранении выявленных в ходе приемки работ недостатков (дефектов), зафиксированных в Прото</w:t>
      </w:r>
      <w:r w:rsidR="002919FE" w:rsidRPr="00CA29A8">
        <w:rPr>
          <w:sz w:val="22"/>
          <w:szCs w:val="22"/>
        </w:rPr>
        <w:t>коле о недостатках (дефектах) (П</w:t>
      </w:r>
      <w:r w:rsidRPr="00CA29A8">
        <w:rPr>
          <w:sz w:val="22"/>
          <w:szCs w:val="22"/>
        </w:rPr>
        <w:t xml:space="preserve">риложение № </w:t>
      </w:r>
      <w:r w:rsidR="00CE0873">
        <w:rPr>
          <w:sz w:val="22"/>
          <w:szCs w:val="22"/>
        </w:rPr>
        <w:t>5</w:t>
      </w:r>
      <w:r w:rsidRPr="00CA29A8">
        <w:rPr>
          <w:sz w:val="22"/>
          <w:szCs w:val="22"/>
        </w:rPr>
        <w:t>), и готовности сдать работы Заказчику.</w:t>
      </w:r>
    </w:p>
    <w:p w:rsidR="00D77214" w:rsidRPr="00CA29A8" w:rsidRDefault="00E7585C" w:rsidP="00363D7F">
      <w:pPr>
        <w:pStyle w:val="afc"/>
        <w:numPr>
          <w:ilvl w:val="1"/>
          <w:numId w:val="11"/>
        </w:numPr>
        <w:spacing w:line="240" w:lineRule="auto"/>
        <w:ind w:left="0" w:firstLine="709"/>
        <w:rPr>
          <w:sz w:val="22"/>
          <w:szCs w:val="22"/>
        </w:rPr>
      </w:pPr>
      <w:proofErr w:type="gramStart"/>
      <w:r w:rsidRPr="00CA29A8">
        <w:rPr>
          <w:sz w:val="22"/>
          <w:szCs w:val="22"/>
        </w:rPr>
        <w:t>Право собственности на результат работ, включая материалы, конструкции и изделия и оборудование, используемые для выполнения работ, а также риск случайной гибели или случайного повреждения результата выполненных по контракту работ, материалов, конструкций</w:t>
      </w:r>
      <w:r w:rsidR="00837255" w:rsidRPr="00CA29A8">
        <w:rPr>
          <w:sz w:val="22"/>
          <w:szCs w:val="22"/>
        </w:rPr>
        <w:t>,</w:t>
      </w:r>
      <w:r w:rsidRPr="00CA29A8">
        <w:rPr>
          <w:sz w:val="22"/>
          <w:szCs w:val="22"/>
        </w:rPr>
        <w:t xml:space="preserve"> изделий и оборудования, переходит от Подрядчика к Заказчику с даты подписания Сторонами </w:t>
      </w:r>
      <w:r w:rsidRPr="00CA29A8">
        <w:rPr>
          <w:iCs/>
          <w:sz w:val="22"/>
          <w:szCs w:val="22"/>
        </w:rPr>
        <w:t xml:space="preserve">Акта приемки </w:t>
      </w:r>
      <w:r w:rsidR="00837255" w:rsidRPr="00CA29A8">
        <w:rPr>
          <w:iCs/>
          <w:sz w:val="22"/>
          <w:szCs w:val="22"/>
        </w:rPr>
        <w:t xml:space="preserve">(ввода в эксплуатацию) </w:t>
      </w:r>
      <w:r w:rsidRPr="00CA29A8">
        <w:rPr>
          <w:iCs/>
          <w:sz w:val="22"/>
          <w:szCs w:val="22"/>
        </w:rPr>
        <w:t>законченного строительством объекта (форма КС-11, КС-14)</w:t>
      </w:r>
      <w:r w:rsidRPr="00CA29A8">
        <w:rPr>
          <w:sz w:val="22"/>
          <w:szCs w:val="22"/>
        </w:rPr>
        <w:t>.</w:t>
      </w:r>
      <w:proofErr w:type="gramEnd"/>
    </w:p>
    <w:p w:rsidR="00C11462" w:rsidRPr="00941D74" w:rsidRDefault="006B2363" w:rsidP="00941D74">
      <w:pPr>
        <w:pStyle w:val="afc"/>
        <w:numPr>
          <w:ilvl w:val="1"/>
          <w:numId w:val="11"/>
        </w:numPr>
        <w:spacing w:line="240" w:lineRule="auto"/>
        <w:ind w:left="0" w:firstLine="709"/>
        <w:rPr>
          <w:sz w:val="22"/>
          <w:szCs w:val="22"/>
        </w:rPr>
      </w:pPr>
      <w:r w:rsidRPr="00CA29A8">
        <w:rPr>
          <w:color w:val="000000"/>
          <w:sz w:val="22"/>
          <w:szCs w:val="22"/>
        </w:rPr>
        <w:t>При возникновении между Заказчиком и Подрядчиком спора по поводу недостатков выполненной работы или их причин, по требованию любой из Сторон может быть назначена экспертиза. Расходы по экспертизе несет Подрядчик, за исключением случаев, когда экспертизой установлено отсутствие нарушений Подрядчиком условий Контракта или причинной связи между действиями Подрядчика и обнаруженными недостатками.</w:t>
      </w:r>
    </w:p>
    <w:p w:rsidR="00234A69" w:rsidRPr="00CA29A8" w:rsidRDefault="00234A69" w:rsidP="007123BF">
      <w:pPr>
        <w:shd w:val="clear" w:color="auto" w:fill="FFFFFF"/>
        <w:tabs>
          <w:tab w:val="left" w:pos="0"/>
        </w:tabs>
        <w:spacing w:line="240" w:lineRule="auto"/>
        <w:ind w:firstLine="0"/>
        <w:contextualSpacing/>
        <w:jc w:val="center"/>
        <w:rPr>
          <w:b/>
          <w:sz w:val="22"/>
          <w:szCs w:val="22"/>
        </w:rPr>
      </w:pPr>
      <w:r w:rsidRPr="00CA29A8">
        <w:rPr>
          <w:b/>
          <w:sz w:val="22"/>
          <w:szCs w:val="22"/>
        </w:rPr>
        <w:t>7. Гарантии качества работ</w:t>
      </w:r>
    </w:p>
    <w:p w:rsidR="000F1FE1" w:rsidRPr="00CA29A8" w:rsidRDefault="00234A69" w:rsidP="00363D7F">
      <w:pPr>
        <w:shd w:val="clear" w:color="auto" w:fill="FFFFFF"/>
        <w:tabs>
          <w:tab w:val="left" w:pos="1498"/>
        </w:tabs>
        <w:spacing w:line="240" w:lineRule="auto"/>
        <w:ind w:firstLine="709"/>
        <w:contextualSpacing/>
        <w:rPr>
          <w:sz w:val="22"/>
          <w:szCs w:val="22"/>
        </w:rPr>
      </w:pPr>
      <w:r w:rsidRPr="00CA29A8">
        <w:rPr>
          <w:sz w:val="22"/>
          <w:szCs w:val="22"/>
        </w:rPr>
        <w:t xml:space="preserve">7.1. </w:t>
      </w:r>
      <w:r w:rsidR="000F1FE1" w:rsidRPr="00CA29A8">
        <w:rPr>
          <w:sz w:val="22"/>
          <w:szCs w:val="22"/>
        </w:rPr>
        <w:t xml:space="preserve">Подрядчик гарантирует качество выполненных работ, материалов, конструкций, изделий и </w:t>
      </w:r>
      <w:r w:rsidR="009C2D12" w:rsidRPr="00CA29A8">
        <w:rPr>
          <w:sz w:val="22"/>
          <w:szCs w:val="22"/>
        </w:rPr>
        <w:t xml:space="preserve">монтируемого </w:t>
      </w:r>
      <w:r w:rsidR="000F1FE1" w:rsidRPr="00CA29A8">
        <w:rPr>
          <w:sz w:val="22"/>
          <w:szCs w:val="22"/>
        </w:rPr>
        <w:t>оборудования условиям Контракта, действу</w:t>
      </w:r>
      <w:r w:rsidR="008B0AEC" w:rsidRPr="00CA29A8">
        <w:rPr>
          <w:sz w:val="22"/>
          <w:szCs w:val="22"/>
        </w:rPr>
        <w:t>ющим нормативным правовым актам</w:t>
      </w:r>
      <w:r w:rsidR="000F1FE1" w:rsidRPr="00CA29A8">
        <w:rPr>
          <w:sz w:val="22"/>
          <w:szCs w:val="22"/>
        </w:rPr>
        <w:t xml:space="preserve"> и техническим условиям, а также своевременное устранение недостатков (дефектов), выявленных в период гарантийного срока.</w:t>
      </w:r>
    </w:p>
    <w:p w:rsidR="00B933E9" w:rsidRPr="00CA29A8" w:rsidRDefault="00B933E9" w:rsidP="00363D7F">
      <w:pPr>
        <w:shd w:val="clear" w:color="auto" w:fill="FFFFFF"/>
        <w:tabs>
          <w:tab w:val="left" w:pos="1498"/>
        </w:tabs>
        <w:spacing w:line="240" w:lineRule="auto"/>
        <w:ind w:firstLine="709"/>
        <w:contextualSpacing/>
        <w:rPr>
          <w:sz w:val="22"/>
          <w:szCs w:val="22"/>
        </w:rPr>
      </w:pPr>
      <w:r w:rsidRPr="00CA29A8">
        <w:rPr>
          <w:sz w:val="22"/>
          <w:szCs w:val="22"/>
        </w:rPr>
        <w:t>7.2. Подрядчик гаранти</w:t>
      </w:r>
      <w:r w:rsidR="0070047D">
        <w:rPr>
          <w:sz w:val="22"/>
          <w:szCs w:val="22"/>
        </w:rPr>
        <w:t>рует</w:t>
      </w:r>
      <w:r w:rsidRPr="00CA29A8">
        <w:rPr>
          <w:sz w:val="22"/>
          <w:szCs w:val="22"/>
        </w:rPr>
        <w:t xml:space="preserve"> бесперебойное функционирование всех инженерных систем и оборудования Заказчика при производстве работ (все отключения (срок и место) согласуются с Заказчиком). Отключение электроэнергии и водоснабжения не должно прерывать технологический процесс (приготовление пищи, стирка белья и т.п.) в </w:t>
      </w:r>
      <w:r w:rsidR="007042B1" w:rsidRPr="00CA29A8">
        <w:rPr>
          <w:sz w:val="22"/>
          <w:szCs w:val="22"/>
        </w:rPr>
        <w:t>учреждении</w:t>
      </w:r>
      <w:r w:rsidRPr="00CA29A8">
        <w:rPr>
          <w:sz w:val="22"/>
          <w:szCs w:val="22"/>
        </w:rPr>
        <w:t>.</w:t>
      </w:r>
    </w:p>
    <w:p w:rsidR="00C07895" w:rsidRPr="00CA29A8" w:rsidRDefault="002F444E" w:rsidP="00363D7F">
      <w:pPr>
        <w:shd w:val="clear" w:color="auto" w:fill="FFFFFF"/>
        <w:tabs>
          <w:tab w:val="left" w:pos="1498"/>
        </w:tabs>
        <w:spacing w:line="240" w:lineRule="auto"/>
        <w:ind w:firstLine="709"/>
        <w:contextualSpacing/>
        <w:rPr>
          <w:sz w:val="22"/>
          <w:szCs w:val="22"/>
        </w:rPr>
      </w:pPr>
      <w:r w:rsidRPr="00CA29A8">
        <w:rPr>
          <w:sz w:val="22"/>
          <w:szCs w:val="22"/>
        </w:rPr>
        <w:t>7.3</w:t>
      </w:r>
      <w:r w:rsidR="00C07895" w:rsidRPr="00CA29A8">
        <w:rPr>
          <w:sz w:val="22"/>
          <w:szCs w:val="22"/>
        </w:rPr>
        <w:t xml:space="preserve">. Гарантийный срок на выполняемые по настоящему Контракту работы составляет  </w:t>
      </w:r>
      <w:r w:rsidR="00A26D1C" w:rsidRPr="00CA29A8">
        <w:rPr>
          <w:sz w:val="22"/>
          <w:szCs w:val="22"/>
        </w:rPr>
        <w:t>60</w:t>
      </w:r>
      <w:r w:rsidR="00C07895" w:rsidRPr="00CA29A8">
        <w:rPr>
          <w:sz w:val="22"/>
          <w:szCs w:val="22"/>
        </w:rPr>
        <w:t xml:space="preserve"> (</w:t>
      </w:r>
      <w:r w:rsidR="00A26D1C" w:rsidRPr="00CA29A8">
        <w:rPr>
          <w:sz w:val="22"/>
          <w:szCs w:val="22"/>
        </w:rPr>
        <w:t>шестьдесят</w:t>
      </w:r>
      <w:r w:rsidR="00C07895" w:rsidRPr="00CA29A8">
        <w:rPr>
          <w:sz w:val="22"/>
          <w:szCs w:val="22"/>
        </w:rPr>
        <w:t>) месяцев со дня подписания Акт</w:t>
      </w:r>
      <w:r w:rsidR="008B0AEC" w:rsidRPr="00CA29A8">
        <w:rPr>
          <w:sz w:val="22"/>
          <w:szCs w:val="22"/>
        </w:rPr>
        <w:t>а</w:t>
      </w:r>
      <w:r w:rsidR="00C07895" w:rsidRPr="00CA29A8">
        <w:rPr>
          <w:sz w:val="22"/>
          <w:szCs w:val="22"/>
        </w:rPr>
        <w:t xml:space="preserve"> приемки </w:t>
      </w:r>
      <w:r w:rsidR="000F1C62" w:rsidRPr="00CA29A8">
        <w:rPr>
          <w:sz w:val="22"/>
          <w:szCs w:val="22"/>
        </w:rPr>
        <w:t xml:space="preserve">(ввода в эксплуатацию) </w:t>
      </w:r>
      <w:r w:rsidR="00C07895" w:rsidRPr="00CA29A8">
        <w:rPr>
          <w:sz w:val="22"/>
          <w:szCs w:val="22"/>
        </w:rPr>
        <w:t xml:space="preserve">законченного строительством объекта форма КС-11, </w:t>
      </w:r>
      <w:r w:rsidR="000F1C62" w:rsidRPr="00CA29A8">
        <w:rPr>
          <w:sz w:val="22"/>
          <w:szCs w:val="22"/>
        </w:rPr>
        <w:t>КС-14</w:t>
      </w:r>
      <w:r w:rsidR="00C07895" w:rsidRPr="00CA29A8">
        <w:rPr>
          <w:sz w:val="22"/>
          <w:szCs w:val="22"/>
        </w:rPr>
        <w:t>.</w:t>
      </w:r>
    </w:p>
    <w:p w:rsidR="00234A69" w:rsidRPr="00CA29A8" w:rsidRDefault="00234A69" w:rsidP="00363D7F">
      <w:pPr>
        <w:shd w:val="clear" w:color="auto" w:fill="FFFFFF"/>
        <w:tabs>
          <w:tab w:val="left" w:pos="1498"/>
        </w:tabs>
        <w:spacing w:line="240" w:lineRule="auto"/>
        <w:ind w:firstLine="709"/>
        <w:contextualSpacing/>
        <w:rPr>
          <w:sz w:val="22"/>
          <w:szCs w:val="22"/>
        </w:rPr>
      </w:pPr>
      <w:r w:rsidRPr="00CA29A8">
        <w:rPr>
          <w:sz w:val="22"/>
          <w:szCs w:val="22"/>
        </w:rPr>
        <w:t>7.</w:t>
      </w:r>
      <w:r w:rsidR="002F444E" w:rsidRPr="00CA29A8">
        <w:rPr>
          <w:sz w:val="22"/>
          <w:szCs w:val="22"/>
        </w:rPr>
        <w:t>4</w:t>
      </w:r>
      <w:r w:rsidRPr="00CA29A8">
        <w:rPr>
          <w:sz w:val="22"/>
          <w:szCs w:val="22"/>
        </w:rPr>
        <w:t>. Подрядчик несет ответственность за недостатки (дефекты) выполненных работ, обнаруженных в пределах гарантийного срока, если не докажет, что они произошли вследствие нормального износа объекта или его частей, неправильной его эксплуатации.</w:t>
      </w:r>
    </w:p>
    <w:p w:rsidR="003B3FB3" w:rsidRPr="00CA29A8" w:rsidRDefault="003B3FB3" w:rsidP="00363D7F">
      <w:pPr>
        <w:shd w:val="clear" w:color="auto" w:fill="FFFFFF"/>
        <w:tabs>
          <w:tab w:val="left" w:pos="1498"/>
        </w:tabs>
        <w:spacing w:line="240" w:lineRule="auto"/>
        <w:ind w:firstLine="709"/>
        <w:contextualSpacing/>
        <w:rPr>
          <w:sz w:val="22"/>
          <w:szCs w:val="22"/>
        </w:rPr>
      </w:pPr>
      <w:r w:rsidRPr="00CA29A8">
        <w:rPr>
          <w:sz w:val="22"/>
          <w:szCs w:val="22"/>
        </w:rPr>
        <w:t>7.</w:t>
      </w:r>
      <w:r w:rsidR="002F444E" w:rsidRPr="00CA29A8">
        <w:rPr>
          <w:sz w:val="22"/>
          <w:szCs w:val="22"/>
        </w:rPr>
        <w:t>5</w:t>
      </w:r>
      <w:r w:rsidRPr="00CA29A8">
        <w:rPr>
          <w:sz w:val="22"/>
          <w:szCs w:val="22"/>
        </w:rPr>
        <w:t>. При обнаружении в течение гарантийного срока, указанного в пункте 7.</w:t>
      </w:r>
      <w:r w:rsidR="002F444E" w:rsidRPr="00CA29A8">
        <w:rPr>
          <w:sz w:val="22"/>
          <w:szCs w:val="22"/>
        </w:rPr>
        <w:t>3</w:t>
      </w:r>
      <w:r w:rsidR="007042B1" w:rsidRPr="00CA29A8">
        <w:rPr>
          <w:sz w:val="22"/>
          <w:szCs w:val="22"/>
        </w:rPr>
        <w:t>.</w:t>
      </w:r>
      <w:r w:rsidRPr="00CA29A8">
        <w:rPr>
          <w:sz w:val="22"/>
          <w:szCs w:val="22"/>
        </w:rPr>
        <w:t xml:space="preserve"> Контракта недостатков Заказчик должен заявить о них Подрядчику в течение </w:t>
      </w:r>
      <w:r w:rsidR="00A26D1C" w:rsidRPr="00CA29A8">
        <w:rPr>
          <w:sz w:val="22"/>
          <w:szCs w:val="22"/>
        </w:rPr>
        <w:t>5</w:t>
      </w:r>
      <w:r w:rsidRPr="00CA29A8">
        <w:rPr>
          <w:sz w:val="22"/>
          <w:szCs w:val="22"/>
        </w:rPr>
        <w:t xml:space="preserve"> (</w:t>
      </w:r>
      <w:r w:rsidR="00A26D1C" w:rsidRPr="00CA29A8">
        <w:rPr>
          <w:sz w:val="22"/>
          <w:szCs w:val="22"/>
        </w:rPr>
        <w:t>пяти</w:t>
      </w:r>
      <w:r w:rsidRPr="00CA29A8">
        <w:rPr>
          <w:sz w:val="22"/>
          <w:szCs w:val="22"/>
        </w:rPr>
        <w:t xml:space="preserve">) рабочих дней с даты их обнаружения. В течение </w:t>
      </w:r>
      <w:r w:rsidR="00A26D1C" w:rsidRPr="00CA29A8">
        <w:rPr>
          <w:sz w:val="22"/>
          <w:szCs w:val="22"/>
        </w:rPr>
        <w:t>5</w:t>
      </w:r>
      <w:r w:rsidRPr="00CA29A8">
        <w:rPr>
          <w:sz w:val="22"/>
          <w:szCs w:val="22"/>
        </w:rPr>
        <w:t xml:space="preserve"> (</w:t>
      </w:r>
      <w:r w:rsidR="00A26D1C" w:rsidRPr="00CA29A8">
        <w:rPr>
          <w:sz w:val="22"/>
          <w:szCs w:val="22"/>
        </w:rPr>
        <w:t>пяти</w:t>
      </w:r>
      <w:r w:rsidRPr="00CA29A8">
        <w:rPr>
          <w:sz w:val="22"/>
          <w:szCs w:val="22"/>
        </w:rPr>
        <w:t>) рабочих дней после получения уведомления об обнаруженных Заказчиком недостатк</w:t>
      </w:r>
      <w:r w:rsidR="008B0AEC" w:rsidRPr="00CA29A8">
        <w:rPr>
          <w:sz w:val="22"/>
          <w:szCs w:val="22"/>
        </w:rPr>
        <w:t>ах</w:t>
      </w:r>
      <w:r w:rsidRPr="00CA29A8">
        <w:rPr>
          <w:sz w:val="22"/>
          <w:szCs w:val="22"/>
        </w:rPr>
        <w:t xml:space="preserve"> (дефект</w:t>
      </w:r>
      <w:r w:rsidR="008B0AEC" w:rsidRPr="00CA29A8">
        <w:rPr>
          <w:sz w:val="22"/>
          <w:szCs w:val="22"/>
        </w:rPr>
        <w:t>ах</w:t>
      </w:r>
      <w:r w:rsidRPr="00CA29A8">
        <w:rPr>
          <w:sz w:val="22"/>
          <w:szCs w:val="22"/>
        </w:rPr>
        <w:t>), Стороны составляют Акт об обнаружении недостатков (дефектов) в гарантийный срок</w:t>
      </w:r>
      <w:r w:rsidR="007E075D" w:rsidRPr="00CA29A8">
        <w:rPr>
          <w:sz w:val="22"/>
          <w:szCs w:val="22"/>
        </w:rPr>
        <w:t xml:space="preserve"> </w:t>
      </w:r>
      <w:r w:rsidR="00894C9A" w:rsidRPr="00CA29A8">
        <w:rPr>
          <w:sz w:val="22"/>
          <w:szCs w:val="22"/>
        </w:rPr>
        <w:t>(П</w:t>
      </w:r>
      <w:r w:rsidR="007E075D" w:rsidRPr="00CA29A8">
        <w:rPr>
          <w:sz w:val="22"/>
          <w:szCs w:val="22"/>
        </w:rPr>
        <w:t>риложение №</w:t>
      </w:r>
      <w:r w:rsidR="00A26D1C" w:rsidRPr="00CA29A8">
        <w:rPr>
          <w:sz w:val="22"/>
          <w:szCs w:val="22"/>
        </w:rPr>
        <w:t xml:space="preserve"> </w:t>
      </w:r>
      <w:r w:rsidR="002F444E" w:rsidRPr="00CA29A8">
        <w:rPr>
          <w:sz w:val="22"/>
          <w:szCs w:val="22"/>
        </w:rPr>
        <w:t>5</w:t>
      </w:r>
      <w:r w:rsidR="007E075D" w:rsidRPr="00CA29A8">
        <w:rPr>
          <w:sz w:val="22"/>
          <w:szCs w:val="22"/>
        </w:rPr>
        <w:t>)</w:t>
      </w:r>
      <w:r w:rsidRPr="00CA29A8">
        <w:rPr>
          <w:sz w:val="22"/>
          <w:szCs w:val="22"/>
        </w:rPr>
        <w:t>. Для составления соответствующего акта Стороны вправе привлечь эксперта (экспертную организацию). Экспертиза может быть назначена также по требованию любой из Сторон.</w:t>
      </w:r>
    </w:p>
    <w:p w:rsidR="003B3FB3" w:rsidRPr="00CA29A8" w:rsidRDefault="003B3FB3" w:rsidP="00363D7F">
      <w:pPr>
        <w:shd w:val="clear" w:color="auto" w:fill="FFFFFF"/>
        <w:tabs>
          <w:tab w:val="left" w:pos="1498"/>
        </w:tabs>
        <w:spacing w:line="240" w:lineRule="auto"/>
        <w:ind w:firstLine="709"/>
        <w:contextualSpacing/>
        <w:rPr>
          <w:sz w:val="22"/>
          <w:szCs w:val="22"/>
        </w:rPr>
      </w:pPr>
      <w:r w:rsidRPr="00CA29A8">
        <w:rPr>
          <w:sz w:val="22"/>
          <w:szCs w:val="22"/>
        </w:rPr>
        <w:lastRenderedPageBreak/>
        <w:t>В случае уклонения Подрядчика в течение</w:t>
      </w:r>
      <w:r w:rsidR="00A26D1C" w:rsidRPr="00CA29A8">
        <w:rPr>
          <w:sz w:val="22"/>
          <w:szCs w:val="22"/>
        </w:rPr>
        <w:t xml:space="preserve"> 5</w:t>
      </w:r>
      <w:r w:rsidRPr="00CA29A8">
        <w:rPr>
          <w:sz w:val="22"/>
          <w:szCs w:val="22"/>
        </w:rPr>
        <w:t xml:space="preserve"> (</w:t>
      </w:r>
      <w:r w:rsidR="00A26D1C" w:rsidRPr="00CA29A8">
        <w:rPr>
          <w:sz w:val="22"/>
          <w:szCs w:val="22"/>
        </w:rPr>
        <w:t>пяти</w:t>
      </w:r>
      <w:r w:rsidRPr="00CA29A8">
        <w:rPr>
          <w:sz w:val="22"/>
          <w:szCs w:val="22"/>
        </w:rPr>
        <w:t>) рабочих дней от составления указанного Акт</w:t>
      </w:r>
      <w:r w:rsidR="008B0AEC" w:rsidRPr="00CA29A8">
        <w:rPr>
          <w:sz w:val="22"/>
          <w:szCs w:val="22"/>
        </w:rPr>
        <w:t>е</w:t>
      </w:r>
      <w:r w:rsidRPr="00CA29A8">
        <w:rPr>
          <w:color w:val="FF0000"/>
          <w:sz w:val="22"/>
          <w:szCs w:val="22"/>
        </w:rPr>
        <w:t xml:space="preserve"> </w:t>
      </w:r>
      <w:r w:rsidRPr="00CA29A8">
        <w:rPr>
          <w:sz w:val="22"/>
          <w:szCs w:val="22"/>
        </w:rPr>
        <w:t>об обнаружении недостатков (дефектов) в гарантийный срок</w:t>
      </w:r>
      <w:r w:rsidR="00894C9A" w:rsidRPr="00CA29A8">
        <w:rPr>
          <w:sz w:val="22"/>
          <w:szCs w:val="22"/>
        </w:rPr>
        <w:t xml:space="preserve"> (П</w:t>
      </w:r>
      <w:r w:rsidR="0048522C" w:rsidRPr="00CA29A8">
        <w:rPr>
          <w:sz w:val="22"/>
          <w:szCs w:val="22"/>
        </w:rPr>
        <w:t>риложение №</w:t>
      </w:r>
      <w:r w:rsidR="00A26D1C" w:rsidRPr="00CA29A8">
        <w:rPr>
          <w:sz w:val="22"/>
          <w:szCs w:val="22"/>
        </w:rPr>
        <w:t xml:space="preserve"> </w:t>
      </w:r>
      <w:r w:rsidR="00CE0873">
        <w:rPr>
          <w:sz w:val="22"/>
          <w:szCs w:val="22"/>
        </w:rPr>
        <w:t>4</w:t>
      </w:r>
      <w:r w:rsidR="0048522C" w:rsidRPr="00CA29A8">
        <w:rPr>
          <w:sz w:val="22"/>
          <w:szCs w:val="22"/>
        </w:rPr>
        <w:t>)</w:t>
      </w:r>
      <w:r w:rsidRPr="00CA29A8">
        <w:rPr>
          <w:sz w:val="22"/>
          <w:szCs w:val="22"/>
        </w:rPr>
        <w:t>, Заказчик вправе составить данный документ самостоятельно или с привлечением эксперта (экспертной организации). При этом расходы на соответствующую экспертизу несет Подрядчик, за исключение случаев, когда экспертизой установлено отсутствие нарушений Подрядчика, причинно-следственной связи между действиями Подрядчика и обнаруженными недостатками. В указанных случаях расходы на экспертизу несет сторона, потребовавшая назначение экспертизы, а если она назначена по соглашению между Сторонами – обе Стороны поровну.</w:t>
      </w:r>
    </w:p>
    <w:p w:rsidR="00BC7070" w:rsidRPr="00CA29A8" w:rsidRDefault="002F444E" w:rsidP="00BC7070">
      <w:pPr>
        <w:shd w:val="clear" w:color="auto" w:fill="FFFFFF"/>
        <w:tabs>
          <w:tab w:val="left" w:pos="1260"/>
        </w:tabs>
        <w:spacing w:line="240" w:lineRule="auto"/>
        <w:ind w:firstLine="709"/>
        <w:contextualSpacing/>
        <w:rPr>
          <w:sz w:val="22"/>
          <w:szCs w:val="22"/>
        </w:rPr>
      </w:pPr>
      <w:r w:rsidRPr="00CA29A8">
        <w:rPr>
          <w:sz w:val="22"/>
          <w:szCs w:val="22"/>
        </w:rPr>
        <w:t>7.6</w:t>
      </w:r>
      <w:r w:rsidR="003B3FB3" w:rsidRPr="00CA29A8">
        <w:rPr>
          <w:sz w:val="22"/>
          <w:szCs w:val="22"/>
        </w:rPr>
        <w:t xml:space="preserve">. </w:t>
      </w:r>
      <w:r w:rsidR="00BC7070" w:rsidRPr="00CA29A8">
        <w:rPr>
          <w:sz w:val="22"/>
          <w:szCs w:val="22"/>
        </w:rPr>
        <w:t xml:space="preserve">После получения </w:t>
      </w:r>
      <w:r w:rsidR="0048522C" w:rsidRPr="00CA29A8">
        <w:rPr>
          <w:sz w:val="22"/>
          <w:szCs w:val="22"/>
        </w:rPr>
        <w:t xml:space="preserve">Акта </w:t>
      </w:r>
      <w:r w:rsidR="00541137" w:rsidRPr="00CA29A8">
        <w:rPr>
          <w:sz w:val="22"/>
          <w:szCs w:val="22"/>
        </w:rPr>
        <w:t>об обнаружении</w:t>
      </w:r>
      <w:r w:rsidR="00BC7070" w:rsidRPr="00CA29A8">
        <w:rPr>
          <w:sz w:val="22"/>
          <w:szCs w:val="22"/>
        </w:rPr>
        <w:t xml:space="preserve"> Заказчиком недостатков (дефектов)</w:t>
      </w:r>
      <w:r w:rsidR="0048522C" w:rsidRPr="00CA29A8">
        <w:rPr>
          <w:sz w:val="22"/>
          <w:szCs w:val="22"/>
        </w:rPr>
        <w:t xml:space="preserve"> (</w:t>
      </w:r>
      <w:r w:rsidR="00894C9A" w:rsidRPr="00CA29A8">
        <w:rPr>
          <w:sz w:val="22"/>
          <w:szCs w:val="22"/>
        </w:rPr>
        <w:t>П</w:t>
      </w:r>
      <w:r w:rsidR="0048522C" w:rsidRPr="00CA29A8">
        <w:rPr>
          <w:sz w:val="22"/>
          <w:szCs w:val="22"/>
        </w:rPr>
        <w:t>риложение №</w:t>
      </w:r>
      <w:r w:rsidR="00A26D1C" w:rsidRPr="00CA29A8">
        <w:rPr>
          <w:sz w:val="22"/>
          <w:szCs w:val="22"/>
        </w:rPr>
        <w:t xml:space="preserve"> </w:t>
      </w:r>
      <w:r w:rsidR="00CE0873">
        <w:rPr>
          <w:sz w:val="22"/>
          <w:szCs w:val="22"/>
        </w:rPr>
        <w:t>4</w:t>
      </w:r>
      <w:r w:rsidR="0048522C" w:rsidRPr="00CA29A8">
        <w:rPr>
          <w:sz w:val="22"/>
          <w:szCs w:val="22"/>
        </w:rPr>
        <w:t>)</w:t>
      </w:r>
      <w:r w:rsidR="00BC7070" w:rsidRPr="00CA29A8">
        <w:rPr>
          <w:sz w:val="22"/>
          <w:szCs w:val="22"/>
        </w:rPr>
        <w:t>, течение гарантийного срока прерывается и возобновляется вновь после устранения недостатков, в том числе иными организациями (за счет Подрядчика). Свидетельством об этом являются подписи Сторон в соответствующем разделе Акта об обнаружении недостатков (дефектов) в гарантийный срок</w:t>
      </w:r>
      <w:r w:rsidR="0048522C" w:rsidRPr="00CA29A8">
        <w:rPr>
          <w:sz w:val="22"/>
          <w:szCs w:val="22"/>
        </w:rPr>
        <w:t xml:space="preserve"> </w:t>
      </w:r>
      <w:r w:rsidR="00894C9A" w:rsidRPr="00CA29A8">
        <w:rPr>
          <w:sz w:val="22"/>
          <w:szCs w:val="22"/>
        </w:rPr>
        <w:t>(П</w:t>
      </w:r>
      <w:r w:rsidR="0048522C" w:rsidRPr="00CA29A8">
        <w:rPr>
          <w:sz w:val="22"/>
          <w:szCs w:val="22"/>
        </w:rPr>
        <w:t>риложение №</w:t>
      </w:r>
      <w:r w:rsidR="00A26D1C" w:rsidRPr="00CA29A8">
        <w:rPr>
          <w:sz w:val="22"/>
          <w:szCs w:val="22"/>
        </w:rPr>
        <w:t xml:space="preserve"> </w:t>
      </w:r>
      <w:r w:rsidR="00CE0873">
        <w:rPr>
          <w:sz w:val="22"/>
          <w:szCs w:val="22"/>
        </w:rPr>
        <w:t>4</w:t>
      </w:r>
      <w:r w:rsidR="0048522C" w:rsidRPr="00CA29A8">
        <w:rPr>
          <w:sz w:val="22"/>
          <w:szCs w:val="22"/>
        </w:rPr>
        <w:t>)</w:t>
      </w:r>
      <w:r w:rsidR="00BC7070" w:rsidRPr="00CA29A8">
        <w:rPr>
          <w:sz w:val="22"/>
          <w:szCs w:val="22"/>
        </w:rPr>
        <w:t>.</w:t>
      </w:r>
    </w:p>
    <w:p w:rsidR="00940113" w:rsidRPr="00CA29A8" w:rsidRDefault="00940113" w:rsidP="00BC7070">
      <w:pPr>
        <w:shd w:val="clear" w:color="auto" w:fill="FFFFFF"/>
        <w:tabs>
          <w:tab w:val="left" w:pos="1260"/>
        </w:tabs>
        <w:spacing w:line="240" w:lineRule="auto"/>
        <w:ind w:firstLine="709"/>
        <w:contextualSpacing/>
        <w:rPr>
          <w:sz w:val="22"/>
          <w:szCs w:val="22"/>
        </w:rPr>
      </w:pPr>
      <w:r w:rsidRPr="00CA29A8">
        <w:rPr>
          <w:sz w:val="22"/>
          <w:szCs w:val="22"/>
        </w:rPr>
        <w:t>7.</w:t>
      </w:r>
      <w:r w:rsidR="002F444E" w:rsidRPr="00CA29A8">
        <w:rPr>
          <w:sz w:val="22"/>
          <w:szCs w:val="22"/>
        </w:rPr>
        <w:t>7</w:t>
      </w:r>
      <w:r w:rsidRPr="00CA29A8">
        <w:rPr>
          <w:sz w:val="22"/>
          <w:szCs w:val="22"/>
        </w:rPr>
        <w:t>. В случае обнаружения недостатков (дефектов), Подрядчик обязан устранить соответствующие недостатки в срок, указанный в Акте об обнаружении недостатков (дефектов)</w:t>
      </w:r>
      <w:r w:rsidRPr="00CA29A8">
        <w:rPr>
          <w:color w:val="FF0000"/>
          <w:sz w:val="22"/>
          <w:szCs w:val="22"/>
        </w:rPr>
        <w:t xml:space="preserve"> </w:t>
      </w:r>
      <w:r w:rsidRPr="00CA29A8">
        <w:rPr>
          <w:sz w:val="22"/>
          <w:szCs w:val="22"/>
        </w:rPr>
        <w:t>в гарантийный срок</w:t>
      </w:r>
      <w:r w:rsidR="0048522C" w:rsidRPr="00CA29A8">
        <w:rPr>
          <w:sz w:val="22"/>
          <w:szCs w:val="22"/>
        </w:rPr>
        <w:t xml:space="preserve"> </w:t>
      </w:r>
      <w:r w:rsidR="00C77230" w:rsidRPr="00CA29A8">
        <w:rPr>
          <w:sz w:val="22"/>
          <w:szCs w:val="22"/>
        </w:rPr>
        <w:t>(П</w:t>
      </w:r>
      <w:r w:rsidR="0048522C" w:rsidRPr="00CA29A8">
        <w:rPr>
          <w:sz w:val="22"/>
          <w:szCs w:val="22"/>
        </w:rPr>
        <w:t>риложение №</w:t>
      </w:r>
      <w:r w:rsidR="00A26D1C" w:rsidRPr="00CA29A8">
        <w:rPr>
          <w:sz w:val="22"/>
          <w:szCs w:val="22"/>
        </w:rPr>
        <w:t xml:space="preserve"> </w:t>
      </w:r>
      <w:r w:rsidR="00CE0873">
        <w:rPr>
          <w:sz w:val="22"/>
          <w:szCs w:val="22"/>
        </w:rPr>
        <w:t>4</w:t>
      </w:r>
      <w:r w:rsidR="0048522C" w:rsidRPr="00CA29A8">
        <w:rPr>
          <w:sz w:val="22"/>
          <w:szCs w:val="22"/>
        </w:rPr>
        <w:t>)</w:t>
      </w:r>
      <w:r w:rsidRPr="00CA29A8">
        <w:rPr>
          <w:sz w:val="22"/>
          <w:szCs w:val="22"/>
        </w:rPr>
        <w:t>. При этом данные недостатки (дефекты) подлежат безвозмездному устранению в течение</w:t>
      </w:r>
      <w:r w:rsidR="00A26D1C" w:rsidRPr="00CA29A8">
        <w:rPr>
          <w:sz w:val="22"/>
          <w:szCs w:val="22"/>
        </w:rPr>
        <w:t xml:space="preserve"> 10 </w:t>
      </w:r>
      <w:r w:rsidRPr="00CA29A8">
        <w:rPr>
          <w:sz w:val="22"/>
          <w:szCs w:val="22"/>
        </w:rPr>
        <w:t>(</w:t>
      </w:r>
      <w:r w:rsidR="00A26D1C" w:rsidRPr="00CA29A8">
        <w:rPr>
          <w:sz w:val="22"/>
          <w:szCs w:val="22"/>
        </w:rPr>
        <w:t>десяти</w:t>
      </w:r>
      <w:r w:rsidRPr="00CA29A8">
        <w:rPr>
          <w:sz w:val="22"/>
          <w:szCs w:val="22"/>
        </w:rPr>
        <w:t>) рабочих дней.</w:t>
      </w:r>
    </w:p>
    <w:p w:rsidR="00C11462" w:rsidRPr="00CA29A8" w:rsidRDefault="00940113" w:rsidP="00941D74">
      <w:pPr>
        <w:shd w:val="clear" w:color="auto" w:fill="FFFFFF"/>
        <w:tabs>
          <w:tab w:val="left" w:pos="1260"/>
        </w:tabs>
        <w:spacing w:line="240" w:lineRule="auto"/>
        <w:ind w:firstLine="709"/>
        <w:contextualSpacing/>
        <w:rPr>
          <w:sz w:val="22"/>
          <w:szCs w:val="22"/>
        </w:rPr>
      </w:pPr>
      <w:r w:rsidRPr="00CA29A8">
        <w:rPr>
          <w:sz w:val="22"/>
          <w:szCs w:val="22"/>
        </w:rPr>
        <w:t xml:space="preserve">В случае получения письменного отказа Подрядчика от устранения недостатков (дефектов), или если в течение </w:t>
      </w:r>
      <w:r w:rsidR="00A26D1C" w:rsidRPr="00CA29A8">
        <w:rPr>
          <w:sz w:val="22"/>
          <w:szCs w:val="22"/>
        </w:rPr>
        <w:t>5 (пяти</w:t>
      </w:r>
      <w:r w:rsidRPr="00CA29A8">
        <w:rPr>
          <w:sz w:val="22"/>
          <w:szCs w:val="22"/>
        </w:rPr>
        <w:t>) рабочих дней</w:t>
      </w:r>
      <w:r w:rsidR="00A26D1C" w:rsidRPr="00CA29A8">
        <w:rPr>
          <w:sz w:val="22"/>
          <w:szCs w:val="22"/>
        </w:rPr>
        <w:t xml:space="preserve"> </w:t>
      </w:r>
      <w:r w:rsidRPr="00CA29A8">
        <w:rPr>
          <w:sz w:val="22"/>
          <w:szCs w:val="22"/>
        </w:rPr>
        <w:t xml:space="preserve">Подрядчик не приступит к устранению недостатков (дефектов), Заказчик вправе привлечь для их устранения другую организацию. Все расходы, связанные с устранением недостатков (дефектов) другими лицами, оплачиваются Подрядчиком в течение </w:t>
      </w:r>
      <w:r w:rsidR="00EE10AB" w:rsidRPr="00CA29A8">
        <w:rPr>
          <w:sz w:val="22"/>
          <w:szCs w:val="22"/>
        </w:rPr>
        <w:t xml:space="preserve">10 </w:t>
      </w:r>
      <w:r w:rsidRPr="00CA29A8">
        <w:rPr>
          <w:sz w:val="22"/>
          <w:szCs w:val="22"/>
        </w:rPr>
        <w:t>(</w:t>
      </w:r>
      <w:r w:rsidR="00EE10AB" w:rsidRPr="00CA29A8">
        <w:rPr>
          <w:sz w:val="22"/>
          <w:szCs w:val="22"/>
        </w:rPr>
        <w:t>десяти</w:t>
      </w:r>
      <w:r w:rsidRPr="00CA29A8">
        <w:rPr>
          <w:sz w:val="22"/>
          <w:szCs w:val="22"/>
        </w:rPr>
        <w:t xml:space="preserve">) рабочих дней </w:t>
      </w:r>
      <w:proofErr w:type="gramStart"/>
      <w:r w:rsidRPr="00CA29A8">
        <w:rPr>
          <w:sz w:val="22"/>
          <w:szCs w:val="22"/>
        </w:rPr>
        <w:t>с даты получения</w:t>
      </w:r>
      <w:proofErr w:type="gramEnd"/>
      <w:r w:rsidRPr="00CA29A8">
        <w:rPr>
          <w:sz w:val="22"/>
          <w:szCs w:val="22"/>
        </w:rPr>
        <w:t xml:space="preserve"> соответствующего уведомления Заказчика.</w:t>
      </w:r>
    </w:p>
    <w:p w:rsidR="0051690F" w:rsidRPr="00CA29A8" w:rsidRDefault="0051690F" w:rsidP="00907F4C">
      <w:pPr>
        <w:pStyle w:val="afc"/>
        <w:numPr>
          <w:ilvl w:val="0"/>
          <w:numId w:val="12"/>
        </w:numPr>
        <w:tabs>
          <w:tab w:val="left" w:pos="426"/>
        </w:tabs>
        <w:spacing w:line="240" w:lineRule="auto"/>
        <w:ind w:left="0" w:firstLine="0"/>
        <w:jc w:val="center"/>
        <w:rPr>
          <w:b/>
          <w:sz w:val="22"/>
          <w:szCs w:val="22"/>
        </w:rPr>
      </w:pPr>
      <w:r w:rsidRPr="00CA29A8">
        <w:rPr>
          <w:b/>
          <w:color w:val="FF0000"/>
          <w:sz w:val="22"/>
          <w:szCs w:val="22"/>
        </w:rPr>
        <w:t xml:space="preserve"> </w:t>
      </w:r>
      <w:r w:rsidRPr="00CA29A8">
        <w:rPr>
          <w:b/>
          <w:sz w:val="22"/>
          <w:szCs w:val="22"/>
        </w:rPr>
        <w:t>Обеспечение исполнения контракта</w:t>
      </w:r>
    </w:p>
    <w:p w:rsidR="00DF5957" w:rsidRPr="00CA29A8" w:rsidRDefault="0051690F" w:rsidP="00DF5957">
      <w:pPr>
        <w:pStyle w:val="afc"/>
        <w:spacing w:line="240" w:lineRule="auto"/>
        <w:ind w:left="0" w:firstLine="709"/>
        <w:rPr>
          <w:sz w:val="22"/>
          <w:szCs w:val="22"/>
        </w:rPr>
      </w:pPr>
      <w:r w:rsidRPr="00CA29A8">
        <w:rPr>
          <w:sz w:val="22"/>
          <w:szCs w:val="22"/>
        </w:rPr>
        <w:t xml:space="preserve">8.1. </w:t>
      </w:r>
      <w:proofErr w:type="gramStart"/>
      <w:r w:rsidR="00DF5957" w:rsidRPr="00CA29A8">
        <w:rPr>
          <w:sz w:val="22"/>
          <w:szCs w:val="22"/>
        </w:rPr>
        <w:t>Подрядчик обязан обеспечить исполнение контракта предоставлением банковской гарантии, выданной банком и соответствующей требованиям статьи 45 Закона о контрактной системе</w:t>
      </w:r>
      <w:r w:rsidR="00047E90" w:rsidRPr="00CA29A8">
        <w:rPr>
          <w:sz w:val="22"/>
          <w:szCs w:val="22"/>
        </w:rPr>
        <w:t xml:space="preserve"> (срок действия банковской гарантии должен превышать срок действия контракта не менее чем на три месяца</w:t>
      </w:r>
      <w:r w:rsidR="00D37C1C">
        <w:rPr>
          <w:sz w:val="22"/>
          <w:szCs w:val="22"/>
        </w:rPr>
        <w:t xml:space="preserve">, споры </w:t>
      </w:r>
      <w:r w:rsidR="00641F5E">
        <w:rPr>
          <w:sz w:val="22"/>
          <w:szCs w:val="22"/>
        </w:rPr>
        <w:t>подлежат рассмотрению в Арбитражном суде Свердловской области</w:t>
      </w:r>
      <w:r w:rsidR="00047E90" w:rsidRPr="00CA29A8">
        <w:rPr>
          <w:sz w:val="22"/>
          <w:szCs w:val="22"/>
        </w:rPr>
        <w:t>)</w:t>
      </w:r>
      <w:r w:rsidR="00DF5957" w:rsidRPr="00CA29A8">
        <w:rPr>
          <w:sz w:val="22"/>
          <w:szCs w:val="22"/>
        </w:rPr>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w:t>
      </w:r>
      <w:proofErr w:type="gramEnd"/>
      <w:r w:rsidR="00DF5957" w:rsidRPr="00CA29A8">
        <w:rPr>
          <w:sz w:val="22"/>
          <w:szCs w:val="22"/>
        </w:rPr>
        <w:t xml:space="preserve"> со средствами, поступающими Заказчику.</w:t>
      </w:r>
    </w:p>
    <w:p w:rsidR="00DF5957" w:rsidRPr="00CA29A8" w:rsidRDefault="00DF5957" w:rsidP="00DF5957">
      <w:pPr>
        <w:pStyle w:val="afc"/>
        <w:spacing w:line="240" w:lineRule="auto"/>
        <w:ind w:left="0" w:firstLine="709"/>
        <w:rPr>
          <w:sz w:val="22"/>
          <w:szCs w:val="22"/>
        </w:rPr>
      </w:pPr>
      <w:r w:rsidRPr="00CA29A8">
        <w:rPr>
          <w:sz w:val="22"/>
          <w:szCs w:val="22"/>
        </w:rPr>
        <w:t xml:space="preserve">8.2. Обеспечение исполнения контракта представляется в размере 10 % от начальной (максимальной) цены контракта в сумме </w:t>
      </w:r>
      <w:r w:rsidR="00655046">
        <w:rPr>
          <w:sz w:val="22"/>
          <w:szCs w:val="22"/>
        </w:rPr>
        <w:t>97 609</w:t>
      </w:r>
      <w:r w:rsidRPr="00CA29A8">
        <w:rPr>
          <w:sz w:val="22"/>
          <w:szCs w:val="22"/>
        </w:rPr>
        <w:t xml:space="preserve"> </w:t>
      </w:r>
      <w:r w:rsidR="0067263B" w:rsidRPr="00CA29A8">
        <w:rPr>
          <w:sz w:val="22"/>
          <w:szCs w:val="22"/>
        </w:rPr>
        <w:t>р</w:t>
      </w:r>
      <w:r w:rsidRPr="00CA29A8">
        <w:rPr>
          <w:sz w:val="22"/>
          <w:szCs w:val="22"/>
        </w:rPr>
        <w:t>у</w:t>
      </w:r>
      <w:r w:rsidR="0067263B" w:rsidRPr="00CA29A8">
        <w:rPr>
          <w:sz w:val="22"/>
          <w:szCs w:val="22"/>
        </w:rPr>
        <w:t>б</w:t>
      </w:r>
      <w:r w:rsidRPr="00CA29A8">
        <w:rPr>
          <w:sz w:val="22"/>
          <w:szCs w:val="22"/>
        </w:rPr>
        <w:t xml:space="preserve">. </w:t>
      </w:r>
      <w:r w:rsidR="00655046">
        <w:rPr>
          <w:sz w:val="22"/>
          <w:szCs w:val="22"/>
        </w:rPr>
        <w:t>68</w:t>
      </w:r>
      <w:r w:rsidRPr="00CA29A8">
        <w:rPr>
          <w:sz w:val="22"/>
          <w:szCs w:val="22"/>
        </w:rPr>
        <w:t xml:space="preserve"> коп</w:t>
      </w:r>
      <w:proofErr w:type="gramStart"/>
      <w:r w:rsidRPr="00CA29A8">
        <w:rPr>
          <w:sz w:val="22"/>
          <w:szCs w:val="22"/>
        </w:rPr>
        <w:t>.</w:t>
      </w:r>
      <w:proofErr w:type="gramEnd"/>
      <w:r w:rsidRPr="00CA29A8">
        <w:rPr>
          <w:sz w:val="22"/>
          <w:szCs w:val="22"/>
        </w:rPr>
        <w:t xml:space="preserve"> (</w:t>
      </w:r>
      <w:proofErr w:type="gramStart"/>
      <w:r w:rsidR="00655046">
        <w:rPr>
          <w:sz w:val="22"/>
          <w:szCs w:val="22"/>
        </w:rPr>
        <w:t>д</w:t>
      </w:r>
      <w:proofErr w:type="gramEnd"/>
      <w:r w:rsidR="00655046">
        <w:rPr>
          <w:sz w:val="22"/>
          <w:szCs w:val="22"/>
        </w:rPr>
        <w:t>евяноста семь</w:t>
      </w:r>
      <w:r w:rsidR="00F138BA" w:rsidRPr="00CA29A8">
        <w:rPr>
          <w:sz w:val="22"/>
          <w:szCs w:val="22"/>
        </w:rPr>
        <w:t xml:space="preserve"> </w:t>
      </w:r>
      <w:r w:rsidRPr="00CA29A8">
        <w:rPr>
          <w:sz w:val="22"/>
          <w:szCs w:val="22"/>
        </w:rPr>
        <w:t xml:space="preserve">тысяч </w:t>
      </w:r>
      <w:r w:rsidR="003A63F2">
        <w:rPr>
          <w:sz w:val="22"/>
          <w:szCs w:val="22"/>
        </w:rPr>
        <w:t>шестьсот</w:t>
      </w:r>
      <w:r w:rsidR="00F138BA" w:rsidRPr="00CA29A8">
        <w:rPr>
          <w:sz w:val="22"/>
          <w:szCs w:val="22"/>
        </w:rPr>
        <w:t xml:space="preserve"> </w:t>
      </w:r>
      <w:r w:rsidR="00655046">
        <w:rPr>
          <w:sz w:val="22"/>
          <w:szCs w:val="22"/>
        </w:rPr>
        <w:t>девять</w:t>
      </w:r>
      <w:r w:rsidRPr="00CA29A8">
        <w:rPr>
          <w:sz w:val="22"/>
          <w:szCs w:val="22"/>
        </w:rPr>
        <w:t xml:space="preserve"> рублей </w:t>
      </w:r>
      <w:r w:rsidR="00655046">
        <w:rPr>
          <w:sz w:val="22"/>
          <w:szCs w:val="22"/>
        </w:rPr>
        <w:t>68</w:t>
      </w:r>
      <w:r w:rsidRPr="00CA29A8">
        <w:rPr>
          <w:sz w:val="22"/>
          <w:szCs w:val="22"/>
        </w:rPr>
        <w:t xml:space="preserve"> коп.).</w:t>
      </w:r>
    </w:p>
    <w:p w:rsidR="00DF5957" w:rsidRPr="00CA29A8" w:rsidRDefault="00DF5957" w:rsidP="00DF5957">
      <w:pPr>
        <w:pStyle w:val="afc"/>
        <w:spacing w:line="240" w:lineRule="auto"/>
        <w:ind w:left="0" w:firstLine="709"/>
        <w:rPr>
          <w:sz w:val="22"/>
          <w:szCs w:val="22"/>
        </w:rPr>
      </w:pPr>
      <w:r w:rsidRPr="00CA29A8">
        <w:rPr>
          <w:sz w:val="22"/>
          <w:szCs w:val="22"/>
        </w:rPr>
        <w:t>8.3. В случае, если Подрядчиком предложена цена контракта, которая на двадцать пять и более процентов ниже начальной (максимальной) цены контракта, Подрядчик предоставляет обеспечение исполнения контракта в размере, превышающем в полтора раза размер обеспечения исполнения контракта, указанного в документации о закупке (ином документе в зависимости от способов определения Подрядчика)  в сумме</w:t>
      </w:r>
      <w:r w:rsidR="0067263B" w:rsidRPr="00CA29A8">
        <w:rPr>
          <w:sz w:val="22"/>
          <w:szCs w:val="22"/>
        </w:rPr>
        <w:t xml:space="preserve"> </w:t>
      </w:r>
      <w:r w:rsidR="00655046">
        <w:rPr>
          <w:sz w:val="22"/>
          <w:szCs w:val="22"/>
        </w:rPr>
        <w:t>146 414</w:t>
      </w:r>
      <w:r w:rsidR="0067263B" w:rsidRPr="00CA29A8">
        <w:rPr>
          <w:sz w:val="22"/>
          <w:szCs w:val="22"/>
        </w:rPr>
        <w:t xml:space="preserve"> руб. </w:t>
      </w:r>
      <w:r w:rsidR="00655046">
        <w:rPr>
          <w:sz w:val="22"/>
          <w:szCs w:val="22"/>
        </w:rPr>
        <w:t>52</w:t>
      </w:r>
      <w:r w:rsidR="0067263B" w:rsidRPr="00CA29A8">
        <w:rPr>
          <w:sz w:val="22"/>
          <w:szCs w:val="22"/>
        </w:rPr>
        <w:t xml:space="preserve"> коп</w:t>
      </w:r>
      <w:proofErr w:type="gramStart"/>
      <w:r w:rsidR="0067263B" w:rsidRPr="00CA29A8">
        <w:rPr>
          <w:sz w:val="22"/>
          <w:szCs w:val="22"/>
        </w:rPr>
        <w:t>.</w:t>
      </w:r>
      <w:proofErr w:type="gramEnd"/>
      <w:r w:rsidRPr="00CA29A8">
        <w:rPr>
          <w:sz w:val="22"/>
          <w:szCs w:val="22"/>
        </w:rPr>
        <w:t xml:space="preserve"> (</w:t>
      </w:r>
      <w:proofErr w:type="gramStart"/>
      <w:r w:rsidR="00655046">
        <w:rPr>
          <w:sz w:val="22"/>
          <w:szCs w:val="22"/>
        </w:rPr>
        <w:t>с</w:t>
      </w:r>
      <w:proofErr w:type="gramEnd"/>
      <w:r w:rsidR="00655046">
        <w:rPr>
          <w:sz w:val="22"/>
          <w:szCs w:val="22"/>
        </w:rPr>
        <w:t>то сорок шесть</w:t>
      </w:r>
      <w:r w:rsidR="0067263B" w:rsidRPr="00CA29A8">
        <w:rPr>
          <w:sz w:val="22"/>
          <w:szCs w:val="22"/>
        </w:rPr>
        <w:t xml:space="preserve"> тысяч </w:t>
      </w:r>
      <w:r w:rsidR="00655046">
        <w:rPr>
          <w:sz w:val="22"/>
          <w:szCs w:val="22"/>
        </w:rPr>
        <w:t>четыреста четырнадцать</w:t>
      </w:r>
      <w:r w:rsidR="0067263B" w:rsidRPr="00CA29A8">
        <w:rPr>
          <w:sz w:val="22"/>
          <w:szCs w:val="22"/>
        </w:rPr>
        <w:t xml:space="preserve"> рублей </w:t>
      </w:r>
      <w:r w:rsidR="00655046">
        <w:rPr>
          <w:sz w:val="22"/>
          <w:szCs w:val="22"/>
        </w:rPr>
        <w:t>52</w:t>
      </w:r>
      <w:r w:rsidR="0067263B" w:rsidRPr="00CA29A8">
        <w:rPr>
          <w:sz w:val="22"/>
          <w:szCs w:val="22"/>
        </w:rPr>
        <w:t xml:space="preserve"> коп.</w:t>
      </w:r>
      <w:r w:rsidRPr="00CA29A8">
        <w:rPr>
          <w:sz w:val="22"/>
          <w:szCs w:val="22"/>
        </w:rPr>
        <w:t>) или информацию, подтверждающую добросовестность Подрядчика.</w:t>
      </w:r>
    </w:p>
    <w:p w:rsidR="0074495C" w:rsidRPr="00CA29A8" w:rsidRDefault="0074495C" w:rsidP="0074495C">
      <w:pPr>
        <w:pStyle w:val="aff0"/>
        <w:ind w:firstLine="709"/>
        <w:rPr>
          <w:sz w:val="22"/>
          <w:szCs w:val="22"/>
        </w:rPr>
      </w:pPr>
      <w:r w:rsidRPr="00CA29A8">
        <w:rPr>
          <w:sz w:val="22"/>
          <w:szCs w:val="22"/>
        </w:rPr>
        <w:t>К информации, подтверждающей добросовестность участника закупки, относится информация, содержащаяся в реестре контрактов, заключенных заказчиками:</w:t>
      </w:r>
    </w:p>
    <w:p w:rsidR="0074495C" w:rsidRPr="00CA29A8" w:rsidRDefault="0074495C" w:rsidP="0074495C">
      <w:pPr>
        <w:pStyle w:val="aff0"/>
        <w:ind w:firstLine="709"/>
        <w:rPr>
          <w:sz w:val="22"/>
          <w:szCs w:val="22"/>
        </w:rPr>
      </w:pPr>
      <w:proofErr w:type="gramStart"/>
      <w:r w:rsidRPr="00CA29A8">
        <w:rPr>
          <w:sz w:val="22"/>
          <w:szCs w:val="22"/>
        </w:rPr>
        <w:t>информация, подтверждающая исполнение участником закупки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при этом цена одного из Контрактов должна составлять не менее чем двадцать процентов цены, по которой участником закупки предложено заключить Контракт;</w:t>
      </w:r>
      <w:proofErr w:type="gramEnd"/>
    </w:p>
    <w:p w:rsidR="0074495C" w:rsidRPr="00CA29A8" w:rsidRDefault="0074495C" w:rsidP="0074495C">
      <w:pPr>
        <w:pStyle w:val="aff0"/>
        <w:ind w:firstLine="709"/>
        <w:rPr>
          <w:sz w:val="22"/>
          <w:szCs w:val="22"/>
        </w:rPr>
      </w:pPr>
      <w:proofErr w:type="gramStart"/>
      <w:r w:rsidRPr="00CA29A8">
        <w:rPr>
          <w:sz w:val="22"/>
          <w:szCs w:val="22"/>
        </w:rPr>
        <w:t>либо информация, подтверждающая исполнение участником закупки в течение двух лет до даты подачи заявки 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при этом цена одного из Контрактов должна составлять не менее чем двадцать процентов цены, по которой участником закупки</w:t>
      </w:r>
      <w:proofErr w:type="gramEnd"/>
      <w:r w:rsidRPr="00CA29A8">
        <w:rPr>
          <w:sz w:val="22"/>
          <w:szCs w:val="22"/>
        </w:rPr>
        <w:t xml:space="preserve"> предложено заключить Контракт;</w:t>
      </w:r>
    </w:p>
    <w:p w:rsidR="0074495C" w:rsidRPr="00CA29A8" w:rsidRDefault="0074495C" w:rsidP="0074495C">
      <w:pPr>
        <w:pStyle w:val="afc"/>
        <w:spacing w:line="240" w:lineRule="auto"/>
        <w:ind w:left="0" w:firstLine="709"/>
        <w:rPr>
          <w:sz w:val="22"/>
          <w:szCs w:val="22"/>
        </w:rPr>
      </w:pPr>
      <w:proofErr w:type="gramStart"/>
      <w:r w:rsidRPr="00CA29A8">
        <w:rPr>
          <w:sz w:val="22"/>
          <w:szCs w:val="22"/>
        </w:rPr>
        <w:t>либо информация, подтверждающая исполнение участником закупки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при этом цена одного из Контрактов должна составлять не менее чем двадцать процентов цены, по которой участником закупки предложено заключить Контракт.</w:t>
      </w:r>
      <w:proofErr w:type="gramEnd"/>
    </w:p>
    <w:p w:rsidR="00DF5957" w:rsidRPr="00CA29A8" w:rsidRDefault="00DF5957" w:rsidP="00DF5957">
      <w:pPr>
        <w:pStyle w:val="afc"/>
        <w:spacing w:line="240" w:lineRule="auto"/>
        <w:ind w:left="0" w:firstLine="709"/>
        <w:rPr>
          <w:bCs/>
          <w:sz w:val="22"/>
          <w:szCs w:val="22"/>
        </w:rPr>
      </w:pPr>
      <w:r w:rsidRPr="00CA29A8">
        <w:rPr>
          <w:bCs/>
          <w:sz w:val="22"/>
          <w:szCs w:val="22"/>
        </w:rPr>
        <w:t xml:space="preserve">8.4. Обеспечение исполнения контракта в виде внесения денежных средств возвращается </w:t>
      </w:r>
      <w:r w:rsidRPr="00CA29A8">
        <w:rPr>
          <w:sz w:val="22"/>
          <w:szCs w:val="22"/>
        </w:rPr>
        <w:t>Подрядчик</w:t>
      </w:r>
      <w:r w:rsidRPr="00CA29A8">
        <w:rPr>
          <w:bCs/>
          <w:sz w:val="22"/>
          <w:szCs w:val="22"/>
        </w:rPr>
        <w:t xml:space="preserve">у при условии надлежащего исполнения им всех обязательств по контракту в течение </w:t>
      </w:r>
      <w:r w:rsidR="00655046">
        <w:rPr>
          <w:bCs/>
          <w:sz w:val="22"/>
          <w:szCs w:val="22"/>
        </w:rPr>
        <w:t>15</w:t>
      </w:r>
      <w:r w:rsidRPr="00CA29A8">
        <w:rPr>
          <w:bCs/>
          <w:sz w:val="22"/>
          <w:szCs w:val="22"/>
        </w:rPr>
        <w:t xml:space="preserve"> дней. </w:t>
      </w:r>
    </w:p>
    <w:p w:rsidR="00DF5957" w:rsidRPr="00CA29A8" w:rsidRDefault="00DF5957" w:rsidP="00DF5957">
      <w:pPr>
        <w:pStyle w:val="afc"/>
        <w:spacing w:line="240" w:lineRule="auto"/>
        <w:ind w:left="0" w:firstLine="709"/>
        <w:rPr>
          <w:bCs/>
          <w:sz w:val="22"/>
          <w:szCs w:val="22"/>
        </w:rPr>
      </w:pPr>
      <w:r w:rsidRPr="00CA29A8">
        <w:rPr>
          <w:sz w:val="22"/>
          <w:szCs w:val="22"/>
        </w:rPr>
        <w:t>8.</w:t>
      </w:r>
      <w:r w:rsidRPr="00CA29A8">
        <w:rPr>
          <w:bCs/>
          <w:sz w:val="22"/>
          <w:szCs w:val="22"/>
        </w:rPr>
        <w:t xml:space="preserve">5. В ходе исполнения контракта Подрядчик вправе предоставить Заказчику обеспечение исполнения контракта, уменьшенное на размер выполненных обязательств, предусмотренных </w:t>
      </w:r>
      <w:r w:rsidRPr="00CA29A8">
        <w:rPr>
          <w:bCs/>
          <w:sz w:val="22"/>
          <w:szCs w:val="22"/>
        </w:rPr>
        <w:lastRenderedPageBreak/>
        <w:t>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DF5957" w:rsidRPr="00CA29A8" w:rsidRDefault="00DF5957" w:rsidP="00DF5957">
      <w:pPr>
        <w:pStyle w:val="afc"/>
        <w:spacing w:line="240" w:lineRule="auto"/>
        <w:ind w:left="0" w:firstLine="709"/>
        <w:rPr>
          <w:bCs/>
          <w:sz w:val="22"/>
          <w:szCs w:val="22"/>
        </w:rPr>
      </w:pPr>
      <w:r w:rsidRPr="00CA29A8">
        <w:rPr>
          <w:bCs/>
          <w:sz w:val="22"/>
          <w:szCs w:val="22"/>
        </w:rPr>
        <w:t xml:space="preserve">8.6. </w:t>
      </w:r>
      <w:proofErr w:type="gramStart"/>
      <w:r w:rsidRPr="00CA29A8">
        <w:rPr>
          <w:bCs/>
          <w:sz w:val="22"/>
          <w:szCs w:val="22"/>
        </w:rPr>
        <w:t>Обеспечение исполнения контракта обеспечивает все обязательства Подрядчика и распространяется, в том числе, на уплату неустоек в виде штрафа, пени, предусмотренных контрактом, а также убытков, понесенных Заказчиком в связи с неисполнением или ненадлежащим исполнением Подрядчиком своих обязательств по контракту, а также убытков в связи с проведением экспертизы качества выполненных работ, в результате которой выявлено ненадлежащее качество выполненных работ, ненадлежащее качество материалов</w:t>
      </w:r>
      <w:proofErr w:type="gramEnd"/>
      <w:r w:rsidRPr="00CA29A8">
        <w:rPr>
          <w:bCs/>
          <w:sz w:val="22"/>
          <w:szCs w:val="22"/>
        </w:rPr>
        <w:t>, конструкций, изделий, оборудования.</w:t>
      </w:r>
    </w:p>
    <w:p w:rsidR="00DF5957" w:rsidRPr="00CA29A8" w:rsidRDefault="00DF5957" w:rsidP="00DF5957">
      <w:pPr>
        <w:pStyle w:val="afc"/>
        <w:spacing w:line="240" w:lineRule="auto"/>
        <w:ind w:left="0" w:firstLine="709"/>
        <w:rPr>
          <w:bCs/>
          <w:sz w:val="22"/>
          <w:szCs w:val="22"/>
        </w:rPr>
      </w:pPr>
      <w:r w:rsidRPr="00CA29A8">
        <w:rPr>
          <w:bCs/>
          <w:sz w:val="22"/>
          <w:szCs w:val="22"/>
        </w:rPr>
        <w:t xml:space="preserve">8.7. Обеспечение исполнения контракта удерживается Заказчиком в размере, равном сумме невыполненных обязательств, неустойки и причиненных убытков, в случаях неисполнения или ненадлежащего исполнения своих обязательств </w:t>
      </w:r>
      <w:r w:rsidRPr="00CA29A8">
        <w:rPr>
          <w:sz w:val="22"/>
          <w:szCs w:val="22"/>
        </w:rPr>
        <w:t>Подрядчик</w:t>
      </w:r>
      <w:r w:rsidRPr="00CA29A8">
        <w:rPr>
          <w:bCs/>
          <w:sz w:val="22"/>
          <w:szCs w:val="22"/>
        </w:rPr>
        <w:t xml:space="preserve">ом, включая просрочку исполнения обязательств, одностороннего отказа </w:t>
      </w:r>
      <w:r w:rsidRPr="00CA29A8">
        <w:rPr>
          <w:sz w:val="22"/>
          <w:szCs w:val="22"/>
        </w:rPr>
        <w:t>Подрядчик</w:t>
      </w:r>
      <w:r w:rsidRPr="00CA29A8">
        <w:rPr>
          <w:bCs/>
          <w:sz w:val="22"/>
          <w:szCs w:val="22"/>
        </w:rPr>
        <w:t>а от исполнения контракта при отсутствии нарушения условий контракта Заказчиком.</w:t>
      </w:r>
    </w:p>
    <w:p w:rsidR="00C11462" w:rsidRPr="00941D74" w:rsidRDefault="00DF5957" w:rsidP="00941D74">
      <w:pPr>
        <w:pStyle w:val="afc"/>
        <w:spacing w:line="240" w:lineRule="auto"/>
        <w:ind w:left="0" w:firstLine="709"/>
        <w:rPr>
          <w:bCs/>
          <w:sz w:val="22"/>
          <w:szCs w:val="22"/>
        </w:rPr>
      </w:pPr>
      <w:r w:rsidRPr="00CA29A8">
        <w:rPr>
          <w:bCs/>
          <w:sz w:val="22"/>
          <w:szCs w:val="22"/>
        </w:rPr>
        <w:t>8.8. Реквизиты счета для перечисления денежных средств, в качестве обеспечения исполнения контракта</w:t>
      </w:r>
      <w:r w:rsidR="00D647D8" w:rsidRPr="00CA29A8">
        <w:rPr>
          <w:bCs/>
          <w:sz w:val="22"/>
          <w:szCs w:val="22"/>
        </w:rPr>
        <w:t>:</w:t>
      </w:r>
      <w:r w:rsidR="00D647D8" w:rsidRPr="00CA29A8">
        <w:rPr>
          <w:sz w:val="22"/>
          <w:szCs w:val="22"/>
        </w:rPr>
        <w:t xml:space="preserve"> Министерство финансов Свердловской области (ГКУЗ СО  «Специализированный дом ребенка» </w:t>
      </w:r>
      <w:r w:rsidR="00D647D8" w:rsidRPr="00CA29A8">
        <w:rPr>
          <w:bCs/>
          <w:sz w:val="22"/>
          <w:szCs w:val="22"/>
        </w:rPr>
        <w:t>л/с 05013261220)</w:t>
      </w:r>
      <w:r w:rsidR="00D647D8" w:rsidRPr="00CA29A8">
        <w:rPr>
          <w:b/>
          <w:bCs/>
          <w:color w:val="FF3366"/>
          <w:sz w:val="22"/>
          <w:szCs w:val="22"/>
        </w:rPr>
        <w:t xml:space="preserve">  </w:t>
      </w:r>
      <w:r w:rsidR="00D647D8" w:rsidRPr="00CA29A8">
        <w:rPr>
          <w:sz w:val="22"/>
          <w:szCs w:val="22"/>
        </w:rPr>
        <w:t xml:space="preserve">ИНН 6673226267 КПП 668601001 </w:t>
      </w:r>
      <w:proofErr w:type="gramStart"/>
      <w:r w:rsidR="00D647D8" w:rsidRPr="00CA29A8">
        <w:rPr>
          <w:sz w:val="22"/>
          <w:szCs w:val="22"/>
        </w:rPr>
        <w:t>Р</w:t>
      </w:r>
      <w:proofErr w:type="gramEnd"/>
      <w:r w:rsidR="00D647D8" w:rsidRPr="00CA29A8">
        <w:rPr>
          <w:sz w:val="22"/>
          <w:szCs w:val="22"/>
        </w:rPr>
        <w:t>/с 40302810965774000004 в Уральском ГУ Банка России г. Екатеринбург БИК 046577001</w:t>
      </w:r>
      <w:r w:rsidR="00D647D8" w:rsidRPr="00CA29A8">
        <w:rPr>
          <w:bCs/>
          <w:sz w:val="22"/>
          <w:szCs w:val="22"/>
        </w:rPr>
        <w:t>. В платежном поручении должно быть указано «Обеспечение гарантии Подрядчика по аукциону в электронной форме № _____________».</w:t>
      </w:r>
    </w:p>
    <w:p w:rsidR="005B1119" w:rsidRPr="00CA29A8" w:rsidRDefault="005B1119" w:rsidP="007123BF">
      <w:pPr>
        <w:spacing w:line="240" w:lineRule="auto"/>
        <w:ind w:firstLine="0"/>
        <w:contextualSpacing/>
        <w:jc w:val="center"/>
        <w:rPr>
          <w:b/>
          <w:bCs/>
          <w:sz w:val="22"/>
          <w:szCs w:val="22"/>
        </w:rPr>
      </w:pPr>
      <w:r w:rsidRPr="00CA29A8">
        <w:rPr>
          <w:b/>
          <w:bCs/>
          <w:sz w:val="22"/>
          <w:szCs w:val="22"/>
        </w:rPr>
        <w:t>9. Ответственность сторон</w:t>
      </w:r>
    </w:p>
    <w:p w:rsidR="00EE18DE" w:rsidRPr="00CA29A8" w:rsidRDefault="005B1119" w:rsidP="00363D7F">
      <w:pPr>
        <w:spacing w:line="240" w:lineRule="auto"/>
        <w:ind w:firstLine="709"/>
        <w:contextualSpacing/>
        <w:rPr>
          <w:sz w:val="22"/>
          <w:szCs w:val="22"/>
        </w:rPr>
      </w:pPr>
      <w:r w:rsidRPr="00CA29A8">
        <w:rPr>
          <w:sz w:val="22"/>
          <w:szCs w:val="22"/>
        </w:rPr>
        <w:t>9</w:t>
      </w:r>
      <w:r w:rsidR="00EE18DE" w:rsidRPr="00CA29A8">
        <w:rPr>
          <w:sz w:val="22"/>
          <w:szCs w:val="22"/>
        </w:rPr>
        <w:t>.1. За неисполнение или ненадлежа</w:t>
      </w:r>
      <w:r w:rsidR="00587F02" w:rsidRPr="00CA29A8">
        <w:rPr>
          <w:sz w:val="22"/>
          <w:szCs w:val="22"/>
        </w:rPr>
        <w:t>щее исполнение обязательств по к</w:t>
      </w:r>
      <w:r w:rsidR="00EE18DE" w:rsidRPr="00CA29A8">
        <w:rPr>
          <w:sz w:val="22"/>
          <w:szCs w:val="22"/>
        </w:rPr>
        <w:t>онтракту Стороны несут ответственность в соответствии с действующим законодательством Российской Федерации.</w:t>
      </w:r>
    </w:p>
    <w:p w:rsidR="00EE18DE" w:rsidRPr="00CA29A8" w:rsidRDefault="005B1119" w:rsidP="00363D7F">
      <w:pPr>
        <w:spacing w:line="240" w:lineRule="auto"/>
        <w:ind w:firstLine="709"/>
        <w:contextualSpacing/>
        <w:rPr>
          <w:sz w:val="22"/>
          <w:szCs w:val="22"/>
        </w:rPr>
      </w:pPr>
      <w:r w:rsidRPr="00CA29A8">
        <w:rPr>
          <w:sz w:val="22"/>
          <w:szCs w:val="22"/>
        </w:rPr>
        <w:t xml:space="preserve">9.2. </w:t>
      </w:r>
      <w:r w:rsidR="00EE18DE" w:rsidRPr="00CA29A8">
        <w:rPr>
          <w:sz w:val="22"/>
          <w:szCs w:val="22"/>
        </w:rPr>
        <w:t>В случае просрочки исполнения Заказчиком</w:t>
      </w:r>
      <w:r w:rsidRPr="00CA29A8">
        <w:rPr>
          <w:sz w:val="22"/>
          <w:szCs w:val="22"/>
        </w:rPr>
        <w:t xml:space="preserve"> обязательств, предусмотренных к</w:t>
      </w:r>
      <w:r w:rsidR="00EE18DE" w:rsidRPr="00CA29A8">
        <w:rPr>
          <w:sz w:val="22"/>
          <w:szCs w:val="22"/>
        </w:rPr>
        <w:t>онтрактом, а также в иных случаях неисполнения или ненадлежащего исполнения Заказчиком обязательств, преду</w:t>
      </w:r>
      <w:r w:rsidRPr="00CA29A8">
        <w:rPr>
          <w:sz w:val="22"/>
          <w:szCs w:val="22"/>
        </w:rPr>
        <w:t>смотренных к</w:t>
      </w:r>
      <w:r w:rsidR="00EE18DE" w:rsidRPr="00CA29A8">
        <w:rPr>
          <w:sz w:val="22"/>
          <w:szCs w:val="22"/>
        </w:rPr>
        <w:t xml:space="preserve">онтрактом, </w:t>
      </w:r>
      <w:r w:rsidRPr="00CA29A8">
        <w:rPr>
          <w:sz w:val="22"/>
          <w:szCs w:val="22"/>
        </w:rPr>
        <w:t>Подрядчик</w:t>
      </w:r>
      <w:r w:rsidR="00EE18DE" w:rsidRPr="00CA29A8">
        <w:rPr>
          <w:sz w:val="22"/>
          <w:szCs w:val="22"/>
        </w:rPr>
        <w:t xml:space="preserve"> вправе потребовать уплаты неустоек (штрафов, пеней).</w:t>
      </w:r>
    </w:p>
    <w:p w:rsidR="00D3582D" w:rsidRPr="00CA29A8" w:rsidRDefault="00D3582D" w:rsidP="00D3582D">
      <w:pPr>
        <w:spacing w:line="240" w:lineRule="auto"/>
        <w:ind w:firstLine="709"/>
        <w:rPr>
          <w:sz w:val="22"/>
          <w:szCs w:val="22"/>
        </w:rPr>
      </w:pPr>
      <w:r w:rsidRPr="00CA29A8">
        <w:rPr>
          <w:sz w:val="22"/>
          <w:szCs w:val="22"/>
        </w:rPr>
        <w:t xml:space="preserve">9.3. 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D3582D" w:rsidRPr="00CA29A8" w:rsidRDefault="00D3582D" w:rsidP="00066346">
      <w:pPr>
        <w:spacing w:line="240" w:lineRule="auto"/>
        <w:ind w:firstLine="709"/>
        <w:rPr>
          <w:sz w:val="22"/>
          <w:szCs w:val="22"/>
        </w:rPr>
      </w:pPr>
      <w:r w:rsidRPr="00CA29A8">
        <w:rPr>
          <w:sz w:val="22"/>
          <w:szCs w:val="22"/>
        </w:rPr>
        <w:t xml:space="preserve">9.4.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w:t>
      </w:r>
      <w:proofErr w:type="gramStart"/>
      <w:r w:rsidRPr="00CA29A8">
        <w:rPr>
          <w:sz w:val="22"/>
          <w:szCs w:val="22"/>
        </w:rPr>
        <w:t>Размер штрафа устанавливается контрактом в порядке, установленном Постановлением Правительства Российской Федерации от 30.08.2017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w:t>
      </w:r>
      <w:bookmarkStart w:id="2" w:name="_GoBack"/>
      <w:bookmarkEnd w:id="2"/>
      <w:r w:rsidRPr="00CA29A8">
        <w:rPr>
          <w:sz w:val="22"/>
          <w:szCs w:val="22"/>
        </w:rPr>
        <w:t>я поставщиком (подрядчиком, исполнителем) обязательства, предусмотренного контрактом</w:t>
      </w:r>
      <w:proofErr w:type="gramEnd"/>
      <w:r w:rsidRPr="00CA29A8">
        <w:rPr>
          <w:sz w:val="22"/>
          <w:szCs w:val="22"/>
        </w:rPr>
        <w:t xml:space="preserve">, о внесении изменений в постановление Правительства Российской Федерации от 15 мая 2017 г. № 570 и признании утратившим силу постановления Правительства Российской Федерации от 25 ноября 2013 г. № 1063» </w:t>
      </w:r>
      <w:r w:rsidR="00066346" w:rsidRPr="00CA29A8">
        <w:rPr>
          <w:sz w:val="22"/>
          <w:szCs w:val="22"/>
        </w:rPr>
        <w:t xml:space="preserve">(далее постановление - </w:t>
      </w:r>
      <w:r w:rsidRPr="00CA29A8">
        <w:rPr>
          <w:sz w:val="22"/>
          <w:szCs w:val="22"/>
        </w:rPr>
        <w:t>№ 1042-ПП РФ от 30.08.2017), в размере:</w:t>
      </w:r>
    </w:p>
    <w:p w:rsidR="00D3582D" w:rsidRPr="00CA29A8" w:rsidRDefault="00D3582D" w:rsidP="00D3582D">
      <w:pPr>
        <w:spacing w:line="240" w:lineRule="auto"/>
        <w:ind w:firstLine="709"/>
        <w:rPr>
          <w:sz w:val="22"/>
          <w:szCs w:val="22"/>
        </w:rPr>
      </w:pPr>
      <w:r w:rsidRPr="00CA29A8">
        <w:rPr>
          <w:sz w:val="22"/>
          <w:szCs w:val="22"/>
        </w:rPr>
        <w:t>1000 рублей, если цена контракта не превышает 3 млн. рублей (включительно);</w:t>
      </w:r>
    </w:p>
    <w:p w:rsidR="00D3582D" w:rsidRPr="00CA29A8" w:rsidRDefault="00D3582D" w:rsidP="00D3582D">
      <w:pPr>
        <w:spacing w:line="240" w:lineRule="auto"/>
        <w:ind w:firstLine="709"/>
        <w:rPr>
          <w:sz w:val="22"/>
          <w:szCs w:val="22"/>
        </w:rPr>
      </w:pPr>
      <w:r w:rsidRPr="00CA29A8">
        <w:rPr>
          <w:sz w:val="22"/>
          <w:szCs w:val="22"/>
        </w:rPr>
        <w:t>5000 рублей, если цена контракта составляет от 3 млн. рублей до 50 млн. рублей (включительно);</w:t>
      </w:r>
    </w:p>
    <w:p w:rsidR="00D3582D" w:rsidRPr="00CA29A8" w:rsidRDefault="00D3582D" w:rsidP="00D3582D">
      <w:pPr>
        <w:spacing w:line="240" w:lineRule="auto"/>
        <w:ind w:firstLine="709"/>
        <w:rPr>
          <w:sz w:val="22"/>
          <w:szCs w:val="22"/>
        </w:rPr>
      </w:pPr>
      <w:r w:rsidRPr="00CA29A8">
        <w:rPr>
          <w:sz w:val="22"/>
          <w:szCs w:val="22"/>
        </w:rPr>
        <w:t>10000 рублей, если цена контракта составляет от 50 млн. рублей до 100 млн. рублей (включительно);</w:t>
      </w:r>
    </w:p>
    <w:p w:rsidR="00D3582D" w:rsidRPr="00CA29A8" w:rsidRDefault="00D3582D" w:rsidP="00D3582D">
      <w:pPr>
        <w:spacing w:line="240" w:lineRule="auto"/>
        <w:ind w:firstLine="709"/>
        <w:rPr>
          <w:sz w:val="22"/>
          <w:szCs w:val="22"/>
        </w:rPr>
      </w:pPr>
      <w:r w:rsidRPr="00CA29A8">
        <w:rPr>
          <w:sz w:val="22"/>
          <w:szCs w:val="22"/>
        </w:rPr>
        <w:t>100000 рублей, если цена контракта превышает 100 млн. рублей,</w:t>
      </w:r>
    </w:p>
    <w:p w:rsidR="00D3582D" w:rsidRPr="00CA29A8" w:rsidRDefault="00D3582D" w:rsidP="00D3582D">
      <w:pPr>
        <w:spacing w:line="240" w:lineRule="auto"/>
        <w:ind w:firstLine="709"/>
        <w:rPr>
          <w:sz w:val="22"/>
          <w:szCs w:val="22"/>
        </w:rPr>
      </w:pPr>
      <w:r w:rsidRPr="00CA29A8">
        <w:rPr>
          <w:sz w:val="22"/>
          <w:szCs w:val="22"/>
        </w:rPr>
        <w:t>что составляет _______________ руб.</w:t>
      </w:r>
    </w:p>
    <w:p w:rsidR="00D3582D" w:rsidRPr="00CA29A8" w:rsidRDefault="00D3582D" w:rsidP="00D3582D">
      <w:pPr>
        <w:spacing w:line="240" w:lineRule="auto"/>
        <w:ind w:firstLine="709"/>
        <w:rPr>
          <w:sz w:val="22"/>
          <w:szCs w:val="22"/>
        </w:rPr>
      </w:pPr>
      <w:r w:rsidRPr="00CA29A8">
        <w:rPr>
          <w:sz w:val="22"/>
          <w:szCs w:val="22"/>
        </w:rPr>
        <w:t>9.5. 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w:t>
      </w:r>
      <w:r w:rsidRPr="00CA29A8">
        <w:rPr>
          <w:sz w:val="22"/>
          <w:szCs w:val="22"/>
          <w:vertAlign w:val="superscript"/>
        </w:rPr>
        <w:t xml:space="preserve"> </w:t>
      </w:r>
      <w:r w:rsidRPr="00CA29A8">
        <w:rPr>
          <w:sz w:val="22"/>
          <w:szCs w:val="22"/>
        </w:rPr>
        <w:t>обязательств, предусмотренных контрактом, Заказчик направляет Подрядчику требование об уплате неустоек (штрафов, пеней).</w:t>
      </w:r>
    </w:p>
    <w:p w:rsidR="00D3582D" w:rsidRPr="00CA29A8" w:rsidRDefault="00D3582D" w:rsidP="00D3582D">
      <w:pPr>
        <w:spacing w:line="240" w:lineRule="auto"/>
        <w:ind w:firstLine="709"/>
        <w:rPr>
          <w:sz w:val="22"/>
          <w:szCs w:val="22"/>
        </w:rPr>
      </w:pPr>
      <w:r w:rsidRPr="00CA29A8">
        <w:rPr>
          <w:sz w:val="22"/>
          <w:szCs w:val="22"/>
        </w:rPr>
        <w:t>9.6. </w:t>
      </w:r>
      <w:proofErr w:type="gramStart"/>
      <w:r w:rsidRPr="00CA29A8">
        <w:rPr>
          <w:sz w:val="22"/>
          <w:szCs w:val="22"/>
        </w:rPr>
        <w:t>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в размере</w:t>
      </w:r>
      <w:r w:rsidR="003E0555">
        <w:rPr>
          <w:sz w:val="22"/>
          <w:szCs w:val="22"/>
        </w:rPr>
        <w:t xml:space="preserve"> одной трехсотой</w:t>
      </w:r>
      <w:r w:rsidRPr="00CA29A8">
        <w:rPr>
          <w:sz w:val="22"/>
          <w:szCs w:val="22"/>
        </w:rPr>
        <w:t xml:space="preserve">  действующей на дату уплаты пени </w:t>
      </w:r>
      <w:hyperlink r:id="rId10" w:anchor="/document/10180094/entry/100" w:history="1">
        <w:r w:rsidRPr="00CA29A8">
          <w:rPr>
            <w:rStyle w:val="ac"/>
            <w:color w:val="auto"/>
            <w:sz w:val="22"/>
            <w:szCs w:val="22"/>
            <w:u w:val="none"/>
          </w:rPr>
          <w:t>ключевой ставки</w:t>
        </w:r>
      </w:hyperlink>
      <w:r w:rsidRPr="00CA29A8">
        <w:rPr>
          <w:sz w:val="22"/>
          <w:szCs w:val="22"/>
        </w:rPr>
        <w:t xml:space="preserve">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w:t>
      </w:r>
      <w:r w:rsidR="003E0555">
        <w:rPr>
          <w:sz w:val="22"/>
          <w:szCs w:val="22"/>
        </w:rPr>
        <w:t>, за исключением случаев, если законодательством</w:t>
      </w:r>
      <w:proofErr w:type="gramEnd"/>
      <w:r w:rsidR="003E0555">
        <w:rPr>
          <w:sz w:val="22"/>
          <w:szCs w:val="22"/>
        </w:rPr>
        <w:t xml:space="preserve"> Российской Федерации установлен иной порядок начисления пен</w:t>
      </w:r>
      <w:r w:rsidR="00E3368E">
        <w:rPr>
          <w:sz w:val="22"/>
          <w:szCs w:val="22"/>
        </w:rPr>
        <w:t>и</w:t>
      </w:r>
      <w:r w:rsidRPr="00CA29A8">
        <w:rPr>
          <w:sz w:val="22"/>
          <w:szCs w:val="22"/>
        </w:rPr>
        <w:t>.</w:t>
      </w:r>
    </w:p>
    <w:p w:rsidR="00D3582D" w:rsidRPr="00CA29A8" w:rsidRDefault="00D3582D" w:rsidP="00D3582D">
      <w:pPr>
        <w:spacing w:line="240" w:lineRule="auto"/>
        <w:ind w:firstLine="709"/>
        <w:rPr>
          <w:sz w:val="22"/>
          <w:szCs w:val="22"/>
        </w:rPr>
      </w:pPr>
      <w:r w:rsidRPr="00CA29A8">
        <w:rPr>
          <w:sz w:val="22"/>
          <w:szCs w:val="22"/>
        </w:rPr>
        <w:t>9.7. </w:t>
      </w:r>
      <w:r w:rsidR="005D7876" w:rsidRPr="00CA29A8">
        <w:rPr>
          <w:sz w:val="22"/>
          <w:szCs w:val="22"/>
        </w:rPr>
        <w:t>Ш</w:t>
      </w:r>
      <w:r w:rsidRPr="00CA29A8">
        <w:rPr>
          <w:sz w:val="22"/>
          <w:szCs w:val="22"/>
        </w:rPr>
        <w:t xml:space="preserve">трафы начисляются за неисполнение или ненадлежащее исполнение Подрядчиком обязательств, предусмотренных контрактом, за исключением просрочки исполнения обязательств (в том числе гарантийного обязательства), в размере: </w:t>
      </w:r>
    </w:p>
    <w:p w:rsidR="00D3582D" w:rsidRPr="00CA29A8" w:rsidRDefault="00D3582D" w:rsidP="00D3582D">
      <w:pPr>
        <w:spacing w:line="240" w:lineRule="auto"/>
        <w:ind w:firstLine="709"/>
        <w:rPr>
          <w:sz w:val="22"/>
          <w:szCs w:val="22"/>
        </w:rPr>
      </w:pPr>
      <w:r w:rsidRPr="00CA29A8">
        <w:rPr>
          <w:sz w:val="22"/>
          <w:szCs w:val="22"/>
        </w:rPr>
        <w:lastRenderedPageBreak/>
        <w:t>3 процента цены контракта (этапа) в случае, если цена контракта (этапа) не превышает 3 млн. рублей;</w:t>
      </w:r>
    </w:p>
    <w:p w:rsidR="00D3582D" w:rsidRPr="00CA29A8" w:rsidRDefault="00D3582D" w:rsidP="00D3582D">
      <w:pPr>
        <w:spacing w:line="240" w:lineRule="auto"/>
        <w:ind w:firstLine="709"/>
        <w:rPr>
          <w:sz w:val="22"/>
          <w:szCs w:val="22"/>
        </w:rPr>
      </w:pPr>
      <w:r w:rsidRPr="00CA29A8">
        <w:rPr>
          <w:sz w:val="22"/>
          <w:szCs w:val="22"/>
        </w:rPr>
        <w:t>2 процента цены контракта (этапа) в случае, если цена контракта (этапа) составляет от 3 млн. рублей до 10 млн. рублей (включительно);</w:t>
      </w:r>
    </w:p>
    <w:p w:rsidR="00D3582D" w:rsidRPr="00CA29A8" w:rsidRDefault="00D3582D" w:rsidP="00D3582D">
      <w:pPr>
        <w:spacing w:line="240" w:lineRule="auto"/>
        <w:ind w:firstLine="709"/>
        <w:rPr>
          <w:sz w:val="22"/>
          <w:szCs w:val="22"/>
        </w:rPr>
      </w:pPr>
      <w:r w:rsidRPr="00CA29A8">
        <w:rPr>
          <w:sz w:val="22"/>
          <w:szCs w:val="22"/>
        </w:rPr>
        <w:t>1 процент цены контракта (этапа) в случае, если цена контракта (этапа) составляет от 10 млн. рублей до 20 млн. рублей (включительно),</w:t>
      </w:r>
    </w:p>
    <w:p w:rsidR="00D3582D" w:rsidRPr="00CA29A8" w:rsidRDefault="00D3582D" w:rsidP="00D3582D">
      <w:pPr>
        <w:spacing w:line="240" w:lineRule="auto"/>
        <w:ind w:firstLine="709"/>
        <w:rPr>
          <w:sz w:val="22"/>
          <w:szCs w:val="22"/>
        </w:rPr>
      </w:pPr>
      <w:r w:rsidRPr="00CA29A8">
        <w:rPr>
          <w:sz w:val="22"/>
          <w:szCs w:val="22"/>
        </w:rPr>
        <w:t>что составляет _____________ руб.</w:t>
      </w:r>
    </w:p>
    <w:p w:rsidR="00D3582D" w:rsidRPr="00CA29A8" w:rsidRDefault="005D7876" w:rsidP="00D3582D">
      <w:pPr>
        <w:spacing w:line="240" w:lineRule="auto"/>
        <w:ind w:firstLine="709"/>
        <w:rPr>
          <w:sz w:val="22"/>
          <w:szCs w:val="22"/>
        </w:rPr>
      </w:pPr>
      <w:r w:rsidRPr="00CA29A8">
        <w:rPr>
          <w:sz w:val="22"/>
          <w:szCs w:val="22"/>
        </w:rPr>
        <w:t>9.8</w:t>
      </w:r>
      <w:r w:rsidR="00D3582D" w:rsidRPr="00CA29A8">
        <w:rPr>
          <w:sz w:val="22"/>
          <w:szCs w:val="22"/>
        </w:rPr>
        <w:t>. 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виде фиксированной суммы, определяемой в следующем порядке:</w:t>
      </w:r>
    </w:p>
    <w:p w:rsidR="00D3582D" w:rsidRPr="00CA29A8" w:rsidRDefault="00D3582D" w:rsidP="00D3582D">
      <w:pPr>
        <w:spacing w:line="240" w:lineRule="auto"/>
        <w:ind w:firstLine="709"/>
        <w:rPr>
          <w:sz w:val="22"/>
          <w:szCs w:val="22"/>
        </w:rPr>
      </w:pPr>
      <w:r w:rsidRPr="00CA29A8">
        <w:rPr>
          <w:sz w:val="22"/>
          <w:szCs w:val="22"/>
        </w:rPr>
        <w:t xml:space="preserve"> 1000 рублей, если цена контракта не превышает 3 млн. рублей;</w:t>
      </w:r>
    </w:p>
    <w:p w:rsidR="00D3582D" w:rsidRPr="00CA29A8" w:rsidRDefault="00D3582D" w:rsidP="00D3582D">
      <w:pPr>
        <w:spacing w:line="240" w:lineRule="auto"/>
        <w:ind w:firstLine="709"/>
        <w:rPr>
          <w:sz w:val="22"/>
          <w:szCs w:val="22"/>
        </w:rPr>
      </w:pPr>
      <w:r w:rsidRPr="00CA29A8">
        <w:rPr>
          <w:sz w:val="22"/>
          <w:szCs w:val="22"/>
        </w:rPr>
        <w:t xml:space="preserve"> 5000 рублей, если цена контракта составляет от 3 млн. рублей до 50 млн. рублей (включительно);</w:t>
      </w:r>
    </w:p>
    <w:p w:rsidR="00D3582D" w:rsidRPr="00CA29A8" w:rsidRDefault="00D3582D" w:rsidP="00D3582D">
      <w:pPr>
        <w:spacing w:line="240" w:lineRule="auto"/>
        <w:ind w:firstLine="709"/>
        <w:rPr>
          <w:sz w:val="22"/>
          <w:szCs w:val="22"/>
        </w:rPr>
      </w:pPr>
      <w:r w:rsidRPr="00CA29A8">
        <w:rPr>
          <w:sz w:val="22"/>
          <w:szCs w:val="22"/>
        </w:rPr>
        <w:t>10000 рублей, если цена контракта составляет от 50 млн. рублей до 100 млн. рублей (включительно);</w:t>
      </w:r>
    </w:p>
    <w:p w:rsidR="003A63F2" w:rsidRDefault="00D3582D" w:rsidP="00D3582D">
      <w:pPr>
        <w:spacing w:line="240" w:lineRule="auto"/>
        <w:ind w:firstLine="709"/>
        <w:rPr>
          <w:sz w:val="22"/>
          <w:szCs w:val="22"/>
        </w:rPr>
      </w:pPr>
      <w:r w:rsidRPr="00CA29A8">
        <w:rPr>
          <w:sz w:val="22"/>
          <w:szCs w:val="22"/>
        </w:rPr>
        <w:t>100000 рублей, если цена конт</w:t>
      </w:r>
      <w:r w:rsidR="003A63F2">
        <w:rPr>
          <w:sz w:val="22"/>
          <w:szCs w:val="22"/>
        </w:rPr>
        <w:t>ракта превышает 100 млн. рублей,</w:t>
      </w:r>
    </w:p>
    <w:p w:rsidR="00D3582D" w:rsidRPr="00CA29A8" w:rsidRDefault="00D3582D" w:rsidP="00D3582D">
      <w:pPr>
        <w:spacing w:line="240" w:lineRule="auto"/>
        <w:ind w:firstLine="709"/>
        <w:rPr>
          <w:sz w:val="22"/>
          <w:szCs w:val="22"/>
        </w:rPr>
      </w:pPr>
      <w:r w:rsidRPr="00CA29A8">
        <w:rPr>
          <w:sz w:val="22"/>
          <w:szCs w:val="22"/>
        </w:rPr>
        <w:t xml:space="preserve"> </w:t>
      </w:r>
      <w:r w:rsidR="003A63F2" w:rsidRPr="00CA29A8">
        <w:rPr>
          <w:sz w:val="22"/>
          <w:szCs w:val="22"/>
        </w:rPr>
        <w:t>что составляет _____________ руб.</w:t>
      </w:r>
    </w:p>
    <w:p w:rsidR="00D3582D" w:rsidRPr="00CA29A8" w:rsidRDefault="00D3582D" w:rsidP="00D3582D">
      <w:pPr>
        <w:spacing w:line="240" w:lineRule="auto"/>
        <w:ind w:firstLine="709"/>
        <w:rPr>
          <w:sz w:val="22"/>
          <w:szCs w:val="22"/>
        </w:rPr>
      </w:pPr>
      <w:r w:rsidRPr="00CA29A8">
        <w:rPr>
          <w:sz w:val="22"/>
          <w:szCs w:val="22"/>
        </w:rPr>
        <w:t>9.</w:t>
      </w:r>
      <w:r w:rsidR="005D7876" w:rsidRPr="00CA29A8">
        <w:rPr>
          <w:sz w:val="22"/>
          <w:szCs w:val="22"/>
        </w:rPr>
        <w:t>9</w:t>
      </w:r>
      <w:r w:rsidRPr="00CA29A8">
        <w:rPr>
          <w:sz w:val="22"/>
          <w:szCs w:val="22"/>
        </w:rPr>
        <w:t>. Общая сумма начисленной неустойки (штрафов, пени) за неисполнение или ненадлежащее исполнение Подрядчиком или Заказчиком обязательств, предусмотренных контрактом, не может превышать цену контракта.</w:t>
      </w:r>
    </w:p>
    <w:p w:rsidR="002E7921" w:rsidRDefault="00D3582D" w:rsidP="00260106">
      <w:pPr>
        <w:spacing w:line="240" w:lineRule="auto"/>
        <w:ind w:firstLine="709"/>
        <w:rPr>
          <w:sz w:val="22"/>
          <w:szCs w:val="22"/>
        </w:rPr>
      </w:pPr>
      <w:r w:rsidRPr="00CA29A8">
        <w:rPr>
          <w:sz w:val="22"/>
          <w:szCs w:val="22"/>
        </w:rPr>
        <w:t>9.1</w:t>
      </w:r>
      <w:r w:rsidR="005D7876" w:rsidRPr="00CA29A8">
        <w:rPr>
          <w:sz w:val="22"/>
          <w:szCs w:val="22"/>
        </w:rPr>
        <w:t>0</w:t>
      </w:r>
      <w:r w:rsidRPr="00CA29A8">
        <w:rPr>
          <w:sz w:val="22"/>
          <w:szCs w:val="22"/>
        </w:rPr>
        <w:t>. Подрядчик обязан возместить убытки, причиненные Заказчику в ходе исполнения контракта, в порядке, предусмотренном действующим законодательством.</w:t>
      </w:r>
    </w:p>
    <w:p w:rsidR="00D3582D" w:rsidRPr="002E7921" w:rsidRDefault="002E7921" w:rsidP="00260106">
      <w:pPr>
        <w:spacing w:line="240" w:lineRule="auto"/>
        <w:ind w:firstLine="709"/>
        <w:rPr>
          <w:sz w:val="22"/>
          <w:szCs w:val="22"/>
        </w:rPr>
      </w:pPr>
      <w:r w:rsidRPr="002E7921">
        <w:rPr>
          <w:sz w:val="22"/>
          <w:szCs w:val="22"/>
        </w:rPr>
        <w:t>9.1</w:t>
      </w:r>
      <w:r>
        <w:rPr>
          <w:sz w:val="22"/>
          <w:szCs w:val="22"/>
        </w:rPr>
        <w:t>1</w:t>
      </w:r>
      <w:r w:rsidRPr="002E7921">
        <w:rPr>
          <w:sz w:val="22"/>
          <w:szCs w:val="22"/>
        </w:rPr>
        <w:t>. Подрядчик несет перед Заказчиком ответственность за последствия неисполнения или ненадлежащего исполнения обязательств соисполнителем в соответствии с правилами п. 1 ст. 313 и ст. 403 Гражданского кодекса Российской Федерации.</w:t>
      </w:r>
      <w:r w:rsidR="00D3582D" w:rsidRPr="002E7921">
        <w:rPr>
          <w:sz w:val="22"/>
          <w:szCs w:val="22"/>
        </w:rPr>
        <w:t xml:space="preserve"> </w:t>
      </w:r>
    </w:p>
    <w:p w:rsidR="00D3582D" w:rsidRPr="00CA29A8" w:rsidRDefault="00D3582D" w:rsidP="00D3582D">
      <w:pPr>
        <w:spacing w:line="240" w:lineRule="auto"/>
        <w:ind w:firstLine="709"/>
        <w:rPr>
          <w:sz w:val="22"/>
          <w:szCs w:val="22"/>
        </w:rPr>
      </w:pPr>
      <w:r w:rsidRPr="00CA29A8">
        <w:rPr>
          <w:sz w:val="22"/>
          <w:szCs w:val="22"/>
        </w:rPr>
        <w:t>9.1</w:t>
      </w:r>
      <w:r w:rsidR="002E7921">
        <w:rPr>
          <w:sz w:val="22"/>
          <w:szCs w:val="22"/>
        </w:rPr>
        <w:t>2</w:t>
      </w:r>
      <w:r w:rsidRPr="00CA29A8">
        <w:rPr>
          <w:sz w:val="22"/>
          <w:szCs w:val="22"/>
        </w:rPr>
        <w:t>. </w:t>
      </w:r>
      <w:proofErr w:type="gramStart"/>
      <w:r w:rsidRPr="00CA29A8">
        <w:rPr>
          <w:sz w:val="22"/>
          <w:szCs w:val="22"/>
        </w:rPr>
        <w:t>В случае просрочки исполнения Подрядчиком обязательств,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вправе после направления требования об уплате сумм неустойки (штрафа, пени) и получения отказа (или неполучения в установленный срок ответа) Подрядчика об удовлетворении данных требований удержать сумму начисленных неустоек (штрафов, пени) одним из следующих способов:</w:t>
      </w:r>
      <w:proofErr w:type="gramEnd"/>
    </w:p>
    <w:p w:rsidR="00D3582D" w:rsidRPr="00CA29A8" w:rsidRDefault="00D3582D" w:rsidP="00D3582D">
      <w:pPr>
        <w:spacing w:line="240" w:lineRule="auto"/>
        <w:ind w:firstLine="709"/>
        <w:rPr>
          <w:sz w:val="22"/>
          <w:szCs w:val="22"/>
        </w:rPr>
      </w:pPr>
      <w:r w:rsidRPr="00CA29A8">
        <w:rPr>
          <w:sz w:val="22"/>
          <w:szCs w:val="22"/>
        </w:rPr>
        <w:t>- из денежных средств, перечисленных Подрядчиком в качестве обеспечения исполнения контракта и находящихся на счете Заказчика;</w:t>
      </w:r>
    </w:p>
    <w:p w:rsidR="00D3582D" w:rsidRPr="00CA29A8" w:rsidRDefault="00D3582D" w:rsidP="00D3582D">
      <w:pPr>
        <w:spacing w:line="240" w:lineRule="auto"/>
        <w:ind w:firstLine="709"/>
        <w:rPr>
          <w:sz w:val="22"/>
          <w:szCs w:val="22"/>
        </w:rPr>
      </w:pPr>
      <w:r w:rsidRPr="00CA29A8">
        <w:rPr>
          <w:sz w:val="22"/>
          <w:szCs w:val="22"/>
        </w:rPr>
        <w:t>- из банковской гарантии, путем направления соответствующего требования Гаранту;</w:t>
      </w:r>
    </w:p>
    <w:p w:rsidR="00D3582D" w:rsidRPr="00CA29A8" w:rsidRDefault="00D3582D" w:rsidP="00D3582D">
      <w:pPr>
        <w:spacing w:line="240" w:lineRule="auto"/>
        <w:ind w:firstLine="709"/>
        <w:rPr>
          <w:sz w:val="22"/>
          <w:szCs w:val="22"/>
        </w:rPr>
      </w:pPr>
      <w:r w:rsidRPr="00CA29A8">
        <w:rPr>
          <w:sz w:val="22"/>
          <w:szCs w:val="22"/>
        </w:rPr>
        <w:t>- из оплаты по контракту, путем ее уменьшения на сумму начисленной неустойки (штрафа, пени);</w:t>
      </w:r>
    </w:p>
    <w:p w:rsidR="00D3582D" w:rsidRPr="00CA29A8" w:rsidRDefault="00D3582D" w:rsidP="00D3582D">
      <w:pPr>
        <w:spacing w:line="240" w:lineRule="auto"/>
        <w:ind w:firstLine="709"/>
        <w:rPr>
          <w:sz w:val="22"/>
          <w:szCs w:val="22"/>
        </w:rPr>
      </w:pPr>
      <w:r w:rsidRPr="00CA29A8">
        <w:rPr>
          <w:sz w:val="22"/>
          <w:szCs w:val="22"/>
        </w:rPr>
        <w:t>- взыскать неустойку (штраф, пени) в порядке, установленном законодательством Российской Федерации (в судебном порядке).</w:t>
      </w:r>
    </w:p>
    <w:p w:rsidR="00D3582D" w:rsidRPr="00CA29A8" w:rsidRDefault="00D3582D" w:rsidP="00D3582D">
      <w:pPr>
        <w:spacing w:line="240" w:lineRule="auto"/>
        <w:ind w:firstLine="709"/>
        <w:rPr>
          <w:sz w:val="22"/>
          <w:szCs w:val="22"/>
        </w:rPr>
      </w:pPr>
      <w:r w:rsidRPr="00CA29A8">
        <w:rPr>
          <w:sz w:val="22"/>
          <w:szCs w:val="22"/>
        </w:rPr>
        <w:t>В случае удовлетворения Подрядчиком требования об уплате неустойки (штрафа, пени), Заказчик, руководствуясь ст. 313 Гражданского кодекса Российской Федерации, перечисляет неустойку в доход бюджета Свердловской области.</w:t>
      </w:r>
    </w:p>
    <w:p w:rsidR="00D3582D" w:rsidRPr="00CA29A8" w:rsidRDefault="00D3582D" w:rsidP="00D3582D">
      <w:pPr>
        <w:spacing w:line="240" w:lineRule="auto"/>
        <w:ind w:firstLine="709"/>
        <w:rPr>
          <w:i/>
          <w:sz w:val="22"/>
          <w:szCs w:val="22"/>
        </w:rPr>
      </w:pPr>
      <w:r w:rsidRPr="00CA29A8">
        <w:rPr>
          <w:sz w:val="22"/>
          <w:szCs w:val="22"/>
        </w:rPr>
        <w:t>Перечисление неустойки (штрафа, пени) в доход соответствующего бюджета бюджетной системы Российской Федерации производится Заказчиком платежным документом с указанием Подрядчика, за которого осуществляется перечисление неустойки (штрафа, пени) в соответствии с условиями контракта.</w:t>
      </w:r>
    </w:p>
    <w:p w:rsidR="00D3582D" w:rsidRPr="00CA29A8" w:rsidRDefault="00D3582D" w:rsidP="00D3582D">
      <w:pPr>
        <w:spacing w:line="240" w:lineRule="auto"/>
        <w:ind w:firstLine="709"/>
        <w:rPr>
          <w:sz w:val="22"/>
          <w:szCs w:val="22"/>
        </w:rPr>
      </w:pPr>
      <w:r w:rsidRPr="00CA29A8">
        <w:rPr>
          <w:sz w:val="22"/>
          <w:szCs w:val="22"/>
        </w:rPr>
        <w:t>9.1</w:t>
      </w:r>
      <w:r w:rsidR="002E7921">
        <w:rPr>
          <w:sz w:val="22"/>
          <w:szCs w:val="22"/>
        </w:rPr>
        <w:t>3</w:t>
      </w:r>
      <w:r w:rsidRPr="00CA29A8">
        <w:rPr>
          <w:sz w:val="22"/>
          <w:szCs w:val="22"/>
        </w:rPr>
        <w:t>. Уплата неустойки (штрафа, пени) не освобождает виновную Сторону от выполнения принятых на себя обязательств по контракту.</w:t>
      </w:r>
    </w:p>
    <w:p w:rsidR="00D3582D" w:rsidRPr="00CA29A8" w:rsidRDefault="00D3582D" w:rsidP="00D3582D">
      <w:pPr>
        <w:spacing w:line="240" w:lineRule="auto"/>
        <w:ind w:firstLine="709"/>
        <w:rPr>
          <w:sz w:val="22"/>
          <w:szCs w:val="22"/>
        </w:rPr>
      </w:pPr>
      <w:r w:rsidRPr="00CA29A8">
        <w:rPr>
          <w:sz w:val="22"/>
          <w:szCs w:val="22"/>
        </w:rPr>
        <w:t>9.1</w:t>
      </w:r>
      <w:r w:rsidR="002E7921">
        <w:rPr>
          <w:sz w:val="22"/>
          <w:szCs w:val="22"/>
        </w:rPr>
        <w:t>4</w:t>
      </w:r>
      <w:r w:rsidRPr="00CA29A8">
        <w:rPr>
          <w:sz w:val="22"/>
          <w:szCs w:val="22"/>
        </w:rPr>
        <w:t>.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D3582D" w:rsidRPr="00CA29A8" w:rsidRDefault="00D3582D" w:rsidP="00D3582D">
      <w:pPr>
        <w:spacing w:line="240" w:lineRule="auto"/>
        <w:ind w:firstLine="709"/>
        <w:rPr>
          <w:sz w:val="22"/>
          <w:szCs w:val="22"/>
        </w:rPr>
      </w:pPr>
      <w:r w:rsidRPr="00CA29A8">
        <w:rPr>
          <w:sz w:val="22"/>
          <w:szCs w:val="22"/>
        </w:rPr>
        <w:t>9.1</w:t>
      </w:r>
      <w:r w:rsidR="002E7921">
        <w:rPr>
          <w:sz w:val="22"/>
          <w:szCs w:val="22"/>
        </w:rPr>
        <w:t>5</w:t>
      </w:r>
      <w:r w:rsidRPr="00CA29A8">
        <w:rPr>
          <w:sz w:val="22"/>
          <w:szCs w:val="22"/>
        </w:rPr>
        <w:t>. В качестве подтверждения фактов неисполнения или ненадлежащего исполнения Подрядчиком обязательств Заказчик вправе использовать фото или видеоматериалы.</w:t>
      </w:r>
    </w:p>
    <w:p w:rsidR="00875A07" w:rsidRPr="00CA29A8" w:rsidRDefault="00875A07" w:rsidP="00875A07">
      <w:pPr>
        <w:pStyle w:val="aff0"/>
        <w:ind w:firstLine="709"/>
        <w:rPr>
          <w:sz w:val="22"/>
          <w:szCs w:val="22"/>
        </w:rPr>
      </w:pPr>
      <w:r w:rsidRPr="00CA29A8">
        <w:rPr>
          <w:sz w:val="22"/>
          <w:szCs w:val="22"/>
        </w:rPr>
        <w:t>9.</w:t>
      </w:r>
      <w:r w:rsidR="002E7921">
        <w:rPr>
          <w:sz w:val="22"/>
          <w:szCs w:val="22"/>
        </w:rPr>
        <w:t>16</w:t>
      </w:r>
      <w:r w:rsidRPr="00CA29A8">
        <w:rPr>
          <w:sz w:val="22"/>
          <w:szCs w:val="22"/>
        </w:rPr>
        <w:t>. Подрядчик отвечает за соответствие материалов, использованных в ходе работ, государственным стандартам и техническим условиям и несёт риск убытков, связанных с их ненадлежащим качеством, а также несёт ответственность за предоставление материалов и оборудования, обременённых правами третьих лиц.</w:t>
      </w:r>
    </w:p>
    <w:p w:rsidR="00875A07" w:rsidRPr="00CA29A8" w:rsidRDefault="00875A07" w:rsidP="00875A07">
      <w:pPr>
        <w:pStyle w:val="aff0"/>
        <w:ind w:firstLine="709"/>
        <w:rPr>
          <w:sz w:val="22"/>
          <w:szCs w:val="22"/>
        </w:rPr>
      </w:pPr>
      <w:r w:rsidRPr="00CA29A8">
        <w:rPr>
          <w:sz w:val="22"/>
          <w:szCs w:val="22"/>
        </w:rPr>
        <w:t>9.</w:t>
      </w:r>
      <w:r w:rsidR="002E7921">
        <w:rPr>
          <w:sz w:val="22"/>
          <w:szCs w:val="22"/>
        </w:rPr>
        <w:t>17</w:t>
      </w:r>
      <w:r w:rsidRPr="00CA29A8">
        <w:rPr>
          <w:sz w:val="22"/>
          <w:szCs w:val="22"/>
        </w:rPr>
        <w:t xml:space="preserve">. Подрядчик несет ответственность перед Заказчиком за допущенные отступления от требований, предусмотренных в технической документации и в строительных нормах и правилах, а также за </w:t>
      </w:r>
      <w:proofErr w:type="spellStart"/>
      <w:r w:rsidRPr="00CA29A8">
        <w:rPr>
          <w:sz w:val="22"/>
          <w:szCs w:val="22"/>
        </w:rPr>
        <w:t>недостижение</w:t>
      </w:r>
      <w:proofErr w:type="spellEnd"/>
      <w:r w:rsidRPr="00CA29A8">
        <w:rPr>
          <w:sz w:val="22"/>
          <w:szCs w:val="22"/>
        </w:rPr>
        <w:t xml:space="preserve"> указанных в технической документации показателей объекта ремонта.</w:t>
      </w:r>
    </w:p>
    <w:p w:rsidR="00875A07" w:rsidRPr="00CA29A8" w:rsidRDefault="00875A07" w:rsidP="00875A07">
      <w:pPr>
        <w:pStyle w:val="aff0"/>
        <w:ind w:firstLine="709"/>
        <w:rPr>
          <w:sz w:val="22"/>
          <w:szCs w:val="22"/>
        </w:rPr>
      </w:pPr>
      <w:r w:rsidRPr="00CA29A8">
        <w:rPr>
          <w:sz w:val="22"/>
          <w:szCs w:val="22"/>
        </w:rPr>
        <w:lastRenderedPageBreak/>
        <w:t>9.</w:t>
      </w:r>
      <w:r w:rsidR="002E7921">
        <w:rPr>
          <w:sz w:val="22"/>
          <w:szCs w:val="22"/>
        </w:rPr>
        <w:t>18</w:t>
      </w:r>
      <w:r w:rsidRPr="00CA29A8">
        <w:rPr>
          <w:sz w:val="22"/>
          <w:szCs w:val="22"/>
        </w:rPr>
        <w:t>. В случае повреждения Подрядчиком отделки помещений, коммуникаций, оборудования Заказчика, Подрядчик восстанавливает их за свой счёт.</w:t>
      </w:r>
    </w:p>
    <w:p w:rsidR="00875A07" w:rsidRPr="00CA29A8" w:rsidRDefault="00875A07" w:rsidP="00875A07">
      <w:pPr>
        <w:pStyle w:val="aff0"/>
        <w:ind w:firstLine="709"/>
        <w:rPr>
          <w:sz w:val="22"/>
          <w:szCs w:val="22"/>
        </w:rPr>
      </w:pPr>
      <w:r w:rsidRPr="00CA29A8">
        <w:rPr>
          <w:sz w:val="22"/>
          <w:szCs w:val="22"/>
        </w:rPr>
        <w:t>9.</w:t>
      </w:r>
      <w:r w:rsidR="002E7921">
        <w:rPr>
          <w:sz w:val="22"/>
          <w:szCs w:val="22"/>
        </w:rPr>
        <w:t>19</w:t>
      </w:r>
      <w:r w:rsidRPr="00CA29A8">
        <w:rPr>
          <w:sz w:val="22"/>
          <w:szCs w:val="22"/>
        </w:rPr>
        <w:t xml:space="preserve">. Подрядчик несёт ответственность за соблюдение правил охраны труда и пожарной безопасности на выполняемом им участке работ. Подрядчик обязан выполнять предписания  государственных и надзорных органов, </w:t>
      </w:r>
      <w:r w:rsidR="00E25A8F" w:rsidRPr="00CA29A8">
        <w:rPr>
          <w:sz w:val="22"/>
          <w:szCs w:val="22"/>
        </w:rPr>
        <w:t xml:space="preserve">указания </w:t>
      </w:r>
      <w:r w:rsidRPr="00CA29A8">
        <w:rPr>
          <w:sz w:val="22"/>
          <w:szCs w:val="22"/>
        </w:rPr>
        <w:t>Заказчика. При неисполнении  предписаний</w:t>
      </w:r>
      <w:r w:rsidR="00E25A8F" w:rsidRPr="00CA29A8">
        <w:rPr>
          <w:sz w:val="22"/>
          <w:szCs w:val="22"/>
        </w:rPr>
        <w:t xml:space="preserve"> (указаний)</w:t>
      </w:r>
      <w:r w:rsidRPr="00CA29A8">
        <w:rPr>
          <w:sz w:val="22"/>
          <w:szCs w:val="22"/>
        </w:rPr>
        <w:t xml:space="preserve"> ремонтные работы должны быть прекращены до устранения нарушений.</w:t>
      </w:r>
    </w:p>
    <w:p w:rsidR="00875A07" w:rsidRPr="00CA29A8" w:rsidRDefault="00875A07" w:rsidP="00875A07">
      <w:pPr>
        <w:pStyle w:val="aff0"/>
        <w:ind w:firstLine="709"/>
        <w:rPr>
          <w:sz w:val="22"/>
          <w:szCs w:val="22"/>
        </w:rPr>
      </w:pPr>
      <w:r w:rsidRPr="00CA29A8">
        <w:rPr>
          <w:sz w:val="22"/>
          <w:szCs w:val="22"/>
        </w:rPr>
        <w:t>9.</w:t>
      </w:r>
      <w:r w:rsidR="002E7921">
        <w:rPr>
          <w:sz w:val="22"/>
          <w:szCs w:val="22"/>
        </w:rPr>
        <w:t>20</w:t>
      </w:r>
      <w:r w:rsidRPr="00CA29A8">
        <w:rPr>
          <w:sz w:val="22"/>
          <w:szCs w:val="22"/>
        </w:rPr>
        <w:t>. Риск гибели или повреждения материалов, оборудования, а также результата выполненных работ до её приёмки несёт Подрядчик.</w:t>
      </w:r>
    </w:p>
    <w:p w:rsidR="00C11462" w:rsidRPr="00941D74" w:rsidRDefault="00875A07" w:rsidP="00941D74">
      <w:pPr>
        <w:spacing w:line="240" w:lineRule="auto"/>
        <w:ind w:firstLine="709"/>
        <w:rPr>
          <w:sz w:val="22"/>
          <w:szCs w:val="22"/>
        </w:rPr>
      </w:pPr>
      <w:r w:rsidRPr="00CA29A8">
        <w:rPr>
          <w:sz w:val="22"/>
          <w:szCs w:val="22"/>
        </w:rPr>
        <w:t>9.2</w:t>
      </w:r>
      <w:r w:rsidR="002E7921">
        <w:rPr>
          <w:sz w:val="22"/>
          <w:szCs w:val="22"/>
        </w:rPr>
        <w:t>1</w:t>
      </w:r>
      <w:r w:rsidRPr="00CA29A8">
        <w:rPr>
          <w:sz w:val="22"/>
          <w:szCs w:val="22"/>
        </w:rPr>
        <w:t xml:space="preserve">. В случае ненадлежащего производства работ по </w:t>
      </w:r>
      <w:r w:rsidR="003A63F2">
        <w:rPr>
          <w:sz w:val="22"/>
          <w:szCs w:val="22"/>
        </w:rPr>
        <w:t xml:space="preserve">настоящему Контракту, Подрядчик </w:t>
      </w:r>
      <w:r w:rsidRPr="00CA29A8">
        <w:rPr>
          <w:sz w:val="22"/>
          <w:szCs w:val="22"/>
        </w:rPr>
        <w:t>возмещает Заказчику понесенные им убытки (по решению суда либо проведенной экспертизы).</w:t>
      </w:r>
    </w:p>
    <w:p w:rsidR="00EE18DE" w:rsidRPr="00CA29A8" w:rsidRDefault="005C1323" w:rsidP="007123BF">
      <w:pPr>
        <w:spacing w:line="240" w:lineRule="auto"/>
        <w:ind w:firstLine="0"/>
        <w:contextualSpacing/>
        <w:jc w:val="center"/>
        <w:rPr>
          <w:b/>
          <w:sz w:val="22"/>
          <w:szCs w:val="22"/>
        </w:rPr>
      </w:pPr>
      <w:r w:rsidRPr="00CA29A8">
        <w:rPr>
          <w:b/>
          <w:sz w:val="22"/>
          <w:szCs w:val="22"/>
        </w:rPr>
        <w:t>10</w:t>
      </w:r>
      <w:r w:rsidR="00EE18DE" w:rsidRPr="00CA29A8">
        <w:rPr>
          <w:b/>
          <w:sz w:val="22"/>
          <w:szCs w:val="22"/>
        </w:rPr>
        <w:t>. Обстоятельства непреодолимой силы (форс-мажор)</w:t>
      </w:r>
    </w:p>
    <w:p w:rsidR="00EE18DE" w:rsidRPr="00CA29A8" w:rsidRDefault="005C1323" w:rsidP="00363D7F">
      <w:pPr>
        <w:pStyle w:val="a6"/>
        <w:ind w:firstLine="709"/>
        <w:contextualSpacing/>
        <w:rPr>
          <w:sz w:val="22"/>
          <w:szCs w:val="22"/>
        </w:rPr>
      </w:pPr>
      <w:r w:rsidRPr="00CA29A8">
        <w:rPr>
          <w:sz w:val="22"/>
          <w:szCs w:val="22"/>
        </w:rPr>
        <w:t xml:space="preserve">10.1. </w:t>
      </w:r>
      <w:proofErr w:type="gramStart"/>
      <w:r w:rsidR="00EE18DE" w:rsidRPr="00CA29A8">
        <w:rPr>
          <w:sz w:val="22"/>
          <w:szCs w:val="22"/>
        </w:rPr>
        <w:t>Стороны освобождаются от ответственности за частичное или полно</w:t>
      </w:r>
      <w:r w:rsidRPr="00CA29A8">
        <w:rPr>
          <w:sz w:val="22"/>
          <w:szCs w:val="22"/>
        </w:rPr>
        <w:t>е невыполнение обязательств по к</w:t>
      </w:r>
      <w:r w:rsidR="00EE18DE" w:rsidRPr="00CA29A8">
        <w:rPr>
          <w:sz w:val="22"/>
          <w:szCs w:val="22"/>
        </w:rPr>
        <w:t>онтракту, если оно явилось следствием обстоятельств непреодолимой силы (форс-мажор), а именно: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другие  не зависящие от</w:t>
      </w:r>
      <w:proofErr w:type="gramEnd"/>
      <w:r w:rsidR="00EE18DE" w:rsidRPr="00CA29A8">
        <w:rPr>
          <w:sz w:val="22"/>
          <w:szCs w:val="22"/>
        </w:rPr>
        <w:t xml:space="preserve"> воли Сторон Контракта обстоятельства.</w:t>
      </w:r>
    </w:p>
    <w:p w:rsidR="00EE18DE" w:rsidRPr="00CA29A8" w:rsidRDefault="005C1323" w:rsidP="00363D7F">
      <w:pPr>
        <w:pStyle w:val="a6"/>
        <w:ind w:firstLine="709"/>
        <w:contextualSpacing/>
        <w:rPr>
          <w:sz w:val="22"/>
          <w:szCs w:val="22"/>
        </w:rPr>
      </w:pPr>
      <w:r w:rsidRPr="00CA29A8">
        <w:rPr>
          <w:sz w:val="22"/>
          <w:szCs w:val="22"/>
        </w:rPr>
        <w:t xml:space="preserve">10.2. </w:t>
      </w:r>
      <w:r w:rsidR="00EE18DE" w:rsidRPr="00CA29A8">
        <w:rPr>
          <w:sz w:val="22"/>
          <w:szCs w:val="22"/>
        </w:rPr>
        <w:t>Сторона, для которой создалась невозможность выполне</w:t>
      </w:r>
      <w:r w:rsidRPr="00CA29A8">
        <w:rPr>
          <w:sz w:val="22"/>
          <w:szCs w:val="22"/>
        </w:rPr>
        <w:t>ния обязательств по настоящему к</w:t>
      </w:r>
      <w:r w:rsidR="00EE18DE" w:rsidRPr="00CA29A8">
        <w:rPr>
          <w:sz w:val="22"/>
          <w:szCs w:val="22"/>
        </w:rPr>
        <w:t xml:space="preserve">онтракту, обязана немедленно (в течение </w:t>
      </w:r>
      <w:r w:rsidR="00893143" w:rsidRPr="00CA29A8">
        <w:rPr>
          <w:sz w:val="22"/>
          <w:szCs w:val="22"/>
        </w:rPr>
        <w:t>3</w:t>
      </w:r>
      <w:r w:rsidR="00EE18DE" w:rsidRPr="00CA29A8">
        <w:rPr>
          <w:sz w:val="22"/>
          <w:szCs w:val="22"/>
        </w:rPr>
        <w:t xml:space="preserve"> (</w:t>
      </w:r>
      <w:r w:rsidR="00893143" w:rsidRPr="00CA29A8">
        <w:rPr>
          <w:sz w:val="22"/>
          <w:szCs w:val="22"/>
        </w:rPr>
        <w:t>трех</w:t>
      </w:r>
      <w:r w:rsidR="00EE18DE" w:rsidRPr="00CA29A8">
        <w:rPr>
          <w:sz w:val="22"/>
          <w:szCs w:val="22"/>
        </w:rPr>
        <w:t xml:space="preserve">) </w:t>
      </w:r>
      <w:r w:rsidR="00272DD4" w:rsidRPr="00CA29A8">
        <w:rPr>
          <w:sz w:val="22"/>
          <w:szCs w:val="22"/>
        </w:rPr>
        <w:t xml:space="preserve">рабочих </w:t>
      </w:r>
      <w:r w:rsidR="00EE18DE" w:rsidRPr="00CA29A8">
        <w:rPr>
          <w:sz w:val="22"/>
          <w:szCs w:val="22"/>
        </w:rPr>
        <w:t>дней</w:t>
      </w:r>
      <w:r w:rsidR="00020089" w:rsidRPr="00CA29A8">
        <w:rPr>
          <w:sz w:val="22"/>
          <w:szCs w:val="22"/>
        </w:rPr>
        <w:t>) известить другую С</w:t>
      </w:r>
      <w:r w:rsidR="00EE18DE" w:rsidRPr="00CA29A8">
        <w:rPr>
          <w:sz w:val="22"/>
          <w:szCs w:val="22"/>
        </w:rPr>
        <w:t>торону о наступлении и прекращении вышеуказанных обстоятельств. Несвоевременное извещение об этих обстояте</w:t>
      </w:r>
      <w:r w:rsidR="00020089" w:rsidRPr="00CA29A8">
        <w:rPr>
          <w:sz w:val="22"/>
          <w:szCs w:val="22"/>
        </w:rPr>
        <w:t>льствах лишает соответствующую С</w:t>
      </w:r>
      <w:r w:rsidR="00EE18DE" w:rsidRPr="00CA29A8">
        <w:rPr>
          <w:sz w:val="22"/>
          <w:szCs w:val="22"/>
        </w:rPr>
        <w:t>торону права ссылаться на них в будущем.</w:t>
      </w:r>
    </w:p>
    <w:p w:rsidR="00EE18DE" w:rsidRPr="00CA29A8" w:rsidRDefault="005C1323" w:rsidP="00363D7F">
      <w:pPr>
        <w:pStyle w:val="a6"/>
        <w:ind w:firstLine="709"/>
        <w:contextualSpacing/>
        <w:rPr>
          <w:sz w:val="22"/>
          <w:szCs w:val="22"/>
        </w:rPr>
      </w:pPr>
      <w:r w:rsidRPr="00CA29A8">
        <w:rPr>
          <w:sz w:val="22"/>
          <w:szCs w:val="22"/>
        </w:rPr>
        <w:t xml:space="preserve">10.3. </w:t>
      </w:r>
      <w:r w:rsidR="00EE18DE" w:rsidRPr="00CA29A8">
        <w:rPr>
          <w:sz w:val="22"/>
          <w:szCs w:val="22"/>
        </w:rPr>
        <w:t>Обязанность доказать наличие обстоятельств непре</w:t>
      </w:r>
      <w:r w:rsidRPr="00CA29A8">
        <w:rPr>
          <w:sz w:val="22"/>
          <w:szCs w:val="22"/>
        </w:rPr>
        <w:t>одолимой силы лежит на Стороне к</w:t>
      </w:r>
      <w:r w:rsidR="00EE18DE" w:rsidRPr="00CA29A8">
        <w:rPr>
          <w:sz w:val="22"/>
          <w:szCs w:val="22"/>
        </w:rPr>
        <w:t>онтракта, не вып</w:t>
      </w:r>
      <w:r w:rsidRPr="00CA29A8">
        <w:rPr>
          <w:sz w:val="22"/>
          <w:szCs w:val="22"/>
        </w:rPr>
        <w:t>олнившей свои обязательства по к</w:t>
      </w:r>
      <w:r w:rsidR="00EE18DE" w:rsidRPr="00CA29A8">
        <w:rPr>
          <w:sz w:val="22"/>
          <w:szCs w:val="22"/>
        </w:rPr>
        <w:t>онтракту.</w:t>
      </w:r>
    </w:p>
    <w:p w:rsidR="00EE18DE" w:rsidRPr="00CA29A8" w:rsidRDefault="005C1323" w:rsidP="00363D7F">
      <w:pPr>
        <w:pStyle w:val="a6"/>
        <w:ind w:firstLine="709"/>
        <w:contextualSpacing/>
        <w:rPr>
          <w:sz w:val="22"/>
          <w:szCs w:val="22"/>
        </w:rPr>
      </w:pPr>
      <w:r w:rsidRPr="00CA29A8">
        <w:rPr>
          <w:sz w:val="22"/>
          <w:szCs w:val="22"/>
        </w:rPr>
        <w:t xml:space="preserve">10.4. </w:t>
      </w:r>
      <w:r w:rsidR="00EE18DE" w:rsidRPr="00CA29A8">
        <w:rPr>
          <w:sz w:val="22"/>
          <w:szCs w:val="22"/>
        </w:rPr>
        <w:t xml:space="preserve">Если обстоятельства и их последствия будут длиться более </w:t>
      </w:r>
      <w:r w:rsidR="00893143" w:rsidRPr="00CA29A8">
        <w:rPr>
          <w:sz w:val="22"/>
          <w:szCs w:val="22"/>
        </w:rPr>
        <w:t>1</w:t>
      </w:r>
      <w:r w:rsidR="00EE18DE" w:rsidRPr="00CA29A8">
        <w:rPr>
          <w:sz w:val="22"/>
          <w:szCs w:val="22"/>
        </w:rPr>
        <w:t xml:space="preserve"> (</w:t>
      </w:r>
      <w:r w:rsidR="00893143" w:rsidRPr="00CA29A8">
        <w:rPr>
          <w:sz w:val="22"/>
          <w:szCs w:val="22"/>
        </w:rPr>
        <w:t>одного</w:t>
      </w:r>
      <w:r w:rsidR="00EE18DE" w:rsidRPr="00CA29A8">
        <w:rPr>
          <w:sz w:val="22"/>
          <w:szCs w:val="22"/>
        </w:rPr>
        <w:t>) месяца,</w:t>
      </w:r>
      <w:r w:rsidRPr="00CA29A8">
        <w:rPr>
          <w:sz w:val="22"/>
          <w:szCs w:val="22"/>
        </w:rPr>
        <w:t xml:space="preserve"> то Стороны вправе расторгнуть к</w:t>
      </w:r>
      <w:r w:rsidR="00EE18DE" w:rsidRPr="00CA29A8">
        <w:rPr>
          <w:sz w:val="22"/>
          <w:szCs w:val="22"/>
        </w:rPr>
        <w:t>онтракт. В этом случае ни одна из сторон не имеет права потребовать от другой Стороны возмещения убытков.</w:t>
      </w:r>
    </w:p>
    <w:p w:rsidR="00C11462" w:rsidRPr="00CA29A8" w:rsidRDefault="005C1323" w:rsidP="00941D74">
      <w:pPr>
        <w:pStyle w:val="a6"/>
        <w:ind w:firstLine="709"/>
        <w:contextualSpacing/>
        <w:rPr>
          <w:sz w:val="22"/>
          <w:szCs w:val="22"/>
        </w:rPr>
      </w:pPr>
      <w:r w:rsidRPr="00CA29A8">
        <w:rPr>
          <w:sz w:val="22"/>
          <w:szCs w:val="22"/>
        </w:rPr>
        <w:t xml:space="preserve">10.5. </w:t>
      </w:r>
      <w:proofErr w:type="spellStart"/>
      <w:r w:rsidR="00EE18DE" w:rsidRPr="00CA29A8">
        <w:rPr>
          <w:sz w:val="22"/>
          <w:szCs w:val="22"/>
        </w:rPr>
        <w:t>Неуведомление</w:t>
      </w:r>
      <w:proofErr w:type="spellEnd"/>
      <w:r w:rsidR="00EE18DE" w:rsidRPr="00CA29A8">
        <w:rPr>
          <w:sz w:val="22"/>
          <w:szCs w:val="22"/>
        </w:rPr>
        <w:t xml:space="preserve"> или несвоевременное уведомление о наступлении обстоятельств непреодолимой силы лишает права любую из Сторон ссылаться на эти обстоятельства как на основание, освобождающее ее от ответственности за невыполнение обязательств по отношению к другой Стороне.</w:t>
      </w:r>
    </w:p>
    <w:p w:rsidR="00EE18DE" w:rsidRPr="00CA29A8" w:rsidRDefault="00EE18DE" w:rsidP="007123BF">
      <w:pPr>
        <w:keepNext/>
        <w:numPr>
          <w:ilvl w:val="0"/>
          <w:numId w:val="22"/>
        </w:numPr>
        <w:tabs>
          <w:tab w:val="left" w:pos="426"/>
        </w:tabs>
        <w:spacing w:line="240" w:lineRule="auto"/>
        <w:ind w:left="0" w:firstLine="0"/>
        <w:contextualSpacing/>
        <w:jc w:val="center"/>
        <w:rPr>
          <w:b/>
          <w:sz w:val="22"/>
          <w:szCs w:val="22"/>
        </w:rPr>
      </w:pPr>
      <w:r w:rsidRPr="00CA29A8">
        <w:rPr>
          <w:b/>
          <w:sz w:val="22"/>
          <w:szCs w:val="22"/>
        </w:rPr>
        <w:t>Порядок разрешения споров</w:t>
      </w:r>
    </w:p>
    <w:p w:rsidR="00EE18DE" w:rsidRPr="00CA29A8" w:rsidRDefault="00EE18DE" w:rsidP="00363D7F">
      <w:pPr>
        <w:pStyle w:val="a6"/>
        <w:numPr>
          <w:ilvl w:val="1"/>
          <w:numId w:val="24"/>
        </w:numPr>
        <w:ind w:left="0" w:firstLine="709"/>
        <w:contextualSpacing/>
        <w:rPr>
          <w:sz w:val="22"/>
          <w:szCs w:val="22"/>
        </w:rPr>
      </w:pPr>
      <w:r w:rsidRPr="00CA29A8">
        <w:rPr>
          <w:sz w:val="22"/>
          <w:szCs w:val="22"/>
        </w:rPr>
        <w:t>Все разногласия и споры, которые могут возник</w:t>
      </w:r>
      <w:r w:rsidR="00062590" w:rsidRPr="00CA29A8">
        <w:rPr>
          <w:sz w:val="22"/>
          <w:szCs w:val="22"/>
        </w:rPr>
        <w:t>нуть при исполнении настоящего к</w:t>
      </w:r>
      <w:r w:rsidRPr="00CA29A8">
        <w:rPr>
          <w:sz w:val="22"/>
          <w:szCs w:val="22"/>
        </w:rPr>
        <w:t>онтракта, подлежат предварительному разрешению путем переговоров</w:t>
      </w:r>
      <w:r w:rsidRPr="00CA29A8">
        <w:rPr>
          <w:bCs/>
          <w:sz w:val="22"/>
          <w:szCs w:val="22"/>
        </w:rPr>
        <w:t>, в том числе в претензионном порядке</w:t>
      </w:r>
      <w:r w:rsidRPr="00CA29A8">
        <w:rPr>
          <w:sz w:val="22"/>
          <w:szCs w:val="22"/>
        </w:rPr>
        <w:t>.</w:t>
      </w:r>
    </w:p>
    <w:p w:rsidR="00EE18DE" w:rsidRPr="00CA29A8" w:rsidRDefault="00EE18DE" w:rsidP="00363D7F">
      <w:pPr>
        <w:pStyle w:val="a6"/>
        <w:numPr>
          <w:ilvl w:val="1"/>
          <w:numId w:val="24"/>
        </w:numPr>
        <w:ind w:left="0" w:firstLine="709"/>
        <w:contextualSpacing/>
        <w:rPr>
          <w:sz w:val="22"/>
          <w:szCs w:val="22"/>
        </w:rPr>
      </w:pPr>
      <w:r w:rsidRPr="00CA29A8">
        <w:rPr>
          <w:bCs/>
          <w:sz w:val="22"/>
          <w:szCs w:val="22"/>
        </w:rPr>
        <w:t>Претензия оформляется в письменной форме</w:t>
      </w:r>
      <w:r w:rsidR="00062590" w:rsidRPr="00CA29A8">
        <w:rPr>
          <w:bCs/>
          <w:sz w:val="22"/>
          <w:szCs w:val="22"/>
        </w:rPr>
        <w:t xml:space="preserve"> и направляется той Стороне по к</w:t>
      </w:r>
      <w:r w:rsidRPr="00CA29A8">
        <w:rPr>
          <w:bCs/>
          <w:sz w:val="22"/>
          <w:szCs w:val="22"/>
        </w:rPr>
        <w:t>онтракту, которой допущены нарушения его условий. В претензии перечисля</w:t>
      </w:r>
      <w:r w:rsidR="00062590" w:rsidRPr="00CA29A8">
        <w:rPr>
          <w:bCs/>
          <w:sz w:val="22"/>
          <w:szCs w:val="22"/>
        </w:rPr>
        <w:t>ются допущенные при исполнении к</w:t>
      </w:r>
      <w:r w:rsidRPr="00CA29A8">
        <w:rPr>
          <w:bCs/>
          <w:sz w:val="22"/>
          <w:szCs w:val="22"/>
        </w:rPr>
        <w:t>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EE18DE" w:rsidRPr="00CA29A8" w:rsidRDefault="00EE18DE" w:rsidP="00363D7F">
      <w:pPr>
        <w:pStyle w:val="a6"/>
        <w:numPr>
          <w:ilvl w:val="1"/>
          <w:numId w:val="24"/>
        </w:numPr>
        <w:ind w:left="0" w:firstLine="709"/>
        <w:contextualSpacing/>
        <w:rPr>
          <w:sz w:val="22"/>
          <w:szCs w:val="22"/>
        </w:rPr>
      </w:pPr>
      <w:r w:rsidRPr="00CA29A8">
        <w:rPr>
          <w:bCs/>
          <w:sz w:val="22"/>
          <w:szCs w:val="22"/>
        </w:rPr>
        <w:t xml:space="preserve">Срок рассмотрения писем, уведомлений или претензий не может превышать </w:t>
      </w:r>
      <w:r w:rsidR="00893143" w:rsidRPr="00CA29A8">
        <w:rPr>
          <w:bCs/>
          <w:sz w:val="22"/>
          <w:szCs w:val="22"/>
        </w:rPr>
        <w:t>5</w:t>
      </w:r>
      <w:r w:rsidRPr="00CA29A8">
        <w:rPr>
          <w:bCs/>
          <w:sz w:val="22"/>
          <w:szCs w:val="22"/>
        </w:rPr>
        <w:t xml:space="preserve"> (</w:t>
      </w:r>
      <w:r w:rsidR="00893143" w:rsidRPr="00CA29A8">
        <w:rPr>
          <w:bCs/>
          <w:sz w:val="22"/>
          <w:szCs w:val="22"/>
        </w:rPr>
        <w:t>пять</w:t>
      </w:r>
      <w:r w:rsidRPr="00CA29A8">
        <w:rPr>
          <w:bCs/>
          <w:sz w:val="22"/>
          <w:szCs w:val="22"/>
        </w:rPr>
        <w:t xml:space="preserve">) рабочих дней с момента их получения. Переписка Сторон может осуществляться в виде письма или телеграммы, а в случаях направления факса, иного электронного сообщения с последующим предоставлением оригинала документа. </w:t>
      </w:r>
      <w:proofErr w:type="gramStart"/>
      <w:r w:rsidRPr="00CA29A8">
        <w:rPr>
          <w:bCs/>
          <w:sz w:val="22"/>
          <w:szCs w:val="22"/>
        </w:rPr>
        <w:t xml:space="preserve">При отправке вышеуказанных документов по электронной почте, </w:t>
      </w:r>
      <w:r w:rsidR="00F759B6" w:rsidRPr="00CA29A8">
        <w:rPr>
          <w:bCs/>
          <w:sz w:val="22"/>
          <w:szCs w:val="22"/>
        </w:rPr>
        <w:t xml:space="preserve">указанным в разделе 15 (Адреса и реквизиты сторон) контракта, </w:t>
      </w:r>
      <w:r w:rsidRPr="00CA29A8">
        <w:rPr>
          <w:bCs/>
          <w:sz w:val="22"/>
          <w:szCs w:val="22"/>
        </w:rPr>
        <w:t>необходимо указывать конкретные электронные адреса, с обязательным уведомлением Сторонами ситуации утраты контроля над электронным адресом.</w:t>
      </w:r>
      <w:proofErr w:type="gramEnd"/>
    </w:p>
    <w:p w:rsidR="00C11462" w:rsidRPr="00941D74" w:rsidRDefault="00EE18DE" w:rsidP="00941D74">
      <w:pPr>
        <w:pStyle w:val="a6"/>
        <w:numPr>
          <w:ilvl w:val="1"/>
          <w:numId w:val="24"/>
        </w:numPr>
        <w:ind w:left="0" w:firstLine="709"/>
        <w:contextualSpacing/>
        <w:rPr>
          <w:sz w:val="22"/>
          <w:szCs w:val="22"/>
        </w:rPr>
      </w:pPr>
      <w:r w:rsidRPr="00CA29A8">
        <w:rPr>
          <w:bCs/>
          <w:sz w:val="22"/>
          <w:szCs w:val="22"/>
        </w:rPr>
        <w:t xml:space="preserve">При </w:t>
      </w:r>
      <w:proofErr w:type="spellStart"/>
      <w:r w:rsidRPr="00CA29A8">
        <w:rPr>
          <w:bCs/>
          <w:sz w:val="22"/>
          <w:szCs w:val="22"/>
        </w:rPr>
        <w:t>неурегулировании</w:t>
      </w:r>
      <w:proofErr w:type="spellEnd"/>
      <w:r w:rsidRPr="00CA29A8">
        <w:rPr>
          <w:bCs/>
          <w:sz w:val="22"/>
          <w:szCs w:val="22"/>
        </w:rPr>
        <w:t xml:space="preserve"> Сторонами спора в досудебном порядке спор подлежит рассмотрению Арбитражным судом Свердловской области.</w:t>
      </w:r>
    </w:p>
    <w:p w:rsidR="00EE18DE" w:rsidRPr="00CA29A8" w:rsidRDefault="00062590" w:rsidP="00893143">
      <w:pPr>
        <w:numPr>
          <w:ilvl w:val="0"/>
          <w:numId w:val="24"/>
        </w:numPr>
        <w:tabs>
          <w:tab w:val="left" w:pos="426"/>
        </w:tabs>
        <w:spacing w:line="240" w:lineRule="auto"/>
        <w:ind w:left="0" w:firstLine="0"/>
        <w:contextualSpacing/>
        <w:jc w:val="center"/>
        <w:rPr>
          <w:b/>
          <w:sz w:val="22"/>
          <w:szCs w:val="22"/>
        </w:rPr>
      </w:pPr>
      <w:r w:rsidRPr="00CA29A8">
        <w:rPr>
          <w:b/>
          <w:sz w:val="22"/>
          <w:szCs w:val="22"/>
        </w:rPr>
        <w:t>Расторжение к</w:t>
      </w:r>
      <w:r w:rsidR="00EE18DE" w:rsidRPr="00CA29A8">
        <w:rPr>
          <w:b/>
          <w:sz w:val="22"/>
          <w:szCs w:val="22"/>
        </w:rPr>
        <w:t>онтракта</w:t>
      </w:r>
    </w:p>
    <w:p w:rsidR="00EE18DE" w:rsidRPr="00CA29A8" w:rsidRDefault="00062590" w:rsidP="00363D7F">
      <w:pPr>
        <w:pStyle w:val="a6"/>
        <w:numPr>
          <w:ilvl w:val="1"/>
          <w:numId w:val="24"/>
        </w:numPr>
        <w:ind w:left="0" w:firstLine="709"/>
        <w:contextualSpacing/>
        <w:rPr>
          <w:sz w:val="22"/>
          <w:szCs w:val="22"/>
        </w:rPr>
      </w:pPr>
      <w:r w:rsidRPr="00CA29A8">
        <w:rPr>
          <w:sz w:val="22"/>
          <w:szCs w:val="22"/>
        </w:rPr>
        <w:t>Расторжение к</w:t>
      </w:r>
      <w:r w:rsidR="00EE18DE" w:rsidRPr="00CA29A8">
        <w:rPr>
          <w:sz w:val="22"/>
          <w:szCs w:val="22"/>
        </w:rPr>
        <w:t>онтракта допускается по соглашению Сторон, по решению суда, а также в случае</w:t>
      </w:r>
      <w:r w:rsidRPr="00CA29A8">
        <w:rPr>
          <w:sz w:val="22"/>
          <w:szCs w:val="22"/>
        </w:rPr>
        <w:t xml:space="preserve"> одностороннего отказа Стороны контракта от исполнения к</w:t>
      </w:r>
      <w:r w:rsidR="00EE18DE" w:rsidRPr="00CA29A8">
        <w:rPr>
          <w:sz w:val="22"/>
          <w:szCs w:val="22"/>
        </w:rPr>
        <w:t>онтракта в соответствии с Законом о контрактной системе, Гражданским кодексом Российской Федерации.</w:t>
      </w:r>
    </w:p>
    <w:p w:rsidR="00F759B6" w:rsidRPr="00CA29A8" w:rsidRDefault="0042091C" w:rsidP="00363D7F">
      <w:pPr>
        <w:autoSpaceDE w:val="0"/>
        <w:autoSpaceDN w:val="0"/>
        <w:adjustRightInd w:val="0"/>
        <w:spacing w:line="240" w:lineRule="auto"/>
        <w:ind w:firstLine="709"/>
        <w:contextualSpacing/>
        <w:rPr>
          <w:sz w:val="22"/>
          <w:szCs w:val="22"/>
        </w:rPr>
      </w:pPr>
      <w:r w:rsidRPr="00CA29A8">
        <w:rPr>
          <w:sz w:val="22"/>
          <w:szCs w:val="22"/>
        </w:rPr>
        <w:t xml:space="preserve">12.2. </w:t>
      </w:r>
      <w:r w:rsidR="00F759B6" w:rsidRPr="00CA29A8">
        <w:rPr>
          <w:sz w:val="22"/>
          <w:szCs w:val="22"/>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выполненных работ с привлечением экспертов, экспертных организаций.</w:t>
      </w:r>
    </w:p>
    <w:p w:rsidR="009B5855" w:rsidRPr="00CA29A8" w:rsidRDefault="009B5855" w:rsidP="00363D7F">
      <w:pPr>
        <w:autoSpaceDE w:val="0"/>
        <w:autoSpaceDN w:val="0"/>
        <w:adjustRightInd w:val="0"/>
        <w:spacing w:line="240" w:lineRule="auto"/>
        <w:ind w:firstLine="709"/>
        <w:contextualSpacing/>
        <w:rPr>
          <w:sz w:val="22"/>
          <w:szCs w:val="22"/>
        </w:rPr>
      </w:pPr>
      <w:r w:rsidRPr="00CA29A8">
        <w:rPr>
          <w:sz w:val="22"/>
          <w:szCs w:val="22"/>
        </w:rPr>
        <w:t>Заказчик вправе отказаться от исполнения контракта в одностороннем порядке в случаях:</w:t>
      </w:r>
    </w:p>
    <w:p w:rsidR="009B5855" w:rsidRPr="00CA29A8" w:rsidRDefault="009B5855" w:rsidP="00363D7F">
      <w:pPr>
        <w:autoSpaceDE w:val="0"/>
        <w:autoSpaceDN w:val="0"/>
        <w:adjustRightInd w:val="0"/>
        <w:spacing w:line="240" w:lineRule="auto"/>
        <w:ind w:firstLine="709"/>
        <w:contextualSpacing/>
        <w:rPr>
          <w:sz w:val="22"/>
          <w:szCs w:val="22"/>
        </w:rPr>
      </w:pPr>
      <w:r w:rsidRPr="00CA29A8">
        <w:rPr>
          <w:sz w:val="22"/>
          <w:szCs w:val="22"/>
        </w:rPr>
        <w:t xml:space="preserve">- </w:t>
      </w:r>
      <w:r w:rsidR="00471375" w:rsidRPr="00CA29A8">
        <w:rPr>
          <w:sz w:val="22"/>
          <w:szCs w:val="22"/>
        </w:rPr>
        <w:t xml:space="preserve">в соответствии с законодательством Российской Федерации, </w:t>
      </w:r>
      <w:r w:rsidRPr="00CA29A8">
        <w:rPr>
          <w:sz w:val="22"/>
          <w:szCs w:val="22"/>
        </w:rPr>
        <w:t xml:space="preserve">если Подрядчик не выполняет </w:t>
      </w:r>
      <w:r w:rsidR="00471375" w:rsidRPr="00CA29A8">
        <w:rPr>
          <w:sz w:val="22"/>
          <w:szCs w:val="22"/>
        </w:rPr>
        <w:t>обязательства предусмотренные контрактом;</w:t>
      </w:r>
    </w:p>
    <w:p w:rsidR="007C79D0" w:rsidRPr="00CA29A8" w:rsidRDefault="007C79D0" w:rsidP="007C79D0">
      <w:pPr>
        <w:autoSpaceDE w:val="0"/>
        <w:autoSpaceDN w:val="0"/>
        <w:adjustRightInd w:val="0"/>
        <w:spacing w:line="240" w:lineRule="auto"/>
        <w:ind w:firstLine="709"/>
        <w:contextualSpacing/>
        <w:rPr>
          <w:sz w:val="22"/>
          <w:szCs w:val="22"/>
        </w:rPr>
      </w:pPr>
      <w:r w:rsidRPr="00CA29A8">
        <w:rPr>
          <w:sz w:val="22"/>
          <w:szCs w:val="22"/>
        </w:rPr>
        <w:t>- если Подрядчик не приступает своевременно к исполнению Контракта, а также нарушает этапы, указанные в Графике выполнения работ</w:t>
      </w:r>
      <w:r w:rsidR="0048522C" w:rsidRPr="00CA29A8">
        <w:rPr>
          <w:sz w:val="22"/>
          <w:szCs w:val="22"/>
        </w:rPr>
        <w:t xml:space="preserve"> </w:t>
      </w:r>
      <w:r w:rsidR="00E77BD2" w:rsidRPr="00CA29A8">
        <w:rPr>
          <w:sz w:val="22"/>
          <w:szCs w:val="22"/>
        </w:rPr>
        <w:t>(П</w:t>
      </w:r>
      <w:r w:rsidR="0048522C" w:rsidRPr="00CA29A8">
        <w:rPr>
          <w:sz w:val="22"/>
          <w:szCs w:val="22"/>
        </w:rPr>
        <w:t>риложение №</w:t>
      </w:r>
      <w:r w:rsidR="006653BE" w:rsidRPr="00CA29A8">
        <w:rPr>
          <w:sz w:val="22"/>
          <w:szCs w:val="22"/>
        </w:rPr>
        <w:t xml:space="preserve"> </w:t>
      </w:r>
      <w:r w:rsidR="00633466" w:rsidRPr="00CA29A8">
        <w:rPr>
          <w:sz w:val="22"/>
          <w:szCs w:val="22"/>
        </w:rPr>
        <w:t>2</w:t>
      </w:r>
      <w:r w:rsidR="0048522C" w:rsidRPr="00CA29A8">
        <w:rPr>
          <w:sz w:val="22"/>
          <w:szCs w:val="22"/>
        </w:rPr>
        <w:t>)</w:t>
      </w:r>
      <w:r w:rsidRPr="00CA29A8">
        <w:rPr>
          <w:sz w:val="22"/>
          <w:szCs w:val="22"/>
        </w:rPr>
        <w:t xml:space="preserve">, выполняет работу настолько </w:t>
      </w:r>
      <w:r w:rsidRPr="00CA29A8">
        <w:rPr>
          <w:sz w:val="22"/>
          <w:szCs w:val="22"/>
        </w:rPr>
        <w:lastRenderedPageBreak/>
        <w:t>медленно, что окончание ее к сроку становится явно невозможным в соответствии с технологией производства работ;</w:t>
      </w:r>
    </w:p>
    <w:p w:rsidR="009B5855" w:rsidRPr="00CA29A8" w:rsidRDefault="009B5855" w:rsidP="00363D7F">
      <w:pPr>
        <w:autoSpaceDE w:val="0"/>
        <w:autoSpaceDN w:val="0"/>
        <w:adjustRightInd w:val="0"/>
        <w:spacing w:line="240" w:lineRule="auto"/>
        <w:ind w:firstLine="709"/>
        <w:contextualSpacing/>
        <w:rPr>
          <w:sz w:val="22"/>
          <w:szCs w:val="22"/>
        </w:rPr>
      </w:pPr>
      <w:r w:rsidRPr="00CA29A8">
        <w:rPr>
          <w:sz w:val="22"/>
          <w:szCs w:val="22"/>
        </w:rPr>
        <w:t>- если отступления в работе от условий контракта или иные недостатки результата работы в установленный Заказчиком разумный срок не были устранены</w:t>
      </w:r>
      <w:r w:rsidR="00066346" w:rsidRPr="00CA29A8">
        <w:rPr>
          <w:sz w:val="22"/>
          <w:szCs w:val="22"/>
        </w:rPr>
        <w:t>,</w:t>
      </w:r>
      <w:r w:rsidRPr="00CA29A8">
        <w:rPr>
          <w:sz w:val="22"/>
          <w:szCs w:val="22"/>
        </w:rPr>
        <w:t xml:space="preserve"> либо являются существенными и неустранимыми;</w:t>
      </w:r>
    </w:p>
    <w:p w:rsidR="009B5855" w:rsidRPr="00CA29A8" w:rsidRDefault="009B5855" w:rsidP="00363D7F">
      <w:pPr>
        <w:autoSpaceDE w:val="0"/>
        <w:autoSpaceDN w:val="0"/>
        <w:adjustRightInd w:val="0"/>
        <w:spacing w:line="240" w:lineRule="auto"/>
        <w:ind w:firstLine="709"/>
        <w:contextualSpacing/>
        <w:rPr>
          <w:sz w:val="22"/>
          <w:szCs w:val="22"/>
        </w:rPr>
      </w:pPr>
      <w:r w:rsidRPr="00CA29A8">
        <w:rPr>
          <w:sz w:val="22"/>
          <w:szCs w:val="22"/>
        </w:rPr>
        <w:t xml:space="preserve">- </w:t>
      </w:r>
      <w:r w:rsidR="00E77BD2" w:rsidRPr="00CA29A8">
        <w:rPr>
          <w:sz w:val="22"/>
          <w:szCs w:val="22"/>
        </w:rPr>
        <w:t>иных случаях установленных гражданским законодательством</w:t>
      </w:r>
      <w:r w:rsidRPr="00CA29A8">
        <w:rPr>
          <w:sz w:val="22"/>
          <w:szCs w:val="22"/>
        </w:rPr>
        <w:t>.</w:t>
      </w:r>
    </w:p>
    <w:p w:rsidR="00C169B3" w:rsidRPr="00CA29A8" w:rsidRDefault="00C169B3" w:rsidP="00363D7F">
      <w:pPr>
        <w:autoSpaceDE w:val="0"/>
        <w:autoSpaceDN w:val="0"/>
        <w:adjustRightInd w:val="0"/>
        <w:spacing w:line="240" w:lineRule="auto"/>
        <w:ind w:firstLine="709"/>
        <w:contextualSpacing/>
        <w:rPr>
          <w:sz w:val="22"/>
          <w:szCs w:val="22"/>
        </w:rPr>
      </w:pPr>
      <w:r w:rsidRPr="00CA29A8">
        <w:rPr>
          <w:sz w:val="22"/>
          <w:szCs w:val="22"/>
        </w:rPr>
        <w:t>Если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выполненных работ в заключени</w:t>
      </w:r>
      <w:proofErr w:type="gramStart"/>
      <w:r w:rsidRPr="00CA29A8">
        <w:rPr>
          <w:sz w:val="22"/>
          <w:szCs w:val="22"/>
        </w:rPr>
        <w:t>и</w:t>
      </w:r>
      <w:proofErr w:type="gramEnd"/>
      <w:r w:rsidRPr="00CA29A8">
        <w:rPr>
          <w:sz w:val="22"/>
          <w:szCs w:val="22"/>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6C4304" w:rsidRPr="00CA29A8" w:rsidRDefault="006C4304" w:rsidP="006C4304">
      <w:pPr>
        <w:autoSpaceDE w:val="0"/>
        <w:autoSpaceDN w:val="0"/>
        <w:adjustRightInd w:val="0"/>
        <w:spacing w:line="240" w:lineRule="auto"/>
        <w:ind w:firstLine="709"/>
        <w:contextualSpacing/>
        <w:rPr>
          <w:sz w:val="22"/>
          <w:szCs w:val="22"/>
        </w:rPr>
      </w:pPr>
      <w:r w:rsidRPr="00CA29A8">
        <w:rPr>
          <w:sz w:val="22"/>
          <w:szCs w:val="22"/>
        </w:rPr>
        <w:t>12.3. Заказчик обязан принять решение об одностороннем отказе от исполнения контракта в случае, если в ходе исполнения контракта установлено, что Подрядчик и (</w:t>
      </w:r>
      <w:proofErr w:type="gramStart"/>
      <w:r w:rsidRPr="00CA29A8">
        <w:rPr>
          <w:sz w:val="22"/>
          <w:szCs w:val="22"/>
        </w:rPr>
        <w:t xml:space="preserve">или) </w:t>
      </w:r>
      <w:proofErr w:type="gramEnd"/>
      <w:r w:rsidRPr="00CA29A8">
        <w:rPr>
          <w:sz w:val="22"/>
          <w:szCs w:val="22"/>
        </w:rPr>
        <w:t>выполненные работы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Подрядчика.</w:t>
      </w:r>
    </w:p>
    <w:p w:rsidR="00025EAF" w:rsidRPr="00CA29A8" w:rsidRDefault="00025EAF" w:rsidP="00025EAF">
      <w:pPr>
        <w:autoSpaceDE w:val="0"/>
        <w:autoSpaceDN w:val="0"/>
        <w:adjustRightInd w:val="0"/>
        <w:spacing w:line="240" w:lineRule="auto"/>
        <w:ind w:firstLine="709"/>
        <w:contextualSpacing/>
        <w:rPr>
          <w:sz w:val="22"/>
          <w:szCs w:val="22"/>
        </w:rPr>
      </w:pPr>
      <w:r w:rsidRPr="00CA29A8">
        <w:rPr>
          <w:sz w:val="22"/>
          <w:szCs w:val="22"/>
        </w:rPr>
        <w:t xml:space="preserve">12.4. </w:t>
      </w:r>
      <w:proofErr w:type="gramStart"/>
      <w:r w:rsidRPr="00CA29A8">
        <w:rPr>
          <w:sz w:val="22"/>
          <w:szCs w:val="22"/>
        </w:rPr>
        <w:t>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w:t>
      </w:r>
      <w:proofErr w:type="gramEnd"/>
      <w:r w:rsidRPr="00CA29A8">
        <w:rPr>
          <w:sz w:val="22"/>
          <w:szCs w:val="22"/>
        </w:rPr>
        <w:t xml:space="preserve"> связи и доставки, </w:t>
      </w:r>
      <w:proofErr w:type="gramStart"/>
      <w:r w:rsidRPr="00CA29A8">
        <w:rPr>
          <w:sz w:val="22"/>
          <w:szCs w:val="22"/>
        </w:rPr>
        <w:t>обеспечивающих</w:t>
      </w:r>
      <w:proofErr w:type="gramEnd"/>
      <w:r w:rsidRPr="00CA29A8">
        <w:rPr>
          <w:sz w:val="22"/>
          <w:szCs w:val="22"/>
        </w:rPr>
        <w:t xml:space="preserve"> фиксирование такого уведомления и получение Заказчиком подтверждения о его вручении Подрядчику. Выполнение Заказчиком вышеуказанных требований считается надлежащим уведомлением Подрядчика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Pr="00CA29A8">
        <w:rPr>
          <w:sz w:val="22"/>
          <w:szCs w:val="22"/>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CA29A8">
        <w:rPr>
          <w:sz w:val="22"/>
          <w:szCs w:val="22"/>
        </w:rPr>
        <w:t>.</w:t>
      </w:r>
    </w:p>
    <w:p w:rsidR="00025EAF" w:rsidRPr="00CA29A8" w:rsidRDefault="00025EAF" w:rsidP="00025EAF">
      <w:pPr>
        <w:autoSpaceDE w:val="0"/>
        <w:autoSpaceDN w:val="0"/>
        <w:adjustRightInd w:val="0"/>
        <w:spacing w:line="240" w:lineRule="auto"/>
        <w:ind w:firstLine="709"/>
        <w:contextualSpacing/>
        <w:rPr>
          <w:sz w:val="22"/>
          <w:szCs w:val="22"/>
        </w:rPr>
      </w:pPr>
      <w:r w:rsidRPr="00CA29A8">
        <w:rPr>
          <w:sz w:val="22"/>
          <w:szCs w:val="22"/>
        </w:rPr>
        <w:t xml:space="preserve">Решение Заказчика об одностороннем отказе от исполнения контракта вступает в </w:t>
      </w:r>
      <w:proofErr w:type="gramStart"/>
      <w:r w:rsidRPr="00CA29A8">
        <w:rPr>
          <w:sz w:val="22"/>
          <w:szCs w:val="22"/>
        </w:rPr>
        <w:t>силу</w:t>
      </w:r>
      <w:proofErr w:type="gramEnd"/>
      <w:r w:rsidRPr="00CA29A8">
        <w:rPr>
          <w:sz w:val="22"/>
          <w:szCs w:val="22"/>
        </w:rPr>
        <w:t xml:space="preserve"> и контракт считается расторгнутым через десять дней с даты надлежащего уведомления Заказчиком Подрядчика об одностороннем отказе от исполнения контракта.</w:t>
      </w:r>
    </w:p>
    <w:p w:rsidR="00025EAF" w:rsidRPr="00CA29A8" w:rsidRDefault="00025EAF" w:rsidP="00025EAF">
      <w:pPr>
        <w:autoSpaceDE w:val="0"/>
        <w:autoSpaceDN w:val="0"/>
        <w:adjustRightInd w:val="0"/>
        <w:spacing w:line="240" w:lineRule="auto"/>
        <w:ind w:firstLine="709"/>
        <w:contextualSpacing/>
        <w:rPr>
          <w:sz w:val="22"/>
          <w:szCs w:val="22"/>
        </w:rPr>
      </w:pPr>
      <w:proofErr w:type="gramStart"/>
      <w:r w:rsidRPr="00CA29A8">
        <w:rPr>
          <w:sz w:val="22"/>
          <w:szCs w:val="22"/>
        </w:rP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Подрядчика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с привлечением экспертов, экспертных организаций.</w:t>
      </w:r>
      <w:proofErr w:type="gramEnd"/>
      <w:r w:rsidRPr="00CA29A8">
        <w:rPr>
          <w:sz w:val="22"/>
          <w:szCs w:val="22"/>
        </w:rPr>
        <w:t xml:space="preserve"> Данное правило не применяется в случае повторного нарушения Подрядчиком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025EAF" w:rsidRPr="00CA29A8" w:rsidRDefault="00025EAF" w:rsidP="00025EAF">
      <w:pPr>
        <w:autoSpaceDE w:val="0"/>
        <w:autoSpaceDN w:val="0"/>
        <w:adjustRightInd w:val="0"/>
        <w:spacing w:line="240" w:lineRule="auto"/>
        <w:ind w:firstLine="709"/>
        <w:contextualSpacing/>
        <w:rPr>
          <w:sz w:val="22"/>
          <w:szCs w:val="22"/>
        </w:rPr>
      </w:pPr>
      <w:r w:rsidRPr="00CA29A8">
        <w:rPr>
          <w:sz w:val="22"/>
          <w:szCs w:val="22"/>
        </w:rPr>
        <w:t xml:space="preserve">12.5. Подрядчик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w:t>
      </w:r>
      <w:proofErr w:type="gramStart"/>
      <w:r w:rsidRPr="00CA29A8">
        <w:rPr>
          <w:sz w:val="22"/>
          <w:szCs w:val="22"/>
        </w:rPr>
        <w:t>Решение Подрядчика об одностороннем отказе от исполнения контракта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 адресу электронной почты, либо с использованием иных средств связи и доставки, обеспечивающих фиксирование такого уведомления и получение Подрядчиком</w:t>
      </w:r>
      <w:proofErr w:type="gramEnd"/>
      <w:r w:rsidRPr="00CA29A8">
        <w:rPr>
          <w:sz w:val="22"/>
          <w:szCs w:val="22"/>
        </w:rPr>
        <w:t xml:space="preserve"> подтверждения о его вручении Заказчику. Выполнение Подрядчиком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Подрядчиком подтверждения о вручении Заказчику указанного уведомления.</w:t>
      </w:r>
    </w:p>
    <w:p w:rsidR="00025EAF" w:rsidRPr="00CA29A8" w:rsidRDefault="00025EAF" w:rsidP="00025EAF">
      <w:pPr>
        <w:autoSpaceDE w:val="0"/>
        <w:autoSpaceDN w:val="0"/>
        <w:adjustRightInd w:val="0"/>
        <w:spacing w:line="240" w:lineRule="auto"/>
        <w:ind w:firstLine="709"/>
        <w:contextualSpacing/>
        <w:rPr>
          <w:sz w:val="22"/>
          <w:szCs w:val="22"/>
        </w:rPr>
      </w:pPr>
      <w:r w:rsidRPr="00CA29A8">
        <w:rPr>
          <w:sz w:val="22"/>
          <w:szCs w:val="22"/>
        </w:rPr>
        <w:t xml:space="preserve">Решение Подрядчика об одностороннем отказе от исполнения контракта вступает в </w:t>
      </w:r>
      <w:proofErr w:type="gramStart"/>
      <w:r w:rsidRPr="00CA29A8">
        <w:rPr>
          <w:sz w:val="22"/>
          <w:szCs w:val="22"/>
        </w:rPr>
        <w:t>силу</w:t>
      </w:r>
      <w:proofErr w:type="gramEnd"/>
      <w:r w:rsidRPr="00CA29A8">
        <w:rPr>
          <w:sz w:val="22"/>
          <w:szCs w:val="22"/>
        </w:rPr>
        <w:t xml:space="preserve"> и контракт считается расторгнутым через десять дней с даты надлежащего уведомления Подрядчиком Заказчика об одностороннем отказе от исполнения контракта.</w:t>
      </w:r>
    </w:p>
    <w:p w:rsidR="00025EAF" w:rsidRPr="00CA29A8" w:rsidRDefault="00025EAF" w:rsidP="00025EAF">
      <w:pPr>
        <w:autoSpaceDE w:val="0"/>
        <w:autoSpaceDN w:val="0"/>
        <w:adjustRightInd w:val="0"/>
        <w:spacing w:line="240" w:lineRule="auto"/>
        <w:ind w:firstLine="709"/>
        <w:contextualSpacing/>
        <w:rPr>
          <w:sz w:val="22"/>
          <w:szCs w:val="22"/>
        </w:rPr>
      </w:pPr>
      <w:r w:rsidRPr="00CA29A8">
        <w:rPr>
          <w:sz w:val="22"/>
          <w:szCs w:val="22"/>
        </w:rPr>
        <w:t xml:space="preserve">Подрядчик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Pr="00CA29A8">
        <w:rPr>
          <w:sz w:val="22"/>
          <w:szCs w:val="22"/>
        </w:rPr>
        <w:t>решении</w:t>
      </w:r>
      <w:proofErr w:type="gramEnd"/>
      <w:r w:rsidRPr="00CA29A8">
        <w:rPr>
          <w:sz w:val="22"/>
          <w:szCs w:val="22"/>
        </w:rPr>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025EAF" w:rsidRPr="00CA29A8" w:rsidRDefault="00025EAF" w:rsidP="00025EAF">
      <w:pPr>
        <w:autoSpaceDE w:val="0"/>
        <w:autoSpaceDN w:val="0"/>
        <w:adjustRightInd w:val="0"/>
        <w:spacing w:line="240" w:lineRule="auto"/>
        <w:ind w:firstLine="709"/>
        <w:contextualSpacing/>
        <w:rPr>
          <w:sz w:val="22"/>
          <w:szCs w:val="22"/>
        </w:rPr>
      </w:pPr>
      <w:r w:rsidRPr="00CA29A8">
        <w:rPr>
          <w:sz w:val="22"/>
          <w:szCs w:val="22"/>
        </w:rPr>
        <w:lastRenderedPageBreak/>
        <w:t>12.6.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025EAF" w:rsidRPr="00CA29A8" w:rsidRDefault="00025EAF" w:rsidP="00025EAF">
      <w:pPr>
        <w:autoSpaceDE w:val="0"/>
        <w:autoSpaceDN w:val="0"/>
        <w:adjustRightInd w:val="0"/>
        <w:spacing w:line="240" w:lineRule="auto"/>
        <w:ind w:firstLine="709"/>
        <w:contextualSpacing/>
        <w:rPr>
          <w:sz w:val="22"/>
          <w:szCs w:val="22"/>
        </w:rPr>
      </w:pPr>
      <w:r w:rsidRPr="00CA29A8">
        <w:rPr>
          <w:sz w:val="22"/>
          <w:szCs w:val="22"/>
        </w:rPr>
        <w:t>12.7. Расторжение контракта по соглашению Сторон совершается в письменной форме.</w:t>
      </w:r>
    </w:p>
    <w:p w:rsidR="00025EAF" w:rsidRPr="00CA29A8" w:rsidRDefault="00025EAF" w:rsidP="00025EAF">
      <w:pPr>
        <w:autoSpaceDE w:val="0"/>
        <w:autoSpaceDN w:val="0"/>
        <w:adjustRightInd w:val="0"/>
        <w:spacing w:line="240" w:lineRule="auto"/>
        <w:ind w:firstLine="709"/>
        <w:contextualSpacing/>
        <w:rPr>
          <w:sz w:val="22"/>
          <w:szCs w:val="22"/>
        </w:rPr>
      </w:pPr>
      <w:r w:rsidRPr="00CA29A8">
        <w:rPr>
          <w:sz w:val="22"/>
          <w:szCs w:val="22"/>
        </w:rPr>
        <w:t>В случае расторжения контракта по соглашению Сторон Подрядчик возвращает Заказчику все денежные средства, перечисленные для исполнения обязательств по контракту, а Заказчик оплачивает расходы (издержки) Подрядчику за фактически исполненные обязательства по контракту.</w:t>
      </w:r>
    </w:p>
    <w:p w:rsidR="00C11462" w:rsidRPr="00CA29A8" w:rsidRDefault="00025EAF" w:rsidP="00941D74">
      <w:pPr>
        <w:autoSpaceDE w:val="0"/>
        <w:autoSpaceDN w:val="0"/>
        <w:adjustRightInd w:val="0"/>
        <w:spacing w:line="240" w:lineRule="auto"/>
        <w:ind w:firstLine="709"/>
        <w:contextualSpacing/>
        <w:rPr>
          <w:sz w:val="22"/>
          <w:szCs w:val="22"/>
        </w:rPr>
      </w:pPr>
      <w:r w:rsidRPr="00CA29A8">
        <w:rPr>
          <w:sz w:val="22"/>
          <w:szCs w:val="22"/>
        </w:rPr>
        <w:t xml:space="preserve">12.8.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w:t>
      </w:r>
      <w:r w:rsidR="00F76ECB" w:rsidRPr="00CA29A8">
        <w:rPr>
          <w:sz w:val="22"/>
          <w:szCs w:val="22"/>
        </w:rPr>
        <w:t>10</w:t>
      </w:r>
      <w:r w:rsidRPr="00CA29A8">
        <w:rPr>
          <w:sz w:val="22"/>
          <w:szCs w:val="22"/>
        </w:rPr>
        <w:t xml:space="preserve"> дней </w:t>
      </w:r>
      <w:proofErr w:type="gramStart"/>
      <w:r w:rsidRPr="00CA29A8">
        <w:rPr>
          <w:sz w:val="22"/>
          <w:szCs w:val="22"/>
        </w:rPr>
        <w:t>с даты получения</w:t>
      </w:r>
      <w:proofErr w:type="gramEnd"/>
      <w:r w:rsidRPr="00CA29A8">
        <w:rPr>
          <w:sz w:val="22"/>
          <w:szCs w:val="22"/>
        </w:rPr>
        <w:t xml:space="preserve"> предложения о расторжении контракта.</w:t>
      </w:r>
    </w:p>
    <w:p w:rsidR="00EE18DE" w:rsidRPr="00CA29A8" w:rsidRDefault="009B5855" w:rsidP="00545D2F">
      <w:pPr>
        <w:pStyle w:val="afc"/>
        <w:numPr>
          <w:ilvl w:val="0"/>
          <w:numId w:val="24"/>
        </w:numPr>
        <w:tabs>
          <w:tab w:val="left" w:pos="426"/>
        </w:tabs>
        <w:spacing w:line="240" w:lineRule="auto"/>
        <w:jc w:val="center"/>
        <w:rPr>
          <w:b/>
          <w:sz w:val="22"/>
          <w:szCs w:val="22"/>
        </w:rPr>
      </w:pPr>
      <w:r w:rsidRPr="00CA29A8">
        <w:rPr>
          <w:b/>
          <w:sz w:val="22"/>
          <w:szCs w:val="22"/>
        </w:rPr>
        <w:t>Срок действия к</w:t>
      </w:r>
      <w:r w:rsidR="00EE18DE" w:rsidRPr="00CA29A8">
        <w:rPr>
          <w:b/>
          <w:sz w:val="22"/>
          <w:szCs w:val="22"/>
        </w:rPr>
        <w:t>онтракта</w:t>
      </w:r>
    </w:p>
    <w:p w:rsidR="00954B09" w:rsidRPr="00941D74" w:rsidRDefault="00EE18DE" w:rsidP="00941D74">
      <w:pPr>
        <w:pStyle w:val="ConsPlusNormal"/>
        <w:widowControl/>
        <w:numPr>
          <w:ilvl w:val="1"/>
          <w:numId w:val="24"/>
        </w:numPr>
        <w:ind w:left="0" w:firstLine="709"/>
        <w:contextualSpacing/>
        <w:jc w:val="both"/>
        <w:rPr>
          <w:rFonts w:ascii="Times New Roman" w:hAnsi="Times New Roman" w:cs="Times New Roman"/>
          <w:i/>
          <w:sz w:val="22"/>
          <w:szCs w:val="22"/>
        </w:rPr>
      </w:pPr>
      <w:r w:rsidRPr="00CA29A8">
        <w:rPr>
          <w:rFonts w:ascii="Times New Roman" w:hAnsi="Times New Roman" w:cs="Times New Roman"/>
          <w:sz w:val="22"/>
          <w:szCs w:val="22"/>
        </w:rPr>
        <w:t>Контра</w:t>
      </w:r>
      <w:proofErr w:type="gramStart"/>
      <w:r w:rsidRPr="00CA29A8">
        <w:rPr>
          <w:rFonts w:ascii="Times New Roman" w:hAnsi="Times New Roman" w:cs="Times New Roman"/>
          <w:sz w:val="22"/>
          <w:szCs w:val="22"/>
        </w:rPr>
        <w:t>кт вст</w:t>
      </w:r>
      <w:proofErr w:type="gramEnd"/>
      <w:r w:rsidRPr="00CA29A8">
        <w:rPr>
          <w:rFonts w:ascii="Times New Roman" w:hAnsi="Times New Roman" w:cs="Times New Roman"/>
          <w:sz w:val="22"/>
          <w:szCs w:val="22"/>
        </w:rPr>
        <w:t xml:space="preserve">упает в силу с момента его заключения (подписания) Сторонами и действует </w:t>
      </w:r>
      <w:r w:rsidR="00545D2F" w:rsidRPr="00CA29A8">
        <w:rPr>
          <w:rFonts w:ascii="Times New Roman" w:hAnsi="Times New Roman" w:cs="Times New Roman"/>
          <w:sz w:val="22"/>
          <w:szCs w:val="22"/>
        </w:rPr>
        <w:t>д</w:t>
      </w:r>
      <w:r w:rsidRPr="00CA29A8">
        <w:rPr>
          <w:rFonts w:ascii="Times New Roman" w:hAnsi="Times New Roman" w:cs="Times New Roman"/>
          <w:iCs/>
          <w:sz w:val="22"/>
          <w:szCs w:val="22"/>
        </w:rPr>
        <w:t xml:space="preserve">о </w:t>
      </w:r>
      <w:r w:rsidR="00787370" w:rsidRPr="00CA29A8">
        <w:rPr>
          <w:rFonts w:ascii="Times New Roman" w:hAnsi="Times New Roman"/>
          <w:sz w:val="22"/>
          <w:szCs w:val="22"/>
        </w:rPr>
        <w:t>3</w:t>
      </w:r>
      <w:r w:rsidR="00954B09">
        <w:rPr>
          <w:rFonts w:ascii="Times New Roman" w:hAnsi="Times New Roman"/>
          <w:sz w:val="22"/>
          <w:szCs w:val="22"/>
        </w:rPr>
        <w:t>1 августа</w:t>
      </w:r>
      <w:r w:rsidR="00787370" w:rsidRPr="00CA29A8">
        <w:rPr>
          <w:rFonts w:ascii="Times New Roman" w:hAnsi="Times New Roman"/>
          <w:sz w:val="22"/>
          <w:szCs w:val="22"/>
        </w:rPr>
        <w:t xml:space="preserve"> 201</w:t>
      </w:r>
      <w:r w:rsidR="00545D2F" w:rsidRPr="00CA29A8">
        <w:rPr>
          <w:rFonts w:ascii="Times New Roman" w:hAnsi="Times New Roman"/>
          <w:sz w:val="22"/>
          <w:szCs w:val="22"/>
        </w:rPr>
        <w:t>9</w:t>
      </w:r>
      <w:r w:rsidR="00787370" w:rsidRPr="00CA29A8">
        <w:rPr>
          <w:rFonts w:ascii="Times New Roman" w:hAnsi="Times New Roman"/>
          <w:sz w:val="22"/>
          <w:szCs w:val="22"/>
        </w:rPr>
        <w:t xml:space="preserve"> г.</w:t>
      </w:r>
      <w:r w:rsidRPr="00CA29A8">
        <w:rPr>
          <w:rFonts w:ascii="Times New Roman" w:hAnsi="Times New Roman" w:cs="Times New Roman"/>
          <w:iCs/>
          <w:sz w:val="22"/>
          <w:szCs w:val="22"/>
        </w:rPr>
        <w:t>, а в части оплаты, (возмещения убытков, выплаты неустойки, исполнения гарантийных обязательств) – до</w:t>
      </w:r>
      <w:r w:rsidRPr="00CA29A8">
        <w:rPr>
          <w:rFonts w:ascii="Times New Roman" w:hAnsi="Times New Roman" w:cs="Times New Roman"/>
          <w:i/>
          <w:iCs/>
          <w:sz w:val="22"/>
          <w:szCs w:val="22"/>
        </w:rPr>
        <w:t xml:space="preserve"> </w:t>
      </w:r>
      <w:r w:rsidRPr="00CA29A8">
        <w:rPr>
          <w:rFonts w:ascii="Times New Roman" w:hAnsi="Times New Roman" w:cs="Times New Roman"/>
          <w:sz w:val="22"/>
          <w:szCs w:val="22"/>
        </w:rPr>
        <w:t>полного исполнения С</w:t>
      </w:r>
      <w:r w:rsidR="009B5855" w:rsidRPr="00CA29A8">
        <w:rPr>
          <w:rFonts w:ascii="Times New Roman" w:hAnsi="Times New Roman" w:cs="Times New Roman"/>
          <w:sz w:val="22"/>
          <w:szCs w:val="22"/>
        </w:rPr>
        <w:t>торонами своих обязательств по к</w:t>
      </w:r>
      <w:r w:rsidRPr="00CA29A8">
        <w:rPr>
          <w:rFonts w:ascii="Times New Roman" w:hAnsi="Times New Roman" w:cs="Times New Roman"/>
          <w:sz w:val="22"/>
          <w:szCs w:val="22"/>
        </w:rPr>
        <w:t>онтракту.</w:t>
      </w:r>
    </w:p>
    <w:p w:rsidR="00EE18DE" w:rsidRPr="00CA29A8" w:rsidRDefault="00EE18DE" w:rsidP="00545D2F">
      <w:pPr>
        <w:numPr>
          <w:ilvl w:val="0"/>
          <w:numId w:val="24"/>
        </w:numPr>
        <w:tabs>
          <w:tab w:val="left" w:pos="426"/>
        </w:tabs>
        <w:spacing w:line="240" w:lineRule="auto"/>
        <w:ind w:left="0" w:firstLine="0"/>
        <w:contextualSpacing/>
        <w:jc w:val="center"/>
        <w:rPr>
          <w:b/>
          <w:sz w:val="22"/>
          <w:szCs w:val="22"/>
        </w:rPr>
      </w:pPr>
      <w:r w:rsidRPr="00CA29A8">
        <w:rPr>
          <w:b/>
          <w:sz w:val="22"/>
          <w:szCs w:val="22"/>
        </w:rPr>
        <w:t>Прочие условия</w:t>
      </w:r>
    </w:p>
    <w:p w:rsidR="00EE18DE" w:rsidRPr="00CA29A8" w:rsidRDefault="009B5855" w:rsidP="00545D2F">
      <w:pPr>
        <w:pStyle w:val="ConsPlusNormal"/>
        <w:widowControl/>
        <w:numPr>
          <w:ilvl w:val="1"/>
          <w:numId w:val="24"/>
        </w:numPr>
        <w:ind w:left="0" w:firstLine="709"/>
        <w:contextualSpacing/>
        <w:jc w:val="both"/>
        <w:rPr>
          <w:rFonts w:ascii="Times New Roman" w:hAnsi="Times New Roman" w:cs="Times New Roman"/>
          <w:sz w:val="22"/>
          <w:szCs w:val="22"/>
        </w:rPr>
      </w:pPr>
      <w:r w:rsidRPr="00CA29A8">
        <w:rPr>
          <w:rFonts w:ascii="Times New Roman" w:hAnsi="Times New Roman" w:cs="Times New Roman"/>
          <w:sz w:val="22"/>
          <w:szCs w:val="22"/>
        </w:rPr>
        <w:t>Все приложения к к</w:t>
      </w:r>
      <w:r w:rsidR="00EE18DE" w:rsidRPr="00CA29A8">
        <w:rPr>
          <w:rFonts w:ascii="Times New Roman" w:hAnsi="Times New Roman" w:cs="Times New Roman"/>
          <w:sz w:val="22"/>
          <w:szCs w:val="22"/>
        </w:rPr>
        <w:t>онтракту являются его неотъемной частью.</w:t>
      </w:r>
    </w:p>
    <w:p w:rsidR="00285B92" w:rsidRPr="00CA29A8" w:rsidRDefault="009B5855" w:rsidP="00545D2F">
      <w:pPr>
        <w:pStyle w:val="ConsPlusNormal"/>
        <w:widowControl/>
        <w:numPr>
          <w:ilvl w:val="1"/>
          <w:numId w:val="24"/>
        </w:numPr>
        <w:ind w:left="0" w:firstLine="709"/>
        <w:contextualSpacing/>
        <w:jc w:val="both"/>
        <w:rPr>
          <w:rFonts w:ascii="Times New Roman" w:hAnsi="Times New Roman" w:cs="Times New Roman"/>
          <w:sz w:val="22"/>
          <w:szCs w:val="22"/>
        </w:rPr>
      </w:pPr>
      <w:r w:rsidRPr="00CA29A8">
        <w:rPr>
          <w:rFonts w:ascii="Times New Roman" w:hAnsi="Times New Roman" w:cs="Times New Roman"/>
          <w:sz w:val="22"/>
          <w:szCs w:val="22"/>
        </w:rPr>
        <w:t>К к</w:t>
      </w:r>
      <w:r w:rsidR="00EE18DE" w:rsidRPr="00CA29A8">
        <w:rPr>
          <w:rFonts w:ascii="Times New Roman" w:hAnsi="Times New Roman" w:cs="Times New Roman"/>
          <w:sz w:val="22"/>
          <w:szCs w:val="22"/>
        </w:rPr>
        <w:t xml:space="preserve">онтракту прилагаются: </w:t>
      </w:r>
    </w:p>
    <w:p w:rsidR="00285B92" w:rsidRPr="00CA29A8" w:rsidRDefault="00285B92" w:rsidP="001D5317">
      <w:pPr>
        <w:pStyle w:val="aff0"/>
        <w:ind w:firstLine="709"/>
        <w:rPr>
          <w:sz w:val="22"/>
          <w:szCs w:val="22"/>
        </w:rPr>
      </w:pPr>
      <w:r w:rsidRPr="00CA29A8">
        <w:rPr>
          <w:sz w:val="22"/>
          <w:szCs w:val="22"/>
        </w:rPr>
        <w:t>Приложение № 1:</w:t>
      </w:r>
      <w:r w:rsidR="001D5317" w:rsidRPr="00CA29A8">
        <w:rPr>
          <w:sz w:val="22"/>
          <w:szCs w:val="22"/>
        </w:rPr>
        <w:t xml:space="preserve"> Описание объекта закупки (Техническое задание).</w:t>
      </w:r>
    </w:p>
    <w:p w:rsidR="00285B92" w:rsidRPr="00CA29A8" w:rsidRDefault="00285B92" w:rsidP="001D5317">
      <w:pPr>
        <w:pStyle w:val="aff0"/>
        <w:ind w:firstLine="709"/>
        <w:rPr>
          <w:sz w:val="22"/>
          <w:szCs w:val="22"/>
        </w:rPr>
      </w:pPr>
      <w:r w:rsidRPr="00CA29A8">
        <w:rPr>
          <w:sz w:val="22"/>
          <w:szCs w:val="22"/>
        </w:rPr>
        <w:t xml:space="preserve">Приложение № </w:t>
      </w:r>
      <w:r w:rsidR="00564DE9" w:rsidRPr="00CA29A8">
        <w:rPr>
          <w:sz w:val="22"/>
          <w:szCs w:val="22"/>
        </w:rPr>
        <w:t>2</w:t>
      </w:r>
      <w:r w:rsidRPr="00CA29A8">
        <w:rPr>
          <w:sz w:val="22"/>
          <w:szCs w:val="22"/>
        </w:rPr>
        <w:t>: График производства работ.</w:t>
      </w:r>
    </w:p>
    <w:p w:rsidR="00A91D61" w:rsidRPr="00954B09" w:rsidRDefault="001D5317" w:rsidP="00954B09">
      <w:pPr>
        <w:pStyle w:val="aff0"/>
        <w:ind w:firstLine="709"/>
        <w:rPr>
          <w:rFonts w:eastAsia="TimesNewRoman"/>
          <w:sz w:val="22"/>
          <w:szCs w:val="22"/>
        </w:rPr>
      </w:pPr>
      <w:r w:rsidRPr="00CA29A8">
        <w:rPr>
          <w:sz w:val="22"/>
          <w:szCs w:val="22"/>
        </w:rPr>
        <w:t xml:space="preserve">Приложение № </w:t>
      </w:r>
      <w:r w:rsidR="00564DE9" w:rsidRPr="00CA29A8">
        <w:rPr>
          <w:sz w:val="22"/>
          <w:szCs w:val="22"/>
        </w:rPr>
        <w:t>3</w:t>
      </w:r>
      <w:r w:rsidRPr="00CA29A8">
        <w:rPr>
          <w:sz w:val="22"/>
          <w:szCs w:val="22"/>
        </w:rPr>
        <w:t xml:space="preserve">: </w:t>
      </w:r>
      <w:r w:rsidRPr="00CA29A8">
        <w:rPr>
          <w:bCs/>
          <w:sz w:val="22"/>
          <w:szCs w:val="22"/>
        </w:rPr>
        <w:t xml:space="preserve">Перечень </w:t>
      </w:r>
      <w:r w:rsidRPr="00CA29A8">
        <w:rPr>
          <w:rFonts w:eastAsia="TimesNewRoman"/>
          <w:sz w:val="22"/>
          <w:szCs w:val="22"/>
        </w:rPr>
        <w:t>основных используемых материалов</w:t>
      </w:r>
      <w:r w:rsidRPr="00CA29A8">
        <w:rPr>
          <w:sz w:val="22"/>
          <w:szCs w:val="22"/>
        </w:rPr>
        <w:t xml:space="preserve"> </w:t>
      </w:r>
      <w:r w:rsidRPr="00CA29A8">
        <w:rPr>
          <w:rFonts w:eastAsia="TimesNewRoman"/>
          <w:sz w:val="22"/>
          <w:szCs w:val="22"/>
        </w:rPr>
        <w:t>с качественными характеристиками.</w:t>
      </w:r>
    </w:p>
    <w:p w:rsidR="00A91D61" w:rsidRPr="00CA29A8" w:rsidRDefault="00A91D61" w:rsidP="001D5317">
      <w:pPr>
        <w:pStyle w:val="aff0"/>
        <w:ind w:firstLine="709"/>
        <w:rPr>
          <w:sz w:val="22"/>
          <w:szCs w:val="22"/>
        </w:rPr>
      </w:pPr>
      <w:r w:rsidRPr="00CA29A8">
        <w:rPr>
          <w:sz w:val="22"/>
          <w:szCs w:val="22"/>
        </w:rPr>
        <w:t xml:space="preserve">Приложение № </w:t>
      </w:r>
      <w:r w:rsidR="00954B09">
        <w:rPr>
          <w:sz w:val="22"/>
          <w:szCs w:val="22"/>
        </w:rPr>
        <w:t>4</w:t>
      </w:r>
      <w:r w:rsidRPr="00CA29A8">
        <w:rPr>
          <w:sz w:val="22"/>
          <w:szCs w:val="22"/>
        </w:rPr>
        <w:t>: Акт об обнаружении недостатков (дефектов) в гарантийный срок.</w:t>
      </w:r>
    </w:p>
    <w:p w:rsidR="00A91D61" w:rsidRPr="00CA29A8" w:rsidRDefault="00A91D61" w:rsidP="001D5317">
      <w:pPr>
        <w:pStyle w:val="aff0"/>
        <w:ind w:firstLine="709"/>
        <w:rPr>
          <w:sz w:val="22"/>
          <w:szCs w:val="22"/>
        </w:rPr>
      </w:pPr>
      <w:r w:rsidRPr="00CA29A8">
        <w:rPr>
          <w:sz w:val="22"/>
          <w:szCs w:val="22"/>
        </w:rPr>
        <w:t xml:space="preserve">Приложение № </w:t>
      </w:r>
      <w:r w:rsidR="00954B09">
        <w:rPr>
          <w:sz w:val="22"/>
          <w:szCs w:val="22"/>
        </w:rPr>
        <w:t>5</w:t>
      </w:r>
      <w:r w:rsidRPr="00CA29A8">
        <w:rPr>
          <w:sz w:val="22"/>
          <w:szCs w:val="22"/>
        </w:rPr>
        <w:t>: Протокол о недостатках (дефектах).</w:t>
      </w:r>
    </w:p>
    <w:p w:rsidR="00A91D61" w:rsidRPr="00CA29A8" w:rsidRDefault="00A91D61" w:rsidP="001D5317">
      <w:pPr>
        <w:pStyle w:val="aff0"/>
        <w:ind w:firstLine="709"/>
        <w:rPr>
          <w:sz w:val="22"/>
          <w:szCs w:val="22"/>
        </w:rPr>
      </w:pPr>
      <w:r w:rsidRPr="00CA29A8">
        <w:rPr>
          <w:sz w:val="22"/>
          <w:szCs w:val="22"/>
        </w:rPr>
        <w:t xml:space="preserve">Приложение № </w:t>
      </w:r>
      <w:r w:rsidR="00954B09">
        <w:rPr>
          <w:sz w:val="22"/>
          <w:szCs w:val="22"/>
        </w:rPr>
        <w:t>6</w:t>
      </w:r>
      <w:r w:rsidRPr="00CA29A8">
        <w:rPr>
          <w:sz w:val="22"/>
          <w:szCs w:val="22"/>
        </w:rPr>
        <w:t>: Акт контрольного обмера.</w:t>
      </w:r>
    </w:p>
    <w:p w:rsidR="00A91D61" w:rsidRPr="00CA29A8" w:rsidRDefault="00954B09" w:rsidP="001D5317">
      <w:pPr>
        <w:pStyle w:val="aff0"/>
        <w:ind w:firstLine="709"/>
        <w:rPr>
          <w:sz w:val="22"/>
          <w:szCs w:val="22"/>
        </w:rPr>
      </w:pPr>
      <w:r>
        <w:rPr>
          <w:sz w:val="22"/>
          <w:szCs w:val="22"/>
        </w:rPr>
        <w:t>Приложение № 7</w:t>
      </w:r>
      <w:r w:rsidR="00A91D61" w:rsidRPr="00CA29A8">
        <w:rPr>
          <w:sz w:val="22"/>
          <w:szCs w:val="22"/>
        </w:rPr>
        <w:t>: Акт сверки взаимных расчетов.</w:t>
      </w:r>
    </w:p>
    <w:p w:rsidR="00285B92" w:rsidRPr="00CA29A8" w:rsidRDefault="00285B92" w:rsidP="008E431C">
      <w:pPr>
        <w:pStyle w:val="aff0"/>
        <w:ind w:firstLine="709"/>
        <w:rPr>
          <w:sz w:val="22"/>
          <w:szCs w:val="22"/>
        </w:rPr>
      </w:pPr>
      <w:r w:rsidRPr="00CA29A8">
        <w:rPr>
          <w:sz w:val="22"/>
          <w:szCs w:val="22"/>
        </w:rPr>
        <w:t xml:space="preserve">Приложение № </w:t>
      </w:r>
      <w:r w:rsidR="00954B09">
        <w:rPr>
          <w:sz w:val="22"/>
          <w:szCs w:val="22"/>
        </w:rPr>
        <w:t>8</w:t>
      </w:r>
      <w:r w:rsidRPr="00CA29A8">
        <w:rPr>
          <w:sz w:val="22"/>
          <w:szCs w:val="22"/>
        </w:rPr>
        <w:t>: Акт освидетельствования скрытых работ.</w:t>
      </w:r>
    </w:p>
    <w:p w:rsidR="00EE18DE" w:rsidRPr="00CA29A8" w:rsidRDefault="009B5855" w:rsidP="00545D2F">
      <w:pPr>
        <w:pStyle w:val="ConsPlusNormal"/>
        <w:widowControl/>
        <w:numPr>
          <w:ilvl w:val="1"/>
          <w:numId w:val="24"/>
        </w:numPr>
        <w:ind w:left="0" w:firstLine="709"/>
        <w:contextualSpacing/>
        <w:jc w:val="both"/>
        <w:rPr>
          <w:rFonts w:ascii="Times New Roman" w:hAnsi="Times New Roman" w:cs="Times New Roman"/>
          <w:sz w:val="22"/>
          <w:szCs w:val="22"/>
        </w:rPr>
      </w:pPr>
      <w:r w:rsidRPr="00CA29A8">
        <w:rPr>
          <w:rFonts w:ascii="Times New Roman" w:hAnsi="Times New Roman" w:cs="Times New Roman"/>
          <w:sz w:val="22"/>
          <w:szCs w:val="22"/>
        </w:rPr>
        <w:t>При исполнении к</w:t>
      </w:r>
      <w:r w:rsidR="00EE18DE" w:rsidRPr="00CA29A8">
        <w:rPr>
          <w:rFonts w:ascii="Times New Roman" w:hAnsi="Times New Roman" w:cs="Times New Roman"/>
          <w:sz w:val="22"/>
          <w:szCs w:val="22"/>
        </w:rPr>
        <w:t xml:space="preserve">онтракта не допускается перемена </w:t>
      </w:r>
      <w:r w:rsidRPr="00CA29A8">
        <w:rPr>
          <w:rFonts w:ascii="Times New Roman" w:hAnsi="Times New Roman" w:cs="Times New Roman"/>
          <w:sz w:val="22"/>
          <w:szCs w:val="22"/>
        </w:rPr>
        <w:t>Подрядчика</w:t>
      </w:r>
      <w:r w:rsidR="00EE18DE" w:rsidRPr="00CA29A8">
        <w:rPr>
          <w:rFonts w:ascii="Times New Roman" w:hAnsi="Times New Roman" w:cs="Times New Roman"/>
          <w:sz w:val="22"/>
          <w:szCs w:val="22"/>
        </w:rPr>
        <w:t xml:space="preserve">, за исключением случаев, если новый </w:t>
      </w:r>
      <w:r w:rsidRPr="00CA29A8">
        <w:rPr>
          <w:rFonts w:ascii="Times New Roman" w:hAnsi="Times New Roman" w:cs="Times New Roman"/>
          <w:sz w:val="22"/>
          <w:szCs w:val="22"/>
        </w:rPr>
        <w:t>Подрядчик</w:t>
      </w:r>
      <w:r w:rsidR="00EE18DE" w:rsidRPr="00CA29A8">
        <w:rPr>
          <w:rFonts w:ascii="Times New Roman" w:hAnsi="Times New Roman" w:cs="Times New Roman"/>
          <w:sz w:val="22"/>
          <w:szCs w:val="22"/>
        </w:rPr>
        <w:t xml:space="preserve"> является правопреемником </w:t>
      </w:r>
      <w:r w:rsidRPr="00CA29A8">
        <w:rPr>
          <w:rFonts w:ascii="Times New Roman" w:hAnsi="Times New Roman" w:cs="Times New Roman"/>
          <w:sz w:val="22"/>
          <w:szCs w:val="22"/>
        </w:rPr>
        <w:t>Подрядчика по к</w:t>
      </w:r>
      <w:r w:rsidR="00EE18DE" w:rsidRPr="00CA29A8">
        <w:rPr>
          <w:rFonts w:ascii="Times New Roman" w:hAnsi="Times New Roman" w:cs="Times New Roman"/>
          <w:sz w:val="22"/>
          <w:szCs w:val="22"/>
        </w:rPr>
        <w:t>онтракту вследствие реорганизации юридического лица в форме преобразования, слияния или присоединения.</w:t>
      </w:r>
    </w:p>
    <w:p w:rsidR="00EE18DE" w:rsidRPr="00CA29A8" w:rsidRDefault="009B5855" w:rsidP="00545D2F">
      <w:pPr>
        <w:pStyle w:val="ConsPlusNormal"/>
        <w:widowControl/>
        <w:numPr>
          <w:ilvl w:val="1"/>
          <w:numId w:val="24"/>
        </w:numPr>
        <w:ind w:left="0" w:firstLine="709"/>
        <w:contextualSpacing/>
        <w:jc w:val="both"/>
        <w:rPr>
          <w:rFonts w:ascii="Times New Roman" w:hAnsi="Times New Roman" w:cs="Times New Roman"/>
          <w:sz w:val="22"/>
          <w:szCs w:val="22"/>
        </w:rPr>
      </w:pPr>
      <w:r w:rsidRPr="00CA29A8">
        <w:rPr>
          <w:rFonts w:ascii="Times New Roman" w:hAnsi="Times New Roman" w:cs="Times New Roman"/>
          <w:sz w:val="22"/>
          <w:szCs w:val="22"/>
        </w:rPr>
        <w:t>В случае перемены Заказчика по к</w:t>
      </w:r>
      <w:r w:rsidR="00EE18DE" w:rsidRPr="00CA29A8">
        <w:rPr>
          <w:rFonts w:ascii="Times New Roman" w:hAnsi="Times New Roman" w:cs="Times New Roman"/>
          <w:sz w:val="22"/>
          <w:szCs w:val="22"/>
        </w:rPr>
        <w:t>онтракту пр</w:t>
      </w:r>
      <w:r w:rsidRPr="00CA29A8">
        <w:rPr>
          <w:rFonts w:ascii="Times New Roman" w:hAnsi="Times New Roman" w:cs="Times New Roman"/>
          <w:sz w:val="22"/>
          <w:szCs w:val="22"/>
        </w:rPr>
        <w:t>ава и обязанности Заказчика по к</w:t>
      </w:r>
      <w:r w:rsidR="00EE18DE" w:rsidRPr="00CA29A8">
        <w:rPr>
          <w:rFonts w:ascii="Times New Roman" w:hAnsi="Times New Roman" w:cs="Times New Roman"/>
          <w:sz w:val="22"/>
          <w:szCs w:val="22"/>
        </w:rPr>
        <w:t>онтракту переходят к новому Заказчику в том же объеме и на тех же условиях.</w:t>
      </w:r>
    </w:p>
    <w:p w:rsidR="00685311" w:rsidRPr="00CA29A8" w:rsidRDefault="000F12DE" w:rsidP="00545D2F">
      <w:pPr>
        <w:pStyle w:val="ConsPlusNormal"/>
        <w:widowControl/>
        <w:numPr>
          <w:ilvl w:val="1"/>
          <w:numId w:val="24"/>
        </w:numPr>
        <w:ind w:left="0" w:firstLine="709"/>
        <w:contextualSpacing/>
        <w:jc w:val="both"/>
        <w:rPr>
          <w:rFonts w:ascii="Times New Roman" w:hAnsi="Times New Roman" w:cs="Times New Roman"/>
          <w:sz w:val="22"/>
          <w:szCs w:val="22"/>
        </w:rPr>
      </w:pPr>
      <w:r w:rsidRPr="00CA29A8">
        <w:rPr>
          <w:rFonts w:ascii="Times New Roman" w:hAnsi="Times New Roman" w:cs="Times New Roman"/>
          <w:sz w:val="22"/>
          <w:szCs w:val="22"/>
        </w:rPr>
        <w:t>По согласованию Заказчика с Подрядчиком допускается выполнение работы, характеристики которой являются улучшенными по сравнению с качеством и характеристиками, указанными в контракте.</w:t>
      </w:r>
    </w:p>
    <w:p w:rsidR="00685311" w:rsidRPr="00CA29A8" w:rsidRDefault="00685311" w:rsidP="00545D2F">
      <w:pPr>
        <w:pStyle w:val="ConsPlusNormal"/>
        <w:widowControl/>
        <w:numPr>
          <w:ilvl w:val="1"/>
          <w:numId w:val="24"/>
        </w:numPr>
        <w:ind w:left="0" w:firstLine="709"/>
        <w:contextualSpacing/>
        <w:jc w:val="both"/>
        <w:rPr>
          <w:rFonts w:ascii="Times New Roman" w:hAnsi="Times New Roman" w:cs="Times New Roman"/>
          <w:sz w:val="22"/>
          <w:szCs w:val="22"/>
        </w:rPr>
      </w:pPr>
      <w:r w:rsidRPr="00CA29A8">
        <w:rPr>
          <w:rFonts w:ascii="Times New Roman" w:hAnsi="Times New Roman" w:cs="Times New Roman"/>
          <w:sz w:val="22"/>
          <w:szCs w:val="22"/>
        </w:rPr>
        <w:t>Изменения контракта в соответствии с положениями Закона о контрактной системе, контрактом оформляются путем заключения Сторонами дополнительного соглашения к контракту.</w:t>
      </w:r>
    </w:p>
    <w:p w:rsidR="00C11462" w:rsidRPr="00941D74" w:rsidRDefault="00685311" w:rsidP="00941D74">
      <w:pPr>
        <w:pStyle w:val="ConsPlusNormal"/>
        <w:widowControl/>
        <w:numPr>
          <w:ilvl w:val="1"/>
          <w:numId w:val="24"/>
        </w:numPr>
        <w:ind w:left="0" w:firstLine="709"/>
        <w:contextualSpacing/>
        <w:jc w:val="both"/>
        <w:rPr>
          <w:rFonts w:ascii="Times New Roman" w:hAnsi="Times New Roman" w:cs="Times New Roman"/>
          <w:sz w:val="22"/>
          <w:szCs w:val="22"/>
        </w:rPr>
      </w:pPr>
      <w:r w:rsidRPr="00CA29A8">
        <w:rPr>
          <w:rFonts w:ascii="Times New Roman" w:hAnsi="Times New Roman" w:cs="Times New Roman"/>
          <w:iCs/>
          <w:sz w:val="22"/>
          <w:szCs w:val="22"/>
        </w:rPr>
        <w:t>Во всем остальном, что не предусмотрено настоящим контрактом, Стороны руководствуются действующим законодательством Российской Федерации.</w:t>
      </w:r>
    </w:p>
    <w:p w:rsidR="00FE5D8B" w:rsidRPr="00CA29A8" w:rsidRDefault="00FE5D8B" w:rsidP="007123BF">
      <w:pPr>
        <w:ind w:firstLine="0"/>
        <w:jc w:val="center"/>
        <w:rPr>
          <w:b/>
          <w:sz w:val="22"/>
          <w:szCs w:val="22"/>
        </w:rPr>
      </w:pPr>
      <w:r w:rsidRPr="00CA29A8">
        <w:rPr>
          <w:b/>
          <w:sz w:val="22"/>
          <w:szCs w:val="22"/>
        </w:rPr>
        <w:t>1</w:t>
      </w:r>
      <w:r w:rsidR="007123BF" w:rsidRPr="00CA29A8">
        <w:rPr>
          <w:b/>
          <w:sz w:val="22"/>
          <w:szCs w:val="22"/>
        </w:rPr>
        <w:t>5</w:t>
      </w:r>
      <w:r w:rsidRPr="00CA29A8">
        <w:rPr>
          <w:b/>
          <w:sz w:val="22"/>
          <w:szCs w:val="22"/>
        </w:rPr>
        <w:t>. А</w:t>
      </w:r>
      <w:r w:rsidR="00C11462">
        <w:rPr>
          <w:b/>
          <w:sz w:val="22"/>
          <w:szCs w:val="22"/>
        </w:rPr>
        <w:t>дреса мест нахождения, банковские реквизиты Сторон</w:t>
      </w:r>
    </w:p>
    <w:tbl>
      <w:tblPr>
        <w:tblW w:w="10173" w:type="dxa"/>
        <w:tblLook w:val="01E0" w:firstRow="1" w:lastRow="1" w:firstColumn="1" w:lastColumn="1" w:noHBand="0" w:noVBand="0"/>
      </w:tblPr>
      <w:tblGrid>
        <w:gridCol w:w="5920"/>
        <w:gridCol w:w="4253"/>
      </w:tblGrid>
      <w:tr w:rsidR="00FE5D8B" w:rsidRPr="00CA29A8" w:rsidTr="00941D74">
        <w:tc>
          <w:tcPr>
            <w:tcW w:w="5920" w:type="dxa"/>
          </w:tcPr>
          <w:p w:rsidR="00FE5D8B" w:rsidRPr="00CA29A8" w:rsidRDefault="00FE5D8B" w:rsidP="00DB19AD">
            <w:pPr>
              <w:pStyle w:val="ConsNonformat"/>
              <w:widowControl/>
              <w:jc w:val="both"/>
              <w:rPr>
                <w:rFonts w:ascii="Times New Roman" w:hAnsi="Times New Roman"/>
                <w:sz w:val="22"/>
                <w:szCs w:val="22"/>
                <w:u w:val="single"/>
              </w:rPr>
            </w:pPr>
            <w:r w:rsidRPr="00CA29A8">
              <w:rPr>
                <w:rFonts w:ascii="Times New Roman" w:hAnsi="Times New Roman"/>
                <w:sz w:val="22"/>
                <w:szCs w:val="22"/>
                <w:u w:val="single"/>
              </w:rPr>
              <w:t xml:space="preserve">Заказчик: </w:t>
            </w:r>
          </w:p>
          <w:p w:rsidR="00FE5D8B" w:rsidRPr="00CA29A8" w:rsidRDefault="00FE5D8B" w:rsidP="007123BF">
            <w:pPr>
              <w:pStyle w:val="aff0"/>
              <w:ind w:firstLine="0"/>
              <w:jc w:val="left"/>
              <w:rPr>
                <w:sz w:val="22"/>
                <w:szCs w:val="22"/>
              </w:rPr>
            </w:pPr>
            <w:r w:rsidRPr="00CA29A8">
              <w:rPr>
                <w:sz w:val="22"/>
                <w:szCs w:val="22"/>
              </w:rPr>
              <w:t>ГКУЗ СО «Специализированный дом ребенка»</w:t>
            </w:r>
          </w:p>
          <w:p w:rsidR="00FE5D8B" w:rsidRPr="00CA29A8" w:rsidRDefault="00FE5D8B" w:rsidP="007123BF">
            <w:pPr>
              <w:pStyle w:val="aff0"/>
              <w:ind w:firstLine="0"/>
              <w:jc w:val="left"/>
              <w:rPr>
                <w:sz w:val="22"/>
                <w:szCs w:val="22"/>
              </w:rPr>
            </w:pPr>
            <w:r w:rsidRPr="00CA29A8">
              <w:rPr>
                <w:sz w:val="22"/>
                <w:szCs w:val="22"/>
              </w:rPr>
              <w:t>620012, г. Екатеринбург, ул. Уральских рабочих, 36</w:t>
            </w:r>
          </w:p>
          <w:p w:rsidR="00954B09" w:rsidRPr="00CA29A8" w:rsidRDefault="00FE5D8B" w:rsidP="007123BF">
            <w:pPr>
              <w:pStyle w:val="aff0"/>
              <w:ind w:firstLine="0"/>
              <w:jc w:val="left"/>
              <w:rPr>
                <w:sz w:val="22"/>
                <w:szCs w:val="22"/>
              </w:rPr>
            </w:pPr>
            <w:r w:rsidRPr="00CA29A8">
              <w:rPr>
                <w:sz w:val="22"/>
                <w:szCs w:val="22"/>
              </w:rPr>
              <w:t xml:space="preserve">Тел.: (343) </w:t>
            </w:r>
            <w:r w:rsidR="00F138BA" w:rsidRPr="00CA29A8">
              <w:rPr>
                <w:sz w:val="22"/>
                <w:szCs w:val="22"/>
              </w:rPr>
              <w:t>307-18-94, 307-70-06, 307-19-01</w:t>
            </w:r>
            <w:r w:rsidR="00954B09">
              <w:rPr>
                <w:sz w:val="22"/>
                <w:szCs w:val="22"/>
              </w:rPr>
              <w:t>,</w:t>
            </w:r>
            <w:r w:rsidR="00941D74">
              <w:rPr>
                <w:sz w:val="22"/>
                <w:szCs w:val="22"/>
              </w:rPr>
              <w:t xml:space="preserve"> </w:t>
            </w:r>
            <w:r w:rsidR="00954B09">
              <w:rPr>
                <w:sz w:val="22"/>
                <w:szCs w:val="22"/>
              </w:rPr>
              <w:t>(34397) 5-11-32</w:t>
            </w:r>
          </w:p>
          <w:p w:rsidR="00FE5D8B" w:rsidRPr="00CA29A8" w:rsidRDefault="00FE5D8B" w:rsidP="007123BF">
            <w:pPr>
              <w:pStyle w:val="aff0"/>
              <w:ind w:firstLine="0"/>
              <w:jc w:val="left"/>
              <w:rPr>
                <w:rStyle w:val="ac"/>
                <w:sz w:val="22"/>
                <w:szCs w:val="22"/>
              </w:rPr>
            </w:pPr>
            <w:r w:rsidRPr="00CA29A8">
              <w:rPr>
                <w:sz w:val="22"/>
                <w:szCs w:val="22"/>
              </w:rPr>
              <w:t xml:space="preserve">Сайт: </w:t>
            </w:r>
            <w:hyperlink r:id="rId11" w:history="1">
              <w:r w:rsidRPr="00CA29A8">
                <w:rPr>
                  <w:rStyle w:val="ac"/>
                  <w:sz w:val="22"/>
                  <w:szCs w:val="22"/>
                  <w:lang w:val="en-US"/>
                </w:rPr>
                <w:t>http</w:t>
              </w:r>
              <w:r w:rsidRPr="00CA29A8">
                <w:rPr>
                  <w:rStyle w:val="ac"/>
                  <w:sz w:val="22"/>
                  <w:szCs w:val="22"/>
                </w:rPr>
                <w:t>://</w:t>
              </w:r>
              <w:r w:rsidRPr="00CA29A8">
                <w:rPr>
                  <w:rStyle w:val="ac"/>
                  <w:sz w:val="22"/>
                  <w:szCs w:val="22"/>
                  <w:lang w:val="en-US"/>
                </w:rPr>
                <w:t>www</w:t>
              </w:r>
              <w:r w:rsidRPr="00CA29A8">
                <w:rPr>
                  <w:rStyle w:val="ac"/>
                  <w:sz w:val="22"/>
                  <w:szCs w:val="22"/>
                </w:rPr>
                <w:t>.</w:t>
              </w:r>
              <w:proofErr w:type="spellStart"/>
              <w:r w:rsidRPr="00CA29A8">
                <w:rPr>
                  <w:rStyle w:val="ac"/>
                  <w:sz w:val="22"/>
                  <w:szCs w:val="22"/>
                  <w:lang w:val="en-US"/>
                </w:rPr>
                <w:t>domrebenka</w:t>
              </w:r>
              <w:proofErr w:type="spellEnd"/>
              <w:r w:rsidRPr="00CA29A8">
                <w:rPr>
                  <w:rStyle w:val="ac"/>
                  <w:sz w:val="22"/>
                  <w:szCs w:val="22"/>
                </w:rPr>
                <w:t>96.</w:t>
              </w:r>
              <w:proofErr w:type="spellStart"/>
              <w:r w:rsidRPr="00CA29A8">
                <w:rPr>
                  <w:rStyle w:val="ac"/>
                  <w:sz w:val="22"/>
                  <w:szCs w:val="22"/>
                  <w:lang w:val="en-US"/>
                </w:rPr>
                <w:t>ru</w:t>
              </w:r>
              <w:proofErr w:type="spellEnd"/>
            </w:hyperlink>
          </w:p>
          <w:p w:rsidR="00FE5D8B" w:rsidRPr="00CA29A8" w:rsidRDefault="00FE5D8B" w:rsidP="007123BF">
            <w:pPr>
              <w:pStyle w:val="aff0"/>
              <w:ind w:firstLine="0"/>
              <w:jc w:val="left"/>
              <w:rPr>
                <w:sz w:val="22"/>
                <w:szCs w:val="22"/>
                <w:lang w:val="en-US"/>
              </w:rPr>
            </w:pPr>
            <w:proofErr w:type="gramStart"/>
            <w:r w:rsidRPr="00CA29A8">
              <w:rPr>
                <w:sz w:val="22"/>
                <w:szCs w:val="22"/>
              </w:rPr>
              <w:t>Е</w:t>
            </w:r>
            <w:proofErr w:type="gramEnd"/>
            <w:r w:rsidRPr="00CA29A8">
              <w:rPr>
                <w:sz w:val="22"/>
                <w:szCs w:val="22"/>
                <w:lang w:val="en-US"/>
              </w:rPr>
              <w:t>-mail:</w:t>
            </w:r>
            <w:r w:rsidRPr="00CA29A8">
              <w:rPr>
                <w:color w:val="333333"/>
                <w:sz w:val="22"/>
                <w:szCs w:val="22"/>
                <w:lang w:val="en-US"/>
              </w:rPr>
              <w:t xml:space="preserve"> </w:t>
            </w:r>
            <w:hyperlink r:id="rId12" w:history="1">
              <w:r w:rsidRPr="00CA29A8">
                <w:rPr>
                  <w:rStyle w:val="ac"/>
                  <w:sz w:val="22"/>
                  <w:szCs w:val="22"/>
                  <w:lang w:val="en-US"/>
                </w:rPr>
                <w:t>specdor-public@mis66.ru</w:t>
              </w:r>
            </w:hyperlink>
          </w:p>
          <w:p w:rsidR="00FE5D8B" w:rsidRPr="00CA29A8" w:rsidRDefault="00FE5D8B" w:rsidP="007123BF">
            <w:pPr>
              <w:pStyle w:val="aff0"/>
              <w:ind w:firstLine="0"/>
              <w:jc w:val="left"/>
              <w:rPr>
                <w:sz w:val="22"/>
                <w:szCs w:val="22"/>
              </w:rPr>
            </w:pPr>
            <w:r w:rsidRPr="00CA29A8">
              <w:rPr>
                <w:sz w:val="22"/>
                <w:szCs w:val="22"/>
              </w:rPr>
              <w:t xml:space="preserve">ИНН 6673226267 </w:t>
            </w:r>
            <w:r w:rsidR="007123BF" w:rsidRPr="00CA29A8">
              <w:rPr>
                <w:sz w:val="22"/>
                <w:szCs w:val="22"/>
              </w:rPr>
              <w:t xml:space="preserve"> </w:t>
            </w:r>
            <w:r w:rsidRPr="00CA29A8">
              <w:rPr>
                <w:sz w:val="22"/>
                <w:szCs w:val="22"/>
              </w:rPr>
              <w:t>КПП 668601001 ОГРН 1106673019012</w:t>
            </w:r>
          </w:p>
          <w:p w:rsidR="00FE5D8B" w:rsidRPr="00CA29A8" w:rsidRDefault="00FE5D8B" w:rsidP="007123BF">
            <w:pPr>
              <w:pStyle w:val="aff0"/>
              <w:ind w:firstLine="0"/>
              <w:jc w:val="left"/>
              <w:rPr>
                <w:sz w:val="22"/>
                <w:szCs w:val="22"/>
              </w:rPr>
            </w:pPr>
            <w:r w:rsidRPr="00CA29A8">
              <w:rPr>
                <w:sz w:val="22"/>
                <w:szCs w:val="22"/>
              </w:rPr>
              <w:t xml:space="preserve">ОКПО 69534100 </w:t>
            </w:r>
            <w:r w:rsidR="007123BF" w:rsidRPr="00CA29A8">
              <w:rPr>
                <w:sz w:val="22"/>
                <w:szCs w:val="22"/>
              </w:rPr>
              <w:t xml:space="preserve"> </w:t>
            </w:r>
            <w:r w:rsidRPr="00CA29A8">
              <w:rPr>
                <w:sz w:val="22"/>
                <w:szCs w:val="22"/>
              </w:rPr>
              <w:t xml:space="preserve">ОКАТО 65401385000  </w:t>
            </w:r>
          </w:p>
          <w:p w:rsidR="00FE5D8B" w:rsidRPr="00CA29A8" w:rsidRDefault="00FE5D8B" w:rsidP="007123BF">
            <w:pPr>
              <w:pStyle w:val="aff0"/>
              <w:ind w:firstLine="0"/>
              <w:jc w:val="left"/>
              <w:rPr>
                <w:sz w:val="22"/>
                <w:szCs w:val="22"/>
              </w:rPr>
            </w:pPr>
            <w:proofErr w:type="gramStart"/>
            <w:r w:rsidRPr="00CA29A8">
              <w:rPr>
                <w:sz w:val="22"/>
                <w:szCs w:val="22"/>
              </w:rPr>
              <w:t>Р</w:t>
            </w:r>
            <w:proofErr w:type="gramEnd"/>
            <w:r w:rsidRPr="00CA29A8">
              <w:rPr>
                <w:sz w:val="22"/>
                <w:szCs w:val="22"/>
              </w:rPr>
              <w:t>/</w:t>
            </w:r>
            <w:proofErr w:type="spellStart"/>
            <w:r w:rsidRPr="00CA29A8">
              <w:rPr>
                <w:sz w:val="22"/>
                <w:szCs w:val="22"/>
              </w:rPr>
              <w:t>сч</w:t>
            </w:r>
            <w:proofErr w:type="spellEnd"/>
            <w:r w:rsidRPr="00CA29A8">
              <w:rPr>
                <w:sz w:val="22"/>
                <w:szCs w:val="22"/>
              </w:rPr>
              <w:t xml:space="preserve"> 40201810400000100001 в Уральском ГУ Банка России по Свердловской области г. Екатеринбурга </w:t>
            </w:r>
          </w:p>
          <w:p w:rsidR="00FE5D8B" w:rsidRPr="00CA29A8" w:rsidRDefault="00FE5D8B" w:rsidP="007123BF">
            <w:pPr>
              <w:pStyle w:val="aff0"/>
              <w:ind w:firstLine="0"/>
              <w:jc w:val="left"/>
              <w:rPr>
                <w:sz w:val="22"/>
                <w:szCs w:val="22"/>
              </w:rPr>
            </w:pPr>
            <w:r w:rsidRPr="00CA29A8">
              <w:rPr>
                <w:sz w:val="22"/>
                <w:szCs w:val="22"/>
              </w:rPr>
              <w:t>Л/</w:t>
            </w:r>
            <w:proofErr w:type="spellStart"/>
            <w:r w:rsidRPr="00CA29A8">
              <w:rPr>
                <w:sz w:val="22"/>
                <w:szCs w:val="22"/>
              </w:rPr>
              <w:t>сч</w:t>
            </w:r>
            <w:proofErr w:type="spellEnd"/>
            <w:r w:rsidRPr="00CA29A8">
              <w:rPr>
                <w:sz w:val="22"/>
                <w:szCs w:val="22"/>
              </w:rPr>
              <w:t xml:space="preserve"> 03013261220 УФК по Свердловской области (Министерство финансов Свердловской области, государственное казенное учреждение здравоохранения Свердловской области «Специализированный дом ребенка») БИК 046577001 </w:t>
            </w:r>
          </w:p>
        </w:tc>
        <w:tc>
          <w:tcPr>
            <w:tcW w:w="4253" w:type="dxa"/>
          </w:tcPr>
          <w:p w:rsidR="00FE5D8B" w:rsidRPr="00CA29A8" w:rsidRDefault="00FE5D8B" w:rsidP="00DB19AD">
            <w:pPr>
              <w:rPr>
                <w:sz w:val="22"/>
                <w:szCs w:val="22"/>
                <w:u w:val="single"/>
              </w:rPr>
            </w:pPr>
            <w:r w:rsidRPr="00CA29A8">
              <w:rPr>
                <w:sz w:val="22"/>
                <w:szCs w:val="22"/>
                <w:u w:val="single"/>
              </w:rPr>
              <w:t>Подрядчик:</w:t>
            </w:r>
          </w:p>
          <w:p w:rsidR="00FE5D8B" w:rsidRPr="00CA29A8" w:rsidRDefault="00FE5D8B" w:rsidP="00DB19AD">
            <w:pPr>
              <w:rPr>
                <w:sz w:val="22"/>
                <w:szCs w:val="22"/>
              </w:rPr>
            </w:pPr>
          </w:p>
          <w:p w:rsidR="00FE5D8B" w:rsidRPr="00CA29A8" w:rsidRDefault="00FE5D8B" w:rsidP="00DB19AD">
            <w:pPr>
              <w:rPr>
                <w:sz w:val="22"/>
                <w:szCs w:val="22"/>
              </w:rPr>
            </w:pPr>
          </w:p>
          <w:p w:rsidR="00FE5D8B" w:rsidRPr="00CA29A8" w:rsidRDefault="00FE5D8B" w:rsidP="00DB19AD">
            <w:pPr>
              <w:rPr>
                <w:b/>
                <w:sz w:val="22"/>
                <w:szCs w:val="22"/>
              </w:rPr>
            </w:pPr>
          </w:p>
        </w:tc>
      </w:tr>
      <w:tr w:rsidR="00FE5D8B" w:rsidRPr="00CA29A8" w:rsidTr="00941D74">
        <w:trPr>
          <w:trHeight w:val="70"/>
        </w:trPr>
        <w:tc>
          <w:tcPr>
            <w:tcW w:w="5920" w:type="dxa"/>
          </w:tcPr>
          <w:p w:rsidR="00FE5D8B" w:rsidRPr="00CA29A8" w:rsidRDefault="00FE5D8B" w:rsidP="00DB19AD">
            <w:pPr>
              <w:pStyle w:val="ConsNonformat"/>
              <w:widowControl/>
              <w:jc w:val="both"/>
              <w:rPr>
                <w:rFonts w:ascii="Times New Roman" w:hAnsi="Times New Roman"/>
                <w:sz w:val="22"/>
                <w:szCs w:val="22"/>
                <w:u w:val="single"/>
              </w:rPr>
            </w:pPr>
          </w:p>
        </w:tc>
        <w:tc>
          <w:tcPr>
            <w:tcW w:w="4253" w:type="dxa"/>
          </w:tcPr>
          <w:p w:rsidR="00FE5D8B" w:rsidRPr="00CA29A8" w:rsidRDefault="00FE5D8B" w:rsidP="00DB19AD">
            <w:pPr>
              <w:rPr>
                <w:sz w:val="22"/>
                <w:szCs w:val="22"/>
                <w:u w:val="single"/>
              </w:rPr>
            </w:pPr>
          </w:p>
        </w:tc>
      </w:tr>
      <w:tr w:rsidR="00FE5D8B" w:rsidRPr="00CA29A8" w:rsidTr="00941D74">
        <w:trPr>
          <w:trHeight w:val="70"/>
        </w:trPr>
        <w:tc>
          <w:tcPr>
            <w:tcW w:w="5920" w:type="dxa"/>
          </w:tcPr>
          <w:p w:rsidR="00FE5D8B" w:rsidRPr="00CA29A8" w:rsidRDefault="00FE5D8B" w:rsidP="00DB19AD">
            <w:pPr>
              <w:pStyle w:val="ConsNonformat"/>
              <w:rPr>
                <w:rFonts w:ascii="Times New Roman" w:hAnsi="Times New Roman"/>
                <w:sz w:val="22"/>
                <w:szCs w:val="22"/>
                <w:u w:val="single"/>
              </w:rPr>
            </w:pPr>
            <w:r w:rsidRPr="00CA29A8">
              <w:rPr>
                <w:rFonts w:ascii="Times New Roman" w:hAnsi="Times New Roman"/>
                <w:sz w:val="22"/>
                <w:szCs w:val="22"/>
                <w:u w:val="single"/>
              </w:rPr>
              <w:t>ЗАКАЗЧИК</w:t>
            </w:r>
          </w:p>
          <w:p w:rsidR="00FE5D8B" w:rsidRPr="00CA29A8" w:rsidRDefault="00FE5D8B" w:rsidP="00DB19AD">
            <w:pPr>
              <w:pStyle w:val="ConsNonformat"/>
              <w:rPr>
                <w:rFonts w:ascii="Times New Roman" w:hAnsi="Times New Roman"/>
                <w:sz w:val="22"/>
                <w:szCs w:val="22"/>
              </w:rPr>
            </w:pPr>
          </w:p>
          <w:p w:rsidR="00FE5D8B" w:rsidRPr="00CA29A8" w:rsidRDefault="003A63F2" w:rsidP="00DB19AD">
            <w:pPr>
              <w:pStyle w:val="ConsNonformat"/>
              <w:rPr>
                <w:rFonts w:ascii="Times New Roman" w:hAnsi="Times New Roman"/>
                <w:sz w:val="22"/>
                <w:szCs w:val="22"/>
              </w:rPr>
            </w:pPr>
            <w:proofErr w:type="spellStart"/>
            <w:r>
              <w:rPr>
                <w:rFonts w:ascii="Times New Roman" w:hAnsi="Times New Roman"/>
                <w:sz w:val="22"/>
                <w:szCs w:val="22"/>
              </w:rPr>
              <w:t>И.о</w:t>
            </w:r>
            <w:proofErr w:type="spellEnd"/>
            <w:r>
              <w:rPr>
                <w:rFonts w:ascii="Times New Roman" w:hAnsi="Times New Roman"/>
                <w:sz w:val="22"/>
                <w:szCs w:val="22"/>
              </w:rPr>
              <w:t>. г</w:t>
            </w:r>
            <w:r w:rsidR="00FE5D8B" w:rsidRPr="00CA29A8">
              <w:rPr>
                <w:rFonts w:ascii="Times New Roman" w:hAnsi="Times New Roman"/>
                <w:sz w:val="22"/>
                <w:szCs w:val="22"/>
              </w:rPr>
              <w:t>лавн</w:t>
            </w:r>
            <w:r>
              <w:rPr>
                <w:rFonts w:ascii="Times New Roman" w:hAnsi="Times New Roman"/>
                <w:sz w:val="22"/>
                <w:szCs w:val="22"/>
              </w:rPr>
              <w:t>ого</w:t>
            </w:r>
            <w:r w:rsidR="00FE5D8B" w:rsidRPr="00CA29A8">
              <w:rPr>
                <w:rFonts w:ascii="Times New Roman" w:hAnsi="Times New Roman"/>
                <w:sz w:val="22"/>
                <w:szCs w:val="22"/>
              </w:rPr>
              <w:t xml:space="preserve"> врач</w:t>
            </w:r>
            <w:r>
              <w:rPr>
                <w:rFonts w:ascii="Times New Roman" w:hAnsi="Times New Roman"/>
                <w:sz w:val="22"/>
                <w:szCs w:val="22"/>
              </w:rPr>
              <w:t>а</w:t>
            </w:r>
            <w:r w:rsidR="00FE5D8B" w:rsidRPr="00CA29A8">
              <w:rPr>
                <w:rFonts w:ascii="Times New Roman" w:hAnsi="Times New Roman"/>
                <w:sz w:val="22"/>
                <w:szCs w:val="22"/>
              </w:rPr>
              <w:t xml:space="preserve"> ______________ </w:t>
            </w:r>
            <w:r>
              <w:rPr>
                <w:rFonts w:ascii="Times New Roman" w:hAnsi="Times New Roman"/>
                <w:sz w:val="22"/>
                <w:szCs w:val="22"/>
              </w:rPr>
              <w:t xml:space="preserve">М.В. </w:t>
            </w:r>
            <w:proofErr w:type="spellStart"/>
            <w:r>
              <w:rPr>
                <w:rFonts w:ascii="Times New Roman" w:hAnsi="Times New Roman"/>
                <w:sz w:val="22"/>
                <w:szCs w:val="22"/>
              </w:rPr>
              <w:t>Фрайфельд</w:t>
            </w:r>
            <w:proofErr w:type="spellEnd"/>
          </w:p>
          <w:p w:rsidR="00FE5D8B" w:rsidRPr="00C11462" w:rsidRDefault="00FE5D8B" w:rsidP="00DB19AD">
            <w:pPr>
              <w:pStyle w:val="ConsNonformat"/>
              <w:rPr>
                <w:rFonts w:ascii="Times New Roman" w:hAnsi="Times New Roman"/>
                <w:sz w:val="16"/>
                <w:szCs w:val="16"/>
              </w:rPr>
            </w:pPr>
            <w:r w:rsidRPr="00C11462">
              <w:rPr>
                <w:rFonts w:ascii="Times New Roman" w:hAnsi="Times New Roman"/>
                <w:sz w:val="16"/>
                <w:szCs w:val="16"/>
              </w:rPr>
              <w:t xml:space="preserve">                                           </w:t>
            </w:r>
            <w:r w:rsidR="007123BF" w:rsidRPr="00C11462">
              <w:rPr>
                <w:rFonts w:ascii="Times New Roman" w:hAnsi="Times New Roman"/>
                <w:sz w:val="16"/>
                <w:szCs w:val="16"/>
              </w:rPr>
              <w:t xml:space="preserve">     </w:t>
            </w:r>
            <w:r w:rsidR="003A63F2">
              <w:rPr>
                <w:rFonts w:ascii="Times New Roman" w:hAnsi="Times New Roman"/>
                <w:sz w:val="16"/>
                <w:szCs w:val="16"/>
              </w:rPr>
              <w:t xml:space="preserve">             </w:t>
            </w:r>
            <w:r w:rsidRPr="00C11462">
              <w:rPr>
                <w:rFonts w:ascii="Times New Roman" w:hAnsi="Times New Roman"/>
                <w:sz w:val="16"/>
                <w:szCs w:val="16"/>
              </w:rPr>
              <w:t xml:space="preserve">  (ЭЦП)</w:t>
            </w:r>
          </w:p>
        </w:tc>
        <w:tc>
          <w:tcPr>
            <w:tcW w:w="4253" w:type="dxa"/>
          </w:tcPr>
          <w:p w:rsidR="00FE5D8B" w:rsidRPr="00CA29A8" w:rsidRDefault="00FE5D8B" w:rsidP="00DB19AD">
            <w:pPr>
              <w:rPr>
                <w:sz w:val="22"/>
                <w:szCs w:val="22"/>
                <w:u w:val="single"/>
              </w:rPr>
            </w:pPr>
            <w:r w:rsidRPr="00CA29A8">
              <w:rPr>
                <w:sz w:val="22"/>
                <w:szCs w:val="22"/>
                <w:u w:val="single"/>
              </w:rPr>
              <w:t>ПОДРЯДЧИК</w:t>
            </w:r>
          </w:p>
          <w:p w:rsidR="00FE5D8B" w:rsidRPr="00CA29A8" w:rsidRDefault="00FE5D8B" w:rsidP="00DB19AD">
            <w:pPr>
              <w:rPr>
                <w:sz w:val="22"/>
                <w:szCs w:val="22"/>
              </w:rPr>
            </w:pPr>
            <w:r w:rsidRPr="00CA29A8">
              <w:rPr>
                <w:sz w:val="22"/>
                <w:szCs w:val="22"/>
              </w:rPr>
              <w:t xml:space="preserve"> </w:t>
            </w:r>
          </w:p>
          <w:p w:rsidR="00FE5D8B" w:rsidRPr="00CA29A8" w:rsidRDefault="00FE5D8B" w:rsidP="00DB19AD">
            <w:pPr>
              <w:rPr>
                <w:sz w:val="22"/>
                <w:szCs w:val="22"/>
              </w:rPr>
            </w:pPr>
            <w:r w:rsidRPr="00CA29A8">
              <w:rPr>
                <w:sz w:val="22"/>
                <w:szCs w:val="22"/>
              </w:rPr>
              <w:t xml:space="preserve">              ____________________   </w:t>
            </w:r>
          </w:p>
          <w:p w:rsidR="00FE5D8B" w:rsidRPr="00C11462" w:rsidRDefault="00FE5D8B" w:rsidP="007123BF">
            <w:pPr>
              <w:jc w:val="left"/>
              <w:rPr>
                <w:sz w:val="16"/>
                <w:szCs w:val="16"/>
              </w:rPr>
            </w:pPr>
            <w:r w:rsidRPr="00C11462">
              <w:rPr>
                <w:sz w:val="16"/>
                <w:szCs w:val="16"/>
              </w:rPr>
              <w:t xml:space="preserve">                           </w:t>
            </w:r>
            <w:r w:rsidR="007123BF" w:rsidRPr="00C11462">
              <w:rPr>
                <w:sz w:val="16"/>
                <w:szCs w:val="16"/>
              </w:rPr>
              <w:t xml:space="preserve">      </w:t>
            </w:r>
            <w:r w:rsidRPr="00C11462">
              <w:rPr>
                <w:sz w:val="16"/>
                <w:szCs w:val="16"/>
              </w:rPr>
              <w:t xml:space="preserve"> </w:t>
            </w:r>
            <w:r w:rsidR="007123BF" w:rsidRPr="00C11462">
              <w:rPr>
                <w:sz w:val="16"/>
                <w:szCs w:val="16"/>
              </w:rPr>
              <w:t xml:space="preserve">    </w:t>
            </w:r>
            <w:r w:rsidRPr="00C11462">
              <w:rPr>
                <w:sz w:val="16"/>
                <w:szCs w:val="16"/>
              </w:rPr>
              <w:t xml:space="preserve"> (ЭЦП)</w:t>
            </w:r>
          </w:p>
        </w:tc>
      </w:tr>
    </w:tbl>
    <w:bookmarkEnd w:id="0"/>
    <w:p w:rsidR="00DE26AE" w:rsidRPr="00343439" w:rsidRDefault="00DE26AE" w:rsidP="00363D7F">
      <w:pPr>
        <w:tabs>
          <w:tab w:val="left" w:pos="5851"/>
        </w:tabs>
        <w:spacing w:line="240" w:lineRule="auto"/>
        <w:ind w:firstLine="709"/>
        <w:contextualSpacing/>
        <w:jc w:val="right"/>
        <w:rPr>
          <w:sz w:val="22"/>
          <w:szCs w:val="22"/>
        </w:rPr>
      </w:pPr>
      <w:r w:rsidRPr="00343439">
        <w:rPr>
          <w:sz w:val="22"/>
          <w:szCs w:val="22"/>
        </w:rPr>
        <w:lastRenderedPageBreak/>
        <w:t>Приложение № 1 к контракту</w:t>
      </w:r>
    </w:p>
    <w:p w:rsidR="00DE26AE" w:rsidRPr="005E6C48" w:rsidRDefault="00DE26AE" w:rsidP="00363D7F">
      <w:pPr>
        <w:tabs>
          <w:tab w:val="left" w:pos="5851"/>
        </w:tabs>
        <w:spacing w:line="240" w:lineRule="auto"/>
        <w:ind w:firstLine="709"/>
        <w:contextualSpacing/>
        <w:jc w:val="right"/>
        <w:rPr>
          <w:sz w:val="24"/>
          <w:szCs w:val="24"/>
        </w:rPr>
      </w:pPr>
      <w:r w:rsidRPr="00343439">
        <w:rPr>
          <w:sz w:val="22"/>
          <w:szCs w:val="22"/>
        </w:rPr>
        <w:t>№</w:t>
      </w:r>
      <w:r w:rsidR="00685311">
        <w:rPr>
          <w:sz w:val="22"/>
          <w:szCs w:val="22"/>
        </w:rPr>
        <w:t xml:space="preserve"> А</w:t>
      </w:r>
      <w:proofErr w:type="gramStart"/>
      <w:r w:rsidR="00685311">
        <w:rPr>
          <w:sz w:val="22"/>
          <w:szCs w:val="22"/>
        </w:rPr>
        <w:t>Е-</w:t>
      </w:r>
      <w:proofErr w:type="gramEnd"/>
      <w:r w:rsidRPr="00343439">
        <w:rPr>
          <w:sz w:val="22"/>
          <w:szCs w:val="22"/>
        </w:rPr>
        <w:t>______</w:t>
      </w:r>
      <w:r w:rsidR="006F7B22">
        <w:rPr>
          <w:sz w:val="22"/>
          <w:szCs w:val="22"/>
        </w:rPr>
        <w:t>СМП</w:t>
      </w:r>
      <w:r w:rsidR="00685311">
        <w:rPr>
          <w:sz w:val="22"/>
          <w:szCs w:val="22"/>
        </w:rPr>
        <w:t>/2019</w:t>
      </w:r>
      <w:r w:rsidRPr="00343439">
        <w:rPr>
          <w:sz w:val="22"/>
          <w:szCs w:val="22"/>
        </w:rPr>
        <w:t xml:space="preserve"> от «__</w:t>
      </w:r>
      <w:r w:rsidR="000A7D7B" w:rsidRPr="00343439">
        <w:rPr>
          <w:sz w:val="22"/>
          <w:szCs w:val="22"/>
        </w:rPr>
        <w:t>_</w:t>
      </w:r>
      <w:r w:rsidRPr="00343439">
        <w:rPr>
          <w:sz w:val="22"/>
          <w:szCs w:val="22"/>
        </w:rPr>
        <w:t>_» ___</w:t>
      </w:r>
      <w:r w:rsidR="000A7D7B" w:rsidRPr="00343439">
        <w:rPr>
          <w:sz w:val="22"/>
          <w:szCs w:val="22"/>
        </w:rPr>
        <w:t>___</w:t>
      </w:r>
      <w:r w:rsidR="00685311">
        <w:rPr>
          <w:sz w:val="22"/>
          <w:szCs w:val="22"/>
        </w:rPr>
        <w:t>__</w:t>
      </w:r>
      <w:r w:rsidR="000A7D7B" w:rsidRPr="00343439">
        <w:rPr>
          <w:sz w:val="22"/>
          <w:szCs w:val="22"/>
        </w:rPr>
        <w:t>_</w:t>
      </w:r>
      <w:r w:rsidRPr="00343439">
        <w:rPr>
          <w:sz w:val="22"/>
          <w:szCs w:val="22"/>
        </w:rPr>
        <w:t>___ 201</w:t>
      </w:r>
      <w:r w:rsidR="00685311">
        <w:rPr>
          <w:sz w:val="22"/>
          <w:szCs w:val="22"/>
        </w:rPr>
        <w:t>9</w:t>
      </w:r>
      <w:r w:rsidR="000A7D7B" w:rsidRPr="00343439">
        <w:rPr>
          <w:sz w:val="22"/>
          <w:szCs w:val="22"/>
        </w:rPr>
        <w:t xml:space="preserve"> </w:t>
      </w:r>
      <w:r w:rsidRPr="00343439">
        <w:rPr>
          <w:sz w:val="22"/>
          <w:szCs w:val="22"/>
        </w:rPr>
        <w:t>года</w:t>
      </w:r>
    </w:p>
    <w:p w:rsidR="00DE26AE" w:rsidRDefault="00DE26AE" w:rsidP="00363D7F">
      <w:pPr>
        <w:tabs>
          <w:tab w:val="left" w:pos="5851"/>
        </w:tabs>
        <w:spacing w:line="240" w:lineRule="auto"/>
        <w:ind w:firstLine="709"/>
        <w:contextualSpacing/>
        <w:jc w:val="right"/>
        <w:rPr>
          <w:sz w:val="24"/>
          <w:szCs w:val="24"/>
        </w:rPr>
      </w:pPr>
    </w:p>
    <w:p w:rsidR="00E6794E" w:rsidRDefault="00E6794E" w:rsidP="00E6794E">
      <w:pPr>
        <w:pStyle w:val="aff0"/>
        <w:ind w:firstLine="0"/>
        <w:rPr>
          <w:sz w:val="24"/>
          <w:szCs w:val="24"/>
        </w:rPr>
      </w:pPr>
    </w:p>
    <w:p w:rsidR="00E6794E" w:rsidRDefault="00E6794E" w:rsidP="00E6794E">
      <w:pPr>
        <w:ind w:left="568"/>
        <w:jc w:val="center"/>
        <w:rPr>
          <w:b/>
          <w:sz w:val="24"/>
        </w:rPr>
      </w:pPr>
      <w:r>
        <w:rPr>
          <w:b/>
          <w:sz w:val="24"/>
        </w:rPr>
        <w:t xml:space="preserve">ЧАСТЬ </w:t>
      </w:r>
      <w:r>
        <w:rPr>
          <w:b/>
          <w:sz w:val="24"/>
          <w:lang w:val="en-US"/>
        </w:rPr>
        <w:t>II</w:t>
      </w:r>
      <w:r>
        <w:rPr>
          <w:b/>
          <w:sz w:val="24"/>
        </w:rPr>
        <w:t xml:space="preserve">. </w:t>
      </w:r>
      <w:r w:rsidRPr="00344B12">
        <w:rPr>
          <w:b/>
          <w:sz w:val="24"/>
        </w:rPr>
        <w:t xml:space="preserve">ОПИСАНИЕ ОБЪЕКТА ЗАКУПКИ </w:t>
      </w:r>
    </w:p>
    <w:p w:rsidR="00E6794E" w:rsidRPr="00473104" w:rsidRDefault="00E6794E" w:rsidP="00E6794E">
      <w:pPr>
        <w:ind w:left="568"/>
        <w:jc w:val="center"/>
        <w:rPr>
          <w:b/>
          <w:sz w:val="24"/>
        </w:rPr>
      </w:pPr>
      <w:r w:rsidRPr="00344B12">
        <w:rPr>
          <w:b/>
          <w:sz w:val="24"/>
        </w:rPr>
        <w:t>(</w:t>
      </w:r>
      <w:r w:rsidRPr="00344B12">
        <w:rPr>
          <w:rStyle w:val="10"/>
          <w:sz w:val="24"/>
          <w:szCs w:val="24"/>
        </w:rPr>
        <w:t>ТЕХНИЧЕСКАЯ ЧАСТЬ ДОКУМЕНТАЦИИ ОБ АУКЦИОНЕ)</w:t>
      </w:r>
    </w:p>
    <w:p w:rsidR="00E6794E" w:rsidRDefault="00E6794E" w:rsidP="00E6794E">
      <w:pPr>
        <w:pStyle w:val="aff0"/>
        <w:jc w:val="center"/>
        <w:rPr>
          <w:sz w:val="24"/>
          <w:szCs w:val="24"/>
        </w:rPr>
      </w:pPr>
      <w:r w:rsidRPr="00473104">
        <w:rPr>
          <w:sz w:val="24"/>
          <w:szCs w:val="24"/>
        </w:rPr>
        <w:t xml:space="preserve">на выполнение работ по «Капитальному ремонту </w:t>
      </w:r>
      <w:r>
        <w:rPr>
          <w:sz w:val="24"/>
          <w:szCs w:val="24"/>
        </w:rPr>
        <w:t xml:space="preserve">системы видеонаблюдения </w:t>
      </w:r>
    </w:p>
    <w:p w:rsidR="00E6794E" w:rsidRPr="00171272" w:rsidRDefault="00E6794E" w:rsidP="00E6794E">
      <w:pPr>
        <w:pStyle w:val="aff0"/>
        <w:jc w:val="center"/>
        <w:rPr>
          <w:sz w:val="24"/>
          <w:szCs w:val="24"/>
        </w:rPr>
      </w:pPr>
      <w:r>
        <w:rPr>
          <w:sz w:val="24"/>
          <w:szCs w:val="24"/>
        </w:rPr>
        <w:t>на территории и в здании</w:t>
      </w:r>
      <w:r w:rsidRPr="00171272">
        <w:rPr>
          <w:sz w:val="24"/>
          <w:szCs w:val="24"/>
        </w:rPr>
        <w:t xml:space="preserve"> Отделения № </w:t>
      </w:r>
      <w:r>
        <w:rPr>
          <w:sz w:val="24"/>
          <w:szCs w:val="24"/>
        </w:rPr>
        <w:t>3</w:t>
      </w:r>
      <w:r w:rsidRPr="00171272">
        <w:rPr>
          <w:sz w:val="24"/>
          <w:szCs w:val="24"/>
        </w:rPr>
        <w:t xml:space="preserve"> ГКУЗ СО «Специализированный дом ребенка»</w:t>
      </w:r>
      <w:r>
        <w:rPr>
          <w:sz w:val="24"/>
          <w:szCs w:val="24"/>
        </w:rPr>
        <w:t>.</w:t>
      </w:r>
      <w:r w:rsidRPr="00171272">
        <w:rPr>
          <w:sz w:val="24"/>
          <w:szCs w:val="24"/>
        </w:rPr>
        <w:t xml:space="preserve"> </w:t>
      </w:r>
    </w:p>
    <w:p w:rsidR="00E6794E" w:rsidRPr="00473104" w:rsidRDefault="00E6794E" w:rsidP="00E6794E">
      <w:pPr>
        <w:pStyle w:val="aff0"/>
        <w:jc w:val="center"/>
        <w:rPr>
          <w:sz w:val="24"/>
          <w:szCs w:val="24"/>
        </w:rPr>
      </w:pPr>
    </w:p>
    <w:p w:rsidR="00E6794E" w:rsidRPr="00E6794E" w:rsidRDefault="00E6794E" w:rsidP="00E6794E">
      <w:pPr>
        <w:pStyle w:val="aff0"/>
        <w:ind w:firstLine="709"/>
        <w:rPr>
          <w:b/>
          <w:sz w:val="22"/>
          <w:szCs w:val="22"/>
        </w:rPr>
      </w:pPr>
      <w:r w:rsidRPr="00E6794E">
        <w:rPr>
          <w:b/>
          <w:sz w:val="22"/>
          <w:szCs w:val="22"/>
        </w:rPr>
        <w:t>Общие сведения.</w:t>
      </w:r>
    </w:p>
    <w:p w:rsidR="00E6794E" w:rsidRPr="00E6794E" w:rsidRDefault="00E6794E" w:rsidP="00E6794E">
      <w:pPr>
        <w:pStyle w:val="aff0"/>
        <w:ind w:firstLine="709"/>
        <w:rPr>
          <w:sz w:val="22"/>
          <w:szCs w:val="22"/>
        </w:rPr>
      </w:pPr>
      <w:r w:rsidRPr="00E6794E">
        <w:rPr>
          <w:sz w:val="22"/>
          <w:szCs w:val="22"/>
        </w:rPr>
        <w:t xml:space="preserve">Капитальный ремонт системы видеонаблюдения Отделения № 3 ГКУЗ СО «Специализированный дом ребенка», проводится в действующем учреждении с круглосуточным пребыванием детей (детей-сирот и </w:t>
      </w:r>
      <w:proofErr w:type="gramStart"/>
      <w:r w:rsidRPr="00E6794E">
        <w:rPr>
          <w:sz w:val="22"/>
          <w:szCs w:val="22"/>
        </w:rPr>
        <w:t>детей</w:t>
      </w:r>
      <w:proofErr w:type="gramEnd"/>
      <w:r w:rsidRPr="00E6794E">
        <w:rPr>
          <w:sz w:val="22"/>
          <w:szCs w:val="22"/>
        </w:rPr>
        <w:t xml:space="preserve"> оставшихся без попечения родителей, возраст до 4-х лет), на территории и в двухэтажном здании 1938 года постройки, находящемся по адресу: Свердловская область, г. Ревда, ул. Карла Либкнехта, д. 86а.</w:t>
      </w:r>
    </w:p>
    <w:p w:rsidR="00E6794E" w:rsidRPr="00E6794E" w:rsidRDefault="00E6794E" w:rsidP="00E6794E">
      <w:pPr>
        <w:pStyle w:val="aff0"/>
        <w:ind w:firstLine="709"/>
        <w:rPr>
          <w:b/>
          <w:sz w:val="22"/>
          <w:szCs w:val="22"/>
        </w:rPr>
      </w:pPr>
      <w:r w:rsidRPr="00E6794E">
        <w:rPr>
          <w:b/>
          <w:sz w:val="22"/>
          <w:szCs w:val="22"/>
        </w:rPr>
        <w:t>Назначение объекта.</w:t>
      </w:r>
    </w:p>
    <w:p w:rsidR="00E6794E" w:rsidRPr="00E6794E" w:rsidRDefault="00E6794E" w:rsidP="00E6794E">
      <w:pPr>
        <w:pStyle w:val="aff0"/>
        <w:ind w:firstLine="709"/>
        <w:rPr>
          <w:sz w:val="22"/>
          <w:szCs w:val="22"/>
        </w:rPr>
      </w:pPr>
      <w:r w:rsidRPr="00E6794E">
        <w:rPr>
          <w:sz w:val="22"/>
          <w:szCs w:val="22"/>
        </w:rPr>
        <w:t>Деятельность больничных учреждений широкого профиля и специализированных. Предоставление социальных услуг с обеспечением проживания. Дошкольное образование (предшествующее начальному общему образованию).</w:t>
      </w:r>
    </w:p>
    <w:p w:rsidR="00E6794E" w:rsidRPr="00E6794E" w:rsidRDefault="00E6794E" w:rsidP="00E6794E">
      <w:pPr>
        <w:pStyle w:val="aff0"/>
        <w:ind w:firstLine="709"/>
        <w:rPr>
          <w:b/>
          <w:sz w:val="22"/>
          <w:szCs w:val="22"/>
        </w:rPr>
      </w:pPr>
      <w:r w:rsidRPr="00E6794E">
        <w:rPr>
          <w:b/>
          <w:sz w:val="22"/>
          <w:szCs w:val="22"/>
        </w:rPr>
        <w:t xml:space="preserve">Раздел </w:t>
      </w:r>
      <w:r w:rsidRPr="00E6794E">
        <w:rPr>
          <w:b/>
          <w:sz w:val="22"/>
          <w:szCs w:val="22"/>
          <w:lang w:val="en-US"/>
        </w:rPr>
        <w:t>I</w:t>
      </w:r>
      <w:r w:rsidRPr="00E6794E">
        <w:rPr>
          <w:b/>
          <w:sz w:val="22"/>
          <w:szCs w:val="22"/>
        </w:rPr>
        <w:t>. Требования к видам и объемам работ.</w:t>
      </w:r>
    </w:p>
    <w:p w:rsidR="00E6794E" w:rsidRPr="00E6794E" w:rsidRDefault="00E6794E" w:rsidP="00E6794E">
      <w:pPr>
        <w:pStyle w:val="aff0"/>
        <w:ind w:firstLine="709"/>
        <w:rPr>
          <w:sz w:val="22"/>
          <w:szCs w:val="22"/>
        </w:rPr>
      </w:pPr>
      <w:proofErr w:type="gramStart"/>
      <w:r w:rsidRPr="00E6794E">
        <w:rPr>
          <w:sz w:val="22"/>
          <w:szCs w:val="22"/>
        </w:rPr>
        <w:t xml:space="preserve">Все требования к выполнению работ установлены в рабочей документации, альбом с шифром РП 2018-04-СВН прилагается в отдельном, размещенном на официальном сайте Единой информационной системы файле в формате </w:t>
      </w:r>
      <w:r w:rsidRPr="00E6794E">
        <w:rPr>
          <w:sz w:val="22"/>
          <w:szCs w:val="22"/>
          <w:lang w:val="en-US"/>
        </w:rPr>
        <w:t>PDF</w:t>
      </w:r>
      <w:r w:rsidRPr="00E6794E">
        <w:rPr>
          <w:sz w:val="22"/>
          <w:szCs w:val="22"/>
        </w:rPr>
        <w:t xml:space="preserve"> с названием «Проект РП 2018-04-СВН» и в сметном расчете № 02-01-01, прилагается в отдельной, размещенной на официальном сайте Единой информационной системы, папке с файлом в формате </w:t>
      </w:r>
      <w:r w:rsidRPr="00E6794E">
        <w:rPr>
          <w:sz w:val="22"/>
          <w:szCs w:val="22"/>
          <w:lang w:val="en-US"/>
        </w:rPr>
        <w:t>Excel</w:t>
      </w:r>
      <w:r w:rsidRPr="00E6794E">
        <w:rPr>
          <w:sz w:val="22"/>
          <w:szCs w:val="22"/>
        </w:rPr>
        <w:t xml:space="preserve"> с названием «Смета № 02-01-01 видеонаблюдение на</w:t>
      </w:r>
      <w:proofErr w:type="gramEnd"/>
      <w:r w:rsidRPr="00E6794E">
        <w:rPr>
          <w:sz w:val="22"/>
          <w:szCs w:val="22"/>
        </w:rPr>
        <w:t xml:space="preserve"> </w:t>
      </w:r>
      <w:proofErr w:type="gramStart"/>
      <w:r w:rsidRPr="00E6794E">
        <w:rPr>
          <w:sz w:val="22"/>
          <w:szCs w:val="22"/>
        </w:rPr>
        <w:t>территории и в здании Отделения № 3», являющимися неотъемлемой частью настоящей документации (контракта).</w:t>
      </w:r>
      <w:proofErr w:type="gramEnd"/>
    </w:p>
    <w:p w:rsidR="00E6794E" w:rsidRPr="00E6794E" w:rsidRDefault="00E6794E" w:rsidP="00E6794E">
      <w:pPr>
        <w:pStyle w:val="aff0"/>
        <w:ind w:firstLine="709"/>
        <w:rPr>
          <w:b/>
          <w:sz w:val="22"/>
          <w:szCs w:val="22"/>
        </w:rPr>
      </w:pPr>
      <w:r w:rsidRPr="00E6794E">
        <w:rPr>
          <w:b/>
          <w:sz w:val="22"/>
          <w:szCs w:val="22"/>
        </w:rPr>
        <w:t xml:space="preserve">Раздел </w:t>
      </w:r>
      <w:r w:rsidRPr="00E6794E">
        <w:rPr>
          <w:b/>
          <w:sz w:val="22"/>
          <w:szCs w:val="22"/>
          <w:lang w:val="en-US"/>
        </w:rPr>
        <w:t>II</w:t>
      </w:r>
      <w:r w:rsidRPr="00E6794E">
        <w:rPr>
          <w:b/>
          <w:sz w:val="22"/>
          <w:szCs w:val="22"/>
        </w:rPr>
        <w:t>. Условия проведения работ.</w:t>
      </w:r>
    </w:p>
    <w:p w:rsidR="00E6794E" w:rsidRPr="00E6794E" w:rsidRDefault="00E6794E" w:rsidP="00E6794E">
      <w:pPr>
        <w:pStyle w:val="aff0"/>
        <w:ind w:firstLine="709"/>
        <w:rPr>
          <w:b/>
          <w:sz w:val="22"/>
          <w:szCs w:val="22"/>
        </w:rPr>
      </w:pPr>
      <w:r w:rsidRPr="00E6794E">
        <w:rPr>
          <w:sz w:val="22"/>
          <w:szCs w:val="22"/>
        </w:rPr>
        <w:t>Срок выполнения работ 45 календарных дней с момента заключения контракта.</w:t>
      </w:r>
    </w:p>
    <w:p w:rsidR="00E6794E" w:rsidRPr="00E6794E" w:rsidRDefault="00E6794E" w:rsidP="00E6794E">
      <w:pPr>
        <w:pStyle w:val="aff0"/>
        <w:ind w:firstLine="709"/>
        <w:rPr>
          <w:sz w:val="22"/>
          <w:szCs w:val="22"/>
        </w:rPr>
      </w:pPr>
      <w:r w:rsidRPr="00E6794E">
        <w:rPr>
          <w:sz w:val="22"/>
          <w:szCs w:val="22"/>
        </w:rPr>
        <w:t>Работы проводятся в действующем учреждении с круглосуточным пребыванием детей. Место и время производства работ согласовываются с представителем Заказчика в рабочем порядке. Производство работ осуществляется в рабочие дни с 08:00 до 20:00 часов местного времени, с 12:30 до 15:00 ч. в учреждении дети спят, шумные работы не производить. Производство работ в иные дни и часы возможно только по письменному согласованию с Заказчиком.</w:t>
      </w:r>
    </w:p>
    <w:p w:rsidR="00E6794E" w:rsidRPr="00E6794E" w:rsidRDefault="00E6794E" w:rsidP="00E6794E">
      <w:pPr>
        <w:pStyle w:val="aff0"/>
        <w:ind w:firstLine="709"/>
        <w:rPr>
          <w:sz w:val="22"/>
          <w:szCs w:val="22"/>
        </w:rPr>
      </w:pPr>
      <w:r w:rsidRPr="00E6794E">
        <w:rPr>
          <w:sz w:val="22"/>
          <w:szCs w:val="22"/>
        </w:rPr>
        <w:t>Все инженерные системы и оборудование Заказчика в учреждении при производстве работ должно бесперебойно функционировать (при необходимости, все отключения (срок и место) согласуются с Заказчиком).</w:t>
      </w:r>
    </w:p>
    <w:p w:rsidR="00E6794E" w:rsidRPr="00E6794E" w:rsidRDefault="00E6794E" w:rsidP="00E6794E">
      <w:pPr>
        <w:pStyle w:val="aff0"/>
        <w:ind w:firstLine="709"/>
        <w:rPr>
          <w:sz w:val="22"/>
          <w:szCs w:val="22"/>
        </w:rPr>
      </w:pPr>
      <w:r w:rsidRPr="00E6794E">
        <w:rPr>
          <w:bCs/>
          <w:sz w:val="22"/>
          <w:szCs w:val="22"/>
        </w:rPr>
        <w:t>Подрядчик обязан возместить Заказчику расходы за коммунальные услуги (в части водоснабжения, электроснабжения), использованные Подрядчиком во время (для) выполнения ремонтных работ.</w:t>
      </w:r>
      <w:r w:rsidRPr="00E6794E">
        <w:rPr>
          <w:sz w:val="22"/>
          <w:szCs w:val="22"/>
        </w:rPr>
        <w:t xml:space="preserve"> Для учета потребленных ресурсов Подрядчик обязан установить свои приборы учета. Возмещение затрат за коммунальные услуги производится Подрядчиком на лицевой счет Министерства здравоохранения Свердловской области. </w:t>
      </w:r>
    </w:p>
    <w:p w:rsidR="00E6794E" w:rsidRPr="00E6794E" w:rsidRDefault="00E6794E" w:rsidP="00E6794E">
      <w:pPr>
        <w:pStyle w:val="aff0"/>
        <w:ind w:firstLine="709"/>
        <w:rPr>
          <w:bCs/>
          <w:iCs/>
          <w:sz w:val="22"/>
          <w:szCs w:val="22"/>
        </w:rPr>
      </w:pPr>
      <w:r w:rsidRPr="00E6794E">
        <w:rPr>
          <w:sz w:val="22"/>
          <w:szCs w:val="22"/>
        </w:rPr>
        <w:t xml:space="preserve">При расчетах за выполненные работы Подрядчик должен </w:t>
      </w:r>
      <w:proofErr w:type="gramStart"/>
      <w:r w:rsidRPr="00E6794E">
        <w:rPr>
          <w:sz w:val="22"/>
          <w:szCs w:val="22"/>
        </w:rPr>
        <w:t>пр</w:t>
      </w:r>
      <w:r w:rsidRPr="00E6794E">
        <w:rPr>
          <w:color w:val="000000"/>
          <w:spacing w:val="-5"/>
          <w:sz w:val="22"/>
          <w:szCs w:val="22"/>
        </w:rPr>
        <w:t>едоставить платежные документы</w:t>
      </w:r>
      <w:proofErr w:type="gramEnd"/>
      <w:r w:rsidRPr="00E6794E">
        <w:rPr>
          <w:color w:val="000000"/>
          <w:spacing w:val="-5"/>
          <w:sz w:val="22"/>
          <w:szCs w:val="22"/>
        </w:rPr>
        <w:t xml:space="preserve"> (счета-фактуры и товарные накладные) на применяемые материалы, </w:t>
      </w:r>
      <w:r w:rsidRPr="00E6794E">
        <w:rPr>
          <w:bCs/>
          <w:iCs/>
          <w:sz w:val="22"/>
          <w:szCs w:val="22"/>
        </w:rPr>
        <w:t xml:space="preserve">указанные в локальных сметных </w:t>
      </w:r>
      <w:r w:rsidRPr="00E6794E">
        <w:rPr>
          <w:color w:val="000000"/>
          <w:sz w:val="22"/>
          <w:szCs w:val="22"/>
        </w:rPr>
        <w:t>расчетах в позициях «Цена поставщика»</w:t>
      </w:r>
      <w:r w:rsidRPr="00E6794E">
        <w:rPr>
          <w:sz w:val="22"/>
          <w:szCs w:val="22"/>
          <w:lang w:eastAsia="en-US"/>
        </w:rPr>
        <w:t>,</w:t>
      </w:r>
      <w:r w:rsidRPr="00E6794E">
        <w:rPr>
          <w:bCs/>
          <w:iCs/>
          <w:sz w:val="22"/>
          <w:szCs w:val="22"/>
        </w:rPr>
        <w:t xml:space="preserve"> </w:t>
      </w:r>
      <w:r w:rsidRPr="00E6794E">
        <w:rPr>
          <w:color w:val="000000"/>
          <w:spacing w:val="-5"/>
          <w:sz w:val="22"/>
          <w:szCs w:val="22"/>
        </w:rPr>
        <w:t>для подтверждения их стоимости перед Контрольно-ревизионным управлением</w:t>
      </w:r>
      <w:r w:rsidRPr="00E6794E">
        <w:rPr>
          <w:bCs/>
          <w:iCs/>
          <w:sz w:val="22"/>
          <w:szCs w:val="22"/>
        </w:rPr>
        <w:t>.</w:t>
      </w:r>
    </w:p>
    <w:p w:rsidR="00E6794E" w:rsidRPr="00E6794E" w:rsidRDefault="00E6794E" w:rsidP="00E6794E">
      <w:pPr>
        <w:pStyle w:val="aff0"/>
        <w:ind w:firstLine="709"/>
        <w:rPr>
          <w:sz w:val="22"/>
          <w:szCs w:val="22"/>
        </w:rPr>
      </w:pPr>
      <w:r w:rsidRPr="00E6794E">
        <w:rPr>
          <w:sz w:val="22"/>
          <w:szCs w:val="22"/>
        </w:rPr>
        <w:t>У персонала Подрядчика должны быть в наличии прививки в соответствии с санитарно-эпидемиологической обстановкой (эпидемиологическими показаниями) и флюорография грудной клетки (обследование на туберкулез).</w:t>
      </w:r>
    </w:p>
    <w:p w:rsidR="00E6794E" w:rsidRPr="00E6794E" w:rsidRDefault="00E6794E" w:rsidP="00E6794E">
      <w:pPr>
        <w:pStyle w:val="aff0"/>
        <w:ind w:firstLine="709"/>
        <w:rPr>
          <w:sz w:val="22"/>
          <w:szCs w:val="22"/>
        </w:rPr>
      </w:pPr>
      <w:r w:rsidRPr="00E6794E">
        <w:rPr>
          <w:sz w:val="22"/>
          <w:szCs w:val="22"/>
        </w:rPr>
        <w:t xml:space="preserve">Риск случайной гибели или случайного повреждения материалов, оборудования, а также результата выполненных работ до её приёмки несёт Подрядчик. </w:t>
      </w:r>
    </w:p>
    <w:p w:rsidR="00E6794E" w:rsidRPr="00E6794E" w:rsidRDefault="00E6794E" w:rsidP="00E6794E">
      <w:pPr>
        <w:pStyle w:val="aff0"/>
        <w:ind w:firstLine="709"/>
        <w:rPr>
          <w:sz w:val="22"/>
          <w:szCs w:val="22"/>
        </w:rPr>
      </w:pPr>
      <w:r w:rsidRPr="00E6794E">
        <w:rPr>
          <w:sz w:val="22"/>
          <w:szCs w:val="22"/>
        </w:rPr>
        <w:t xml:space="preserve">У Заказчика нет бытовых и складских помещений для нужд Подрядчика (не предоставляются). Бытовые помещения для персонала, охрана материалов, инструментов и оборудования для производства работ по контракту осуществляются Подрядчиком (за счет Подрядчика). </w:t>
      </w:r>
    </w:p>
    <w:p w:rsidR="00E6794E" w:rsidRPr="00E6794E" w:rsidRDefault="00E6794E" w:rsidP="00E6794E">
      <w:pPr>
        <w:pStyle w:val="aff0"/>
        <w:ind w:firstLine="709"/>
        <w:rPr>
          <w:sz w:val="22"/>
          <w:szCs w:val="22"/>
        </w:rPr>
      </w:pPr>
      <w:r w:rsidRPr="00E6794E">
        <w:rPr>
          <w:sz w:val="22"/>
          <w:szCs w:val="22"/>
        </w:rPr>
        <w:t xml:space="preserve">Подрядчик несёт ответственность за сохранность результата работ до даты подписания Акта приёмки законченного ремонта объекта (ввода в эксплуатацию). </w:t>
      </w:r>
    </w:p>
    <w:p w:rsidR="00E6794E" w:rsidRPr="00E6794E" w:rsidRDefault="00E6794E" w:rsidP="00E6794E">
      <w:pPr>
        <w:pStyle w:val="aff0"/>
        <w:ind w:firstLine="709"/>
        <w:rPr>
          <w:sz w:val="22"/>
          <w:szCs w:val="22"/>
        </w:rPr>
      </w:pPr>
      <w:r w:rsidRPr="00E6794E">
        <w:rPr>
          <w:sz w:val="22"/>
          <w:szCs w:val="22"/>
        </w:rPr>
        <w:t>В случае повреждения Подрядчиком отделки помещений, кровли, фасада здания, коммуникаций, оборудования Заказчика, благоустройства территории, Подрядчик восстанавливает их за свой счёт.</w:t>
      </w:r>
    </w:p>
    <w:p w:rsidR="00E6794E" w:rsidRPr="00E6794E" w:rsidRDefault="00E6794E" w:rsidP="00E6794E">
      <w:pPr>
        <w:pStyle w:val="aff0"/>
        <w:ind w:firstLine="709"/>
        <w:rPr>
          <w:sz w:val="22"/>
          <w:szCs w:val="22"/>
        </w:rPr>
      </w:pPr>
      <w:r w:rsidRPr="00E6794E">
        <w:rPr>
          <w:sz w:val="22"/>
          <w:szCs w:val="22"/>
        </w:rPr>
        <w:t>Подрядчик обязан обеспечивать уборку места проведения работ, своевременный вывоз мусора.</w:t>
      </w:r>
    </w:p>
    <w:p w:rsidR="00E6794E" w:rsidRPr="00E6794E" w:rsidRDefault="00E6794E" w:rsidP="00E6794E">
      <w:pPr>
        <w:pStyle w:val="aff0"/>
        <w:ind w:firstLine="709"/>
        <w:rPr>
          <w:color w:val="000000"/>
          <w:sz w:val="22"/>
          <w:szCs w:val="22"/>
        </w:rPr>
      </w:pPr>
      <w:r w:rsidRPr="00E6794E">
        <w:rPr>
          <w:color w:val="000000"/>
          <w:sz w:val="22"/>
          <w:szCs w:val="22"/>
        </w:rPr>
        <w:t xml:space="preserve">Подрядчик обязуется приступить к выполнению последующих работ только после приёмки Заказчиком скрытых работ и составления актов их освидетельствования. Если закрытие работ </w:t>
      </w:r>
      <w:r w:rsidRPr="00E6794E">
        <w:rPr>
          <w:color w:val="000000"/>
          <w:sz w:val="22"/>
          <w:szCs w:val="22"/>
        </w:rPr>
        <w:lastRenderedPageBreak/>
        <w:t>выполнено без подтверждения Заказчика, Подрядчик обязан по требованию Заказчика за свой счёт вскрыть любую часть скрытых работ согласно указанию Заказчика, а затем восстановить за свой счёт.</w:t>
      </w:r>
    </w:p>
    <w:p w:rsidR="00E6794E" w:rsidRPr="00E6794E" w:rsidRDefault="00E6794E" w:rsidP="00E6794E">
      <w:pPr>
        <w:pStyle w:val="aff0"/>
        <w:ind w:firstLine="709"/>
        <w:rPr>
          <w:color w:val="000000"/>
          <w:sz w:val="22"/>
          <w:szCs w:val="22"/>
        </w:rPr>
      </w:pPr>
      <w:r w:rsidRPr="00E6794E">
        <w:rPr>
          <w:sz w:val="22"/>
          <w:szCs w:val="22"/>
        </w:rPr>
        <w:t>Заказчик вправе привлекать экспертов, специалистов и иных лиц, обладающих необходимыми знаниями в области строительства, инженерных систем (сетей), сертификации, стандартизации, пожарной безопасности, оценки качества и т.п., для проверки соответствия выполненных Подрядчиком работ требованиям, установленным Контрактом.</w:t>
      </w:r>
    </w:p>
    <w:p w:rsidR="00E6794E" w:rsidRPr="00E6794E" w:rsidRDefault="00E6794E" w:rsidP="00E6794E">
      <w:pPr>
        <w:pStyle w:val="aff0"/>
        <w:ind w:firstLine="709"/>
        <w:rPr>
          <w:b/>
          <w:i/>
          <w:sz w:val="22"/>
          <w:szCs w:val="22"/>
          <w:u w:val="single"/>
        </w:rPr>
      </w:pPr>
      <w:r w:rsidRPr="00E6794E">
        <w:rPr>
          <w:b/>
          <w:sz w:val="22"/>
          <w:szCs w:val="22"/>
        </w:rPr>
        <w:t xml:space="preserve">Раздел </w:t>
      </w:r>
      <w:r w:rsidRPr="00E6794E">
        <w:rPr>
          <w:b/>
          <w:sz w:val="22"/>
          <w:szCs w:val="22"/>
          <w:lang w:val="en-US"/>
        </w:rPr>
        <w:t>III</w:t>
      </w:r>
      <w:r w:rsidRPr="00E6794E">
        <w:rPr>
          <w:b/>
          <w:sz w:val="22"/>
          <w:szCs w:val="22"/>
        </w:rPr>
        <w:t>. Требования к технике безопасности при проведении работ.</w:t>
      </w:r>
    </w:p>
    <w:p w:rsidR="00E6794E" w:rsidRPr="00E6794E" w:rsidRDefault="00E6794E" w:rsidP="00E6794E">
      <w:pPr>
        <w:pStyle w:val="aff0"/>
        <w:ind w:firstLine="709"/>
        <w:rPr>
          <w:sz w:val="22"/>
          <w:szCs w:val="22"/>
        </w:rPr>
      </w:pPr>
      <w:r w:rsidRPr="00E6794E">
        <w:rPr>
          <w:sz w:val="22"/>
          <w:szCs w:val="22"/>
        </w:rPr>
        <w:t xml:space="preserve">Работы следует начинать после выполнения мероприятий по технике безопасности согласно СНиП 12-03-2001 от 23.07-2001 «Безопасность труда в строительстве. Часть </w:t>
      </w:r>
      <w:r w:rsidRPr="00E6794E">
        <w:rPr>
          <w:sz w:val="22"/>
          <w:szCs w:val="22"/>
          <w:lang w:val="en-US"/>
        </w:rPr>
        <w:t>I</w:t>
      </w:r>
      <w:r w:rsidRPr="00E6794E">
        <w:rPr>
          <w:sz w:val="22"/>
          <w:szCs w:val="22"/>
        </w:rPr>
        <w:t>. Общие требования» (Постановление Госстроя России от 23.07.2001 № 80) и СНиП 12-04-2002 от 17.09.2002 г. «Безопасность труда в строительстве. Часть 2. Строительное производство» (Постановление Госстроя России от 17.09.2002 № 123).</w:t>
      </w:r>
    </w:p>
    <w:p w:rsidR="00E6794E" w:rsidRPr="00E6794E" w:rsidRDefault="00E6794E" w:rsidP="00E6794E">
      <w:pPr>
        <w:pStyle w:val="aff0"/>
        <w:ind w:firstLine="709"/>
        <w:rPr>
          <w:sz w:val="22"/>
          <w:szCs w:val="22"/>
        </w:rPr>
      </w:pPr>
      <w:r w:rsidRPr="00E6794E">
        <w:rPr>
          <w:sz w:val="22"/>
          <w:szCs w:val="22"/>
        </w:rPr>
        <w:t>Подрядчик должен оградить территорию и входы в помещения, выделенные для выполнения работ, предусмотренные контрактом, с применением своих знаков безопасности, ограждений и сигнальной ленты для ограждения опасной (рабочей) зоны.</w:t>
      </w:r>
    </w:p>
    <w:p w:rsidR="00E6794E" w:rsidRPr="00E6794E" w:rsidRDefault="00E6794E" w:rsidP="00E6794E">
      <w:pPr>
        <w:pStyle w:val="aff0"/>
        <w:ind w:firstLine="709"/>
        <w:rPr>
          <w:sz w:val="22"/>
          <w:szCs w:val="22"/>
        </w:rPr>
      </w:pPr>
      <w:r w:rsidRPr="00E6794E">
        <w:rPr>
          <w:sz w:val="22"/>
          <w:szCs w:val="22"/>
        </w:rPr>
        <w:t xml:space="preserve">При работе с ручным электроинструментом необходимо соблюдать требования ГОСТ 12.2.013.0-91 </w:t>
      </w:r>
      <w:r w:rsidRPr="00E6794E">
        <w:rPr>
          <w:color w:val="000000"/>
          <w:sz w:val="22"/>
          <w:szCs w:val="22"/>
        </w:rPr>
        <w:t>«Машины ручные электрические. Общие требования безопасности и методы испытания» (Постановление Госстандарта СССР от 30.09.1991 N 1563)</w:t>
      </w:r>
    </w:p>
    <w:p w:rsidR="00E6794E" w:rsidRPr="00E6794E" w:rsidRDefault="00E6794E" w:rsidP="00E6794E">
      <w:pPr>
        <w:pStyle w:val="aff0"/>
        <w:ind w:firstLine="709"/>
        <w:rPr>
          <w:color w:val="000000"/>
          <w:sz w:val="22"/>
          <w:szCs w:val="22"/>
        </w:rPr>
      </w:pPr>
      <w:r w:rsidRPr="00E6794E">
        <w:rPr>
          <w:color w:val="000000"/>
          <w:sz w:val="22"/>
          <w:szCs w:val="22"/>
        </w:rPr>
        <w:t xml:space="preserve">При выполнении работ Подрядчик обязан выполнять правила противопожарной безопасности, мероприятия по технике безопасности, охране окружающей среды, правил санитарии и рациональному использованию помещений и территории, а так же иные правила, установленные условиями Государственного </w:t>
      </w:r>
      <w:proofErr w:type="gramStart"/>
      <w:r w:rsidRPr="00E6794E">
        <w:rPr>
          <w:color w:val="000000"/>
          <w:sz w:val="22"/>
          <w:szCs w:val="22"/>
        </w:rPr>
        <w:t>контракта</w:t>
      </w:r>
      <w:proofErr w:type="gramEnd"/>
      <w:r w:rsidRPr="00E6794E">
        <w:rPr>
          <w:color w:val="000000"/>
          <w:sz w:val="22"/>
          <w:szCs w:val="22"/>
        </w:rPr>
        <w:t xml:space="preserve"> действующим законодательством РФ.</w:t>
      </w:r>
      <w:r w:rsidRPr="00E6794E">
        <w:rPr>
          <w:sz w:val="22"/>
          <w:szCs w:val="22"/>
        </w:rPr>
        <w:t xml:space="preserve"> Подрядчик несёт ответственность за соблюдение правил охраны труда и пожарной безопасности на выполняемом им участке работ. Подрядчик обязан выполнять предписания  Заказчика, государственных или общественных надзорных организаций. При неисполнении предписаний ремонтные работы должны быть прекращены до устранения нарушений. </w:t>
      </w:r>
    </w:p>
    <w:p w:rsidR="00E6794E" w:rsidRPr="00E6794E" w:rsidRDefault="00E6794E" w:rsidP="00E6794E">
      <w:pPr>
        <w:pStyle w:val="aff0"/>
        <w:ind w:firstLine="709"/>
        <w:rPr>
          <w:sz w:val="22"/>
          <w:szCs w:val="22"/>
        </w:rPr>
      </w:pPr>
      <w:r w:rsidRPr="00E6794E">
        <w:rPr>
          <w:sz w:val="22"/>
          <w:szCs w:val="22"/>
        </w:rPr>
        <w:t>При выполнении  ремонтных (монтажных) работ необходимо руководствоваться:</w:t>
      </w:r>
    </w:p>
    <w:p w:rsidR="00E6794E" w:rsidRPr="00E6794E" w:rsidRDefault="00E6794E" w:rsidP="00E6794E">
      <w:pPr>
        <w:pStyle w:val="aff0"/>
        <w:ind w:firstLine="709"/>
        <w:rPr>
          <w:sz w:val="22"/>
          <w:szCs w:val="22"/>
        </w:rPr>
      </w:pPr>
      <w:r w:rsidRPr="00E6794E">
        <w:rPr>
          <w:sz w:val="22"/>
          <w:szCs w:val="22"/>
        </w:rPr>
        <w:t xml:space="preserve">- ГОСТ </w:t>
      </w:r>
      <w:proofErr w:type="gramStart"/>
      <w:r w:rsidRPr="00E6794E">
        <w:rPr>
          <w:sz w:val="22"/>
          <w:szCs w:val="22"/>
        </w:rPr>
        <w:t>Р</w:t>
      </w:r>
      <w:proofErr w:type="gramEnd"/>
      <w:r w:rsidRPr="00E6794E">
        <w:rPr>
          <w:sz w:val="22"/>
          <w:szCs w:val="22"/>
        </w:rPr>
        <w:t xml:space="preserve"> 51558-2014 «Средства и системы охранные телевизионные. Классификация. Общие технические требования. Методы испытаний»;</w:t>
      </w:r>
    </w:p>
    <w:p w:rsidR="00E6794E" w:rsidRPr="00E6794E" w:rsidRDefault="00E6794E" w:rsidP="00E6794E">
      <w:pPr>
        <w:pStyle w:val="aff0"/>
        <w:ind w:firstLine="709"/>
        <w:rPr>
          <w:sz w:val="22"/>
          <w:szCs w:val="22"/>
        </w:rPr>
      </w:pPr>
      <w:r w:rsidRPr="00E6794E">
        <w:rPr>
          <w:sz w:val="22"/>
          <w:szCs w:val="22"/>
        </w:rPr>
        <w:t xml:space="preserve">- РД 78.145-93 «Системы и комплексы охранной, пожарной и охранно-пожарной сигнализации. Правила производства и приемки работ»; </w:t>
      </w:r>
    </w:p>
    <w:p w:rsidR="00E6794E" w:rsidRPr="00E6794E" w:rsidRDefault="00E6794E" w:rsidP="00E6794E">
      <w:pPr>
        <w:pStyle w:val="aff0"/>
        <w:ind w:firstLine="709"/>
        <w:rPr>
          <w:sz w:val="22"/>
          <w:szCs w:val="22"/>
        </w:rPr>
      </w:pPr>
      <w:r w:rsidRPr="00E6794E">
        <w:rPr>
          <w:sz w:val="22"/>
          <w:szCs w:val="22"/>
        </w:rPr>
        <w:t>- СНиП 12-03-2001 «Безопасность труда в строительстве»;</w:t>
      </w:r>
    </w:p>
    <w:p w:rsidR="00E6794E" w:rsidRPr="00E6794E" w:rsidRDefault="00E6794E" w:rsidP="00E6794E">
      <w:pPr>
        <w:pStyle w:val="aff0"/>
        <w:ind w:firstLine="709"/>
        <w:rPr>
          <w:sz w:val="22"/>
          <w:szCs w:val="22"/>
          <w:lang w:eastAsia="en-US"/>
        </w:rPr>
      </w:pPr>
      <w:r w:rsidRPr="00E6794E">
        <w:rPr>
          <w:sz w:val="22"/>
          <w:szCs w:val="22"/>
        </w:rPr>
        <w:t xml:space="preserve">- СП 48.13330.2011 «Организация строительства»; </w:t>
      </w:r>
    </w:p>
    <w:p w:rsidR="00E6794E" w:rsidRPr="00E6794E" w:rsidRDefault="00E6794E" w:rsidP="00E6794E">
      <w:pPr>
        <w:pStyle w:val="aff0"/>
        <w:ind w:firstLine="709"/>
        <w:rPr>
          <w:sz w:val="22"/>
          <w:szCs w:val="22"/>
        </w:rPr>
      </w:pPr>
      <w:r w:rsidRPr="00E6794E">
        <w:rPr>
          <w:sz w:val="22"/>
          <w:szCs w:val="22"/>
        </w:rPr>
        <w:t xml:space="preserve">- </w:t>
      </w:r>
      <w:r w:rsidRPr="00E6794E">
        <w:rPr>
          <w:color w:val="333333"/>
          <w:sz w:val="22"/>
          <w:szCs w:val="22"/>
        </w:rPr>
        <w:t>СП 118.13330.2012</w:t>
      </w:r>
      <w:r w:rsidRPr="00E6794E">
        <w:rPr>
          <w:b/>
          <w:color w:val="333333"/>
          <w:sz w:val="22"/>
          <w:szCs w:val="22"/>
        </w:rPr>
        <w:t xml:space="preserve"> </w:t>
      </w:r>
      <w:r w:rsidRPr="00E6794E">
        <w:rPr>
          <w:sz w:val="22"/>
          <w:szCs w:val="22"/>
        </w:rPr>
        <w:t>«Общественные здания и сооружения»;</w:t>
      </w:r>
    </w:p>
    <w:p w:rsidR="00E6794E" w:rsidRPr="00E6794E" w:rsidRDefault="00E6794E" w:rsidP="00E6794E">
      <w:pPr>
        <w:pStyle w:val="aff0"/>
        <w:ind w:firstLine="709"/>
        <w:rPr>
          <w:sz w:val="22"/>
          <w:szCs w:val="22"/>
        </w:rPr>
      </w:pPr>
      <w:r w:rsidRPr="00E6794E">
        <w:rPr>
          <w:sz w:val="22"/>
          <w:szCs w:val="22"/>
        </w:rPr>
        <w:t>- «О противопожарном режиме» Постановление Правительства РФ от 25.04.2012 г. № 390 (с изменениями);</w:t>
      </w:r>
    </w:p>
    <w:p w:rsidR="00E6794E" w:rsidRPr="00E6794E" w:rsidRDefault="00E6794E" w:rsidP="00E6794E">
      <w:pPr>
        <w:pStyle w:val="aff0"/>
        <w:ind w:firstLine="709"/>
        <w:rPr>
          <w:sz w:val="22"/>
          <w:szCs w:val="22"/>
        </w:rPr>
      </w:pPr>
      <w:r w:rsidRPr="00E6794E">
        <w:rPr>
          <w:sz w:val="22"/>
          <w:szCs w:val="22"/>
        </w:rPr>
        <w:t>- СНиП 21-01-97 «Пожарная безопасность зданий и сооружений» (СП 112.13330.2011);</w:t>
      </w:r>
    </w:p>
    <w:p w:rsidR="00E6794E" w:rsidRPr="00E6794E" w:rsidRDefault="00E6794E" w:rsidP="00E6794E">
      <w:pPr>
        <w:pStyle w:val="aff0"/>
        <w:ind w:left="709" w:firstLine="0"/>
        <w:rPr>
          <w:sz w:val="22"/>
          <w:szCs w:val="22"/>
        </w:rPr>
      </w:pPr>
      <w:r w:rsidRPr="00E6794E">
        <w:rPr>
          <w:sz w:val="22"/>
          <w:szCs w:val="22"/>
        </w:rPr>
        <w:t>- СП 71.13330.2017 «СНиП 3.04.01-87 Изоляционные и отделочные покрытия»»;</w:t>
      </w:r>
      <w:r w:rsidRPr="00E6794E">
        <w:rPr>
          <w:sz w:val="22"/>
          <w:szCs w:val="22"/>
        </w:rPr>
        <w:br/>
        <w:t>- СП 70.13330.2012 «</w:t>
      </w:r>
      <w:r w:rsidRPr="00E6794E">
        <w:rPr>
          <w:color w:val="000000"/>
          <w:sz w:val="22"/>
          <w:szCs w:val="22"/>
        </w:rPr>
        <w:t>СНиП 3.03.01-87 Несущие и ограждающие конструкции»;</w:t>
      </w:r>
      <w:r w:rsidRPr="00E6794E">
        <w:rPr>
          <w:color w:val="000000"/>
          <w:sz w:val="22"/>
          <w:szCs w:val="22"/>
        </w:rPr>
        <w:br/>
      </w:r>
      <w:r w:rsidRPr="00E6794E">
        <w:rPr>
          <w:sz w:val="22"/>
          <w:szCs w:val="22"/>
        </w:rPr>
        <w:t>- СП 72.13330.2016 «Защита строительных конструкций и сооружений от коррозии»;</w:t>
      </w:r>
    </w:p>
    <w:p w:rsidR="00E6794E" w:rsidRPr="00E6794E" w:rsidRDefault="00E6794E" w:rsidP="00E6794E">
      <w:pPr>
        <w:pStyle w:val="aff0"/>
        <w:ind w:firstLine="709"/>
        <w:rPr>
          <w:sz w:val="22"/>
          <w:szCs w:val="22"/>
        </w:rPr>
      </w:pPr>
      <w:r w:rsidRPr="00E6794E">
        <w:rPr>
          <w:sz w:val="22"/>
          <w:szCs w:val="22"/>
        </w:rPr>
        <w:t>- Правила Устройства Электроустановок ПУЭ редакция 7 (</w:t>
      </w:r>
      <w:r w:rsidRPr="00E6794E">
        <w:rPr>
          <w:rStyle w:val="rvts6"/>
          <w:rFonts w:ascii="Times New Roman" w:hAnsi="Times New Roman" w:cs="Times New Roman"/>
        </w:rPr>
        <w:t>Приказ Минэнерго России</w:t>
      </w:r>
      <w:r w:rsidRPr="00E6794E">
        <w:rPr>
          <w:color w:val="000000"/>
          <w:sz w:val="22"/>
          <w:szCs w:val="22"/>
        </w:rPr>
        <w:t xml:space="preserve"> № 204 от 8 июля 2002 г.)</w:t>
      </w:r>
      <w:r w:rsidRPr="00E6794E">
        <w:rPr>
          <w:sz w:val="22"/>
          <w:szCs w:val="22"/>
        </w:rPr>
        <w:t>;</w:t>
      </w:r>
    </w:p>
    <w:p w:rsidR="00E6794E" w:rsidRPr="00E6794E" w:rsidRDefault="00E6794E" w:rsidP="00E6794E">
      <w:pPr>
        <w:pStyle w:val="aff0"/>
        <w:ind w:firstLine="709"/>
        <w:rPr>
          <w:sz w:val="22"/>
          <w:szCs w:val="22"/>
          <w:lang w:eastAsia="en-US"/>
        </w:rPr>
      </w:pPr>
      <w:r w:rsidRPr="00E6794E">
        <w:rPr>
          <w:color w:val="000000"/>
          <w:sz w:val="22"/>
          <w:szCs w:val="22"/>
        </w:rPr>
        <w:t xml:space="preserve">- Иными </w:t>
      </w:r>
      <w:r w:rsidRPr="00E6794E">
        <w:rPr>
          <w:sz w:val="22"/>
          <w:szCs w:val="22"/>
        </w:rPr>
        <w:t xml:space="preserve">необходимыми для выполнения работ </w:t>
      </w:r>
      <w:r w:rsidRPr="00E6794E">
        <w:rPr>
          <w:color w:val="000000"/>
          <w:sz w:val="22"/>
          <w:szCs w:val="22"/>
        </w:rPr>
        <w:t xml:space="preserve">действующими </w:t>
      </w:r>
      <w:r w:rsidRPr="00E6794E">
        <w:rPr>
          <w:sz w:val="22"/>
          <w:szCs w:val="22"/>
        </w:rPr>
        <w:t xml:space="preserve">нормативами в области строительства. </w:t>
      </w:r>
    </w:p>
    <w:p w:rsidR="00E6794E" w:rsidRPr="00E6794E" w:rsidRDefault="00E6794E" w:rsidP="00E6794E">
      <w:pPr>
        <w:pStyle w:val="aff0"/>
        <w:ind w:firstLine="709"/>
        <w:rPr>
          <w:b/>
          <w:sz w:val="22"/>
          <w:szCs w:val="22"/>
        </w:rPr>
      </w:pPr>
      <w:r w:rsidRPr="00E6794E">
        <w:rPr>
          <w:b/>
          <w:sz w:val="22"/>
          <w:szCs w:val="22"/>
        </w:rPr>
        <w:t xml:space="preserve">Раздел </w:t>
      </w:r>
      <w:r w:rsidRPr="00E6794E">
        <w:rPr>
          <w:b/>
          <w:sz w:val="22"/>
          <w:szCs w:val="22"/>
          <w:lang w:val="en-US"/>
        </w:rPr>
        <w:t>IV</w:t>
      </w:r>
      <w:r w:rsidRPr="00E6794E">
        <w:rPr>
          <w:b/>
          <w:sz w:val="22"/>
          <w:szCs w:val="22"/>
        </w:rPr>
        <w:t>. Требования по объему и сроку гарантий качества работ (гарантийные обязательства).</w:t>
      </w:r>
    </w:p>
    <w:p w:rsidR="00E6794E" w:rsidRPr="00E6794E" w:rsidRDefault="00E6794E" w:rsidP="00E6794E">
      <w:pPr>
        <w:pStyle w:val="aff0"/>
        <w:ind w:firstLine="709"/>
        <w:rPr>
          <w:sz w:val="22"/>
          <w:szCs w:val="22"/>
        </w:rPr>
      </w:pPr>
      <w:r w:rsidRPr="00E6794E">
        <w:rPr>
          <w:sz w:val="22"/>
          <w:szCs w:val="22"/>
        </w:rPr>
        <w:t>Подрядчик гарантирует:</w:t>
      </w:r>
    </w:p>
    <w:p w:rsidR="00E6794E" w:rsidRPr="00E6794E" w:rsidRDefault="00E6794E" w:rsidP="00E6794E">
      <w:pPr>
        <w:pStyle w:val="aff0"/>
        <w:ind w:firstLine="709"/>
        <w:rPr>
          <w:sz w:val="22"/>
          <w:szCs w:val="22"/>
        </w:rPr>
      </w:pPr>
      <w:r w:rsidRPr="00E6794E">
        <w:rPr>
          <w:sz w:val="22"/>
          <w:szCs w:val="22"/>
        </w:rPr>
        <w:t>а) надлежащее качество используемых материалов, конструкций, изделий  и оборудования, соответствие их проектным спецификациям, государственным стандартам и техническим условиям, обеспеченность их соответствующими сертификатами, техническими паспортами и другими документами, удостоверяющими их качество;</w:t>
      </w:r>
    </w:p>
    <w:p w:rsidR="00E6794E" w:rsidRPr="00E6794E" w:rsidRDefault="00E6794E" w:rsidP="00E6794E">
      <w:pPr>
        <w:pStyle w:val="aff0"/>
        <w:ind w:firstLine="709"/>
        <w:rPr>
          <w:sz w:val="22"/>
          <w:szCs w:val="22"/>
        </w:rPr>
      </w:pPr>
      <w:r w:rsidRPr="00E6794E">
        <w:rPr>
          <w:sz w:val="22"/>
          <w:szCs w:val="22"/>
        </w:rPr>
        <w:t>б) качество выполнения всех работ в соответствии с проектно-сметной документацией и действующими строительными нормами и правилами, ГОСТ и др.;</w:t>
      </w:r>
    </w:p>
    <w:p w:rsidR="00E6794E" w:rsidRPr="00E6794E" w:rsidRDefault="00E6794E" w:rsidP="00E6794E">
      <w:pPr>
        <w:pStyle w:val="aff0"/>
        <w:ind w:firstLine="709"/>
        <w:rPr>
          <w:sz w:val="22"/>
          <w:szCs w:val="22"/>
        </w:rPr>
      </w:pPr>
      <w:r w:rsidRPr="00E6794E">
        <w:rPr>
          <w:sz w:val="22"/>
          <w:szCs w:val="22"/>
        </w:rPr>
        <w:t>в) устранение всех недостатков и дефектов, выявленных в гарантийный период.</w:t>
      </w:r>
    </w:p>
    <w:p w:rsidR="00E6794E" w:rsidRPr="00E6794E" w:rsidRDefault="00E6794E" w:rsidP="00E6794E">
      <w:pPr>
        <w:pStyle w:val="aff0"/>
        <w:ind w:firstLine="709"/>
        <w:rPr>
          <w:sz w:val="22"/>
          <w:szCs w:val="22"/>
        </w:rPr>
      </w:pPr>
      <w:r w:rsidRPr="00E6794E">
        <w:rPr>
          <w:sz w:val="22"/>
          <w:szCs w:val="22"/>
        </w:rPr>
        <w:t>7.2. Гарантийный срок на выполненные работы составляет 60 месяцев с момента подписания «Акта сдачи-приемки выполненных работ».</w:t>
      </w:r>
      <w:r w:rsidRPr="00E6794E">
        <w:rPr>
          <w:color w:val="FF0000"/>
          <w:sz w:val="22"/>
          <w:szCs w:val="22"/>
        </w:rPr>
        <w:t xml:space="preserve"> </w:t>
      </w:r>
      <w:r w:rsidRPr="00E6794E">
        <w:rPr>
          <w:sz w:val="22"/>
          <w:szCs w:val="22"/>
        </w:rPr>
        <w:t xml:space="preserve">Гарантийный срок на применяемые материалы и оборудование должен составлять не менее срока гарантии, установленного производителем. </w:t>
      </w:r>
    </w:p>
    <w:p w:rsidR="00E6794E" w:rsidRPr="00E6794E" w:rsidRDefault="00E6794E" w:rsidP="00E6794E">
      <w:pPr>
        <w:pStyle w:val="aff0"/>
        <w:ind w:firstLine="709"/>
        <w:rPr>
          <w:b/>
          <w:sz w:val="22"/>
          <w:szCs w:val="22"/>
        </w:rPr>
      </w:pPr>
      <w:r w:rsidRPr="00E6794E">
        <w:rPr>
          <w:sz w:val="22"/>
          <w:szCs w:val="22"/>
        </w:rPr>
        <w:t>7.3. При обнаружении в течение гарантийного срока недостатков, препятствующих нормальному функционированию объекта, гарантийный срок продлевается на период устранения недостатков. Устранение недостатков осуществляется Подрядчиком за свой счёт.</w:t>
      </w:r>
    </w:p>
    <w:p w:rsidR="00E6794E" w:rsidRPr="00E6794E" w:rsidRDefault="00E6794E" w:rsidP="00E6794E">
      <w:pPr>
        <w:pStyle w:val="aff0"/>
        <w:ind w:firstLine="709"/>
        <w:rPr>
          <w:b/>
          <w:sz w:val="22"/>
          <w:szCs w:val="22"/>
        </w:rPr>
      </w:pPr>
      <w:r w:rsidRPr="00E6794E">
        <w:rPr>
          <w:b/>
          <w:sz w:val="22"/>
          <w:szCs w:val="22"/>
        </w:rPr>
        <w:lastRenderedPageBreak/>
        <w:t xml:space="preserve">Раздел </w:t>
      </w:r>
      <w:r w:rsidRPr="00E6794E">
        <w:rPr>
          <w:b/>
          <w:sz w:val="22"/>
          <w:szCs w:val="22"/>
          <w:lang w:val="en-US"/>
        </w:rPr>
        <w:t>V</w:t>
      </w:r>
      <w:r w:rsidRPr="00E6794E">
        <w:rPr>
          <w:b/>
          <w:sz w:val="22"/>
          <w:szCs w:val="22"/>
        </w:rPr>
        <w:t xml:space="preserve">. Требования к применяемым материалам и к </w:t>
      </w:r>
      <w:proofErr w:type="spellStart"/>
      <w:r w:rsidRPr="00E6794E">
        <w:rPr>
          <w:b/>
          <w:sz w:val="22"/>
          <w:szCs w:val="22"/>
        </w:rPr>
        <w:t>энергоэффективности</w:t>
      </w:r>
      <w:proofErr w:type="spellEnd"/>
      <w:r w:rsidRPr="00E6794E">
        <w:rPr>
          <w:b/>
          <w:sz w:val="22"/>
          <w:szCs w:val="22"/>
        </w:rPr>
        <w:t xml:space="preserve"> применяемых материалов.</w:t>
      </w:r>
    </w:p>
    <w:p w:rsidR="00E6794E" w:rsidRPr="00E6794E" w:rsidRDefault="00E6794E" w:rsidP="00E6794E">
      <w:pPr>
        <w:pStyle w:val="aff0"/>
        <w:ind w:firstLine="709"/>
        <w:rPr>
          <w:color w:val="000000"/>
          <w:sz w:val="22"/>
          <w:szCs w:val="22"/>
        </w:rPr>
      </w:pPr>
      <w:r w:rsidRPr="00E6794E">
        <w:rPr>
          <w:color w:val="000000"/>
          <w:sz w:val="22"/>
          <w:szCs w:val="22"/>
        </w:rPr>
        <w:t>Все применяемые Подрядчиком материалы и оборудование должны быть сертифицированы и разрешены к применению в Российской Федерации и к применению в детских дошкольных и медицинских учреждениях.</w:t>
      </w:r>
    </w:p>
    <w:p w:rsidR="00E6794E" w:rsidRPr="00E6794E" w:rsidRDefault="00E6794E" w:rsidP="00E6794E">
      <w:pPr>
        <w:pStyle w:val="aff0"/>
        <w:ind w:firstLine="709"/>
        <w:rPr>
          <w:color w:val="000000"/>
          <w:sz w:val="22"/>
          <w:szCs w:val="22"/>
        </w:rPr>
      </w:pPr>
      <w:r w:rsidRPr="00E6794E">
        <w:rPr>
          <w:color w:val="000000"/>
          <w:sz w:val="22"/>
          <w:szCs w:val="22"/>
        </w:rPr>
        <w:t>Все материалы, используемые при выполнении работ, должны быть новыми, не бывшими в эксплуатации.</w:t>
      </w:r>
    </w:p>
    <w:p w:rsidR="00E6794E" w:rsidRPr="00E6794E" w:rsidRDefault="00E6794E" w:rsidP="00E6794E">
      <w:pPr>
        <w:pStyle w:val="aff0"/>
        <w:ind w:firstLine="709"/>
        <w:rPr>
          <w:sz w:val="22"/>
          <w:szCs w:val="22"/>
        </w:rPr>
      </w:pPr>
      <w:r w:rsidRPr="00E6794E">
        <w:rPr>
          <w:sz w:val="22"/>
          <w:szCs w:val="22"/>
        </w:rPr>
        <w:t>Все материалы и изделия, применяемые при выполнении работ должны иметь сертификаты соответствия, декларации соответствия в соответствии с Постановлением Правительства РФ от 01.12.2009 № 982 (если указанные изделия и материалы подлежат соответствующей сертификации), технические паспорта и другие документы, удостоверяющие их качество.</w:t>
      </w:r>
    </w:p>
    <w:p w:rsidR="00E6794E" w:rsidRPr="00E6794E" w:rsidRDefault="00E6794E" w:rsidP="00E6794E">
      <w:pPr>
        <w:pStyle w:val="aff0"/>
        <w:ind w:firstLine="709"/>
        <w:rPr>
          <w:sz w:val="22"/>
          <w:szCs w:val="22"/>
        </w:rPr>
      </w:pPr>
      <w:proofErr w:type="gramStart"/>
      <w:r w:rsidRPr="00E6794E">
        <w:rPr>
          <w:sz w:val="22"/>
          <w:szCs w:val="22"/>
        </w:rPr>
        <w:t>Необходимо использовать товары, соответствующие требованиям Постановления Правительства РФ от 31.12.2009 № 1221 «Об утверждении правил установления требований энергетической эффективности товаров, услуг, размещение заказов на которые осуществляется для государственных или муниципальных нужд», а также требованиям приказа Минэкономразвития РФ от 09.03.2011 № 88 «О требованиях энергетической эффективности в отношении товаров, для которых уполномоченным Федеральным органом исполнительной власти определены классы энергетической эффективности», и другой нормативно-технической</w:t>
      </w:r>
      <w:proofErr w:type="gramEnd"/>
      <w:r w:rsidRPr="00E6794E">
        <w:rPr>
          <w:sz w:val="22"/>
          <w:szCs w:val="22"/>
        </w:rPr>
        <w:t xml:space="preserve"> документацией, действующей на территории Российской Федерации на дату подписания акта сдачи-приёмки выполненных работ.</w:t>
      </w:r>
    </w:p>
    <w:p w:rsidR="00E6794E" w:rsidRPr="00E6794E" w:rsidRDefault="00E6794E" w:rsidP="00E6794E">
      <w:pPr>
        <w:pStyle w:val="aff0"/>
        <w:ind w:firstLine="709"/>
        <w:rPr>
          <w:i/>
          <w:sz w:val="22"/>
          <w:szCs w:val="22"/>
        </w:rPr>
      </w:pPr>
      <w:r w:rsidRPr="00E6794E">
        <w:rPr>
          <w:i/>
          <w:sz w:val="22"/>
          <w:szCs w:val="22"/>
        </w:rPr>
        <w:t>Участнику размещения закупки следует считать, что все указания на конкретные товарные знаки, которые он обнаружит в документации об аукционе и/или в проектно-сметной документации, сопровождаются словами «или эквивалент».</w:t>
      </w:r>
    </w:p>
    <w:p w:rsidR="00E6794E" w:rsidRPr="00E6794E" w:rsidRDefault="00E6794E" w:rsidP="00E6794E">
      <w:pPr>
        <w:pStyle w:val="aff0"/>
        <w:ind w:firstLine="709"/>
        <w:rPr>
          <w:b/>
          <w:sz w:val="22"/>
          <w:szCs w:val="22"/>
        </w:rPr>
      </w:pPr>
      <w:r w:rsidRPr="00E6794E">
        <w:rPr>
          <w:i/>
          <w:sz w:val="22"/>
          <w:szCs w:val="22"/>
        </w:rPr>
        <w:t>Товарные знаки, указанные в проектно-сметной документации с качественными, техническими и функциональными характеристиками приведены для обоснования расчетов и не обязывают Подрядчика использовать материалы с конкретными товарными знаками (при выполнении работ могут применяться эквивалентные материалы).</w:t>
      </w:r>
    </w:p>
    <w:p w:rsidR="00E6794E" w:rsidRPr="00E6794E" w:rsidRDefault="00E6794E" w:rsidP="00E6794E">
      <w:pPr>
        <w:pStyle w:val="aff0"/>
        <w:ind w:firstLine="709"/>
        <w:rPr>
          <w:b/>
          <w:bCs/>
          <w:sz w:val="22"/>
          <w:szCs w:val="22"/>
        </w:rPr>
      </w:pPr>
      <w:r w:rsidRPr="00E6794E">
        <w:rPr>
          <w:b/>
          <w:bCs/>
          <w:sz w:val="22"/>
          <w:szCs w:val="22"/>
        </w:rPr>
        <w:t xml:space="preserve">Раздел </w:t>
      </w:r>
      <w:r w:rsidRPr="00E6794E">
        <w:rPr>
          <w:b/>
          <w:bCs/>
          <w:sz w:val="22"/>
          <w:szCs w:val="22"/>
          <w:lang w:val="en-US"/>
        </w:rPr>
        <w:t>VI</w:t>
      </w:r>
      <w:r w:rsidRPr="00E6794E">
        <w:rPr>
          <w:b/>
          <w:bCs/>
          <w:sz w:val="22"/>
          <w:szCs w:val="22"/>
        </w:rPr>
        <w:t>. Требования к используемым при выполнении работ товарам (материалам).</w:t>
      </w:r>
    </w:p>
    <w:p w:rsidR="00E6794E" w:rsidRPr="00E6794E" w:rsidRDefault="00E6794E" w:rsidP="00E6794E">
      <w:pPr>
        <w:pStyle w:val="aff0"/>
        <w:ind w:firstLine="709"/>
        <w:rPr>
          <w:b/>
          <w:bCs/>
          <w:sz w:val="22"/>
          <w:szCs w:val="22"/>
        </w:rPr>
      </w:pPr>
      <w:proofErr w:type="gramStart"/>
      <w:r w:rsidRPr="00E6794E">
        <w:rPr>
          <w:bCs/>
          <w:sz w:val="22"/>
          <w:szCs w:val="22"/>
        </w:rPr>
        <w:t>Требования к основным товарам (материалам) используемым при «Капитальном ремонте системы видеонаблюдения на территории и в здании Отделения № 3 ГКУЗ СО «Специализированный дом ребенка»</w:t>
      </w:r>
      <w:r w:rsidRPr="00E6794E">
        <w:rPr>
          <w:sz w:val="22"/>
          <w:szCs w:val="22"/>
        </w:rPr>
        <w:t xml:space="preserve"> прилагаются в Рабочей документации и в отдельном файле, размещенном на официальном сайте Единой информационной системы, в формате </w:t>
      </w:r>
      <w:r w:rsidRPr="00E6794E">
        <w:rPr>
          <w:sz w:val="22"/>
          <w:szCs w:val="22"/>
          <w:lang w:val="en-US"/>
        </w:rPr>
        <w:t>Word</w:t>
      </w:r>
      <w:r w:rsidRPr="00E6794E">
        <w:rPr>
          <w:sz w:val="22"/>
          <w:szCs w:val="22"/>
        </w:rPr>
        <w:t xml:space="preserve"> с названием «Часть </w:t>
      </w:r>
      <w:r w:rsidRPr="00E6794E">
        <w:rPr>
          <w:sz w:val="22"/>
          <w:szCs w:val="22"/>
          <w:lang w:val="en-US"/>
        </w:rPr>
        <w:t>II</w:t>
      </w:r>
      <w:r w:rsidRPr="00E6794E">
        <w:rPr>
          <w:sz w:val="22"/>
          <w:szCs w:val="22"/>
        </w:rPr>
        <w:t xml:space="preserve"> Описание объекта закупки видеонаблюдение Отделения № 3», инструкция по заполнению заявки  прилагается в отдельном файле, размещенным</w:t>
      </w:r>
      <w:proofErr w:type="gramEnd"/>
      <w:r w:rsidRPr="00E6794E">
        <w:rPr>
          <w:sz w:val="22"/>
          <w:szCs w:val="22"/>
        </w:rPr>
        <w:t xml:space="preserve"> на официальном сайте Единой информационной системы, в формате </w:t>
      </w:r>
      <w:r w:rsidRPr="00E6794E">
        <w:rPr>
          <w:sz w:val="22"/>
          <w:szCs w:val="22"/>
          <w:lang w:val="en-US"/>
        </w:rPr>
        <w:t>Word</w:t>
      </w:r>
      <w:r w:rsidRPr="00E6794E">
        <w:rPr>
          <w:sz w:val="22"/>
          <w:szCs w:val="22"/>
        </w:rPr>
        <w:t xml:space="preserve"> с названием «Форма № 10 Инструкция по заполнению заявки на участие в электронном аукционе».</w:t>
      </w:r>
    </w:p>
    <w:p w:rsidR="00E6794E" w:rsidRPr="00E6794E" w:rsidRDefault="00E6794E" w:rsidP="00E6794E">
      <w:pPr>
        <w:pStyle w:val="aff0"/>
        <w:ind w:firstLine="709"/>
        <w:rPr>
          <w:b/>
          <w:bCs/>
          <w:sz w:val="22"/>
          <w:szCs w:val="22"/>
        </w:rPr>
      </w:pPr>
    </w:p>
    <w:p w:rsidR="00E6794E" w:rsidRPr="00E6794E" w:rsidRDefault="00E6794E" w:rsidP="00E6794E">
      <w:pPr>
        <w:pStyle w:val="aff0"/>
        <w:jc w:val="center"/>
        <w:rPr>
          <w:b/>
          <w:bCs/>
          <w:sz w:val="22"/>
          <w:szCs w:val="22"/>
        </w:rPr>
      </w:pPr>
    </w:p>
    <w:p w:rsidR="00E6794E" w:rsidRPr="00E6794E" w:rsidRDefault="00E6794E" w:rsidP="00E6794E">
      <w:pPr>
        <w:pStyle w:val="aff0"/>
        <w:jc w:val="center"/>
        <w:rPr>
          <w:b/>
          <w:bCs/>
          <w:sz w:val="22"/>
          <w:szCs w:val="22"/>
        </w:rPr>
      </w:pPr>
    </w:p>
    <w:p w:rsidR="00E6794E" w:rsidRPr="00E6794E" w:rsidRDefault="00E6794E" w:rsidP="00E6794E">
      <w:pPr>
        <w:pStyle w:val="aff0"/>
        <w:jc w:val="center"/>
        <w:rPr>
          <w:b/>
          <w:bCs/>
          <w:sz w:val="22"/>
          <w:szCs w:val="22"/>
        </w:rPr>
      </w:pPr>
    </w:p>
    <w:p w:rsidR="00E6794E" w:rsidRPr="00E6794E" w:rsidRDefault="00E6794E" w:rsidP="00E6794E">
      <w:pPr>
        <w:pStyle w:val="aff0"/>
        <w:rPr>
          <w:b/>
          <w:bCs/>
          <w:sz w:val="22"/>
          <w:szCs w:val="22"/>
        </w:rPr>
      </w:pPr>
    </w:p>
    <w:p w:rsidR="00E6794E" w:rsidRPr="00E6794E" w:rsidRDefault="00E6794E" w:rsidP="00E6794E">
      <w:pPr>
        <w:pStyle w:val="aff0"/>
        <w:rPr>
          <w:b/>
          <w:bCs/>
          <w:sz w:val="22"/>
          <w:szCs w:val="22"/>
        </w:rPr>
      </w:pPr>
    </w:p>
    <w:p w:rsidR="00E6794E" w:rsidRPr="00E6794E" w:rsidRDefault="00E6794E" w:rsidP="00E6794E">
      <w:pPr>
        <w:pStyle w:val="aff0"/>
        <w:rPr>
          <w:b/>
          <w:bCs/>
          <w:sz w:val="22"/>
          <w:szCs w:val="22"/>
        </w:rPr>
      </w:pPr>
    </w:p>
    <w:p w:rsidR="00E6794E" w:rsidRPr="00E6794E" w:rsidRDefault="00E6794E" w:rsidP="00E6794E">
      <w:pPr>
        <w:pStyle w:val="aff0"/>
        <w:rPr>
          <w:b/>
          <w:bCs/>
          <w:sz w:val="22"/>
          <w:szCs w:val="22"/>
        </w:rPr>
      </w:pPr>
    </w:p>
    <w:p w:rsidR="00E6794E" w:rsidRPr="00E6794E" w:rsidRDefault="00E6794E" w:rsidP="00E6794E">
      <w:pPr>
        <w:pStyle w:val="aff0"/>
        <w:rPr>
          <w:b/>
          <w:bCs/>
          <w:sz w:val="22"/>
          <w:szCs w:val="22"/>
        </w:rPr>
      </w:pPr>
    </w:p>
    <w:p w:rsidR="00E6794E" w:rsidRPr="00E6794E" w:rsidRDefault="00E6794E" w:rsidP="00E6794E">
      <w:pPr>
        <w:pStyle w:val="aff0"/>
        <w:rPr>
          <w:b/>
          <w:bCs/>
          <w:sz w:val="22"/>
          <w:szCs w:val="22"/>
        </w:rPr>
      </w:pPr>
    </w:p>
    <w:p w:rsidR="00E6794E" w:rsidRPr="00E6794E" w:rsidRDefault="00E6794E" w:rsidP="00E6794E">
      <w:pPr>
        <w:pStyle w:val="aff0"/>
        <w:rPr>
          <w:b/>
          <w:bCs/>
          <w:sz w:val="22"/>
          <w:szCs w:val="22"/>
        </w:rPr>
      </w:pPr>
    </w:p>
    <w:p w:rsidR="00E6794E" w:rsidRPr="00E6794E" w:rsidRDefault="00E6794E" w:rsidP="00E6794E">
      <w:pPr>
        <w:pStyle w:val="aff0"/>
        <w:rPr>
          <w:b/>
          <w:bCs/>
          <w:sz w:val="22"/>
          <w:szCs w:val="22"/>
        </w:rPr>
      </w:pPr>
    </w:p>
    <w:p w:rsidR="00E6794E" w:rsidRPr="00E6794E" w:rsidRDefault="00E6794E" w:rsidP="00E6794E">
      <w:pPr>
        <w:pStyle w:val="aff0"/>
        <w:rPr>
          <w:b/>
          <w:bCs/>
          <w:sz w:val="22"/>
          <w:szCs w:val="22"/>
        </w:rPr>
      </w:pPr>
    </w:p>
    <w:p w:rsidR="00E6794E" w:rsidRPr="00E6794E" w:rsidRDefault="00E6794E" w:rsidP="00E6794E">
      <w:pPr>
        <w:pStyle w:val="aff0"/>
        <w:rPr>
          <w:b/>
          <w:bCs/>
          <w:sz w:val="22"/>
          <w:szCs w:val="22"/>
        </w:rPr>
      </w:pPr>
    </w:p>
    <w:p w:rsidR="00E6794E" w:rsidRPr="00E6794E" w:rsidRDefault="00E6794E" w:rsidP="00E6794E">
      <w:pPr>
        <w:pStyle w:val="aff0"/>
        <w:rPr>
          <w:b/>
          <w:bCs/>
          <w:sz w:val="22"/>
          <w:szCs w:val="22"/>
        </w:rPr>
      </w:pPr>
    </w:p>
    <w:p w:rsidR="00E6794E" w:rsidRPr="007210BE" w:rsidRDefault="00E6794E" w:rsidP="00E6794E">
      <w:pPr>
        <w:pStyle w:val="aff0"/>
        <w:rPr>
          <w:b/>
          <w:bCs/>
        </w:rPr>
      </w:pPr>
    </w:p>
    <w:p w:rsidR="00E6794E" w:rsidRDefault="00E6794E" w:rsidP="00E6794E">
      <w:pPr>
        <w:pStyle w:val="aff0"/>
        <w:rPr>
          <w:b/>
          <w:bCs/>
        </w:rPr>
      </w:pPr>
    </w:p>
    <w:p w:rsidR="0082288D" w:rsidRDefault="0082288D" w:rsidP="00E6794E">
      <w:pPr>
        <w:pStyle w:val="aff0"/>
        <w:rPr>
          <w:b/>
          <w:bCs/>
        </w:rPr>
      </w:pPr>
    </w:p>
    <w:p w:rsidR="0082288D" w:rsidRDefault="0082288D" w:rsidP="00E6794E">
      <w:pPr>
        <w:pStyle w:val="aff0"/>
        <w:rPr>
          <w:b/>
          <w:bCs/>
        </w:rPr>
      </w:pPr>
    </w:p>
    <w:p w:rsidR="0082288D" w:rsidRDefault="0082288D" w:rsidP="00E6794E">
      <w:pPr>
        <w:pStyle w:val="aff0"/>
        <w:rPr>
          <w:b/>
          <w:bCs/>
        </w:rPr>
      </w:pPr>
    </w:p>
    <w:p w:rsidR="0082288D" w:rsidRDefault="0082288D" w:rsidP="00E6794E">
      <w:pPr>
        <w:pStyle w:val="aff0"/>
        <w:rPr>
          <w:b/>
          <w:bCs/>
        </w:rPr>
      </w:pPr>
    </w:p>
    <w:p w:rsidR="0082288D" w:rsidRPr="007210BE" w:rsidRDefault="0082288D" w:rsidP="00E6794E">
      <w:pPr>
        <w:pStyle w:val="aff0"/>
        <w:rPr>
          <w:b/>
          <w:bCs/>
        </w:rPr>
      </w:pPr>
    </w:p>
    <w:p w:rsidR="00E6794E" w:rsidRPr="007210BE" w:rsidRDefault="00E6794E" w:rsidP="00E6794E">
      <w:pPr>
        <w:pStyle w:val="aff0"/>
        <w:rPr>
          <w:b/>
          <w:bCs/>
        </w:rPr>
      </w:pPr>
    </w:p>
    <w:p w:rsidR="00E6794E" w:rsidRPr="007210BE" w:rsidRDefault="00E6794E" w:rsidP="00E6794E">
      <w:pPr>
        <w:pStyle w:val="aff0"/>
        <w:rPr>
          <w:b/>
          <w:bCs/>
        </w:rPr>
      </w:pPr>
    </w:p>
    <w:p w:rsidR="00E6794E" w:rsidRPr="00E6794E" w:rsidRDefault="00E6794E" w:rsidP="00E6794E">
      <w:pPr>
        <w:pStyle w:val="aff0"/>
        <w:jc w:val="center"/>
        <w:rPr>
          <w:rFonts w:eastAsia="TimesNewRoman"/>
          <w:b/>
        </w:rPr>
      </w:pPr>
      <w:r w:rsidRPr="00E6794E">
        <w:rPr>
          <w:b/>
          <w:bCs/>
        </w:rPr>
        <w:lastRenderedPageBreak/>
        <w:t xml:space="preserve">Требования к </w:t>
      </w:r>
      <w:proofErr w:type="gramStart"/>
      <w:r w:rsidRPr="00E6794E">
        <w:rPr>
          <w:rFonts w:eastAsia="TimesNewRoman"/>
          <w:b/>
        </w:rPr>
        <w:t>основным</w:t>
      </w:r>
      <w:proofErr w:type="gramEnd"/>
      <w:r w:rsidRPr="00E6794E">
        <w:rPr>
          <w:rFonts w:eastAsia="TimesNewRoman"/>
          <w:b/>
        </w:rPr>
        <w:t xml:space="preserve"> используемым при выполнении работ</w:t>
      </w:r>
    </w:p>
    <w:p w:rsidR="00E6794E" w:rsidRPr="00E6794E" w:rsidRDefault="00E6794E" w:rsidP="00E6794E">
      <w:pPr>
        <w:pStyle w:val="aff0"/>
        <w:jc w:val="center"/>
        <w:rPr>
          <w:rFonts w:eastAsia="TimesNewRoman"/>
          <w:b/>
        </w:rPr>
      </w:pPr>
      <w:r w:rsidRPr="00E6794E">
        <w:rPr>
          <w:rFonts w:eastAsia="TimesNewRoman"/>
          <w:b/>
        </w:rPr>
        <w:t>товарам (материалам, оборудованию)*</w:t>
      </w:r>
    </w:p>
    <w:p w:rsidR="00E6794E" w:rsidRPr="00E33430" w:rsidRDefault="00E6794E" w:rsidP="00E6794E">
      <w:pPr>
        <w:pStyle w:val="aff0"/>
        <w:jc w:val="center"/>
        <w:rPr>
          <w:rFonts w:eastAsia="Calibri"/>
          <w:sz w:val="24"/>
        </w:rPr>
      </w:pPr>
      <w:proofErr w:type="gramStart"/>
      <w:r w:rsidRPr="00E33430">
        <w:rPr>
          <w:rFonts w:eastAsia="Calibri"/>
          <w:sz w:val="24"/>
        </w:rPr>
        <w:t>(функциональные характеристики (потребительские свойства) используемых</w:t>
      </w:r>
      <w:proofErr w:type="gramEnd"/>
    </w:p>
    <w:p w:rsidR="00E6794E" w:rsidRPr="00E33430" w:rsidRDefault="00E6794E" w:rsidP="00E6794E">
      <w:pPr>
        <w:pStyle w:val="aff0"/>
        <w:jc w:val="center"/>
        <w:rPr>
          <w:szCs w:val="20"/>
        </w:rPr>
      </w:pPr>
      <w:r w:rsidRPr="00E33430">
        <w:rPr>
          <w:rFonts w:eastAsia="Calibri"/>
          <w:sz w:val="24"/>
        </w:rPr>
        <w:t>материалов и оборудования)</w:t>
      </w:r>
    </w:p>
    <w:p w:rsidR="00E6794E" w:rsidRPr="00927122" w:rsidRDefault="00E6794E" w:rsidP="00E6794E">
      <w:pPr>
        <w:pStyle w:val="aff0"/>
        <w:jc w:val="center"/>
        <w:rPr>
          <w:rFonts w:eastAsia="TimesNewRoman"/>
          <w:sz w:val="24"/>
          <w:szCs w:val="24"/>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701"/>
        <w:gridCol w:w="2409"/>
        <w:gridCol w:w="1843"/>
        <w:gridCol w:w="1701"/>
        <w:gridCol w:w="1985"/>
      </w:tblGrid>
      <w:tr w:rsidR="00BC0369" w:rsidRPr="00E6794E" w:rsidTr="0082288D">
        <w:trPr>
          <w:trHeight w:val="2157"/>
        </w:trPr>
        <w:tc>
          <w:tcPr>
            <w:tcW w:w="568" w:type="dxa"/>
            <w:vAlign w:val="center"/>
          </w:tcPr>
          <w:p w:rsidR="00BC0369" w:rsidRPr="006802D8" w:rsidRDefault="00BC0369" w:rsidP="00965ACF">
            <w:pPr>
              <w:widowControl w:val="0"/>
              <w:suppressAutoHyphens/>
              <w:spacing w:line="240" w:lineRule="auto"/>
              <w:ind w:firstLine="0"/>
              <w:jc w:val="center"/>
              <w:rPr>
                <w:rFonts w:eastAsia="Lucida Sans Unicode"/>
                <w:kern w:val="1"/>
                <w:sz w:val="22"/>
                <w:szCs w:val="22"/>
              </w:rPr>
            </w:pPr>
            <w:r w:rsidRPr="006802D8">
              <w:rPr>
                <w:rFonts w:eastAsia="Lucida Sans Unicode"/>
                <w:kern w:val="1"/>
                <w:sz w:val="22"/>
                <w:szCs w:val="22"/>
              </w:rPr>
              <w:t xml:space="preserve">№ </w:t>
            </w:r>
            <w:proofErr w:type="gramStart"/>
            <w:r w:rsidRPr="006802D8">
              <w:rPr>
                <w:rFonts w:eastAsia="Lucida Sans Unicode"/>
                <w:kern w:val="1"/>
                <w:sz w:val="22"/>
                <w:szCs w:val="22"/>
              </w:rPr>
              <w:t>п</w:t>
            </w:r>
            <w:proofErr w:type="gramEnd"/>
            <w:r w:rsidRPr="006802D8">
              <w:rPr>
                <w:rFonts w:eastAsia="Lucida Sans Unicode"/>
                <w:kern w:val="1"/>
                <w:sz w:val="22"/>
                <w:szCs w:val="22"/>
              </w:rPr>
              <w:t>/п</w:t>
            </w:r>
          </w:p>
        </w:tc>
        <w:tc>
          <w:tcPr>
            <w:tcW w:w="1701" w:type="dxa"/>
            <w:vAlign w:val="center"/>
            <w:hideMark/>
          </w:tcPr>
          <w:p w:rsidR="00BC0369" w:rsidRPr="00E6794E" w:rsidRDefault="00BC0369" w:rsidP="00E6794E">
            <w:pPr>
              <w:pStyle w:val="aff0"/>
              <w:ind w:firstLine="0"/>
              <w:jc w:val="center"/>
              <w:rPr>
                <w:sz w:val="22"/>
                <w:szCs w:val="22"/>
              </w:rPr>
            </w:pPr>
            <w:r w:rsidRPr="00E6794E">
              <w:rPr>
                <w:sz w:val="22"/>
                <w:szCs w:val="22"/>
              </w:rPr>
              <w:t>Наименование товара (материала, оборудования)</w:t>
            </w:r>
          </w:p>
        </w:tc>
        <w:tc>
          <w:tcPr>
            <w:tcW w:w="2409" w:type="dxa"/>
            <w:vAlign w:val="center"/>
            <w:hideMark/>
          </w:tcPr>
          <w:p w:rsidR="00BC0369" w:rsidRPr="00E6794E" w:rsidRDefault="00BC0369" w:rsidP="00E6794E">
            <w:pPr>
              <w:pStyle w:val="aff0"/>
              <w:ind w:firstLine="0"/>
              <w:jc w:val="center"/>
              <w:rPr>
                <w:sz w:val="22"/>
                <w:szCs w:val="22"/>
              </w:rPr>
            </w:pPr>
            <w:r w:rsidRPr="00E6794E">
              <w:rPr>
                <w:sz w:val="22"/>
                <w:szCs w:val="22"/>
              </w:rPr>
              <w:t>Наименование показателя</w:t>
            </w:r>
          </w:p>
        </w:tc>
        <w:tc>
          <w:tcPr>
            <w:tcW w:w="1843" w:type="dxa"/>
            <w:vAlign w:val="center"/>
            <w:hideMark/>
          </w:tcPr>
          <w:p w:rsidR="00BC0369" w:rsidRPr="00E6794E" w:rsidRDefault="00BC0369" w:rsidP="00E6794E">
            <w:pPr>
              <w:pStyle w:val="aff0"/>
              <w:ind w:firstLine="0"/>
              <w:jc w:val="center"/>
              <w:rPr>
                <w:sz w:val="22"/>
                <w:szCs w:val="22"/>
              </w:rPr>
            </w:pPr>
            <w:r w:rsidRPr="00E6794E">
              <w:rPr>
                <w:sz w:val="22"/>
                <w:szCs w:val="22"/>
              </w:rPr>
              <w:t>Содержание (значение) характеристики</w:t>
            </w:r>
          </w:p>
        </w:tc>
        <w:tc>
          <w:tcPr>
            <w:tcW w:w="1701" w:type="dxa"/>
            <w:vAlign w:val="center"/>
            <w:hideMark/>
          </w:tcPr>
          <w:p w:rsidR="00BC0369" w:rsidRPr="00E6794E" w:rsidRDefault="00BC0369" w:rsidP="00E6794E">
            <w:pPr>
              <w:pStyle w:val="aff0"/>
              <w:ind w:firstLine="0"/>
              <w:jc w:val="center"/>
              <w:rPr>
                <w:sz w:val="22"/>
                <w:szCs w:val="22"/>
              </w:rPr>
            </w:pPr>
            <w:r w:rsidRPr="00E6794E">
              <w:rPr>
                <w:sz w:val="22"/>
                <w:szCs w:val="22"/>
              </w:rPr>
              <w:t>Инструкция участнику закупки по формированию предложения</w:t>
            </w:r>
          </w:p>
        </w:tc>
        <w:tc>
          <w:tcPr>
            <w:tcW w:w="1985" w:type="dxa"/>
            <w:vAlign w:val="center"/>
            <w:hideMark/>
          </w:tcPr>
          <w:p w:rsidR="00BC0369" w:rsidRPr="00E6794E" w:rsidRDefault="00BC0369" w:rsidP="00E6794E">
            <w:pPr>
              <w:pStyle w:val="aff0"/>
              <w:ind w:firstLine="0"/>
              <w:jc w:val="center"/>
              <w:rPr>
                <w:sz w:val="22"/>
                <w:szCs w:val="22"/>
              </w:rPr>
            </w:pPr>
            <w:r w:rsidRPr="00E6794E">
              <w:rPr>
                <w:rFonts w:eastAsia="Calibri"/>
                <w:sz w:val="22"/>
                <w:szCs w:val="22"/>
              </w:rPr>
              <w:t>Ссылка на нормативный документ, на основании которого установлено требование к показателю</w:t>
            </w:r>
          </w:p>
        </w:tc>
      </w:tr>
      <w:tr w:rsidR="00BC0369" w:rsidRPr="00E6794E" w:rsidTr="0082288D">
        <w:trPr>
          <w:trHeight w:val="274"/>
        </w:trPr>
        <w:tc>
          <w:tcPr>
            <w:tcW w:w="568" w:type="dxa"/>
            <w:vAlign w:val="center"/>
          </w:tcPr>
          <w:p w:rsidR="00BC0369" w:rsidRPr="006802D8" w:rsidRDefault="00BC0369" w:rsidP="00965ACF">
            <w:pPr>
              <w:widowControl w:val="0"/>
              <w:suppressAutoHyphens/>
              <w:spacing w:line="240" w:lineRule="auto"/>
              <w:ind w:firstLine="0"/>
              <w:jc w:val="center"/>
              <w:rPr>
                <w:rFonts w:eastAsia="Lucida Sans Unicode"/>
                <w:kern w:val="1"/>
                <w:sz w:val="22"/>
                <w:szCs w:val="22"/>
              </w:rPr>
            </w:pPr>
            <w:r w:rsidRPr="006802D8">
              <w:rPr>
                <w:rFonts w:eastAsia="Lucida Sans Unicode"/>
                <w:kern w:val="1"/>
                <w:sz w:val="22"/>
                <w:szCs w:val="22"/>
              </w:rPr>
              <w:t>1</w:t>
            </w:r>
          </w:p>
        </w:tc>
        <w:tc>
          <w:tcPr>
            <w:tcW w:w="1701" w:type="dxa"/>
            <w:vAlign w:val="center"/>
          </w:tcPr>
          <w:p w:rsidR="00BC0369" w:rsidRPr="00E6794E" w:rsidRDefault="00BC0369" w:rsidP="0082288D">
            <w:pPr>
              <w:pStyle w:val="aff0"/>
              <w:ind w:firstLine="33"/>
              <w:jc w:val="center"/>
              <w:rPr>
                <w:sz w:val="22"/>
                <w:szCs w:val="22"/>
              </w:rPr>
            </w:pPr>
            <w:r w:rsidRPr="00E6794E">
              <w:rPr>
                <w:sz w:val="22"/>
                <w:szCs w:val="22"/>
              </w:rPr>
              <w:t>2</w:t>
            </w:r>
          </w:p>
        </w:tc>
        <w:tc>
          <w:tcPr>
            <w:tcW w:w="2409" w:type="dxa"/>
            <w:vAlign w:val="center"/>
          </w:tcPr>
          <w:p w:rsidR="00BC0369" w:rsidRPr="00E6794E" w:rsidRDefault="00BC0369" w:rsidP="0082288D">
            <w:pPr>
              <w:pStyle w:val="aff0"/>
              <w:ind w:firstLine="0"/>
              <w:jc w:val="center"/>
              <w:rPr>
                <w:sz w:val="22"/>
                <w:szCs w:val="22"/>
              </w:rPr>
            </w:pPr>
            <w:r w:rsidRPr="00E6794E">
              <w:rPr>
                <w:sz w:val="22"/>
                <w:szCs w:val="22"/>
              </w:rPr>
              <w:t>3</w:t>
            </w:r>
          </w:p>
        </w:tc>
        <w:tc>
          <w:tcPr>
            <w:tcW w:w="1843" w:type="dxa"/>
            <w:vAlign w:val="center"/>
          </w:tcPr>
          <w:p w:rsidR="00BC0369" w:rsidRPr="00E6794E" w:rsidRDefault="00BC0369" w:rsidP="0082288D">
            <w:pPr>
              <w:pStyle w:val="aff0"/>
              <w:ind w:firstLine="0"/>
              <w:jc w:val="center"/>
              <w:rPr>
                <w:sz w:val="22"/>
                <w:szCs w:val="22"/>
              </w:rPr>
            </w:pPr>
            <w:r w:rsidRPr="00E6794E">
              <w:rPr>
                <w:sz w:val="22"/>
                <w:szCs w:val="22"/>
              </w:rPr>
              <w:t>4</w:t>
            </w:r>
          </w:p>
        </w:tc>
        <w:tc>
          <w:tcPr>
            <w:tcW w:w="1701" w:type="dxa"/>
            <w:vAlign w:val="center"/>
          </w:tcPr>
          <w:p w:rsidR="00BC0369" w:rsidRPr="00E6794E" w:rsidRDefault="00BC0369" w:rsidP="0082288D">
            <w:pPr>
              <w:pStyle w:val="aff0"/>
              <w:ind w:firstLine="0"/>
              <w:jc w:val="center"/>
              <w:rPr>
                <w:rFonts w:eastAsia="Calibri"/>
                <w:sz w:val="22"/>
                <w:szCs w:val="22"/>
              </w:rPr>
            </w:pPr>
            <w:r w:rsidRPr="00E6794E">
              <w:rPr>
                <w:rFonts w:eastAsia="Calibri"/>
                <w:sz w:val="22"/>
                <w:szCs w:val="22"/>
              </w:rPr>
              <w:t>5</w:t>
            </w:r>
          </w:p>
        </w:tc>
        <w:tc>
          <w:tcPr>
            <w:tcW w:w="1985" w:type="dxa"/>
            <w:vAlign w:val="center"/>
          </w:tcPr>
          <w:p w:rsidR="00BC0369" w:rsidRPr="00E6794E" w:rsidRDefault="00BC0369" w:rsidP="0082288D">
            <w:pPr>
              <w:pStyle w:val="aff0"/>
              <w:ind w:firstLine="0"/>
              <w:jc w:val="center"/>
              <w:rPr>
                <w:sz w:val="22"/>
                <w:szCs w:val="22"/>
              </w:rPr>
            </w:pPr>
            <w:r w:rsidRPr="00E6794E">
              <w:rPr>
                <w:sz w:val="22"/>
                <w:szCs w:val="22"/>
              </w:rPr>
              <w:t>6</w:t>
            </w:r>
          </w:p>
        </w:tc>
      </w:tr>
      <w:tr w:rsidR="00BC0369" w:rsidRPr="00E6794E" w:rsidTr="0082288D">
        <w:trPr>
          <w:trHeight w:val="408"/>
        </w:trPr>
        <w:tc>
          <w:tcPr>
            <w:tcW w:w="568" w:type="dxa"/>
            <w:vMerge w:val="restart"/>
            <w:vAlign w:val="center"/>
          </w:tcPr>
          <w:p w:rsidR="00BC0369" w:rsidRPr="006802D8" w:rsidRDefault="00BC0369" w:rsidP="00532964">
            <w:pPr>
              <w:widowControl w:val="0"/>
              <w:suppressAutoHyphens/>
              <w:spacing w:line="240" w:lineRule="auto"/>
              <w:ind w:firstLine="0"/>
              <w:jc w:val="center"/>
              <w:rPr>
                <w:rFonts w:eastAsia="Lucida Sans Unicode"/>
                <w:kern w:val="1"/>
                <w:sz w:val="22"/>
                <w:szCs w:val="22"/>
              </w:rPr>
            </w:pPr>
            <w:r w:rsidRPr="006802D8">
              <w:rPr>
                <w:rFonts w:eastAsia="Lucida Sans Unicode"/>
                <w:kern w:val="1"/>
                <w:sz w:val="22"/>
                <w:szCs w:val="22"/>
              </w:rPr>
              <w:t>1</w:t>
            </w:r>
          </w:p>
        </w:tc>
        <w:tc>
          <w:tcPr>
            <w:tcW w:w="1701" w:type="dxa"/>
            <w:vMerge w:val="restart"/>
            <w:vAlign w:val="center"/>
          </w:tcPr>
          <w:p w:rsidR="00BC0369" w:rsidRPr="00E6794E" w:rsidRDefault="00BC0369" w:rsidP="0082288D">
            <w:pPr>
              <w:pStyle w:val="aff0"/>
              <w:ind w:firstLine="33"/>
              <w:jc w:val="center"/>
              <w:rPr>
                <w:sz w:val="22"/>
                <w:szCs w:val="22"/>
                <w:lang w:eastAsia="en-US"/>
              </w:rPr>
            </w:pPr>
            <w:r w:rsidRPr="00E6794E">
              <w:rPr>
                <w:b/>
                <w:sz w:val="22"/>
                <w:szCs w:val="22"/>
              </w:rPr>
              <w:t>Видеокамера цифровая (</w:t>
            </w:r>
            <w:r w:rsidRPr="00E6794E">
              <w:rPr>
                <w:b/>
                <w:sz w:val="22"/>
                <w:szCs w:val="22"/>
                <w:lang w:val="en-US"/>
              </w:rPr>
              <w:t>IP</w:t>
            </w:r>
            <w:r w:rsidRPr="00E6794E">
              <w:rPr>
                <w:b/>
                <w:sz w:val="22"/>
                <w:szCs w:val="22"/>
              </w:rPr>
              <w:t>) наружной установки цветная</w:t>
            </w:r>
          </w:p>
        </w:tc>
        <w:tc>
          <w:tcPr>
            <w:tcW w:w="2409" w:type="dxa"/>
            <w:vAlign w:val="center"/>
          </w:tcPr>
          <w:p w:rsidR="00BC0369" w:rsidRPr="00E6794E" w:rsidRDefault="00BC0369" w:rsidP="0082288D">
            <w:pPr>
              <w:pStyle w:val="aff0"/>
              <w:ind w:firstLine="0"/>
              <w:jc w:val="left"/>
              <w:rPr>
                <w:sz w:val="22"/>
                <w:szCs w:val="22"/>
                <w:lang w:eastAsia="en-US"/>
              </w:rPr>
            </w:pPr>
            <w:r w:rsidRPr="00E6794E">
              <w:rPr>
                <w:sz w:val="22"/>
                <w:szCs w:val="22"/>
              </w:rPr>
              <w:t xml:space="preserve">Максимальное рабочее разрешение </w:t>
            </w:r>
          </w:p>
        </w:tc>
        <w:tc>
          <w:tcPr>
            <w:tcW w:w="1843" w:type="dxa"/>
            <w:vAlign w:val="center"/>
          </w:tcPr>
          <w:p w:rsidR="00BC0369" w:rsidRPr="00E6794E" w:rsidRDefault="00BC0369" w:rsidP="0082288D">
            <w:pPr>
              <w:pStyle w:val="aff0"/>
              <w:ind w:firstLine="0"/>
              <w:jc w:val="center"/>
              <w:rPr>
                <w:sz w:val="22"/>
                <w:szCs w:val="22"/>
                <w:lang w:eastAsia="en-US"/>
              </w:rPr>
            </w:pPr>
            <w:r w:rsidRPr="00E6794E">
              <w:rPr>
                <w:bCs/>
                <w:sz w:val="22"/>
                <w:szCs w:val="22"/>
              </w:rPr>
              <w:t xml:space="preserve">не менее 2,0 </w:t>
            </w:r>
            <w:proofErr w:type="spellStart"/>
            <w:r w:rsidRPr="00E6794E">
              <w:rPr>
                <w:bCs/>
                <w:sz w:val="22"/>
                <w:szCs w:val="22"/>
              </w:rPr>
              <w:t>Мп</w:t>
            </w:r>
            <w:proofErr w:type="spellEnd"/>
          </w:p>
        </w:tc>
        <w:tc>
          <w:tcPr>
            <w:tcW w:w="1701" w:type="dxa"/>
            <w:vAlign w:val="center"/>
          </w:tcPr>
          <w:p w:rsidR="00BC0369" w:rsidRPr="00E6794E" w:rsidRDefault="00BC0369" w:rsidP="0082288D">
            <w:pPr>
              <w:pStyle w:val="aff0"/>
              <w:ind w:firstLine="0"/>
              <w:jc w:val="center"/>
              <w:rPr>
                <w:sz w:val="22"/>
                <w:szCs w:val="22"/>
              </w:rPr>
            </w:pPr>
            <w:r w:rsidRPr="00E6794E">
              <w:rPr>
                <w:sz w:val="22"/>
                <w:szCs w:val="22"/>
              </w:rPr>
              <w:t>Конкретное значение</w:t>
            </w:r>
          </w:p>
        </w:tc>
        <w:tc>
          <w:tcPr>
            <w:tcW w:w="1985" w:type="dxa"/>
            <w:vAlign w:val="center"/>
          </w:tcPr>
          <w:p w:rsidR="00BC0369" w:rsidRPr="00E6794E" w:rsidRDefault="00BC0369" w:rsidP="0082288D">
            <w:pPr>
              <w:pStyle w:val="aff0"/>
              <w:ind w:firstLine="0"/>
              <w:jc w:val="center"/>
              <w:rPr>
                <w:sz w:val="22"/>
                <w:szCs w:val="22"/>
                <w:lang w:eastAsia="en-US"/>
              </w:rPr>
            </w:pPr>
            <w:r w:rsidRPr="00E6794E">
              <w:rPr>
                <w:sz w:val="22"/>
                <w:szCs w:val="22"/>
              </w:rPr>
              <w:t xml:space="preserve">ГОСТ </w:t>
            </w:r>
            <w:proofErr w:type="gramStart"/>
            <w:r w:rsidRPr="00E6794E">
              <w:rPr>
                <w:sz w:val="22"/>
                <w:szCs w:val="22"/>
              </w:rPr>
              <w:t>Р</w:t>
            </w:r>
            <w:proofErr w:type="gramEnd"/>
            <w:r w:rsidRPr="00E6794E">
              <w:rPr>
                <w:sz w:val="22"/>
                <w:szCs w:val="22"/>
              </w:rPr>
              <w:t xml:space="preserve"> 51558-2014</w:t>
            </w:r>
          </w:p>
        </w:tc>
      </w:tr>
      <w:tr w:rsidR="00BC0369" w:rsidRPr="00E6794E" w:rsidTr="0082288D">
        <w:trPr>
          <w:trHeight w:val="599"/>
        </w:trPr>
        <w:tc>
          <w:tcPr>
            <w:tcW w:w="568" w:type="dxa"/>
            <w:vMerge/>
            <w:vAlign w:val="center"/>
          </w:tcPr>
          <w:p w:rsidR="00BC0369" w:rsidRPr="00E6794E" w:rsidRDefault="00BC0369" w:rsidP="00E6794E">
            <w:pPr>
              <w:pStyle w:val="aff0"/>
              <w:rPr>
                <w:sz w:val="22"/>
                <w:szCs w:val="22"/>
              </w:rPr>
            </w:pPr>
          </w:p>
        </w:tc>
        <w:tc>
          <w:tcPr>
            <w:tcW w:w="1701" w:type="dxa"/>
            <w:vMerge/>
            <w:vAlign w:val="center"/>
          </w:tcPr>
          <w:p w:rsidR="00BC0369" w:rsidRPr="00E6794E" w:rsidRDefault="00BC0369" w:rsidP="0082288D">
            <w:pPr>
              <w:pStyle w:val="aff0"/>
              <w:ind w:firstLine="33"/>
              <w:jc w:val="center"/>
              <w:rPr>
                <w:sz w:val="22"/>
                <w:szCs w:val="22"/>
                <w:lang w:eastAsia="en-US"/>
              </w:rPr>
            </w:pPr>
          </w:p>
        </w:tc>
        <w:tc>
          <w:tcPr>
            <w:tcW w:w="2409" w:type="dxa"/>
            <w:vAlign w:val="center"/>
          </w:tcPr>
          <w:p w:rsidR="00BC0369" w:rsidRPr="00E6794E" w:rsidRDefault="00BC0369" w:rsidP="0082288D">
            <w:pPr>
              <w:pStyle w:val="aff0"/>
              <w:ind w:firstLine="0"/>
              <w:jc w:val="left"/>
              <w:rPr>
                <w:sz w:val="22"/>
                <w:szCs w:val="22"/>
              </w:rPr>
            </w:pPr>
            <w:r w:rsidRPr="00E6794E">
              <w:rPr>
                <w:sz w:val="22"/>
                <w:szCs w:val="22"/>
              </w:rPr>
              <w:t>Разрешение основного потока (количество пикселей)</w:t>
            </w:r>
          </w:p>
        </w:tc>
        <w:tc>
          <w:tcPr>
            <w:tcW w:w="1843" w:type="dxa"/>
            <w:vAlign w:val="center"/>
          </w:tcPr>
          <w:p w:rsidR="00BC0369" w:rsidRPr="00E6794E" w:rsidRDefault="00BC0369" w:rsidP="0082288D">
            <w:pPr>
              <w:pStyle w:val="aff0"/>
              <w:ind w:firstLine="0"/>
              <w:jc w:val="center"/>
              <w:rPr>
                <w:sz w:val="22"/>
                <w:szCs w:val="22"/>
                <w:lang w:eastAsia="en-US"/>
              </w:rPr>
            </w:pPr>
            <w:r w:rsidRPr="00E6794E">
              <w:rPr>
                <w:bCs/>
                <w:sz w:val="22"/>
                <w:szCs w:val="22"/>
              </w:rPr>
              <w:t>не менее 1920х1080</w:t>
            </w:r>
          </w:p>
        </w:tc>
        <w:tc>
          <w:tcPr>
            <w:tcW w:w="1701" w:type="dxa"/>
            <w:vAlign w:val="center"/>
          </w:tcPr>
          <w:p w:rsidR="00BC0369" w:rsidRPr="00E6794E" w:rsidRDefault="00BC0369" w:rsidP="0082288D">
            <w:pPr>
              <w:pStyle w:val="aff0"/>
              <w:ind w:firstLine="0"/>
              <w:jc w:val="center"/>
              <w:rPr>
                <w:sz w:val="22"/>
                <w:szCs w:val="22"/>
              </w:rPr>
            </w:pPr>
            <w:r w:rsidRPr="00E6794E">
              <w:rPr>
                <w:sz w:val="22"/>
                <w:szCs w:val="22"/>
              </w:rPr>
              <w:t>Конкретное значение</w:t>
            </w:r>
          </w:p>
        </w:tc>
        <w:tc>
          <w:tcPr>
            <w:tcW w:w="1985" w:type="dxa"/>
            <w:vAlign w:val="center"/>
          </w:tcPr>
          <w:p w:rsidR="00BC0369" w:rsidRPr="00E6794E" w:rsidRDefault="00BC0369" w:rsidP="0082288D">
            <w:pPr>
              <w:pStyle w:val="aff0"/>
              <w:ind w:firstLine="0"/>
              <w:jc w:val="center"/>
              <w:rPr>
                <w:sz w:val="22"/>
                <w:szCs w:val="22"/>
                <w:lang w:eastAsia="en-US"/>
              </w:rPr>
            </w:pPr>
            <w:r w:rsidRPr="00E6794E">
              <w:rPr>
                <w:sz w:val="22"/>
                <w:szCs w:val="22"/>
              </w:rPr>
              <w:t xml:space="preserve">ГОСТ </w:t>
            </w:r>
            <w:proofErr w:type="gramStart"/>
            <w:r w:rsidRPr="00E6794E">
              <w:rPr>
                <w:sz w:val="22"/>
                <w:szCs w:val="22"/>
              </w:rPr>
              <w:t>Р</w:t>
            </w:r>
            <w:proofErr w:type="gramEnd"/>
            <w:r w:rsidRPr="00E6794E">
              <w:rPr>
                <w:sz w:val="22"/>
                <w:szCs w:val="22"/>
              </w:rPr>
              <w:t xml:space="preserve"> 51558-2014</w:t>
            </w:r>
          </w:p>
        </w:tc>
      </w:tr>
      <w:tr w:rsidR="00BC0369" w:rsidRPr="00E6794E" w:rsidTr="0082288D">
        <w:trPr>
          <w:trHeight w:val="342"/>
        </w:trPr>
        <w:tc>
          <w:tcPr>
            <w:tcW w:w="568" w:type="dxa"/>
            <w:vMerge/>
            <w:vAlign w:val="center"/>
          </w:tcPr>
          <w:p w:rsidR="00BC0369" w:rsidRPr="00E6794E" w:rsidRDefault="00BC0369" w:rsidP="00E6794E">
            <w:pPr>
              <w:pStyle w:val="aff0"/>
              <w:rPr>
                <w:sz w:val="22"/>
                <w:szCs w:val="22"/>
              </w:rPr>
            </w:pPr>
          </w:p>
        </w:tc>
        <w:tc>
          <w:tcPr>
            <w:tcW w:w="1701" w:type="dxa"/>
            <w:vMerge/>
            <w:vAlign w:val="center"/>
          </w:tcPr>
          <w:p w:rsidR="00BC0369" w:rsidRPr="00E6794E" w:rsidRDefault="00BC0369" w:rsidP="0082288D">
            <w:pPr>
              <w:pStyle w:val="aff0"/>
              <w:ind w:firstLine="33"/>
              <w:jc w:val="center"/>
              <w:rPr>
                <w:sz w:val="22"/>
                <w:szCs w:val="22"/>
                <w:lang w:eastAsia="en-US"/>
              </w:rPr>
            </w:pPr>
          </w:p>
        </w:tc>
        <w:tc>
          <w:tcPr>
            <w:tcW w:w="2409" w:type="dxa"/>
            <w:vAlign w:val="center"/>
          </w:tcPr>
          <w:p w:rsidR="00BC0369" w:rsidRPr="00E6794E" w:rsidRDefault="00BC0369" w:rsidP="0082288D">
            <w:pPr>
              <w:pStyle w:val="aff0"/>
              <w:ind w:firstLine="0"/>
              <w:jc w:val="left"/>
              <w:rPr>
                <w:sz w:val="22"/>
                <w:szCs w:val="22"/>
              </w:rPr>
            </w:pPr>
            <w:r w:rsidRPr="00E6794E">
              <w:rPr>
                <w:sz w:val="22"/>
                <w:szCs w:val="22"/>
              </w:rPr>
              <w:t xml:space="preserve">Объектив с </w:t>
            </w:r>
            <w:proofErr w:type="spellStart"/>
            <w:r w:rsidRPr="00E6794E">
              <w:rPr>
                <w:sz w:val="22"/>
                <w:szCs w:val="22"/>
              </w:rPr>
              <w:t>варифокальной</w:t>
            </w:r>
            <w:proofErr w:type="spellEnd"/>
            <w:r w:rsidRPr="00E6794E">
              <w:rPr>
                <w:sz w:val="22"/>
                <w:szCs w:val="22"/>
              </w:rPr>
              <w:t xml:space="preserve"> линзой </w:t>
            </w:r>
          </w:p>
        </w:tc>
        <w:tc>
          <w:tcPr>
            <w:tcW w:w="1843" w:type="dxa"/>
            <w:vAlign w:val="center"/>
          </w:tcPr>
          <w:p w:rsidR="00BC0369" w:rsidRPr="00E6794E" w:rsidRDefault="00BC0369" w:rsidP="0082288D">
            <w:pPr>
              <w:pStyle w:val="aff0"/>
              <w:ind w:firstLine="0"/>
              <w:jc w:val="center"/>
              <w:rPr>
                <w:sz w:val="22"/>
                <w:szCs w:val="22"/>
                <w:lang w:eastAsia="en-US"/>
              </w:rPr>
            </w:pPr>
            <w:r w:rsidRPr="00E6794E">
              <w:rPr>
                <w:sz w:val="22"/>
                <w:szCs w:val="22"/>
                <w:lang w:eastAsia="en-US"/>
              </w:rPr>
              <w:t>не уже 2,8-12 мм</w:t>
            </w:r>
          </w:p>
        </w:tc>
        <w:tc>
          <w:tcPr>
            <w:tcW w:w="1701" w:type="dxa"/>
            <w:vAlign w:val="center"/>
          </w:tcPr>
          <w:p w:rsidR="00BC0369" w:rsidRPr="00E6794E" w:rsidRDefault="00BC0369" w:rsidP="0082288D">
            <w:pPr>
              <w:pStyle w:val="aff0"/>
              <w:ind w:firstLine="0"/>
              <w:jc w:val="center"/>
              <w:rPr>
                <w:sz w:val="22"/>
                <w:szCs w:val="22"/>
              </w:rPr>
            </w:pPr>
            <w:r w:rsidRPr="00E6794E">
              <w:rPr>
                <w:sz w:val="22"/>
                <w:szCs w:val="22"/>
              </w:rPr>
              <w:t>Диапазонное значение</w:t>
            </w:r>
          </w:p>
        </w:tc>
        <w:tc>
          <w:tcPr>
            <w:tcW w:w="1985" w:type="dxa"/>
            <w:vAlign w:val="center"/>
          </w:tcPr>
          <w:p w:rsidR="00BC0369" w:rsidRPr="00E6794E" w:rsidRDefault="00BC0369" w:rsidP="0082288D">
            <w:pPr>
              <w:pStyle w:val="aff0"/>
              <w:ind w:firstLine="0"/>
              <w:jc w:val="center"/>
              <w:rPr>
                <w:sz w:val="22"/>
                <w:szCs w:val="22"/>
                <w:lang w:eastAsia="en-US"/>
              </w:rPr>
            </w:pPr>
            <w:r w:rsidRPr="00E6794E">
              <w:rPr>
                <w:sz w:val="22"/>
                <w:szCs w:val="22"/>
              </w:rPr>
              <w:t xml:space="preserve">ГОСТ </w:t>
            </w:r>
            <w:proofErr w:type="gramStart"/>
            <w:r w:rsidRPr="00E6794E">
              <w:rPr>
                <w:sz w:val="22"/>
                <w:szCs w:val="22"/>
              </w:rPr>
              <w:t>Р</w:t>
            </w:r>
            <w:proofErr w:type="gramEnd"/>
            <w:r w:rsidRPr="00E6794E">
              <w:rPr>
                <w:sz w:val="22"/>
                <w:szCs w:val="22"/>
              </w:rPr>
              <w:t xml:space="preserve"> 51558-2014</w:t>
            </w:r>
          </w:p>
        </w:tc>
      </w:tr>
      <w:tr w:rsidR="00BC0369" w:rsidRPr="00E6794E" w:rsidTr="0082288D">
        <w:trPr>
          <w:trHeight w:val="492"/>
        </w:trPr>
        <w:tc>
          <w:tcPr>
            <w:tcW w:w="568" w:type="dxa"/>
            <w:vMerge/>
            <w:vAlign w:val="center"/>
          </w:tcPr>
          <w:p w:rsidR="00BC0369" w:rsidRPr="00E6794E" w:rsidRDefault="00BC0369" w:rsidP="00E6794E">
            <w:pPr>
              <w:pStyle w:val="aff0"/>
              <w:rPr>
                <w:sz w:val="22"/>
                <w:szCs w:val="22"/>
              </w:rPr>
            </w:pPr>
          </w:p>
        </w:tc>
        <w:tc>
          <w:tcPr>
            <w:tcW w:w="1701" w:type="dxa"/>
            <w:vMerge/>
            <w:vAlign w:val="center"/>
          </w:tcPr>
          <w:p w:rsidR="00BC0369" w:rsidRPr="00E6794E" w:rsidRDefault="00BC0369" w:rsidP="0082288D">
            <w:pPr>
              <w:pStyle w:val="aff0"/>
              <w:ind w:firstLine="33"/>
              <w:jc w:val="center"/>
              <w:rPr>
                <w:sz w:val="22"/>
                <w:szCs w:val="22"/>
                <w:lang w:eastAsia="en-US"/>
              </w:rPr>
            </w:pPr>
          </w:p>
        </w:tc>
        <w:tc>
          <w:tcPr>
            <w:tcW w:w="2409" w:type="dxa"/>
            <w:vAlign w:val="center"/>
          </w:tcPr>
          <w:p w:rsidR="00BC0369" w:rsidRPr="00E6794E" w:rsidRDefault="00BC0369" w:rsidP="0082288D">
            <w:pPr>
              <w:pStyle w:val="aff0"/>
              <w:ind w:firstLine="0"/>
              <w:jc w:val="left"/>
              <w:rPr>
                <w:sz w:val="22"/>
                <w:szCs w:val="22"/>
              </w:rPr>
            </w:pPr>
            <w:r w:rsidRPr="00E6794E">
              <w:rPr>
                <w:sz w:val="22"/>
                <w:szCs w:val="22"/>
                <w:lang w:eastAsia="en-US"/>
              </w:rPr>
              <w:t>Угол обзора</w:t>
            </w:r>
          </w:p>
        </w:tc>
        <w:tc>
          <w:tcPr>
            <w:tcW w:w="1843" w:type="dxa"/>
            <w:vAlign w:val="center"/>
          </w:tcPr>
          <w:p w:rsidR="00BC0369" w:rsidRPr="00E6794E" w:rsidRDefault="00BC0369" w:rsidP="0082288D">
            <w:pPr>
              <w:pStyle w:val="aff0"/>
              <w:ind w:firstLine="0"/>
              <w:jc w:val="center"/>
              <w:rPr>
                <w:bCs/>
                <w:sz w:val="22"/>
                <w:szCs w:val="22"/>
              </w:rPr>
            </w:pPr>
            <w:r w:rsidRPr="00E6794E">
              <w:rPr>
                <w:bCs/>
                <w:sz w:val="22"/>
                <w:szCs w:val="22"/>
              </w:rPr>
              <w:t>не уже 22</w:t>
            </w:r>
            <w:r w:rsidRPr="00E6794E">
              <w:rPr>
                <w:rFonts w:eastAsia="TimesNewRomanPSMT"/>
                <w:sz w:val="22"/>
                <w:szCs w:val="22"/>
              </w:rPr>
              <w:t>°-100°</w:t>
            </w:r>
          </w:p>
        </w:tc>
        <w:tc>
          <w:tcPr>
            <w:tcW w:w="1701" w:type="dxa"/>
            <w:vAlign w:val="center"/>
          </w:tcPr>
          <w:p w:rsidR="00BC0369" w:rsidRPr="00E6794E" w:rsidRDefault="00BC0369" w:rsidP="0082288D">
            <w:pPr>
              <w:pStyle w:val="aff0"/>
              <w:ind w:firstLine="0"/>
              <w:jc w:val="center"/>
              <w:rPr>
                <w:sz w:val="22"/>
                <w:szCs w:val="22"/>
              </w:rPr>
            </w:pPr>
            <w:r w:rsidRPr="00E6794E">
              <w:rPr>
                <w:sz w:val="22"/>
                <w:szCs w:val="22"/>
              </w:rPr>
              <w:t>Диапазонное значение</w:t>
            </w:r>
          </w:p>
        </w:tc>
        <w:tc>
          <w:tcPr>
            <w:tcW w:w="1985" w:type="dxa"/>
            <w:vAlign w:val="center"/>
          </w:tcPr>
          <w:p w:rsidR="00BC0369" w:rsidRPr="00E6794E" w:rsidRDefault="00BC0369" w:rsidP="0082288D">
            <w:pPr>
              <w:pStyle w:val="aff0"/>
              <w:ind w:firstLine="0"/>
              <w:jc w:val="center"/>
              <w:rPr>
                <w:sz w:val="22"/>
                <w:szCs w:val="22"/>
                <w:lang w:eastAsia="en-US"/>
              </w:rPr>
            </w:pPr>
            <w:r w:rsidRPr="00E6794E">
              <w:rPr>
                <w:sz w:val="22"/>
                <w:szCs w:val="22"/>
              </w:rPr>
              <w:t xml:space="preserve">ГОСТ </w:t>
            </w:r>
            <w:proofErr w:type="gramStart"/>
            <w:r w:rsidRPr="00E6794E">
              <w:rPr>
                <w:sz w:val="22"/>
                <w:szCs w:val="22"/>
              </w:rPr>
              <w:t>Р</w:t>
            </w:r>
            <w:proofErr w:type="gramEnd"/>
            <w:r w:rsidRPr="00E6794E">
              <w:rPr>
                <w:sz w:val="22"/>
                <w:szCs w:val="22"/>
              </w:rPr>
              <w:t xml:space="preserve"> 51558-2014</w:t>
            </w:r>
          </w:p>
        </w:tc>
      </w:tr>
      <w:tr w:rsidR="00BC0369" w:rsidRPr="00E6794E" w:rsidTr="0082288D">
        <w:trPr>
          <w:trHeight w:val="484"/>
        </w:trPr>
        <w:tc>
          <w:tcPr>
            <w:tcW w:w="568" w:type="dxa"/>
            <w:vMerge/>
            <w:vAlign w:val="center"/>
          </w:tcPr>
          <w:p w:rsidR="00BC0369" w:rsidRPr="00E6794E" w:rsidRDefault="00BC0369" w:rsidP="00E6794E">
            <w:pPr>
              <w:pStyle w:val="aff0"/>
              <w:rPr>
                <w:sz w:val="22"/>
                <w:szCs w:val="22"/>
              </w:rPr>
            </w:pPr>
          </w:p>
        </w:tc>
        <w:tc>
          <w:tcPr>
            <w:tcW w:w="1701" w:type="dxa"/>
            <w:vMerge/>
            <w:vAlign w:val="center"/>
          </w:tcPr>
          <w:p w:rsidR="00BC0369" w:rsidRPr="00E6794E" w:rsidRDefault="00BC0369" w:rsidP="0082288D">
            <w:pPr>
              <w:pStyle w:val="aff0"/>
              <w:ind w:firstLine="33"/>
              <w:jc w:val="center"/>
              <w:rPr>
                <w:sz w:val="22"/>
                <w:szCs w:val="22"/>
                <w:lang w:eastAsia="en-US"/>
              </w:rPr>
            </w:pPr>
          </w:p>
        </w:tc>
        <w:tc>
          <w:tcPr>
            <w:tcW w:w="2409" w:type="dxa"/>
            <w:vAlign w:val="center"/>
          </w:tcPr>
          <w:p w:rsidR="00BC0369" w:rsidRPr="00E6794E" w:rsidRDefault="00BC0369" w:rsidP="0082288D">
            <w:pPr>
              <w:pStyle w:val="aff0"/>
              <w:ind w:firstLine="0"/>
              <w:jc w:val="left"/>
              <w:rPr>
                <w:sz w:val="22"/>
                <w:szCs w:val="22"/>
                <w:lang w:eastAsia="en-US"/>
              </w:rPr>
            </w:pPr>
            <w:r w:rsidRPr="00E6794E">
              <w:rPr>
                <w:sz w:val="22"/>
                <w:szCs w:val="22"/>
                <w:lang w:eastAsia="en-US"/>
              </w:rPr>
              <w:t>Настройка линзы</w:t>
            </w:r>
          </w:p>
        </w:tc>
        <w:tc>
          <w:tcPr>
            <w:tcW w:w="1843" w:type="dxa"/>
            <w:vAlign w:val="center"/>
          </w:tcPr>
          <w:p w:rsidR="00BC0369" w:rsidRPr="00E6794E" w:rsidRDefault="00BC0369" w:rsidP="0082288D">
            <w:pPr>
              <w:pStyle w:val="aff0"/>
              <w:ind w:firstLine="0"/>
              <w:jc w:val="center"/>
              <w:rPr>
                <w:sz w:val="22"/>
                <w:szCs w:val="22"/>
                <w:lang w:eastAsia="en-US"/>
              </w:rPr>
            </w:pPr>
            <w:proofErr w:type="gramStart"/>
            <w:r w:rsidRPr="00E6794E">
              <w:rPr>
                <w:sz w:val="22"/>
                <w:szCs w:val="22"/>
                <w:lang w:eastAsia="en-US"/>
              </w:rPr>
              <w:t>моторизирован-</w:t>
            </w:r>
            <w:proofErr w:type="spellStart"/>
            <w:r w:rsidRPr="00E6794E">
              <w:rPr>
                <w:sz w:val="22"/>
                <w:szCs w:val="22"/>
                <w:lang w:eastAsia="en-US"/>
              </w:rPr>
              <w:t>ная</w:t>
            </w:r>
            <w:proofErr w:type="spellEnd"/>
            <w:proofErr w:type="gramEnd"/>
          </w:p>
        </w:tc>
        <w:tc>
          <w:tcPr>
            <w:tcW w:w="1701" w:type="dxa"/>
            <w:vAlign w:val="center"/>
          </w:tcPr>
          <w:p w:rsidR="00BC0369" w:rsidRPr="00E6794E" w:rsidRDefault="00BC0369" w:rsidP="0082288D">
            <w:pPr>
              <w:pStyle w:val="aff0"/>
              <w:ind w:firstLine="0"/>
              <w:jc w:val="center"/>
              <w:rPr>
                <w:sz w:val="22"/>
                <w:szCs w:val="22"/>
              </w:rPr>
            </w:pPr>
            <w:r w:rsidRPr="00E6794E">
              <w:rPr>
                <w:sz w:val="22"/>
                <w:szCs w:val="22"/>
              </w:rPr>
              <w:t>Неизменный показатель</w:t>
            </w:r>
          </w:p>
        </w:tc>
        <w:tc>
          <w:tcPr>
            <w:tcW w:w="1985" w:type="dxa"/>
            <w:vAlign w:val="center"/>
          </w:tcPr>
          <w:p w:rsidR="00BC0369" w:rsidRPr="00E6794E" w:rsidRDefault="00BC0369" w:rsidP="0082288D">
            <w:pPr>
              <w:pStyle w:val="aff0"/>
              <w:ind w:firstLine="0"/>
              <w:jc w:val="center"/>
              <w:rPr>
                <w:sz w:val="22"/>
                <w:szCs w:val="22"/>
                <w:lang w:eastAsia="en-US"/>
              </w:rPr>
            </w:pPr>
            <w:r w:rsidRPr="00E6794E">
              <w:rPr>
                <w:sz w:val="22"/>
                <w:szCs w:val="22"/>
              </w:rPr>
              <w:t xml:space="preserve">ГОСТ </w:t>
            </w:r>
            <w:proofErr w:type="gramStart"/>
            <w:r w:rsidRPr="00E6794E">
              <w:rPr>
                <w:sz w:val="22"/>
                <w:szCs w:val="22"/>
              </w:rPr>
              <w:t>Р</w:t>
            </w:r>
            <w:proofErr w:type="gramEnd"/>
            <w:r w:rsidRPr="00E6794E">
              <w:rPr>
                <w:sz w:val="22"/>
                <w:szCs w:val="22"/>
              </w:rPr>
              <w:t xml:space="preserve"> 51558-2014</w:t>
            </w:r>
          </w:p>
        </w:tc>
      </w:tr>
      <w:tr w:rsidR="00BC0369" w:rsidRPr="00E6794E" w:rsidTr="0082288D">
        <w:trPr>
          <w:trHeight w:val="123"/>
        </w:trPr>
        <w:tc>
          <w:tcPr>
            <w:tcW w:w="568" w:type="dxa"/>
            <w:vMerge/>
            <w:vAlign w:val="center"/>
          </w:tcPr>
          <w:p w:rsidR="00BC0369" w:rsidRPr="00E6794E" w:rsidRDefault="00BC0369" w:rsidP="00E6794E">
            <w:pPr>
              <w:pStyle w:val="aff0"/>
              <w:rPr>
                <w:sz w:val="22"/>
                <w:szCs w:val="22"/>
              </w:rPr>
            </w:pPr>
          </w:p>
        </w:tc>
        <w:tc>
          <w:tcPr>
            <w:tcW w:w="1701" w:type="dxa"/>
            <w:vMerge/>
            <w:vAlign w:val="center"/>
          </w:tcPr>
          <w:p w:rsidR="00BC0369" w:rsidRPr="00E6794E" w:rsidRDefault="00BC0369" w:rsidP="0082288D">
            <w:pPr>
              <w:pStyle w:val="aff0"/>
              <w:ind w:firstLine="33"/>
              <w:jc w:val="center"/>
              <w:rPr>
                <w:sz w:val="22"/>
                <w:szCs w:val="22"/>
                <w:lang w:eastAsia="en-US"/>
              </w:rPr>
            </w:pPr>
          </w:p>
        </w:tc>
        <w:tc>
          <w:tcPr>
            <w:tcW w:w="2409" w:type="dxa"/>
            <w:vAlign w:val="center"/>
          </w:tcPr>
          <w:p w:rsidR="00BC0369" w:rsidRPr="00E6794E" w:rsidRDefault="00BC0369" w:rsidP="0082288D">
            <w:pPr>
              <w:pStyle w:val="aff0"/>
              <w:ind w:firstLine="0"/>
              <w:jc w:val="left"/>
              <w:rPr>
                <w:sz w:val="22"/>
                <w:szCs w:val="22"/>
              </w:rPr>
            </w:pPr>
            <w:r w:rsidRPr="00E6794E">
              <w:rPr>
                <w:sz w:val="22"/>
                <w:szCs w:val="22"/>
              </w:rPr>
              <w:t xml:space="preserve">Чувствительность (без </w:t>
            </w:r>
            <w:proofErr w:type="gramStart"/>
            <w:r w:rsidRPr="00E6794E">
              <w:rPr>
                <w:sz w:val="22"/>
                <w:szCs w:val="22"/>
              </w:rPr>
              <w:t>ИК-подсветки</w:t>
            </w:r>
            <w:proofErr w:type="gramEnd"/>
            <w:r w:rsidRPr="00E6794E">
              <w:rPr>
                <w:sz w:val="22"/>
                <w:szCs w:val="22"/>
              </w:rPr>
              <w:t>)</w:t>
            </w:r>
          </w:p>
        </w:tc>
        <w:tc>
          <w:tcPr>
            <w:tcW w:w="1843" w:type="dxa"/>
            <w:vAlign w:val="center"/>
          </w:tcPr>
          <w:p w:rsidR="00BC0369" w:rsidRPr="00E6794E" w:rsidRDefault="00BC0369" w:rsidP="0082288D">
            <w:pPr>
              <w:pStyle w:val="aff0"/>
              <w:ind w:firstLine="0"/>
              <w:jc w:val="center"/>
              <w:rPr>
                <w:sz w:val="22"/>
                <w:szCs w:val="22"/>
              </w:rPr>
            </w:pPr>
            <w:r w:rsidRPr="00E6794E">
              <w:rPr>
                <w:sz w:val="22"/>
                <w:szCs w:val="22"/>
              </w:rPr>
              <w:t xml:space="preserve">не более 0,01 </w:t>
            </w:r>
            <w:proofErr w:type="spellStart"/>
            <w:r w:rsidRPr="00E6794E">
              <w:rPr>
                <w:sz w:val="22"/>
                <w:szCs w:val="22"/>
              </w:rPr>
              <w:t>Лк</w:t>
            </w:r>
            <w:proofErr w:type="spellEnd"/>
          </w:p>
        </w:tc>
        <w:tc>
          <w:tcPr>
            <w:tcW w:w="1701" w:type="dxa"/>
            <w:vAlign w:val="center"/>
          </w:tcPr>
          <w:p w:rsidR="00BC0369" w:rsidRPr="00E6794E" w:rsidRDefault="00BC0369" w:rsidP="0082288D">
            <w:pPr>
              <w:pStyle w:val="aff0"/>
              <w:ind w:firstLine="0"/>
              <w:jc w:val="center"/>
              <w:rPr>
                <w:sz w:val="22"/>
                <w:szCs w:val="22"/>
              </w:rPr>
            </w:pPr>
            <w:r w:rsidRPr="00E6794E">
              <w:rPr>
                <w:sz w:val="22"/>
                <w:szCs w:val="22"/>
              </w:rPr>
              <w:t>Диапазонное значение</w:t>
            </w:r>
          </w:p>
        </w:tc>
        <w:tc>
          <w:tcPr>
            <w:tcW w:w="1985" w:type="dxa"/>
            <w:vAlign w:val="center"/>
          </w:tcPr>
          <w:p w:rsidR="00BC0369" w:rsidRPr="00E6794E" w:rsidRDefault="00BC0369" w:rsidP="0082288D">
            <w:pPr>
              <w:pStyle w:val="aff0"/>
              <w:ind w:firstLine="0"/>
              <w:jc w:val="center"/>
              <w:rPr>
                <w:sz w:val="22"/>
                <w:szCs w:val="22"/>
                <w:lang w:eastAsia="en-US"/>
              </w:rPr>
            </w:pPr>
            <w:r w:rsidRPr="00E6794E">
              <w:rPr>
                <w:sz w:val="22"/>
                <w:szCs w:val="22"/>
              </w:rPr>
              <w:t xml:space="preserve">ГОСТ </w:t>
            </w:r>
            <w:proofErr w:type="gramStart"/>
            <w:r w:rsidRPr="00E6794E">
              <w:rPr>
                <w:sz w:val="22"/>
                <w:szCs w:val="22"/>
              </w:rPr>
              <w:t>Р</w:t>
            </w:r>
            <w:proofErr w:type="gramEnd"/>
            <w:r w:rsidRPr="00E6794E">
              <w:rPr>
                <w:sz w:val="22"/>
                <w:szCs w:val="22"/>
              </w:rPr>
              <w:t xml:space="preserve"> 51558-2014</w:t>
            </w:r>
          </w:p>
        </w:tc>
      </w:tr>
      <w:tr w:rsidR="00BC0369" w:rsidRPr="00E6794E" w:rsidTr="0082288D">
        <w:trPr>
          <w:trHeight w:val="428"/>
        </w:trPr>
        <w:tc>
          <w:tcPr>
            <w:tcW w:w="568" w:type="dxa"/>
            <w:vMerge/>
            <w:vAlign w:val="center"/>
          </w:tcPr>
          <w:p w:rsidR="00BC0369" w:rsidRPr="00E6794E" w:rsidRDefault="00BC0369" w:rsidP="00E6794E">
            <w:pPr>
              <w:pStyle w:val="aff0"/>
              <w:rPr>
                <w:sz w:val="22"/>
                <w:szCs w:val="22"/>
              </w:rPr>
            </w:pPr>
          </w:p>
        </w:tc>
        <w:tc>
          <w:tcPr>
            <w:tcW w:w="1701" w:type="dxa"/>
            <w:vMerge/>
            <w:vAlign w:val="center"/>
          </w:tcPr>
          <w:p w:rsidR="00BC0369" w:rsidRPr="00E6794E" w:rsidRDefault="00BC0369" w:rsidP="0082288D">
            <w:pPr>
              <w:pStyle w:val="aff0"/>
              <w:ind w:firstLine="33"/>
              <w:jc w:val="center"/>
              <w:rPr>
                <w:sz w:val="22"/>
                <w:szCs w:val="22"/>
                <w:lang w:eastAsia="en-US"/>
              </w:rPr>
            </w:pPr>
          </w:p>
        </w:tc>
        <w:tc>
          <w:tcPr>
            <w:tcW w:w="2409" w:type="dxa"/>
            <w:vAlign w:val="center"/>
          </w:tcPr>
          <w:p w:rsidR="00BC0369" w:rsidRPr="00E6794E" w:rsidRDefault="00BC0369" w:rsidP="0082288D">
            <w:pPr>
              <w:pStyle w:val="aff0"/>
              <w:ind w:firstLine="0"/>
              <w:jc w:val="left"/>
              <w:rPr>
                <w:sz w:val="22"/>
                <w:szCs w:val="22"/>
              </w:rPr>
            </w:pPr>
            <w:proofErr w:type="gramStart"/>
            <w:r w:rsidRPr="00E6794E">
              <w:rPr>
                <w:sz w:val="22"/>
                <w:szCs w:val="22"/>
              </w:rPr>
              <w:t>Адаптивная</w:t>
            </w:r>
            <w:proofErr w:type="gramEnd"/>
            <w:r w:rsidRPr="00E6794E">
              <w:rPr>
                <w:sz w:val="22"/>
                <w:szCs w:val="22"/>
              </w:rPr>
              <w:t xml:space="preserve"> ИК-подсветка</w:t>
            </w:r>
          </w:p>
        </w:tc>
        <w:tc>
          <w:tcPr>
            <w:tcW w:w="1843" w:type="dxa"/>
            <w:vAlign w:val="center"/>
          </w:tcPr>
          <w:p w:rsidR="00BC0369" w:rsidRPr="00E6794E" w:rsidRDefault="00BC0369" w:rsidP="0082288D">
            <w:pPr>
              <w:pStyle w:val="aff0"/>
              <w:ind w:firstLine="0"/>
              <w:jc w:val="center"/>
              <w:rPr>
                <w:bCs/>
                <w:sz w:val="22"/>
                <w:szCs w:val="22"/>
                <w:shd w:val="clear" w:color="auto" w:fill="FFFFFF"/>
              </w:rPr>
            </w:pPr>
            <w:r w:rsidRPr="00E6794E">
              <w:rPr>
                <w:bCs/>
                <w:sz w:val="22"/>
                <w:szCs w:val="22"/>
                <w:shd w:val="clear" w:color="auto" w:fill="FFFFFF"/>
              </w:rPr>
              <w:t>наличие</w:t>
            </w:r>
          </w:p>
        </w:tc>
        <w:tc>
          <w:tcPr>
            <w:tcW w:w="1701" w:type="dxa"/>
            <w:vAlign w:val="center"/>
          </w:tcPr>
          <w:p w:rsidR="00BC0369" w:rsidRPr="00E6794E" w:rsidRDefault="00BC0369" w:rsidP="0082288D">
            <w:pPr>
              <w:pStyle w:val="aff0"/>
              <w:ind w:firstLine="0"/>
              <w:jc w:val="center"/>
              <w:rPr>
                <w:sz w:val="22"/>
                <w:szCs w:val="22"/>
              </w:rPr>
            </w:pPr>
            <w:r w:rsidRPr="00E6794E">
              <w:rPr>
                <w:sz w:val="22"/>
                <w:szCs w:val="22"/>
              </w:rPr>
              <w:t>Неизменный показатель</w:t>
            </w:r>
          </w:p>
        </w:tc>
        <w:tc>
          <w:tcPr>
            <w:tcW w:w="1985" w:type="dxa"/>
            <w:vAlign w:val="center"/>
          </w:tcPr>
          <w:p w:rsidR="00BC0369" w:rsidRPr="00E6794E" w:rsidRDefault="00BC0369" w:rsidP="0082288D">
            <w:pPr>
              <w:pStyle w:val="aff0"/>
              <w:ind w:firstLine="0"/>
              <w:jc w:val="center"/>
              <w:rPr>
                <w:sz w:val="22"/>
                <w:szCs w:val="22"/>
              </w:rPr>
            </w:pPr>
            <w:r w:rsidRPr="00E6794E">
              <w:rPr>
                <w:sz w:val="22"/>
                <w:szCs w:val="22"/>
              </w:rPr>
              <w:t>не регламентируется</w:t>
            </w:r>
          </w:p>
        </w:tc>
      </w:tr>
      <w:tr w:rsidR="00BC0369" w:rsidRPr="00E6794E" w:rsidTr="0082288D">
        <w:trPr>
          <w:trHeight w:val="428"/>
        </w:trPr>
        <w:tc>
          <w:tcPr>
            <w:tcW w:w="568" w:type="dxa"/>
            <w:vMerge/>
            <w:vAlign w:val="center"/>
          </w:tcPr>
          <w:p w:rsidR="00BC0369" w:rsidRPr="00E6794E" w:rsidRDefault="00BC0369" w:rsidP="00E6794E">
            <w:pPr>
              <w:pStyle w:val="aff0"/>
              <w:rPr>
                <w:sz w:val="22"/>
                <w:szCs w:val="22"/>
              </w:rPr>
            </w:pPr>
          </w:p>
        </w:tc>
        <w:tc>
          <w:tcPr>
            <w:tcW w:w="1701" w:type="dxa"/>
            <w:vMerge/>
            <w:vAlign w:val="center"/>
          </w:tcPr>
          <w:p w:rsidR="00BC0369" w:rsidRPr="00E6794E" w:rsidRDefault="00BC0369" w:rsidP="0082288D">
            <w:pPr>
              <w:pStyle w:val="aff0"/>
              <w:ind w:firstLine="33"/>
              <w:jc w:val="center"/>
              <w:rPr>
                <w:sz w:val="22"/>
                <w:szCs w:val="22"/>
                <w:lang w:eastAsia="en-US"/>
              </w:rPr>
            </w:pPr>
          </w:p>
        </w:tc>
        <w:tc>
          <w:tcPr>
            <w:tcW w:w="2409" w:type="dxa"/>
            <w:vAlign w:val="center"/>
          </w:tcPr>
          <w:p w:rsidR="00BC0369" w:rsidRPr="00E6794E" w:rsidRDefault="00BC0369" w:rsidP="0082288D">
            <w:pPr>
              <w:pStyle w:val="aff0"/>
              <w:ind w:firstLine="0"/>
              <w:jc w:val="left"/>
              <w:rPr>
                <w:sz w:val="22"/>
                <w:szCs w:val="22"/>
              </w:rPr>
            </w:pPr>
            <w:r w:rsidRPr="00E6794E">
              <w:rPr>
                <w:sz w:val="22"/>
                <w:szCs w:val="22"/>
              </w:rPr>
              <w:t>Д</w:t>
            </w:r>
            <w:r w:rsidRPr="00E6794E">
              <w:rPr>
                <w:sz w:val="22"/>
                <w:szCs w:val="22"/>
                <w:shd w:val="clear" w:color="auto" w:fill="FFFFFF"/>
              </w:rPr>
              <w:t xml:space="preserve">альность съемки с </w:t>
            </w:r>
            <w:proofErr w:type="gramStart"/>
            <w:r w:rsidRPr="00E6794E">
              <w:rPr>
                <w:sz w:val="22"/>
                <w:szCs w:val="22"/>
                <w:shd w:val="clear" w:color="auto" w:fill="FFFFFF"/>
              </w:rPr>
              <w:t>ИК-прожектором</w:t>
            </w:r>
            <w:proofErr w:type="gramEnd"/>
          </w:p>
        </w:tc>
        <w:tc>
          <w:tcPr>
            <w:tcW w:w="1843" w:type="dxa"/>
            <w:vAlign w:val="center"/>
          </w:tcPr>
          <w:p w:rsidR="00BC0369" w:rsidRPr="00E6794E" w:rsidRDefault="00BC0369" w:rsidP="0082288D">
            <w:pPr>
              <w:pStyle w:val="aff0"/>
              <w:ind w:firstLine="0"/>
              <w:jc w:val="center"/>
              <w:rPr>
                <w:bCs/>
                <w:sz w:val="22"/>
                <w:szCs w:val="22"/>
              </w:rPr>
            </w:pPr>
            <w:r w:rsidRPr="00E6794E">
              <w:rPr>
                <w:bCs/>
                <w:sz w:val="22"/>
                <w:szCs w:val="22"/>
                <w:shd w:val="clear" w:color="auto" w:fill="FFFFFF"/>
              </w:rPr>
              <w:t>не менее 35 м</w:t>
            </w:r>
          </w:p>
        </w:tc>
        <w:tc>
          <w:tcPr>
            <w:tcW w:w="1701" w:type="dxa"/>
            <w:vAlign w:val="center"/>
          </w:tcPr>
          <w:p w:rsidR="00BC0369" w:rsidRPr="00E6794E" w:rsidRDefault="00BC0369" w:rsidP="0082288D">
            <w:pPr>
              <w:pStyle w:val="aff0"/>
              <w:ind w:firstLine="0"/>
              <w:jc w:val="center"/>
              <w:rPr>
                <w:sz w:val="22"/>
                <w:szCs w:val="22"/>
              </w:rPr>
            </w:pPr>
            <w:r w:rsidRPr="00E6794E">
              <w:rPr>
                <w:sz w:val="22"/>
                <w:szCs w:val="22"/>
              </w:rPr>
              <w:t>Диапазонное значение</w:t>
            </w:r>
          </w:p>
        </w:tc>
        <w:tc>
          <w:tcPr>
            <w:tcW w:w="1985" w:type="dxa"/>
            <w:vAlign w:val="center"/>
          </w:tcPr>
          <w:p w:rsidR="00BC0369" w:rsidRPr="00E6794E" w:rsidRDefault="00BC0369" w:rsidP="0082288D">
            <w:pPr>
              <w:pStyle w:val="aff0"/>
              <w:ind w:firstLine="0"/>
              <w:jc w:val="center"/>
              <w:rPr>
                <w:sz w:val="22"/>
                <w:szCs w:val="22"/>
                <w:lang w:eastAsia="en-US"/>
              </w:rPr>
            </w:pPr>
            <w:r w:rsidRPr="00E6794E">
              <w:rPr>
                <w:sz w:val="22"/>
                <w:szCs w:val="22"/>
              </w:rPr>
              <w:t xml:space="preserve">ГОСТ </w:t>
            </w:r>
            <w:proofErr w:type="gramStart"/>
            <w:r w:rsidRPr="00E6794E">
              <w:rPr>
                <w:sz w:val="22"/>
                <w:szCs w:val="22"/>
              </w:rPr>
              <w:t>Р</w:t>
            </w:r>
            <w:proofErr w:type="gramEnd"/>
            <w:r w:rsidRPr="00E6794E">
              <w:rPr>
                <w:sz w:val="22"/>
                <w:szCs w:val="22"/>
              </w:rPr>
              <w:t xml:space="preserve"> 51558-2014</w:t>
            </w:r>
          </w:p>
        </w:tc>
      </w:tr>
      <w:tr w:rsidR="00BC0369" w:rsidRPr="00E6794E" w:rsidTr="0082288D">
        <w:trPr>
          <w:trHeight w:val="428"/>
        </w:trPr>
        <w:tc>
          <w:tcPr>
            <w:tcW w:w="568" w:type="dxa"/>
            <w:vMerge/>
            <w:vAlign w:val="center"/>
          </w:tcPr>
          <w:p w:rsidR="00BC0369" w:rsidRPr="00E6794E" w:rsidRDefault="00BC0369" w:rsidP="00E6794E">
            <w:pPr>
              <w:pStyle w:val="aff0"/>
              <w:rPr>
                <w:sz w:val="22"/>
                <w:szCs w:val="22"/>
              </w:rPr>
            </w:pPr>
          </w:p>
        </w:tc>
        <w:tc>
          <w:tcPr>
            <w:tcW w:w="1701" w:type="dxa"/>
            <w:vMerge/>
            <w:vAlign w:val="center"/>
          </w:tcPr>
          <w:p w:rsidR="00BC0369" w:rsidRPr="00E6794E" w:rsidRDefault="00BC0369" w:rsidP="0082288D">
            <w:pPr>
              <w:pStyle w:val="aff0"/>
              <w:ind w:firstLine="33"/>
              <w:jc w:val="center"/>
              <w:rPr>
                <w:sz w:val="22"/>
                <w:szCs w:val="22"/>
                <w:lang w:eastAsia="en-US"/>
              </w:rPr>
            </w:pPr>
          </w:p>
        </w:tc>
        <w:tc>
          <w:tcPr>
            <w:tcW w:w="2409" w:type="dxa"/>
            <w:vAlign w:val="center"/>
          </w:tcPr>
          <w:p w:rsidR="00BC0369" w:rsidRPr="00E6794E" w:rsidRDefault="00BC0369" w:rsidP="0082288D">
            <w:pPr>
              <w:pStyle w:val="aff0"/>
              <w:ind w:firstLine="0"/>
              <w:jc w:val="left"/>
              <w:rPr>
                <w:sz w:val="22"/>
                <w:szCs w:val="22"/>
              </w:rPr>
            </w:pPr>
            <w:r w:rsidRPr="00E6794E">
              <w:rPr>
                <w:sz w:val="22"/>
                <w:szCs w:val="22"/>
              </w:rPr>
              <w:t>Режим «день/ночь»</w:t>
            </w:r>
          </w:p>
        </w:tc>
        <w:tc>
          <w:tcPr>
            <w:tcW w:w="1843" w:type="dxa"/>
            <w:vAlign w:val="center"/>
          </w:tcPr>
          <w:p w:rsidR="00BC0369" w:rsidRPr="00E6794E" w:rsidRDefault="00BC0369" w:rsidP="0082288D">
            <w:pPr>
              <w:pStyle w:val="aff0"/>
              <w:ind w:firstLine="0"/>
              <w:jc w:val="center"/>
              <w:rPr>
                <w:bCs/>
                <w:sz w:val="22"/>
                <w:szCs w:val="22"/>
              </w:rPr>
            </w:pPr>
            <w:r w:rsidRPr="00E6794E">
              <w:rPr>
                <w:bCs/>
                <w:sz w:val="22"/>
                <w:szCs w:val="22"/>
              </w:rPr>
              <w:t xml:space="preserve">ИК-фильтр с </w:t>
            </w:r>
            <w:proofErr w:type="spellStart"/>
            <w:r w:rsidRPr="00E6794E">
              <w:rPr>
                <w:bCs/>
                <w:sz w:val="22"/>
                <w:szCs w:val="22"/>
              </w:rPr>
              <w:t>автопереключе-нием</w:t>
            </w:r>
            <w:proofErr w:type="spellEnd"/>
          </w:p>
        </w:tc>
        <w:tc>
          <w:tcPr>
            <w:tcW w:w="1701" w:type="dxa"/>
            <w:vAlign w:val="center"/>
          </w:tcPr>
          <w:p w:rsidR="00BC0369" w:rsidRPr="00E6794E" w:rsidRDefault="00BC0369" w:rsidP="0082288D">
            <w:pPr>
              <w:pStyle w:val="aff0"/>
              <w:ind w:firstLine="0"/>
              <w:jc w:val="center"/>
              <w:rPr>
                <w:sz w:val="22"/>
                <w:szCs w:val="22"/>
              </w:rPr>
            </w:pPr>
            <w:r w:rsidRPr="00E6794E">
              <w:rPr>
                <w:sz w:val="22"/>
                <w:szCs w:val="22"/>
              </w:rPr>
              <w:t>Неизменный показатель</w:t>
            </w:r>
          </w:p>
        </w:tc>
        <w:tc>
          <w:tcPr>
            <w:tcW w:w="1985" w:type="dxa"/>
            <w:vAlign w:val="center"/>
          </w:tcPr>
          <w:p w:rsidR="00BC0369" w:rsidRPr="00E6794E" w:rsidRDefault="00BC0369" w:rsidP="0082288D">
            <w:pPr>
              <w:pStyle w:val="aff0"/>
              <w:ind w:firstLine="0"/>
              <w:jc w:val="center"/>
              <w:rPr>
                <w:sz w:val="22"/>
                <w:szCs w:val="22"/>
                <w:lang w:eastAsia="en-US"/>
              </w:rPr>
            </w:pPr>
            <w:r w:rsidRPr="00E6794E">
              <w:rPr>
                <w:sz w:val="22"/>
                <w:szCs w:val="22"/>
              </w:rPr>
              <w:t xml:space="preserve">ГОСТ </w:t>
            </w:r>
            <w:proofErr w:type="gramStart"/>
            <w:r w:rsidRPr="00E6794E">
              <w:rPr>
                <w:sz w:val="22"/>
                <w:szCs w:val="22"/>
              </w:rPr>
              <w:t>Р</w:t>
            </w:r>
            <w:proofErr w:type="gramEnd"/>
            <w:r w:rsidRPr="00E6794E">
              <w:rPr>
                <w:sz w:val="22"/>
                <w:szCs w:val="22"/>
              </w:rPr>
              <w:t xml:space="preserve"> 51558-2014</w:t>
            </w:r>
          </w:p>
        </w:tc>
      </w:tr>
      <w:tr w:rsidR="00BC0369" w:rsidRPr="00E6794E" w:rsidTr="0082288D">
        <w:trPr>
          <w:trHeight w:val="428"/>
        </w:trPr>
        <w:tc>
          <w:tcPr>
            <w:tcW w:w="568" w:type="dxa"/>
            <w:vMerge/>
            <w:vAlign w:val="center"/>
          </w:tcPr>
          <w:p w:rsidR="00BC0369" w:rsidRPr="00E6794E" w:rsidRDefault="00BC0369" w:rsidP="00E6794E">
            <w:pPr>
              <w:pStyle w:val="aff0"/>
              <w:rPr>
                <w:sz w:val="22"/>
                <w:szCs w:val="22"/>
              </w:rPr>
            </w:pPr>
          </w:p>
        </w:tc>
        <w:tc>
          <w:tcPr>
            <w:tcW w:w="1701" w:type="dxa"/>
            <w:vMerge/>
            <w:vAlign w:val="center"/>
          </w:tcPr>
          <w:p w:rsidR="00BC0369" w:rsidRPr="00E6794E" w:rsidRDefault="00BC0369" w:rsidP="0082288D">
            <w:pPr>
              <w:pStyle w:val="aff0"/>
              <w:ind w:firstLine="33"/>
              <w:jc w:val="center"/>
              <w:rPr>
                <w:sz w:val="22"/>
                <w:szCs w:val="22"/>
                <w:lang w:eastAsia="en-US"/>
              </w:rPr>
            </w:pPr>
          </w:p>
        </w:tc>
        <w:tc>
          <w:tcPr>
            <w:tcW w:w="2409" w:type="dxa"/>
            <w:vAlign w:val="center"/>
          </w:tcPr>
          <w:p w:rsidR="00BC0369" w:rsidRPr="00E6794E" w:rsidRDefault="00BC0369" w:rsidP="0082288D">
            <w:pPr>
              <w:pStyle w:val="aff0"/>
              <w:ind w:firstLine="0"/>
              <w:jc w:val="left"/>
              <w:rPr>
                <w:sz w:val="22"/>
                <w:szCs w:val="22"/>
                <w:lang w:eastAsia="en-US"/>
              </w:rPr>
            </w:pPr>
            <w:r w:rsidRPr="00E6794E">
              <w:rPr>
                <w:sz w:val="22"/>
                <w:szCs w:val="22"/>
                <w:lang w:eastAsia="en-US"/>
              </w:rPr>
              <w:t>Детектор движения</w:t>
            </w:r>
          </w:p>
        </w:tc>
        <w:tc>
          <w:tcPr>
            <w:tcW w:w="1843" w:type="dxa"/>
            <w:vAlign w:val="center"/>
          </w:tcPr>
          <w:p w:rsidR="00BC0369" w:rsidRPr="00E6794E" w:rsidRDefault="00BC0369" w:rsidP="0082288D">
            <w:pPr>
              <w:pStyle w:val="aff0"/>
              <w:ind w:firstLine="0"/>
              <w:jc w:val="center"/>
              <w:rPr>
                <w:sz w:val="22"/>
                <w:szCs w:val="22"/>
                <w:lang w:eastAsia="en-US"/>
              </w:rPr>
            </w:pPr>
            <w:r w:rsidRPr="00E6794E">
              <w:rPr>
                <w:sz w:val="22"/>
                <w:szCs w:val="22"/>
                <w:lang w:eastAsia="en-US"/>
              </w:rPr>
              <w:t>поддерживается</w:t>
            </w:r>
          </w:p>
        </w:tc>
        <w:tc>
          <w:tcPr>
            <w:tcW w:w="1701" w:type="dxa"/>
            <w:vAlign w:val="center"/>
          </w:tcPr>
          <w:p w:rsidR="00BC0369" w:rsidRPr="00E6794E" w:rsidRDefault="00BC0369" w:rsidP="0082288D">
            <w:pPr>
              <w:pStyle w:val="aff0"/>
              <w:ind w:firstLine="0"/>
              <w:jc w:val="center"/>
              <w:rPr>
                <w:sz w:val="22"/>
                <w:szCs w:val="22"/>
              </w:rPr>
            </w:pPr>
            <w:r w:rsidRPr="00E6794E">
              <w:rPr>
                <w:sz w:val="22"/>
                <w:szCs w:val="22"/>
              </w:rPr>
              <w:t>Неизменный показатель</w:t>
            </w:r>
          </w:p>
        </w:tc>
        <w:tc>
          <w:tcPr>
            <w:tcW w:w="1985" w:type="dxa"/>
            <w:vAlign w:val="center"/>
          </w:tcPr>
          <w:p w:rsidR="00BC0369" w:rsidRPr="00E6794E" w:rsidRDefault="00BC0369" w:rsidP="0082288D">
            <w:pPr>
              <w:pStyle w:val="aff0"/>
              <w:ind w:firstLine="0"/>
              <w:jc w:val="center"/>
              <w:rPr>
                <w:sz w:val="22"/>
                <w:szCs w:val="22"/>
                <w:lang w:eastAsia="en-US"/>
              </w:rPr>
            </w:pPr>
            <w:r w:rsidRPr="00E6794E">
              <w:rPr>
                <w:sz w:val="22"/>
                <w:szCs w:val="22"/>
              </w:rPr>
              <w:t xml:space="preserve">ГОСТ </w:t>
            </w:r>
            <w:proofErr w:type="gramStart"/>
            <w:r w:rsidRPr="00E6794E">
              <w:rPr>
                <w:sz w:val="22"/>
                <w:szCs w:val="22"/>
              </w:rPr>
              <w:t>Р</w:t>
            </w:r>
            <w:proofErr w:type="gramEnd"/>
            <w:r w:rsidRPr="00E6794E">
              <w:rPr>
                <w:sz w:val="22"/>
                <w:szCs w:val="22"/>
              </w:rPr>
              <w:t xml:space="preserve"> 51558-2014</w:t>
            </w:r>
          </w:p>
        </w:tc>
      </w:tr>
      <w:tr w:rsidR="00BC0369" w:rsidRPr="00E6794E" w:rsidTr="0082288D">
        <w:trPr>
          <w:trHeight w:val="428"/>
        </w:trPr>
        <w:tc>
          <w:tcPr>
            <w:tcW w:w="568" w:type="dxa"/>
            <w:vMerge/>
            <w:vAlign w:val="center"/>
          </w:tcPr>
          <w:p w:rsidR="00BC0369" w:rsidRPr="00E6794E" w:rsidRDefault="00BC0369" w:rsidP="00E6794E">
            <w:pPr>
              <w:pStyle w:val="aff0"/>
              <w:rPr>
                <w:sz w:val="22"/>
                <w:szCs w:val="22"/>
              </w:rPr>
            </w:pPr>
          </w:p>
        </w:tc>
        <w:tc>
          <w:tcPr>
            <w:tcW w:w="1701" w:type="dxa"/>
            <w:vMerge/>
            <w:vAlign w:val="center"/>
          </w:tcPr>
          <w:p w:rsidR="00BC0369" w:rsidRPr="00E6794E" w:rsidRDefault="00BC0369" w:rsidP="0082288D">
            <w:pPr>
              <w:pStyle w:val="aff0"/>
              <w:ind w:firstLine="33"/>
              <w:jc w:val="center"/>
              <w:rPr>
                <w:sz w:val="22"/>
                <w:szCs w:val="22"/>
                <w:lang w:eastAsia="en-US"/>
              </w:rPr>
            </w:pPr>
          </w:p>
        </w:tc>
        <w:tc>
          <w:tcPr>
            <w:tcW w:w="2409" w:type="dxa"/>
            <w:vAlign w:val="center"/>
          </w:tcPr>
          <w:p w:rsidR="00BC0369" w:rsidRPr="00E6794E" w:rsidRDefault="00BC0369" w:rsidP="0082288D">
            <w:pPr>
              <w:pStyle w:val="aff0"/>
              <w:ind w:firstLine="0"/>
              <w:jc w:val="left"/>
              <w:rPr>
                <w:sz w:val="22"/>
                <w:szCs w:val="22"/>
              </w:rPr>
            </w:pPr>
            <w:r w:rsidRPr="00E6794E">
              <w:rPr>
                <w:sz w:val="22"/>
                <w:szCs w:val="22"/>
                <w:lang w:eastAsia="en-US"/>
              </w:rPr>
              <w:t>Баланс белого автоматический</w:t>
            </w:r>
          </w:p>
        </w:tc>
        <w:tc>
          <w:tcPr>
            <w:tcW w:w="1843" w:type="dxa"/>
            <w:vAlign w:val="center"/>
          </w:tcPr>
          <w:p w:rsidR="00BC0369" w:rsidRPr="00E6794E" w:rsidRDefault="00BC0369" w:rsidP="0082288D">
            <w:pPr>
              <w:pStyle w:val="aff0"/>
              <w:ind w:firstLine="0"/>
              <w:jc w:val="center"/>
              <w:rPr>
                <w:sz w:val="22"/>
                <w:szCs w:val="22"/>
                <w:lang w:eastAsia="en-US"/>
              </w:rPr>
            </w:pPr>
            <w:r w:rsidRPr="00E6794E">
              <w:rPr>
                <w:sz w:val="22"/>
                <w:szCs w:val="22"/>
                <w:lang w:eastAsia="en-US"/>
              </w:rPr>
              <w:t>наличие</w:t>
            </w:r>
          </w:p>
        </w:tc>
        <w:tc>
          <w:tcPr>
            <w:tcW w:w="1701" w:type="dxa"/>
            <w:vAlign w:val="center"/>
          </w:tcPr>
          <w:p w:rsidR="00BC0369" w:rsidRPr="00E6794E" w:rsidRDefault="00BC0369" w:rsidP="0082288D">
            <w:pPr>
              <w:pStyle w:val="aff0"/>
              <w:ind w:firstLine="0"/>
              <w:jc w:val="center"/>
              <w:rPr>
                <w:sz w:val="22"/>
                <w:szCs w:val="22"/>
              </w:rPr>
            </w:pPr>
            <w:r w:rsidRPr="00E6794E">
              <w:rPr>
                <w:sz w:val="22"/>
                <w:szCs w:val="22"/>
              </w:rPr>
              <w:t>Неизменный показатель</w:t>
            </w:r>
          </w:p>
        </w:tc>
        <w:tc>
          <w:tcPr>
            <w:tcW w:w="1985" w:type="dxa"/>
            <w:vAlign w:val="center"/>
          </w:tcPr>
          <w:p w:rsidR="00BC0369" w:rsidRPr="00E6794E" w:rsidRDefault="00BC0369" w:rsidP="0082288D">
            <w:pPr>
              <w:pStyle w:val="aff0"/>
              <w:ind w:firstLine="0"/>
              <w:jc w:val="center"/>
              <w:rPr>
                <w:sz w:val="22"/>
                <w:szCs w:val="22"/>
                <w:lang w:eastAsia="en-US"/>
              </w:rPr>
            </w:pPr>
            <w:r w:rsidRPr="00E6794E">
              <w:rPr>
                <w:sz w:val="22"/>
                <w:szCs w:val="22"/>
              </w:rPr>
              <w:t xml:space="preserve">ГОСТ </w:t>
            </w:r>
            <w:proofErr w:type="gramStart"/>
            <w:r w:rsidRPr="00E6794E">
              <w:rPr>
                <w:sz w:val="22"/>
                <w:szCs w:val="22"/>
              </w:rPr>
              <w:t>Р</w:t>
            </w:r>
            <w:proofErr w:type="gramEnd"/>
            <w:r w:rsidRPr="00E6794E">
              <w:rPr>
                <w:sz w:val="22"/>
                <w:szCs w:val="22"/>
              </w:rPr>
              <w:t xml:space="preserve"> 51558-2014</w:t>
            </w:r>
          </w:p>
        </w:tc>
      </w:tr>
      <w:tr w:rsidR="00BC0369" w:rsidRPr="00E6794E" w:rsidTr="0082288D">
        <w:trPr>
          <w:trHeight w:val="428"/>
        </w:trPr>
        <w:tc>
          <w:tcPr>
            <w:tcW w:w="568" w:type="dxa"/>
            <w:vMerge/>
            <w:vAlign w:val="center"/>
          </w:tcPr>
          <w:p w:rsidR="00BC0369" w:rsidRPr="00E6794E" w:rsidRDefault="00BC0369" w:rsidP="00E6794E">
            <w:pPr>
              <w:pStyle w:val="aff0"/>
              <w:rPr>
                <w:sz w:val="22"/>
                <w:szCs w:val="22"/>
              </w:rPr>
            </w:pPr>
          </w:p>
        </w:tc>
        <w:tc>
          <w:tcPr>
            <w:tcW w:w="1701" w:type="dxa"/>
            <w:vMerge/>
            <w:vAlign w:val="center"/>
          </w:tcPr>
          <w:p w:rsidR="00BC0369" w:rsidRPr="00E6794E" w:rsidRDefault="00BC0369" w:rsidP="0082288D">
            <w:pPr>
              <w:pStyle w:val="aff0"/>
              <w:ind w:firstLine="33"/>
              <w:jc w:val="center"/>
              <w:rPr>
                <w:sz w:val="22"/>
                <w:szCs w:val="22"/>
                <w:lang w:eastAsia="en-US"/>
              </w:rPr>
            </w:pPr>
          </w:p>
        </w:tc>
        <w:tc>
          <w:tcPr>
            <w:tcW w:w="2409" w:type="dxa"/>
            <w:vAlign w:val="center"/>
          </w:tcPr>
          <w:p w:rsidR="00BC0369" w:rsidRPr="00E6794E" w:rsidRDefault="00BC0369" w:rsidP="0082288D">
            <w:pPr>
              <w:pStyle w:val="aff0"/>
              <w:ind w:firstLine="0"/>
              <w:jc w:val="left"/>
              <w:rPr>
                <w:sz w:val="22"/>
                <w:szCs w:val="22"/>
                <w:lang w:eastAsia="en-US"/>
              </w:rPr>
            </w:pPr>
            <w:r w:rsidRPr="00E6794E">
              <w:rPr>
                <w:sz w:val="22"/>
                <w:szCs w:val="22"/>
                <w:lang w:eastAsia="en-US"/>
              </w:rPr>
              <w:t>Шумоподавление</w:t>
            </w:r>
          </w:p>
        </w:tc>
        <w:tc>
          <w:tcPr>
            <w:tcW w:w="1843" w:type="dxa"/>
            <w:vAlign w:val="center"/>
          </w:tcPr>
          <w:p w:rsidR="00BC0369" w:rsidRPr="00E6794E" w:rsidRDefault="00BC0369" w:rsidP="0082288D">
            <w:pPr>
              <w:pStyle w:val="aff0"/>
              <w:ind w:firstLine="0"/>
              <w:jc w:val="center"/>
              <w:rPr>
                <w:sz w:val="22"/>
                <w:szCs w:val="22"/>
                <w:lang w:eastAsia="en-US"/>
              </w:rPr>
            </w:pPr>
            <w:r w:rsidRPr="00E6794E">
              <w:rPr>
                <w:sz w:val="22"/>
                <w:szCs w:val="22"/>
                <w:lang w:eastAsia="en-US"/>
              </w:rPr>
              <w:t>наличие</w:t>
            </w:r>
          </w:p>
        </w:tc>
        <w:tc>
          <w:tcPr>
            <w:tcW w:w="1701" w:type="dxa"/>
            <w:vAlign w:val="center"/>
          </w:tcPr>
          <w:p w:rsidR="00BC0369" w:rsidRPr="00E6794E" w:rsidRDefault="00BC0369" w:rsidP="0082288D">
            <w:pPr>
              <w:pStyle w:val="aff0"/>
              <w:ind w:firstLine="0"/>
              <w:jc w:val="center"/>
              <w:rPr>
                <w:sz w:val="22"/>
                <w:szCs w:val="22"/>
              </w:rPr>
            </w:pPr>
            <w:r w:rsidRPr="00E6794E">
              <w:rPr>
                <w:sz w:val="22"/>
                <w:szCs w:val="22"/>
              </w:rPr>
              <w:t>Неизменный показатель</w:t>
            </w:r>
          </w:p>
        </w:tc>
        <w:tc>
          <w:tcPr>
            <w:tcW w:w="1985" w:type="dxa"/>
            <w:vAlign w:val="center"/>
          </w:tcPr>
          <w:p w:rsidR="00BC0369" w:rsidRPr="00E6794E" w:rsidRDefault="00BC0369" w:rsidP="0082288D">
            <w:pPr>
              <w:pStyle w:val="aff0"/>
              <w:ind w:firstLine="0"/>
              <w:jc w:val="center"/>
              <w:rPr>
                <w:sz w:val="22"/>
                <w:szCs w:val="22"/>
                <w:lang w:eastAsia="en-US"/>
              </w:rPr>
            </w:pPr>
            <w:r w:rsidRPr="00E6794E">
              <w:rPr>
                <w:sz w:val="22"/>
                <w:szCs w:val="22"/>
              </w:rPr>
              <w:t xml:space="preserve">ГОСТ </w:t>
            </w:r>
            <w:proofErr w:type="gramStart"/>
            <w:r w:rsidRPr="00E6794E">
              <w:rPr>
                <w:sz w:val="22"/>
                <w:szCs w:val="22"/>
              </w:rPr>
              <w:t>Р</w:t>
            </w:r>
            <w:proofErr w:type="gramEnd"/>
            <w:r w:rsidRPr="00E6794E">
              <w:rPr>
                <w:sz w:val="22"/>
                <w:szCs w:val="22"/>
              </w:rPr>
              <w:t xml:space="preserve"> 51558-2014</w:t>
            </w:r>
          </w:p>
        </w:tc>
      </w:tr>
      <w:tr w:rsidR="00BC0369" w:rsidRPr="00E6794E" w:rsidTr="0082288D">
        <w:trPr>
          <w:trHeight w:val="428"/>
        </w:trPr>
        <w:tc>
          <w:tcPr>
            <w:tcW w:w="568" w:type="dxa"/>
            <w:vMerge/>
            <w:vAlign w:val="center"/>
          </w:tcPr>
          <w:p w:rsidR="00BC0369" w:rsidRPr="00E6794E" w:rsidRDefault="00BC0369" w:rsidP="00E6794E">
            <w:pPr>
              <w:pStyle w:val="aff0"/>
              <w:rPr>
                <w:sz w:val="22"/>
                <w:szCs w:val="22"/>
              </w:rPr>
            </w:pPr>
          </w:p>
        </w:tc>
        <w:tc>
          <w:tcPr>
            <w:tcW w:w="1701" w:type="dxa"/>
            <w:vMerge/>
            <w:vAlign w:val="center"/>
          </w:tcPr>
          <w:p w:rsidR="00BC0369" w:rsidRPr="00E6794E" w:rsidRDefault="00BC0369" w:rsidP="0082288D">
            <w:pPr>
              <w:pStyle w:val="aff0"/>
              <w:ind w:firstLine="33"/>
              <w:jc w:val="center"/>
              <w:rPr>
                <w:sz w:val="22"/>
                <w:szCs w:val="22"/>
                <w:lang w:eastAsia="en-US"/>
              </w:rPr>
            </w:pPr>
          </w:p>
        </w:tc>
        <w:tc>
          <w:tcPr>
            <w:tcW w:w="2409" w:type="dxa"/>
            <w:vAlign w:val="center"/>
          </w:tcPr>
          <w:p w:rsidR="00BC0369" w:rsidRPr="00E6794E" w:rsidRDefault="00BC0369" w:rsidP="0082288D">
            <w:pPr>
              <w:pStyle w:val="aff0"/>
              <w:ind w:firstLine="0"/>
              <w:jc w:val="left"/>
              <w:rPr>
                <w:sz w:val="22"/>
                <w:szCs w:val="22"/>
                <w:lang w:eastAsia="en-US"/>
              </w:rPr>
            </w:pPr>
            <w:r w:rsidRPr="00E6794E">
              <w:rPr>
                <w:sz w:val="22"/>
                <w:szCs w:val="22"/>
                <w:lang w:eastAsia="en-US"/>
              </w:rPr>
              <w:t xml:space="preserve">Кодирование видеопотока, в </w:t>
            </w:r>
            <w:proofErr w:type="spellStart"/>
            <w:r w:rsidRPr="00E6794E">
              <w:rPr>
                <w:sz w:val="22"/>
                <w:szCs w:val="22"/>
                <w:lang w:eastAsia="en-US"/>
              </w:rPr>
              <w:t>т.ч</w:t>
            </w:r>
            <w:proofErr w:type="spellEnd"/>
            <w:r w:rsidRPr="00E6794E">
              <w:rPr>
                <w:sz w:val="22"/>
                <w:szCs w:val="22"/>
                <w:lang w:eastAsia="en-US"/>
              </w:rPr>
              <w:t>.</w:t>
            </w:r>
          </w:p>
        </w:tc>
        <w:tc>
          <w:tcPr>
            <w:tcW w:w="1843" w:type="dxa"/>
            <w:vAlign w:val="center"/>
          </w:tcPr>
          <w:p w:rsidR="00BC0369" w:rsidRPr="00E6794E" w:rsidRDefault="00BC0369" w:rsidP="0082288D">
            <w:pPr>
              <w:pStyle w:val="aff0"/>
              <w:ind w:firstLine="0"/>
              <w:jc w:val="center"/>
              <w:rPr>
                <w:sz w:val="22"/>
                <w:szCs w:val="22"/>
                <w:lang w:eastAsia="en-US"/>
              </w:rPr>
            </w:pPr>
            <w:r w:rsidRPr="00E6794E">
              <w:rPr>
                <w:sz w:val="22"/>
                <w:szCs w:val="22"/>
              </w:rPr>
              <w:t>H.264, MJPEG</w:t>
            </w:r>
          </w:p>
        </w:tc>
        <w:tc>
          <w:tcPr>
            <w:tcW w:w="1701" w:type="dxa"/>
            <w:vAlign w:val="center"/>
          </w:tcPr>
          <w:p w:rsidR="00BC0369" w:rsidRPr="00E6794E" w:rsidRDefault="00BC0369" w:rsidP="0082288D">
            <w:pPr>
              <w:pStyle w:val="aff0"/>
              <w:ind w:firstLine="0"/>
              <w:jc w:val="center"/>
              <w:rPr>
                <w:sz w:val="22"/>
                <w:szCs w:val="22"/>
              </w:rPr>
            </w:pPr>
            <w:r w:rsidRPr="00E6794E">
              <w:rPr>
                <w:sz w:val="22"/>
                <w:szCs w:val="22"/>
              </w:rPr>
              <w:t>Неизменный показатель</w:t>
            </w:r>
          </w:p>
        </w:tc>
        <w:tc>
          <w:tcPr>
            <w:tcW w:w="1985" w:type="dxa"/>
            <w:vAlign w:val="center"/>
          </w:tcPr>
          <w:p w:rsidR="00BC0369" w:rsidRPr="00E6794E" w:rsidRDefault="00BC0369" w:rsidP="0082288D">
            <w:pPr>
              <w:pStyle w:val="aff0"/>
              <w:ind w:firstLine="0"/>
              <w:jc w:val="center"/>
              <w:rPr>
                <w:sz w:val="22"/>
                <w:szCs w:val="22"/>
              </w:rPr>
            </w:pPr>
            <w:r w:rsidRPr="00E6794E">
              <w:rPr>
                <w:sz w:val="22"/>
                <w:szCs w:val="22"/>
              </w:rPr>
              <w:t>не регламентируется</w:t>
            </w:r>
          </w:p>
        </w:tc>
      </w:tr>
      <w:tr w:rsidR="00BC0369" w:rsidRPr="00E6794E" w:rsidTr="0082288D">
        <w:trPr>
          <w:trHeight w:val="428"/>
        </w:trPr>
        <w:tc>
          <w:tcPr>
            <w:tcW w:w="568" w:type="dxa"/>
            <w:vMerge/>
            <w:vAlign w:val="center"/>
          </w:tcPr>
          <w:p w:rsidR="00BC0369" w:rsidRPr="00E6794E" w:rsidRDefault="00BC0369" w:rsidP="00E6794E">
            <w:pPr>
              <w:pStyle w:val="aff0"/>
              <w:rPr>
                <w:sz w:val="22"/>
                <w:szCs w:val="22"/>
              </w:rPr>
            </w:pPr>
          </w:p>
        </w:tc>
        <w:tc>
          <w:tcPr>
            <w:tcW w:w="1701" w:type="dxa"/>
            <w:vMerge/>
            <w:vAlign w:val="center"/>
          </w:tcPr>
          <w:p w:rsidR="00BC0369" w:rsidRPr="00E6794E" w:rsidRDefault="00BC0369" w:rsidP="0082288D">
            <w:pPr>
              <w:pStyle w:val="aff0"/>
              <w:ind w:firstLine="33"/>
              <w:jc w:val="center"/>
              <w:rPr>
                <w:sz w:val="22"/>
                <w:szCs w:val="22"/>
                <w:lang w:eastAsia="en-US"/>
              </w:rPr>
            </w:pPr>
          </w:p>
        </w:tc>
        <w:tc>
          <w:tcPr>
            <w:tcW w:w="2409" w:type="dxa"/>
            <w:vAlign w:val="center"/>
          </w:tcPr>
          <w:p w:rsidR="00BC0369" w:rsidRPr="00E6794E" w:rsidRDefault="00BC0369" w:rsidP="0082288D">
            <w:pPr>
              <w:pStyle w:val="aff0"/>
              <w:ind w:firstLine="0"/>
              <w:jc w:val="left"/>
              <w:rPr>
                <w:sz w:val="22"/>
                <w:szCs w:val="22"/>
                <w:lang w:eastAsia="en-US"/>
              </w:rPr>
            </w:pPr>
            <w:r w:rsidRPr="00E6794E">
              <w:rPr>
                <w:sz w:val="22"/>
                <w:szCs w:val="22"/>
                <w:lang w:eastAsia="en-US"/>
              </w:rPr>
              <w:t xml:space="preserve">Интеллектуальная система обработки изображения </w:t>
            </w:r>
            <w:r w:rsidRPr="00E6794E">
              <w:rPr>
                <w:sz w:val="22"/>
                <w:szCs w:val="22"/>
                <w:lang w:val="en-US" w:eastAsia="en-US"/>
              </w:rPr>
              <w:t>LSC</w:t>
            </w:r>
          </w:p>
        </w:tc>
        <w:tc>
          <w:tcPr>
            <w:tcW w:w="1843" w:type="dxa"/>
            <w:vAlign w:val="center"/>
          </w:tcPr>
          <w:p w:rsidR="00BC0369" w:rsidRPr="00E6794E" w:rsidRDefault="00BC0369" w:rsidP="0082288D">
            <w:pPr>
              <w:pStyle w:val="aff0"/>
              <w:ind w:firstLine="0"/>
              <w:jc w:val="center"/>
              <w:rPr>
                <w:sz w:val="22"/>
                <w:szCs w:val="22"/>
                <w:lang w:eastAsia="en-US"/>
              </w:rPr>
            </w:pPr>
            <w:r w:rsidRPr="00E6794E">
              <w:rPr>
                <w:sz w:val="22"/>
                <w:szCs w:val="22"/>
                <w:lang w:eastAsia="en-US"/>
              </w:rPr>
              <w:t>наличие</w:t>
            </w:r>
          </w:p>
        </w:tc>
        <w:tc>
          <w:tcPr>
            <w:tcW w:w="1701" w:type="dxa"/>
            <w:vAlign w:val="center"/>
          </w:tcPr>
          <w:p w:rsidR="00BC0369" w:rsidRPr="00E6794E" w:rsidRDefault="00BC0369" w:rsidP="0082288D">
            <w:pPr>
              <w:pStyle w:val="aff0"/>
              <w:ind w:firstLine="0"/>
              <w:jc w:val="center"/>
              <w:rPr>
                <w:sz w:val="22"/>
                <w:szCs w:val="22"/>
              </w:rPr>
            </w:pPr>
            <w:r w:rsidRPr="00E6794E">
              <w:rPr>
                <w:sz w:val="22"/>
                <w:szCs w:val="22"/>
              </w:rPr>
              <w:t>Неизменный показатель</w:t>
            </w:r>
          </w:p>
        </w:tc>
        <w:tc>
          <w:tcPr>
            <w:tcW w:w="1985" w:type="dxa"/>
            <w:vAlign w:val="center"/>
          </w:tcPr>
          <w:p w:rsidR="00BC0369" w:rsidRPr="00E6794E" w:rsidRDefault="00BC0369" w:rsidP="0082288D">
            <w:pPr>
              <w:pStyle w:val="aff0"/>
              <w:ind w:firstLine="0"/>
              <w:jc w:val="center"/>
              <w:rPr>
                <w:sz w:val="22"/>
                <w:szCs w:val="22"/>
              </w:rPr>
            </w:pPr>
            <w:r w:rsidRPr="00E6794E">
              <w:rPr>
                <w:sz w:val="22"/>
                <w:szCs w:val="22"/>
              </w:rPr>
              <w:t>не регламентируется</w:t>
            </w:r>
          </w:p>
        </w:tc>
      </w:tr>
      <w:tr w:rsidR="00BC0369" w:rsidRPr="00E6794E" w:rsidTr="0082288D">
        <w:trPr>
          <w:trHeight w:val="428"/>
        </w:trPr>
        <w:tc>
          <w:tcPr>
            <w:tcW w:w="568" w:type="dxa"/>
            <w:vMerge/>
            <w:vAlign w:val="center"/>
          </w:tcPr>
          <w:p w:rsidR="00BC0369" w:rsidRPr="00E6794E" w:rsidRDefault="00BC0369" w:rsidP="00E6794E">
            <w:pPr>
              <w:pStyle w:val="aff0"/>
              <w:rPr>
                <w:sz w:val="22"/>
                <w:szCs w:val="22"/>
              </w:rPr>
            </w:pPr>
          </w:p>
        </w:tc>
        <w:tc>
          <w:tcPr>
            <w:tcW w:w="1701" w:type="dxa"/>
            <w:vMerge/>
            <w:vAlign w:val="center"/>
          </w:tcPr>
          <w:p w:rsidR="00BC0369" w:rsidRPr="00E6794E" w:rsidRDefault="00BC0369" w:rsidP="0082288D">
            <w:pPr>
              <w:pStyle w:val="aff0"/>
              <w:ind w:firstLine="33"/>
              <w:jc w:val="center"/>
              <w:rPr>
                <w:sz w:val="22"/>
                <w:szCs w:val="22"/>
                <w:lang w:eastAsia="en-US"/>
              </w:rPr>
            </w:pPr>
          </w:p>
        </w:tc>
        <w:tc>
          <w:tcPr>
            <w:tcW w:w="2409" w:type="dxa"/>
            <w:vAlign w:val="center"/>
          </w:tcPr>
          <w:p w:rsidR="00BC0369" w:rsidRPr="00E6794E" w:rsidRDefault="00BC0369" w:rsidP="0082288D">
            <w:pPr>
              <w:pStyle w:val="aff0"/>
              <w:ind w:firstLine="0"/>
              <w:jc w:val="left"/>
              <w:rPr>
                <w:sz w:val="22"/>
                <w:szCs w:val="22"/>
                <w:lang w:val="en-US" w:eastAsia="en-US"/>
              </w:rPr>
            </w:pPr>
            <w:r w:rsidRPr="00E6794E">
              <w:rPr>
                <w:sz w:val="22"/>
                <w:szCs w:val="22"/>
                <w:lang w:eastAsia="en-US"/>
              </w:rPr>
              <w:t xml:space="preserve">Компенсация встречной засветки </w:t>
            </w:r>
            <w:r w:rsidRPr="00E6794E">
              <w:rPr>
                <w:sz w:val="22"/>
                <w:szCs w:val="22"/>
                <w:lang w:val="en-US" w:eastAsia="en-US"/>
              </w:rPr>
              <w:t>BLS</w:t>
            </w:r>
          </w:p>
        </w:tc>
        <w:tc>
          <w:tcPr>
            <w:tcW w:w="1843" w:type="dxa"/>
            <w:vAlign w:val="center"/>
          </w:tcPr>
          <w:p w:rsidR="00BC0369" w:rsidRPr="00E6794E" w:rsidRDefault="00BC0369" w:rsidP="0082288D">
            <w:pPr>
              <w:pStyle w:val="aff0"/>
              <w:ind w:firstLine="0"/>
              <w:jc w:val="center"/>
              <w:rPr>
                <w:sz w:val="22"/>
                <w:szCs w:val="22"/>
                <w:lang w:eastAsia="en-US"/>
              </w:rPr>
            </w:pPr>
            <w:r w:rsidRPr="00E6794E">
              <w:rPr>
                <w:sz w:val="22"/>
                <w:szCs w:val="22"/>
                <w:lang w:eastAsia="en-US"/>
              </w:rPr>
              <w:t>наличие</w:t>
            </w:r>
          </w:p>
        </w:tc>
        <w:tc>
          <w:tcPr>
            <w:tcW w:w="1701" w:type="dxa"/>
            <w:vAlign w:val="center"/>
          </w:tcPr>
          <w:p w:rsidR="00BC0369" w:rsidRPr="00E6794E" w:rsidRDefault="00BC0369" w:rsidP="0082288D">
            <w:pPr>
              <w:pStyle w:val="aff0"/>
              <w:ind w:firstLine="0"/>
              <w:jc w:val="center"/>
              <w:rPr>
                <w:sz w:val="22"/>
                <w:szCs w:val="22"/>
              </w:rPr>
            </w:pPr>
            <w:r w:rsidRPr="00E6794E">
              <w:rPr>
                <w:sz w:val="22"/>
                <w:szCs w:val="22"/>
              </w:rPr>
              <w:t>Неизменный показатель</w:t>
            </w:r>
          </w:p>
        </w:tc>
        <w:tc>
          <w:tcPr>
            <w:tcW w:w="1985" w:type="dxa"/>
            <w:vAlign w:val="center"/>
          </w:tcPr>
          <w:p w:rsidR="00BC0369" w:rsidRPr="00E6794E" w:rsidRDefault="00BC0369" w:rsidP="0082288D">
            <w:pPr>
              <w:pStyle w:val="aff0"/>
              <w:ind w:firstLine="0"/>
              <w:jc w:val="center"/>
              <w:rPr>
                <w:sz w:val="22"/>
                <w:szCs w:val="22"/>
              </w:rPr>
            </w:pPr>
            <w:r w:rsidRPr="00E6794E">
              <w:rPr>
                <w:sz w:val="22"/>
                <w:szCs w:val="22"/>
              </w:rPr>
              <w:t>не регламентируется</w:t>
            </w:r>
          </w:p>
        </w:tc>
      </w:tr>
      <w:tr w:rsidR="00BC0369" w:rsidRPr="00E6794E" w:rsidTr="0082288D">
        <w:trPr>
          <w:trHeight w:val="428"/>
        </w:trPr>
        <w:tc>
          <w:tcPr>
            <w:tcW w:w="568" w:type="dxa"/>
            <w:vMerge/>
            <w:vAlign w:val="center"/>
          </w:tcPr>
          <w:p w:rsidR="00BC0369" w:rsidRPr="00E6794E" w:rsidRDefault="00BC0369" w:rsidP="00E6794E">
            <w:pPr>
              <w:pStyle w:val="aff0"/>
              <w:rPr>
                <w:sz w:val="22"/>
                <w:szCs w:val="22"/>
              </w:rPr>
            </w:pPr>
          </w:p>
        </w:tc>
        <w:tc>
          <w:tcPr>
            <w:tcW w:w="1701" w:type="dxa"/>
            <w:vMerge/>
            <w:vAlign w:val="center"/>
          </w:tcPr>
          <w:p w:rsidR="00BC0369" w:rsidRPr="00E6794E" w:rsidRDefault="00BC0369" w:rsidP="0082288D">
            <w:pPr>
              <w:pStyle w:val="aff0"/>
              <w:ind w:firstLine="33"/>
              <w:jc w:val="center"/>
              <w:rPr>
                <w:sz w:val="22"/>
                <w:szCs w:val="22"/>
                <w:lang w:eastAsia="en-US"/>
              </w:rPr>
            </w:pPr>
          </w:p>
        </w:tc>
        <w:tc>
          <w:tcPr>
            <w:tcW w:w="2409" w:type="dxa"/>
            <w:vAlign w:val="center"/>
          </w:tcPr>
          <w:p w:rsidR="00BC0369" w:rsidRPr="00E6794E" w:rsidRDefault="00BC0369" w:rsidP="0082288D">
            <w:pPr>
              <w:pStyle w:val="aff0"/>
              <w:ind w:firstLine="0"/>
              <w:jc w:val="left"/>
              <w:rPr>
                <w:sz w:val="22"/>
                <w:szCs w:val="22"/>
              </w:rPr>
            </w:pPr>
            <w:r w:rsidRPr="00E6794E">
              <w:rPr>
                <w:sz w:val="22"/>
                <w:szCs w:val="22"/>
              </w:rPr>
              <w:t>Аудио вход под микрофон</w:t>
            </w:r>
          </w:p>
        </w:tc>
        <w:tc>
          <w:tcPr>
            <w:tcW w:w="1843" w:type="dxa"/>
            <w:vAlign w:val="center"/>
          </w:tcPr>
          <w:p w:rsidR="00BC0369" w:rsidRPr="00E6794E" w:rsidRDefault="00BC0369" w:rsidP="0082288D">
            <w:pPr>
              <w:pStyle w:val="aff0"/>
              <w:ind w:firstLine="0"/>
              <w:jc w:val="center"/>
              <w:rPr>
                <w:sz w:val="22"/>
                <w:szCs w:val="22"/>
                <w:lang w:eastAsia="en-US"/>
              </w:rPr>
            </w:pPr>
            <w:r w:rsidRPr="00E6794E">
              <w:rPr>
                <w:sz w:val="22"/>
                <w:szCs w:val="22"/>
                <w:lang w:eastAsia="en-US"/>
              </w:rPr>
              <w:t>наличие</w:t>
            </w:r>
          </w:p>
        </w:tc>
        <w:tc>
          <w:tcPr>
            <w:tcW w:w="1701" w:type="dxa"/>
            <w:vAlign w:val="center"/>
          </w:tcPr>
          <w:p w:rsidR="00BC0369" w:rsidRPr="00E6794E" w:rsidRDefault="00BC0369" w:rsidP="0082288D">
            <w:pPr>
              <w:pStyle w:val="aff0"/>
              <w:ind w:firstLine="0"/>
              <w:jc w:val="center"/>
              <w:rPr>
                <w:sz w:val="22"/>
                <w:szCs w:val="22"/>
              </w:rPr>
            </w:pPr>
            <w:r w:rsidRPr="00E6794E">
              <w:rPr>
                <w:sz w:val="22"/>
                <w:szCs w:val="22"/>
              </w:rPr>
              <w:t>Неизменный показатель</w:t>
            </w:r>
          </w:p>
        </w:tc>
        <w:tc>
          <w:tcPr>
            <w:tcW w:w="1985" w:type="dxa"/>
            <w:vAlign w:val="center"/>
          </w:tcPr>
          <w:p w:rsidR="00BC0369" w:rsidRPr="00E6794E" w:rsidRDefault="00BC0369" w:rsidP="0082288D">
            <w:pPr>
              <w:pStyle w:val="aff0"/>
              <w:ind w:firstLine="0"/>
              <w:jc w:val="center"/>
              <w:rPr>
                <w:sz w:val="22"/>
                <w:szCs w:val="22"/>
                <w:lang w:eastAsia="en-US"/>
              </w:rPr>
            </w:pPr>
            <w:r w:rsidRPr="00E6794E">
              <w:rPr>
                <w:sz w:val="22"/>
                <w:szCs w:val="22"/>
              </w:rPr>
              <w:t xml:space="preserve">ГОСТ </w:t>
            </w:r>
            <w:proofErr w:type="gramStart"/>
            <w:r w:rsidRPr="00E6794E">
              <w:rPr>
                <w:sz w:val="22"/>
                <w:szCs w:val="22"/>
              </w:rPr>
              <w:t>Р</w:t>
            </w:r>
            <w:proofErr w:type="gramEnd"/>
            <w:r w:rsidRPr="00E6794E">
              <w:rPr>
                <w:sz w:val="22"/>
                <w:szCs w:val="22"/>
              </w:rPr>
              <w:t xml:space="preserve"> 51558-2014</w:t>
            </w:r>
          </w:p>
        </w:tc>
      </w:tr>
      <w:tr w:rsidR="00BC0369" w:rsidRPr="00E6794E" w:rsidTr="0082288D">
        <w:trPr>
          <w:trHeight w:val="428"/>
        </w:trPr>
        <w:tc>
          <w:tcPr>
            <w:tcW w:w="568" w:type="dxa"/>
            <w:vMerge/>
            <w:vAlign w:val="center"/>
          </w:tcPr>
          <w:p w:rsidR="00BC0369" w:rsidRPr="00E6794E" w:rsidRDefault="00BC0369" w:rsidP="00E6794E">
            <w:pPr>
              <w:pStyle w:val="aff0"/>
              <w:rPr>
                <w:sz w:val="22"/>
                <w:szCs w:val="22"/>
              </w:rPr>
            </w:pPr>
          </w:p>
        </w:tc>
        <w:tc>
          <w:tcPr>
            <w:tcW w:w="1701" w:type="dxa"/>
            <w:vMerge/>
            <w:vAlign w:val="center"/>
          </w:tcPr>
          <w:p w:rsidR="00BC0369" w:rsidRPr="00E6794E" w:rsidRDefault="00BC0369" w:rsidP="0082288D">
            <w:pPr>
              <w:pStyle w:val="aff0"/>
              <w:ind w:firstLine="33"/>
              <w:jc w:val="center"/>
              <w:rPr>
                <w:sz w:val="22"/>
                <w:szCs w:val="22"/>
                <w:lang w:eastAsia="en-US"/>
              </w:rPr>
            </w:pPr>
          </w:p>
        </w:tc>
        <w:tc>
          <w:tcPr>
            <w:tcW w:w="2409" w:type="dxa"/>
            <w:vAlign w:val="center"/>
          </w:tcPr>
          <w:p w:rsidR="00BC0369" w:rsidRPr="00E6794E" w:rsidRDefault="00BC0369" w:rsidP="0082288D">
            <w:pPr>
              <w:pStyle w:val="aff0"/>
              <w:ind w:firstLine="0"/>
              <w:jc w:val="left"/>
              <w:rPr>
                <w:rFonts w:eastAsia="TimesNewRomanPSMT"/>
                <w:sz w:val="22"/>
                <w:szCs w:val="22"/>
              </w:rPr>
            </w:pPr>
            <w:r w:rsidRPr="00E6794E">
              <w:rPr>
                <w:rFonts w:eastAsia="TimesNewRomanPSMT"/>
                <w:sz w:val="22"/>
                <w:szCs w:val="22"/>
              </w:rPr>
              <w:t>Диапазон рабочих температур</w:t>
            </w:r>
          </w:p>
        </w:tc>
        <w:tc>
          <w:tcPr>
            <w:tcW w:w="1843" w:type="dxa"/>
            <w:vAlign w:val="center"/>
          </w:tcPr>
          <w:p w:rsidR="00BC0369" w:rsidRPr="00E6794E" w:rsidRDefault="00BC0369" w:rsidP="0082288D">
            <w:pPr>
              <w:pStyle w:val="aff0"/>
              <w:ind w:firstLine="0"/>
              <w:jc w:val="center"/>
              <w:rPr>
                <w:rFonts w:eastAsia="TimesNewRomanPSMT"/>
                <w:sz w:val="22"/>
                <w:szCs w:val="22"/>
              </w:rPr>
            </w:pPr>
            <w:r w:rsidRPr="00E6794E">
              <w:rPr>
                <w:rFonts w:eastAsia="TimesNewRomanPSMT"/>
                <w:sz w:val="22"/>
                <w:szCs w:val="22"/>
              </w:rPr>
              <w:t>не уже -50</w:t>
            </w:r>
            <w:proofErr w:type="gramStart"/>
            <w:r w:rsidRPr="00E6794E">
              <w:rPr>
                <w:rFonts w:eastAsia="TimesNewRomanPSMT"/>
                <w:sz w:val="22"/>
                <w:szCs w:val="22"/>
              </w:rPr>
              <w:t>°С</w:t>
            </w:r>
            <w:proofErr w:type="gramEnd"/>
            <w:r w:rsidRPr="00E6794E">
              <w:rPr>
                <w:rFonts w:eastAsia="TimesNewRomanPSMT"/>
                <w:sz w:val="22"/>
                <w:szCs w:val="22"/>
              </w:rPr>
              <w:t xml:space="preserve"> - +50°С</w:t>
            </w:r>
          </w:p>
        </w:tc>
        <w:tc>
          <w:tcPr>
            <w:tcW w:w="1701" w:type="dxa"/>
            <w:vAlign w:val="center"/>
          </w:tcPr>
          <w:p w:rsidR="00BC0369" w:rsidRPr="00E6794E" w:rsidRDefault="00BC0369" w:rsidP="0082288D">
            <w:pPr>
              <w:pStyle w:val="aff0"/>
              <w:ind w:firstLine="0"/>
              <w:jc w:val="center"/>
              <w:rPr>
                <w:sz w:val="22"/>
                <w:szCs w:val="22"/>
              </w:rPr>
            </w:pPr>
            <w:r w:rsidRPr="00E6794E">
              <w:rPr>
                <w:sz w:val="22"/>
                <w:szCs w:val="22"/>
              </w:rPr>
              <w:t>Диапазонное значение</w:t>
            </w:r>
          </w:p>
        </w:tc>
        <w:tc>
          <w:tcPr>
            <w:tcW w:w="1985" w:type="dxa"/>
            <w:vAlign w:val="center"/>
          </w:tcPr>
          <w:p w:rsidR="00BC0369" w:rsidRPr="00E6794E" w:rsidRDefault="00BC0369" w:rsidP="0082288D">
            <w:pPr>
              <w:pStyle w:val="aff0"/>
              <w:ind w:firstLine="0"/>
              <w:jc w:val="center"/>
              <w:rPr>
                <w:sz w:val="22"/>
                <w:szCs w:val="22"/>
                <w:lang w:eastAsia="en-US"/>
              </w:rPr>
            </w:pPr>
            <w:r w:rsidRPr="00E6794E">
              <w:rPr>
                <w:sz w:val="22"/>
                <w:szCs w:val="22"/>
              </w:rPr>
              <w:t xml:space="preserve">ГОСТ </w:t>
            </w:r>
            <w:proofErr w:type="gramStart"/>
            <w:r w:rsidRPr="00E6794E">
              <w:rPr>
                <w:sz w:val="22"/>
                <w:szCs w:val="22"/>
              </w:rPr>
              <w:t>Р</w:t>
            </w:r>
            <w:proofErr w:type="gramEnd"/>
            <w:r w:rsidRPr="00E6794E">
              <w:rPr>
                <w:sz w:val="22"/>
                <w:szCs w:val="22"/>
              </w:rPr>
              <w:t xml:space="preserve"> 51558-2014</w:t>
            </w:r>
          </w:p>
        </w:tc>
      </w:tr>
      <w:tr w:rsidR="00BC0369" w:rsidRPr="00E6794E" w:rsidTr="0082288D">
        <w:trPr>
          <w:trHeight w:val="428"/>
        </w:trPr>
        <w:tc>
          <w:tcPr>
            <w:tcW w:w="568" w:type="dxa"/>
            <w:vMerge/>
            <w:vAlign w:val="center"/>
          </w:tcPr>
          <w:p w:rsidR="00BC0369" w:rsidRPr="00E6794E" w:rsidRDefault="00BC0369" w:rsidP="00E6794E">
            <w:pPr>
              <w:pStyle w:val="aff0"/>
              <w:rPr>
                <w:sz w:val="22"/>
                <w:szCs w:val="22"/>
              </w:rPr>
            </w:pPr>
          </w:p>
        </w:tc>
        <w:tc>
          <w:tcPr>
            <w:tcW w:w="1701" w:type="dxa"/>
            <w:vMerge/>
            <w:vAlign w:val="center"/>
          </w:tcPr>
          <w:p w:rsidR="00BC0369" w:rsidRPr="00E6794E" w:rsidRDefault="00BC0369" w:rsidP="0082288D">
            <w:pPr>
              <w:pStyle w:val="aff0"/>
              <w:ind w:firstLine="33"/>
              <w:jc w:val="center"/>
              <w:rPr>
                <w:sz w:val="22"/>
                <w:szCs w:val="22"/>
                <w:lang w:eastAsia="en-US"/>
              </w:rPr>
            </w:pPr>
          </w:p>
        </w:tc>
        <w:tc>
          <w:tcPr>
            <w:tcW w:w="2409" w:type="dxa"/>
            <w:vAlign w:val="center"/>
          </w:tcPr>
          <w:p w:rsidR="00BC0369" w:rsidRPr="00E6794E" w:rsidRDefault="00BC0369" w:rsidP="0082288D">
            <w:pPr>
              <w:pStyle w:val="aff0"/>
              <w:ind w:firstLine="0"/>
              <w:jc w:val="left"/>
              <w:rPr>
                <w:sz w:val="22"/>
                <w:szCs w:val="22"/>
                <w:lang w:eastAsia="en-US"/>
              </w:rPr>
            </w:pPr>
            <w:r w:rsidRPr="00E6794E">
              <w:rPr>
                <w:color w:val="333333"/>
                <w:sz w:val="22"/>
                <w:szCs w:val="22"/>
              </w:rPr>
              <w:t>Степень защиты</w:t>
            </w:r>
          </w:p>
        </w:tc>
        <w:tc>
          <w:tcPr>
            <w:tcW w:w="1843" w:type="dxa"/>
            <w:vAlign w:val="center"/>
          </w:tcPr>
          <w:p w:rsidR="00BC0369" w:rsidRPr="00E6794E" w:rsidRDefault="00BC0369" w:rsidP="0082288D">
            <w:pPr>
              <w:pStyle w:val="aff0"/>
              <w:ind w:firstLine="0"/>
              <w:jc w:val="center"/>
              <w:rPr>
                <w:sz w:val="22"/>
                <w:szCs w:val="22"/>
                <w:lang w:eastAsia="en-US"/>
              </w:rPr>
            </w:pPr>
            <w:r w:rsidRPr="00E6794E">
              <w:rPr>
                <w:color w:val="333333"/>
                <w:sz w:val="22"/>
                <w:szCs w:val="22"/>
              </w:rPr>
              <w:t>не менее IP66</w:t>
            </w:r>
          </w:p>
        </w:tc>
        <w:tc>
          <w:tcPr>
            <w:tcW w:w="1701" w:type="dxa"/>
            <w:vAlign w:val="center"/>
          </w:tcPr>
          <w:p w:rsidR="00BC0369" w:rsidRPr="00E6794E" w:rsidRDefault="00BC0369" w:rsidP="0082288D">
            <w:pPr>
              <w:pStyle w:val="aff0"/>
              <w:ind w:firstLine="0"/>
              <w:jc w:val="center"/>
              <w:rPr>
                <w:sz w:val="22"/>
                <w:szCs w:val="22"/>
              </w:rPr>
            </w:pPr>
            <w:r w:rsidRPr="00E6794E">
              <w:rPr>
                <w:sz w:val="22"/>
                <w:szCs w:val="22"/>
              </w:rPr>
              <w:t>Конкретное значение</w:t>
            </w:r>
          </w:p>
        </w:tc>
        <w:tc>
          <w:tcPr>
            <w:tcW w:w="1985" w:type="dxa"/>
            <w:vAlign w:val="center"/>
          </w:tcPr>
          <w:p w:rsidR="00BC0369" w:rsidRPr="00E6794E" w:rsidRDefault="00BC0369" w:rsidP="0082288D">
            <w:pPr>
              <w:pStyle w:val="aff0"/>
              <w:ind w:firstLine="0"/>
              <w:jc w:val="center"/>
              <w:rPr>
                <w:sz w:val="22"/>
                <w:szCs w:val="22"/>
                <w:lang w:eastAsia="en-US"/>
              </w:rPr>
            </w:pPr>
            <w:r w:rsidRPr="00E6794E">
              <w:rPr>
                <w:sz w:val="22"/>
                <w:szCs w:val="22"/>
              </w:rPr>
              <w:t xml:space="preserve">ГОСТ </w:t>
            </w:r>
            <w:proofErr w:type="gramStart"/>
            <w:r w:rsidRPr="00E6794E">
              <w:rPr>
                <w:sz w:val="22"/>
                <w:szCs w:val="22"/>
              </w:rPr>
              <w:t>Р</w:t>
            </w:r>
            <w:proofErr w:type="gramEnd"/>
            <w:r w:rsidRPr="00E6794E">
              <w:rPr>
                <w:sz w:val="22"/>
                <w:szCs w:val="22"/>
              </w:rPr>
              <w:t xml:space="preserve"> 51558-2014</w:t>
            </w:r>
          </w:p>
        </w:tc>
      </w:tr>
      <w:tr w:rsidR="00BC0369" w:rsidRPr="00E6794E" w:rsidTr="0082288D">
        <w:trPr>
          <w:trHeight w:val="428"/>
        </w:trPr>
        <w:tc>
          <w:tcPr>
            <w:tcW w:w="568" w:type="dxa"/>
            <w:vMerge/>
            <w:vAlign w:val="center"/>
          </w:tcPr>
          <w:p w:rsidR="00BC0369" w:rsidRPr="00E6794E" w:rsidRDefault="00BC0369" w:rsidP="00E6794E">
            <w:pPr>
              <w:pStyle w:val="aff0"/>
              <w:rPr>
                <w:sz w:val="22"/>
                <w:szCs w:val="22"/>
              </w:rPr>
            </w:pPr>
          </w:p>
        </w:tc>
        <w:tc>
          <w:tcPr>
            <w:tcW w:w="1701" w:type="dxa"/>
            <w:vMerge/>
            <w:vAlign w:val="center"/>
          </w:tcPr>
          <w:p w:rsidR="00BC0369" w:rsidRPr="00E6794E" w:rsidRDefault="00BC0369" w:rsidP="0082288D">
            <w:pPr>
              <w:pStyle w:val="aff0"/>
              <w:ind w:firstLine="33"/>
              <w:jc w:val="center"/>
              <w:rPr>
                <w:sz w:val="22"/>
                <w:szCs w:val="22"/>
                <w:lang w:eastAsia="en-US"/>
              </w:rPr>
            </w:pPr>
          </w:p>
        </w:tc>
        <w:tc>
          <w:tcPr>
            <w:tcW w:w="2409" w:type="dxa"/>
            <w:vAlign w:val="center"/>
          </w:tcPr>
          <w:p w:rsidR="00BC0369" w:rsidRPr="00E6794E" w:rsidRDefault="00BC0369" w:rsidP="0082288D">
            <w:pPr>
              <w:pStyle w:val="aff0"/>
              <w:ind w:firstLine="0"/>
              <w:jc w:val="left"/>
              <w:rPr>
                <w:rFonts w:eastAsia="TimesNewRomanPSMT"/>
                <w:sz w:val="22"/>
                <w:szCs w:val="22"/>
              </w:rPr>
            </w:pPr>
            <w:r w:rsidRPr="00E6794E">
              <w:rPr>
                <w:rFonts w:eastAsia="TimesNewRomanPSMT"/>
                <w:sz w:val="22"/>
                <w:szCs w:val="22"/>
              </w:rPr>
              <w:t>Потребляемая мощность</w:t>
            </w:r>
          </w:p>
        </w:tc>
        <w:tc>
          <w:tcPr>
            <w:tcW w:w="1843" w:type="dxa"/>
            <w:vAlign w:val="center"/>
          </w:tcPr>
          <w:p w:rsidR="00BC0369" w:rsidRPr="00E6794E" w:rsidRDefault="00BC0369" w:rsidP="0082288D">
            <w:pPr>
              <w:pStyle w:val="aff0"/>
              <w:ind w:firstLine="0"/>
              <w:jc w:val="center"/>
              <w:rPr>
                <w:rFonts w:eastAsia="TimesNewRomanPSMT"/>
                <w:sz w:val="22"/>
                <w:szCs w:val="22"/>
              </w:rPr>
            </w:pPr>
            <w:r w:rsidRPr="00E6794E">
              <w:rPr>
                <w:rFonts w:eastAsia="TimesNewRomanPSMT"/>
                <w:sz w:val="22"/>
                <w:szCs w:val="22"/>
              </w:rPr>
              <w:t>не более 5,4 Вт</w:t>
            </w:r>
          </w:p>
        </w:tc>
        <w:tc>
          <w:tcPr>
            <w:tcW w:w="1701" w:type="dxa"/>
            <w:vAlign w:val="center"/>
          </w:tcPr>
          <w:p w:rsidR="00BC0369" w:rsidRPr="00E6794E" w:rsidRDefault="00BC0369" w:rsidP="0082288D">
            <w:pPr>
              <w:pStyle w:val="aff0"/>
              <w:ind w:firstLine="0"/>
              <w:jc w:val="center"/>
              <w:rPr>
                <w:sz w:val="22"/>
                <w:szCs w:val="22"/>
              </w:rPr>
            </w:pPr>
            <w:r w:rsidRPr="00E6794E">
              <w:rPr>
                <w:sz w:val="22"/>
                <w:szCs w:val="22"/>
              </w:rPr>
              <w:t>Конкретное значение</w:t>
            </w:r>
          </w:p>
        </w:tc>
        <w:tc>
          <w:tcPr>
            <w:tcW w:w="1985" w:type="dxa"/>
            <w:vAlign w:val="center"/>
          </w:tcPr>
          <w:p w:rsidR="00BC0369" w:rsidRPr="00E6794E" w:rsidRDefault="00BC0369" w:rsidP="0082288D">
            <w:pPr>
              <w:pStyle w:val="aff0"/>
              <w:ind w:firstLine="0"/>
              <w:jc w:val="center"/>
              <w:rPr>
                <w:sz w:val="22"/>
                <w:szCs w:val="22"/>
              </w:rPr>
            </w:pPr>
            <w:r w:rsidRPr="00E6794E">
              <w:rPr>
                <w:sz w:val="22"/>
                <w:szCs w:val="22"/>
              </w:rPr>
              <w:t>не регламентируется</w:t>
            </w:r>
          </w:p>
        </w:tc>
      </w:tr>
      <w:tr w:rsidR="00BC0369" w:rsidRPr="00E6794E" w:rsidTr="0082288D">
        <w:trPr>
          <w:trHeight w:val="428"/>
        </w:trPr>
        <w:tc>
          <w:tcPr>
            <w:tcW w:w="568" w:type="dxa"/>
            <w:vMerge/>
            <w:vAlign w:val="center"/>
          </w:tcPr>
          <w:p w:rsidR="00BC0369" w:rsidRPr="00E6794E" w:rsidRDefault="00BC0369" w:rsidP="00E6794E">
            <w:pPr>
              <w:pStyle w:val="aff0"/>
              <w:rPr>
                <w:sz w:val="22"/>
                <w:szCs w:val="22"/>
              </w:rPr>
            </w:pPr>
          </w:p>
        </w:tc>
        <w:tc>
          <w:tcPr>
            <w:tcW w:w="1701" w:type="dxa"/>
            <w:vMerge/>
            <w:vAlign w:val="center"/>
          </w:tcPr>
          <w:p w:rsidR="00BC0369" w:rsidRPr="00E6794E" w:rsidRDefault="00BC0369" w:rsidP="0082288D">
            <w:pPr>
              <w:pStyle w:val="aff0"/>
              <w:ind w:firstLine="33"/>
              <w:jc w:val="center"/>
              <w:rPr>
                <w:sz w:val="22"/>
                <w:szCs w:val="22"/>
                <w:lang w:eastAsia="en-US"/>
              </w:rPr>
            </w:pPr>
          </w:p>
        </w:tc>
        <w:tc>
          <w:tcPr>
            <w:tcW w:w="2409" w:type="dxa"/>
            <w:vAlign w:val="center"/>
          </w:tcPr>
          <w:p w:rsidR="00BC0369" w:rsidRPr="00E6794E" w:rsidRDefault="00BC0369" w:rsidP="0082288D">
            <w:pPr>
              <w:pStyle w:val="aff0"/>
              <w:ind w:firstLine="0"/>
              <w:jc w:val="left"/>
              <w:rPr>
                <w:sz w:val="22"/>
                <w:szCs w:val="22"/>
              </w:rPr>
            </w:pPr>
            <w:r w:rsidRPr="00E6794E">
              <w:rPr>
                <w:sz w:val="22"/>
                <w:szCs w:val="22"/>
              </w:rPr>
              <w:t>Гарантия производителя</w:t>
            </w:r>
          </w:p>
        </w:tc>
        <w:tc>
          <w:tcPr>
            <w:tcW w:w="1843" w:type="dxa"/>
            <w:vAlign w:val="center"/>
          </w:tcPr>
          <w:p w:rsidR="00BC0369" w:rsidRPr="00E6794E" w:rsidRDefault="00BC0369" w:rsidP="0082288D">
            <w:pPr>
              <w:pStyle w:val="aff0"/>
              <w:ind w:firstLine="0"/>
              <w:jc w:val="center"/>
              <w:rPr>
                <w:sz w:val="22"/>
                <w:szCs w:val="22"/>
                <w:lang w:eastAsia="en-US"/>
              </w:rPr>
            </w:pPr>
            <w:r w:rsidRPr="00E6794E">
              <w:rPr>
                <w:sz w:val="22"/>
                <w:szCs w:val="22"/>
                <w:lang w:eastAsia="en-US"/>
              </w:rPr>
              <w:t>не менее 5 лет</w:t>
            </w:r>
          </w:p>
        </w:tc>
        <w:tc>
          <w:tcPr>
            <w:tcW w:w="1701" w:type="dxa"/>
            <w:vAlign w:val="center"/>
          </w:tcPr>
          <w:p w:rsidR="00BC0369" w:rsidRPr="00E6794E" w:rsidRDefault="00BC0369" w:rsidP="0082288D">
            <w:pPr>
              <w:pStyle w:val="aff0"/>
              <w:ind w:firstLine="0"/>
              <w:jc w:val="center"/>
              <w:rPr>
                <w:sz w:val="22"/>
                <w:szCs w:val="22"/>
              </w:rPr>
            </w:pPr>
            <w:r w:rsidRPr="00E6794E">
              <w:rPr>
                <w:sz w:val="22"/>
                <w:szCs w:val="22"/>
              </w:rPr>
              <w:t>Конкретное значение</w:t>
            </w:r>
          </w:p>
        </w:tc>
        <w:tc>
          <w:tcPr>
            <w:tcW w:w="1985" w:type="dxa"/>
            <w:vAlign w:val="center"/>
          </w:tcPr>
          <w:p w:rsidR="00BC0369" w:rsidRPr="00E6794E" w:rsidRDefault="00BC0369" w:rsidP="0082288D">
            <w:pPr>
              <w:pStyle w:val="aff0"/>
              <w:ind w:firstLine="0"/>
              <w:jc w:val="center"/>
              <w:rPr>
                <w:sz w:val="22"/>
                <w:szCs w:val="22"/>
              </w:rPr>
            </w:pPr>
            <w:r w:rsidRPr="00E6794E">
              <w:rPr>
                <w:sz w:val="22"/>
                <w:szCs w:val="22"/>
              </w:rPr>
              <w:t>не регламентируется</w:t>
            </w:r>
          </w:p>
        </w:tc>
      </w:tr>
      <w:tr w:rsidR="00BC0369" w:rsidRPr="00E6794E" w:rsidTr="00965ACF">
        <w:trPr>
          <w:trHeight w:val="379"/>
        </w:trPr>
        <w:tc>
          <w:tcPr>
            <w:tcW w:w="568" w:type="dxa"/>
            <w:vMerge w:val="restart"/>
            <w:vAlign w:val="center"/>
          </w:tcPr>
          <w:p w:rsidR="00BC0369" w:rsidRPr="00532964" w:rsidRDefault="00965ACF" w:rsidP="00965ACF">
            <w:pPr>
              <w:pStyle w:val="aff0"/>
              <w:jc w:val="center"/>
              <w:rPr>
                <w:color w:val="000000" w:themeColor="text1"/>
                <w:sz w:val="22"/>
                <w:szCs w:val="22"/>
              </w:rPr>
            </w:pPr>
            <w:r>
              <w:rPr>
                <w:color w:val="000000" w:themeColor="text1"/>
                <w:sz w:val="22"/>
                <w:szCs w:val="22"/>
              </w:rPr>
              <w:lastRenderedPageBreak/>
              <w:t>2</w:t>
            </w:r>
            <w:r w:rsidR="00532964">
              <w:rPr>
                <w:color w:val="000000" w:themeColor="text1"/>
                <w:sz w:val="22"/>
                <w:szCs w:val="22"/>
              </w:rPr>
              <w:t>2</w:t>
            </w:r>
          </w:p>
        </w:tc>
        <w:tc>
          <w:tcPr>
            <w:tcW w:w="1701" w:type="dxa"/>
            <w:vMerge w:val="restart"/>
            <w:vAlign w:val="center"/>
          </w:tcPr>
          <w:p w:rsidR="00BC0369" w:rsidRPr="00E6794E" w:rsidRDefault="00BC0369" w:rsidP="0082288D">
            <w:pPr>
              <w:pStyle w:val="aff0"/>
              <w:ind w:firstLine="33"/>
              <w:jc w:val="center"/>
              <w:rPr>
                <w:sz w:val="22"/>
                <w:szCs w:val="22"/>
                <w:lang w:eastAsia="en-US"/>
              </w:rPr>
            </w:pPr>
            <w:r w:rsidRPr="00E6794E">
              <w:rPr>
                <w:b/>
                <w:sz w:val="22"/>
                <w:szCs w:val="22"/>
              </w:rPr>
              <w:t>Видеокамера цифровая (</w:t>
            </w:r>
            <w:r w:rsidRPr="00E6794E">
              <w:rPr>
                <w:b/>
                <w:sz w:val="22"/>
                <w:szCs w:val="22"/>
                <w:lang w:val="en-US"/>
              </w:rPr>
              <w:t>IP</w:t>
            </w:r>
            <w:r w:rsidRPr="00E6794E">
              <w:rPr>
                <w:b/>
                <w:sz w:val="22"/>
                <w:szCs w:val="22"/>
              </w:rPr>
              <w:t>) внутренней установки цветная</w:t>
            </w:r>
          </w:p>
        </w:tc>
        <w:tc>
          <w:tcPr>
            <w:tcW w:w="2409" w:type="dxa"/>
            <w:vAlign w:val="center"/>
          </w:tcPr>
          <w:p w:rsidR="00BC0369" w:rsidRPr="00E6794E" w:rsidRDefault="00BC0369" w:rsidP="0082288D">
            <w:pPr>
              <w:pStyle w:val="aff0"/>
              <w:ind w:firstLine="0"/>
              <w:jc w:val="left"/>
              <w:rPr>
                <w:sz w:val="22"/>
                <w:szCs w:val="22"/>
                <w:lang w:eastAsia="en-US"/>
              </w:rPr>
            </w:pPr>
            <w:r w:rsidRPr="00E6794E">
              <w:rPr>
                <w:sz w:val="22"/>
                <w:szCs w:val="22"/>
              </w:rPr>
              <w:t xml:space="preserve">Максимальное рабочее разрешение </w:t>
            </w:r>
          </w:p>
        </w:tc>
        <w:tc>
          <w:tcPr>
            <w:tcW w:w="1843" w:type="dxa"/>
            <w:vAlign w:val="center"/>
          </w:tcPr>
          <w:p w:rsidR="00BC0369" w:rsidRPr="00E6794E" w:rsidRDefault="00BC0369" w:rsidP="0082288D">
            <w:pPr>
              <w:pStyle w:val="aff0"/>
              <w:ind w:firstLine="0"/>
              <w:jc w:val="center"/>
              <w:rPr>
                <w:sz w:val="22"/>
                <w:szCs w:val="22"/>
                <w:lang w:eastAsia="en-US"/>
              </w:rPr>
            </w:pPr>
            <w:r w:rsidRPr="00E6794E">
              <w:rPr>
                <w:bCs/>
                <w:sz w:val="22"/>
                <w:szCs w:val="22"/>
              </w:rPr>
              <w:t xml:space="preserve">не менее 2,0 </w:t>
            </w:r>
            <w:proofErr w:type="spellStart"/>
            <w:r w:rsidRPr="00E6794E">
              <w:rPr>
                <w:bCs/>
                <w:sz w:val="22"/>
                <w:szCs w:val="22"/>
              </w:rPr>
              <w:t>Мп</w:t>
            </w:r>
            <w:proofErr w:type="spellEnd"/>
          </w:p>
        </w:tc>
        <w:tc>
          <w:tcPr>
            <w:tcW w:w="1701" w:type="dxa"/>
            <w:vAlign w:val="center"/>
          </w:tcPr>
          <w:p w:rsidR="00BC0369" w:rsidRPr="00E6794E" w:rsidRDefault="00BC0369" w:rsidP="0082288D">
            <w:pPr>
              <w:pStyle w:val="aff0"/>
              <w:ind w:firstLine="0"/>
              <w:jc w:val="center"/>
              <w:rPr>
                <w:sz w:val="22"/>
                <w:szCs w:val="22"/>
              </w:rPr>
            </w:pPr>
            <w:r w:rsidRPr="00E6794E">
              <w:rPr>
                <w:sz w:val="22"/>
                <w:szCs w:val="22"/>
              </w:rPr>
              <w:t>Конкретное значение</w:t>
            </w:r>
          </w:p>
        </w:tc>
        <w:tc>
          <w:tcPr>
            <w:tcW w:w="1985" w:type="dxa"/>
            <w:vAlign w:val="center"/>
          </w:tcPr>
          <w:p w:rsidR="00BC0369" w:rsidRPr="00E6794E" w:rsidRDefault="00BC0369" w:rsidP="0082288D">
            <w:pPr>
              <w:pStyle w:val="aff0"/>
              <w:ind w:firstLine="0"/>
              <w:jc w:val="center"/>
              <w:rPr>
                <w:sz w:val="22"/>
                <w:szCs w:val="22"/>
                <w:lang w:eastAsia="en-US"/>
              </w:rPr>
            </w:pPr>
            <w:r w:rsidRPr="00E6794E">
              <w:rPr>
                <w:sz w:val="22"/>
                <w:szCs w:val="22"/>
              </w:rPr>
              <w:t xml:space="preserve">ГОСТ </w:t>
            </w:r>
            <w:proofErr w:type="gramStart"/>
            <w:r w:rsidRPr="00E6794E">
              <w:rPr>
                <w:sz w:val="22"/>
                <w:szCs w:val="22"/>
              </w:rPr>
              <w:t>Р</w:t>
            </w:r>
            <w:proofErr w:type="gramEnd"/>
            <w:r w:rsidRPr="00E6794E">
              <w:rPr>
                <w:sz w:val="22"/>
                <w:szCs w:val="22"/>
              </w:rPr>
              <w:t xml:space="preserve"> 51558-2014</w:t>
            </w:r>
          </w:p>
        </w:tc>
      </w:tr>
      <w:tr w:rsidR="00BC0369" w:rsidRPr="00E6794E" w:rsidTr="00532964">
        <w:trPr>
          <w:trHeight w:val="571"/>
        </w:trPr>
        <w:tc>
          <w:tcPr>
            <w:tcW w:w="568" w:type="dxa"/>
            <w:vMerge/>
            <w:vAlign w:val="center"/>
          </w:tcPr>
          <w:p w:rsidR="00BC0369" w:rsidRPr="00E6794E" w:rsidRDefault="00BC0369" w:rsidP="00E6794E">
            <w:pPr>
              <w:pStyle w:val="aff0"/>
              <w:rPr>
                <w:sz w:val="22"/>
                <w:szCs w:val="22"/>
              </w:rPr>
            </w:pPr>
          </w:p>
        </w:tc>
        <w:tc>
          <w:tcPr>
            <w:tcW w:w="1701" w:type="dxa"/>
            <w:vMerge/>
            <w:vAlign w:val="center"/>
          </w:tcPr>
          <w:p w:rsidR="00BC0369" w:rsidRPr="00E6794E" w:rsidRDefault="00BC0369" w:rsidP="0082288D">
            <w:pPr>
              <w:pStyle w:val="aff0"/>
              <w:ind w:firstLine="33"/>
              <w:jc w:val="center"/>
              <w:rPr>
                <w:sz w:val="22"/>
                <w:szCs w:val="22"/>
                <w:lang w:eastAsia="en-US"/>
              </w:rPr>
            </w:pPr>
          </w:p>
        </w:tc>
        <w:tc>
          <w:tcPr>
            <w:tcW w:w="2409" w:type="dxa"/>
            <w:vAlign w:val="center"/>
          </w:tcPr>
          <w:p w:rsidR="00BC0369" w:rsidRPr="00E6794E" w:rsidRDefault="00BC0369" w:rsidP="0082288D">
            <w:pPr>
              <w:pStyle w:val="aff0"/>
              <w:ind w:firstLine="0"/>
              <w:jc w:val="left"/>
              <w:rPr>
                <w:sz w:val="22"/>
                <w:szCs w:val="22"/>
              </w:rPr>
            </w:pPr>
            <w:r w:rsidRPr="00E6794E">
              <w:rPr>
                <w:sz w:val="22"/>
                <w:szCs w:val="22"/>
              </w:rPr>
              <w:t>Разрешение основного потока (количество пикселей)</w:t>
            </w:r>
          </w:p>
        </w:tc>
        <w:tc>
          <w:tcPr>
            <w:tcW w:w="1843" w:type="dxa"/>
            <w:vAlign w:val="center"/>
          </w:tcPr>
          <w:p w:rsidR="00BC0369" w:rsidRPr="00E6794E" w:rsidRDefault="00BC0369" w:rsidP="0082288D">
            <w:pPr>
              <w:pStyle w:val="aff0"/>
              <w:ind w:firstLine="0"/>
              <w:jc w:val="center"/>
              <w:rPr>
                <w:sz w:val="22"/>
                <w:szCs w:val="22"/>
                <w:lang w:eastAsia="en-US"/>
              </w:rPr>
            </w:pPr>
            <w:r w:rsidRPr="00E6794E">
              <w:rPr>
                <w:bCs/>
                <w:sz w:val="22"/>
                <w:szCs w:val="22"/>
              </w:rPr>
              <w:t>не менее 1920х1080</w:t>
            </w:r>
          </w:p>
        </w:tc>
        <w:tc>
          <w:tcPr>
            <w:tcW w:w="1701" w:type="dxa"/>
            <w:vAlign w:val="center"/>
          </w:tcPr>
          <w:p w:rsidR="00BC0369" w:rsidRPr="00E6794E" w:rsidRDefault="00BC0369" w:rsidP="0082288D">
            <w:pPr>
              <w:pStyle w:val="aff0"/>
              <w:ind w:firstLine="0"/>
              <w:jc w:val="center"/>
              <w:rPr>
                <w:sz w:val="22"/>
                <w:szCs w:val="22"/>
              </w:rPr>
            </w:pPr>
            <w:r w:rsidRPr="00E6794E">
              <w:rPr>
                <w:sz w:val="22"/>
                <w:szCs w:val="22"/>
              </w:rPr>
              <w:t>Конкретное значение</w:t>
            </w:r>
          </w:p>
        </w:tc>
        <w:tc>
          <w:tcPr>
            <w:tcW w:w="1985" w:type="dxa"/>
            <w:vAlign w:val="center"/>
          </w:tcPr>
          <w:p w:rsidR="00BC0369" w:rsidRPr="00E6794E" w:rsidRDefault="00BC0369" w:rsidP="0082288D">
            <w:pPr>
              <w:pStyle w:val="aff0"/>
              <w:ind w:firstLine="0"/>
              <w:jc w:val="center"/>
              <w:rPr>
                <w:sz w:val="22"/>
                <w:szCs w:val="22"/>
                <w:lang w:eastAsia="en-US"/>
              </w:rPr>
            </w:pPr>
            <w:r w:rsidRPr="00E6794E">
              <w:rPr>
                <w:sz w:val="22"/>
                <w:szCs w:val="22"/>
              </w:rPr>
              <w:t xml:space="preserve">ГОСТ </w:t>
            </w:r>
            <w:proofErr w:type="gramStart"/>
            <w:r w:rsidRPr="00E6794E">
              <w:rPr>
                <w:sz w:val="22"/>
                <w:szCs w:val="22"/>
              </w:rPr>
              <w:t>Р</w:t>
            </w:r>
            <w:proofErr w:type="gramEnd"/>
            <w:r w:rsidRPr="00E6794E">
              <w:rPr>
                <w:sz w:val="22"/>
                <w:szCs w:val="22"/>
              </w:rPr>
              <w:t xml:space="preserve"> 51558-2014</w:t>
            </w:r>
          </w:p>
        </w:tc>
      </w:tr>
      <w:tr w:rsidR="00BC0369" w:rsidRPr="00E6794E" w:rsidTr="00532964">
        <w:trPr>
          <w:trHeight w:val="213"/>
        </w:trPr>
        <w:tc>
          <w:tcPr>
            <w:tcW w:w="568" w:type="dxa"/>
            <w:vMerge/>
            <w:vAlign w:val="center"/>
          </w:tcPr>
          <w:p w:rsidR="00BC0369" w:rsidRPr="00E6794E" w:rsidRDefault="00BC0369" w:rsidP="00E6794E">
            <w:pPr>
              <w:pStyle w:val="aff0"/>
              <w:rPr>
                <w:sz w:val="22"/>
                <w:szCs w:val="22"/>
              </w:rPr>
            </w:pPr>
          </w:p>
        </w:tc>
        <w:tc>
          <w:tcPr>
            <w:tcW w:w="1701" w:type="dxa"/>
            <w:vMerge/>
            <w:vAlign w:val="center"/>
          </w:tcPr>
          <w:p w:rsidR="00BC0369" w:rsidRPr="00E6794E" w:rsidRDefault="00BC0369" w:rsidP="0082288D">
            <w:pPr>
              <w:pStyle w:val="aff0"/>
              <w:ind w:firstLine="33"/>
              <w:jc w:val="center"/>
              <w:rPr>
                <w:sz w:val="22"/>
                <w:szCs w:val="22"/>
                <w:lang w:eastAsia="en-US"/>
              </w:rPr>
            </w:pPr>
          </w:p>
        </w:tc>
        <w:tc>
          <w:tcPr>
            <w:tcW w:w="2409" w:type="dxa"/>
            <w:vAlign w:val="center"/>
          </w:tcPr>
          <w:p w:rsidR="00BC0369" w:rsidRPr="00E6794E" w:rsidRDefault="00BC0369" w:rsidP="0082288D">
            <w:pPr>
              <w:pStyle w:val="aff0"/>
              <w:ind w:firstLine="0"/>
              <w:jc w:val="left"/>
              <w:rPr>
                <w:sz w:val="22"/>
                <w:szCs w:val="22"/>
              </w:rPr>
            </w:pPr>
            <w:r w:rsidRPr="00E6794E">
              <w:rPr>
                <w:sz w:val="22"/>
                <w:szCs w:val="22"/>
              </w:rPr>
              <w:t xml:space="preserve">Фокусное расстояние объектива </w:t>
            </w:r>
          </w:p>
        </w:tc>
        <w:tc>
          <w:tcPr>
            <w:tcW w:w="1843" w:type="dxa"/>
            <w:vAlign w:val="center"/>
          </w:tcPr>
          <w:p w:rsidR="00BC0369" w:rsidRPr="00E6794E" w:rsidRDefault="00BC0369" w:rsidP="0082288D">
            <w:pPr>
              <w:pStyle w:val="aff0"/>
              <w:ind w:firstLine="0"/>
              <w:jc w:val="center"/>
              <w:rPr>
                <w:sz w:val="22"/>
                <w:szCs w:val="22"/>
                <w:lang w:eastAsia="en-US"/>
              </w:rPr>
            </w:pPr>
            <w:r w:rsidRPr="00E6794E">
              <w:rPr>
                <w:sz w:val="22"/>
                <w:szCs w:val="22"/>
                <w:lang w:eastAsia="en-US"/>
              </w:rPr>
              <w:t>3,6 мм</w:t>
            </w:r>
          </w:p>
        </w:tc>
        <w:tc>
          <w:tcPr>
            <w:tcW w:w="1701" w:type="dxa"/>
            <w:vAlign w:val="center"/>
          </w:tcPr>
          <w:p w:rsidR="00BC0369" w:rsidRPr="00E6794E" w:rsidRDefault="00965ACF" w:rsidP="0082288D">
            <w:pPr>
              <w:pStyle w:val="aff0"/>
              <w:ind w:firstLine="0"/>
              <w:jc w:val="center"/>
              <w:rPr>
                <w:sz w:val="22"/>
                <w:szCs w:val="22"/>
              </w:rPr>
            </w:pPr>
            <w:r w:rsidRPr="00E6794E">
              <w:rPr>
                <w:sz w:val="22"/>
                <w:szCs w:val="22"/>
              </w:rPr>
              <w:t>Неизменный показатель</w:t>
            </w:r>
          </w:p>
        </w:tc>
        <w:tc>
          <w:tcPr>
            <w:tcW w:w="1985" w:type="dxa"/>
            <w:vAlign w:val="center"/>
          </w:tcPr>
          <w:p w:rsidR="00BC0369" w:rsidRPr="00E6794E" w:rsidRDefault="00BC0369" w:rsidP="0082288D">
            <w:pPr>
              <w:pStyle w:val="aff0"/>
              <w:ind w:firstLine="0"/>
              <w:jc w:val="center"/>
              <w:rPr>
                <w:sz w:val="22"/>
                <w:szCs w:val="22"/>
                <w:lang w:eastAsia="en-US"/>
              </w:rPr>
            </w:pPr>
            <w:r w:rsidRPr="00E6794E">
              <w:rPr>
                <w:sz w:val="22"/>
                <w:szCs w:val="22"/>
              </w:rPr>
              <w:t xml:space="preserve">ГОСТ </w:t>
            </w:r>
            <w:proofErr w:type="gramStart"/>
            <w:r w:rsidRPr="00E6794E">
              <w:rPr>
                <w:sz w:val="22"/>
                <w:szCs w:val="22"/>
              </w:rPr>
              <w:t>Р</w:t>
            </w:r>
            <w:proofErr w:type="gramEnd"/>
            <w:r w:rsidRPr="00E6794E">
              <w:rPr>
                <w:sz w:val="22"/>
                <w:szCs w:val="22"/>
              </w:rPr>
              <w:t xml:space="preserve"> 51558-2014</w:t>
            </w:r>
          </w:p>
        </w:tc>
      </w:tr>
      <w:tr w:rsidR="00BC0369" w:rsidRPr="00E6794E" w:rsidTr="00532964">
        <w:trPr>
          <w:trHeight w:val="263"/>
        </w:trPr>
        <w:tc>
          <w:tcPr>
            <w:tcW w:w="568" w:type="dxa"/>
            <w:vMerge/>
            <w:vAlign w:val="center"/>
          </w:tcPr>
          <w:p w:rsidR="00BC0369" w:rsidRPr="00E6794E" w:rsidRDefault="00BC0369" w:rsidP="00E6794E">
            <w:pPr>
              <w:pStyle w:val="aff0"/>
              <w:rPr>
                <w:sz w:val="22"/>
                <w:szCs w:val="22"/>
              </w:rPr>
            </w:pPr>
          </w:p>
        </w:tc>
        <w:tc>
          <w:tcPr>
            <w:tcW w:w="1701" w:type="dxa"/>
            <w:vMerge/>
            <w:vAlign w:val="center"/>
          </w:tcPr>
          <w:p w:rsidR="00BC0369" w:rsidRPr="00E6794E" w:rsidRDefault="00BC0369" w:rsidP="0082288D">
            <w:pPr>
              <w:pStyle w:val="aff0"/>
              <w:ind w:firstLine="33"/>
              <w:jc w:val="center"/>
              <w:rPr>
                <w:sz w:val="22"/>
                <w:szCs w:val="22"/>
                <w:lang w:eastAsia="en-US"/>
              </w:rPr>
            </w:pPr>
          </w:p>
        </w:tc>
        <w:tc>
          <w:tcPr>
            <w:tcW w:w="2409" w:type="dxa"/>
            <w:vAlign w:val="center"/>
          </w:tcPr>
          <w:p w:rsidR="00BC0369" w:rsidRPr="00E6794E" w:rsidRDefault="00BC0369" w:rsidP="0082288D">
            <w:pPr>
              <w:pStyle w:val="aff0"/>
              <w:ind w:firstLine="0"/>
              <w:jc w:val="left"/>
              <w:rPr>
                <w:sz w:val="22"/>
                <w:szCs w:val="22"/>
              </w:rPr>
            </w:pPr>
            <w:r w:rsidRPr="00E6794E">
              <w:rPr>
                <w:sz w:val="22"/>
                <w:szCs w:val="22"/>
                <w:lang w:eastAsia="en-US"/>
              </w:rPr>
              <w:t>Угол обзора</w:t>
            </w:r>
          </w:p>
        </w:tc>
        <w:tc>
          <w:tcPr>
            <w:tcW w:w="1843" w:type="dxa"/>
            <w:vAlign w:val="center"/>
          </w:tcPr>
          <w:p w:rsidR="00BC0369" w:rsidRPr="00E6794E" w:rsidRDefault="00BC0369" w:rsidP="0082288D">
            <w:pPr>
              <w:pStyle w:val="aff0"/>
              <w:ind w:firstLine="0"/>
              <w:jc w:val="center"/>
              <w:rPr>
                <w:bCs/>
                <w:sz w:val="22"/>
                <w:szCs w:val="22"/>
              </w:rPr>
            </w:pPr>
            <w:r w:rsidRPr="00E6794E">
              <w:rPr>
                <w:bCs/>
                <w:sz w:val="22"/>
                <w:szCs w:val="22"/>
              </w:rPr>
              <w:t>не менее 79</w:t>
            </w:r>
            <w:r w:rsidRPr="00E6794E">
              <w:rPr>
                <w:rFonts w:eastAsia="TimesNewRomanPSMT"/>
                <w:sz w:val="22"/>
                <w:szCs w:val="22"/>
              </w:rPr>
              <w:t>°</w:t>
            </w:r>
          </w:p>
        </w:tc>
        <w:tc>
          <w:tcPr>
            <w:tcW w:w="1701" w:type="dxa"/>
            <w:vAlign w:val="center"/>
          </w:tcPr>
          <w:p w:rsidR="00BC0369" w:rsidRPr="00E6794E" w:rsidRDefault="00BC0369" w:rsidP="0082288D">
            <w:pPr>
              <w:pStyle w:val="aff0"/>
              <w:ind w:firstLine="0"/>
              <w:jc w:val="center"/>
              <w:rPr>
                <w:sz w:val="22"/>
                <w:szCs w:val="22"/>
              </w:rPr>
            </w:pPr>
            <w:r w:rsidRPr="00E6794E">
              <w:rPr>
                <w:sz w:val="22"/>
                <w:szCs w:val="22"/>
              </w:rPr>
              <w:t>Диапазонное значение</w:t>
            </w:r>
          </w:p>
        </w:tc>
        <w:tc>
          <w:tcPr>
            <w:tcW w:w="1985" w:type="dxa"/>
            <w:vAlign w:val="center"/>
          </w:tcPr>
          <w:p w:rsidR="00BC0369" w:rsidRPr="00E6794E" w:rsidRDefault="00BC0369" w:rsidP="0082288D">
            <w:pPr>
              <w:pStyle w:val="aff0"/>
              <w:ind w:firstLine="0"/>
              <w:jc w:val="center"/>
              <w:rPr>
                <w:sz w:val="22"/>
                <w:szCs w:val="22"/>
                <w:lang w:eastAsia="en-US"/>
              </w:rPr>
            </w:pPr>
            <w:r w:rsidRPr="00E6794E">
              <w:rPr>
                <w:sz w:val="22"/>
                <w:szCs w:val="22"/>
              </w:rPr>
              <w:t xml:space="preserve">ГОСТ </w:t>
            </w:r>
            <w:proofErr w:type="gramStart"/>
            <w:r w:rsidRPr="00E6794E">
              <w:rPr>
                <w:sz w:val="22"/>
                <w:szCs w:val="22"/>
              </w:rPr>
              <w:t>Р</w:t>
            </w:r>
            <w:proofErr w:type="gramEnd"/>
            <w:r w:rsidRPr="00E6794E">
              <w:rPr>
                <w:sz w:val="22"/>
                <w:szCs w:val="22"/>
              </w:rPr>
              <w:t xml:space="preserve"> 51558-2014</w:t>
            </w:r>
          </w:p>
        </w:tc>
      </w:tr>
      <w:tr w:rsidR="00BC0369" w:rsidRPr="00E6794E" w:rsidTr="00532964">
        <w:trPr>
          <w:trHeight w:val="171"/>
        </w:trPr>
        <w:tc>
          <w:tcPr>
            <w:tcW w:w="568" w:type="dxa"/>
            <w:vMerge/>
            <w:vAlign w:val="center"/>
          </w:tcPr>
          <w:p w:rsidR="00BC0369" w:rsidRPr="00E6794E" w:rsidRDefault="00BC0369" w:rsidP="00E6794E">
            <w:pPr>
              <w:pStyle w:val="aff0"/>
              <w:rPr>
                <w:sz w:val="22"/>
                <w:szCs w:val="22"/>
              </w:rPr>
            </w:pPr>
          </w:p>
        </w:tc>
        <w:tc>
          <w:tcPr>
            <w:tcW w:w="1701" w:type="dxa"/>
            <w:vMerge/>
            <w:vAlign w:val="center"/>
          </w:tcPr>
          <w:p w:rsidR="00BC0369" w:rsidRPr="00E6794E" w:rsidRDefault="00BC0369" w:rsidP="0082288D">
            <w:pPr>
              <w:pStyle w:val="aff0"/>
              <w:ind w:firstLine="33"/>
              <w:jc w:val="center"/>
              <w:rPr>
                <w:sz w:val="22"/>
                <w:szCs w:val="22"/>
                <w:lang w:eastAsia="en-US"/>
              </w:rPr>
            </w:pPr>
          </w:p>
        </w:tc>
        <w:tc>
          <w:tcPr>
            <w:tcW w:w="2409" w:type="dxa"/>
            <w:vAlign w:val="center"/>
          </w:tcPr>
          <w:p w:rsidR="00BC0369" w:rsidRPr="00E6794E" w:rsidRDefault="00BC0369" w:rsidP="0082288D">
            <w:pPr>
              <w:pStyle w:val="aff0"/>
              <w:ind w:firstLine="0"/>
              <w:jc w:val="left"/>
              <w:rPr>
                <w:sz w:val="22"/>
                <w:szCs w:val="22"/>
              </w:rPr>
            </w:pPr>
            <w:r w:rsidRPr="00E6794E">
              <w:rPr>
                <w:sz w:val="22"/>
                <w:szCs w:val="22"/>
              </w:rPr>
              <w:t xml:space="preserve">Чувствительность (без </w:t>
            </w:r>
            <w:proofErr w:type="gramStart"/>
            <w:r w:rsidRPr="00E6794E">
              <w:rPr>
                <w:sz w:val="22"/>
                <w:szCs w:val="22"/>
              </w:rPr>
              <w:t>ИК-подсветки</w:t>
            </w:r>
            <w:proofErr w:type="gramEnd"/>
            <w:r w:rsidRPr="00E6794E">
              <w:rPr>
                <w:sz w:val="22"/>
                <w:szCs w:val="22"/>
              </w:rPr>
              <w:t>)</w:t>
            </w:r>
          </w:p>
        </w:tc>
        <w:tc>
          <w:tcPr>
            <w:tcW w:w="1843" w:type="dxa"/>
            <w:vAlign w:val="center"/>
          </w:tcPr>
          <w:p w:rsidR="00BC0369" w:rsidRPr="00E6794E" w:rsidRDefault="00BC0369" w:rsidP="0082288D">
            <w:pPr>
              <w:pStyle w:val="aff0"/>
              <w:ind w:firstLine="0"/>
              <w:jc w:val="center"/>
              <w:rPr>
                <w:sz w:val="22"/>
                <w:szCs w:val="22"/>
              </w:rPr>
            </w:pPr>
            <w:r w:rsidRPr="00E6794E">
              <w:rPr>
                <w:sz w:val="22"/>
                <w:szCs w:val="22"/>
              </w:rPr>
              <w:t xml:space="preserve">не более 0,05 </w:t>
            </w:r>
            <w:proofErr w:type="spellStart"/>
            <w:r w:rsidRPr="00E6794E">
              <w:rPr>
                <w:sz w:val="22"/>
                <w:szCs w:val="22"/>
              </w:rPr>
              <w:t>Лк</w:t>
            </w:r>
            <w:proofErr w:type="spellEnd"/>
          </w:p>
        </w:tc>
        <w:tc>
          <w:tcPr>
            <w:tcW w:w="1701" w:type="dxa"/>
            <w:vAlign w:val="center"/>
          </w:tcPr>
          <w:p w:rsidR="00BC0369" w:rsidRPr="00E6794E" w:rsidRDefault="00BC0369" w:rsidP="0082288D">
            <w:pPr>
              <w:pStyle w:val="aff0"/>
              <w:ind w:firstLine="0"/>
              <w:jc w:val="center"/>
              <w:rPr>
                <w:sz w:val="22"/>
                <w:szCs w:val="22"/>
              </w:rPr>
            </w:pPr>
            <w:r w:rsidRPr="00E6794E">
              <w:rPr>
                <w:sz w:val="22"/>
                <w:szCs w:val="22"/>
              </w:rPr>
              <w:t>Диапазонное значение</w:t>
            </w:r>
          </w:p>
        </w:tc>
        <w:tc>
          <w:tcPr>
            <w:tcW w:w="1985" w:type="dxa"/>
            <w:vAlign w:val="center"/>
          </w:tcPr>
          <w:p w:rsidR="00BC0369" w:rsidRPr="00E6794E" w:rsidRDefault="00BC0369" w:rsidP="0082288D">
            <w:pPr>
              <w:pStyle w:val="aff0"/>
              <w:ind w:firstLine="0"/>
              <w:jc w:val="center"/>
              <w:rPr>
                <w:sz w:val="22"/>
                <w:szCs w:val="22"/>
                <w:lang w:eastAsia="en-US"/>
              </w:rPr>
            </w:pPr>
            <w:r w:rsidRPr="00E6794E">
              <w:rPr>
                <w:sz w:val="22"/>
                <w:szCs w:val="22"/>
              </w:rPr>
              <w:t xml:space="preserve">ГОСТ </w:t>
            </w:r>
            <w:proofErr w:type="gramStart"/>
            <w:r w:rsidRPr="00E6794E">
              <w:rPr>
                <w:sz w:val="22"/>
                <w:szCs w:val="22"/>
              </w:rPr>
              <w:t>Р</w:t>
            </w:r>
            <w:proofErr w:type="gramEnd"/>
            <w:r w:rsidRPr="00E6794E">
              <w:rPr>
                <w:sz w:val="22"/>
                <w:szCs w:val="22"/>
              </w:rPr>
              <w:t xml:space="preserve"> 51558-2014</w:t>
            </w:r>
          </w:p>
        </w:tc>
      </w:tr>
      <w:tr w:rsidR="00BC0369" w:rsidRPr="00E6794E" w:rsidTr="00532964">
        <w:trPr>
          <w:trHeight w:val="376"/>
        </w:trPr>
        <w:tc>
          <w:tcPr>
            <w:tcW w:w="568" w:type="dxa"/>
            <w:vMerge/>
            <w:vAlign w:val="center"/>
          </w:tcPr>
          <w:p w:rsidR="00BC0369" w:rsidRPr="00E6794E" w:rsidRDefault="00BC0369" w:rsidP="00E6794E">
            <w:pPr>
              <w:pStyle w:val="aff0"/>
              <w:rPr>
                <w:sz w:val="22"/>
                <w:szCs w:val="22"/>
              </w:rPr>
            </w:pPr>
          </w:p>
        </w:tc>
        <w:tc>
          <w:tcPr>
            <w:tcW w:w="1701" w:type="dxa"/>
            <w:vMerge/>
            <w:vAlign w:val="center"/>
          </w:tcPr>
          <w:p w:rsidR="00BC0369" w:rsidRPr="00E6794E" w:rsidRDefault="00BC0369" w:rsidP="0082288D">
            <w:pPr>
              <w:pStyle w:val="aff0"/>
              <w:ind w:firstLine="33"/>
              <w:jc w:val="center"/>
              <w:rPr>
                <w:sz w:val="22"/>
                <w:szCs w:val="22"/>
                <w:lang w:eastAsia="en-US"/>
              </w:rPr>
            </w:pPr>
          </w:p>
        </w:tc>
        <w:tc>
          <w:tcPr>
            <w:tcW w:w="2409" w:type="dxa"/>
            <w:vAlign w:val="center"/>
          </w:tcPr>
          <w:p w:rsidR="00BC0369" w:rsidRPr="00E6794E" w:rsidRDefault="00BC0369" w:rsidP="0082288D">
            <w:pPr>
              <w:pStyle w:val="aff0"/>
              <w:ind w:firstLine="0"/>
              <w:jc w:val="left"/>
              <w:rPr>
                <w:sz w:val="22"/>
                <w:szCs w:val="22"/>
              </w:rPr>
            </w:pPr>
            <w:r w:rsidRPr="00E6794E">
              <w:rPr>
                <w:sz w:val="22"/>
                <w:szCs w:val="22"/>
              </w:rPr>
              <w:t>Д</w:t>
            </w:r>
            <w:r w:rsidRPr="00E6794E">
              <w:rPr>
                <w:sz w:val="22"/>
                <w:szCs w:val="22"/>
                <w:shd w:val="clear" w:color="auto" w:fill="FFFFFF"/>
              </w:rPr>
              <w:t xml:space="preserve">альность съемки с </w:t>
            </w:r>
            <w:proofErr w:type="gramStart"/>
            <w:r w:rsidRPr="00E6794E">
              <w:rPr>
                <w:sz w:val="22"/>
                <w:szCs w:val="22"/>
                <w:shd w:val="clear" w:color="auto" w:fill="FFFFFF"/>
              </w:rPr>
              <w:t>ИК-прожектором</w:t>
            </w:r>
            <w:proofErr w:type="gramEnd"/>
          </w:p>
        </w:tc>
        <w:tc>
          <w:tcPr>
            <w:tcW w:w="1843" w:type="dxa"/>
            <w:vAlign w:val="center"/>
          </w:tcPr>
          <w:p w:rsidR="00BC0369" w:rsidRPr="00E6794E" w:rsidRDefault="00BC0369" w:rsidP="0082288D">
            <w:pPr>
              <w:pStyle w:val="aff0"/>
              <w:ind w:firstLine="0"/>
              <w:jc w:val="center"/>
              <w:rPr>
                <w:bCs/>
                <w:sz w:val="22"/>
                <w:szCs w:val="22"/>
              </w:rPr>
            </w:pPr>
            <w:r w:rsidRPr="00E6794E">
              <w:rPr>
                <w:bCs/>
                <w:sz w:val="22"/>
                <w:szCs w:val="22"/>
                <w:shd w:val="clear" w:color="auto" w:fill="FFFFFF"/>
              </w:rPr>
              <w:t>не менее 15 м</w:t>
            </w:r>
          </w:p>
        </w:tc>
        <w:tc>
          <w:tcPr>
            <w:tcW w:w="1701" w:type="dxa"/>
            <w:vAlign w:val="center"/>
          </w:tcPr>
          <w:p w:rsidR="00BC0369" w:rsidRPr="00E6794E" w:rsidRDefault="00BC0369" w:rsidP="0082288D">
            <w:pPr>
              <w:pStyle w:val="aff0"/>
              <w:ind w:firstLine="0"/>
              <w:jc w:val="center"/>
              <w:rPr>
                <w:sz w:val="22"/>
                <w:szCs w:val="22"/>
              </w:rPr>
            </w:pPr>
            <w:r w:rsidRPr="00E6794E">
              <w:rPr>
                <w:sz w:val="22"/>
                <w:szCs w:val="22"/>
              </w:rPr>
              <w:t>Диапазонное значение</w:t>
            </w:r>
          </w:p>
        </w:tc>
        <w:tc>
          <w:tcPr>
            <w:tcW w:w="1985" w:type="dxa"/>
            <w:vAlign w:val="center"/>
          </w:tcPr>
          <w:p w:rsidR="00BC0369" w:rsidRPr="00E6794E" w:rsidRDefault="00BC0369" w:rsidP="0082288D">
            <w:pPr>
              <w:pStyle w:val="aff0"/>
              <w:ind w:firstLine="0"/>
              <w:jc w:val="center"/>
              <w:rPr>
                <w:sz w:val="22"/>
                <w:szCs w:val="22"/>
                <w:lang w:eastAsia="en-US"/>
              </w:rPr>
            </w:pPr>
            <w:r w:rsidRPr="00E6794E">
              <w:rPr>
                <w:sz w:val="22"/>
                <w:szCs w:val="22"/>
              </w:rPr>
              <w:t xml:space="preserve">ГОСТ </w:t>
            </w:r>
            <w:proofErr w:type="gramStart"/>
            <w:r w:rsidRPr="00E6794E">
              <w:rPr>
                <w:sz w:val="22"/>
                <w:szCs w:val="22"/>
              </w:rPr>
              <w:t>Р</w:t>
            </w:r>
            <w:proofErr w:type="gramEnd"/>
            <w:r w:rsidRPr="00E6794E">
              <w:rPr>
                <w:sz w:val="22"/>
                <w:szCs w:val="22"/>
              </w:rPr>
              <w:t xml:space="preserve"> 51558-2014</w:t>
            </w:r>
          </w:p>
        </w:tc>
      </w:tr>
      <w:tr w:rsidR="00BC0369" w:rsidRPr="00E6794E" w:rsidTr="00532964">
        <w:trPr>
          <w:trHeight w:val="426"/>
        </w:trPr>
        <w:tc>
          <w:tcPr>
            <w:tcW w:w="568" w:type="dxa"/>
            <w:vMerge/>
            <w:vAlign w:val="center"/>
          </w:tcPr>
          <w:p w:rsidR="00BC0369" w:rsidRPr="00E6794E" w:rsidRDefault="00BC0369" w:rsidP="00E6794E">
            <w:pPr>
              <w:pStyle w:val="aff0"/>
              <w:rPr>
                <w:sz w:val="22"/>
                <w:szCs w:val="22"/>
              </w:rPr>
            </w:pPr>
          </w:p>
        </w:tc>
        <w:tc>
          <w:tcPr>
            <w:tcW w:w="1701" w:type="dxa"/>
            <w:vMerge/>
            <w:vAlign w:val="center"/>
          </w:tcPr>
          <w:p w:rsidR="00BC0369" w:rsidRPr="00E6794E" w:rsidRDefault="00BC0369" w:rsidP="0082288D">
            <w:pPr>
              <w:pStyle w:val="aff0"/>
              <w:ind w:firstLine="33"/>
              <w:jc w:val="center"/>
              <w:rPr>
                <w:sz w:val="22"/>
                <w:szCs w:val="22"/>
                <w:lang w:eastAsia="en-US"/>
              </w:rPr>
            </w:pPr>
          </w:p>
        </w:tc>
        <w:tc>
          <w:tcPr>
            <w:tcW w:w="2409" w:type="dxa"/>
            <w:vAlign w:val="center"/>
          </w:tcPr>
          <w:p w:rsidR="00BC0369" w:rsidRPr="00E6794E" w:rsidRDefault="00BC0369" w:rsidP="0082288D">
            <w:pPr>
              <w:pStyle w:val="aff0"/>
              <w:ind w:firstLine="0"/>
              <w:jc w:val="left"/>
              <w:rPr>
                <w:sz w:val="22"/>
                <w:szCs w:val="22"/>
              </w:rPr>
            </w:pPr>
            <w:r w:rsidRPr="00E6794E">
              <w:rPr>
                <w:sz w:val="22"/>
                <w:szCs w:val="22"/>
              </w:rPr>
              <w:t>Режим «день/ночь»</w:t>
            </w:r>
          </w:p>
        </w:tc>
        <w:tc>
          <w:tcPr>
            <w:tcW w:w="1843" w:type="dxa"/>
            <w:vAlign w:val="center"/>
          </w:tcPr>
          <w:p w:rsidR="00BC0369" w:rsidRPr="00E6794E" w:rsidRDefault="00BC0369" w:rsidP="0082288D">
            <w:pPr>
              <w:pStyle w:val="aff0"/>
              <w:ind w:firstLine="0"/>
              <w:jc w:val="center"/>
              <w:rPr>
                <w:bCs/>
                <w:sz w:val="22"/>
                <w:szCs w:val="22"/>
              </w:rPr>
            </w:pPr>
            <w:r w:rsidRPr="00E6794E">
              <w:rPr>
                <w:bCs/>
                <w:sz w:val="22"/>
                <w:szCs w:val="22"/>
              </w:rPr>
              <w:t xml:space="preserve">ИК-фильтр с </w:t>
            </w:r>
            <w:proofErr w:type="spellStart"/>
            <w:r w:rsidRPr="00E6794E">
              <w:rPr>
                <w:bCs/>
                <w:sz w:val="22"/>
                <w:szCs w:val="22"/>
              </w:rPr>
              <w:t>автопереключе-нием</w:t>
            </w:r>
            <w:proofErr w:type="spellEnd"/>
          </w:p>
        </w:tc>
        <w:tc>
          <w:tcPr>
            <w:tcW w:w="1701" w:type="dxa"/>
            <w:vAlign w:val="center"/>
          </w:tcPr>
          <w:p w:rsidR="00BC0369" w:rsidRPr="00E6794E" w:rsidRDefault="00BC0369" w:rsidP="0082288D">
            <w:pPr>
              <w:pStyle w:val="aff0"/>
              <w:ind w:firstLine="0"/>
              <w:jc w:val="center"/>
              <w:rPr>
                <w:sz w:val="22"/>
                <w:szCs w:val="22"/>
              </w:rPr>
            </w:pPr>
            <w:r w:rsidRPr="00E6794E">
              <w:rPr>
                <w:sz w:val="22"/>
                <w:szCs w:val="22"/>
              </w:rPr>
              <w:t>Неизменный показатель</w:t>
            </w:r>
          </w:p>
        </w:tc>
        <w:tc>
          <w:tcPr>
            <w:tcW w:w="1985" w:type="dxa"/>
            <w:vAlign w:val="center"/>
          </w:tcPr>
          <w:p w:rsidR="00BC0369" w:rsidRPr="00E6794E" w:rsidRDefault="00BC0369" w:rsidP="0082288D">
            <w:pPr>
              <w:pStyle w:val="aff0"/>
              <w:ind w:firstLine="0"/>
              <w:jc w:val="center"/>
              <w:rPr>
                <w:sz w:val="22"/>
                <w:szCs w:val="22"/>
                <w:lang w:eastAsia="en-US"/>
              </w:rPr>
            </w:pPr>
            <w:r w:rsidRPr="00E6794E">
              <w:rPr>
                <w:sz w:val="22"/>
                <w:szCs w:val="22"/>
              </w:rPr>
              <w:t xml:space="preserve">ГОСТ </w:t>
            </w:r>
            <w:proofErr w:type="gramStart"/>
            <w:r w:rsidRPr="00E6794E">
              <w:rPr>
                <w:sz w:val="22"/>
                <w:szCs w:val="22"/>
              </w:rPr>
              <w:t>Р</w:t>
            </w:r>
            <w:proofErr w:type="gramEnd"/>
            <w:r w:rsidRPr="00E6794E">
              <w:rPr>
                <w:sz w:val="22"/>
                <w:szCs w:val="22"/>
              </w:rPr>
              <w:t xml:space="preserve"> 51558-2014</w:t>
            </w:r>
          </w:p>
        </w:tc>
      </w:tr>
      <w:tr w:rsidR="00BC0369" w:rsidRPr="00E6794E" w:rsidTr="00532964">
        <w:trPr>
          <w:trHeight w:val="367"/>
        </w:trPr>
        <w:tc>
          <w:tcPr>
            <w:tcW w:w="568" w:type="dxa"/>
            <w:vMerge/>
            <w:vAlign w:val="center"/>
          </w:tcPr>
          <w:p w:rsidR="00BC0369" w:rsidRPr="00E6794E" w:rsidRDefault="00BC0369" w:rsidP="00E6794E">
            <w:pPr>
              <w:pStyle w:val="aff0"/>
              <w:rPr>
                <w:sz w:val="22"/>
                <w:szCs w:val="22"/>
              </w:rPr>
            </w:pPr>
          </w:p>
        </w:tc>
        <w:tc>
          <w:tcPr>
            <w:tcW w:w="1701" w:type="dxa"/>
            <w:vMerge/>
            <w:vAlign w:val="center"/>
          </w:tcPr>
          <w:p w:rsidR="00BC0369" w:rsidRPr="00E6794E" w:rsidRDefault="00BC0369" w:rsidP="0082288D">
            <w:pPr>
              <w:pStyle w:val="aff0"/>
              <w:ind w:firstLine="33"/>
              <w:jc w:val="center"/>
              <w:rPr>
                <w:sz w:val="22"/>
                <w:szCs w:val="22"/>
                <w:lang w:eastAsia="en-US"/>
              </w:rPr>
            </w:pPr>
          </w:p>
        </w:tc>
        <w:tc>
          <w:tcPr>
            <w:tcW w:w="2409" w:type="dxa"/>
            <w:vAlign w:val="center"/>
          </w:tcPr>
          <w:p w:rsidR="00BC0369" w:rsidRPr="00E6794E" w:rsidRDefault="00BC0369" w:rsidP="0082288D">
            <w:pPr>
              <w:pStyle w:val="aff0"/>
              <w:ind w:firstLine="0"/>
              <w:jc w:val="left"/>
              <w:rPr>
                <w:sz w:val="22"/>
                <w:szCs w:val="22"/>
                <w:lang w:eastAsia="en-US"/>
              </w:rPr>
            </w:pPr>
            <w:r w:rsidRPr="00E6794E">
              <w:rPr>
                <w:sz w:val="22"/>
                <w:szCs w:val="22"/>
                <w:lang w:eastAsia="en-US"/>
              </w:rPr>
              <w:t>Детектор движения</w:t>
            </w:r>
          </w:p>
        </w:tc>
        <w:tc>
          <w:tcPr>
            <w:tcW w:w="1843" w:type="dxa"/>
            <w:vAlign w:val="center"/>
          </w:tcPr>
          <w:p w:rsidR="00BC0369" w:rsidRPr="00E6794E" w:rsidRDefault="00BC0369" w:rsidP="0082288D">
            <w:pPr>
              <w:pStyle w:val="aff0"/>
              <w:ind w:firstLine="0"/>
              <w:jc w:val="center"/>
              <w:rPr>
                <w:sz w:val="22"/>
                <w:szCs w:val="22"/>
                <w:lang w:eastAsia="en-US"/>
              </w:rPr>
            </w:pPr>
            <w:r w:rsidRPr="00E6794E">
              <w:rPr>
                <w:sz w:val="22"/>
                <w:szCs w:val="22"/>
                <w:lang w:eastAsia="en-US"/>
              </w:rPr>
              <w:t>поддерживается</w:t>
            </w:r>
          </w:p>
        </w:tc>
        <w:tc>
          <w:tcPr>
            <w:tcW w:w="1701" w:type="dxa"/>
            <w:vAlign w:val="center"/>
          </w:tcPr>
          <w:p w:rsidR="00BC0369" w:rsidRPr="00E6794E" w:rsidRDefault="00BC0369" w:rsidP="0082288D">
            <w:pPr>
              <w:pStyle w:val="aff0"/>
              <w:ind w:firstLine="0"/>
              <w:jc w:val="center"/>
              <w:rPr>
                <w:sz w:val="22"/>
                <w:szCs w:val="22"/>
              </w:rPr>
            </w:pPr>
            <w:r w:rsidRPr="00E6794E">
              <w:rPr>
                <w:sz w:val="22"/>
                <w:szCs w:val="22"/>
              </w:rPr>
              <w:t>Неизменный показатель</w:t>
            </w:r>
          </w:p>
        </w:tc>
        <w:tc>
          <w:tcPr>
            <w:tcW w:w="1985" w:type="dxa"/>
            <w:vAlign w:val="center"/>
          </w:tcPr>
          <w:p w:rsidR="00BC0369" w:rsidRPr="00E6794E" w:rsidRDefault="00BC0369" w:rsidP="0082288D">
            <w:pPr>
              <w:pStyle w:val="aff0"/>
              <w:ind w:firstLine="0"/>
              <w:jc w:val="center"/>
              <w:rPr>
                <w:sz w:val="22"/>
                <w:szCs w:val="22"/>
                <w:lang w:eastAsia="en-US"/>
              </w:rPr>
            </w:pPr>
            <w:r w:rsidRPr="00E6794E">
              <w:rPr>
                <w:sz w:val="22"/>
                <w:szCs w:val="22"/>
              </w:rPr>
              <w:t xml:space="preserve">ГОСТ </w:t>
            </w:r>
            <w:proofErr w:type="gramStart"/>
            <w:r w:rsidRPr="00E6794E">
              <w:rPr>
                <w:sz w:val="22"/>
                <w:szCs w:val="22"/>
              </w:rPr>
              <w:t>Р</w:t>
            </w:r>
            <w:proofErr w:type="gramEnd"/>
            <w:r w:rsidRPr="00E6794E">
              <w:rPr>
                <w:sz w:val="22"/>
                <w:szCs w:val="22"/>
              </w:rPr>
              <w:t xml:space="preserve"> 51558-2014</w:t>
            </w:r>
          </w:p>
        </w:tc>
      </w:tr>
      <w:tr w:rsidR="00BC0369" w:rsidRPr="00E6794E" w:rsidTr="00532964">
        <w:trPr>
          <w:trHeight w:val="275"/>
        </w:trPr>
        <w:tc>
          <w:tcPr>
            <w:tcW w:w="568" w:type="dxa"/>
            <w:vMerge/>
            <w:vAlign w:val="center"/>
          </w:tcPr>
          <w:p w:rsidR="00BC0369" w:rsidRPr="00E6794E" w:rsidRDefault="00BC0369" w:rsidP="00E6794E">
            <w:pPr>
              <w:pStyle w:val="aff0"/>
              <w:rPr>
                <w:sz w:val="22"/>
                <w:szCs w:val="22"/>
              </w:rPr>
            </w:pPr>
          </w:p>
        </w:tc>
        <w:tc>
          <w:tcPr>
            <w:tcW w:w="1701" w:type="dxa"/>
            <w:vMerge/>
            <w:vAlign w:val="center"/>
          </w:tcPr>
          <w:p w:rsidR="00BC0369" w:rsidRPr="00E6794E" w:rsidRDefault="00BC0369" w:rsidP="0082288D">
            <w:pPr>
              <w:pStyle w:val="aff0"/>
              <w:ind w:firstLine="33"/>
              <w:jc w:val="center"/>
              <w:rPr>
                <w:sz w:val="22"/>
                <w:szCs w:val="22"/>
                <w:lang w:eastAsia="en-US"/>
              </w:rPr>
            </w:pPr>
          </w:p>
        </w:tc>
        <w:tc>
          <w:tcPr>
            <w:tcW w:w="2409" w:type="dxa"/>
            <w:vAlign w:val="center"/>
          </w:tcPr>
          <w:p w:rsidR="00BC0369" w:rsidRPr="00E6794E" w:rsidRDefault="00BC0369" w:rsidP="0082288D">
            <w:pPr>
              <w:pStyle w:val="aff0"/>
              <w:ind w:firstLine="0"/>
              <w:jc w:val="left"/>
              <w:rPr>
                <w:sz w:val="22"/>
                <w:szCs w:val="22"/>
                <w:lang w:eastAsia="en-US"/>
              </w:rPr>
            </w:pPr>
            <w:r w:rsidRPr="00E6794E">
              <w:rPr>
                <w:sz w:val="22"/>
                <w:szCs w:val="22"/>
                <w:lang w:eastAsia="en-US"/>
              </w:rPr>
              <w:t>Шумоподавление</w:t>
            </w:r>
          </w:p>
        </w:tc>
        <w:tc>
          <w:tcPr>
            <w:tcW w:w="1843" w:type="dxa"/>
            <w:vAlign w:val="center"/>
          </w:tcPr>
          <w:p w:rsidR="00BC0369" w:rsidRPr="00E6794E" w:rsidRDefault="00BC0369" w:rsidP="0082288D">
            <w:pPr>
              <w:pStyle w:val="aff0"/>
              <w:ind w:firstLine="0"/>
              <w:jc w:val="center"/>
              <w:rPr>
                <w:sz w:val="22"/>
                <w:szCs w:val="22"/>
                <w:lang w:eastAsia="en-US"/>
              </w:rPr>
            </w:pPr>
            <w:r w:rsidRPr="00E6794E">
              <w:rPr>
                <w:sz w:val="22"/>
                <w:szCs w:val="22"/>
                <w:lang w:eastAsia="en-US"/>
              </w:rPr>
              <w:t>наличие</w:t>
            </w:r>
          </w:p>
        </w:tc>
        <w:tc>
          <w:tcPr>
            <w:tcW w:w="1701" w:type="dxa"/>
            <w:vAlign w:val="center"/>
          </w:tcPr>
          <w:p w:rsidR="00BC0369" w:rsidRPr="00E6794E" w:rsidRDefault="00BC0369" w:rsidP="0082288D">
            <w:pPr>
              <w:pStyle w:val="aff0"/>
              <w:ind w:firstLine="0"/>
              <w:jc w:val="center"/>
              <w:rPr>
                <w:sz w:val="22"/>
                <w:szCs w:val="22"/>
              </w:rPr>
            </w:pPr>
            <w:r w:rsidRPr="00E6794E">
              <w:rPr>
                <w:sz w:val="22"/>
                <w:szCs w:val="22"/>
              </w:rPr>
              <w:t>Неизменный показатель</w:t>
            </w:r>
          </w:p>
        </w:tc>
        <w:tc>
          <w:tcPr>
            <w:tcW w:w="1985" w:type="dxa"/>
            <w:vAlign w:val="center"/>
          </w:tcPr>
          <w:p w:rsidR="00BC0369" w:rsidRPr="00E6794E" w:rsidRDefault="00BC0369" w:rsidP="0082288D">
            <w:pPr>
              <w:pStyle w:val="aff0"/>
              <w:ind w:firstLine="0"/>
              <w:jc w:val="center"/>
              <w:rPr>
                <w:sz w:val="22"/>
                <w:szCs w:val="22"/>
                <w:lang w:eastAsia="en-US"/>
              </w:rPr>
            </w:pPr>
            <w:r w:rsidRPr="00E6794E">
              <w:rPr>
                <w:sz w:val="22"/>
                <w:szCs w:val="22"/>
              </w:rPr>
              <w:t xml:space="preserve">ГОСТ </w:t>
            </w:r>
            <w:proofErr w:type="gramStart"/>
            <w:r w:rsidRPr="00E6794E">
              <w:rPr>
                <w:sz w:val="22"/>
                <w:szCs w:val="22"/>
              </w:rPr>
              <w:t>Р</w:t>
            </w:r>
            <w:proofErr w:type="gramEnd"/>
            <w:r w:rsidRPr="00E6794E">
              <w:rPr>
                <w:sz w:val="22"/>
                <w:szCs w:val="22"/>
              </w:rPr>
              <w:t xml:space="preserve"> 51558-2014</w:t>
            </w:r>
          </w:p>
        </w:tc>
      </w:tr>
      <w:tr w:rsidR="00BC0369" w:rsidRPr="00E6794E" w:rsidTr="00532964">
        <w:trPr>
          <w:trHeight w:val="325"/>
        </w:trPr>
        <w:tc>
          <w:tcPr>
            <w:tcW w:w="568" w:type="dxa"/>
            <w:vMerge/>
            <w:vAlign w:val="center"/>
          </w:tcPr>
          <w:p w:rsidR="00BC0369" w:rsidRPr="00E6794E" w:rsidRDefault="00BC0369" w:rsidP="00E6794E">
            <w:pPr>
              <w:pStyle w:val="aff0"/>
              <w:rPr>
                <w:sz w:val="22"/>
                <w:szCs w:val="22"/>
              </w:rPr>
            </w:pPr>
          </w:p>
        </w:tc>
        <w:tc>
          <w:tcPr>
            <w:tcW w:w="1701" w:type="dxa"/>
            <w:vMerge/>
            <w:vAlign w:val="center"/>
          </w:tcPr>
          <w:p w:rsidR="00BC0369" w:rsidRPr="00E6794E" w:rsidRDefault="00BC0369" w:rsidP="0082288D">
            <w:pPr>
              <w:pStyle w:val="aff0"/>
              <w:ind w:firstLine="33"/>
              <w:jc w:val="center"/>
              <w:rPr>
                <w:sz w:val="22"/>
                <w:szCs w:val="22"/>
                <w:lang w:eastAsia="en-US"/>
              </w:rPr>
            </w:pPr>
          </w:p>
        </w:tc>
        <w:tc>
          <w:tcPr>
            <w:tcW w:w="2409" w:type="dxa"/>
            <w:vAlign w:val="center"/>
          </w:tcPr>
          <w:p w:rsidR="00BC0369" w:rsidRPr="00E6794E" w:rsidRDefault="00BC0369" w:rsidP="0082288D">
            <w:pPr>
              <w:pStyle w:val="aff0"/>
              <w:ind w:firstLine="0"/>
              <w:jc w:val="left"/>
              <w:rPr>
                <w:sz w:val="22"/>
                <w:szCs w:val="22"/>
                <w:lang w:eastAsia="en-US"/>
              </w:rPr>
            </w:pPr>
            <w:r w:rsidRPr="00E6794E">
              <w:rPr>
                <w:sz w:val="22"/>
                <w:szCs w:val="22"/>
                <w:lang w:eastAsia="en-US"/>
              </w:rPr>
              <w:t xml:space="preserve">Кодирование видеопотока, в </w:t>
            </w:r>
            <w:proofErr w:type="spellStart"/>
            <w:r w:rsidRPr="00E6794E">
              <w:rPr>
                <w:sz w:val="22"/>
                <w:szCs w:val="22"/>
                <w:lang w:eastAsia="en-US"/>
              </w:rPr>
              <w:t>т.ч</w:t>
            </w:r>
            <w:proofErr w:type="spellEnd"/>
            <w:r w:rsidRPr="00E6794E">
              <w:rPr>
                <w:sz w:val="22"/>
                <w:szCs w:val="22"/>
                <w:lang w:eastAsia="en-US"/>
              </w:rPr>
              <w:t>.</w:t>
            </w:r>
          </w:p>
        </w:tc>
        <w:tc>
          <w:tcPr>
            <w:tcW w:w="1843" w:type="dxa"/>
            <w:vAlign w:val="center"/>
          </w:tcPr>
          <w:p w:rsidR="00BC0369" w:rsidRPr="00E6794E" w:rsidRDefault="00BC0369" w:rsidP="0082288D">
            <w:pPr>
              <w:pStyle w:val="aff0"/>
              <w:ind w:firstLine="0"/>
              <w:jc w:val="center"/>
              <w:rPr>
                <w:sz w:val="22"/>
                <w:szCs w:val="22"/>
                <w:lang w:eastAsia="en-US"/>
              </w:rPr>
            </w:pPr>
            <w:r w:rsidRPr="00E6794E">
              <w:rPr>
                <w:sz w:val="22"/>
                <w:szCs w:val="22"/>
              </w:rPr>
              <w:t>H.264, MJPEG</w:t>
            </w:r>
          </w:p>
        </w:tc>
        <w:tc>
          <w:tcPr>
            <w:tcW w:w="1701" w:type="dxa"/>
            <w:vAlign w:val="center"/>
          </w:tcPr>
          <w:p w:rsidR="00BC0369" w:rsidRPr="00E6794E" w:rsidRDefault="00BC0369" w:rsidP="0082288D">
            <w:pPr>
              <w:pStyle w:val="aff0"/>
              <w:ind w:firstLine="0"/>
              <w:jc w:val="center"/>
              <w:rPr>
                <w:sz w:val="22"/>
                <w:szCs w:val="22"/>
              </w:rPr>
            </w:pPr>
            <w:r w:rsidRPr="00E6794E">
              <w:rPr>
                <w:sz w:val="22"/>
                <w:szCs w:val="22"/>
              </w:rPr>
              <w:t>Неизменный показатель</w:t>
            </w:r>
          </w:p>
        </w:tc>
        <w:tc>
          <w:tcPr>
            <w:tcW w:w="1985" w:type="dxa"/>
            <w:vAlign w:val="center"/>
          </w:tcPr>
          <w:p w:rsidR="00BC0369" w:rsidRPr="00E6794E" w:rsidRDefault="00BC0369" w:rsidP="0082288D">
            <w:pPr>
              <w:pStyle w:val="aff0"/>
              <w:ind w:firstLine="0"/>
              <w:jc w:val="center"/>
              <w:rPr>
                <w:sz w:val="22"/>
                <w:szCs w:val="22"/>
              </w:rPr>
            </w:pPr>
            <w:r w:rsidRPr="00E6794E">
              <w:rPr>
                <w:sz w:val="22"/>
                <w:szCs w:val="22"/>
              </w:rPr>
              <w:t>не регламентируется</w:t>
            </w:r>
          </w:p>
        </w:tc>
      </w:tr>
      <w:tr w:rsidR="00BC0369" w:rsidRPr="00E6794E" w:rsidTr="00532964">
        <w:trPr>
          <w:trHeight w:val="516"/>
        </w:trPr>
        <w:tc>
          <w:tcPr>
            <w:tcW w:w="568" w:type="dxa"/>
            <w:vMerge/>
            <w:vAlign w:val="center"/>
          </w:tcPr>
          <w:p w:rsidR="00BC0369" w:rsidRPr="00E6794E" w:rsidRDefault="00BC0369" w:rsidP="00E6794E">
            <w:pPr>
              <w:pStyle w:val="aff0"/>
              <w:rPr>
                <w:sz w:val="22"/>
                <w:szCs w:val="22"/>
              </w:rPr>
            </w:pPr>
          </w:p>
        </w:tc>
        <w:tc>
          <w:tcPr>
            <w:tcW w:w="1701" w:type="dxa"/>
            <w:vMerge/>
            <w:vAlign w:val="center"/>
          </w:tcPr>
          <w:p w:rsidR="00BC0369" w:rsidRPr="00E6794E" w:rsidRDefault="00BC0369" w:rsidP="0082288D">
            <w:pPr>
              <w:pStyle w:val="aff0"/>
              <w:ind w:firstLine="33"/>
              <w:jc w:val="center"/>
              <w:rPr>
                <w:sz w:val="22"/>
                <w:szCs w:val="22"/>
                <w:lang w:eastAsia="en-US"/>
              </w:rPr>
            </w:pPr>
          </w:p>
        </w:tc>
        <w:tc>
          <w:tcPr>
            <w:tcW w:w="2409" w:type="dxa"/>
            <w:vAlign w:val="center"/>
          </w:tcPr>
          <w:p w:rsidR="00BC0369" w:rsidRPr="00E6794E" w:rsidRDefault="00BC0369" w:rsidP="0082288D">
            <w:pPr>
              <w:pStyle w:val="aff0"/>
              <w:ind w:firstLine="0"/>
              <w:jc w:val="left"/>
              <w:rPr>
                <w:sz w:val="22"/>
                <w:szCs w:val="22"/>
                <w:lang w:eastAsia="en-US"/>
              </w:rPr>
            </w:pPr>
            <w:r w:rsidRPr="00E6794E">
              <w:rPr>
                <w:sz w:val="22"/>
                <w:szCs w:val="22"/>
                <w:lang w:eastAsia="en-US"/>
              </w:rPr>
              <w:t xml:space="preserve">Интеллектуальная система обработки изображения </w:t>
            </w:r>
            <w:r w:rsidRPr="00E6794E">
              <w:rPr>
                <w:sz w:val="22"/>
                <w:szCs w:val="22"/>
                <w:lang w:val="en-US" w:eastAsia="en-US"/>
              </w:rPr>
              <w:t>LSC</w:t>
            </w:r>
          </w:p>
        </w:tc>
        <w:tc>
          <w:tcPr>
            <w:tcW w:w="1843" w:type="dxa"/>
            <w:vAlign w:val="center"/>
          </w:tcPr>
          <w:p w:rsidR="00BC0369" w:rsidRPr="00E6794E" w:rsidRDefault="00BC0369" w:rsidP="0082288D">
            <w:pPr>
              <w:pStyle w:val="aff0"/>
              <w:ind w:firstLine="0"/>
              <w:jc w:val="center"/>
              <w:rPr>
                <w:sz w:val="22"/>
                <w:szCs w:val="22"/>
                <w:lang w:eastAsia="en-US"/>
              </w:rPr>
            </w:pPr>
            <w:r w:rsidRPr="00E6794E">
              <w:rPr>
                <w:sz w:val="22"/>
                <w:szCs w:val="22"/>
                <w:lang w:eastAsia="en-US"/>
              </w:rPr>
              <w:t>наличие</w:t>
            </w:r>
          </w:p>
        </w:tc>
        <w:tc>
          <w:tcPr>
            <w:tcW w:w="1701" w:type="dxa"/>
            <w:vAlign w:val="center"/>
          </w:tcPr>
          <w:p w:rsidR="00BC0369" w:rsidRPr="00E6794E" w:rsidRDefault="00BC0369" w:rsidP="0082288D">
            <w:pPr>
              <w:pStyle w:val="aff0"/>
              <w:ind w:firstLine="0"/>
              <w:jc w:val="center"/>
              <w:rPr>
                <w:sz w:val="22"/>
                <w:szCs w:val="22"/>
              </w:rPr>
            </w:pPr>
            <w:r w:rsidRPr="00E6794E">
              <w:rPr>
                <w:sz w:val="22"/>
                <w:szCs w:val="22"/>
              </w:rPr>
              <w:t>Неизменный показатель</w:t>
            </w:r>
          </w:p>
        </w:tc>
        <w:tc>
          <w:tcPr>
            <w:tcW w:w="1985" w:type="dxa"/>
            <w:vAlign w:val="center"/>
          </w:tcPr>
          <w:p w:rsidR="00BC0369" w:rsidRPr="00E6794E" w:rsidRDefault="00BC0369" w:rsidP="0082288D">
            <w:pPr>
              <w:pStyle w:val="aff0"/>
              <w:ind w:firstLine="0"/>
              <w:jc w:val="center"/>
              <w:rPr>
                <w:sz w:val="22"/>
                <w:szCs w:val="22"/>
              </w:rPr>
            </w:pPr>
            <w:r w:rsidRPr="00E6794E">
              <w:rPr>
                <w:sz w:val="22"/>
                <w:szCs w:val="22"/>
              </w:rPr>
              <w:t>не регламентируется</w:t>
            </w:r>
          </w:p>
        </w:tc>
      </w:tr>
      <w:tr w:rsidR="00BC0369" w:rsidRPr="00E6794E" w:rsidTr="00532964">
        <w:trPr>
          <w:trHeight w:val="598"/>
        </w:trPr>
        <w:tc>
          <w:tcPr>
            <w:tcW w:w="568" w:type="dxa"/>
            <w:vMerge/>
            <w:vAlign w:val="center"/>
          </w:tcPr>
          <w:p w:rsidR="00BC0369" w:rsidRPr="00E6794E" w:rsidRDefault="00BC0369" w:rsidP="00E6794E">
            <w:pPr>
              <w:pStyle w:val="aff0"/>
              <w:rPr>
                <w:sz w:val="22"/>
                <w:szCs w:val="22"/>
              </w:rPr>
            </w:pPr>
          </w:p>
        </w:tc>
        <w:tc>
          <w:tcPr>
            <w:tcW w:w="1701" w:type="dxa"/>
            <w:vMerge/>
            <w:vAlign w:val="center"/>
          </w:tcPr>
          <w:p w:rsidR="00BC0369" w:rsidRPr="00E6794E" w:rsidRDefault="00BC0369" w:rsidP="0082288D">
            <w:pPr>
              <w:pStyle w:val="aff0"/>
              <w:ind w:firstLine="33"/>
              <w:jc w:val="center"/>
              <w:rPr>
                <w:sz w:val="22"/>
                <w:szCs w:val="22"/>
                <w:lang w:eastAsia="en-US"/>
              </w:rPr>
            </w:pPr>
          </w:p>
        </w:tc>
        <w:tc>
          <w:tcPr>
            <w:tcW w:w="2409" w:type="dxa"/>
            <w:vAlign w:val="center"/>
          </w:tcPr>
          <w:p w:rsidR="00BC0369" w:rsidRPr="00E6794E" w:rsidRDefault="00BC0369" w:rsidP="0082288D">
            <w:pPr>
              <w:pStyle w:val="aff0"/>
              <w:ind w:firstLine="0"/>
              <w:jc w:val="left"/>
              <w:rPr>
                <w:sz w:val="22"/>
                <w:szCs w:val="22"/>
                <w:lang w:val="en-US" w:eastAsia="en-US"/>
              </w:rPr>
            </w:pPr>
            <w:r w:rsidRPr="00E6794E">
              <w:rPr>
                <w:sz w:val="22"/>
                <w:szCs w:val="22"/>
                <w:lang w:eastAsia="en-US"/>
              </w:rPr>
              <w:t xml:space="preserve">Компенсация встречной засветки </w:t>
            </w:r>
            <w:r w:rsidRPr="00E6794E">
              <w:rPr>
                <w:sz w:val="22"/>
                <w:szCs w:val="22"/>
                <w:lang w:val="en-US" w:eastAsia="en-US"/>
              </w:rPr>
              <w:t>BLS</w:t>
            </w:r>
          </w:p>
        </w:tc>
        <w:tc>
          <w:tcPr>
            <w:tcW w:w="1843" w:type="dxa"/>
            <w:vAlign w:val="center"/>
          </w:tcPr>
          <w:p w:rsidR="00BC0369" w:rsidRPr="00E6794E" w:rsidRDefault="00BC0369" w:rsidP="0082288D">
            <w:pPr>
              <w:pStyle w:val="aff0"/>
              <w:ind w:firstLine="0"/>
              <w:jc w:val="center"/>
              <w:rPr>
                <w:sz w:val="22"/>
                <w:szCs w:val="22"/>
                <w:lang w:eastAsia="en-US"/>
              </w:rPr>
            </w:pPr>
            <w:r w:rsidRPr="00E6794E">
              <w:rPr>
                <w:sz w:val="22"/>
                <w:szCs w:val="22"/>
                <w:lang w:eastAsia="en-US"/>
              </w:rPr>
              <w:t>наличие</w:t>
            </w:r>
          </w:p>
        </w:tc>
        <w:tc>
          <w:tcPr>
            <w:tcW w:w="1701" w:type="dxa"/>
            <w:vAlign w:val="center"/>
          </w:tcPr>
          <w:p w:rsidR="00BC0369" w:rsidRPr="00E6794E" w:rsidRDefault="00BC0369" w:rsidP="0082288D">
            <w:pPr>
              <w:pStyle w:val="aff0"/>
              <w:ind w:firstLine="0"/>
              <w:jc w:val="center"/>
              <w:rPr>
                <w:sz w:val="22"/>
                <w:szCs w:val="22"/>
              </w:rPr>
            </w:pPr>
            <w:r w:rsidRPr="00E6794E">
              <w:rPr>
                <w:sz w:val="22"/>
                <w:szCs w:val="22"/>
              </w:rPr>
              <w:t>Неизменный показатель</w:t>
            </w:r>
          </w:p>
        </w:tc>
        <w:tc>
          <w:tcPr>
            <w:tcW w:w="1985" w:type="dxa"/>
            <w:vAlign w:val="center"/>
          </w:tcPr>
          <w:p w:rsidR="00BC0369" w:rsidRPr="00E6794E" w:rsidRDefault="00BC0369" w:rsidP="0082288D">
            <w:pPr>
              <w:pStyle w:val="aff0"/>
              <w:ind w:firstLine="0"/>
              <w:jc w:val="center"/>
              <w:rPr>
                <w:sz w:val="22"/>
                <w:szCs w:val="22"/>
              </w:rPr>
            </w:pPr>
            <w:r w:rsidRPr="00E6794E">
              <w:rPr>
                <w:sz w:val="22"/>
                <w:szCs w:val="22"/>
              </w:rPr>
              <w:t>не регламентируется</w:t>
            </w:r>
          </w:p>
        </w:tc>
      </w:tr>
      <w:tr w:rsidR="00BC0369" w:rsidRPr="00E6794E" w:rsidTr="00532964">
        <w:trPr>
          <w:trHeight w:val="254"/>
        </w:trPr>
        <w:tc>
          <w:tcPr>
            <w:tcW w:w="568" w:type="dxa"/>
            <w:vMerge/>
            <w:vAlign w:val="center"/>
          </w:tcPr>
          <w:p w:rsidR="00BC0369" w:rsidRPr="00E6794E" w:rsidRDefault="00BC0369" w:rsidP="00E6794E">
            <w:pPr>
              <w:pStyle w:val="aff0"/>
              <w:rPr>
                <w:sz w:val="22"/>
                <w:szCs w:val="22"/>
              </w:rPr>
            </w:pPr>
          </w:p>
        </w:tc>
        <w:tc>
          <w:tcPr>
            <w:tcW w:w="1701" w:type="dxa"/>
            <w:vMerge/>
            <w:vAlign w:val="center"/>
          </w:tcPr>
          <w:p w:rsidR="00BC0369" w:rsidRPr="00E6794E" w:rsidRDefault="00BC0369" w:rsidP="0082288D">
            <w:pPr>
              <w:pStyle w:val="aff0"/>
              <w:ind w:firstLine="33"/>
              <w:jc w:val="center"/>
              <w:rPr>
                <w:sz w:val="22"/>
                <w:szCs w:val="22"/>
                <w:lang w:eastAsia="en-US"/>
              </w:rPr>
            </w:pPr>
          </w:p>
        </w:tc>
        <w:tc>
          <w:tcPr>
            <w:tcW w:w="2409" w:type="dxa"/>
            <w:vAlign w:val="center"/>
          </w:tcPr>
          <w:p w:rsidR="00BC0369" w:rsidRPr="00E6794E" w:rsidRDefault="00BC0369" w:rsidP="0082288D">
            <w:pPr>
              <w:pStyle w:val="aff0"/>
              <w:ind w:firstLine="0"/>
              <w:jc w:val="left"/>
              <w:rPr>
                <w:sz w:val="22"/>
                <w:szCs w:val="22"/>
              </w:rPr>
            </w:pPr>
            <w:r w:rsidRPr="00E6794E">
              <w:rPr>
                <w:sz w:val="22"/>
                <w:szCs w:val="22"/>
              </w:rPr>
              <w:t>Аудио вход под микрофон</w:t>
            </w:r>
          </w:p>
        </w:tc>
        <w:tc>
          <w:tcPr>
            <w:tcW w:w="1843" w:type="dxa"/>
            <w:vAlign w:val="center"/>
          </w:tcPr>
          <w:p w:rsidR="00BC0369" w:rsidRPr="00E6794E" w:rsidRDefault="00BC0369" w:rsidP="0082288D">
            <w:pPr>
              <w:pStyle w:val="aff0"/>
              <w:ind w:firstLine="0"/>
              <w:jc w:val="center"/>
              <w:rPr>
                <w:sz w:val="22"/>
                <w:szCs w:val="22"/>
                <w:lang w:eastAsia="en-US"/>
              </w:rPr>
            </w:pPr>
            <w:r w:rsidRPr="00E6794E">
              <w:rPr>
                <w:sz w:val="22"/>
                <w:szCs w:val="22"/>
                <w:lang w:eastAsia="en-US"/>
              </w:rPr>
              <w:t>наличие</w:t>
            </w:r>
          </w:p>
        </w:tc>
        <w:tc>
          <w:tcPr>
            <w:tcW w:w="1701" w:type="dxa"/>
            <w:vAlign w:val="center"/>
          </w:tcPr>
          <w:p w:rsidR="00BC0369" w:rsidRPr="00E6794E" w:rsidRDefault="00BC0369" w:rsidP="0082288D">
            <w:pPr>
              <w:pStyle w:val="aff0"/>
              <w:ind w:firstLine="0"/>
              <w:jc w:val="center"/>
              <w:rPr>
                <w:sz w:val="22"/>
                <w:szCs w:val="22"/>
              </w:rPr>
            </w:pPr>
            <w:r w:rsidRPr="00E6794E">
              <w:rPr>
                <w:sz w:val="22"/>
                <w:szCs w:val="22"/>
              </w:rPr>
              <w:t>Неизменный показатель</w:t>
            </w:r>
          </w:p>
        </w:tc>
        <w:tc>
          <w:tcPr>
            <w:tcW w:w="1985" w:type="dxa"/>
            <w:vAlign w:val="center"/>
          </w:tcPr>
          <w:p w:rsidR="00BC0369" w:rsidRPr="00E6794E" w:rsidRDefault="00BC0369" w:rsidP="0082288D">
            <w:pPr>
              <w:pStyle w:val="aff0"/>
              <w:ind w:firstLine="0"/>
              <w:jc w:val="center"/>
              <w:rPr>
                <w:sz w:val="22"/>
                <w:szCs w:val="22"/>
                <w:lang w:eastAsia="en-US"/>
              </w:rPr>
            </w:pPr>
            <w:r w:rsidRPr="00E6794E">
              <w:rPr>
                <w:sz w:val="22"/>
                <w:szCs w:val="22"/>
              </w:rPr>
              <w:t xml:space="preserve">ГОСТ </w:t>
            </w:r>
            <w:proofErr w:type="gramStart"/>
            <w:r w:rsidRPr="00E6794E">
              <w:rPr>
                <w:sz w:val="22"/>
                <w:szCs w:val="22"/>
              </w:rPr>
              <w:t>Р</w:t>
            </w:r>
            <w:proofErr w:type="gramEnd"/>
            <w:r w:rsidRPr="00E6794E">
              <w:rPr>
                <w:sz w:val="22"/>
                <w:szCs w:val="22"/>
              </w:rPr>
              <w:t xml:space="preserve"> 51558-2014</w:t>
            </w:r>
          </w:p>
        </w:tc>
      </w:tr>
      <w:tr w:rsidR="00BC0369" w:rsidRPr="00E6794E" w:rsidTr="00532964">
        <w:trPr>
          <w:trHeight w:val="446"/>
        </w:trPr>
        <w:tc>
          <w:tcPr>
            <w:tcW w:w="568" w:type="dxa"/>
            <w:vMerge/>
            <w:vAlign w:val="center"/>
          </w:tcPr>
          <w:p w:rsidR="00BC0369" w:rsidRPr="00E6794E" w:rsidRDefault="00BC0369" w:rsidP="00E6794E">
            <w:pPr>
              <w:pStyle w:val="aff0"/>
              <w:rPr>
                <w:sz w:val="22"/>
                <w:szCs w:val="22"/>
              </w:rPr>
            </w:pPr>
          </w:p>
        </w:tc>
        <w:tc>
          <w:tcPr>
            <w:tcW w:w="1701" w:type="dxa"/>
            <w:vMerge/>
            <w:vAlign w:val="center"/>
          </w:tcPr>
          <w:p w:rsidR="00BC0369" w:rsidRPr="00E6794E" w:rsidRDefault="00BC0369" w:rsidP="0082288D">
            <w:pPr>
              <w:pStyle w:val="aff0"/>
              <w:ind w:firstLine="33"/>
              <w:jc w:val="center"/>
              <w:rPr>
                <w:sz w:val="22"/>
                <w:szCs w:val="22"/>
                <w:lang w:eastAsia="en-US"/>
              </w:rPr>
            </w:pPr>
          </w:p>
        </w:tc>
        <w:tc>
          <w:tcPr>
            <w:tcW w:w="2409" w:type="dxa"/>
            <w:vAlign w:val="center"/>
          </w:tcPr>
          <w:p w:rsidR="00BC0369" w:rsidRPr="00E6794E" w:rsidRDefault="00BC0369" w:rsidP="0082288D">
            <w:pPr>
              <w:pStyle w:val="aff0"/>
              <w:ind w:firstLine="0"/>
              <w:jc w:val="left"/>
              <w:rPr>
                <w:rFonts w:eastAsia="TimesNewRomanPSMT"/>
                <w:sz w:val="22"/>
                <w:szCs w:val="22"/>
              </w:rPr>
            </w:pPr>
            <w:r w:rsidRPr="00E6794E">
              <w:rPr>
                <w:rFonts w:eastAsia="TimesNewRomanPSMT"/>
                <w:sz w:val="22"/>
                <w:szCs w:val="22"/>
              </w:rPr>
              <w:t>Диапазон рабочих температур</w:t>
            </w:r>
          </w:p>
        </w:tc>
        <w:tc>
          <w:tcPr>
            <w:tcW w:w="1843" w:type="dxa"/>
            <w:vAlign w:val="center"/>
          </w:tcPr>
          <w:p w:rsidR="00BC0369" w:rsidRPr="00E6794E" w:rsidRDefault="00BC0369" w:rsidP="0082288D">
            <w:pPr>
              <w:pStyle w:val="aff0"/>
              <w:ind w:firstLine="0"/>
              <w:jc w:val="center"/>
              <w:rPr>
                <w:rFonts w:eastAsia="TimesNewRomanPSMT"/>
                <w:sz w:val="22"/>
                <w:szCs w:val="22"/>
              </w:rPr>
            </w:pPr>
            <w:r w:rsidRPr="00E6794E">
              <w:rPr>
                <w:rFonts w:eastAsia="TimesNewRomanPSMT"/>
                <w:sz w:val="22"/>
                <w:szCs w:val="22"/>
              </w:rPr>
              <w:t>не уже -45</w:t>
            </w:r>
            <w:proofErr w:type="gramStart"/>
            <w:r w:rsidRPr="00E6794E">
              <w:rPr>
                <w:rFonts w:eastAsia="TimesNewRomanPSMT"/>
                <w:sz w:val="22"/>
                <w:szCs w:val="22"/>
              </w:rPr>
              <w:t>°С</w:t>
            </w:r>
            <w:proofErr w:type="gramEnd"/>
            <w:r w:rsidRPr="00E6794E">
              <w:rPr>
                <w:rFonts w:eastAsia="TimesNewRomanPSMT"/>
                <w:sz w:val="22"/>
                <w:szCs w:val="22"/>
              </w:rPr>
              <w:t xml:space="preserve"> - +50°С</w:t>
            </w:r>
          </w:p>
        </w:tc>
        <w:tc>
          <w:tcPr>
            <w:tcW w:w="1701" w:type="dxa"/>
            <w:vAlign w:val="center"/>
          </w:tcPr>
          <w:p w:rsidR="00BC0369" w:rsidRPr="00E6794E" w:rsidRDefault="00BC0369" w:rsidP="0082288D">
            <w:pPr>
              <w:pStyle w:val="aff0"/>
              <w:ind w:firstLine="0"/>
              <w:jc w:val="center"/>
              <w:rPr>
                <w:sz w:val="22"/>
                <w:szCs w:val="22"/>
              </w:rPr>
            </w:pPr>
            <w:r w:rsidRPr="00E6794E">
              <w:rPr>
                <w:sz w:val="22"/>
                <w:szCs w:val="22"/>
              </w:rPr>
              <w:t>Диапазонное значение</w:t>
            </w:r>
          </w:p>
        </w:tc>
        <w:tc>
          <w:tcPr>
            <w:tcW w:w="1985" w:type="dxa"/>
            <w:vAlign w:val="center"/>
          </w:tcPr>
          <w:p w:rsidR="00BC0369" w:rsidRPr="00E6794E" w:rsidRDefault="00BC0369" w:rsidP="0082288D">
            <w:pPr>
              <w:pStyle w:val="aff0"/>
              <w:ind w:firstLine="0"/>
              <w:jc w:val="center"/>
              <w:rPr>
                <w:sz w:val="22"/>
                <w:szCs w:val="22"/>
                <w:lang w:eastAsia="en-US"/>
              </w:rPr>
            </w:pPr>
            <w:r w:rsidRPr="00E6794E">
              <w:rPr>
                <w:sz w:val="22"/>
                <w:szCs w:val="22"/>
              </w:rPr>
              <w:t xml:space="preserve">ГОСТ </w:t>
            </w:r>
            <w:proofErr w:type="gramStart"/>
            <w:r w:rsidRPr="00E6794E">
              <w:rPr>
                <w:sz w:val="22"/>
                <w:szCs w:val="22"/>
              </w:rPr>
              <w:t>Р</w:t>
            </w:r>
            <w:proofErr w:type="gramEnd"/>
            <w:r w:rsidRPr="00E6794E">
              <w:rPr>
                <w:sz w:val="22"/>
                <w:szCs w:val="22"/>
              </w:rPr>
              <w:t xml:space="preserve"> 51558-2014</w:t>
            </w:r>
          </w:p>
        </w:tc>
      </w:tr>
      <w:tr w:rsidR="00BC0369" w:rsidRPr="00E6794E" w:rsidTr="00532964">
        <w:trPr>
          <w:trHeight w:val="354"/>
        </w:trPr>
        <w:tc>
          <w:tcPr>
            <w:tcW w:w="568" w:type="dxa"/>
            <w:vMerge/>
            <w:vAlign w:val="center"/>
          </w:tcPr>
          <w:p w:rsidR="00BC0369" w:rsidRPr="00E6794E" w:rsidRDefault="00BC0369" w:rsidP="00E6794E">
            <w:pPr>
              <w:pStyle w:val="aff0"/>
              <w:rPr>
                <w:sz w:val="22"/>
                <w:szCs w:val="22"/>
              </w:rPr>
            </w:pPr>
          </w:p>
        </w:tc>
        <w:tc>
          <w:tcPr>
            <w:tcW w:w="1701" w:type="dxa"/>
            <w:vMerge/>
            <w:vAlign w:val="center"/>
          </w:tcPr>
          <w:p w:rsidR="00BC0369" w:rsidRPr="00E6794E" w:rsidRDefault="00BC0369" w:rsidP="0082288D">
            <w:pPr>
              <w:pStyle w:val="aff0"/>
              <w:ind w:firstLine="33"/>
              <w:jc w:val="center"/>
              <w:rPr>
                <w:sz w:val="22"/>
                <w:szCs w:val="22"/>
                <w:lang w:eastAsia="en-US"/>
              </w:rPr>
            </w:pPr>
          </w:p>
        </w:tc>
        <w:tc>
          <w:tcPr>
            <w:tcW w:w="2409" w:type="dxa"/>
            <w:vAlign w:val="center"/>
          </w:tcPr>
          <w:p w:rsidR="00BC0369" w:rsidRPr="00E6794E" w:rsidRDefault="00BC0369" w:rsidP="0082288D">
            <w:pPr>
              <w:pStyle w:val="aff0"/>
              <w:ind w:firstLine="0"/>
              <w:jc w:val="left"/>
              <w:rPr>
                <w:sz w:val="22"/>
                <w:szCs w:val="22"/>
                <w:lang w:eastAsia="en-US"/>
              </w:rPr>
            </w:pPr>
            <w:r w:rsidRPr="00E6794E">
              <w:rPr>
                <w:color w:val="333333"/>
                <w:sz w:val="22"/>
                <w:szCs w:val="22"/>
              </w:rPr>
              <w:t>Степень защиты</w:t>
            </w:r>
          </w:p>
        </w:tc>
        <w:tc>
          <w:tcPr>
            <w:tcW w:w="1843" w:type="dxa"/>
            <w:vAlign w:val="center"/>
          </w:tcPr>
          <w:p w:rsidR="00BC0369" w:rsidRPr="00E6794E" w:rsidRDefault="00BC0369" w:rsidP="0082288D">
            <w:pPr>
              <w:pStyle w:val="aff0"/>
              <w:ind w:firstLine="0"/>
              <w:jc w:val="center"/>
              <w:rPr>
                <w:sz w:val="22"/>
                <w:szCs w:val="22"/>
                <w:lang w:eastAsia="en-US"/>
              </w:rPr>
            </w:pPr>
            <w:r w:rsidRPr="00E6794E">
              <w:rPr>
                <w:color w:val="333333"/>
                <w:sz w:val="22"/>
                <w:szCs w:val="22"/>
              </w:rPr>
              <w:t>не менее IP66</w:t>
            </w:r>
          </w:p>
        </w:tc>
        <w:tc>
          <w:tcPr>
            <w:tcW w:w="1701" w:type="dxa"/>
            <w:vAlign w:val="center"/>
          </w:tcPr>
          <w:p w:rsidR="00BC0369" w:rsidRPr="00E6794E" w:rsidRDefault="00BC0369" w:rsidP="0082288D">
            <w:pPr>
              <w:pStyle w:val="aff0"/>
              <w:ind w:firstLine="0"/>
              <w:jc w:val="center"/>
              <w:rPr>
                <w:sz w:val="22"/>
                <w:szCs w:val="22"/>
              </w:rPr>
            </w:pPr>
            <w:r w:rsidRPr="00E6794E">
              <w:rPr>
                <w:sz w:val="22"/>
                <w:szCs w:val="22"/>
              </w:rPr>
              <w:t>Конкретное значение</w:t>
            </w:r>
          </w:p>
        </w:tc>
        <w:tc>
          <w:tcPr>
            <w:tcW w:w="1985" w:type="dxa"/>
            <w:vAlign w:val="center"/>
          </w:tcPr>
          <w:p w:rsidR="00BC0369" w:rsidRPr="00E6794E" w:rsidRDefault="00BC0369" w:rsidP="0082288D">
            <w:pPr>
              <w:pStyle w:val="aff0"/>
              <w:ind w:firstLine="0"/>
              <w:jc w:val="center"/>
              <w:rPr>
                <w:sz w:val="22"/>
                <w:szCs w:val="22"/>
                <w:lang w:eastAsia="en-US"/>
              </w:rPr>
            </w:pPr>
            <w:r w:rsidRPr="00E6794E">
              <w:rPr>
                <w:sz w:val="22"/>
                <w:szCs w:val="22"/>
              </w:rPr>
              <w:t xml:space="preserve">ГОСТ </w:t>
            </w:r>
            <w:proofErr w:type="gramStart"/>
            <w:r w:rsidRPr="00E6794E">
              <w:rPr>
                <w:sz w:val="22"/>
                <w:szCs w:val="22"/>
              </w:rPr>
              <w:t>Р</w:t>
            </w:r>
            <w:proofErr w:type="gramEnd"/>
            <w:r w:rsidRPr="00E6794E">
              <w:rPr>
                <w:sz w:val="22"/>
                <w:szCs w:val="22"/>
              </w:rPr>
              <w:t xml:space="preserve"> 51558-2014</w:t>
            </w:r>
          </w:p>
        </w:tc>
      </w:tr>
      <w:tr w:rsidR="00BC0369" w:rsidRPr="00E6794E" w:rsidTr="00532964">
        <w:trPr>
          <w:trHeight w:val="404"/>
        </w:trPr>
        <w:tc>
          <w:tcPr>
            <w:tcW w:w="568" w:type="dxa"/>
            <w:vMerge/>
            <w:vAlign w:val="center"/>
          </w:tcPr>
          <w:p w:rsidR="00BC0369" w:rsidRPr="00E6794E" w:rsidRDefault="00BC0369" w:rsidP="00E6794E">
            <w:pPr>
              <w:pStyle w:val="aff0"/>
              <w:rPr>
                <w:sz w:val="22"/>
                <w:szCs w:val="22"/>
              </w:rPr>
            </w:pPr>
          </w:p>
        </w:tc>
        <w:tc>
          <w:tcPr>
            <w:tcW w:w="1701" w:type="dxa"/>
            <w:vMerge/>
            <w:vAlign w:val="center"/>
          </w:tcPr>
          <w:p w:rsidR="00BC0369" w:rsidRPr="00E6794E" w:rsidRDefault="00BC0369" w:rsidP="0082288D">
            <w:pPr>
              <w:pStyle w:val="aff0"/>
              <w:ind w:firstLine="33"/>
              <w:jc w:val="center"/>
              <w:rPr>
                <w:sz w:val="22"/>
                <w:szCs w:val="22"/>
                <w:lang w:eastAsia="en-US"/>
              </w:rPr>
            </w:pPr>
          </w:p>
        </w:tc>
        <w:tc>
          <w:tcPr>
            <w:tcW w:w="2409" w:type="dxa"/>
            <w:vAlign w:val="center"/>
          </w:tcPr>
          <w:p w:rsidR="00BC0369" w:rsidRPr="00E6794E" w:rsidRDefault="00BC0369" w:rsidP="0082288D">
            <w:pPr>
              <w:pStyle w:val="aff0"/>
              <w:ind w:firstLine="0"/>
              <w:jc w:val="left"/>
              <w:rPr>
                <w:rFonts w:eastAsia="TimesNewRomanPSMT"/>
                <w:sz w:val="22"/>
                <w:szCs w:val="22"/>
              </w:rPr>
            </w:pPr>
            <w:r w:rsidRPr="00E6794E">
              <w:rPr>
                <w:rFonts w:eastAsia="TimesNewRomanPSMT"/>
                <w:sz w:val="22"/>
                <w:szCs w:val="22"/>
              </w:rPr>
              <w:t>Потребляемая мощность</w:t>
            </w:r>
          </w:p>
        </w:tc>
        <w:tc>
          <w:tcPr>
            <w:tcW w:w="1843" w:type="dxa"/>
            <w:vAlign w:val="center"/>
          </w:tcPr>
          <w:p w:rsidR="00BC0369" w:rsidRPr="00E6794E" w:rsidRDefault="00BC0369" w:rsidP="0082288D">
            <w:pPr>
              <w:pStyle w:val="aff0"/>
              <w:ind w:firstLine="0"/>
              <w:jc w:val="center"/>
              <w:rPr>
                <w:rFonts w:eastAsia="TimesNewRomanPSMT"/>
                <w:sz w:val="22"/>
                <w:szCs w:val="22"/>
              </w:rPr>
            </w:pPr>
            <w:r w:rsidRPr="00E6794E">
              <w:rPr>
                <w:rFonts w:eastAsia="TimesNewRomanPSMT"/>
                <w:sz w:val="22"/>
                <w:szCs w:val="22"/>
              </w:rPr>
              <w:t>не более 4,4 Вт</w:t>
            </w:r>
          </w:p>
        </w:tc>
        <w:tc>
          <w:tcPr>
            <w:tcW w:w="1701" w:type="dxa"/>
            <w:vAlign w:val="center"/>
          </w:tcPr>
          <w:p w:rsidR="00BC0369" w:rsidRPr="00E6794E" w:rsidRDefault="00BC0369" w:rsidP="0082288D">
            <w:pPr>
              <w:pStyle w:val="aff0"/>
              <w:ind w:firstLine="0"/>
              <w:jc w:val="center"/>
              <w:rPr>
                <w:sz w:val="22"/>
                <w:szCs w:val="22"/>
              </w:rPr>
            </w:pPr>
            <w:r w:rsidRPr="00E6794E">
              <w:rPr>
                <w:sz w:val="22"/>
                <w:szCs w:val="22"/>
              </w:rPr>
              <w:t>Конкретное значение</w:t>
            </w:r>
          </w:p>
        </w:tc>
        <w:tc>
          <w:tcPr>
            <w:tcW w:w="1985" w:type="dxa"/>
            <w:vAlign w:val="center"/>
          </w:tcPr>
          <w:p w:rsidR="00BC0369" w:rsidRPr="00E6794E" w:rsidRDefault="00BC0369" w:rsidP="0082288D">
            <w:pPr>
              <w:pStyle w:val="aff0"/>
              <w:ind w:firstLine="0"/>
              <w:jc w:val="center"/>
              <w:rPr>
                <w:sz w:val="22"/>
                <w:szCs w:val="22"/>
              </w:rPr>
            </w:pPr>
            <w:r w:rsidRPr="00E6794E">
              <w:rPr>
                <w:sz w:val="22"/>
                <w:szCs w:val="22"/>
              </w:rPr>
              <w:t>не регламентируется</w:t>
            </w:r>
          </w:p>
        </w:tc>
      </w:tr>
      <w:tr w:rsidR="00BC0369" w:rsidRPr="00E6794E" w:rsidTr="00532964">
        <w:trPr>
          <w:trHeight w:val="312"/>
        </w:trPr>
        <w:tc>
          <w:tcPr>
            <w:tcW w:w="568" w:type="dxa"/>
            <w:vMerge/>
            <w:vAlign w:val="center"/>
          </w:tcPr>
          <w:p w:rsidR="00BC0369" w:rsidRPr="00E6794E" w:rsidRDefault="00BC0369" w:rsidP="00E6794E">
            <w:pPr>
              <w:pStyle w:val="aff0"/>
              <w:rPr>
                <w:sz w:val="22"/>
                <w:szCs w:val="22"/>
              </w:rPr>
            </w:pPr>
          </w:p>
        </w:tc>
        <w:tc>
          <w:tcPr>
            <w:tcW w:w="1701" w:type="dxa"/>
            <w:vMerge/>
            <w:vAlign w:val="center"/>
          </w:tcPr>
          <w:p w:rsidR="00BC0369" w:rsidRPr="00E6794E" w:rsidRDefault="00BC0369" w:rsidP="0082288D">
            <w:pPr>
              <w:pStyle w:val="aff0"/>
              <w:ind w:firstLine="33"/>
              <w:jc w:val="center"/>
              <w:rPr>
                <w:sz w:val="22"/>
                <w:szCs w:val="22"/>
                <w:lang w:eastAsia="en-US"/>
              </w:rPr>
            </w:pPr>
          </w:p>
        </w:tc>
        <w:tc>
          <w:tcPr>
            <w:tcW w:w="2409" w:type="dxa"/>
            <w:vAlign w:val="center"/>
          </w:tcPr>
          <w:p w:rsidR="00BC0369" w:rsidRPr="00E6794E" w:rsidRDefault="00BC0369" w:rsidP="0082288D">
            <w:pPr>
              <w:pStyle w:val="aff0"/>
              <w:ind w:firstLine="0"/>
              <w:jc w:val="left"/>
              <w:rPr>
                <w:sz w:val="22"/>
                <w:szCs w:val="22"/>
              </w:rPr>
            </w:pPr>
            <w:r w:rsidRPr="00E6794E">
              <w:rPr>
                <w:sz w:val="22"/>
                <w:szCs w:val="22"/>
              </w:rPr>
              <w:t>Гарантия производителя</w:t>
            </w:r>
          </w:p>
        </w:tc>
        <w:tc>
          <w:tcPr>
            <w:tcW w:w="1843" w:type="dxa"/>
            <w:vAlign w:val="center"/>
          </w:tcPr>
          <w:p w:rsidR="00BC0369" w:rsidRPr="00E6794E" w:rsidRDefault="00BC0369" w:rsidP="0082288D">
            <w:pPr>
              <w:pStyle w:val="aff0"/>
              <w:ind w:firstLine="0"/>
              <w:jc w:val="center"/>
              <w:rPr>
                <w:sz w:val="22"/>
                <w:szCs w:val="22"/>
                <w:lang w:eastAsia="en-US"/>
              </w:rPr>
            </w:pPr>
            <w:r w:rsidRPr="00E6794E">
              <w:rPr>
                <w:sz w:val="22"/>
                <w:szCs w:val="22"/>
                <w:lang w:eastAsia="en-US"/>
              </w:rPr>
              <w:t>не менее 5 лет</w:t>
            </w:r>
          </w:p>
        </w:tc>
        <w:tc>
          <w:tcPr>
            <w:tcW w:w="1701" w:type="dxa"/>
            <w:vAlign w:val="center"/>
          </w:tcPr>
          <w:p w:rsidR="00BC0369" w:rsidRPr="00E6794E" w:rsidRDefault="00BC0369" w:rsidP="0082288D">
            <w:pPr>
              <w:pStyle w:val="aff0"/>
              <w:ind w:firstLine="0"/>
              <w:jc w:val="center"/>
              <w:rPr>
                <w:sz w:val="22"/>
                <w:szCs w:val="22"/>
              </w:rPr>
            </w:pPr>
            <w:r w:rsidRPr="00E6794E">
              <w:rPr>
                <w:sz w:val="22"/>
                <w:szCs w:val="22"/>
              </w:rPr>
              <w:t>Конкретное значение</w:t>
            </w:r>
          </w:p>
        </w:tc>
        <w:tc>
          <w:tcPr>
            <w:tcW w:w="1985" w:type="dxa"/>
            <w:vAlign w:val="center"/>
          </w:tcPr>
          <w:p w:rsidR="00BC0369" w:rsidRPr="00E6794E" w:rsidRDefault="00BC0369" w:rsidP="0082288D">
            <w:pPr>
              <w:pStyle w:val="aff0"/>
              <w:ind w:firstLine="0"/>
              <w:jc w:val="center"/>
              <w:rPr>
                <w:sz w:val="22"/>
                <w:szCs w:val="22"/>
              </w:rPr>
            </w:pPr>
            <w:r w:rsidRPr="00E6794E">
              <w:rPr>
                <w:sz w:val="22"/>
                <w:szCs w:val="22"/>
              </w:rPr>
              <w:t>не регламентируется</w:t>
            </w:r>
          </w:p>
        </w:tc>
      </w:tr>
      <w:tr w:rsidR="00BC0369" w:rsidRPr="00E6794E" w:rsidTr="00965ACF">
        <w:trPr>
          <w:trHeight w:val="377"/>
        </w:trPr>
        <w:tc>
          <w:tcPr>
            <w:tcW w:w="568" w:type="dxa"/>
            <w:vMerge w:val="restart"/>
            <w:vAlign w:val="center"/>
          </w:tcPr>
          <w:p w:rsidR="00BC0369" w:rsidRPr="00E6794E" w:rsidRDefault="00965ACF" w:rsidP="00965ACF">
            <w:pPr>
              <w:pStyle w:val="aff0"/>
              <w:jc w:val="center"/>
              <w:rPr>
                <w:sz w:val="22"/>
                <w:szCs w:val="22"/>
              </w:rPr>
            </w:pPr>
            <w:r>
              <w:rPr>
                <w:sz w:val="22"/>
                <w:szCs w:val="22"/>
              </w:rPr>
              <w:t>3</w:t>
            </w:r>
            <w:r w:rsidR="00BC0369" w:rsidRPr="00E6794E">
              <w:rPr>
                <w:sz w:val="22"/>
                <w:szCs w:val="22"/>
              </w:rPr>
              <w:t>3</w:t>
            </w:r>
          </w:p>
        </w:tc>
        <w:tc>
          <w:tcPr>
            <w:tcW w:w="1701" w:type="dxa"/>
            <w:vMerge w:val="restart"/>
            <w:vAlign w:val="center"/>
          </w:tcPr>
          <w:p w:rsidR="00BC0369" w:rsidRPr="00E6794E" w:rsidRDefault="00BC0369" w:rsidP="0082288D">
            <w:pPr>
              <w:pStyle w:val="aff0"/>
              <w:ind w:firstLine="33"/>
              <w:jc w:val="center"/>
              <w:rPr>
                <w:sz w:val="22"/>
                <w:szCs w:val="22"/>
                <w:lang w:eastAsia="en-US"/>
              </w:rPr>
            </w:pPr>
            <w:r w:rsidRPr="00E6794E">
              <w:rPr>
                <w:b/>
                <w:sz w:val="22"/>
                <w:szCs w:val="22"/>
                <w:lang w:eastAsia="en-US"/>
              </w:rPr>
              <w:t xml:space="preserve">Видеосервер </w:t>
            </w:r>
            <w:r w:rsidRPr="00E6794E">
              <w:rPr>
                <w:sz w:val="22"/>
                <w:szCs w:val="22"/>
                <w:lang w:eastAsia="en-US"/>
              </w:rPr>
              <w:t>(</w:t>
            </w:r>
            <w:proofErr w:type="spellStart"/>
            <w:r w:rsidRPr="00E6794E">
              <w:rPr>
                <w:sz w:val="22"/>
                <w:szCs w:val="22"/>
                <w:lang w:eastAsia="en-US"/>
              </w:rPr>
              <w:t>виде</w:t>
            </w:r>
            <w:r w:rsidR="00B0244D">
              <w:rPr>
                <w:sz w:val="22"/>
                <w:szCs w:val="22"/>
                <w:lang w:eastAsia="en-US"/>
              </w:rPr>
              <w:t>о</w:t>
            </w:r>
            <w:r w:rsidRPr="00E6794E">
              <w:rPr>
                <w:sz w:val="22"/>
                <w:szCs w:val="22"/>
                <w:lang w:eastAsia="en-US"/>
              </w:rPr>
              <w:t>регист</w:t>
            </w:r>
            <w:r w:rsidR="00B0244D">
              <w:rPr>
                <w:sz w:val="22"/>
                <w:szCs w:val="22"/>
                <w:lang w:eastAsia="en-US"/>
              </w:rPr>
              <w:t>-ра</w:t>
            </w:r>
            <w:r w:rsidRPr="00E6794E">
              <w:rPr>
                <w:sz w:val="22"/>
                <w:szCs w:val="22"/>
                <w:lang w:eastAsia="en-US"/>
              </w:rPr>
              <w:t>тор</w:t>
            </w:r>
            <w:proofErr w:type="spellEnd"/>
            <w:r w:rsidRPr="00E6794E">
              <w:rPr>
                <w:sz w:val="22"/>
                <w:szCs w:val="22"/>
                <w:lang w:eastAsia="en-US"/>
              </w:rPr>
              <w:t>)</w:t>
            </w:r>
            <w:r w:rsidRPr="00E6794E">
              <w:rPr>
                <w:b/>
                <w:sz w:val="22"/>
                <w:szCs w:val="22"/>
                <w:lang w:eastAsia="en-US"/>
              </w:rPr>
              <w:t xml:space="preserve"> цифровой</w:t>
            </w:r>
          </w:p>
        </w:tc>
        <w:tc>
          <w:tcPr>
            <w:tcW w:w="2409" w:type="dxa"/>
            <w:vAlign w:val="center"/>
          </w:tcPr>
          <w:p w:rsidR="00BC0369" w:rsidRPr="00E6794E" w:rsidRDefault="00BC0369" w:rsidP="0082288D">
            <w:pPr>
              <w:pStyle w:val="aff0"/>
              <w:ind w:firstLine="0"/>
              <w:jc w:val="left"/>
              <w:rPr>
                <w:sz w:val="22"/>
                <w:szCs w:val="22"/>
                <w:lang w:eastAsia="en-US"/>
              </w:rPr>
            </w:pPr>
            <w:r w:rsidRPr="00E6794E">
              <w:rPr>
                <w:sz w:val="22"/>
                <w:szCs w:val="22"/>
              </w:rPr>
              <w:t xml:space="preserve">Максимальное рабочее разрешение </w:t>
            </w:r>
          </w:p>
        </w:tc>
        <w:tc>
          <w:tcPr>
            <w:tcW w:w="1843" w:type="dxa"/>
            <w:vAlign w:val="center"/>
          </w:tcPr>
          <w:p w:rsidR="00BC0369" w:rsidRPr="00E6794E" w:rsidRDefault="00BC0369" w:rsidP="0082288D">
            <w:pPr>
              <w:pStyle w:val="aff0"/>
              <w:ind w:firstLine="0"/>
              <w:jc w:val="center"/>
              <w:rPr>
                <w:sz w:val="22"/>
                <w:szCs w:val="22"/>
                <w:lang w:eastAsia="en-US"/>
              </w:rPr>
            </w:pPr>
            <w:r w:rsidRPr="00E6794E">
              <w:rPr>
                <w:bCs/>
                <w:sz w:val="22"/>
                <w:szCs w:val="22"/>
              </w:rPr>
              <w:t xml:space="preserve">не менее 8,0 </w:t>
            </w:r>
            <w:proofErr w:type="spellStart"/>
            <w:r w:rsidRPr="00E6794E">
              <w:rPr>
                <w:bCs/>
                <w:sz w:val="22"/>
                <w:szCs w:val="22"/>
              </w:rPr>
              <w:t>Мп</w:t>
            </w:r>
            <w:proofErr w:type="spellEnd"/>
          </w:p>
        </w:tc>
        <w:tc>
          <w:tcPr>
            <w:tcW w:w="1701" w:type="dxa"/>
            <w:vAlign w:val="center"/>
          </w:tcPr>
          <w:p w:rsidR="00BC0369" w:rsidRPr="00E6794E" w:rsidRDefault="00BC0369" w:rsidP="0082288D">
            <w:pPr>
              <w:pStyle w:val="aff0"/>
              <w:ind w:firstLine="0"/>
              <w:jc w:val="center"/>
              <w:rPr>
                <w:sz w:val="22"/>
                <w:szCs w:val="22"/>
              </w:rPr>
            </w:pPr>
            <w:r w:rsidRPr="00E6794E">
              <w:rPr>
                <w:sz w:val="22"/>
                <w:szCs w:val="22"/>
              </w:rPr>
              <w:t>Конкретное значение</w:t>
            </w:r>
          </w:p>
        </w:tc>
        <w:tc>
          <w:tcPr>
            <w:tcW w:w="1985" w:type="dxa"/>
            <w:vAlign w:val="center"/>
          </w:tcPr>
          <w:p w:rsidR="00BC0369" w:rsidRPr="00E6794E" w:rsidRDefault="00BC0369" w:rsidP="0082288D">
            <w:pPr>
              <w:pStyle w:val="aff0"/>
              <w:ind w:firstLine="0"/>
              <w:jc w:val="center"/>
              <w:rPr>
                <w:sz w:val="22"/>
                <w:szCs w:val="22"/>
                <w:lang w:eastAsia="en-US"/>
              </w:rPr>
            </w:pPr>
            <w:r w:rsidRPr="00E6794E">
              <w:rPr>
                <w:sz w:val="22"/>
                <w:szCs w:val="22"/>
              </w:rPr>
              <w:t xml:space="preserve">ГОСТ </w:t>
            </w:r>
            <w:proofErr w:type="gramStart"/>
            <w:r w:rsidRPr="00E6794E">
              <w:rPr>
                <w:sz w:val="22"/>
                <w:szCs w:val="22"/>
              </w:rPr>
              <w:t>Р</w:t>
            </w:r>
            <w:proofErr w:type="gramEnd"/>
            <w:r w:rsidRPr="00E6794E">
              <w:rPr>
                <w:sz w:val="22"/>
                <w:szCs w:val="22"/>
              </w:rPr>
              <w:t xml:space="preserve"> 51558-2014</w:t>
            </w:r>
          </w:p>
        </w:tc>
      </w:tr>
      <w:tr w:rsidR="00BC0369" w:rsidRPr="00E6794E" w:rsidTr="00532964">
        <w:trPr>
          <w:trHeight w:val="710"/>
        </w:trPr>
        <w:tc>
          <w:tcPr>
            <w:tcW w:w="568" w:type="dxa"/>
            <w:vMerge/>
            <w:vAlign w:val="center"/>
          </w:tcPr>
          <w:p w:rsidR="00BC0369" w:rsidRPr="00E6794E" w:rsidRDefault="00BC0369" w:rsidP="00E6794E">
            <w:pPr>
              <w:pStyle w:val="aff0"/>
              <w:rPr>
                <w:sz w:val="22"/>
                <w:szCs w:val="22"/>
              </w:rPr>
            </w:pPr>
          </w:p>
        </w:tc>
        <w:tc>
          <w:tcPr>
            <w:tcW w:w="1701" w:type="dxa"/>
            <w:vMerge/>
            <w:vAlign w:val="center"/>
          </w:tcPr>
          <w:p w:rsidR="00BC0369" w:rsidRPr="00E6794E" w:rsidRDefault="00BC0369" w:rsidP="0082288D">
            <w:pPr>
              <w:pStyle w:val="aff0"/>
              <w:ind w:firstLine="33"/>
              <w:jc w:val="center"/>
              <w:rPr>
                <w:sz w:val="22"/>
                <w:szCs w:val="22"/>
                <w:lang w:eastAsia="en-US"/>
              </w:rPr>
            </w:pPr>
          </w:p>
        </w:tc>
        <w:tc>
          <w:tcPr>
            <w:tcW w:w="2409" w:type="dxa"/>
            <w:vAlign w:val="center"/>
          </w:tcPr>
          <w:p w:rsidR="00BC0369" w:rsidRPr="00E6794E" w:rsidRDefault="00BC0369" w:rsidP="00532964">
            <w:pPr>
              <w:pStyle w:val="aff0"/>
              <w:ind w:firstLine="0"/>
              <w:jc w:val="left"/>
              <w:rPr>
                <w:sz w:val="22"/>
                <w:szCs w:val="22"/>
                <w:lang w:eastAsia="en-US"/>
              </w:rPr>
            </w:pPr>
            <w:r w:rsidRPr="00E6794E">
              <w:rPr>
                <w:sz w:val="22"/>
                <w:szCs w:val="22"/>
                <w:lang w:eastAsia="en-US"/>
              </w:rPr>
              <w:t>Кол</w:t>
            </w:r>
            <w:r w:rsidR="00532964">
              <w:rPr>
                <w:sz w:val="22"/>
                <w:szCs w:val="22"/>
                <w:lang w:eastAsia="en-US"/>
              </w:rPr>
              <w:t>-</w:t>
            </w:r>
            <w:r w:rsidRPr="00E6794E">
              <w:rPr>
                <w:sz w:val="22"/>
                <w:szCs w:val="22"/>
                <w:lang w:eastAsia="en-US"/>
              </w:rPr>
              <w:t>во подключаемых цифровых (</w:t>
            </w:r>
            <w:r w:rsidRPr="00E6794E">
              <w:rPr>
                <w:sz w:val="22"/>
                <w:szCs w:val="22"/>
                <w:lang w:val="en-US" w:eastAsia="en-US"/>
              </w:rPr>
              <w:t>IP</w:t>
            </w:r>
            <w:r w:rsidRPr="00E6794E">
              <w:rPr>
                <w:sz w:val="22"/>
                <w:szCs w:val="22"/>
                <w:lang w:eastAsia="en-US"/>
              </w:rPr>
              <w:t>) видеокамер</w:t>
            </w:r>
          </w:p>
        </w:tc>
        <w:tc>
          <w:tcPr>
            <w:tcW w:w="1843" w:type="dxa"/>
            <w:vAlign w:val="center"/>
          </w:tcPr>
          <w:p w:rsidR="00BC0369" w:rsidRPr="00E6794E" w:rsidRDefault="00BC0369" w:rsidP="0082288D">
            <w:pPr>
              <w:pStyle w:val="aff0"/>
              <w:ind w:firstLine="0"/>
              <w:jc w:val="center"/>
              <w:rPr>
                <w:sz w:val="22"/>
                <w:szCs w:val="22"/>
                <w:lang w:eastAsia="en-US"/>
              </w:rPr>
            </w:pPr>
            <w:r w:rsidRPr="00E6794E">
              <w:rPr>
                <w:sz w:val="22"/>
                <w:szCs w:val="22"/>
                <w:lang w:eastAsia="en-US"/>
              </w:rPr>
              <w:t>не менее 36</w:t>
            </w:r>
          </w:p>
        </w:tc>
        <w:tc>
          <w:tcPr>
            <w:tcW w:w="1701" w:type="dxa"/>
            <w:vAlign w:val="center"/>
          </w:tcPr>
          <w:p w:rsidR="00BC0369" w:rsidRPr="00E6794E" w:rsidRDefault="00BC0369" w:rsidP="0082288D">
            <w:pPr>
              <w:pStyle w:val="aff0"/>
              <w:ind w:firstLine="0"/>
              <w:jc w:val="center"/>
              <w:rPr>
                <w:sz w:val="22"/>
                <w:szCs w:val="22"/>
              </w:rPr>
            </w:pPr>
            <w:r w:rsidRPr="00E6794E">
              <w:rPr>
                <w:sz w:val="22"/>
                <w:szCs w:val="22"/>
              </w:rPr>
              <w:t>Конкретное значение</w:t>
            </w:r>
          </w:p>
        </w:tc>
        <w:tc>
          <w:tcPr>
            <w:tcW w:w="1985" w:type="dxa"/>
            <w:vAlign w:val="center"/>
          </w:tcPr>
          <w:p w:rsidR="00BC0369" w:rsidRPr="00E6794E" w:rsidRDefault="00BC0369" w:rsidP="0082288D">
            <w:pPr>
              <w:pStyle w:val="aff0"/>
              <w:ind w:firstLine="0"/>
              <w:jc w:val="center"/>
              <w:rPr>
                <w:sz w:val="22"/>
                <w:szCs w:val="22"/>
                <w:lang w:eastAsia="en-US"/>
              </w:rPr>
            </w:pPr>
            <w:r w:rsidRPr="00E6794E">
              <w:rPr>
                <w:sz w:val="22"/>
                <w:szCs w:val="22"/>
              </w:rPr>
              <w:t xml:space="preserve">ГОСТ </w:t>
            </w:r>
            <w:proofErr w:type="gramStart"/>
            <w:r w:rsidRPr="00E6794E">
              <w:rPr>
                <w:sz w:val="22"/>
                <w:szCs w:val="22"/>
              </w:rPr>
              <w:t>Р</w:t>
            </w:r>
            <w:proofErr w:type="gramEnd"/>
            <w:r w:rsidRPr="00E6794E">
              <w:rPr>
                <w:sz w:val="22"/>
                <w:szCs w:val="22"/>
              </w:rPr>
              <w:t xml:space="preserve"> 51558-2014</w:t>
            </w:r>
          </w:p>
        </w:tc>
      </w:tr>
      <w:tr w:rsidR="00BC0369" w:rsidRPr="00E6794E" w:rsidTr="00532964">
        <w:trPr>
          <w:trHeight w:val="384"/>
        </w:trPr>
        <w:tc>
          <w:tcPr>
            <w:tcW w:w="568" w:type="dxa"/>
            <w:vMerge/>
            <w:vAlign w:val="center"/>
          </w:tcPr>
          <w:p w:rsidR="00BC0369" w:rsidRPr="00E6794E" w:rsidRDefault="00BC0369" w:rsidP="00E6794E">
            <w:pPr>
              <w:pStyle w:val="aff0"/>
              <w:rPr>
                <w:sz w:val="22"/>
                <w:szCs w:val="22"/>
              </w:rPr>
            </w:pPr>
          </w:p>
        </w:tc>
        <w:tc>
          <w:tcPr>
            <w:tcW w:w="1701" w:type="dxa"/>
            <w:vMerge/>
            <w:vAlign w:val="center"/>
          </w:tcPr>
          <w:p w:rsidR="00BC0369" w:rsidRPr="00E6794E" w:rsidRDefault="00BC0369" w:rsidP="0082288D">
            <w:pPr>
              <w:pStyle w:val="aff0"/>
              <w:ind w:firstLine="33"/>
              <w:jc w:val="center"/>
              <w:rPr>
                <w:sz w:val="22"/>
                <w:szCs w:val="22"/>
                <w:lang w:eastAsia="en-US"/>
              </w:rPr>
            </w:pPr>
          </w:p>
        </w:tc>
        <w:tc>
          <w:tcPr>
            <w:tcW w:w="2409" w:type="dxa"/>
            <w:vAlign w:val="center"/>
          </w:tcPr>
          <w:p w:rsidR="00BC0369" w:rsidRPr="00E6794E" w:rsidRDefault="00BC0369" w:rsidP="0082288D">
            <w:pPr>
              <w:pStyle w:val="aff0"/>
              <w:ind w:firstLine="0"/>
              <w:jc w:val="left"/>
              <w:rPr>
                <w:sz w:val="22"/>
                <w:szCs w:val="22"/>
                <w:lang w:eastAsia="en-US"/>
              </w:rPr>
            </w:pPr>
            <w:r w:rsidRPr="00E6794E">
              <w:rPr>
                <w:sz w:val="22"/>
                <w:szCs w:val="22"/>
                <w:lang w:eastAsia="en-US"/>
              </w:rPr>
              <w:t>Запись и вывод на дисплей</w:t>
            </w:r>
          </w:p>
        </w:tc>
        <w:tc>
          <w:tcPr>
            <w:tcW w:w="1843" w:type="dxa"/>
            <w:vAlign w:val="center"/>
          </w:tcPr>
          <w:p w:rsidR="00BC0369" w:rsidRPr="00E6794E" w:rsidRDefault="00BC0369" w:rsidP="0082288D">
            <w:pPr>
              <w:pStyle w:val="aff0"/>
              <w:ind w:firstLine="0"/>
              <w:jc w:val="center"/>
              <w:rPr>
                <w:sz w:val="22"/>
                <w:szCs w:val="22"/>
                <w:lang w:eastAsia="en-US"/>
              </w:rPr>
            </w:pPr>
            <w:r w:rsidRPr="00E6794E">
              <w:rPr>
                <w:sz w:val="22"/>
                <w:szCs w:val="22"/>
                <w:lang w:eastAsia="en-US"/>
              </w:rPr>
              <w:t>не менее 36 каналов</w:t>
            </w:r>
          </w:p>
        </w:tc>
        <w:tc>
          <w:tcPr>
            <w:tcW w:w="1701" w:type="dxa"/>
            <w:vAlign w:val="center"/>
          </w:tcPr>
          <w:p w:rsidR="00BC0369" w:rsidRPr="00E6794E" w:rsidRDefault="00BC0369" w:rsidP="0082288D">
            <w:pPr>
              <w:pStyle w:val="aff0"/>
              <w:ind w:firstLine="0"/>
              <w:jc w:val="center"/>
              <w:rPr>
                <w:sz w:val="22"/>
                <w:szCs w:val="22"/>
              </w:rPr>
            </w:pPr>
            <w:r w:rsidRPr="00E6794E">
              <w:rPr>
                <w:sz w:val="22"/>
                <w:szCs w:val="22"/>
              </w:rPr>
              <w:t>Конкретное значение</w:t>
            </w:r>
          </w:p>
        </w:tc>
        <w:tc>
          <w:tcPr>
            <w:tcW w:w="1985" w:type="dxa"/>
            <w:vAlign w:val="center"/>
          </w:tcPr>
          <w:p w:rsidR="00BC0369" w:rsidRPr="00E6794E" w:rsidRDefault="00BC0369" w:rsidP="0082288D">
            <w:pPr>
              <w:pStyle w:val="aff0"/>
              <w:ind w:firstLine="0"/>
              <w:jc w:val="center"/>
              <w:rPr>
                <w:sz w:val="22"/>
                <w:szCs w:val="22"/>
                <w:lang w:eastAsia="en-US"/>
              </w:rPr>
            </w:pPr>
            <w:r w:rsidRPr="00E6794E">
              <w:rPr>
                <w:sz w:val="22"/>
                <w:szCs w:val="22"/>
              </w:rPr>
              <w:t xml:space="preserve">ГОСТ </w:t>
            </w:r>
            <w:proofErr w:type="gramStart"/>
            <w:r w:rsidRPr="00E6794E">
              <w:rPr>
                <w:sz w:val="22"/>
                <w:szCs w:val="22"/>
              </w:rPr>
              <w:t>Р</w:t>
            </w:r>
            <w:proofErr w:type="gramEnd"/>
            <w:r w:rsidRPr="00E6794E">
              <w:rPr>
                <w:sz w:val="22"/>
                <w:szCs w:val="22"/>
              </w:rPr>
              <w:t xml:space="preserve"> 51558-2014</w:t>
            </w:r>
          </w:p>
        </w:tc>
      </w:tr>
      <w:tr w:rsidR="00BC0369" w:rsidRPr="00E6794E" w:rsidTr="00532964">
        <w:trPr>
          <w:trHeight w:val="292"/>
        </w:trPr>
        <w:tc>
          <w:tcPr>
            <w:tcW w:w="568" w:type="dxa"/>
            <w:vMerge/>
            <w:vAlign w:val="center"/>
          </w:tcPr>
          <w:p w:rsidR="00BC0369" w:rsidRPr="00E6794E" w:rsidRDefault="00BC0369" w:rsidP="00E6794E">
            <w:pPr>
              <w:pStyle w:val="aff0"/>
              <w:rPr>
                <w:sz w:val="22"/>
                <w:szCs w:val="22"/>
              </w:rPr>
            </w:pPr>
          </w:p>
        </w:tc>
        <w:tc>
          <w:tcPr>
            <w:tcW w:w="1701" w:type="dxa"/>
            <w:vMerge/>
            <w:vAlign w:val="center"/>
          </w:tcPr>
          <w:p w:rsidR="00BC0369" w:rsidRPr="00E6794E" w:rsidRDefault="00BC0369" w:rsidP="0082288D">
            <w:pPr>
              <w:pStyle w:val="aff0"/>
              <w:ind w:firstLine="33"/>
              <w:jc w:val="center"/>
              <w:rPr>
                <w:sz w:val="22"/>
                <w:szCs w:val="22"/>
                <w:lang w:eastAsia="en-US"/>
              </w:rPr>
            </w:pPr>
          </w:p>
        </w:tc>
        <w:tc>
          <w:tcPr>
            <w:tcW w:w="2409" w:type="dxa"/>
            <w:vAlign w:val="center"/>
          </w:tcPr>
          <w:p w:rsidR="00BC0369" w:rsidRPr="00E6794E" w:rsidRDefault="00BC0369" w:rsidP="0082288D">
            <w:pPr>
              <w:pStyle w:val="aff0"/>
              <w:ind w:firstLine="0"/>
              <w:jc w:val="left"/>
              <w:rPr>
                <w:sz w:val="22"/>
                <w:szCs w:val="22"/>
                <w:lang w:eastAsia="en-US"/>
              </w:rPr>
            </w:pPr>
            <w:r w:rsidRPr="00E6794E">
              <w:rPr>
                <w:rStyle w:val="info-table-title1"/>
                <w:sz w:val="22"/>
                <w:szCs w:val="22"/>
              </w:rPr>
              <w:t>Глубина архива</w:t>
            </w:r>
          </w:p>
        </w:tc>
        <w:tc>
          <w:tcPr>
            <w:tcW w:w="1843" w:type="dxa"/>
            <w:vAlign w:val="center"/>
          </w:tcPr>
          <w:p w:rsidR="00BC0369" w:rsidRPr="00E6794E" w:rsidRDefault="00BC0369" w:rsidP="0082288D">
            <w:pPr>
              <w:pStyle w:val="aff0"/>
              <w:ind w:firstLine="0"/>
              <w:jc w:val="center"/>
              <w:rPr>
                <w:sz w:val="22"/>
                <w:szCs w:val="22"/>
                <w:lang w:eastAsia="en-US"/>
              </w:rPr>
            </w:pPr>
            <w:r w:rsidRPr="00E6794E">
              <w:rPr>
                <w:sz w:val="22"/>
                <w:szCs w:val="22"/>
                <w:lang w:eastAsia="en-US"/>
              </w:rPr>
              <w:t>не менее 24 Тб</w:t>
            </w:r>
          </w:p>
        </w:tc>
        <w:tc>
          <w:tcPr>
            <w:tcW w:w="1701" w:type="dxa"/>
            <w:vAlign w:val="center"/>
          </w:tcPr>
          <w:p w:rsidR="00BC0369" w:rsidRPr="00E6794E" w:rsidRDefault="00BC0369" w:rsidP="0082288D">
            <w:pPr>
              <w:pStyle w:val="aff0"/>
              <w:ind w:firstLine="0"/>
              <w:jc w:val="center"/>
              <w:rPr>
                <w:sz w:val="22"/>
                <w:szCs w:val="22"/>
              </w:rPr>
            </w:pPr>
            <w:r w:rsidRPr="00E6794E">
              <w:rPr>
                <w:sz w:val="22"/>
                <w:szCs w:val="22"/>
              </w:rPr>
              <w:t>Конкретное значение</w:t>
            </w:r>
          </w:p>
        </w:tc>
        <w:tc>
          <w:tcPr>
            <w:tcW w:w="1985" w:type="dxa"/>
            <w:vAlign w:val="center"/>
          </w:tcPr>
          <w:p w:rsidR="00BC0369" w:rsidRPr="00E6794E" w:rsidRDefault="00BC0369" w:rsidP="0082288D">
            <w:pPr>
              <w:pStyle w:val="aff0"/>
              <w:ind w:firstLine="0"/>
              <w:jc w:val="center"/>
              <w:rPr>
                <w:sz w:val="22"/>
                <w:szCs w:val="22"/>
                <w:lang w:eastAsia="en-US"/>
              </w:rPr>
            </w:pPr>
            <w:r w:rsidRPr="00E6794E">
              <w:rPr>
                <w:sz w:val="22"/>
                <w:szCs w:val="22"/>
              </w:rPr>
              <w:t xml:space="preserve">ГОСТ </w:t>
            </w:r>
            <w:proofErr w:type="gramStart"/>
            <w:r w:rsidRPr="00E6794E">
              <w:rPr>
                <w:sz w:val="22"/>
                <w:szCs w:val="22"/>
              </w:rPr>
              <w:t>Р</w:t>
            </w:r>
            <w:proofErr w:type="gramEnd"/>
            <w:r w:rsidRPr="00E6794E">
              <w:rPr>
                <w:sz w:val="22"/>
                <w:szCs w:val="22"/>
              </w:rPr>
              <w:t xml:space="preserve"> 51558-2014</w:t>
            </w:r>
          </w:p>
        </w:tc>
      </w:tr>
      <w:tr w:rsidR="00BC0369" w:rsidRPr="00E6794E" w:rsidTr="00532964">
        <w:trPr>
          <w:trHeight w:val="342"/>
        </w:trPr>
        <w:tc>
          <w:tcPr>
            <w:tcW w:w="568" w:type="dxa"/>
            <w:vMerge/>
            <w:vAlign w:val="center"/>
          </w:tcPr>
          <w:p w:rsidR="00BC0369" w:rsidRPr="00E6794E" w:rsidRDefault="00BC0369" w:rsidP="00E6794E">
            <w:pPr>
              <w:pStyle w:val="aff0"/>
              <w:rPr>
                <w:sz w:val="22"/>
                <w:szCs w:val="22"/>
              </w:rPr>
            </w:pPr>
          </w:p>
        </w:tc>
        <w:tc>
          <w:tcPr>
            <w:tcW w:w="1701" w:type="dxa"/>
            <w:vMerge/>
            <w:vAlign w:val="center"/>
          </w:tcPr>
          <w:p w:rsidR="00BC0369" w:rsidRPr="00E6794E" w:rsidRDefault="00BC0369" w:rsidP="0082288D">
            <w:pPr>
              <w:pStyle w:val="aff0"/>
              <w:ind w:firstLine="33"/>
              <w:jc w:val="center"/>
              <w:rPr>
                <w:sz w:val="22"/>
                <w:szCs w:val="22"/>
                <w:lang w:eastAsia="en-US"/>
              </w:rPr>
            </w:pPr>
          </w:p>
        </w:tc>
        <w:tc>
          <w:tcPr>
            <w:tcW w:w="2409" w:type="dxa"/>
            <w:vAlign w:val="center"/>
          </w:tcPr>
          <w:p w:rsidR="00BC0369" w:rsidRPr="00E6794E" w:rsidRDefault="00BC0369" w:rsidP="0082288D">
            <w:pPr>
              <w:pStyle w:val="aff0"/>
              <w:ind w:firstLine="0"/>
              <w:jc w:val="left"/>
              <w:rPr>
                <w:sz w:val="22"/>
                <w:szCs w:val="22"/>
                <w:lang w:eastAsia="en-US"/>
              </w:rPr>
            </w:pPr>
            <w:r w:rsidRPr="00E6794E">
              <w:rPr>
                <w:sz w:val="22"/>
                <w:szCs w:val="22"/>
                <w:lang w:eastAsia="en-US"/>
              </w:rPr>
              <w:t>Алгоритм сжатия видеосигнала</w:t>
            </w:r>
          </w:p>
        </w:tc>
        <w:tc>
          <w:tcPr>
            <w:tcW w:w="1843" w:type="dxa"/>
            <w:vAlign w:val="center"/>
          </w:tcPr>
          <w:p w:rsidR="00BC0369" w:rsidRPr="00E6794E" w:rsidRDefault="00BC0369" w:rsidP="0082288D">
            <w:pPr>
              <w:pStyle w:val="aff0"/>
              <w:ind w:firstLine="0"/>
              <w:jc w:val="center"/>
              <w:rPr>
                <w:sz w:val="22"/>
                <w:szCs w:val="22"/>
                <w:lang w:eastAsia="en-US"/>
              </w:rPr>
            </w:pPr>
            <w:r w:rsidRPr="00E6794E">
              <w:rPr>
                <w:sz w:val="22"/>
                <w:szCs w:val="22"/>
              </w:rPr>
              <w:t>H.264, H.265, MJPEG</w:t>
            </w:r>
          </w:p>
        </w:tc>
        <w:tc>
          <w:tcPr>
            <w:tcW w:w="1701" w:type="dxa"/>
            <w:vAlign w:val="center"/>
          </w:tcPr>
          <w:p w:rsidR="00BC0369" w:rsidRPr="00E6794E" w:rsidRDefault="00BC0369" w:rsidP="0082288D">
            <w:pPr>
              <w:pStyle w:val="aff0"/>
              <w:ind w:firstLine="0"/>
              <w:jc w:val="center"/>
              <w:rPr>
                <w:sz w:val="22"/>
                <w:szCs w:val="22"/>
              </w:rPr>
            </w:pPr>
            <w:r w:rsidRPr="00E6794E">
              <w:rPr>
                <w:sz w:val="22"/>
                <w:szCs w:val="22"/>
              </w:rPr>
              <w:t>Неизменный показатель</w:t>
            </w:r>
          </w:p>
        </w:tc>
        <w:tc>
          <w:tcPr>
            <w:tcW w:w="1985" w:type="dxa"/>
            <w:vAlign w:val="center"/>
          </w:tcPr>
          <w:p w:rsidR="00BC0369" w:rsidRPr="00E6794E" w:rsidRDefault="00BC0369" w:rsidP="0082288D">
            <w:pPr>
              <w:pStyle w:val="aff0"/>
              <w:ind w:firstLine="0"/>
              <w:jc w:val="center"/>
              <w:rPr>
                <w:sz w:val="22"/>
                <w:szCs w:val="22"/>
                <w:lang w:eastAsia="en-US"/>
              </w:rPr>
            </w:pPr>
            <w:r w:rsidRPr="00E6794E">
              <w:rPr>
                <w:sz w:val="22"/>
                <w:szCs w:val="22"/>
              </w:rPr>
              <w:t xml:space="preserve">ГОСТ </w:t>
            </w:r>
            <w:proofErr w:type="gramStart"/>
            <w:r w:rsidRPr="00E6794E">
              <w:rPr>
                <w:sz w:val="22"/>
                <w:szCs w:val="22"/>
              </w:rPr>
              <w:t>Р</w:t>
            </w:r>
            <w:proofErr w:type="gramEnd"/>
            <w:r w:rsidRPr="00E6794E">
              <w:rPr>
                <w:sz w:val="22"/>
                <w:szCs w:val="22"/>
              </w:rPr>
              <w:t xml:space="preserve"> 51558-2014</w:t>
            </w:r>
          </w:p>
        </w:tc>
      </w:tr>
      <w:tr w:rsidR="00BC0369" w:rsidRPr="00E6794E" w:rsidTr="00532964">
        <w:trPr>
          <w:trHeight w:val="676"/>
        </w:trPr>
        <w:tc>
          <w:tcPr>
            <w:tcW w:w="568" w:type="dxa"/>
            <w:vMerge/>
            <w:vAlign w:val="center"/>
          </w:tcPr>
          <w:p w:rsidR="00BC0369" w:rsidRPr="00E6794E" w:rsidRDefault="00BC0369" w:rsidP="00E6794E">
            <w:pPr>
              <w:pStyle w:val="aff0"/>
              <w:rPr>
                <w:sz w:val="22"/>
                <w:szCs w:val="22"/>
              </w:rPr>
            </w:pPr>
          </w:p>
        </w:tc>
        <w:tc>
          <w:tcPr>
            <w:tcW w:w="1701" w:type="dxa"/>
            <w:vMerge/>
            <w:vAlign w:val="center"/>
          </w:tcPr>
          <w:p w:rsidR="00BC0369" w:rsidRPr="00E6794E" w:rsidRDefault="00BC0369" w:rsidP="0082288D">
            <w:pPr>
              <w:pStyle w:val="aff0"/>
              <w:ind w:firstLine="33"/>
              <w:jc w:val="center"/>
              <w:rPr>
                <w:sz w:val="22"/>
                <w:szCs w:val="22"/>
                <w:lang w:eastAsia="en-US"/>
              </w:rPr>
            </w:pPr>
          </w:p>
        </w:tc>
        <w:tc>
          <w:tcPr>
            <w:tcW w:w="2409" w:type="dxa"/>
            <w:vAlign w:val="center"/>
          </w:tcPr>
          <w:p w:rsidR="00BC0369" w:rsidRPr="00E6794E" w:rsidRDefault="00BC0369" w:rsidP="0082288D">
            <w:pPr>
              <w:pStyle w:val="aff0"/>
              <w:ind w:firstLine="0"/>
              <w:jc w:val="left"/>
              <w:rPr>
                <w:sz w:val="22"/>
                <w:szCs w:val="22"/>
                <w:lang w:eastAsia="en-US"/>
              </w:rPr>
            </w:pPr>
            <w:r w:rsidRPr="00E6794E">
              <w:rPr>
                <w:sz w:val="22"/>
                <w:szCs w:val="22"/>
                <w:lang w:eastAsia="en-US"/>
              </w:rPr>
              <w:t>Суммарная пропускная способность</w:t>
            </w:r>
          </w:p>
        </w:tc>
        <w:tc>
          <w:tcPr>
            <w:tcW w:w="1843" w:type="dxa"/>
            <w:vAlign w:val="center"/>
          </w:tcPr>
          <w:p w:rsidR="00BC0369" w:rsidRPr="00E6794E" w:rsidRDefault="00BC0369" w:rsidP="0082288D">
            <w:pPr>
              <w:pStyle w:val="aff0"/>
              <w:ind w:firstLine="0"/>
              <w:jc w:val="center"/>
              <w:rPr>
                <w:sz w:val="22"/>
                <w:szCs w:val="22"/>
              </w:rPr>
            </w:pPr>
            <w:r w:rsidRPr="00E6794E">
              <w:rPr>
                <w:sz w:val="22"/>
                <w:szCs w:val="22"/>
              </w:rPr>
              <w:t>не менее 288 Мбит/сек</w:t>
            </w:r>
          </w:p>
        </w:tc>
        <w:tc>
          <w:tcPr>
            <w:tcW w:w="1701" w:type="dxa"/>
            <w:vAlign w:val="center"/>
          </w:tcPr>
          <w:p w:rsidR="00BC0369" w:rsidRPr="00E6794E" w:rsidRDefault="00BC0369" w:rsidP="0082288D">
            <w:pPr>
              <w:pStyle w:val="aff0"/>
              <w:ind w:firstLine="0"/>
              <w:jc w:val="center"/>
              <w:rPr>
                <w:sz w:val="22"/>
                <w:szCs w:val="22"/>
              </w:rPr>
            </w:pPr>
            <w:r w:rsidRPr="00E6794E">
              <w:rPr>
                <w:sz w:val="22"/>
                <w:szCs w:val="22"/>
              </w:rPr>
              <w:t>Диапазонное значение</w:t>
            </w:r>
          </w:p>
        </w:tc>
        <w:tc>
          <w:tcPr>
            <w:tcW w:w="1985" w:type="dxa"/>
            <w:vAlign w:val="center"/>
          </w:tcPr>
          <w:p w:rsidR="00BC0369" w:rsidRPr="00E6794E" w:rsidRDefault="00BC0369" w:rsidP="0082288D">
            <w:pPr>
              <w:pStyle w:val="aff0"/>
              <w:ind w:firstLine="0"/>
              <w:jc w:val="center"/>
              <w:rPr>
                <w:sz w:val="22"/>
                <w:szCs w:val="22"/>
                <w:lang w:eastAsia="en-US"/>
              </w:rPr>
            </w:pPr>
            <w:r w:rsidRPr="00E6794E">
              <w:rPr>
                <w:sz w:val="22"/>
                <w:szCs w:val="22"/>
              </w:rPr>
              <w:t xml:space="preserve">ГОСТ </w:t>
            </w:r>
            <w:proofErr w:type="gramStart"/>
            <w:r w:rsidRPr="00E6794E">
              <w:rPr>
                <w:sz w:val="22"/>
                <w:szCs w:val="22"/>
              </w:rPr>
              <w:t>Р</w:t>
            </w:r>
            <w:proofErr w:type="gramEnd"/>
            <w:r w:rsidRPr="00E6794E">
              <w:rPr>
                <w:sz w:val="22"/>
                <w:szCs w:val="22"/>
              </w:rPr>
              <w:t xml:space="preserve"> 51558-2014</w:t>
            </w:r>
          </w:p>
        </w:tc>
      </w:tr>
      <w:tr w:rsidR="00BC0369" w:rsidRPr="00E6794E" w:rsidTr="00532964">
        <w:trPr>
          <w:trHeight w:val="347"/>
        </w:trPr>
        <w:tc>
          <w:tcPr>
            <w:tcW w:w="568" w:type="dxa"/>
            <w:vMerge/>
            <w:vAlign w:val="center"/>
          </w:tcPr>
          <w:p w:rsidR="00BC0369" w:rsidRPr="00E6794E" w:rsidRDefault="00BC0369" w:rsidP="00E6794E">
            <w:pPr>
              <w:pStyle w:val="aff0"/>
              <w:rPr>
                <w:sz w:val="22"/>
                <w:szCs w:val="22"/>
              </w:rPr>
            </w:pPr>
          </w:p>
        </w:tc>
        <w:tc>
          <w:tcPr>
            <w:tcW w:w="1701" w:type="dxa"/>
            <w:vMerge/>
            <w:vAlign w:val="center"/>
          </w:tcPr>
          <w:p w:rsidR="00BC0369" w:rsidRPr="00E6794E" w:rsidRDefault="00BC0369" w:rsidP="0082288D">
            <w:pPr>
              <w:pStyle w:val="aff0"/>
              <w:ind w:firstLine="33"/>
              <w:jc w:val="center"/>
              <w:rPr>
                <w:sz w:val="22"/>
                <w:szCs w:val="22"/>
                <w:lang w:eastAsia="en-US"/>
              </w:rPr>
            </w:pPr>
          </w:p>
        </w:tc>
        <w:tc>
          <w:tcPr>
            <w:tcW w:w="2409" w:type="dxa"/>
            <w:vAlign w:val="center"/>
          </w:tcPr>
          <w:p w:rsidR="00BC0369" w:rsidRPr="00E6794E" w:rsidRDefault="00BC0369" w:rsidP="0082288D">
            <w:pPr>
              <w:pStyle w:val="aff0"/>
              <w:ind w:firstLine="0"/>
              <w:jc w:val="left"/>
              <w:rPr>
                <w:sz w:val="22"/>
                <w:szCs w:val="22"/>
                <w:lang w:eastAsia="en-US"/>
              </w:rPr>
            </w:pPr>
            <w:r w:rsidRPr="00E6794E">
              <w:rPr>
                <w:sz w:val="22"/>
                <w:szCs w:val="22"/>
                <w:lang w:eastAsia="en-US"/>
              </w:rPr>
              <w:t>Детектор движения</w:t>
            </w:r>
          </w:p>
        </w:tc>
        <w:tc>
          <w:tcPr>
            <w:tcW w:w="1843" w:type="dxa"/>
            <w:vAlign w:val="center"/>
          </w:tcPr>
          <w:p w:rsidR="00BC0369" w:rsidRPr="00E6794E" w:rsidRDefault="00BC0369" w:rsidP="0082288D">
            <w:pPr>
              <w:pStyle w:val="aff0"/>
              <w:ind w:firstLine="0"/>
              <w:jc w:val="center"/>
              <w:rPr>
                <w:sz w:val="22"/>
                <w:szCs w:val="22"/>
                <w:lang w:eastAsia="en-US"/>
              </w:rPr>
            </w:pPr>
            <w:r w:rsidRPr="00E6794E">
              <w:rPr>
                <w:sz w:val="22"/>
                <w:szCs w:val="22"/>
                <w:lang w:eastAsia="en-US"/>
              </w:rPr>
              <w:t>поддерживается</w:t>
            </w:r>
          </w:p>
        </w:tc>
        <w:tc>
          <w:tcPr>
            <w:tcW w:w="1701" w:type="dxa"/>
            <w:vAlign w:val="center"/>
          </w:tcPr>
          <w:p w:rsidR="00BC0369" w:rsidRPr="00E6794E" w:rsidRDefault="00BC0369" w:rsidP="0082288D">
            <w:pPr>
              <w:pStyle w:val="aff0"/>
              <w:ind w:firstLine="0"/>
              <w:jc w:val="center"/>
              <w:rPr>
                <w:sz w:val="22"/>
                <w:szCs w:val="22"/>
              </w:rPr>
            </w:pPr>
            <w:r w:rsidRPr="00E6794E">
              <w:rPr>
                <w:sz w:val="22"/>
                <w:szCs w:val="22"/>
              </w:rPr>
              <w:t>Неизменный показатель</w:t>
            </w:r>
          </w:p>
        </w:tc>
        <w:tc>
          <w:tcPr>
            <w:tcW w:w="1985" w:type="dxa"/>
            <w:vAlign w:val="center"/>
          </w:tcPr>
          <w:p w:rsidR="00BC0369" w:rsidRPr="00E6794E" w:rsidRDefault="00BC0369" w:rsidP="0082288D">
            <w:pPr>
              <w:pStyle w:val="aff0"/>
              <w:ind w:firstLine="0"/>
              <w:jc w:val="center"/>
              <w:rPr>
                <w:sz w:val="22"/>
                <w:szCs w:val="22"/>
                <w:lang w:eastAsia="en-US"/>
              </w:rPr>
            </w:pPr>
            <w:r w:rsidRPr="00E6794E">
              <w:rPr>
                <w:sz w:val="22"/>
                <w:szCs w:val="22"/>
              </w:rPr>
              <w:t xml:space="preserve">ГОСТ </w:t>
            </w:r>
            <w:proofErr w:type="gramStart"/>
            <w:r w:rsidRPr="00E6794E">
              <w:rPr>
                <w:sz w:val="22"/>
                <w:szCs w:val="22"/>
              </w:rPr>
              <w:t>Р</w:t>
            </w:r>
            <w:proofErr w:type="gramEnd"/>
            <w:r w:rsidRPr="00E6794E">
              <w:rPr>
                <w:sz w:val="22"/>
                <w:szCs w:val="22"/>
              </w:rPr>
              <w:t xml:space="preserve"> 51558-2014</w:t>
            </w:r>
          </w:p>
        </w:tc>
      </w:tr>
      <w:tr w:rsidR="00BC0369" w:rsidRPr="00E6794E" w:rsidTr="00532964">
        <w:trPr>
          <w:trHeight w:val="200"/>
        </w:trPr>
        <w:tc>
          <w:tcPr>
            <w:tcW w:w="568" w:type="dxa"/>
            <w:vMerge/>
            <w:vAlign w:val="center"/>
          </w:tcPr>
          <w:p w:rsidR="00BC0369" w:rsidRPr="00E6794E" w:rsidRDefault="00BC0369" w:rsidP="00E6794E">
            <w:pPr>
              <w:pStyle w:val="aff0"/>
              <w:rPr>
                <w:sz w:val="22"/>
                <w:szCs w:val="22"/>
              </w:rPr>
            </w:pPr>
          </w:p>
        </w:tc>
        <w:tc>
          <w:tcPr>
            <w:tcW w:w="1701" w:type="dxa"/>
            <w:vMerge/>
            <w:vAlign w:val="center"/>
          </w:tcPr>
          <w:p w:rsidR="00BC0369" w:rsidRPr="00E6794E" w:rsidRDefault="00BC0369" w:rsidP="0082288D">
            <w:pPr>
              <w:pStyle w:val="aff0"/>
              <w:ind w:firstLine="33"/>
              <w:jc w:val="center"/>
              <w:rPr>
                <w:sz w:val="22"/>
                <w:szCs w:val="22"/>
                <w:lang w:eastAsia="en-US"/>
              </w:rPr>
            </w:pPr>
          </w:p>
        </w:tc>
        <w:tc>
          <w:tcPr>
            <w:tcW w:w="2409" w:type="dxa"/>
            <w:vAlign w:val="center"/>
          </w:tcPr>
          <w:p w:rsidR="00BC0369" w:rsidRPr="00E6794E" w:rsidRDefault="00BC0369" w:rsidP="0082288D">
            <w:pPr>
              <w:pStyle w:val="aff0"/>
              <w:ind w:firstLine="0"/>
              <w:jc w:val="left"/>
              <w:rPr>
                <w:sz w:val="22"/>
                <w:szCs w:val="22"/>
                <w:lang w:eastAsia="en-US"/>
              </w:rPr>
            </w:pPr>
            <w:r w:rsidRPr="00E6794E">
              <w:rPr>
                <w:sz w:val="22"/>
                <w:szCs w:val="22"/>
                <w:lang w:eastAsia="en-US"/>
              </w:rPr>
              <w:t>Аудио вход/выход</w:t>
            </w:r>
          </w:p>
        </w:tc>
        <w:tc>
          <w:tcPr>
            <w:tcW w:w="1843" w:type="dxa"/>
            <w:vAlign w:val="center"/>
          </w:tcPr>
          <w:p w:rsidR="00BC0369" w:rsidRPr="00E6794E" w:rsidRDefault="00BC0369" w:rsidP="0082288D">
            <w:pPr>
              <w:pStyle w:val="aff0"/>
              <w:ind w:firstLine="0"/>
              <w:jc w:val="center"/>
              <w:rPr>
                <w:sz w:val="22"/>
                <w:szCs w:val="22"/>
              </w:rPr>
            </w:pPr>
            <w:r w:rsidRPr="00E6794E">
              <w:rPr>
                <w:sz w:val="22"/>
                <w:szCs w:val="22"/>
              </w:rPr>
              <w:t>наличие</w:t>
            </w:r>
          </w:p>
        </w:tc>
        <w:tc>
          <w:tcPr>
            <w:tcW w:w="1701" w:type="dxa"/>
            <w:vAlign w:val="center"/>
          </w:tcPr>
          <w:p w:rsidR="00BC0369" w:rsidRPr="00E6794E" w:rsidRDefault="00BC0369" w:rsidP="0082288D">
            <w:pPr>
              <w:pStyle w:val="aff0"/>
              <w:ind w:firstLine="0"/>
              <w:jc w:val="center"/>
              <w:rPr>
                <w:sz w:val="22"/>
                <w:szCs w:val="22"/>
              </w:rPr>
            </w:pPr>
            <w:r w:rsidRPr="00E6794E">
              <w:rPr>
                <w:sz w:val="22"/>
                <w:szCs w:val="22"/>
              </w:rPr>
              <w:t>Неизменный показатель</w:t>
            </w:r>
          </w:p>
        </w:tc>
        <w:tc>
          <w:tcPr>
            <w:tcW w:w="1985" w:type="dxa"/>
            <w:vAlign w:val="center"/>
          </w:tcPr>
          <w:p w:rsidR="00BC0369" w:rsidRPr="00E6794E" w:rsidRDefault="00BC0369" w:rsidP="0082288D">
            <w:pPr>
              <w:pStyle w:val="aff0"/>
              <w:ind w:firstLine="0"/>
              <w:jc w:val="center"/>
              <w:rPr>
                <w:sz w:val="22"/>
                <w:szCs w:val="22"/>
                <w:lang w:eastAsia="en-US"/>
              </w:rPr>
            </w:pPr>
            <w:r w:rsidRPr="00E6794E">
              <w:rPr>
                <w:sz w:val="22"/>
                <w:szCs w:val="22"/>
              </w:rPr>
              <w:t xml:space="preserve">ГОСТ </w:t>
            </w:r>
            <w:proofErr w:type="gramStart"/>
            <w:r w:rsidRPr="00E6794E">
              <w:rPr>
                <w:sz w:val="22"/>
                <w:szCs w:val="22"/>
              </w:rPr>
              <w:t>Р</w:t>
            </w:r>
            <w:proofErr w:type="gramEnd"/>
            <w:r w:rsidRPr="00E6794E">
              <w:rPr>
                <w:sz w:val="22"/>
                <w:szCs w:val="22"/>
              </w:rPr>
              <w:t xml:space="preserve"> 51558-2014</w:t>
            </w:r>
          </w:p>
        </w:tc>
      </w:tr>
      <w:tr w:rsidR="00BC0369" w:rsidRPr="00E6794E" w:rsidTr="0082288D">
        <w:trPr>
          <w:trHeight w:val="416"/>
        </w:trPr>
        <w:tc>
          <w:tcPr>
            <w:tcW w:w="568" w:type="dxa"/>
            <w:vMerge/>
            <w:vAlign w:val="center"/>
          </w:tcPr>
          <w:p w:rsidR="00BC0369" w:rsidRPr="00E6794E" w:rsidRDefault="00BC0369" w:rsidP="00E6794E">
            <w:pPr>
              <w:pStyle w:val="aff0"/>
              <w:rPr>
                <w:sz w:val="22"/>
                <w:szCs w:val="22"/>
              </w:rPr>
            </w:pPr>
          </w:p>
        </w:tc>
        <w:tc>
          <w:tcPr>
            <w:tcW w:w="1701" w:type="dxa"/>
            <w:vMerge/>
            <w:vAlign w:val="center"/>
          </w:tcPr>
          <w:p w:rsidR="00BC0369" w:rsidRPr="00E6794E" w:rsidRDefault="00BC0369" w:rsidP="0082288D">
            <w:pPr>
              <w:pStyle w:val="aff0"/>
              <w:ind w:firstLine="33"/>
              <w:jc w:val="center"/>
              <w:rPr>
                <w:sz w:val="22"/>
                <w:szCs w:val="22"/>
                <w:lang w:eastAsia="en-US"/>
              </w:rPr>
            </w:pPr>
          </w:p>
        </w:tc>
        <w:tc>
          <w:tcPr>
            <w:tcW w:w="2409" w:type="dxa"/>
            <w:vAlign w:val="center"/>
          </w:tcPr>
          <w:p w:rsidR="00BC0369" w:rsidRPr="00E6794E" w:rsidRDefault="00BC0369" w:rsidP="0082288D">
            <w:pPr>
              <w:pStyle w:val="aff0"/>
              <w:ind w:firstLine="0"/>
              <w:jc w:val="left"/>
              <w:rPr>
                <w:rFonts w:eastAsia="TimesNewRomanPSMT"/>
                <w:sz w:val="22"/>
                <w:szCs w:val="22"/>
              </w:rPr>
            </w:pPr>
            <w:r w:rsidRPr="00E6794E">
              <w:rPr>
                <w:rFonts w:eastAsia="TimesNewRomanPSMT"/>
                <w:sz w:val="22"/>
                <w:szCs w:val="22"/>
              </w:rPr>
              <w:t>Диапазон рабочих температур</w:t>
            </w:r>
          </w:p>
        </w:tc>
        <w:tc>
          <w:tcPr>
            <w:tcW w:w="1843" w:type="dxa"/>
            <w:vAlign w:val="center"/>
          </w:tcPr>
          <w:p w:rsidR="00BC0369" w:rsidRPr="00E6794E" w:rsidRDefault="00BC0369" w:rsidP="0082288D">
            <w:pPr>
              <w:pStyle w:val="aff0"/>
              <w:ind w:firstLine="0"/>
              <w:jc w:val="center"/>
              <w:rPr>
                <w:rFonts w:eastAsia="TimesNewRomanPSMT"/>
                <w:sz w:val="22"/>
                <w:szCs w:val="22"/>
              </w:rPr>
            </w:pPr>
            <w:r w:rsidRPr="00E6794E">
              <w:rPr>
                <w:rFonts w:eastAsia="TimesNewRomanPSMT"/>
                <w:sz w:val="22"/>
                <w:szCs w:val="22"/>
              </w:rPr>
              <w:t>не уже 0</w:t>
            </w:r>
            <w:proofErr w:type="gramStart"/>
            <w:r w:rsidRPr="00E6794E">
              <w:rPr>
                <w:rFonts w:eastAsia="TimesNewRomanPSMT"/>
                <w:sz w:val="22"/>
                <w:szCs w:val="22"/>
              </w:rPr>
              <w:t>°С</w:t>
            </w:r>
            <w:proofErr w:type="gramEnd"/>
            <w:r w:rsidRPr="00E6794E">
              <w:rPr>
                <w:rFonts w:eastAsia="TimesNewRomanPSMT"/>
                <w:sz w:val="22"/>
                <w:szCs w:val="22"/>
              </w:rPr>
              <w:t xml:space="preserve"> - +45°С</w:t>
            </w:r>
          </w:p>
        </w:tc>
        <w:tc>
          <w:tcPr>
            <w:tcW w:w="1701" w:type="dxa"/>
            <w:vAlign w:val="center"/>
          </w:tcPr>
          <w:p w:rsidR="00BC0369" w:rsidRPr="00E6794E" w:rsidRDefault="00BC0369" w:rsidP="0082288D">
            <w:pPr>
              <w:pStyle w:val="aff0"/>
              <w:ind w:firstLine="0"/>
              <w:jc w:val="center"/>
              <w:rPr>
                <w:sz w:val="22"/>
                <w:szCs w:val="22"/>
              </w:rPr>
            </w:pPr>
            <w:r w:rsidRPr="00E6794E">
              <w:rPr>
                <w:sz w:val="22"/>
                <w:szCs w:val="22"/>
              </w:rPr>
              <w:t>Диапазонное значение</w:t>
            </w:r>
          </w:p>
        </w:tc>
        <w:tc>
          <w:tcPr>
            <w:tcW w:w="1985" w:type="dxa"/>
            <w:vAlign w:val="center"/>
          </w:tcPr>
          <w:p w:rsidR="00BC0369" w:rsidRPr="00E6794E" w:rsidRDefault="00BC0369" w:rsidP="0082288D">
            <w:pPr>
              <w:pStyle w:val="aff0"/>
              <w:ind w:firstLine="0"/>
              <w:jc w:val="center"/>
              <w:rPr>
                <w:sz w:val="22"/>
                <w:szCs w:val="22"/>
                <w:lang w:eastAsia="en-US"/>
              </w:rPr>
            </w:pPr>
            <w:r w:rsidRPr="00E6794E">
              <w:rPr>
                <w:sz w:val="22"/>
                <w:szCs w:val="22"/>
              </w:rPr>
              <w:t xml:space="preserve">ГОСТ </w:t>
            </w:r>
            <w:proofErr w:type="gramStart"/>
            <w:r w:rsidRPr="00E6794E">
              <w:rPr>
                <w:sz w:val="22"/>
                <w:szCs w:val="22"/>
              </w:rPr>
              <w:t>Р</w:t>
            </w:r>
            <w:proofErr w:type="gramEnd"/>
            <w:r w:rsidRPr="00E6794E">
              <w:rPr>
                <w:sz w:val="22"/>
                <w:szCs w:val="22"/>
              </w:rPr>
              <w:t xml:space="preserve"> 51558-2014</w:t>
            </w:r>
          </w:p>
        </w:tc>
      </w:tr>
      <w:tr w:rsidR="00BC0369" w:rsidRPr="00E6794E" w:rsidTr="00532964">
        <w:trPr>
          <w:trHeight w:val="95"/>
        </w:trPr>
        <w:tc>
          <w:tcPr>
            <w:tcW w:w="568" w:type="dxa"/>
            <w:vMerge/>
            <w:vAlign w:val="center"/>
          </w:tcPr>
          <w:p w:rsidR="00BC0369" w:rsidRPr="00E6794E" w:rsidRDefault="00BC0369" w:rsidP="00E6794E">
            <w:pPr>
              <w:pStyle w:val="aff0"/>
              <w:rPr>
                <w:sz w:val="22"/>
                <w:szCs w:val="22"/>
              </w:rPr>
            </w:pPr>
          </w:p>
        </w:tc>
        <w:tc>
          <w:tcPr>
            <w:tcW w:w="1701" w:type="dxa"/>
            <w:vMerge/>
            <w:vAlign w:val="center"/>
          </w:tcPr>
          <w:p w:rsidR="00BC0369" w:rsidRPr="00E6794E" w:rsidRDefault="00BC0369" w:rsidP="0082288D">
            <w:pPr>
              <w:pStyle w:val="aff0"/>
              <w:ind w:firstLine="33"/>
              <w:jc w:val="center"/>
              <w:rPr>
                <w:sz w:val="22"/>
                <w:szCs w:val="22"/>
                <w:lang w:eastAsia="en-US"/>
              </w:rPr>
            </w:pPr>
          </w:p>
        </w:tc>
        <w:tc>
          <w:tcPr>
            <w:tcW w:w="2409" w:type="dxa"/>
            <w:vAlign w:val="center"/>
          </w:tcPr>
          <w:p w:rsidR="00BC0369" w:rsidRPr="00E6794E" w:rsidRDefault="00BC0369" w:rsidP="0082288D">
            <w:pPr>
              <w:pStyle w:val="aff0"/>
              <w:ind w:firstLine="0"/>
              <w:jc w:val="left"/>
              <w:rPr>
                <w:rFonts w:eastAsia="TimesNewRomanPSMT"/>
                <w:sz w:val="22"/>
                <w:szCs w:val="22"/>
              </w:rPr>
            </w:pPr>
            <w:r w:rsidRPr="00E6794E">
              <w:rPr>
                <w:rFonts w:eastAsia="TimesNewRomanPSMT"/>
                <w:sz w:val="22"/>
                <w:szCs w:val="22"/>
              </w:rPr>
              <w:t>Потребляемая мощность</w:t>
            </w:r>
          </w:p>
        </w:tc>
        <w:tc>
          <w:tcPr>
            <w:tcW w:w="1843" w:type="dxa"/>
            <w:vAlign w:val="center"/>
          </w:tcPr>
          <w:p w:rsidR="00BC0369" w:rsidRPr="00E6794E" w:rsidRDefault="00BC0369" w:rsidP="002F65C7">
            <w:pPr>
              <w:pStyle w:val="aff0"/>
              <w:ind w:firstLine="0"/>
              <w:jc w:val="center"/>
              <w:rPr>
                <w:rFonts w:eastAsia="TimesNewRomanPSMT"/>
                <w:sz w:val="22"/>
                <w:szCs w:val="22"/>
              </w:rPr>
            </w:pPr>
            <w:r w:rsidRPr="00E6794E">
              <w:rPr>
                <w:rFonts w:eastAsia="TimesNewRomanPSMT"/>
                <w:sz w:val="22"/>
                <w:szCs w:val="22"/>
              </w:rPr>
              <w:t xml:space="preserve">не более </w:t>
            </w:r>
            <w:r w:rsidR="002F65C7">
              <w:rPr>
                <w:rFonts w:eastAsia="TimesNewRomanPSMT"/>
                <w:sz w:val="22"/>
                <w:szCs w:val="22"/>
              </w:rPr>
              <w:t>90</w:t>
            </w:r>
            <w:r w:rsidRPr="00E6794E">
              <w:rPr>
                <w:rFonts w:eastAsia="TimesNewRomanPSMT"/>
                <w:sz w:val="22"/>
                <w:szCs w:val="22"/>
              </w:rPr>
              <w:t xml:space="preserve"> Вт</w:t>
            </w:r>
          </w:p>
        </w:tc>
        <w:tc>
          <w:tcPr>
            <w:tcW w:w="1701" w:type="dxa"/>
            <w:vAlign w:val="center"/>
          </w:tcPr>
          <w:p w:rsidR="00BC0369" w:rsidRPr="00E6794E" w:rsidRDefault="00BC0369" w:rsidP="0082288D">
            <w:pPr>
              <w:pStyle w:val="aff0"/>
              <w:ind w:firstLine="0"/>
              <w:jc w:val="center"/>
              <w:rPr>
                <w:sz w:val="22"/>
                <w:szCs w:val="22"/>
              </w:rPr>
            </w:pPr>
            <w:r w:rsidRPr="00E6794E">
              <w:rPr>
                <w:sz w:val="22"/>
                <w:szCs w:val="22"/>
              </w:rPr>
              <w:t>Конкретное значение</w:t>
            </w:r>
          </w:p>
        </w:tc>
        <w:tc>
          <w:tcPr>
            <w:tcW w:w="1985" w:type="dxa"/>
            <w:vAlign w:val="center"/>
          </w:tcPr>
          <w:p w:rsidR="00BC0369" w:rsidRPr="00E6794E" w:rsidRDefault="00BC0369" w:rsidP="0082288D">
            <w:pPr>
              <w:pStyle w:val="aff0"/>
              <w:ind w:firstLine="0"/>
              <w:jc w:val="center"/>
              <w:rPr>
                <w:sz w:val="22"/>
                <w:szCs w:val="22"/>
              </w:rPr>
            </w:pPr>
            <w:r w:rsidRPr="00E6794E">
              <w:rPr>
                <w:sz w:val="22"/>
                <w:szCs w:val="22"/>
              </w:rPr>
              <w:t>не регламентируется</w:t>
            </w:r>
          </w:p>
        </w:tc>
      </w:tr>
      <w:tr w:rsidR="00BC0369" w:rsidRPr="00E6794E" w:rsidTr="00965ACF">
        <w:trPr>
          <w:trHeight w:val="416"/>
        </w:trPr>
        <w:tc>
          <w:tcPr>
            <w:tcW w:w="568" w:type="dxa"/>
            <w:vMerge w:val="restart"/>
            <w:vAlign w:val="center"/>
          </w:tcPr>
          <w:p w:rsidR="00965ACF" w:rsidRDefault="00965ACF" w:rsidP="00965ACF">
            <w:pPr>
              <w:pStyle w:val="aff0"/>
              <w:jc w:val="center"/>
              <w:rPr>
                <w:sz w:val="22"/>
                <w:szCs w:val="22"/>
              </w:rPr>
            </w:pPr>
            <w:r>
              <w:rPr>
                <w:sz w:val="22"/>
                <w:szCs w:val="22"/>
              </w:rPr>
              <w:lastRenderedPageBreak/>
              <w:t>44</w:t>
            </w:r>
          </w:p>
          <w:p w:rsidR="00BC0369" w:rsidRPr="00965ACF" w:rsidRDefault="00965ACF" w:rsidP="00965ACF">
            <w:pPr>
              <w:jc w:val="center"/>
            </w:pPr>
            <w:r>
              <w:t>4</w:t>
            </w:r>
          </w:p>
        </w:tc>
        <w:tc>
          <w:tcPr>
            <w:tcW w:w="1701" w:type="dxa"/>
            <w:vMerge w:val="restart"/>
            <w:vAlign w:val="center"/>
          </w:tcPr>
          <w:p w:rsidR="00BC0369" w:rsidRPr="00E6794E" w:rsidRDefault="00BC0369" w:rsidP="0082288D">
            <w:pPr>
              <w:pStyle w:val="aff0"/>
              <w:ind w:firstLine="33"/>
              <w:jc w:val="center"/>
              <w:rPr>
                <w:b/>
                <w:sz w:val="22"/>
                <w:szCs w:val="22"/>
                <w:lang w:eastAsia="en-US"/>
              </w:rPr>
            </w:pPr>
            <w:r w:rsidRPr="00E6794E">
              <w:rPr>
                <w:b/>
                <w:sz w:val="22"/>
                <w:szCs w:val="22"/>
                <w:lang w:eastAsia="en-US"/>
              </w:rPr>
              <w:t xml:space="preserve">Однофазный источник </w:t>
            </w:r>
            <w:proofErr w:type="gramStart"/>
            <w:r w:rsidRPr="00E6794E">
              <w:rPr>
                <w:b/>
                <w:sz w:val="22"/>
                <w:szCs w:val="22"/>
                <w:lang w:eastAsia="en-US"/>
              </w:rPr>
              <w:t>бесперебойно-</w:t>
            </w:r>
            <w:proofErr w:type="spellStart"/>
            <w:r w:rsidRPr="00E6794E">
              <w:rPr>
                <w:b/>
                <w:sz w:val="22"/>
                <w:szCs w:val="22"/>
                <w:lang w:eastAsia="en-US"/>
              </w:rPr>
              <w:t>го</w:t>
            </w:r>
            <w:proofErr w:type="spellEnd"/>
            <w:proofErr w:type="gramEnd"/>
            <w:r w:rsidRPr="00E6794E">
              <w:rPr>
                <w:b/>
                <w:sz w:val="22"/>
                <w:szCs w:val="22"/>
                <w:lang w:eastAsia="en-US"/>
              </w:rPr>
              <w:t xml:space="preserve"> питания</w:t>
            </w:r>
          </w:p>
        </w:tc>
        <w:tc>
          <w:tcPr>
            <w:tcW w:w="2409" w:type="dxa"/>
            <w:vAlign w:val="center"/>
          </w:tcPr>
          <w:p w:rsidR="00BC0369" w:rsidRPr="00E6794E" w:rsidRDefault="00BC0369" w:rsidP="0082288D">
            <w:pPr>
              <w:pStyle w:val="aff0"/>
              <w:ind w:firstLine="0"/>
              <w:jc w:val="left"/>
              <w:rPr>
                <w:sz w:val="22"/>
                <w:szCs w:val="22"/>
              </w:rPr>
            </w:pPr>
            <w:r w:rsidRPr="00E6794E">
              <w:rPr>
                <w:sz w:val="22"/>
                <w:szCs w:val="22"/>
              </w:rPr>
              <w:t>Корпус</w:t>
            </w:r>
          </w:p>
        </w:tc>
        <w:tc>
          <w:tcPr>
            <w:tcW w:w="1843" w:type="dxa"/>
            <w:vAlign w:val="center"/>
          </w:tcPr>
          <w:p w:rsidR="00BC0369" w:rsidRPr="00E6794E" w:rsidRDefault="00BC0369" w:rsidP="0082288D">
            <w:pPr>
              <w:pStyle w:val="aff0"/>
              <w:ind w:firstLine="0"/>
              <w:jc w:val="center"/>
              <w:rPr>
                <w:sz w:val="22"/>
                <w:szCs w:val="22"/>
              </w:rPr>
            </w:pPr>
            <w:r w:rsidRPr="00E6794E">
              <w:rPr>
                <w:sz w:val="22"/>
                <w:szCs w:val="22"/>
              </w:rPr>
              <w:t>для установки в стойку (шкаф)</w:t>
            </w:r>
          </w:p>
        </w:tc>
        <w:tc>
          <w:tcPr>
            <w:tcW w:w="1701" w:type="dxa"/>
            <w:vAlign w:val="center"/>
          </w:tcPr>
          <w:p w:rsidR="00BC0369" w:rsidRPr="00E6794E" w:rsidRDefault="00BC0369" w:rsidP="0082288D">
            <w:pPr>
              <w:pStyle w:val="aff0"/>
              <w:ind w:firstLine="0"/>
              <w:jc w:val="center"/>
              <w:rPr>
                <w:sz w:val="22"/>
                <w:szCs w:val="22"/>
              </w:rPr>
            </w:pPr>
            <w:r w:rsidRPr="00E6794E">
              <w:rPr>
                <w:sz w:val="22"/>
                <w:szCs w:val="22"/>
              </w:rPr>
              <w:t>Неизменный показатель</w:t>
            </w:r>
          </w:p>
        </w:tc>
        <w:tc>
          <w:tcPr>
            <w:tcW w:w="1985" w:type="dxa"/>
            <w:vAlign w:val="center"/>
          </w:tcPr>
          <w:p w:rsidR="00BC0369" w:rsidRPr="00E6794E" w:rsidRDefault="00BC0369" w:rsidP="0082288D">
            <w:pPr>
              <w:pStyle w:val="aff0"/>
              <w:ind w:firstLine="0"/>
              <w:jc w:val="center"/>
              <w:rPr>
                <w:sz w:val="22"/>
                <w:szCs w:val="22"/>
              </w:rPr>
            </w:pPr>
            <w:r w:rsidRPr="00E6794E">
              <w:rPr>
                <w:sz w:val="22"/>
                <w:szCs w:val="22"/>
              </w:rPr>
              <w:t>проектное решение</w:t>
            </w:r>
          </w:p>
        </w:tc>
      </w:tr>
      <w:tr w:rsidR="00BC0369" w:rsidRPr="00E6794E" w:rsidTr="0082288D">
        <w:trPr>
          <w:trHeight w:val="416"/>
        </w:trPr>
        <w:tc>
          <w:tcPr>
            <w:tcW w:w="568" w:type="dxa"/>
            <w:vMerge/>
            <w:vAlign w:val="center"/>
          </w:tcPr>
          <w:p w:rsidR="00BC0369" w:rsidRPr="00E6794E" w:rsidRDefault="00BC0369" w:rsidP="00E6794E">
            <w:pPr>
              <w:pStyle w:val="aff0"/>
              <w:rPr>
                <w:sz w:val="22"/>
                <w:szCs w:val="22"/>
              </w:rPr>
            </w:pPr>
          </w:p>
        </w:tc>
        <w:tc>
          <w:tcPr>
            <w:tcW w:w="1701" w:type="dxa"/>
            <w:vMerge/>
            <w:vAlign w:val="center"/>
          </w:tcPr>
          <w:p w:rsidR="00BC0369" w:rsidRPr="00E6794E" w:rsidRDefault="00BC0369" w:rsidP="00E6794E">
            <w:pPr>
              <w:pStyle w:val="aff0"/>
              <w:rPr>
                <w:b/>
                <w:sz w:val="22"/>
                <w:szCs w:val="22"/>
                <w:lang w:eastAsia="en-US"/>
              </w:rPr>
            </w:pPr>
          </w:p>
        </w:tc>
        <w:tc>
          <w:tcPr>
            <w:tcW w:w="2409" w:type="dxa"/>
            <w:vAlign w:val="center"/>
          </w:tcPr>
          <w:p w:rsidR="00BC0369" w:rsidRPr="00E6794E" w:rsidRDefault="00BC0369" w:rsidP="0082288D">
            <w:pPr>
              <w:pStyle w:val="aff0"/>
              <w:ind w:firstLine="0"/>
              <w:jc w:val="left"/>
              <w:rPr>
                <w:sz w:val="22"/>
                <w:szCs w:val="22"/>
              </w:rPr>
            </w:pPr>
            <w:r w:rsidRPr="00E6794E">
              <w:rPr>
                <w:sz w:val="22"/>
                <w:szCs w:val="22"/>
              </w:rPr>
              <w:t>Номинальная мощность</w:t>
            </w:r>
          </w:p>
        </w:tc>
        <w:tc>
          <w:tcPr>
            <w:tcW w:w="1843" w:type="dxa"/>
            <w:vAlign w:val="center"/>
          </w:tcPr>
          <w:p w:rsidR="00BC0369" w:rsidRPr="00E6794E" w:rsidRDefault="00BC0369" w:rsidP="0082288D">
            <w:pPr>
              <w:pStyle w:val="aff0"/>
              <w:ind w:firstLine="0"/>
              <w:jc w:val="center"/>
              <w:rPr>
                <w:sz w:val="22"/>
                <w:szCs w:val="22"/>
              </w:rPr>
            </w:pPr>
            <w:r w:rsidRPr="00E6794E">
              <w:rPr>
                <w:sz w:val="22"/>
                <w:szCs w:val="22"/>
              </w:rPr>
              <w:t>не менее 1500 ВА / 1350 Вт</w:t>
            </w:r>
          </w:p>
        </w:tc>
        <w:tc>
          <w:tcPr>
            <w:tcW w:w="1701" w:type="dxa"/>
            <w:vAlign w:val="center"/>
          </w:tcPr>
          <w:p w:rsidR="00BC0369" w:rsidRPr="00E6794E" w:rsidRDefault="00BC0369" w:rsidP="0082288D">
            <w:pPr>
              <w:pStyle w:val="aff0"/>
              <w:ind w:firstLine="0"/>
              <w:jc w:val="center"/>
              <w:rPr>
                <w:sz w:val="22"/>
                <w:szCs w:val="22"/>
              </w:rPr>
            </w:pPr>
            <w:r w:rsidRPr="00E6794E">
              <w:rPr>
                <w:sz w:val="22"/>
                <w:szCs w:val="22"/>
              </w:rPr>
              <w:t>Конкретное значение</w:t>
            </w:r>
          </w:p>
        </w:tc>
        <w:tc>
          <w:tcPr>
            <w:tcW w:w="1985" w:type="dxa"/>
            <w:vAlign w:val="center"/>
          </w:tcPr>
          <w:p w:rsidR="00BC0369" w:rsidRPr="00E6794E" w:rsidRDefault="00BC0369" w:rsidP="0082288D">
            <w:pPr>
              <w:pStyle w:val="aff0"/>
              <w:ind w:firstLine="0"/>
              <w:jc w:val="center"/>
              <w:rPr>
                <w:sz w:val="22"/>
                <w:szCs w:val="22"/>
                <w:lang w:eastAsia="en-US"/>
              </w:rPr>
            </w:pPr>
            <w:r w:rsidRPr="00E6794E">
              <w:rPr>
                <w:sz w:val="22"/>
                <w:szCs w:val="22"/>
              </w:rPr>
              <w:t xml:space="preserve">ГОСТ </w:t>
            </w:r>
            <w:proofErr w:type="gramStart"/>
            <w:r w:rsidRPr="00E6794E">
              <w:rPr>
                <w:sz w:val="22"/>
                <w:szCs w:val="22"/>
              </w:rPr>
              <w:t>Р</w:t>
            </w:r>
            <w:proofErr w:type="gramEnd"/>
            <w:r w:rsidRPr="00E6794E">
              <w:rPr>
                <w:sz w:val="22"/>
                <w:szCs w:val="22"/>
              </w:rPr>
              <w:t xml:space="preserve"> МЭК 62040-1-1-2009, расчетные значения</w:t>
            </w:r>
          </w:p>
        </w:tc>
      </w:tr>
      <w:tr w:rsidR="00BC0369" w:rsidRPr="00E6794E" w:rsidTr="0082288D">
        <w:trPr>
          <w:trHeight w:val="416"/>
        </w:trPr>
        <w:tc>
          <w:tcPr>
            <w:tcW w:w="568" w:type="dxa"/>
            <w:vMerge/>
            <w:vAlign w:val="center"/>
          </w:tcPr>
          <w:p w:rsidR="00BC0369" w:rsidRPr="00E6794E" w:rsidRDefault="00BC0369" w:rsidP="00E6794E">
            <w:pPr>
              <w:pStyle w:val="aff0"/>
              <w:rPr>
                <w:sz w:val="22"/>
                <w:szCs w:val="22"/>
              </w:rPr>
            </w:pPr>
          </w:p>
        </w:tc>
        <w:tc>
          <w:tcPr>
            <w:tcW w:w="1701" w:type="dxa"/>
            <w:vMerge/>
            <w:vAlign w:val="center"/>
          </w:tcPr>
          <w:p w:rsidR="00BC0369" w:rsidRPr="00E6794E" w:rsidRDefault="00BC0369" w:rsidP="00E6794E">
            <w:pPr>
              <w:pStyle w:val="aff0"/>
              <w:rPr>
                <w:sz w:val="22"/>
                <w:szCs w:val="22"/>
                <w:lang w:eastAsia="en-US"/>
              </w:rPr>
            </w:pPr>
          </w:p>
        </w:tc>
        <w:tc>
          <w:tcPr>
            <w:tcW w:w="2409" w:type="dxa"/>
            <w:vAlign w:val="center"/>
          </w:tcPr>
          <w:p w:rsidR="00BC0369" w:rsidRPr="00E6794E" w:rsidRDefault="00BC0369" w:rsidP="0082288D">
            <w:pPr>
              <w:pStyle w:val="aff0"/>
              <w:ind w:firstLine="0"/>
              <w:jc w:val="left"/>
              <w:rPr>
                <w:sz w:val="22"/>
                <w:szCs w:val="22"/>
              </w:rPr>
            </w:pPr>
            <w:r w:rsidRPr="00E6794E">
              <w:rPr>
                <w:sz w:val="22"/>
                <w:szCs w:val="22"/>
              </w:rPr>
              <w:t>Выходной номинальный коэффициент мощности</w:t>
            </w:r>
          </w:p>
        </w:tc>
        <w:tc>
          <w:tcPr>
            <w:tcW w:w="1843" w:type="dxa"/>
            <w:vAlign w:val="center"/>
          </w:tcPr>
          <w:p w:rsidR="00BC0369" w:rsidRPr="00E6794E" w:rsidRDefault="00BC0369" w:rsidP="0082288D">
            <w:pPr>
              <w:pStyle w:val="aff0"/>
              <w:ind w:firstLine="0"/>
              <w:jc w:val="center"/>
              <w:rPr>
                <w:sz w:val="22"/>
                <w:szCs w:val="22"/>
                <w:lang w:eastAsia="en-US"/>
              </w:rPr>
            </w:pPr>
            <w:r w:rsidRPr="00E6794E">
              <w:rPr>
                <w:sz w:val="22"/>
                <w:szCs w:val="22"/>
                <w:lang w:eastAsia="en-US"/>
              </w:rPr>
              <w:t>не менее 0,9</w:t>
            </w:r>
          </w:p>
        </w:tc>
        <w:tc>
          <w:tcPr>
            <w:tcW w:w="1701" w:type="dxa"/>
            <w:vAlign w:val="center"/>
          </w:tcPr>
          <w:p w:rsidR="00BC0369" w:rsidRPr="00E6794E" w:rsidRDefault="00BC0369" w:rsidP="0082288D">
            <w:pPr>
              <w:pStyle w:val="aff0"/>
              <w:ind w:firstLine="0"/>
              <w:jc w:val="center"/>
              <w:rPr>
                <w:sz w:val="22"/>
                <w:szCs w:val="22"/>
              </w:rPr>
            </w:pPr>
            <w:r w:rsidRPr="00E6794E">
              <w:rPr>
                <w:sz w:val="22"/>
                <w:szCs w:val="22"/>
              </w:rPr>
              <w:t>Конкретное значение</w:t>
            </w:r>
          </w:p>
        </w:tc>
        <w:tc>
          <w:tcPr>
            <w:tcW w:w="1985" w:type="dxa"/>
            <w:vAlign w:val="center"/>
          </w:tcPr>
          <w:p w:rsidR="00BC0369" w:rsidRPr="00E6794E" w:rsidRDefault="00BC0369" w:rsidP="0082288D">
            <w:pPr>
              <w:pStyle w:val="aff0"/>
              <w:ind w:firstLine="0"/>
              <w:jc w:val="center"/>
              <w:rPr>
                <w:sz w:val="22"/>
                <w:szCs w:val="22"/>
                <w:lang w:eastAsia="en-US"/>
              </w:rPr>
            </w:pPr>
            <w:r w:rsidRPr="00E6794E">
              <w:rPr>
                <w:sz w:val="22"/>
                <w:szCs w:val="22"/>
              </w:rPr>
              <w:t xml:space="preserve">ГОСТ </w:t>
            </w:r>
            <w:proofErr w:type="gramStart"/>
            <w:r w:rsidRPr="00E6794E">
              <w:rPr>
                <w:sz w:val="22"/>
                <w:szCs w:val="22"/>
              </w:rPr>
              <w:t>Р</w:t>
            </w:r>
            <w:proofErr w:type="gramEnd"/>
            <w:r w:rsidRPr="00E6794E">
              <w:rPr>
                <w:sz w:val="22"/>
                <w:szCs w:val="22"/>
              </w:rPr>
              <w:t xml:space="preserve"> МЭК 62040-1-1-2009</w:t>
            </w:r>
          </w:p>
        </w:tc>
      </w:tr>
      <w:tr w:rsidR="00BC0369" w:rsidRPr="00E6794E" w:rsidTr="0082288D">
        <w:trPr>
          <w:trHeight w:val="416"/>
        </w:trPr>
        <w:tc>
          <w:tcPr>
            <w:tcW w:w="568" w:type="dxa"/>
            <w:vMerge/>
            <w:vAlign w:val="center"/>
          </w:tcPr>
          <w:p w:rsidR="00BC0369" w:rsidRPr="00E6794E" w:rsidRDefault="00BC0369" w:rsidP="00E6794E">
            <w:pPr>
              <w:pStyle w:val="aff0"/>
              <w:rPr>
                <w:sz w:val="22"/>
                <w:szCs w:val="22"/>
              </w:rPr>
            </w:pPr>
          </w:p>
        </w:tc>
        <w:tc>
          <w:tcPr>
            <w:tcW w:w="1701" w:type="dxa"/>
            <w:vMerge/>
            <w:vAlign w:val="center"/>
          </w:tcPr>
          <w:p w:rsidR="00BC0369" w:rsidRPr="00E6794E" w:rsidRDefault="00BC0369" w:rsidP="00E6794E">
            <w:pPr>
              <w:pStyle w:val="aff0"/>
              <w:rPr>
                <w:sz w:val="22"/>
                <w:szCs w:val="22"/>
                <w:lang w:eastAsia="en-US"/>
              </w:rPr>
            </w:pPr>
          </w:p>
        </w:tc>
        <w:tc>
          <w:tcPr>
            <w:tcW w:w="2409" w:type="dxa"/>
            <w:vAlign w:val="center"/>
          </w:tcPr>
          <w:p w:rsidR="00BC0369" w:rsidRPr="00E6794E" w:rsidRDefault="00BC0369" w:rsidP="0082288D">
            <w:pPr>
              <w:pStyle w:val="aff0"/>
              <w:ind w:firstLine="0"/>
              <w:jc w:val="left"/>
              <w:rPr>
                <w:sz w:val="22"/>
                <w:szCs w:val="22"/>
              </w:rPr>
            </w:pPr>
            <w:r w:rsidRPr="00E6794E">
              <w:rPr>
                <w:sz w:val="22"/>
                <w:szCs w:val="22"/>
              </w:rPr>
              <w:t>Время автономной работы при нагрузке 75%</w:t>
            </w:r>
          </w:p>
        </w:tc>
        <w:tc>
          <w:tcPr>
            <w:tcW w:w="1843" w:type="dxa"/>
            <w:vAlign w:val="center"/>
          </w:tcPr>
          <w:p w:rsidR="00BC0369" w:rsidRPr="00E6794E" w:rsidRDefault="00BC0369" w:rsidP="0082288D">
            <w:pPr>
              <w:pStyle w:val="aff0"/>
              <w:ind w:firstLine="0"/>
              <w:jc w:val="center"/>
              <w:rPr>
                <w:sz w:val="22"/>
                <w:szCs w:val="22"/>
                <w:lang w:eastAsia="en-US"/>
              </w:rPr>
            </w:pPr>
            <w:r w:rsidRPr="00E6794E">
              <w:rPr>
                <w:sz w:val="22"/>
                <w:szCs w:val="22"/>
                <w:lang w:eastAsia="en-US"/>
              </w:rPr>
              <w:t>не менее 11 мин.</w:t>
            </w:r>
          </w:p>
        </w:tc>
        <w:tc>
          <w:tcPr>
            <w:tcW w:w="1701" w:type="dxa"/>
            <w:vAlign w:val="center"/>
          </w:tcPr>
          <w:p w:rsidR="00BC0369" w:rsidRPr="00E6794E" w:rsidRDefault="00BC0369" w:rsidP="0082288D">
            <w:pPr>
              <w:pStyle w:val="aff0"/>
              <w:ind w:firstLine="0"/>
              <w:jc w:val="center"/>
              <w:rPr>
                <w:sz w:val="22"/>
                <w:szCs w:val="22"/>
              </w:rPr>
            </w:pPr>
            <w:r w:rsidRPr="00E6794E">
              <w:rPr>
                <w:sz w:val="22"/>
                <w:szCs w:val="22"/>
              </w:rPr>
              <w:t>Диапазонное значение</w:t>
            </w:r>
          </w:p>
        </w:tc>
        <w:tc>
          <w:tcPr>
            <w:tcW w:w="1985" w:type="dxa"/>
            <w:vAlign w:val="center"/>
          </w:tcPr>
          <w:p w:rsidR="00BC0369" w:rsidRPr="00E6794E" w:rsidRDefault="00BC0369" w:rsidP="0082288D">
            <w:pPr>
              <w:pStyle w:val="aff0"/>
              <w:ind w:firstLine="0"/>
              <w:jc w:val="center"/>
              <w:rPr>
                <w:sz w:val="22"/>
                <w:szCs w:val="22"/>
                <w:lang w:eastAsia="en-US"/>
              </w:rPr>
            </w:pPr>
            <w:r w:rsidRPr="00E6794E">
              <w:rPr>
                <w:sz w:val="22"/>
                <w:szCs w:val="22"/>
                <w:lang w:eastAsia="en-US"/>
              </w:rPr>
              <w:t>не регламентируется</w:t>
            </w:r>
          </w:p>
        </w:tc>
      </w:tr>
      <w:tr w:rsidR="00BC0369" w:rsidRPr="00E6794E" w:rsidTr="0082288D">
        <w:trPr>
          <w:trHeight w:val="416"/>
        </w:trPr>
        <w:tc>
          <w:tcPr>
            <w:tcW w:w="568" w:type="dxa"/>
            <w:vMerge/>
            <w:vAlign w:val="center"/>
          </w:tcPr>
          <w:p w:rsidR="00BC0369" w:rsidRPr="00E6794E" w:rsidRDefault="00BC0369" w:rsidP="00E6794E">
            <w:pPr>
              <w:pStyle w:val="aff0"/>
              <w:rPr>
                <w:sz w:val="22"/>
                <w:szCs w:val="22"/>
              </w:rPr>
            </w:pPr>
          </w:p>
        </w:tc>
        <w:tc>
          <w:tcPr>
            <w:tcW w:w="1701" w:type="dxa"/>
            <w:vMerge/>
            <w:vAlign w:val="center"/>
          </w:tcPr>
          <w:p w:rsidR="00BC0369" w:rsidRPr="00E6794E" w:rsidRDefault="00BC0369" w:rsidP="00E6794E">
            <w:pPr>
              <w:pStyle w:val="aff0"/>
              <w:rPr>
                <w:sz w:val="22"/>
                <w:szCs w:val="22"/>
                <w:lang w:eastAsia="en-US"/>
              </w:rPr>
            </w:pPr>
          </w:p>
        </w:tc>
        <w:tc>
          <w:tcPr>
            <w:tcW w:w="2409" w:type="dxa"/>
            <w:vAlign w:val="center"/>
          </w:tcPr>
          <w:p w:rsidR="00BC0369" w:rsidRPr="00E6794E" w:rsidRDefault="00BC0369" w:rsidP="0082288D">
            <w:pPr>
              <w:pStyle w:val="aff0"/>
              <w:ind w:firstLine="0"/>
              <w:jc w:val="left"/>
              <w:rPr>
                <w:sz w:val="22"/>
                <w:szCs w:val="22"/>
              </w:rPr>
            </w:pPr>
            <w:r w:rsidRPr="00E6794E">
              <w:rPr>
                <w:sz w:val="22"/>
                <w:szCs w:val="22"/>
              </w:rPr>
              <w:t>Байпас</w:t>
            </w:r>
          </w:p>
        </w:tc>
        <w:tc>
          <w:tcPr>
            <w:tcW w:w="1843" w:type="dxa"/>
            <w:vAlign w:val="center"/>
          </w:tcPr>
          <w:p w:rsidR="00BC0369" w:rsidRPr="00E6794E" w:rsidRDefault="00BC0369" w:rsidP="0082288D">
            <w:pPr>
              <w:pStyle w:val="aff0"/>
              <w:ind w:firstLine="0"/>
              <w:jc w:val="center"/>
              <w:rPr>
                <w:sz w:val="22"/>
                <w:szCs w:val="22"/>
              </w:rPr>
            </w:pPr>
            <w:r w:rsidRPr="00E6794E">
              <w:rPr>
                <w:sz w:val="22"/>
                <w:szCs w:val="22"/>
              </w:rPr>
              <w:t>автоматический</w:t>
            </w:r>
          </w:p>
        </w:tc>
        <w:tc>
          <w:tcPr>
            <w:tcW w:w="1701" w:type="dxa"/>
            <w:vAlign w:val="center"/>
          </w:tcPr>
          <w:p w:rsidR="00BC0369" w:rsidRPr="00E6794E" w:rsidRDefault="00BC0369" w:rsidP="0082288D">
            <w:pPr>
              <w:pStyle w:val="aff0"/>
              <w:ind w:firstLine="0"/>
              <w:jc w:val="center"/>
              <w:rPr>
                <w:sz w:val="22"/>
                <w:szCs w:val="22"/>
              </w:rPr>
            </w:pPr>
            <w:r w:rsidRPr="00E6794E">
              <w:rPr>
                <w:sz w:val="22"/>
                <w:szCs w:val="22"/>
              </w:rPr>
              <w:t>Неизменный показатель</w:t>
            </w:r>
          </w:p>
        </w:tc>
        <w:tc>
          <w:tcPr>
            <w:tcW w:w="1985" w:type="dxa"/>
            <w:vAlign w:val="center"/>
          </w:tcPr>
          <w:p w:rsidR="00BC0369" w:rsidRPr="00E6794E" w:rsidRDefault="00BC0369" w:rsidP="0082288D">
            <w:pPr>
              <w:pStyle w:val="aff0"/>
              <w:ind w:firstLine="0"/>
              <w:jc w:val="center"/>
              <w:rPr>
                <w:sz w:val="22"/>
                <w:szCs w:val="22"/>
                <w:lang w:eastAsia="en-US"/>
              </w:rPr>
            </w:pPr>
            <w:r w:rsidRPr="00E6794E">
              <w:rPr>
                <w:sz w:val="22"/>
                <w:szCs w:val="22"/>
              </w:rPr>
              <w:t xml:space="preserve">ГОСТ </w:t>
            </w:r>
            <w:proofErr w:type="gramStart"/>
            <w:r w:rsidRPr="00E6794E">
              <w:rPr>
                <w:sz w:val="22"/>
                <w:szCs w:val="22"/>
              </w:rPr>
              <w:t>Р</w:t>
            </w:r>
            <w:proofErr w:type="gramEnd"/>
            <w:r w:rsidRPr="00E6794E">
              <w:rPr>
                <w:sz w:val="22"/>
                <w:szCs w:val="22"/>
              </w:rPr>
              <w:t xml:space="preserve"> МЭК 62040-1-1-2009</w:t>
            </w:r>
          </w:p>
        </w:tc>
      </w:tr>
      <w:tr w:rsidR="00BC0369" w:rsidRPr="00E6794E" w:rsidTr="0082288D">
        <w:trPr>
          <w:trHeight w:val="416"/>
        </w:trPr>
        <w:tc>
          <w:tcPr>
            <w:tcW w:w="568" w:type="dxa"/>
            <w:vMerge/>
            <w:vAlign w:val="center"/>
          </w:tcPr>
          <w:p w:rsidR="00BC0369" w:rsidRPr="00E6794E" w:rsidRDefault="00BC0369" w:rsidP="00E6794E">
            <w:pPr>
              <w:pStyle w:val="aff0"/>
              <w:rPr>
                <w:sz w:val="22"/>
                <w:szCs w:val="22"/>
              </w:rPr>
            </w:pPr>
          </w:p>
        </w:tc>
        <w:tc>
          <w:tcPr>
            <w:tcW w:w="1701" w:type="dxa"/>
            <w:vMerge/>
            <w:vAlign w:val="center"/>
          </w:tcPr>
          <w:p w:rsidR="00BC0369" w:rsidRPr="00E6794E" w:rsidRDefault="00BC0369" w:rsidP="00E6794E">
            <w:pPr>
              <w:pStyle w:val="aff0"/>
              <w:rPr>
                <w:sz w:val="22"/>
                <w:szCs w:val="22"/>
                <w:lang w:eastAsia="en-US"/>
              </w:rPr>
            </w:pPr>
          </w:p>
        </w:tc>
        <w:tc>
          <w:tcPr>
            <w:tcW w:w="2409" w:type="dxa"/>
            <w:vAlign w:val="center"/>
          </w:tcPr>
          <w:p w:rsidR="00BC0369" w:rsidRPr="00E6794E" w:rsidRDefault="00BC0369" w:rsidP="0082288D">
            <w:pPr>
              <w:pStyle w:val="aff0"/>
              <w:ind w:firstLine="0"/>
              <w:jc w:val="left"/>
              <w:rPr>
                <w:sz w:val="22"/>
                <w:szCs w:val="22"/>
              </w:rPr>
            </w:pPr>
            <w:r w:rsidRPr="00E6794E">
              <w:rPr>
                <w:sz w:val="22"/>
                <w:szCs w:val="22"/>
              </w:rPr>
              <w:t>Интерфейс</w:t>
            </w:r>
          </w:p>
        </w:tc>
        <w:tc>
          <w:tcPr>
            <w:tcW w:w="1843" w:type="dxa"/>
            <w:vAlign w:val="center"/>
          </w:tcPr>
          <w:p w:rsidR="00BC0369" w:rsidRPr="00E6794E" w:rsidRDefault="00BC0369" w:rsidP="0082288D">
            <w:pPr>
              <w:pStyle w:val="aff0"/>
              <w:ind w:firstLine="0"/>
              <w:jc w:val="center"/>
              <w:rPr>
                <w:sz w:val="22"/>
                <w:szCs w:val="22"/>
              </w:rPr>
            </w:pPr>
            <w:r w:rsidRPr="00E6794E">
              <w:rPr>
                <w:sz w:val="22"/>
                <w:szCs w:val="22"/>
              </w:rPr>
              <w:t>графический ЖК-дисплей с поддержкой русского языка</w:t>
            </w:r>
          </w:p>
        </w:tc>
        <w:tc>
          <w:tcPr>
            <w:tcW w:w="1701" w:type="dxa"/>
            <w:vAlign w:val="center"/>
          </w:tcPr>
          <w:p w:rsidR="00BC0369" w:rsidRPr="00E6794E" w:rsidRDefault="00BC0369" w:rsidP="0082288D">
            <w:pPr>
              <w:pStyle w:val="aff0"/>
              <w:ind w:firstLine="0"/>
              <w:jc w:val="center"/>
              <w:rPr>
                <w:sz w:val="22"/>
                <w:szCs w:val="22"/>
              </w:rPr>
            </w:pPr>
            <w:r w:rsidRPr="00E6794E">
              <w:rPr>
                <w:sz w:val="22"/>
                <w:szCs w:val="22"/>
              </w:rPr>
              <w:t>Неизменный показатель</w:t>
            </w:r>
          </w:p>
        </w:tc>
        <w:tc>
          <w:tcPr>
            <w:tcW w:w="1985" w:type="dxa"/>
            <w:vAlign w:val="center"/>
          </w:tcPr>
          <w:p w:rsidR="00BC0369" w:rsidRPr="00E6794E" w:rsidRDefault="00BC0369" w:rsidP="0082288D">
            <w:pPr>
              <w:pStyle w:val="aff0"/>
              <w:ind w:firstLine="0"/>
              <w:jc w:val="center"/>
              <w:rPr>
                <w:sz w:val="22"/>
                <w:szCs w:val="22"/>
                <w:lang w:eastAsia="en-US"/>
              </w:rPr>
            </w:pPr>
            <w:r w:rsidRPr="00E6794E">
              <w:rPr>
                <w:sz w:val="22"/>
                <w:szCs w:val="22"/>
              </w:rPr>
              <w:t xml:space="preserve">ГОСТ </w:t>
            </w:r>
            <w:proofErr w:type="gramStart"/>
            <w:r w:rsidRPr="00E6794E">
              <w:rPr>
                <w:sz w:val="22"/>
                <w:szCs w:val="22"/>
              </w:rPr>
              <w:t>Р</w:t>
            </w:r>
            <w:proofErr w:type="gramEnd"/>
            <w:r w:rsidRPr="00E6794E">
              <w:rPr>
                <w:sz w:val="22"/>
                <w:szCs w:val="22"/>
              </w:rPr>
              <w:t xml:space="preserve"> МЭК 62040-1-1-2009</w:t>
            </w:r>
          </w:p>
        </w:tc>
      </w:tr>
      <w:tr w:rsidR="00BC0369" w:rsidRPr="00E6794E" w:rsidTr="0082288D">
        <w:trPr>
          <w:trHeight w:val="416"/>
        </w:trPr>
        <w:tc>
          <w:tcPr>
            <w:tcW w:w="568" w:type="dxa"/>
            <w:vMerge/>
            <w:vAlign w:val="center"/>
          </w:tcPr>
          <w:p w:rsidR="00BC0369" w:rsidRPr="00E6794E" w:rsidRDefault="00BC0369" w:rsidP="00E6794E">
            <w:pPr>
              <w:pStyle w:val="aff0"/>
              <w:rPr>
                <w:sz w:val="22"/>
                <w:szCs w:val="22"/>
              </w:rPr>
            </w:pPr>
          </w:p>
        </w:tc>
        <w:tc>
          <w:tcPr>
            <w:tcW w:w="1701" w:type="dxa"/>
            <w:vMerge/>
            <w:vAlign w:val="center"/>
          </w:tcPr>
          <w:p w:rsidR="00BC0369" w:rsidRPr="00E6794E" w:rsidRDefault="00BC0369" w:rsidP="00E6794E">
            <w:pPr>
              <w:pStyle w:val="aff0"/>
              <w:rPr>
                <w:sz w:val="22"/>
                <w:szCs w:val="22"/>
                <w:lang w:eastAsia="en-US"/>
              </w:rPr>
            </w:pPr>
          </w:p>
        </w:tc>
        <w:tc>
          <w:tcPr>
            <w:tcW w:w="2409" w:type="dxa"/>
            <w:vAlign w:val="center"/>
          </w:tcPr>
          <w:p w:rsidR="00BC0369" w:rsidRPr="00E6794E" w:rsidRDefault="00BC0369" w:rsidP="0082288D">
            <w:pPr>
              <w:pStyle w:val="aff0"/>
              <w:ind w:firstLine="0"/>
              <w:jc w:val="left"/>
              <w:rPr>
                <w:sz w:val="22"/>
                <w:szCs w:val="22"/>
              </w:rPr>
            </w:pPr>
            <w:r w:rsidRPr="00E6794E">
              <w:rPr>
                <w:sz w:val="22"/>
                <w:szCs w:val="22"/>
              </w:rPr>
              <w:t>Диагностика</w:t>
            </w:r>
          </w:p>
        </w:tc>
        <w:tc>
          <w:tcPr>
            <w:tcW w:w="1843" w:type="dxa"/>
            <w:vAlign w:val="center"/>
          </w:tcPr>
          <w:p w:rsidR="00BC0369" w:rsidRPr="00E6794E" w:rsidRDefault="00BC0369" w:rsidP="0082288D">
            <w:pPr>
              <w:pStyle w:val="aff0"/>
              <w:ind w:firstLine="0"/>
              <w:jc w:val="center"/>
              <w:rPr>
                <w:sz w:val="22"/>
                <w:szCs w:val="22"/>
              </w:rPr>
            </w:pPr>
            <w:proofErr w:type="gramStart"/>
            <w:r w:rsidRPr="00E6794E">
              <w:rPr>
                <w:sz w:val="22"/>
                <w:szCs w:val="22"/>
              </w:rPr>
              <w:t>полное</w:t>
            </w:r>
            <w:proofErr w:type="gramEnd"/>
            <w:r w:rsidRPr="00E6794E">
              <w:rPr>
                <w:sz w:val="22"/>
                <w:szCs w:val="22"/>
              </w:rPr>
              <w:t xml:space="preserve"> </w:t>
            </w:r>
            <w:proofErr w:type="spellStart"/>
            <w:r w:rsidRPr="00E6794E">
              <w:rPr>
                <w:sz w:val="22"/>
                <w:szCs w:val="22"/>
              </w:rPr>
              <w:t>самотестирова-ние</w:t>
            </w:r>
            <w:proofErr w:type="spellEnd"/>
            <w:r w:rsidRPr="00E6794E">
              <w:rPr>
                <w:sz w:val="22"/>
                <w:szCs w:val="22"/>
              </w:rPr>
              <w:t xml:space="preserve"> системы</w:t>
            </w:r>
          </w:p>
        </w:tc>
        <w:tc>
          <w:tcPr>
            <w:tcW w:w="1701" w:type="dxa"/>
            <w:vAlign w:val="center"/>
          </w:tcPr>
          <w:p w:rsidR="00BC0369" w:rsidRPr="00E6794E" w:rsidRDefault="00BC0369" w:rsidP="0082288D">
            <w:pPr>
              <w:pStyle w:val="aff0"/>
              <w:ind w:firstLine="0"/>
              <w:jc w:val="center"/>
              <w:rPr>
                <w:sz w:val="22"/>
                <w:szCs w:val="22"/>
              </w:rPr>
            </w:pPr>
            <w:r w:rsidRPr="00E6794E">
              <w:rPr>
                <w:sz w:val="22"/>
                <w:szCs w:val="22"/>
              </w:rPr>
              <w:t>Неизменный показатель</w:t>
            </w:r>
          </w:p>
        </w:tc>
        <w:tc>
          <w:tcPr>
            <w:tcW w:w="1985" w:type="dxa"/>
            <w:vAlign w:val="center"/>
          </w:tcPr>
          <w:p w:rsidR="00BC0369" w:rsidRPr="00E6794E" w:rsidRDefault="00BC0369" w:rsidP="0082288D">
            <w:pPr>
              <w:pStyle w:val="aff0"/>
              <w:ind w:firstLine="0"/>
              <w:jc w:val="center"/>
              <w:rPr>
                <w:sz w:val="22"/>
                <w:szCs w:val="22"/>
                <w:lang w:eastAsia="en-US"/>
              </w:rPr>
            </w:pPr>
            <w:r w:rsidRPr="00E6794E">
              <w:rPr>
                <w:sz w:val="22"/>
                <w:szCs w:val="22"/>
                <w:lang w:eastAsia="en-US"/>
              </w:rPr>
              <w:t>не регламентируется</w:t>
            </w:r>
          </w:p>
        </w:tc>
      </w:tr>
      <w:tr w:rsidR="00BC0369" w:rsidRPr="00E6794E" w:rsidTr="0082288D">
        <w:trPr>
          <w:trHeight w:val="416"/>
        </w:trPr>
        <w:tc>
          <w:tcPr>
            <w:tcW w:w="568" w:type="dxa"/>
            <w:vMerge/>
            <w:vAlign w:val="center"/>
          </w:tcPr>
          <w:p w:rsidR="00BC0369" w:rsidRPr="00E6794E" w:rsidRDefault="00BC0369" w:rsidP="00E6794E">
            <w:pPr>
              <w:pStyle w:val="aff0"/>
              <w:rPr>
                <w:sz w:val="22"/>
                <w:szCs w:val="22"/>
              </w:rPr>
            </w:pPr>
          </w:p>
        </w:tc>
        <w:tc>
          <w:tcPr>
            <w:tcW w:w="1701" w:type="dxa"/>
            <w:vMerge/>
            <w:vAlign w:val="center"/>
          </w:tcPr>
          <w:p w:rsidR="00BC0369" w:rsidRPr="00E6794E" w:rsidRDefault="00BC0369" w:rsidP="00E6794E">
            <w:pPr>
              <w:pStyle w:val="aff0"/>
              <w:rPr>
                <w:sz w:val="22"/>
                <w:szCs w:val="22"/>
                <w:lang w:eastAsia="en-US"/>
              </w:rPr>
            </w:pPr>
          </w:p>
        </w:tc>
        <w:tc>
          <w:tcPr>
            <w:tcW w:w="2409" w:type="dxa"/>
            <w:vAlign w:val="center"/>
          </w:tcPr>
          <w:p w:rsidR="00BC0369" w:rsidRPr="00E6794E" w:rsidRDefault="00BC0369" w:rsidP="0082288D">
            <w:pPr>
              <w:pStyle w:val="aff0"/>
              <w:ind w:firstLine="0"/>
              <w:jc w:val="left"/>
              <w:rPr>
                <w:sz w:val="22"/>
                <w:szCs w:val="22"/>
              </w:rPr>
            </w:pPr>
            <w:r w:rsidRPr="00E6794E">
              <w:rPr>
                <w:sz w:val="22"/>
                <w:szCs w:val="22"/>
              </w:rPr>
              <w:t>Уровень шума</w:t>
            </w:r>
          </w:p>
        </w:tc>
        <w:tc>
          <w:tcPr>
            <w:tcW w:w="1843" w:type="dxa"/>
            <w:vAlign w:val="center"/>
          </w:tcPr>
          <w:p w:rsidR="00BC0369" w:rsidRPr="00E6794E" w:rsidRDefault="00BC0369" w:rsidP="0082288D">
            <w:pPr>
              <w:pStyle w:val="aff0"/>
              <w:ind w:firstLine="0"/>
              <w:jc w:val="center"/>
              <w:rPr>
                <w:sz w:val="22"/>
                <w:szCs w:val="22"/>
              </w:rPr>
            </w:pPr>
            <w:r w:rsidRPr="00E6794E">
              <w:rPr>
                <w:sz w:val="22"/>
                <w:szCs w:val="22"/>
              </w:rPr>
              <w:t>не более 50 дБ</w:t>
            </w:r>
          </w:p>
        </w:tc>
        <w:tc>
          <w:tcPr>
            <w:tcW w:w="1701" w:type="dxa"/>
            <w:vAlign w:val="center"/>
          </w:tcPr>
          <w:p w:rsidR="00BC0369" w:rsidRPr="00E6794E" w:rsidRDefault="00BC0369" w:rsidP="0082288D">
            <w:pPr>
              <w:pStyle w:val="aff0"/>
              <w:ind w:firstLine="0"/>
              <w:jc w:val="center"/>
              <w:rPr>
                <w:sz w:val="22"/>
                <w:szCs w:val="22"/>
              </w:rPr>
            </w:pPr>
            <w:r w:rsidRPr="00E6794E">
              <w:rPr>
                <w:sz w:val="22"/>
                <w:szCs w:val="22"/>
              </w:rPr>
              <w:t>Диапазонное значение</w:t>
            </w:r>
          </w:p>
        </w:tc>
        <w:tc>
          <w:tcPr>
            <w:tcW w:w="1985" w:type="dxa"/>
            <w:vAlign w:val="center"/>
          </w:tcPr>
          <w:p w:rsidR="00BC0369" w:rsidRPr="00E6794E" w:rsidRDefault="00BC0369" w:rsidP="0082288D">
            <w:pPr>
              <w:pStyle w:val="aff0"/>
              <w:ind w:firstLine="0"/>
              <w:jc w:val="center"/>
              <w:rPr>
                <w:sz w:val="22"/>
                <w:szCs w:val="22"/>
                <w:lang w:eastAsia="en-US"/>
              </w:rPr>
            </w:pPr>
            <w:r w:rsidRPr="00E6794E">
              <w:rPr>
                <w:sz w:val="22"/>
                <w:szCs w:val="22"/>
                <w:lang w:eastAsia="en-US"/>
              </w:rPr>
              <w:t>не регламентируется</w:t>
            </w:r>
          </w:p>
        </w:tc>
      </w:tr>
      <w:tr w:rsidR="00BC0369" w:rsidRPr="00E6794E" w:rsidTr="0082288D">
        <w:trPr>
          <w:trHeight w:val="416"/>
        </w:trPr>
        <w:tc>
          <w:tcPr>
            <w:tcW w:w="568" w:type="dxa"/>
            <w:vMerge/>
            <w:vAlign w:val="center"/>
          </w:tcPr>
          <w:p w:rsidR="00BC0369" w:rsidRPr="00E6794E" w:rsidRDefault="00BC0369" w:rsidP="00E6794E">
            <w:pPr>
              <w:pStyle w:val="aff0"/>
              <w:rPr>
                <w:sz w:val="22"/>
                <w:szCs w:val="22"/>
              </w:rPr>
            </w:pPr>
          </w:p>
        </w:tc>
        <w:tc>
          <w:tcPr>
            <w:tcW w:w="1701" w:type="dxa"/>
            <w:vMerge/>
            <w:vAlign w:val="center"/>
          </w:tcPr>
          <w:p w:rsidR="00BC0369" w:rsidRPr="00E6794E" w:rsidRDefault="00BC0369" w:rsidP="00E6794E">
            <w:pPr>
              <w:pStyle w:val="aff0"/>
              <w:rPr>
                <w:sz w:val="22"/>
                <w:szCs w:val="22"/>
                <w:lang w:eastAsia="en-US"/>
              </w:rPr>
            </w:pPr>
          </w:p>
        </w:tc>
        <w:tc>
          <w:tcPr>
            <w:tcW w:w="2409" w:type="dxa"/>
            <w:vAlign w:val="center"/>
          </w:tcPr>
          <w:p w:rsidR="00BC0369" w:rsidRPr="00E6794E" w:rsidRDefault="00BC0369" w:rsidP="0082288D">
            <w:pPr>
              <w:pStyle w:val="aff0"/>
              <w:ind w:firstLine="0"/>
              <w:jc w:val="left"/>
              <w:rPr>
                <w:rFonts w:eastAsia="TimesNewRomanPSMT"/>
                <w:sz w:val="22"/>
                <w:szCs w:val="22"/>
              </w:rPr>
            </w:pPr>
            <w:r w:rsidRPr="00E6794E">
              <w:rPr>
                <w:rFonts w:eastAsia="TimesNewRomanPSMT"/>
                <w:sz w:val="22"/>
                <w:szCs w:val="22"/>
              </w:rPr>
              <w:t>Диапазон рабочих температур</w:t>
            </w:r>
          </w:p>
        </w:tc>
        <w:tc>
          <w:tcPr>
            <w:tcW w:w="1843" w:type="dxa"/>
            <w:vAlign w:val="center"/>
          </w:tcPr>
          <w:p w:rsidR="00BC0369" w:rsidRPr="00E6794E" w:rsidRDefault="00BC0369" w:rsidP="0082288D">
            <w:pPr>
              <w:pStyle w:val="aff0"/>
              <w:ind w:firstLine="0"/>
              <w:jc w:val="center"/>
              <w:rPr>
                <w:rFonts w:eastAsia="TimesNewRomanPSMT"/>
                <w:sz w:val="22"/>
                <w:szCs w:val="22"/>
              </w:rPr>
            </w:pPr>
            <w:r w:rsidRPr="00E6794E">
              <w:rPr>
                <w:rFonts w:eastAsia="TimesNewRomanPSMT"/>
                <w:sz w:val="22"/>
                <w:szCs w:val="22"/>
              </w:rPr>
              <w:t>не уже 0</w:t>
            </w:r>
            <w:proofErr w:type="gramStart"/>
            <w:r w:rsidRPr="00E6794E">
              <w:rPr>
                <w:rFonts w:eastAsia="TimesNewRomanPSMT"/>
                <w:sz w:val="22"/>
                <w:szCs w:val="22"/>
              </w:rPr>
              <w:t>°С</w:t>
            </w:r>
            <w:proofErr w:type="gramEnd"/>
            <w:r w:rsidRPr="00E6794E">
              <w:rPr>
                <w:rFonts w:eastAsia="TimesNewRomanPSMT"/>
                <w:sz w:val="22"/>
                <w:szCs w:val="22"/>
              </w:rPr>
              <w:t xml:space="preserve"> - +40°С</w:t>
            </w:r>
          </w:p>
        </w:tc>
        <w:tc>
          <w:tcPr>
            <w:tcW w:w="1701" w:type="dxa"/>
            <w:vAlign w:val="center"/>
          </w:tcPr>
          <w:p w:rsidR="00BC0369" w:rsidRPr="00E6794E" w:rsidRDefault="00BC0369" w:rsidP="0082288D">
            <w:pPr>
              <w:pStyle w:val="aff0"/>
              <w:ind w:firstLine="0"/>
              <w:jc w:val="center"/>
              <w:rPr>
                <w:sz w:val="22"/>
                <w:szCs w:val="22"/>
              </w:rPr>
            </w:pPr>
            <w:r w:rsidRPr="00E6794E">
              <w:rPr>
                <w:sz w:val="22"/>
                <w:szCs w:val="22"/>
              </w:rPr>
              <w:t>Диапазонное значение</w:t>
            </w:r>
          </w:p>
        </w:tc>
        <w:tc>
          <w:tcPr>
            <w:tcW w:w="1985" w:type="dxa"/>
            <w:vAlign w:val="center"/>
          </w:tcPr>
          <w:p w:rsidR="00BC0369" w:rsidRPr="00E6794E" w:rsidRDefault="00BC0369" w:rsidP="0082288D">
            <w:pPr>
              <w:pStyle w:val="aff0"/>
              <w:ind w:firstLine="0"/>
              <w:jc w:val="center"/>
              <w:rPr>
                <w:sz w:val="22"/>
                <w:szCs w:val="22"/>
                <w:lang w:eastAsia="en-US"/>
              </w:rPr>
            </w:pPr>
            <w:r w:rsidRPr="00E6794E">
              <w:rPr>
                <w:sz w:val="22"/>
                <w:szCs w:val="22"/>
              </w:rPr>
              <w:t xml:space="preserve">ГОСТ </w:t>
            </w:r>
            <w:proofErr w:type="gramStart"/>
            <w:r w:rsidRPr="00E6794E">
              <w:rPr>
                <w:sz w:val="22"/>
                <w:szCs w:val="22"/>
              </w:rPr>
              <w:t>Р</w:t>
            </w:r>
            <w:proofErr w:type="gramEnd"/>
            <w:r w:rsidRPr="00E6794E">
              <w:rPr>
                <w:sz w:val="22"/>
                <w:szCs w:val="22"/>
              </w:rPr>
              <w:t xml:space="preserve"> МЭК 62040-1-1-2009</w:t>
            </w:r>
          </w:p>
        </w:tc>
      </w:tr>
      <w:tr w:rsidR="00BC0369" w:rsidRPr="00E6794E" w:rsidTr="0082288D">
        <w:trPr>
          <w:trHeight w:val="416"/>
        </w:trPr>
        <w:tc>
          <w:tcPr>
            <w:tcW w:w="568" w:type="dxa"/>
            <w:vMerge/>
            <w:vAlign w:val="center"/>
          </w:tcPr>
          <w:p w:rsidR="00BC0369" w:rsidRPr="00E6794E" w:rsidRDefault="00BC0369" w:rsidP="00E6794E">
            <w:pPr>
              <w:pStyle w:val="aff0"/>
              <w:rPr>
                <w:sz w:val="22"/>
                <w:szCs w:val="22"/>
              </w:rPr>
            </w:pPr>
          </w:p>
        </w:tc>
        <w:tc>
          <w:tcPr>
            <w:tcW w:w="1701" w:type="dxa"/>
            <w:vMerge/>
            <w:vAlign w:val="center"/>
          </w:tcPr>
          <w:p w:rsidR="00BC0369" w:rsidRPr="00E6794E" w:rsidRDefault="00BC0369" w:rsidP="00E6794E">
            <w:pPr>
              <w:pStyle w:val="aff0"/>
              <w:rPr>
                <w:sz w:val="22"/>
                <w:szCs w:val="22"/>
                <w:lang w:eastAsia="en-US"/>
              </w:rPr>
            </w:pPr>
          </w:p>
        </w:tc>
        <w:tc>
          <w:tcPr>
            <w:tcW w:w="2409" w:type="dxa"/>
            <w:vAlign w:val="center"/>
          </w:tcPr>
          <w:p w:rsidR="00BC0369" w:rsidRPr="00E6794E" w:rsidRDefault="00BC0369" w:rsidP="0082288D">
            <w:pPr>
              <w:pStyle w:val="aff0"/>
              <w:ind w:firstLine="0"/>
              <w:jc w:val="left"/>
              <w:rPr>
                <w:sz w:val="22"/>
                <w:szCs w:val="22"/>
              </w:rPr>
            </w:pPr>
            <w:r w:rsidRPr="00E6794E">
              <w:rPr>
                <w:sz w:val="22"/>
                <w:szCs w:val="22"/>
              </w:rPr>
              <w:t>Срок службы</w:t>
            </w:r>
          </w:p>
        </w:tc>
        <w:tc>
          <w:tcPr>
            <w:tcW w:w="1843" w:type="dxa"/>
            <w:vAlign w:val="center"/>
          </w:tcPr>
          <w:p w:rsidR="00BC0369" w:rsidRPr="00E6794E" w:rsidRDefault="00BC0369" w:rsidP="0082288D">
            <w:pPr>
              <w:pStyle w:val="aff0"/>
              <w:ind w:firstLine="0"/>
              <w:jc w:val="center"/>
              <w:rPr>
                <w:sz w:val="22"/>
                <w:szCs w:val="22"/>
              </w:rPr>
            </w:pPr>
            <w:r w:rsidRPr="00E6794E">
              <w:rPr>
                <w:sz w:val="22"/>
                <w:szCs w:val="22"/>
              </w:rPr>
              <w:t>не менее 5 лет</w:t>
            </w:r>
          </w:p>
        </w:tc>
        <w:tc>
          <w:tcPr>
            <w:tcW w:w="1701" w:type="dxa"/>
            <w:vAlign w:val="center"/>
          </w:tcPr>
          <w:p w:rsidR="00BC0369" w:rsidRPr="00E6794E" w:rsidRDefault="00BC0369" w:rsidP="0082288D">
            <w:pPr>
              <w:pStyle w:val="aff0"/>
              <w:ind w:firstLine="0"/>
              <w:jc w:val="center"/>
              <w:rPr>
                <w:sz w:val="22"/>
                <w:szCs w:val="22"/>
              </w:rPr>
            </w:pPr>
            <w:r w:rsidRPr="00E6794E">
              <w:rPr>
                <w:sz w:val="22"/>
                <w:szCs w:val="22"/>
              </w:rPr>
              <w:t>Диапазонное значение</w:t>
            </w:r>
          </w:p>
        </w:tc>
        <w:tc>
          <w:tcPr>
            <w:tcW w:w="1985" w:type="dxa"/>
            <w:vAlign w:val="center"/>
          </w:tcPr>
          <w:p w:rsidR="00BC0369" w:rsidRPr="00E6794E" w:rsidRDefault="00BC0369" w:rsidP="0082288D">
            <w:pPr>
              <w:pStyle w:val="aff0"/>
              <w:ind w:firstLine="0"/>
              <w:jc w:val="center"/>
              <w:rPr>
                <w:sz w:val="22"/>
                <w:szCs w:val="22"/>
                <w:lang w:eastAsia="en-US"/>
              </w:rPr>
            </w:pPr>
            <w:r w:rsidRPr="00E6794E">
              <w:rPr>
                <w:sz w:val="22"/>
                <w:szCs w:val="22"/>
                <w:lang w:eastAsia="en-US"/>
              </w:rPr>
              <w:t>не регламентируется</w:t>
            </w:r>
          </w:p>
        </w:tc>
      </w:tr>
    </w:tbl>
    <w:p w:rsidR="00E6794E" w:rsidRPr="00E6794E" w:rsidRDefault="00E6794E" w:rsidP="00E6794E">
      <w:pPr>
        <w:pStyle w:val="aff0"/>
        <w:rPr>
          <w:sz w:val="22"/>
          <w:szCs w:val="22"/>
        </w:rPr>
      </w:pPr>
    </w:p>
    <w:p w:rsidR="00E6794E" w:rsidRPr="00FB739B" w:rsidRDefault="00E6794E" w:rsidP="00E6794E">
      <w:pPr>
        <w:pStyle w:val="aff0"/>
        <w:rPr>
          <w:rFonts w:eastAsia="TimesNewRoman"/>
          <w:sz w:val="20"/>
          <w:szCs w:val="20"/>
        </w:rPr>
      </w:pPr>
      <w:r w:rsidRPr="00FB739B">
        <w:rPr>
          <w:rFonts w:eastAsia="TimesNewRoman"/>
          <w:sz w:val="20"/>
          <w:szCs w:val="20"/>
        </w:rPr>
        <w:t xml:space="preserve">*Все оборудование должно быть совместимо между собой и обеспечивать работу (достигать </w:t>
      </w:r>
      <w:r>
        <w:rPr>
          <w:rFonts w:eastAsia="TimesNewRoman"/>
          <w:sz w:val="20"/>
          <w:szCs w:val="20"/>
        </w:rPr>
        <w:t xml:space="preserve">или превышать </w:t>
      </w:r>
      <w:r w:rsidRPr="00FB739B">
        <w:rPr>
          <w:rFonts w:eastAsia="TimesNewRoman"/>
          <w:sz w:val="20"/>
          <w:szCs w:val="20"/>
        </w:rPr>
        <w:t xml:space="preserve">результат работы) </w:t>
      </w:r>
      <w:r>
        <w:rPr>
          <w:rFonts w:eastAsia="TimesNewRoman"/>
          <w:sz w:val="20"/>
          <w:szCs w:val="20"/>
        </w:rPr>
        <w:t>системы видеонаблюдения</w:t>
      </w:r>
      <w:r w:rsidRPr="00FB739B">
        <w:rPr>
          <w:rFonts w:eastAsia="TimesNewRoman"/>
          <w:sz w:val="20"/>
          <w:szCs w:val="20"/>
        </w:rPr>
        <w:t xml:space="preserve"> в соответствии с проектом </w:t>
      </w:r>
      <w:r>
        <w:rPr>
          <w:rFonts w:eastAsia="TimesNewRoman"/>
          <w:sz w:val="20"/>
          <w:szCs w:val="20"/>
        </w:rPr>
        <w:t>РП 2018-04-СВН</w:t>
      </w:r>
      <w:r w:rsidRPr="00FB739B">
        <w:rPr>
          <w:rFonts w:eastAsia="TimesNewRoman"/>
          <w:sz w:val="20"/>
          <w:szCs w:val="20"/>
        </w:rPr>
        <w:t>.</w:t>
      </w:r>
    </w:p>
    <w:p w:rsidR="00E6794E" w:rsidRDefault="00E6794E" w:rsidP="00E6794E">
      <w:pPr>
        <w:pStyle w:val="afc"/>
        <w:widowControl w:val="0"/>
        <w:shd w:val="clear" w:color="auto" w:fill="FFFFFF"/>
        <w:ind w:left="0"/>
        <w:rPr>
          <w:sz w:val="20"/>
          <w:szCs w:val="20"/>
        </w:rPr>
      </w:pPr>
    </w:p>
    <w:p w:rsidR="00E6794E" w:rsidRDefault="00E6794E" w:rsidP="007E213F">
      <w:pPr>
        <w:pStyle w:val="aff0"/>
        <w:jc w:val="center"/>
        <w:rPr>
          <w:sz w:val="24"/>
          <w:szCs w:val="24"/>
        </w:rPr>
      </w:pPr>
    </w:p>
    <w:p w:rsidR="00FA25DD" w:rsidRDefault="00FA25DD" w:rsidP="0051684E">
      <w:pPr>
        <w:spacing w:line="240" w:lineRule="auto"/>
        <w:ind w:firstLine="0"/>
        <w:contextualSpacing/>
        <w:rPr>
          <w:sz w:val="24"/>
          <w:szCs w:val="24"/>
        </w:rPr>
      </w:pPr>
    </w:p>
    <w:p w:rsidR="00C43084" w:rsidRPr="00343439" w:rsidRDefault="00C43084" w:rsidP="00C43084">
      <w:pPr>
        <w:spacing w:line="240" w:lineRule="auto"/>
        <w:ind w:firstLine="709"/>
        <w:contextualSpacing/>
        <w:jc w:val="right"/>
        <w:rPr>
          <w:sz w:val="22"/>
          <w:szCs w:val="22"/>
        </w:rPr>
      </w:pPr>
      <w:r w:rsidRPr="00343439">
        <w:rPr>
          <w:sz w:val="22"/>
          <w:szCs w:val="22"/>
        </w:rPr>
        <w:t xml:space="preserve">Приложение № </w:t>
      </w:r>
      <w:r w:rsidR="00E86EC4">
        <w:rPr>
          <w:sz w:val="22"/>
          <w:szCs w:val="22"/>
        </w:rPr>
        <w:t>2</w:t>
      </w:r>
      <w:r w:rsidRPr="00343439">
        <w:rPr>
          <w:sz w:val="22"/>
          <w:szCs w:val="22"/>
        </w:rPr>
        <w:t xml:space="preserve"> к контракту</w:t>
      </w:r>
    </w:p>
    <w:p w:rsidR="00C43084" w:rsidRPr="00343439" w:rsidRDefault="00C43084" w:rsidP="00C43084">
      <w:pPr>
        <w:spacing w:line="240" w:lineRule="auto"/>
        <w:ind w:firstLine="709"/>
        <w:contextualSpacing/>
        <w:jc w:val="right"/>
        <w:rPr>
          <w:sz w:val="22"/>
          <w:szCs w:val="22"/>
        </w:rPr>
      </w:pPr>
      <w:r w:rsidRPr="00343439">
        <w:rPr>
          <w:sz w:val="22"/>
          <w:szCs w:val="22"/>
        </w:rPr>
        <w:t xml:space="preserve">№ </w:t>
      </w:r>
      <w:r w:rsidR="00E86EC4">
        <w:rPr>
          <w:sz w:val="22"/>
          <w:szCs w:val="22"/>
        </w:rPr>
        <w:t>А</w:t>
      </w:r>
      <w:proofErr w:type="gramStart"/>
      <w:r w:rsidR="00E86EC4">
        <w:rPr>
          <w:sz w:val="22"/>
          <w:szCs w:val="22"/>
        </w:rPr>
        <w:t>Е-</w:t>
      </w:r>
      <w:proofErr w:type="gramEnd"/>
      <w:r w:rsidRPr="00343439">
        <w:rPr>
          <w:sz w:val="22"/>
          <w:szCs w:val="22"/>
        </w:rPr>
        <w:t>_______</w:t>
      </w:r>
      <w:r w:rsidR="006F7B22">
        <w:rPr>
          <w:sz w:val="22"/>
          <w:szCs w:val="22"/>
        </w:rPr>
        <w:t>СМП</w:t>
      </w:r>
      <w:r w:rsidR="00E86EC4">
        <w:rPr>
          <w:sz w:val="22"/>
          <w:szCs w:val="22"/>
        </w:rPr>
        <w:t>/2019</w:t>
      </w:r>
      <w:r w:rsidRPr="00343439">
        <w:rPr>
          <w:sz w:val="22"/>
          <w:szCs w:val="22"/>
        </w:rPr>
        <w:t xml:space="preserve"> от «__</w:t>
      </w:r>
      <w:r w:rsidR="006F7B22">
        <w:rPr>
          <w:sz w:val="22"/>
          <w:szCs w:val="22"/>
        </w:rPr>
        <w:t>_</w:t>
      </w:r>
      <w:r w:rsidRPr="00343439">
        <w:rPr>
          <w:sz w:val="22"/>
          <w:szCs w:val="22"/>
        </w:rPr>
        <w:t>_» ______</w:t>
      </w:r>
      <w:r w:rsidR="00E86EC4">
        <w:rPr>
          <w:sz w:val="22"/>
          <w:szCs w:val="22"/>
        </w:rPr>
        <w:t>_</w:t>
      </w:r>
      <w:r w:rsidRPr="00343439">
        <w:rPr>
          <w:sz w:val="22"/>
          <w:szCs w:val="22"/>
        </w:rPr>
        <w:t>______ 201</w:t>
      </w:r>
      <w:r w:rsidR="00E86EC4">
        <w:rPr>
          <w:sz w:val="22"/>
          <w:szCs w:val="22"/>
        </w:rPr>
        <w:t>9</w:t>
      </w:r>
      <w:r w:rsidRPr="00343439">
        <w:rPr>
          <w:sz w:val="22"/>
          <w:szCs w:val="22"/>
        </w:rPr>
        <w:t xml:space="preserve"> г.</w:t>
      </w:r>
    </w:p>
    <w:p w:rsidR="00C43084" w:rsidRDefault="00C43084" w:rsidP="00C43084">
      <w:pPr>
        <w:spacing w:line="240" w:lineRule="auto"/>
        <w:ind w:firstLine="709"/>
        <w:contextualSpacing/>
        <w:jc w:val="right"/>
        <w:rPr>
          <w:sz w:val="24"/>
          <w:szCs w:val="24"/>
        </w:rPr>
      </w:pPr>
    </w:p>
    <w:p w:rsidR="00FA25DD" w:rsidRPr="00532964" w:rsidRDefault="00C43084" w:rsidP="00532964">
      <w:pPr>
        <w:widowControl w:val="0"/>
        <w:autoSpaceDE w:val="0"/>
        <w:autoSpaceDN w:val="0"/>
        <w:spacing w:line="240" w:lineRule="auto"/>
        <w:ind w:firstLine="709"/>
        <w:contextualSpacing/>
        <w:jc w:val="right"/>
        <w:rPr>
          <w:sz w:val="24"/>
          <w:szCs w:val="20"/>
        </w:rPr>
      </w:pPr>
      <w:r>
        <w:rPr>
          <w:sz w:val="24"/>
          <w:szCs w:val="20"/>
        </w:rPr>
        <w:t>ФОРМА</w:t>
      </w:r>
    </w:p>
    <w:p w:rsidR="00C43084" w:rsidRPr="005E6C48" w:rsidRDefault="00C43084" w:rsidP="00C43084">
      <w:pPr>
        <w:spacing w:line="240" w:lineRule="auto"/>
        <w:ind w:firstLine="709"/>
        <w:contextualSpacing/>
        <w:jc w:val="center"/>
        <w:outlineLvl w:val="0"/>
        <w:rPr>
          <w:b/>
          <w:sz w:val="24"/>
          <w:szCs w:val="24"/>
        </w:rPr>
      </w:pPr>
      <w:r w:rsidRPr="005E6C48">
        <w:rPr>
          <w:b/>
          <w:sz w:val="24"/>
          <w:szCs w:val="24"/>
        </w:rPr>
        <w:t>График выполнения работ</w:t>
      </w:r>
      <w:r>
        <w:rPr>
          <w:b/>
          <w:sz w:val="24"/>
          <w:szCs w:val="24"/>
        </w:rPr>
        <w:t>*</w:t>
      </w:r>
    </w:p>
    <w:p w:rsidR="00C43084" w:rsidRPr="005E6C48" w:rsidRDefault="00C43084" w:rsidP="00C43084">
      <w:pPr>
        <w:spacing w:line="240" w:lineRule="auto"/>
        <w:ind w:firstLine="709"/>
        <w:contextualSpacing/>
        <w:jc w:val="center"/>
        <w:rPr>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3"/>
        <w:gridCol w:w="5219"/>
        <w:gridCol w:w="2119"/>
        <w:gridCol w:w="2106"/>
      </w:tblGrid>
      <w:tr w:rsidR="00C43084" w:rsidRPr="005E6C48" w:rsidTr="00607232">
        <w:trPr>
          <w:trHeight w:val="402"/>
          <w:jc w:val="center"/>
        </w:trPr>
        <w:tc>
          <w:tcPr>
            <w:tcW w:w="342" w:type="pct"/>
            <w:vMerge w:val="restart"/>
            <w:vAlign w:val="center"/>
          </w:tcPr>
          <w:p w:rsidR="00C43084" w:rsidRPr="00607232" w:rsidRDefault="00C43084" w:rsidP="00607232">
            <w:pPr>
              <w:spacing w:line="240" w:lineRule="auto"/>
              <w:ind w:firstLine="709"/>
              <w:contextualSpacing/>
              <w:jc w:val="center"/>
              <w:rPr>
                <w:sz w:val="22"/>
                <w:szCs w:val="22"/>
              </w:rPr>
            </w:pPr>
            <w:r w:rsidRPr="00607232">
              <w:rPr>
                <w:sz w:val="22"/>
                <w:szCs w:val="22"/>
              </w:rPr>
              <w:t xml:space="preserve">№ </w:t>
            </w:r>
            <w:r w:rsidR="009573D3" w:rsidRPr="00607232">
              <w:rPr>
                <w:sz w:val="22"/>
                <w:szCs w:val="22"/>
              </w:rPr>
              <w:t xml:space="preserve">№ </w:t>
            </w:r>
            <w:proofErr w:type="gramStart"/>
            <w:r w:rsidRPr="00607232">
              <w:rPr>
                <w:sz w:val="22"/>
                <w:szCs w:val="22"/>
              </w:rPr>
              <w:t>п</w:t>
            </w:r>
            <w:proofErr w:type="gramEnd"/>
            <w:r w:rsidRPr="00607232">
              <w:rPr>
                <w:sz w:val="22"/>
                <w:szCs w:val="22"/>
              </w:rPr>
              <w:t>/п</w:t>
            </w:r>
          </w:p>
        </w:tc>
        <w:tc>
          <w:tcPr>
            <w:tcW w:w="2574" w:type="pct"/>
            <w:vMerge w:val="restart"/>
            <w:vAlign w:val="center"/>
          </w:tcPr>
          <w:p w:rsidR="00C43084" w:rsidRPr="00607232" w:rsidRDefault="00C43084" w:rsidP="00607232">
            <w:pPr>
              <w:spacing w:line="240" w:lineRule="auto"/>
              <w:ind w:firstLine="16"/>
              <w:contextualSpacing/>
              <w:jc w:val="center"/>
              <w:rPr>
                <w:sz w:val="22"/>
                <w:szCs w:val="22"/>
              </w:rPr>
            </w:pPr>
            <w:r w:rsidRPr="00607232">
              <w:rPr>
                <w:sz w:val="22"/>
                <w:szCs w:val="22"/>
              </w:rPr>
              <w:t>Наименование работ</w:t>
            </w:r>
          </w:p>
        </w:tc>
        <w:tc>
          <w:tcPr>
            <w:tcW w:w="2084" w:type="pct"/>
            <w:gridSpan w:val="2"/>
            <w:vAlign w:val="center"/>
          </w:tcPr>
          <w:p w:rsidR="00C43084" w:rsidRPr="00607232" w:rsidRDefault="00C43084" w:rsidP="00607232">
            <w:pPr>
              <w:spacing w:line="240" w:lineRule="auto"/>
              <w:ind w:firstLine="0"/>
              <w:contextualSpacing/>
              <w:jc w:val="center"/>
              <w:rPr>
                <w:sz w:val="22"/>
                <w:szCs w:val="22"/>
              </w:rPr>
            </w:pPr>
            <w:r w:rsidRPr="00607232">
              <w:rPr>
                <w:sz w:val="22"/>
                <w:szCs w:val="22"/>
              </w:rPr>
              <w:t>Сроки выполнения</w:t>
            </w:r>
          </w:p>
        </w:tc>
      </w:tr>
      <w:tr w:rsidR="00C43084" w:rsidRPr="005E6C48" w:rsidTr="00607232">
        <w:trPr>
          <w:trHeight w:val="290"/>
          <w:jc w:val="center"/>
        </w:trPr>
        <w:tc>
          <w:tcPr>
            <w:tcW w:w="342" w:type="pct"/>
            <w:vMerge/>
            <w:vAlign w:val="center"/>
          </w:tcPr>
          <w:p w:rsidR="00C43084" w:rsidRPr="00607232" w:rsidRDefault="00C43084" w:rsidP="00607232">
            <w:pPr>
              <w:spacing w:line="240" w:lineRule="auto"/>
              <w:ind w:firstLine="709"/>
              <w:contextualSpacing/>
              <w:jc w:val="center"/>
              <w:rPr>
                <w:sz w:val="22"/>
                <w:szCs w:val="22"/>
              </w:rPr>
            </w:pPr>
          </w:p>
        </w:tc>
        <w:tc>
          <w:tcPr>
            <w:tcW w:w="2574" w:type="pct"/>
            <w:vMerge/>
            <w:vAlign w:val="center"/>
          </w:tcPr>
          <w:p w:rsidR="00C43084" w:rsidRPr="00607232" w:rsidRDefault="00C43084" w:rsidP="00607232">
            <w:pPr>
              <w:spacing w:line="240" w:lineRule="auto"/>
              <w:ind w:firstLine="709"/>
              <w:contextualSpacing/>
              <w:jc w:val="center"/>
              <w:rPr>
                <w:sz w:val="22"/>
                <w:szCs w:val="22"/>
              </w:rPr>
            </w:pPr>
          </w:p>
        </w:tc>
        <w:tc>
          <w:tcPr>
            <w:tcW w:w="1045" w:type="pct"/>
            <w:vAlign w:val="center"/>
          </w:tcPr>
          <w:p w:rsidR="00C43084" w:rsidRPr="00607232" w:rsidRDefault="00C43084" w:rsidP="00607232">
            <w:pPr>
              <w:spacing w:line="240" w:lineRule="auto"/>
              <w:ind w:firstLine="0"/>
              <w:contextualSpacing/>
              <w:jc w:val="center"/>
              <w:rPr>
                <w:sz w:val="22"/>
                <w:szCs w:val="22"/>
              </w:rPr>
            </w:pPr>
            <w:r w:rsidRPr="00607232">
              <w:rPr>
                <w:sz w:val="22"/>
                <w:szCs w:val="22"/>
              </w:rPr>
              <w:t>Начало работ</w:t>
            </w:r>
          </w:p>
        </w:tc>
        <w:tc>
          <w:tcPr>
            <w:tcW w:w="1039" w:type="pct"/>
            <w:vAlign w:val="center"/>
          </w:tcPr>
          <w:p w:rsidR="00C43084" w:rsidRPr="00607232" w:rsidRDefault="00C43084" w:rsidP="00607232">
            <w:pPr>
              <w:spacing w:line="240" w:lineRule="auto"/>
              <w:ind w:firstLine="0"/>
              <w:contextualSpacing/>
              <w:jc w:val="center"/>
              <w:rPr>
                <w:sz w:val="22"/>
                <w:szCs w:val="22"/>
              </w:rPr>
            </w:pPr>
            <w:r w:rsidRPr="00607232">
              <w:rPr>
                <w:sz w:val="22"/>
                <w:szCs w:val="22"/>
              </w:rPr>
              <w:t>Окончание работ</w:t>
            </w:r>
          </w:p>
        </w:tc>
      </w:tr>
      <w:tr w:rsidR="00C43084" w:rsidRPr="005E6C48" w:rsidTr="00997801">
        <w:trPr>
          <w:jc w:val="center"/>
        </w:trPr>
        <w:tc>
          <w:tcPr>
            <w:tcW w:w="342" w:type="pct"/>
            <w:vAlign w:val="center"/>
          </w:tcPr>
          <w:p w:rsidR="00C43084" w:rsidRPr="005E6C48" w:rsidRDefault="00C43084" w:rsidP="00997801">
            <w:pPr>
              <w:spacing w:line="240" w:lineRule="auto"/>
              <w:ind w:firstLine="709"/>
              <w:contextualSpacing/>
              <w:jc w:val="center"/>
              <w:rPr>
                <w:sz w:val="24"/>
                <w:szCs w:val="24"/>
              </w:rPr>
            </w:pPr>
          </w:p>
        </w:tc>
        <w:tc>
          <w:tcPr>
            <w:tcW w:w="2574" w:type="pct"/>
            <w:vAlign w:val="center"/>
          </w:tcPr>
          <w:p w:rsidR="00C43084" w:rsidRPr="005E6C48" w:rsidRDefault="00C43084" w:rsidP="00997801">
            <w:pPr>
              <w:spacing w:line="240" w:lineRule="auto"/>
              <w:ind w:firstLine="709"/>
              <w:contextualSpacing/>
              <w:jc w:val="center"/>
              <w:rPr>
                <w:sz w:val="24"/>
                <w:szCs w:val="24"/>
              </w:rPr>
            </w:pPr>
          </w:p>
        </w:tc>
        <w:tc>
          <w:tcPr>
            <w:tcW w:w="1045" w:type="pct"/>
            <w:vAlign w:val="center"/>
          </w:tcPr>
          <w:p w:rsidR="00C43084" w:rsidRPr="005E6C48" w:rsidRDefault="00C43084" w:rsidP="00997801">
            <w:pPr>
              <w:spacing w:line="240" w:lineRule="auto"/>
              <w:ind w:firstLine="709"/>
              <w:contextualSpacing/>
              <w:jc w:val="center"/>
              <w:rPr>
                <w:sz w:val="24"/>
                <w:szCs w:val="24"/>
              </w:rPr>
            </w:pPr>
          </w:p>
        </w:tc>
        <w:tc>
          <w:tcPr>
            <w:tcW w:w="1039" w:type="pct"/>
            <w:vAlign w:val="center"/>
          </w:tcPr>
          <w:p w:rsidR="00C43084" w:rsidRPr="005E6C48" w:rsidRDefault="00C43084" w:rsidP="00997801">
            <w:pPr>
              <w:spacing w:line="240" w:lineRule="auto"/>
              <w:ind w:firstLine="709"/>
              <w:contextualSpacing/>
              <w:jc w:val="center"/>
              <w:rPr>
                <w:sz w:val="24"/>
                <w:szCs w:val="24"/>
              </w:rPr>
            </w:pPr>
          </w:p>
        </w:tc>
      </w:tr>
      <w:tr w:rsidR="00C43084" w:rsidRPr="005E6C48" w:rsidTr="00997801">
        <w:trPr>
          <w:jc w:val="center"/>
        </w:trPr>
        <w:tc>
          <w:tcPr>
            <w:tcW w:w="342" w:type="pct"/>
            <w:vAlign w:val="center"/>
          </w:tcPr>
          <w:p w:rsidR="00C43084" w:rsidRPr="005E6C48" w:rsidRDefault="00C43084" w:rsidP="00997801">
            <w:pPr>
              <w:spacing w:line="240" w:lineRule="auto"/>
              <w:ind w:firstLine="709"/>
              <w:contextualSpacing/>
              <w:jc w:val="center"/>
              <w:rPr>
                <w:sz w:val="24"/>
                <w:szCs w:val="24"/>
              </w:rPr>
            </w:pPr>
          </w:p>
        </w:tc>
        <w:tc>
          <w:tcPr>
            <w:tcW w:w="2574" w:type="pct"/>
            <w:vAlign w:val="center"/>
          </w:tcPr>
          <w:p w:rsidR="00C43084" w:rsidRPr="005E6C48" w:rsidRDefault="00C43084" w:rsidP="00997801">
            <w:pPr>
              <w:spacing w:line="240" w:lineRule="auto"/>
              <w:ind w:firstLine="709"/>
              <w:contextualSpacing/>
              <w:jc w:val="center"/>
              <w:rPr>
                <w:sz w:val="24"/>
                <w:szCs w:val="24"/>
              </w:rPr>
            </w:pPr>
          </w:p>
        </w:tc>
        <w:tc>
          <w:tcPr>
            <w:tcW w:w="1045" w:type="pct"/>
            <w:vAlign w:val="center"/>
          </w:tcPr>
          <w:p w:rsidR="00C43084" w:rsidRPr="005E6C48" w:rsidRDefault="00C43084" w:rsidP="00997801">
            <w:pPr>
              <w:spacing w:line="240" w:lineRule="auto"/>
              <w:ind w:firstLine="709"/>
              <w:contextualSpacing/>
              <w:jc w:val="center"/>
              <w:rPr>
                <w:sz w:val="24"/>
                <w:szCs w:val="24"/>
              </w:rPr>
            </w:pPr>
          </w:p>
        </w:tc>
        <w:tc>
          <w:tcPr>
            <w:tcW w:w="1039" w:type="pct"/>
            <w:vAlign w:val="center"/>
          </w:tcPr>
          <w:p w:rsidR="00C43084" w:rsidRPr="005E6C48" w:rsidRDefault="00C43084" w:rsidP="00997801">
            <w:pPr>
              <w:spacing w:line="240" w:lineRule="auto"/>
              <w:ind w:firstLine="709"/>
              <w:contextualSpacing/>
              <w:jc w:val="center"/>
              <w:rPr>
                <w:sz w:val="24"/>
                <w:szCs w:val="24"/>
              </w:rPr>
            </w:pPr>
          </w:p>
        </w:tc>
      </w:tr>
      <w:tr w:rsidR="00C43084" w:rsidRPr="005E6C48" w:rsidTr="00997801">
        <w:trPr>
          <w:jc w:val="center"/>
        </w:trPr>
        <w:tc>
          <w:tcPr>
            <w:tcW w:w="342" w:type="pct"/>
            <w:vAlign w:val="center"/>
          </w:tcPr>
          <w:p w:rsidR="00C43084" w:rsidRPr="005E6C48" w:rsidRDefault="00C43084" w:rsidP="00997801">
            <w:pPr>
              <w:spacing w:line="240" w:lineRule="auto"/>
              <w:ind w:firstLine="709"/>
              <w:contextualSpacing/>
              <w:jc w:val="center"/>
              <w:rPr>
                <w:sz w:val="24"/>
                <w:szCs w:val="24"/>
              </w:rPr>
            </w:pPr>
          </w:p>
        </w:tc>
        <w:tc>
          <w:tcPr>
            <w:tcW w:w="2574" w:type="pct"/>
            <w:vAlign w:val="center"/>
          </w:tcPr>
          <w:p w:rsidR="00C43084" w:rsidRPr="005E6C48" w:rsidRDefault="00C43084" w:rsidP="00997801">
            <w:pPr>
              <w:spacing w:line="240" w:lineRule="auto"/>
              <w:ind w:firstLine="709"/>
              <w:contextualSpacing/>
              <w:jc w:val="center"/>
              <w:rPr>
                <w:sz w:val="24"/>
                <w:szCs w:val="24"/>
              </w:rPr>
            </w:pPr>
          </w:p>
        </w:tc>
        <w:tc>
          <w:tcPr>
            <w:tcW w:w="1045" w:type="pct"/>
            <w:vAlign w:val="center"/>
          </w:tcPr>
          <w:p w:rsidR="00C43084" w:rsidRPr="005E6C48" w:rsidRDefault="00C43084" w:rsidP="00997801">
            <w:pPr>
              <w:spacing w:line="240" w:lineRule="auto"/>
              <w:ind w:firstLine="709"/>
              <w:contextualSpacing/>
              <w:jc w:val="center"/>
              <w:rPr>
                <w:sz w:val="24"/>
                <w:szCs w:val="24"/>
              </w:rPr>
            </w:pPr>
          </w:p>
        </w:tc>
        <w:tc>
          <w:tcPr>
            <w:tcW w:w="1039" w:type="pct"/>
            <w:vAlign w:val="center"/>
          </w:tcPr>
          <w:p w:rsidR="00C43084" w:rsidRPr="005E6C48" w:rsidRDefault="00C43084" w:rsidP="00997801">
            <w:pPr>
              <w:spacing w:line="240" w:lineRule="auto"/>
              <w:ind w:firstLine="709"/>
              <w:contextualSpacing/>
              <w:jc w:val="center"/>
              <w:rPr>
                <w:sz w:val="24"/>
                <w:szCs w:val="24"/>
              </w:rPr>
            </w:pPr>
          </w:p>
        </w:tc>
      </w:tr>
      <w:tr w:rsidR="00C43084" w:rsidRPr="005E6C48" w:rsidTr="00997801">
        <w:trPr>
          <w:jc w:val="center"/>
        </w:trPr>
        <w:tc>
          <w:tcPr>
            <w:tcW w:w="342" w:type="pct"/>
            <w:vAlign w:val="center"/>
          </w:tcPr>
          <w:p w:rsidR="00C43084" w:rsidRPr="005E6C48" w:rsidRDefault="00C43084" w:rsidP="00997801">
            <w:pPr>
              <w:spacing w:line="240" w:lineRule="auto"/>
              <w:ind w:firstLine="709"/>
              <w:contextualSpacing/>
              <w:jc w:val="center"/>
              <w:rPr>
                <w:sz w:val="24"/>
                <w:szCs w:val="24"/>
              </w:rPr>
            </w:pPr>
          </w:p>
        </w:tc>
        <w:tc>
          <w:tcPr>
            <w:tcW w:w="2574" w:type="pct"/>
            <w:vAlign w:val="center"/>
          </w:tcPr>
          <w:p w:rsidR="00C43084" w:rsidRPr="005E6C48" w:rsidRDefault="00C43084" w:rsidP="00997801">
            <w:pPr>
              <w:spacing w:line="240" w:lineRule="auto"/>
              <w:ind w:firstLine="709"/>
              <w:contextualSpacing/>
              <w:jc w:val="center"/>
              <w:rPr>
                <w:sz w:val="24"/>
                <w:szCs w:val="24"/>
              </w:rPr>
            </w:pPr>
          </w:p>
        </w:tc>
        <w:tc>
          <w:tcPr>
            <w:tcW w:w="1045" w:type="pct"/>
            <w:vAlign w:val="center"/>
          </w:tcPr>
          <w:p w:rsidR="00C43084" w:rsidRPr="005E6C48" w:rsidRDefault="00C43084" w:rsidP="00997801">
            <w:pPr>
              <w:spacing w:line="240" w:lineRule="auto"/>
              <w:ind w:firstLine="709"/>
              <w:contextualSpacing/>
              <w:jc w:val="center"/>
              <w:rPr>
                <w:sz w:val="24"/>
                <w:szCs w:val="24"/>
              </w:rPr>
            </w:pPr>
          </w:p>
        </w:tc>
        <w:tc>
          <w:tcPr>
            <w:tcW w:w="1039" w:type="pct"/>
            <w:vAlign w:val="center"/>
          </w:tcPr>
          <w:p w:rsidR="00C43084" w:rsidRPr="005E6C48" w:rsidRDefault="00C43084" w:rsidP="00997801">
            <w:pPr>
              <w:spacing w:line="240" w:lineRule="auto"/>
              <w:ind w:firstLine="709"/>
              <w:contextualSpacing/>
              <w:jc w:val="center"/>
              <w:rPr>
                <w:sz w:val="24"/>
                <w:szCs w:val="24"/>
              </w:rPr>
            </w:pPr>
          </w:p>
        </w:tc>
      </w:tr>
      <w:tr w:rsidR="00C43084" w:rsidRPr="005E6C48" w:rsidTr="00997801">
        <w:trPr>
          <w:jc w:val="center"/>
        </w:trPr>
        <w:tc>
          <w:tcPr>
            <w:tcW w:w="342" w:type="pct"/>
            <w:vAlign w:val="center"/>
          </w:tcPr>
          <w:p w:rsidR="00C43084" w:rsidRPr="005E6C48" w:rsidRDefault="00C43084" w:rsidP="00997801">
            <w:pPr>
              <w:spacing w:line="240" w:lineRule="auto"/>
              <w:ind w:firstLine="709"/>
              <w:contextualSpacing/>
              <w:jc w:val="center"/>
              <w:rPr>
                <w:sz w:val="24"/>
                <w:szCs w:val="24"/>
              </w:rPr>
            </w:pPr>
          </w:p>
        </w:tc>
        <w:tc>
          <w:tcPr>
            <w:tcW w:w="2574" w:type="pct"/>
            <w:vAlign w:val="center"/>
          </w:tcPr>
          <w:p w:rsidR="00C43084" w:rsidRPr="005E6C48" w:rsidRDefault="00C43084" w:rsidP="00997801">
            <w:pPr>
              <w:spacing w:line="240" w:lineRule="auto"/>
              <w:ind w:firstLine="709"/>
              <w:contextualSpacing/>
              <w:jc w:val="center"/>
              <w:rPr>
                <w:sz w:val="24"/>
                <w:szCs w:val="24"/>
              </w:rPr>
            </w:pPr>
          </w:p>
        </w:tc>
        <w:tc>
          <w:tcPr>
            <w:tcW w:w="1045" w:type="pct"/>
            <w:vAlign w:val="center"/>
          </w:tcPr>
          <w:p w:rsidR="00C43084" w:rsidRPr="005E6C48" w:rsidRDefault="00C43084" w:rsidP="00997801">
            <w:pPr>
              <w:spacing w:line="240" w:lineRule="auto"/>
              <w:ind w:firstLine="709"/>
              <w:contextualSpacing/>
              <w:jc w:val="center"/>
              <w:rPr>
                <w:sz w:val="24"/>
                <w:szCs w:val="24"/>
              </w:rPr>
            </w:pPr>
          </w:p>
        </w:tc>
        <w:tc>
          <w:tcPr>
            <w:tcW w:w="1039" w:type="pct"/>
            <w:vAlign w:val="center"/>
          </w:tcPr>
          <w:p w:rsidR="00C43084" w:rsidRPr="005E6C48" w:rsidRDefault="00C43084" w:rsidP="00997801">
            <w:pPr>
              <w:spacing w:line="240" w:lineRule="auto"/>
              <w:ind w:firstLine="709"/>
              <w:contextualSpacing/>
              <w:jc w:val="center"/>
              <w:rPr>
                <w:sz w:val="24"/>
                <w:szCs w:val="24"/>
              </w:rPr>
            </w:pPr>
          </w:p>
        </w:tc>
      </w:tr>
      <w:tr w:rsidR="00C43084" w:rsidRPr="005E6C48" w:rsidTr="00997801">
        <w:trPr>
          <w:jc w:val="center"/>
        </w:trPr>
        <w:tc>
          <w:tcPr>
            <w:tcW w:w="342" w:type="pct"/>
            <w:vAlign w:val="center"/>
          </w:tcPr>
          <w:p w:rsidR="00C43084" w:rsidRPr="005E6C48" w:rsidRDefault="00C43084" w:rsidP="00997801">
            <w:pPr>
              <w:spacing w:line="240" w:lineRule="auto"/>
              <w:ind w:firstLine="709"/>
              <w:contextualSpacing/>
              <w:jc w:val="center"/>
              <w:rPr>
                <w:sz w:val="24"/>
                <w:szCs w:val="24"/>
              </w:rPr>
            </w:pPr>
          </w:p>
        </w:tc>
        <w:tc>
          <w:tcPr>
            <w:tcW w:w="2574" w:type="pct"/>
            <w:vAlign w:val="center"/>
          </w:tcPr>
          <w:p w:rsidR="00C43084" w:rsidRPr="005E6C48" w:rsidRDefault="00C43084" w:rsidP="00997801">
            <w:pPr>
              <w:spacing w:line="240" w:lineRule="auto"/>
              <w:ind w:firstLine="709"/>
              <w:contextualSpacing/>
              <w:jc w:val="center"/>
              <w:rPr>
                <w:sz w:val="24"/>
                <w:szCs w:val="24"/>
              </w:rPr>
            </w:pPr>
          </w:p>
        </w:tc>
        <w:tc>
          <w:tcPr>
            <w:tcW w:w="1045" w:type="pct"/>
            <w:vAlign w:val="center"/>
          </w:tcPr>
          <w:p w:rsidR="00C43084" w:rsidRPr="005E6C48" w:rsidRDefault="00C43084" w:rsidP="00997801">
            <w:pPr>
              <w:spacing w:line="240" w:lineRule="auto"/>
              <w:ind w:firstLine="709"/>
              <w:contextualSpacing/>
              <w:jc w:val="center"/>
              <w:rPr>
                <w:sz w:val="24"/>
                <w:szCs w:val="24"/>
              </w:rPr>
            </w:pPr>
          </w:p>
        </w:tc>
        <w:tc>
          <w:tcPr>
            <w:tcW w:w="1039" w:type="pct"/>
            <w:vAlign w:val="center"/>
          </w:tcPr>
          <w:p w:rsidR="00C43084" w:rsidRPr="005E6C48" w:rsidRDefault="00C43084" w:rsidP="00997801">
            <w:pPr>
              <w:spacing w:line="240" w:lineRule="auto"/>
              <w:ind w:firstLine="709"/>
              <w:contextualSpacing/>
              <w:jc w:val="center"/>
              <w:rPr>
                <w:sz w:val="24"/>
                <w:szCs w:val="24"/>
              </w:rPr>
            </w:pPr>
          </w:p>
        </w:tc>
      </w:tr>
    </w:tbl>
    <w:p w:rsidR="00C43084" w:rsidRDefault="00C43084" w:rsidP="00C43084">
      <w:pPr>
        <w:spacing w:line="240" w:lineRule="auto"/>
        <w:ind w:firstLine="709"/>
        <w:contextualSpacing/>
        <w:jc w:val="left"/>
        <w:rPr>
          <w:sz w:val="24"/>
          <w:szCs w:val="24"/>
        </w:rPr>
      </w:pPr>
    </w:p>
    <w:p w:rsidR="00C43084" w:rsidRPr="0051684E" w:rsidRDefault="00C43084" w:rsidP="00C43084">
      <w:pPr>
        <w:spacing w:line="240" w:lineRule="auto"/>
        <w:ind w:firstLine="709"/>
        <w:contextualSpacing/>
        <w:rPr>
          <w:sz w:val="22"/>
          <w:szCs w:val="22"/>
        </w:rPr>
      </w:pPr>
      <w:r w:rsidRPr="0051684E">
        <w:rPr>
          <w:sz w:val="22"/>
          <w:szCs w:val="22"/>
        </w:rPr>
        <w:t xml:space="preserve">*Работы должны быть закончены в срок не позднее </w:t>
      </w:r>
      <w:r w:rsidR="00CE0873">
        <w:rPr>
          <w:sz w:val="22"/>
          <w:szCs w:val="22"/>
        </w:rPr>
        <w:t>45</w:t>
      </w:r>
      <w:r w:rsidRPr="0051684E">
        <w:rPr>
          <w:sz w:val="22"/>
          <w:szCs w:val="22"/>
        </w:rPr>
        <w:t xml:space="preserve"> календарных дней</w:t>
      </w:r>
      <w:r w:rsidRPr="0051684E">
        <w:rPr>
          <w:iCs/>
          <w:sz w:val="22"/>
          <w:szCs w:val="22"/>
        </w:rPr>
        <w:t xml:space="preserve"> со дня заключения контракта.</w:t>
      </w:r>
    </w:p>
    <w:p w:rsidR="00FA25DD" w:rsidRDefault="00FA25DD" w:rsidP="00C43084">
      <w:pPr>
        <w:spacing w:line="240" w:lineRule="auto"/>
        <w:ind w:firstLine="709"/>
        <w:contextualSpacing/>
        <w:jc w:val="left"/>
        <w:rPr>
          <w:sz w:val="24"/>
          <w:szCs w:val="24"/>
        </w:rPr>
      </w:pPr>
    </w:p>
    <w:tbl>
      <w:tblPr>
        <w:tblW w:w="10173" w:type="dxa"/>
        <w:tblLook w:val="01E0" w:firstRow="1" w:lastRow="1" w:firstColumn="1" w:lastColumn="1" w:noHBand="0" w:noVBand="0"/>
      </w:tblPr>
      <w:tblGrid>
        <w:gridCol w:w="5637"/>
        <w:gridCol w:w="4536"/>
      </w:tblGrid>
      <w:tr w:rsidR="00C43084" w:rsidRPr="007123BF" w:rsidTr="00997801">
        <w:trPr>
          <w:trHeight w:val="70"/>
        </w:trPr>
        <w:tc>
          <w:tcPr>
            <w:tcW w:w="5637" w:type="dxa"/>
          </w:tcPr>
          <w:p w:rsidR="00C43084" w:rsidRPr="00512735" w:rsidRDefault="00C43084" w:rsidP="00997801">
            <w:pPr>
              <w:pStyle w:val="ConsNonformat"/>
              <w:rPr>
                <w:rFonts w:ascii="Times New Roman" w:hAnsi="Times New Roman"/>
                <w:sz w:val="22"/>
                <w:szCs w:val="22"/>
                <w:u w:val="single"/>
              </w:rPr>
            </w:pPr>
            <w:r w:rsidRPr="00512735">
              <w:rPr>
                <w:rFonts w:ascii="Times New Roman" w:hAnsi="Times New Roman"/>
                <w:sz w:val="22"/>
                <w:szCs w:val="22"/>
                <w:u w:val="single"/>
              </w:rPr>
              <w:t>ЗАКАЗЧИК</w:t>
            </w:r>
          </w:p>
          <w:p w:rsidR="00C43084" w:rsidRPr="00512735" w:rsidRDefault="00C43084" w:rsidP="00997801">
            <w:pPr>
              <w:pStyle w:val="ConsNonformat"/>
              <w:rPr>
                <w:rFonts w:ascii="Times New Roman" w:hAnsi="Times New Roman"/>
                <w:sz w:val="22"/>
                <w:szCs w:val="22"/>
              </w:rPr>
            </w:pPr>
          </w:p>
          <w:p w:rsidR="00C43084" w:rsidRPr="00512735" w:rsidRDefault="00512735" w:rsidP="00997801">
            <w:pPr>
              <w:pStyle w:val="ConsNonformat"/>
              <w:rPr>
                <w:rFonts w:ascii="Times New Roman" w:hAnsi="Times New Roman"/>
                <w:sz w:val="22"/>
                <w:szCs w:val="22"/>
              </w:rPr>
            </w:pPr>
            <w:proofErr w:type="spellStart"/>
            <w:r w:rsidRPr="00512735">
              <w:rPr>
                <w:rFonts w:ascii="Times New Roman" w:hAnsi="Times New Roman"/>
                <w:sz w:val="22"/>
                <w:szCs w:val="22"/>
              </w:rPr>
              <w:t>И.о</w:t>
            </w:r>
            <w:proofErr w:type="spellEnd"/>
            <w:r w:rsidRPr="00512735">
              <w:rPr>
                <w:rFonts w:ascii="Times New Roman" w:hAnsi="Times New Roman"/>
                <w:sz w:val="22"/>
                <w:szCs w:val="22"/>
              </w:rPr>
              <w:t>. г</w:t>
            </w:r>
            <w:r w:rsidR="00C43084" w:rsidRPr="00512735">
              <w:rPr>
                <w:rFonts w:ascii="Times New Roman" w:hAnsi="Times New Roman"/>
                <w:sz w:val="22"/>
                <w:szCs w:val="22"/>
              </w:rPr>
              <w:t>лавн</w:t>
            </w:r>
            <w:r w:rsidRPr="00512735">
              <w:rPr>
                <w:rFonts w:ascii="Times New Roman" w:hAnsi="Times New Roman"/>
                <w:sz w:val="22"/>
                <w:szCs w:val="22"/>
              </w:rPr>
              <w:t>ого</w:t>
            </w:r>
            <w:r w:rsidR="00C43084" w:rsidRPr="00512735">
              <w:rPr>
                <w:rFonts w:ascii="Times New Roman" w:hAnsi="Times New Roman"/>
                <w:sz w:val="22"/>
                <w:szCs w:val="22"/>
              </w:rPr>
              <w:t xml:space="preserve"> врач</w:t>
            </w:r>
            <w:r w:rsidRPr="00512735">
              <w:rPr>
                <w:rFonts w:ascii="Times New Roman" w:hAnsi="Times New Roman"/>
                <w:sz w:val="22"/>
                <w:szCs w:val="22"/>
              </w:rPr>
              <w:t>а</w:t>
            </w:r>
            <w:r w:rsidR="00C43084" w:rsidRPr="00512735">
              <w:rPr>
                <w:rFonts w:ascii="Times New Roman" w:hAnsi="Times New Roman"/>
                <w:sz w:val="22"/>
                <w:szCs w:val="22"/>
              </w:rPr>
              <w:t xml:space="preserve">  ______________ </w:t>
            </w:r>
            <w:r>
              <w:rPr>
                <w:rFonts w:ascii="Times New Roman" w:hAnsi="Times New Roman"/>
                <w:sz w:val="22"/>
                <w:szCs w:val="22"/>
              </w:rPr>
              <w:t xml:space="preserve">М.В. </w:t>
            </w:r>
            <w:proofErr w:type="spellStart"/>
            <w:r>
              <w:rPr>
                <w:rFonts w:ascii="Times New Roman" w:hAnsi="Times New Roman"/>
                <w:sz w:val="22"/>
                <w:szCs w:val="22"/>
              </w:rPr>
              <w:t>Фрайфельд</w:t>
            </w:r>
            <w:proofErr w:type="spellEnd"/>
          </w:p>
          <w:p w:rsidR="00C43084" w:rsidRDefault="00C43084" w:rsidP="00997801">
            <w:pPr>
              <w:pStyle w:val="ConsNonformat"/>
              <w:rPr>
                <w:rFonts w:ascii="Times New Roman" w:hAnsi="Times New Roman"/>
                <w:sz w:val="18"/>
                <w:szCs w:val="18"/>
              </w:rPr>
            </w:pPr>
            <w:r w:rsidRPr="007123BF">
              <w:rPr>
                <w:rFonts w:ascii="Times New Roman" w:hAnsi="Times New Roman"/>
                <w:sz w:val="18"/>
                <w:szCs w:val="18"/>
              </w:rPr>
              <w:t xml:space="preserve">                                           </w:t>
            </w:r>
            <w:r w:rsidR="00512735">
              <w:rPr>
                <w:rFonts w:ascii="Times New Roman" w:hAnsi="Times New Roman"/>
                <w:sz w:val="18"/>
                <w:szCs w:val="18"/>
              </w:rPr>
              <w:t xml:space="preserve">       </w:t>
            </w:r>
            <w:r>
              <w:rPr>
                <w:rFonts w:ascii="Times New Roman" w:hAnsi="Times New Roman"/>
                <w:sz w:val="18"/>
                <w:szCs w:val="18"/>
              </w:rPr>
              <w:t xml:space="preserve"> </w:t>
            </w:r>
            <w:r w:rsidRPr="007123BF">
              <w:rPr>
                <w:rFonts w:ascii="Times New Roman" w:hAnsi="Times New Roman"/>
                <w:sz w:val="18"/>
                <w:szCs w:val="18"/>
              </w:rPr>
              <w:t xml:space="preserve"> (</w:t>
            </w:r>
            <w:r>
              <w:rPr>
                <w:rFonts w:ascii="Times New Roman" w:hAnsi="Times New Roman"/>
                <w:sz w:val="18"/>
                <w:szCs w:val="18"/>
              </w:rPr>
              <w:t>Подпись</w:t>
            </w:r>
            <w:r w:rsidRPr="007123BF">
              <w:rPr>
                <w:rFonts w:ascii="Times New Roman" w:hAnsi="Times New Roman"/>
                <w:sz w:val="18"/>
                <w:szCs w:val="18"/>
              </w:rPr>
              <w:t>)</w:t>
            </w:r>
          </w:p>
          <w:p w:rsidR="009573D3" w:rsidRDefault="009573D3" w:rsidP="00997801">
            <w:pPr>
              <w:pStyle w:val="ConsNonformat"/>
              <w:rPr>
                <w:rFonts w:ascii="Times New Roman" w:hAnsi="Times New Roman"/>
                <w:sz w:val="18"/>
                <w:szCs w:val="18"/>
              </w:rPr>
            </w:pPr>
          </w:p>
          <w:p w:rsidR="009573D3" w:rsidRPr="00512735" w:rsidRDefault="009573D3" w:rsidP="00997801">
            <w:pPr>
              <w:pStyle w:val="ConsNonformat"/>
              <w:rPr>
                <w:rFonts w:ascii="Times New Roman" w:hAnsi="Times New Roman"/>
                <w:sz w:val="22"/>
                <w:szCs w:val="22"/>
              </w:rPr>
            </w:pPr>
            <w:r w:rsidRPr="00512735">
              <w:rPr>
                <w:rFonts w:ascii="Times New Roman" w:hAnsi="Times New Roman"/>
                <w:sz w:val="22"/>
                <w:szCs w:val="22"/>
              </w:rPr>
              <w:t>М.П.</w:t>
            </w:r>
          </w:p>
        </w:tc>
        <w:tc>
          <w:tcPr>
            <w:tcW w:w="4536" w:type="dxa"/>
          </w:tcPr>
          <w:p w:rsidR="00C43084" w:rsidRPr="00512735" w:rsidRDefault="00C43084" w:rsidP="009573D3">
            <w:pPr>
              <w:ind w:firstLine="0"/>
              <w:rPr>
                <w:sz w:val="22"/>
                <w:szCs w:val="22"/>
                <w:u w:val="single"/>
              </w:rPr>
            </w:pPr>
            <w:r w:rsidRPr="00512735">
              <w:rPr>
                <w:sz w:val="22"/>
                <w:szCs w:val="22"/>
                <w:u w:val="single"/>
              </w:rPr>
              <w:t>ПОДРЯДЧИК</w:t>
            </w:r>
          </w:p>
          <w:p w:rsidR="00C43084" w:rsidRPr="007123BF" w:rsidRDefault="00C43084" w:rsidP="009573D3">
            <w:pPr>
              <w:pStyle w:val="aff0"/>
            </w:pPr>
            <w:r w:rsidRPr="007123BF">
              <w:t xml:space="preserve"> </w:t>
            </w:r>
          </w:p>
          <w:p w:rsidR="00C43084" w:rsidRPr="00512735" w:rsidRDefault="009573D3" w:rsidP="009573D3">
            <w:pPr>
              <w:pStyle w:val="aff0"/>
              <w:rPr>
                <w:sz w:val="22"/>
                <w:szCs w:val="22"/>
              </w:rPr>
            </w:pPr>
            <w:r w:rsidRPr="00512735">
              <w:rPr>
                <w:sz w:val="22"/>
                <w:szCs w:val="22"/>
              </w:rPr>
              <w:t xml:space="preserve">            </w:t>
            </w:r>
            <w:r w:rsidR="00512735">
              <w:rPr>
                <w:sz w:val="22"/>
                <w:szCs w:val="22"/>
              </w:rPr>
              <w:t xml:space="preserve">       ___</w:t>
            </w:r>
            <w:r w:rsidRPr="00512735">
              <w:rPr>
                <w:sz w:val="22"/>
                <w:szCs w:val="22"/>
              </w:rPr>
              <w:t>___________</w:t>
            </w:r>
            <w:r w:rsidR="00C43084" w:rsidRPr="00512735">
              <w:rPr>
                <w:sz w:val="22"/>
                <w:szCs w:val="22"/>
              </w:rPr>
              <w:t xml:space="preserve">   </w:t>
            </w:r>
          </w:p>
          <w:p w:rsidR="00C43084" w:rsidRDefault="009573D3" w:rsidP="00997801">
            <w:pPr>
              <w:jc w:val="left"/>
              <w:rPr>
                <w:sz w:val="18"/>
                <w:szCs w:val="18"/>
              </w:rPr>
            </w:pPr>
            <w:r>
              <w:rPr>
                <w:sz w:val="18"/>
                <w:szCs w:val="18"/>
              </w:rPr>
              <w:t xml:space="preserve">                          </w:t>
            </w:r>
            <w:r w:rsidR="00C43084">
              <w:rPr>
                <w:sz w:val="18"/>
                <w:szCs w:val="18"/>
              </w:rPr>
              <w:t xml:space="preserve">    </w:t>
            </w:r>
            <w:r w:rsidR="00C43084" w:rsidRPr="007123BF">
              <w:rPr>
                <w:sz w:val="18"/>
                <w:szCs w:val="18"/>
              </w:rPr>
              <w:t xml:space="preserve"> (</w:t>
            </w:r>
            <w:r w:rsidR="00C43084">
              <w:rPr>
                <w:sz w:val="18"/>
                <w:szCs w:val="18"/>
              </w:rPr>
              <w:t>Подпись</w:t>
            </w:r>
            <w:r w:rsidR="00C43084" w:rsidRPr="007123BF">
              <w:rPr>
                <w:sz w:val="18"/>
                <w:szCs w:val="18"/>
              </w:rPr>
              <w:t>)</w:t>
            </w:r>
          </w:p>
          <w:p w:rsidR="009573D3" w:rsidRPr="007123BF" w:rsidRDefault="009573D3" w:rsidP="009573D3">
            <w:pPr>
              <w:ind w:firstLine="33"/>
              <w:jc w:val="left"/>
              <w:rPr>
                <w:sz w:val="18"/>
                <w:szCs w:val="18"/>
              </w:rPr>
            </w:pPr>
            <w:r w:rsidRPr="00512735">
              <w:rPr>
                <w:sz w:val="22"/>
                <w:szCs w:val="22"/>
              </w:rPr>
              <w:t>М.П.</w:t>
            </w:r>
            <w:r w:rsidRPr="009573D3">
              <w:rPr>
                <w:sz w:val="24"/>
                <w:szCs w:val="24"/>
              </w:rPr>
              <w:t xml:space="preserve"> </w:t>
            </w:r>
            <w:r w:rsidRPr="009573D3">
              <w:rPr>
                <w:i/>
                <w:sz w:val="20"/>
                <w:szCs w:val="20"/>
              </w:rPr>
              <w:t>(при наличии)</w:t>
            </w:r>
          </w:p>
        </w:tc>
      </w:tr>
    </w:tbl>
    <w:p w:rsidR="00B9609F" w:rsidRPr="00C30DE2" w:rsidRDefault="00B9609F" w:rsidP="00B9609F">
      <w:pPr>
        <w:spacing w:line="240" w:lineRule="auto"/>
        <w:ind w:firstLine="709"/>
        <w:contextualSpacing/>
        <w:jc w:val="right"/>
        <w:rPr>
          <w:sz w:val="22"/>
          <w:szCs w:val="22"/>
        </w:rPr>
      </w:pPr>
      <w:r w:rsidRPr="00C30DE2">
        <w:rPr>
          <w:sz w:val="22"/>
          <w:szCs w:val="22"/>
        </w:rPr>
        <w:lastRenderedPageBreak/>
        <w:t xml:space="preserve">Приложение № </w:t>
      </w:r>
      <w:r w:rsidR="009573D3">
        <w:rPr>
          <w:sz w:val="22"/>
          <w:szCs w:val="22"/>
        </w:rPr>
        <w:t>3</w:t>
      </w:r>
      <w:r w:rsidRPr="00C30DE2">
        <w:rPr>
          <w:sz w:val="22"/>
          <w:szCs w:val="22"/>
        </w:rPr>
        <w:t xml:space="preserve"> к контракту</w:t>
      </w:r>
    </w:p>
    <w:p w:rsidR="00B9609F" w:rsidRPr="00C30DE2" w:rsidRDefault="00B9609F" w:rsidP="00B9609F">
      <w:pPr>
        <w:spacing w:line="240" w:lineRule="auto"/>
        <w:ind w:firstLine="709"/>
        <w:contextualSpacing/>
        <w:jc w:val="right"/>
        <w:rPr>
          <w:sz w:val="22"/>
          <w:szCs w:val="22"/>
        </w:rPr>
      </w:pPr>
      <w:r w:rsidRPr="00C30DE2">
        <w:rPr>
          <w:sz w:val="22"/>
          <w:szCs w:val="22"/>
        </w:rPr>
        <w:t xml:space="preserve">№ </w:t>
      </w:r>
      <w:r w:rsidR="009573D3">
        <w:rPr>
          <w:sz w:val="22"/>
          <w:szCs w:val="22"/>
        </w:rPr>
        <w:t>А</w:t>
      </w:r>
      <w:proofErr w:type="gramStart"/>
      <w:r w:rsidR="009573D3">
        <w:rPr>
          <w:sz w:val="22"/>
          <w:szCs w:val="22"/>
        </w:rPr>
        <w:t>Е-</w:t>
      </w:r>
      <w:proofErr w:type="gramEnd"/>
      <w:r w:rsidRPr="00C30DE2">
        <w:rPr>
          <w:sz w:val="22"/>
          <w:szCs w:val="22"/>
        </w:rPr>
        <w:t>______</w:t>
      </w:r>
      <w:r w:rsidR="006F7B22">
        <w:rPr>
          <w:sz w:val="22"/>
          <w:szCs w:val="22"/>
        </w:rPr>
        <w:t>СМП</w:t>
      </w:r>
      <w:r w:rsidR="009573D3">
        <w:rPr>
          <w:sz w:val="22"/>
          <w:szCs w:val="22"/>
        </w:rPr>
        <w:t>/2019</w:t>
      </w:r>
      <w:r w:rsidRPr="00C30DE2">
        <w:rPr>
          <w:sz w:val="22"/>
          <w:szCs w:val="22"/>
        </w:rPr>
        <w:t xml:space="preserve"> от «__</w:t>
      </w:r>
      <w:r w:rsidR="009573D3">
        <w:rPr>
          <w:sz w:val="22"/>
          <w:szCs w:val="22"/>
        </w:rPr>
        <w:t>_</w:t>
      </w:r>
      <w:r w:rsidRPr="00C30DE2">
        <w:rPr>
          <w:sz w:val="22"/>
          <w:szCs w:val="22"/>
        </w:rPr>
        <w:t>_» ____________ 20</w:t>
      </w:r>
      <w:r w:rsidR="009573D3">
        <w:rPr>
          <w:sz w:val="22"/>
          <w:szCs w:val="22"/>
        </w:rPr>
        <w:t>19</w:t>
      </w:r>
      <w:r w:rsidRPr="00C30DE2">
        <w:rPr>
          <w:sz w:val="22"/>
          <w:szCs w:val="22"/>
        </w:rPr>
        <w:t xml:space="preserve"> г.</w:t>
      </w:r>
    </w:p>
    <w:p w:rsidR="00B9609F" w:rsidRDefault="00B9609F" w:rsidP="00C30DE2">
      <w:pPr>
        <w:spacing w:line="240" w:lineRule="auto"/>
        <w:ind w:firstLine="0"/>
        <w:contextualSpacing/>
        <w:rPr>
          <w:sz w:val="24"/>
          <w:szCs w:val="24"/>
        </w:rPr>
      </w:pPr>
    </w:p>
    <w:p w:rsidR="00B9609F" w:rsidRPr="00D37C1C" w:rsidRDefault="00B9609F" w:rsidP="00B9609F">
      <w:pPr>
        <w:spacing w:line="240" w:lineRule="auto"/>
        <w:ind w:firstLine="0"/>
        <w:jc w:val="center"/>
        <w:rPr>
          <w:b/>
          <w:bCs/>
          <w:sz w:val="24"/>
          <w:szCs w:val="24"/>
        </w:rPr>
      </w:pPr>
      <w:r w:rsidRPr="00D37C1C">
        <w:rPr>
          <w:b/>
          <w:bCs/>
          <w:sz w:val="24"/>
          <w:szCs w:val="24"/>
        </w:rPr>
        <w:t>ПЕРЕЧЕНЬ</w:t>
      </w:r>
      <w:r w:rsidR="00AC3CBA">
        <w:rPr>
          <w:b/>
          <w:bCs/>
          <w:sz w:val="24"/>
          <w:szCs w:val="24"/>
        </w:rPr>
        <w:t>*</w:t>
      </w:r>
    </w:p>
    <w:p w:rsidR="00B9609F" w:rsidRPr="00D37C1C" w:rsidRDefault="00B9609F" w:rsidP="00B9609F">
      <w:pPr>
        <w:spacing w:line="240" w:lineRule="auto"/>
        <w:ind w:firstLine="0"/>
        <w:jc w:val="center"/>
        <w:rPr>
          <w:rFonts w:eastAsia="TimesNewRoman"/>
          <w:b/>
          <w:sz w:val="24"/>
          <w:szCs w:val="24"/>
        </w:rPr>
      </w:pPr>
      <w:r w:rsidRPr="00D37C1C">
        <w:rPr>
          <w:rFonts w:eastAsia="TimesNewRoman"/>
          <w:b/>
          <w:sz w:val="24"/>
          <w:szCs w:val="24"/>
        </w:rPr>
        <w:t>основных используемых материалов</w:t>
      </w:r>
      <w:r w:rsidR="00A80EC0" w:rsidRPr="00D37C1C">
        <w:rPr>
          <w:rFonts w:eastAsia="TimesNewRoman"/>
          <w:b/>
          <w:sz w:val="24"/>
          <w:szCs w:val="24"/>
        </w:rPr>
        <w:t xml:space="preserve"> (оборудования)</w:t>
      </w:r>
      <w:r w:rsidRPr="00D37C1C">
        <w:rPr>
          <w:b/>
          <w:sz w:val="24"/>
          <w:szCs w:val="24"/>
        </w:rPr>
        <w:t xml:space="preserve"> </w:t>
      </w:r>
      <w:r w:rsidRPr="00D37C1C">
        <w:rPr>
          <w:rFonts w:eastAsia="TimesNewRoman"/>
          <w:b/>
          <w:sz w:val="24"/>
          <w:szCs w:val="24"/>
        </w:rPr>
        <w:t>с качественными характеристиками</w:t>
      </w:r>
    </w:p>
    <w:p w:rsidR="00C30DE2" w:rsidRPr="00A80EC0" w:rsidRDefault="00C30DE2" w:rsidP="00B9609F">
      <w:pPr>
        <w:spacing w:line="240" w:lineRule="auto"/>
        <w:ind w:firstLine="0"/>
        <w:jc w:val="center"/>
        <w:rPr>
          <w:rFonts w:eastAsia="TimesNewRoman"/>
          <w:sz w:val="22"/>
          <w:szCs w:val="22"/>
        </w:rPr>
      </w:pPr>
      <w:r w:rsidRPr="00A80EC0">
        <w:rPr>
          <w:rFonts w:eastAsia="TimesNewRoman"/>
          <w:sz w:val="22"/>
          <w:szCs w:val="22"/>
        </w:rPr>
        <w:t>(заполняется в соответствии с данными из первой части заявки победителя)</w:t>
      </w:r>
    </w:p>
    <w:p w:rsidR="00B9609F" w:rsidRPr="00B9609F" w:rsidRDefault="00B9609F" w:rsidP="00B9609F">
      <w:pPr>
        <w:spacing w:line="240" w:lineRule="auto"/>
        <w:ind w:firstLine="0"/>
        <w:jc w:val="center"/>
        <w:rPr>
          <w:rFonts w:eastAsia="TimesNewRoman"/>
          <w:b/>
          <w:color w:val="FF0000"/>
          <w:sz w:val="16"/>
          <w:szCs w:val="16"/>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6804"/>
        <w:gridCol w:w="2694"/>
      </w:tblGrid>
      <w:tr w:rsidR="00B9609F" w:rsidRPr="00B9609F" w:rsidTr="00D37C1C">
        <w:trPr>
          <w:trHeight w:val="763"/>
        </w:trPr>
        <w:tc>
          <w:tcPr>
            <w:tcW w:w="709" w:type="dxa"/>
            <w:vAlign w:val="center"/>
            <w:hideMark/>
          </w:tcPr>
          <w:p w:rsidR="00B9609F" w:rsidRPr="00E0661A" w:rsidRDefault="00B9609F" w:rsidP="00B9609F">
            <w:pPr>
              <w:widowControl w:val="0"/>
              <w:suppressAutoHyphens/>
              <w:spacing w:line="240" w:lineRule="auto"/>
              <w:ind w:firstLine="0"/>
              <w:jc w:val="center"/>
              <w:rPr>
                <w:rFonts w:eastAsia="Lucida Sans Unicode"/>
                <w:kern w:val="1"/>
                <w:sz w:val="22"/>
                <w:szCs w:val="22"/>
                <w:lang w:eastAsia="en-US"/>
              </w:rPr>
            </w:pPr>
            <w:r w:rsidRPr="00E0661A">
              <w:rPr>
                <w:rFonts w:eastAsia="Lucida Sans Unicode"/>
                <w:kern w:val="1"/>
                <w:sz w:val="22"/>
                <w:szCs w:val="22"/>
                <w:lang w:eastAsia="en-US"/>
              </w:rPr>
              <w:t xml:space="preserve">№ </w:t>
            </w:r>
            <w:proofErr w:type="gramStart"/>
            <w:r w:rsidRPr="00E0661A">
              <w:rPr>
                <w:rFonts w:eastAsia="Lucida Sans Unicode"/>
                <w:kern w:val="1"/>
                <w:sz w:val="22"/>
                <w:szCs w:val="22"/>
                <w:lang w:eastAsia="en-US"/>
              </w:rPr>
              <w:t>п</w:t>
            </w:r>
            <w:proofErr w:type="gramEnd"/>
            <w:r w:rsidRPr="00E0661A">
              <w:rPr>
                <w:rFonts w:eastAsia="Lucida Sans Unicode"/>
                <w:kern w:val="1"/>
                <w:sz w:val="22"/>
                <w:szCs w:val="22"/>
                <w:lang w:eastAsia="en-US"/>
              </w:rPr>
              <w:t>/п</w:t>
            </w:r>
          </w:p>
        </w:tc>
        <w:tc>
          <w:tcPr>
            <w:tcW w:w="6804" w:type="dxa"/>
            <w:vAlign w:val="center"/>
            <w:hideMark/>
          </w:tcPr>
          <w:p w:rsidR="00B9609F" w:rsidRPr="00E0661A" w:rsidRDefault="00B9609F" w:rsidP="00B9609F">
            <w:pPr>
              <w:widowControl w:val="0"/>
              <w:suppressAutoHyphens/>
              <w:spacing w:line="240" w:lineRule="auto"/>
              <w:ind w:firstLine="0"/>
              <w:jc w:val="center"/>
              <w:rPr>
                <w:rFonts w:eastAsia="Lucida Sans Unicode"/>
                <w:kern w:val="1"/>
                <w:sz w:val="22"/>
                <w:szCs w:val="22"/>
                <w:lang w:eastAsia="en-US"/>
              </w:rPr>
            </w:pPr>
            <w:r w:rsidRPr="00E0661A">
              <w:rPr>
                <w:rFonts w:eastAsia="Lucida Sans Unicode"/>
                <w:kern w:val="1"/>
                <w:sz w:val="22"/>
                <w:szCs w:val="22"/>
                <w:lang w:eastAsia="en-US"/>
              </w:rPr>
              <w:t>Наименование показателя, технического, функционального параметра</w:t>
            </w:r>
          </w:p>
        </w:tc>
        <w:tc>
          <w:tcPr>
            <w:tcW w:w="2694" w:type="dxa"/>
            <w:vAlign w:val="center"/>
            <w:hideMark/>
          </w:tcPr>
          <w:p w:rsidR="00B9609F" w:rsidRPr="00E0661A" w:rsidRDefault="00B9609F" w:rsidP="00B9609F">
            <w:pPr>
              <w:widowControl w:val="0"/>
              <w:suppressAutoHyphens/>
              <w:spacing w:line="240" w:lineRule="auto"/>
              <w:ind w:firstLine="0"/>
              <w:jc w:val="center"/>
              <w:rPr>
                <w:rFonts w:eastAsia="Lucida Sans Unicode"/>
                <w:kern w:val="1"/>
                <w:sz w:val="22"/>
                <w:szCs w:val="22"/>
                <w:lang w:eastAsia="en-US"/>
              </w:rPr>
            </w:pPr>
            <w:r w:rsidRPr="00E0661A">
              <w:rPr>
                <w:rFonts w:eastAsia="Lucida Sans Unicode"/>
                <w:kern w:val="1"/>
                <w:sz w:val="22"/>
                <w:szCs w:val="22"/>
                <w:lang w:eastAsia="en-US"/>
              </w:rPr>
              <w:t>Описание, значение</w:t>
            </w:r>
          </w:p>
        </w:tc>
      </w:tr>
      <w:tr w:rsidR="00B9609F" w:rsidRPr="00B9609F" w:rsidTr="00C30DE2">
        <w:trPr>
          <w:trHeight w:val="304"/>
        </w:trPr>
        <w:tc>
          <w:tcPr>
            <w:tcW w:w="709" w:type="dxa"/>
          </w:tcPr>
          <w:p w:rsidR="00B9609F" w:rsidRPr="00E0661A" w:rsidRDefault="00B9609F" w:rsidP="00B9609F">
            <w:pPr>
              <w:widowControl w:val="0"/>
              <w:suppressAutoHyphens/>
              <w:spacing w:line="240" w:lineRule="auto"/>
              <w:ind w:firstLine="0"/>
              <w:jc w:val="center"/>
              <w:rPr>
                <w:rFonts w:eastAsia="Lucida Sans Unicode"/>
                <w:b/>
                <w:kern w:val="1"/>
                <w:sz w:val="22"/>
                <w:szCs w:val="22"/>
                <w:lang w:eastAsia="en-US"/>
              </w:rPr>
            </w:pPr>
            <w:r w:rsidRPr="00E0661A">
              <w:rPr>
                <w:rFonts w:eastAsia="Lucida Sans Unicode"/>
                <w:b/>
                <w:kern w:val="1"/>
                <w:sz w:val="22"/>
                <w:szCs w:val="22"/>
                <w:lang w:eastAsia="en-US"/>
              </w:rPr>
              <w:t>1.</w:t>
            </w:r>
          </w:p>
        </w:tc>
        <w:tc>
          <w:tcPr>
            <w:tcW w:w="9498" w:type="dxa"/>
            <w:gridSpan w:val="2"/>
          </w:tcPr>
          <w:p w:rsidR="00B9609F" w:rsidRPr="00E0661A" w:rsidRDefault="002F65C7" w:rsidP="002F65C7">
            <w:pPr>
              <w:widowControl w:val="0"/>
              <w:suppressAutoHyphens/>
              <w:spacing w:line="240" w:lineRule="auto"/>
              <w:ind w:firstLine="0"/>
              <w:jc w:val="left"/>
              <w:rPr>
                <w:rFonts w:eastAsia="Lucida Sans Unicode"/>
                <w:kern w:val="1"/>
                <w:sz w:val="22"/>
                <w:szCs w:val="22"/>
                <w:lang w:eastAsia="en-US"/>
              </w:rPr>
            </w:pPr>
            <w:r w:rsidRPr="00E6794E">
              <w:rPr>
                <w:b/>
                <w:sz w:val="22"/>
                <w:szCs w:val="22"/>
              </w:rPr>
              <w:t>Видеокамера цифровая (</w:t>
            </w:r>
            <w:r w:rsidRPr="00E6794E">
              <w:rPr>
                <w:b/>
                <w:sz w:val="22"/>
                <w:szCs w:val="22"/>
                <w:lang w:val="en-US"/>
              </w:rPr>
              <w:t>IP</w:t>
            </w:r>
            <w:r w:rsidRPr="00E6794E">
              <w:rPr>
                <w:b/>
                <w:sz w:val="22"/>
                <w:szCs w:val="22"/>
              </w:rPr>
              <w:t>) наружной установки цветная</w:t>
            </w:r>
            <w:r w:rsidR="00B9609F" w:rsidRPr="00E0661A">
              <w:rPr>
                <w:rFonts w:eastAsia="Lucida Sans Unicode"/>
                <w:b/>
                <w:kern w:val="1"/>
                <w:sz w:val="22"/>
                <w:szCs w:val="22"/>
                <w:lang w:eastAsia="en-US"/>
              </w:rPr>
              <w:t>.</w:t>
            </w:r>
            <w:r w:rsidR="00B9609F" w:rsidRPr="00E0661A">
              <w:rPr>
                <w:rFonts w:eastAsia="Lucida Sans Unicode"/>
                <w:kern w:val="1"/>
                <w:sz w:val="22"/>
                <w:szCs w:val="22"/>
                <w:lang w:eastAsia="en-US"/>
              </w:rPr>
              <w:t xml:space="preserve"> Товарный знак (при наличии)</w:t>
            </w:r>
            <w:r w:rsidR="00B9609F" w:rsidRPr="00E0661A">
              <w:rPr>
                <w:rFonts w:eastAsia="Lucida Sans Unicode"/>
                <w:kern w:val="1"/>
                <w:sz w:val="22"/>
                <w:szCs w:val="22"/>
              </w:rPr>
              <w:t>.</w:t>
            </w:r>
          </w:p>
        </w:tc>
      </w:tr>
      <w:tr w:rsidR="002F65C7" w:rsidRPr="00B9609F" w:rsidTr="00D37C1C">
        <w:trPr>
          <w:trHeight w:val="217"/>
        </w:trPr>
        <w:tc>
          <w:tcPr>
            <w:tcW w:w="709" w:type="dxa"/>
          </w:tcPr>
          <w:p w:rsidR="002F65C7" w:rsidRPr="00E0661A" w:rsidRDefault="002F65C7" w:rsidP="00B9609F">
            <w:pPr>
              <w:widowControl w:val="0"/>
              <w:suppressAutoHyphens/>
              <w:spacing w:line="240" w:lineRule="auto"/>
              <w:ind w:firstLine="0"/>
              <w:jc w:val="center"/>
              <w:rPr>
                <w:rFonts w:eastAsia="Lucida Sans Unicode"/>
                <w:kern w:val="1"/>
                <w:sz w:val="22"/>
                <w:szCs w:val="22"/>
                <w:lang w:eastAsia="en-US"/>
              </w:rPr>
            </w:pPr>
            <w:r>
              <w:rPr>
                <w:rFonts w:eastAsia="Lucida Sans Unicode"/>
                <w:kern w:val="1"/>
                <w:sz w:val="22"/>
                <w:szCs w:val="22"/>
                <w:lang w:eastAsia="en-US"/>
              </w:rPr>
              <w:t>1.1</w:t>
            </w:r>
          </w:p>
        </w:tc>
        <w:tc>
          <w:tcPr>
            <w:tcW w:w="6804" w:type="dxa"/>
            <w:vAlign w:val="center"/>
          </w:tcPr>
          <w:p w:rsidR="002F65C7" w:rsidRPr="00E6794E" w:rsidRDefault="002F65C7" w:rsidP="00F873C0">
            <w:pPr>
              <w:pStyle w:val="aff0"/>
              <w:ind w:firstLine="0"/>
              <w:jc w:val="left"/>
              <w:rPr>
                <w:sz w:val="22"/>
                <w:szCs w:val="22"/>
                <w:lang w:eastAsia="en-US"/>
              </w:rPr>
            </w:pPr>
            <w:r w:rsidRPr="00E6794E">
              <w:rPr>
                <w:sz w:val="22"/>
                <w:szCs w:val="22"/>
              </w:rPr>
              <w:t xml:space="preserve">Максимальное рабочее разрешение </w:t>
            </w:r>
          </w:p>
        </w:tc>
        <w:tc>
          <w:tcPr>
            <w:tcW w:w="2694" w:type="dxa"/>
            <w:vAlign w:val="center"/>
          </w:tcPr>
          <w:p w:rsidR="002F65C7" w:rsidRPr="00E0661A" w:rsidRDefault="002F65C7" w:rsidP="00B9609F">
            <w:pPr>
              <w:widowControl w:val="0"/>
              <w:suppressAutoHyphens/>
              <w:spacing w:line="240" w:lineRule="auto"/>
              <w:ind w:firstLine="0"/>
              <w:jc w:val="left"/>
              <w:rPr>
                <w:rFonts w:eastAsia="Lucida Sans Unicode"/>
                <w:kern w:val="1"/>
                <w:sz w:val="22"/>
                <w:szCs w:val="22"/>
                <w:lang w:eastAsia="en-US"/>
              </w:rPr>
            </w:pPr>
          </w:p>
        </w:tc>
      </w:tr>
      <w:tr w:rsidR="002F65C7" w:rsidRPr="00B9609F" w:rsidTr="00D37C1C">
        <w:trPr>
          <w:trHeight w:val="217"/>
        </w:trPr>
        <w:tc>
          <w:tcPr>
            <w:tcW w:w="709" w:type="dxa"/>
          </w:tcPr>
          <w:p w:rsidR="002F65C7" w:rsidRPr="00E0661A" w:rsidRDefault="002F65C7" w:rsidP="00B9609F">
            <w:pPr>
              <w:widowControl w:val="0"/>
              <w:suppressAutoHyphens/>
              <w:spacing w:line="240" w:lineRule="auto"/>
              <w:ind w:firstLine="0"/>
              <w:jc w:val="center"/>
              <w:rPr>
                <w:rFonts w:eastAsia="Lucida Sans Unicode"/>
                <w:kern w:val="1"/>
                <w:sz w:val="22"/>
                <w:szCs w:val="22"/>
                <w:lang w:eastAsia="en-US"/>
              </w:rPr>
            </w:pPr>
            <w:r>
              <w:rPr>
                <w:rFonts w:eastAsia="Lucida Sans Unicode"/>
                <w:kern w:val="1"/>
                <w:sz w:val="22"/>
                <w:szCs w:val="22"/>
                <w:lang w:eastAsia="en-US"/>
              </w:rPr>
              <w:t>1.2</w:t>
            </w:r>
          </w:p>
        </w:tc>
        <w:tc>
          <w:tcPr>
            <w:tcW w:w="6804" w:type="dxa"/>
            <w:vAlign w:val="center"/>
          </w:tcPr>
          <w:p w:rsidR="002F65C7" w:rsidRPr="00E6794E" w:rsidRDefault="002F65C7" w:rsidP="00F873C0">
            <w:pPr>
              <w:pStyle w:val="aff0"/>
              <w:ind w:firstLine="0"/>
              <w:jc w:val="left"/>
              <w:rPr>
                <w:sz w:val="22"/>
                <w:szCs w:val="22"/>
              </w:rPr>
            </w:pPr>
            <w:r w:rsidRPr="00E6794E">
              <w:rPr>
                <w:sz w:val="22"/>
                <w:szCs w:val="22"/>
              </w:rPr>
              <w:t>Разрешение основного потока (количество пикселей)</w:t>
            </w:r>
          </w:p>
        </w:tc>
        <w:tc>
          <w:tcPr>
            <w:tcW w:w="2694" w:type="dxa"/>
            <w:vAlign w:val="center"/>
          </w:tcPr>
          <w:p w:rsidR="002F65C7" w:rsidRPr="00E0661A" w:rsidRDefault="002F65C7" w:rsidP="00B9609F">
            <w:pPr>
              <w:widowControl w:val="0"/>
              <w:suppressAutoHyphens/>
              <w:spacing w:line="240" w:lineRule="auto"/>
              <w:ind w:firstLine="0"/>
              <w:jc w:val="left"/>
              <w:rPr>
                <w:rFonts w:eastAsia="Lucida Sans Unicode"/>
                <w:kern w:val="1"/>
                <w:sz w:val="22"/>
                <w:szCs w:val="22"/>
                <w:lang w:eastAsia="en-US"/>
              </w:rPr>
            </w:pPr>
          </w:p>
        </w:tc>
      </w:tr>
      <w:tr w:rsidR="002F65C7" w:rsidRPr="00B9609F" w:rsidTr="00D37C1C">
        <w:trPr>
          <w:trHeight w:val="168"/>
        </w:trPr>
        <w:tc>
          <w:tcPr>
            <w:tcW w:w="709" w:type="dxa"/>
          </w:tcPr>
          <w:p w:rsidR="002F65C7" w:rsidRPr="00E0661A" w:rsidRDefault="002F65C7" w:rsidP="00B9609F">
            <w:pPr>
              <w:widowControl w:val="0"/>
              <w:suppressAutoHyphens/>
              <w:spacing w:line="240" w:lineRule="auto"/>
              <w:ind w:firstLine="0"/>
              <w:jc w:val="center"/>
              <w:rPr>
                <w:rFonts w:eastAsia="Lucida Sans Unicode"/>
                <w:kern w:val="1"/>
                <w:sz w:val="22"/>
                <w:szCs w:val="22"/>
                <w:lang w:eastAsia="en-US"/>
              </w:rPr>
            </w:pPr>
            <w:r>
              <w:rPr>
                <w:rFonts w:eastAsia="Lucida Sans Unicode"/>
                <w:kern w:val="1"/>
                <w:sz w:val="22"/>
                <w:szCs w:val="22"/>
                <w:lang w:eastAsia="en-US"/>
              </w:rPr>
              <w:t>1.3</w:t>
            </w:r>
          </w:p>
        </w:tc>
        <w:tc>
          <w:tcPr>
            <w:tcW w:w="6804" w:type="dxa"/>
            <w:vAlign w:val="center"/>
          </w:tcPr>
          <w:p w:rsidR="002F65C7" w:rsidRPr="00E6794E" w:rsidRDefault="002F65C7" w:rsidP="00F873C0">
            <w:pPr>
              <w:pStyle w:val="aff0"/>
              <w:ind w:firstLine="0"/>
              <w:jc w:val="left"/>
              <w:rPr>
                <w:sz w:val="22"/>
                <w:szCs w:val="22"/>
              </w:rPr>
            </w:pPr>
            <w:r w:rsidRPr="00E6794E">
              <w:rPr>
                <w:sz w:val="22"/>
                <w:szCs w:val="22"/>
              </w:rPr>
              <w:t xml:space="preserve">Объектив с </w:t>
            </w:r>
            <w:proofErr w:type="spellStart"/>
            <w:r w:rsidRPr="00E6794E">
              <w:rPr>
                <w:sz w:val="22"/>
                <w:szCs w:val="22"/>
              </w:rPr>
              <w:t>варифокальной</w:t>
            </w:r>
            <w:proofErr w:type="spellEnd"/>
            <w:r w:rsidRPr="00E6794E">
              <w:rPr>
                <w:sz w:val="22"/>
                <w:szCs w:val="22"/>
              </w:rPr>
              <w:t xml:space="preserve"> линзой </w:t>
            </w:r>
          </w:p>
        </w:tc>
        <w:tc>
          <w:tcPr>
            <w:tcW w:w="2694" w:type="dxa"/>
          </w:tcPr>
          <w:p w:rsidR="002F65C7" w:rsidRPr="00E0661A" w:rsidRDefault="002F65C7" w:rsidP="00B9609F">
            <w:pPr>
              <w:widowControl w:val="0"/>
              <w:suppressAutoHyphens/>
              <w:spacing w:line="240" w:lineRule="auto"/>
              <w:ind w:firstLine="0"/>
              <w:jc w:val="left"/>
              <w:rPr>
                <w:rFonts w:eastAsia="Lucida Sans Unicode"/>
                <w:kern w:val="1"/>
                <w:sz w:val="22"/>
                <w:szCs w:val="22"/>
                <w:lang w:eastAsia="en-US"/>
              </w:rPr>
            </w:pPr>
          </w:p>
        </w:tc>
      </w:tr>
      <w:tr w:rsidR="002F65C7" w:rsidRPr="00B9609F" w:rsidTr="00D37C1C">
        <w:trPr>
          <w:trHeight w:val="186"/>
        </w:trPr>
        <w:tc>
          <w:tcPr>
            <w:tcW w:w="709" w:type="dxa"/>
          </w:tcPr>
          <w:p w:rsidR="002F65C7" w:rsidRPr="00E0661A" w:rsidRDefault="002F65C7" w:rsidP="00B9609F">
            <w:pPr>
              <w:widowControl w:val="0"/>
              <w:suppressAutoHyphens/>
              <w:spacing w:line="240" w:lineRule="auto"/>
              <w:ind w:firstLine="0"/>
              <w:jc w:val="center"/>
              <w:rPr>
                <w:rFonts w:eastAsia="Lucida Sans Unicode"/>
                <w:kern w:val="1"/>
                <w:sz w:val="22"/>
                <w:szCs w:val="22"/>
                <w:lang w:eastAsia="en-US"/>
              </w:rPr>
            </w:pPr>
            <w:r>
              <w:rPr>
                <w:rFonts w:eastAsia="Lucida Sans Unicode"/>
                <w:kern w:val="1"/>
                <w:sz w:val="22"/>
                <w:szCs w:val="22"/>
                <w:lang w:eastAsia="en-US"/>
              </w:rPr>
              <w:t>1.4</w:t>
            </w:r>
          </w:p>
        </w:tc>
        <w:tc>
          <w:tcPr>
            <w:tcW w:w="6804" w:type="dxa"/>
            <w:vAlign w:val="center"/>
          </w:tcPr>
          <w:p w:rsidR="002F65C7" w:rsidRPr="00E6794E" w:rsidRDefault="002F65C7" w:rsidP="00F873C0">
            <w:pPr>
              <w:pStyle w:val="aff0"/>
              <w:ind w:firstLine="0"/>
              <w:jc w:val="left"/>
              <w:rPr>
                <w:sz w:val="22"/>
                <w:szCs w:val="22"/>
              </w:rPr>
            </w:pPr>
            <w:r w:rsidRPr="00E6794E">
              <w:rPr>
                <w:sz w:val="22"/>
                <w:szCs w:val="22"/>
                <w:lang w:eastAsia="en-US"/>
              </w:rPr>
              <w:t>Угол обзора</w:t>
            </w:r>
          </w:p>
        </w:tc>
        <w:tc>
          <w:tcPr>
            <w:tcW w:w="2694" w:type="dxa"/>
          </w:tcPr>
          <w:p w:rsidR="002F65C7" w:rsidRPr="00E0661A" w:rsidRDefault="002F65C7" w:rsidP="00B9609F">
            <w:pPr>
              <w:widowControl w:val="0"/>
              <w:suppressAutoHyphens/>
              <w:spacing w:line="240" w:lineRule="auto"/>
              <w:ind w:firstLine="0"/>
              <w:jc w:val="left"/>
              <w:rPr>
                <w:rFonts w:eastAsia="Lucida Sans Unicode"/>
                <w:kern w:val="1"/>
                <w:sz w:val="22"/>
                <w:szCs w:val="22"/>
                <w:lang w:eastAsia="en-US"/>
              </w:rPr>
            </w:pPr>
          </w:p>
        </w:tc>
      </w:tr>
      <w:tr w:rsidR="002F65C7" w:rsidRPr="00B9609F" w:rsidTr="00F873C0">
        <w:trPr>
          <w:trHeight w:val="150"/>
        </w:trPr>
        <w:tc>
          <w:tcPr>
            <w:tcW w:w="709" w:type="dxa"/>
          </w:tcPr>
          <w:p w:rsidR="002F65C7" w:rsidRPr="00E0661A" w:rsidRDefault="002F65C7" w:rsidP="00B9609F">
            <w:pPr>
              <w:widowControl w:val="0"/>
              <w:suppressAutoHyphens/>
              <w:spacing w:line="240" w:lineRule="auto"/>
              <w:ind w:firstLine="0"/>
              <w:jc w:val="center"/>
              <w:rPr>
                <w:rFonts w:eastAsia="Lucida Sans Unicode"/>
                <w:kern w:val="1"/>
                <w:sz w:val="22"/>
                <w:szCs w:val="22"/>
                <w:lang w:eastAsia="en-US"/>
              </w:rPr>
            </w:pPr>
            <w:r>
              <w:rPr>
                <w:rFonts w:eastAsia="Lucida Sans Unicode"/>
                <w:kern w:val="1"/>
                <w:sz w:val="22"/>
                <w:szCs w:val="22"/>
                <w:lang w:eastAsia="en-US"/>
              </w:rPr>
              <w:t>1.5</w:t>
            </w:r>
          </w:p>
        </w:tc>
        <w:tc>
          <w:tcPr>
            <w:tcW w:w="6804" w:type="dxa"/>
            <w:vAlign w:val="center"/>
          </w:tcPr>
          <w:p w:rsidR="002F65C7" w:rsidRPr="00E6794E" w:rsidRDefault="002F65C7" w:rsidP="00F873C0">
            <w:pPr>
              <w:pStyle w:val="aff0"/>
              <w:ind w:firstLine="0"/>
              <w:jc w:val="left"/>
              <w:rPr>
                <w:sz w:val="22"/>
                <w:szCs w:val="22"/>
                <w:lang w:eastAsia="en-US"/>
              </w:rPr>
            </w:pPr>
            <w:r w:rsidRPr="00E6794E">
              <w:rPr>
                <w:sz w:val="22"/>
                <w:szCs w:val="22"/>
                <w:lang w:eastAsia="en-US"/>
              </w:rPr>
              <w:t>Настройка линзы</w:t>
            </w:r>
          </w:p>
        </w:tc>
        <w:tc>
          <w:tcPr>
            <w:tcW w:w="2694" w:type="dxa"/>
          </w:tcPr>
          <w:p w:rsidR="002F65C7" w:rsidRPr="00E0661A" w:rsidRDefault="002F65C7" w:rsidP="00B9609F">
            <w:pPr>
              <w:widowControl w:val="0"/>
              <w:suppressAutoHyphens/>
              <w:spacing w:line="240" w:lineRule="auto"/>
              <w:ind w:firstLine="0"/>
              <w:jc w:val="left"/>
              <w:rPr>
                <w:rFonts w:eastAsia="Lucida Sans Unicode"/>
                <w:kern w:val="1"/>
                <w:sz w:val="22"/>
                <w:szCs w:val="22"/>
                <w:lang w:eastAsia="en-US"/>
              </w:rPr>
            </w:pPr>
            <w:r>
              <w:rPr>
                <w:sz w:val="22"/>
                <w:szCs w:val="22"/>
                <w:lang w:eastAsia="en-US"/>
              </w:rPr>
              <w:t>моторизирован</w:t>
            </w:r>
            <w:r w:rsidRPr="00E6794E">
              <w:rPr>
                <w:sz w:val="22"/>
                <w:szCs w:val="22"/>
                <w:lang w:eastAsia="en-US"/>
              </w:rPr>
              <w:t>ная</w:t>
            </w:r>
          </w:p>
        </w:tc>
      </w:tr>
      <w:tr w:rsidR="002F65C7" w:rsidRPr="00B9609F" w:rsidTr="00F873C0">
        <w:trPr>
          <w:trHeight w:val="150"/>
        </w:trPr>
        <w:tc>
          <w:tcPr>
            <w:tcW w:w="709" w:type="dxa"/>
          </w:tcPr>
          <w:p w:rsidR="002F65C7" w:rsidRDefault="002F65C7" w:rsidP="00B9609F">
            <w:pPr>
              <w:widowControl w:val="0"/>
              <w:suppressAutoHyphens/>
              <w:spacing w:line="240" w:lineRule="auto"/>
              <w:ind w:firstLine="0"/>
              <w:jc w:val="center"/>
              <w:rPr>
                <w:rFonts w:eastAsia="Lucida Sans Unicode"/>
                <w:kern w:val="1"/>
                <w:sz w:val="22"/>
                <w:szCs w:val="22"/>
                <w:lang w:eastAsia="en-US"/>
              </w:rPr>
            </w:pPr>
            <w:r>
              <w:rPr>
                <w:rFonts w:eastAsia="Lucida Sans Unicode"/>
                <w:kern w:val="1"/>
                <w:sz w:val="22"/>
                <w:szCs w:val="22"/>
                <w:lang w:eastAsia="en-US"/>
              </w:rPr>
              <w:t>1.6</w:t>
            </w:r>
          </w:p>
        </w:tc>
        <w:tc>
          <w:tcPr>
            <w:tcW w:w="6804" w:type="dxa"/>
            <w:vAlign w:val="center"/>
          </w:tcPr>
          <w:p w:rsidR="002F65C7" w:rsidRPr="00E6794E" w:rsidRDefault="002F65C7" w:rsidP="00F873C0">
            <w:pPr>
              <w:pStyle w:val="aff0"/>
              <w:ind w:firstLine="0"/>
              <w:jc w:val="left"/>
              <w:rPr>
                <w:sz w:val="22"/>
                <w:szCs w:val="22"/>
              </w:rPr>
            </w:pPr>
            <w:r w:rsidRPr="00E6794E">
              <w:rPr>
                <w:sz w:val="22"/>
                <w:szCs w:val="22"/>
              </w:rPr>
              <w:t xml:space="preserve">Чувствительность (без </w:t>
            </w:r>
            <w:proofErr w:type="gramStart"/>
            <w:r w:rsidRPr="00E6794E">
              <w:rPr>
                <w:sz w:val="22"/>
                <w:szCs w:val="22"/>
              </w:rPr>
              <w:t>ИК-подсветки</w:t>
            </w:r>
            <w:proofErr w:type="gramEnd"/>
            <w:r w:rsidRPr="00E6794E">
              <w:rPr>
                <w:sz w:val="22"/>
                <w:szCs w:val="22"/>
              </w:rPr>
              <w:t>)</w:t>
            </w:r>
          </w:p>
        </w:tc>
        <w:tc>
          <w:tcPr>
            <w:tcW w:w="2694" w:type="dxa"/>
          </w:tcPr>
          <w:p w:rsidR="002F65C7" w:rsidRPr="00E0661A" w:rsidRDefault="002F65C7" w:rsidP="00B9609F">
            <w:pPr>
              <w:widowControl w:val="0"/>
              <w:suppressAutoHyphens/>
              <w:spacing w:line="240" w:lineRule="auto"/>
              <w:ind w:firstLine="0"/>
              <w:jc w:val="left"/>
              <w:rPr>
                <w:rFonts w:eastAsia="Lucida Sans Unicode"/>
                <w:kern w:val="1"/>
                <w:sz w:val="22"/>
                <w:szCs w:val="22"/>
                <w:lang w:eastAsia="en-US"/>
              </w:rPr>
            </w:pPr>
          </w:p>
        </w:tc>
      </w:tr>
      <w:tr w:rsidR="002F65C7" w:rsidRPr="00B9609F" w:rsidTr="00F873C0">
        <w:trPr>
          <w:trHeight w:val="150"/>
        </w:trPr>
        <w:tc>
          <w:tcPr>
            <w:tcW w:w="709" w:type="dxa"/>
          </w:tcPr>
          <w:p w:rsidR="002F65C7" w:rsidRDefault="002F65C7" w:rsidP="00B9609F">
            <w:pPr>
              <w:widowControl w:val="0"/>
              <w:suppressAutoHyphens/>
              <w:spacing w:line="240" w:lineRule="auto"/>
              <w:ind w:firstLine="0"/>
              <w:jc w:val="center"/>
              <w:rPr>
                <w:rFonts w:eastAsia="Lucida Sans Unicode"/>
                <w:kern w:val="1"/>
                <w:sz w:val="22"/>
                <w:szCs w:val="22"/>
                <w:lang w:eastAsia="en-US"/>
              </w:rPr>
            </w:pPr>
            <w:r>
              <w:rPr>
                <w:rFonts w:eastAsia="Lucida Sans Unicode"/>
                <w:kern w:val="1"/>
                <w:sz w:val="22"/>
                <w:szCs w:val="22"/>
                <w:lang w:eastAsia="en-US"/>
              </w:rPr>
              <w:t>1.7</w:t>
            </w:r>
          </w:p>
        </w:tc>
        <w:tc>
          <w:tcPr>
            <w:tcW w:w="6804" w:type="dxa"/>
            <w:vAlign w:val="center"/>
          </w:tcPr>
          <w:p w:rsidR="002F65C7" w:rsidRPr="00E6794E" w:rsidRDefault="002F65C7" w:rsidP="00F873C0">
            <w:pPr>
              <w:pStyle w:val="aff0"/>
              <w:ind w:firstLine="0"/>
              <w:jc w:val="left"/>
              <w:rPr>
                <w:sz w:val="22"/>
                <w:szCs w:val="22"/>
              </w:rPr>
            </w:pPr>
            <w:proofErr w:type="gramStart"/>
            <w:r w:rsidRPr="00E6794E">
              <w:rPr>
                <w:sz w:val="22"/>
                <w:szCs w:val="22"/>
              </w:rPr>
              <w:t>Адаптивная</w:t>
            </w:r>
            <w:proofErr w:type="gramEnd"/>
            <w:r w:rsidRPr="00E6794E">
              <w:rPr>
                <w:sz w:val="22"/>
                <w:szCs w:val="22"/>
              </w:rPr>
              <w:t xml:space="preserve"> ИК-подсветка</w:t>
            </w:r>
          </w:p>
        </w:tc>
        <w:tc>
          <w:tcPr>
            <w:tcW w:w="2694" w:type="dxa"/>
          </w:tcPr>
          <w:p w:rsidR="002F65C7" w:rsidRPr="00E0661A" w:rsidRDefault="002F65C7" w:rsidP="00B9609F">
            <w:pPr>
              <w:widowControl w:val="0"/>
              <w:suppressAutoHyphens/>
              <w:spacing w:line="240" w:lineRule="auto"/>
              <w:ind w:firstLine="0"/>
              <w:jc w:val="left"/>
              <w:rPr>
                <w:rFonts w:eastAsia="Lucida Sans Unicode"/>
                <w:kern w:val="1"/>
                <w:sz w:val="22"/>
                <w:szCs w:val="22"/>
                <w:lang w:eastAsia="en-US"/>
              </w:rPr>
            </w:pPr>
            <w:r w:rsidRPr="00E6794E">
              <w:rPr>
                <w:bCs/>
                <w:sz w:val="22"/>
                <w:szCs w:val="22"/>
                <w:shd w:val="clear" w:color="auto" w:fill="FFFFFF"/>
              </w:rPr>
              <w:t>наличие</w:t>
            </w:r>
          </w:p>
        </w:tc>
      </w:tr>
      <w:tr w:rsidR="002F65C7" w:rsidRPr="00B9609F" w:rsidTr="00F873C0">
        <w:trPr>
          <w:trHeight w:val="150"/>
        </w:trPr>
        <w:tc>
          <w:tcPr>
            <w:tcW w:w="709" w:type="dxa"/>
          </w:tcPr>
          <w:p w:rsidR="002F65C7" w:rsidRDefault="002F65C7" w:rsidP="00B9609F">
            <w:pPr>
              <w:widowControl w:val="0"/>
              <w:suppressAutoHyphens/>
              <w:spacing w:line="240" w:lineRule="auto"/>
              <w:ind w:firstLine="0"/>
              <w:jc w:val="center"/>
              <w:rPr>
                <w:rFonts w:eastAsia="Lucida Sans Unicode"/>
                <w:kern w:val="1"/>
                <w:sz w:val="22"/>
                <w:szCs w:val="22"/>
                <w:lang w:eastAsia="en-US"/>
              </w:rPr>
            </w:pPr>
            <w:r>
              <w:rPr>
                <w:rFonts w:eastAsia="Lucida Sans Unicode"/>
                <w:kern w:val="1"/>
                <w:sz w:val="22"/>
                <w:szCs w:val="22"/>
                <w:lang w:eastAsia="en-US"/>
              </w:rPr>
              <w:t>1.8</w:t>
            </w:r>
          </w:p>
        </w:tc>
        <w:tc>
          <w:tcPr>
            <w:tcW w:w="6804" w:type="dxa"/>
            <w:vAlign w:val="center"/>
          </w:tcPr>
          <w:p w:rsidR="002F65C7" w:rsidRPr="00E6794E" w:rsidRDefault="002F65C7" w:rsidP="00F873C0">
            <w:pPr>
              <w:pStyle w:val="aff0"/>
              <w:ind w:firstLine="0"/>
              <w:jc w:val="left"/>
              <w:rPr>
                <w:sz w:val="22"/>
                <w:szCs w:val="22"/>
              </w:rPr>
            </w:pPr>
            <w:r w:rsidRPr="00E6794E">
              <w:rPr>
                <w:sz w:val="22"/>
                <w:szCs w:val="22"/>
              </w:rPr>
              <w:t>Д</w:t>
            </w:r>
            <w:r w:rsidRPr="00E6794E">
              <w:rPr>
                <w:sz w:val="22"/>
                <w:szCs w:val="22"/>
                <w:shd w:val="clear" w:color="auto" w:fill="FFFFFF"/>
              </w:rPr>
              <w:t xml:space="preserve">альность съемки с </w:t>
            </w:r>
            <w:proofErr w:type="gramStart"/>
            <w:r w:rsidRPr="00E6794E">
              <w:rPr>
                <w:sz w:val="22"/>
                <w:szCs w:val="22"/>
                <w:shd w:val="clear" w:color="auto" w:fill="FFFFFF"/>
              </w:rPr>
              <w:t>ИК-прожектором</w:t>
            </w:r>
            <w:proofErr w:type="gramEnd"/>
          </w:p>
        </w:tc>
        <w:tc>
          <w:tcPr>
            <w:tcW w:w="2694" w:type="dxa"/>
          </w:tcPr>
          <w:p w:rsidR="002F65C7" w:rsidRPr="00E0661A" w:rsidRDefault="002F65C7" w:rsidP="00B9609F">
            <w:pPr>
              <w:widowControl w:val="0"/>
              <w:suppressAutoHyphens/>
              <w:spacing w:line="240" w:lineRule="auto"/>
              <w:ind w:firstLine="0"/>
              <w:jc w:val="left"/>
              <w:rPr>
                <w:rFonts w:eastAsia="Lucida Sans Unicode"/>
                <w:kern w:val="1"/>
                <w:sz w:val="22"/>
                <w:szCs w:val="22"/>
                <w:lang w:eastAsia="en-US"/>
              </w:rPr>
            </w:pPr>
          </w:p>
        </w:tc>
      </w:tr>
      <w:tr w:rsidR="002F65C7" w:rsidRPr="00B9609F" w:rsidTr="002F65C7">
        <w:trPr>
          <w:trHeight w:val="150"/>
        </w:trPr>
        <w:tc>
          <w:tcPr>
            <w:tcW w:w="709" w:type="dxa"/>
          </w:tcPr>
          <w:p w:rsidR="002F65C7" w:rsidRDefault="002F65C7" w:rsidP="00B9609F">
            <w:pPr>
              <w:widowControl w:val="0"/>
              <w:suppressAutoHyphens/>
              <w:spacing w:line="240" w:lineRule="auto"/>
              <w:ind w:firstLine="0"/>
              <w:jc w:val="center"/>
              <w:rPr>
                <w:rFonts w:eastAsia="Lucida Sans Unicode"/>
                <w:kern w:val="1"/>
                <w:sz w:val="22"/>
                <w:szCs w:val="22"/>
                <w:lang w:eastAsia="en-US"/>
              </w:rPr>
            </w:pPr>
            <w:r>
              <w:rPr>
                <w:rFonts w:eastAsia="Lucida Sans Unicode"/>
                <w:kern w:val="1"/>
                <w:sz w:val="22"/>
                <w:szCs w:val="22"/>
                <w:lang w:eastAsia="en-US"/>
              </w:rPr>
              <w:t>1.9</w:t>
            </w:r>
          </w:p>
        </w:tc>
        <w:tc>
          <w:tcPr>
            <w:tcW w:w="6804" w:type="dxa"/>
          </w:tcPr>
          <w:p w:rsidR="002F65C7" w:rsidRPr="00E6794E" w:rsidRDefault="002F65C7" w:rsidP="002F65C7">
            <w:pPr>
              <w:pStyle w:val="aff0"/>
              <w:ind w:firstLine="0"/>
              <w:jc w:val="left"/>
              <w:rPr>
                <w:sz w:val="22"/>
                <w:szCs w:val="22"/>
              </w:rPr>
            </w:pPr>
            <w:r w:rsidRPr="00E6794E">
              <w:rPr>
                <w:sz w:val="22"/>
                <w:szCs w:val="22"/>
              </w:rPr>
              <w:t>Режим «день/ночь»</w:t>
            </w:r>
          </w:p>
        </w:tc>
        <w:tc>
          <w:tcPr>
            <w:tcW w:w="2694" w:type="dxa"/>
          </w:tcPr>
          <w:p w:rsidR="002F65C7" w:rsidRPr="00E0661A" w:rsidRDefault="002F65C7" w:rsidP="002F65C7">
            <w:pPr>
              <w:widowControl w:val="0"/>
              <w:suppressAutoHyphens/>
              <w:spacing w:line="240" w:lineRule="auto"/>
              <w:ind w:firstLine="0"/>
              <w:jc w:val="left"/>
              <w:rPr>
                <w:rFonts w:eastAsia="Lucida Sans Unicode"/>
                <w:kern w:val="1"/>
                <w:sz w:val="22"/>
                <w:szCs w:val="22"/>
                <w:lang w:eastAsia="en-US"/>
              </w:rPr>
            </w:pPr>
            <w:r w:rsidRPr="00E6794E">
              <w:rPr>
                <w:bCs/>
                <w:sz w:val="22"/>
                <w:szCs w:val="22"/>
              </w:rPr>
              <w:t>ИК-фильтр с автопереключением</w:t>
            </w:r>
          </w:p>
        </w:tc>
      </w:tr>
      <w:tr w:rsidR="002F65C7" w:rsidRPr="00B9609F" w:rsidTr="00F873C0">
        <w:trPr>
          <w:trHeight w:val="150"/>
        </w:trPr>
        <w:tc>
          <w:tcPr>
            <w:tcW w:w="709" w:type="dxa"/>
          </w:tcPr>
          <w:p w:rsidR="002F65C7" w:rsidRDefault="002F65C7" w:rsidP="00B9609F">
            <w:pPr>
              <w:widowControl w:val="0"/>
              <w:suppressAutoHyphens/>
              <w:spacing w:line="240" w:lineRule="auto"/>
              <w:ind w:firstLine="0"/>
              <w:jc w:val="center"/>
              <w:rPr>
                <w:rFonts w:eastAsia="Lucida Sans Unicode"/>
                <w:kern w:val="1"/>
                <w:sz w:val="22"/>
                <w:szCs w:val="22"/>
                <w:lang w:eastAsia="en-US"/>
              </w:rPr>
            </w:pPr>
            <w:r>
              <w:rPr>
                <w:rFonts w:eastAsia="Lucida Sans Unicode"/>
                <w:kern w:val="1"/>
                <w:sz w:val="22"/>
                <w:szCs w:val="22"/>
                <w:lang w:eastAsia="en-US"/>
              </w:rPr>
              <w:t>1.10</w:t>
            </w:r>
          </w:p>
        </w:tc>
        <w:tc>
          <w:tcPr>
            <w:tcW w:w="6804" w:type="dxa"/>
            <w:vAlign w:val="center"/>
          </w:tcPr>
          <w:p w:rsidR="002F65C7" w:rsidRPr="00E6794E" w:rsidRDefault="002F65C7" w:rsidP="00F873C0">
            <w:pPr>
              <w:pStyle w:val="aff0"/>
              <w:ind w:firstLine="0"/>
              <w:jc w:val="left"/>
              <w:rPr>
                <w:sz w:val="22"/>
                <w:szCs w:val="22"/>
                <w:lang w:eastAsia="en-US"/>
              </w:rPr>
            </w:pPr>
            <w:r w:rsidRPr="00E6794E">
              <w:rPr>
                <w:sz w:val="22"/>
                <w:szCs w:val="22"/>
                <w:lang w:eastAsia="en-US"/>
              </w:rPr>
              <w:t>Детектор движения</w:t>
            </w:r>
          </w:p>
        </w:tc>
        <w:tc>
          <w:tcPr>
            <w:tcW w:w="2694" w:type="dxa"/>
            <w:vAlign w:val="center"/>
          </w:tcPr>
          <w:p w:rsidR="002F65C7" w:rsidRPr="00E6794E" w:rsidRDefault="002F65C7" w:rsidP="002F65C7">
            <w:pPr>
              <w:pStyle w:val="aff0"/>
              <w:ind w:firstLine="0"/>
              <w:jc w:val="left"/>
              <w:rPr>
                <w:sz w:val="22"/>
                <w:szCs w:val="22"/>
                <w:lang w:eastAsia="en-US"/>
              </w:rPr>
            </w:pPr>
            <w:r w:rsidRPr="00E6794E">
              <w:rPr>
                <w:sz w:val="22"/>
                <w:szCs w:val="22"/>
                <w:lang w:eastAsia="en-US"/>
              </w:rPr>
              <w:t>поддерживается</w:t>
            </w:r>
          </w:p>
        </w:tc>
      </w:tr>
      <w:tr w:rsidR="002F65C7" w:rsidRPr="00B9609F" w:rsidTr="00F873C0">
        <w:trPr>
          <w:trHeight w:val="150"/>
        </w:trPr>
        <w:tc>
          <w:tcPr>
            <w:tcW w:w="709" w:type="dxa"/>
          </w:tcPr>
          <w:p w:rsidR="002F65C7" w:rsidRDefault="002F65C7" w:rsidP="00B9609F">
            <w:pPr>
              <w:widowControl w:val="0"/>
              <w:suppressAutoHyphens/>
              <w:spacing w:line="240" w:lineRule="auto"/>
              <w:ind w:firstLine="0"/>
              <w:jc w:val="center"/>
              <w:rPr>
                <w:rFonts w:eastAsia="Lucida Sans Unicode"/>
                <w:kern w:val="1"/>
                <w:sz w:val="22"/>
                <w:szCs w:val="22"/>
                <w:lang w:eastAsia="en-US"/>
              </w:rPr>
            </w:pPr>
            <w:r>
              <w:rPr>
                <w:rFonts w:eastAsia="Lucida Sans Unicode"/>
                <w:kern w:val="1"/>
                <w:sz w:val="22"/>
                <w:szCs w:val="22"/>
                <w:lang w:eastAsia="en-US"/>
              </w:rPr>
              <w:t>1.11</w:t>
            </w:r>
          </w:p>
        </w:tc>
        <w:tc>
          <w:tcPr>
            <w:tcW w:w="6804" w:type="dxa"/>
            <w:vAlign w:val="center"/>
          </w:tcPr>
          <w:p w:rsidR="002F65C7" w:rsidRPr="00E6794E" w:rsidRDefault="002F65C7" w:rsidP="00F873C0">
            <w:pPr>
              <w:pStyle w:val="aff0"/>
              <w:ind w:firstLine="0"/>
              <w:jc w:val="left"/>
              <w:rPr>
                <w:sz w:val="22"/>
                <w:szCs w:val="22"/>
              </w:rPr>
            </w:pPr>
            <w:r w:rsidRPr="00E6794E">
              <w:rPr>
                <w:sz w:val="22"/>
                <w:szCs w:val="22"/>
                <w:lang w:eastAsia="en-US"/>
              </w:rPr>
              <w:t>Баланс белого автоматический</w:t>
            </w:r>
          </w:p>
        </w:tc>
        <w:tc>
          <w:tcPr>
            <w:tcW w:w="2694" w:type="dxa"/>
            <w:vAlign w:val="center"/>
          </w:tcPr>
          <w:p w:rsidR="002F65C7" w:rsidRPr="00E6794E" w:rsidRDefault="002F65C7" w:rsidP="002F65C7">
            <w:pPr>
              <w:pStyle w:val="aff0"/>
              <w:ind w:firstLine="0"/>
              <w:jc w:val="left"/>
              <w:rPr>
                <w:sz w:val="22"/>
                <w:szCs w:val="22"/>
                <w:lang w:eastAsia="en-US"/>
              </w:rPr>
            </w:pPr>
            <w:r w:rsidRPr="00E6794E">
              <w:rPr>
                <w:sz w:val="22"/>
                <w:szCs w:val="22"/>
                <w:lang w:eastAsia="en-US"/>
              </w:rPr>
              <w:t>наличие</w:t>
            </w:r>
          </w:p>
        </w:tc>
      </w:tr>
      <w:tr w:rsidR="002F65C7" w:rsidRPr="00B9609F" w:rsidTr="00F873C0">
        <w:trPr>
          <w:trHeight w:val="150"/>
        </w:trPr>
        <w:tc>
          <w:tcPr>
            <w:tcW w:w="709" w:type="dxa"/>
          </w:tcPr>
          <w:p w:rsidR="002F65C7" w:rsidRDefault="002F65C7" w:rsidP="00B9609F">
            <w:pPr>
              <w:widowControl w:val="0"/>
              <w:suppressAutoHyphens/>
              <w:spacing w:line="240" w:lineRule="auto"/>
              <w:ind w:firstLine="0"/>
              <w:jc w:val="center"/>
              <w:rPr>
                <w:rFonts w:eastAsia="Lucida Sans Unicode"/>
                <w:kern w:val="1"/>
                <w:sz w:val="22"/>
                <w:szCs w:val="22"/>
                <w:lang w:eastAsia="en-US"/>
              </w:rPr>
            </w:pPr>
            <w:r>
              <w:rPr>
                <w:rFonts w:eastAsia="Lucida Sans Unicode"/>
                <w:kern w:val="1"/>
                <w:sz w:val="22"/>
                <w:szCs w:val="22"/>
                <w:lang w:eastAsia="en-US"/>
              </w:rPr>
              <w:t>1.12</w:t>
            </w:r>
          </w:p>
        </w:tc>
        <w:tc>
          <w:tcPr>
            <w:tcW w:w="6804" w:type="dxa"/>
            <w:vAlign w:val="center"/>
          </w:tcPr>
          <w:p w:rsidR="002F65C7" w:rsidRPr="00E6794E" w:rsidRDefault="002F65C7" w:rsidP="00F873C0">
            <w:pPr>
              <w:pStyle w:val="aff0"/>
              <w:ind w:firstLine="0"/>
              <w:jc w:val="left"/>
              <w:rPr>
                <w:sz w:val="22"/>
                <w:szCs w:val="22"/>
                <w:lang w:eastAsia="en-US"/>
              </w:rPr>
            </w:pPr>
            <w:r w:rsidRPr="00E6794E">
              <w:rPr>
                <w:sz w:val="22"/>
                <w:szCs w:val="22"/>
                <w:lang w:eastAsia="en-US"/>
              </w:rPr>
              <w:t>Шумоподавление</w:t>
            </w:r>
          </w:p>
        </w:tc>
        <w:tc>
          <w:tcPr>
            <w:tcW w:w="2694" w:type="dxa"/>
            <w:vAlign w:val="center"/>
          </w:tcPr>
          <w:p w:rsidR="002F65C7" w:rsidRPr="00E6794E" w:rsidRDefault="002F65C7" w:rsidP="002F65C7">
            <w:pPr>
              <w:pStyle w:val="aff0"/>
              <w:ind w:firstLine="0"/>
              <w:jc w:val="left"/>
              <w:rPr>
                <w:sz w:val="22"/>
                <w:szCs w:val="22"/>
                <w:lang w:eastAsia="en-US"/>
              </w:rPr>
            </w:pPr>
            <w:r w:rsidRPr="00E6794E">
              <w:rPr>
                <w:sz w:val="22"/>
                <w:szCs w:val="22"/>
                <w:lang w:eastAsia="en-US"/>
              </w:rPr>
              <w:t>наличие</w:t>
            </w:r>
          </w:p>
        </w:tc>
      </w:tr>
      <w:tr w:rsidR="002F65C7" w:rsidRPr="00B9609F" w:rsidTr="00F873C0">
        <w:trPr>
          <w:trHeight w:val="150"/>
        </w:trPr>
        <w:tc>
          <w:tcPr>
            <w:tcW w:w="709" w:type="dxa"/>
          </w:tcPr>
          <w:p w:rsidR="002F65C7" w:rsidRDefault="002F65C7" w:rsidP="00B9609F">
            <w:pPr>
              <w:widowControl w:val="0"/>
              <w:suppressAutoHyphens/>
              <w:spacing w:line="240" w:lineRule="auto"/>
              <w:ind w:firstLine="0"/>
              <w:jc w:val="center"/>
              <w:rPr>
                <w:rFonts w:eastAsia="Lucida Sans Unicode"/>
                <w:kern w:val="1"/>
                <w:sz w:val="22"/>
                <w:szCs w:val="22"/>
                <w:lang w:eastAsia="en-US"/>
              </w:rPr>
            </w:pPr>
            <w:r>
              <w:rPr>
                <w:rFonts w:eastAsia="Lucida Sans Unicode"/>
                <w:kern w:val="1"/>
                <w:sz w:val="22"/>
                <w:szCs w:val="22"/>
                <w:lang w:eastAsia="en-US"/>
              </w:rPr>
              <w:t>1.13</w:t>
            </w:r>
          </w:p>
        </w:tc>
        <w:tc>
          <w:tcPr>
            <w:tcW w:w="6804" w:type="dxa"/>
            <w:vAlign w:val="center"/>
          </w:tcPr>
          <w:p w:rsidR="002F65C7" w:rsidRPr="00E6794E" w:rsidRDefault="002F65C7" w:rsidP="00F873C0">
            <w:pPr>
              <w:pStyle w:val="aff0"/>
              <w:ind w:firstLine="0"/>
              <w:jc w:val="left"/>
              <w:rPr>
                <w:sz w:val="22"/>
                <w:szCs w:val="22"/>
                <w:lang w:eastAsia="en-US"/>
              </w:rPr>
            </w:pPr>
            <w:r w:rsidRPr="00E6794E">
              <w:rPr>
                <w:sz w:val="22"/>
                <w:szCs w:val="22"/>
                <w:lang w:eastAsia="en-US"/>
              </w:rPr>
              <w:t xml:space="preserve">Кодирование видеопотока, в </w:t>
            </w:r>
            <w:proofErr w:type="spellStart"/>
            <w:r w:rsidRPr="00E6794E">
              <w:rPr>
                <w:sz w:val="22"/>
                <w:szCs w:val="22"/>
                <w:lang w:eastAsia="en-US"/>
              </w:rPr>
              <w:t>т.ч</w:t>
            </w:r>
            <w:proofErr w:type="spellEnd"/>
            <w:r w:rsidRPr="00E6794E">
              <w:rPr>
                <w:sz w:val="22"/>
                <w:szCs w:val="22"/>
                <w:lang w:eastAsia="en-US"/>
              </w:rPr>
              <w:t>.</w:t>
            </w:r>
          </w:p>
        </w:tc>
        <w:tc>
          <w:tcPr>
            <w:tcW w:w="2694" w:type="dxa"/>
            <w:vAlign w:val="center"/>
          </w:tcPr>
          <w:p w:rsidR="002F65C7" w:rsidRPr="00E6794E" w:rsidRDefault="002F65C7" w:rsidP="002F65C7">
            <w:pPr>
              <w:pStyle w:val="aff0"/>
              <w:ind w:firstLine="0"/>
              <w:jc w:val="left"/>
              <w:rPr>
                <w:sz w:val="22"/>
                <w:szCs w:val="22"/>
                <w:lang w:eastAsia="en-US"/>
              </w:rPr>
            </w:pPr>
            <w:r w:rsidRPr="00E6794E">
              <w:rPr>
                <w:sz w:val="22"/>
                <w:szCs w:val="22"/>
              </w:rPr>
              <w:t>H.264, MJPEG</w:t>
            </w:r>
          </w:p>
        </w:tc>
      </w:tr>
      <w:tr w:rsidR="002F65C7" w:rsidRPr="00B9609F" w:rsidTr="00F873C0">
        <w:trPr>
          <w:trHeight w:val="150"/>
        </w:trPr>
        <w:tc>
          <w:tcPr>
            <w:tcW w:w="709" w:type="dxa"/>
          </w:tcPr>
          <w:p w:rsidR="002F65C7" w:rsidRDefault="002F65C7" w:rsidP="00B9609F">
            <w:pPr>
              <w:widowControl w:val="0"/>
              <w:suppressAutoHyphens/>
              <w:spacing w:line="240" w:lineRule="auto"/>
              <w:ind w:firstLine="0"/>
              <w:jc w:val="center"/>
              <w:rPr>
                <w:rFonts w:eastAsia="Lucida Sans Unicode"/>
                <w:kern w:val="1"/>
                <w:sz w:val="22"/>
                <w:szCs w:val="22"/>
                <w:lang w:eastAsia="en-US"/>
              </w:rPr>
            </w:pPr>
            <w:r>
              <w:rPr>
                <w:rFonts w:eastAsia="Lucida Sans Unicode"/>
                <w:kern w:val="1"/>
                <w:sz w:val="22"/>
                <w:szCs w:val="22"/>
                <w:lang w:eastAsia="en-US"/>
              </w:rPr>
              <w:t>1.14</w:t>
            </w:r>
          </w:p>
        </w:tc>
        <w:tc>
          <w:tcPr>
            <w:tcW w:w="6804" w:type="dxa"/>
            <w:vAlign w:val="center"/>
          </w:tcPr>
          <w:p w:rsidR="002F65C7" w:rsidRPr="00E6794E" w:rsidRDefault="002F65C7" w:rsidP="00F873C0">
            <w:pPr>
              <w:pStyle w:val="aff0"/>
              <w:ind w:firstLine="0"/>
              <w:jc w:val="left"/>
              <w:rPr>
                <w:sz w:val="22"/>
                <w:szCs w:val="22"/>
                <w:lang w:eastAsia="en-US"/>
              </w:rPr>
            </w:pPr>
            <w:r w:rsidRPr="00E6794E">
              <w:rPr>
                <w:sz w:val="22"/>
                <w:szCs w:val="22"/>
                <w:lang w:eastAsia="en-US"/>
              </w:rPr>
              <w:t xml:space="preserve">Интеллектуальная система обработки изображения </w:t>
            </w:r>
            <w:r w:rsidRPr="00E6794E">
              <w:rPr>
                <w:sz w:val="22"/>
                <w:szCs w:val="22"/>
                <w:lang w:val="en-US" w:eastAsia="en-US"/>
              </w:rPr>
              <w:t>LSC</w:t>
            </w:r>
          </w:p>
        </w:tc>
        <w:tc>
          <w:tcPr>
            <w:tcW w:w="2694" w:type="dxa"/>
            <w:vAlign w:val="center"/>
          </w:tcPr>
          <w:p w:rsidR="002F65C7" w:rsidRPr="00E6794E" w:rsidRDefault="002F65C7" w:rsidP="002F65C7">
            <w:pPr>
              <w:pStyle w:val="aff0"/>
              <w:ind w:firstLine="0"/>
              <w:jc w:val="left"/>
              <w:rPr>
                <w:sz w:val="22"/>
                <w:szCs w:val="22"/>
                <w:lang w:eastAsia="en-US"/>
              </w:rPr>
            </w:pPr>
            <w:r w:rsidRPr="00E6794E">
              <w:rPr>
                <w:sz w:val="22"/>
                <w:szCs w:val="22"/>
                <w:lang w:eastAsia="en-US"/>
              </w:rPr>
              <w:t>наличие</w:t>
            </w:r>
          </w:p>
        </w:tc>
      </w:tr>
      <w:tr w:rsidR="002F65C7" w:rsidRPr="00B9609F" w:rsidTr="00F873C0">
        <w:trPr>
          <w:trHeight w:val="150"/>
        </w:trPr>
        <w:tc>
          <w:tcPr>
            <w:tcW w:w="709" w:type="dxa"/>
          </w:tcPr>
          <w:p w:rsidR="002F65C7" w:rsidRDefault="002F65C7" w:rsidP="00B9609F">
            <w:pPr>
              <w:widowControl w:val="0"/>
              <w:suppressAutoHyphens/>
              <w:spacing w:line="240" w:lineRule="auto"/>
              <w:ind w:firstLine="0"/>
              <w:jc w:val="center"/>
              <w:rPr>
                <w:rFonts w:eastAsia="Lucida Sans Unicode"/>
                <w:kern w:val="1"/>
                <w:sz w:val="22"/>
                <w:szCs w:val="22"/>
                <w:lang w:eastAsia="en-US"/>
              </w:rPr>
            </w:pPr>
            <w:r>
              <w:rPr>
                <w:rFonts w:eastAsia="Lucida Sans Unicode"/>
                <w:kern w:val="1"/>
                <w:sz w:val="22"/>
                <w:szCs w:val="22"/>
                <w:lang w:eastAsia="en-US"/>
              </w:rPr>
              <w:t>1.15</w:t>
            </w:r>
          </w:p>
        </w:tc>
        <w:tc>
          <w:tcPr>
            <w:tcW w:w="6804" w:type="dxa"/>
            <w:vAlign w:val="center"/>
          </w:tcPr>
          <w:p w:rsidR="002F65C7" w:rsidRPr="00E6794E" w:rsidRDefault="002F65C7" w:rsidP="00F873C0">
            <w:pPr>
              <w:pStyle w:val="aff0"/>
              <w:ind w:firstLine="0"/>
              <w:jc w:val="left"/>
              <w:rPr>
                <w:sz w:val="22"/>
                <w:szCs w:val="22"/>
                <w:lang w:val="en-US" w:eastAsia="en-US"/>
              </w:rPr>
            </w:pPr>
            <w:r w:rsidRPr="00E6794E">
              <w:rPr>
                <w:sz w:val="22"/>
                <w:szCs w:val="22"/>
                <w:lang w:eastAsia="en-US"/>
              </w:rPr>
              <w:t xml:space="preserve">Компенсация встречной засветки </w:t>
            </w:r>
            <w:r w:rsidRPr="00E6794E">
              <w:rPr>
                <w:sz w:val="22"/>
                <w:szCs w:val="22"/>
                <w:lang w:val="en-US" w:eastAsia="en-US"/>
              </w:rPr>
              <w:t>BLS</w:t>
            </w:r>
          </w:p>
        </w:tc>
        <w:tc>
          <w:tcPr>
            <w:tcW w:w="2694" w:type="dxa"/>
            <w:vAlign w:val="center"/>
          </w:tcPr>
          <w:p w:rsidR="002F65C7" w:rsidRPr="00E6794E" w:rsidRDefault="002F65C7" w:rsidP="002F65C7">
            <w:pPr>
              <w:pStyle w:val="aff0"/>
              <w:ind w:firstLine="0"/>
              <w:jc w:val="left"/>
              <w:rPr>
                <w:sz w:val="22"/>
                <w:szCs w:val="22"/>
                <w:lang w:eastAsia="en-US"/>
              </w:rPr>
            </w:pPr>
            <w:r w:rsidRPr="00E6794E">
              <w:rPr>
                <w:sz w:val="22"/>
                <w:szCs w:val="22"/>
                <w:lang w:eastAsia="en-US"/>
              </w:rPr>
              <w:t>наличие</w:t>
            </w:r>
          </w:p>
        </w:tc>
      </w:tr>
      <w:tr w:rsidR="002F65C7" w:rsidRPr="00B9609F" w:rsidTr="00F873C0">
        <w:trPr>
          <w:trHeight w:val="150"/>
        </w:trPr>
        <w:tc>
          <w:tcPr>
            <w:tcW w:w="709" w:type="dxa"/>
          </w:tcPr>
          <w:p w:rsidR="002F65C7" w:rsidRDefault="002F65C7" w:rsidP="00B9609F">
            <w:pPr>
              <w:widowControl w:val="0"/>
              <w:suppressAutoHyphens/>
              <w:spacing w:line="240" w:lineRule="auto"/>
              <w:ind w:firstLine="0"/>
              <w:jc w:val="center"/>
              <w:rPr>
                <w:rFonts w:eastAsia="Lucida Sans Unicode"/>
                <w:kern w:val="1"/>
                <w:sz w:val="22"/>
                <w:szCs w:val="22"/>
                <w:lang w:eastAsia="en-US"/>
              </w:rPr>
            </w:pPr>
            <w:r>
              <w:rPr>
                <w:rFonts w:eastAsia="Lucida Sans Unicode"/>
                <w:kern w:val="1"/>
                <w:sz w:val="22"/>
                <w:szCs w:val="22"/>
                <w:lang w:eastAsia="en-US"/>
              </w:rPr>
              <w:t>1.16</w:t>
            </w:r>
          </w:p>
        </w:tc>
        <w:tc>
          <w:tcPr>
            <w:tcW w:w="6804" w:type="dxa"/>
            <w:vAlign w:val="center"/>
          </w:tcPr>
          <w:p w:rsidR="002F65C7" w:rsidRPr="00E6794E" w:rsidRDefault="002F65C7" w:rsidP="00F873C0">
            <w:pPr>
              <w:pStyle w:val="aff0"/>
              <w:ind w:firstLine="0"/>
              <w:jc w:val="left"/>
              <w:rPr>
                <w:sz w:val="22"/>
                <w:szCs w:val="22"/>
              </w:rPr>
            </w:pPr>
            <w:r w:rsidRPr="00E6794E">
              <w:rPr>
                <w:sz w:val="22"/>
                <w:szCs w:val="22"/>
              </w:rPr>
              <w:t>Аудио вход под микрофон</w:t>
            </w:r>
          </w:p>
        </w:tc>
        <w:tc>
          <w:tcPr>
            <w:tcW w:w="2694" w:type="dxa"/>
            <w:vAlign w:val="center"/>
          </w:tcPr>
          <w:p w:rsidR="002F65C7" w:rsidRPr="00E6794E" w:rsidRDefault="002F65C7" w:rsidP="002F65C7">
            <w:pPr>
              <w:pStyle w:val="aff0"/>
              <w:ind w:firstLine="0"/>
              <w:jc w:val="left"/>
              <w:rPr>
                <w:sz w:val="22"/>
                <w:szCs w:val="22"/>
                <w:lang w:eastAsia="en-US"/>
              </w:rPr>
            </w:pPr>
            <w:r w:rsidRPr="00E6794E">
              <w:rPr>
                <w:sz w:val="22"/>
                <w:szCs w:val="22"/>
                <w:lang w:eastAsia="en-US"/>
              </w:rPr>
              <w:t>наличие</w:t>
            </w:r>
          </w:p>
        </w:tc>
      </w:tr>
      <w:tr w:rsidR="002F65C7" w:rsidRPr="00B9609F" w:rsidTr="00F873C0">
        <w:trPr>
          <w:trHeight w:val="150"/>
        </w:trPr>
        <w:tc>
          <w:tcPr>
            <w:tcW w:w="709" w:type="dxa"/>
          </w:tcPr>
          <w:p w:rsidR="002F65C7" w:rsidRDefault="002F65C7" w:rsidP="00B9609F">
            <w:pPr>
              <w:widowControl w:val="0"/>
              <w:suppressAutoHyphens/>
              <w:spacing w:line="240" w:lineRule="auto"/>
              <w:ind w:firstLine="0"/>
              <w:jc w:val="center"/>
              <w:rPr>
                <w:rFonts w:eastAsia="Lucida Sans Unicode"/>
                <w:kern w:val="1"/>
                <w:sz w:val="22"/>
                <w:szCs w:val="22"/>
                <w:lang w:eastAsia="en-US"/>
              </w:rPr>
            </w:pPr>
            <w:r>
              <w:rPr>
                <w:rFonts w:eastAsia="Lucida Sans Unicode"/>
                <w:kern w:val="1"/>
                <w:sz w:val="22"/>
                <w:szCs w:val="22"/>
                <w:lang w:eastAsia="en-US"/>
              </w:rPr>
              <w:t>1.17</w:t>
            </w:r>
          </w:p>
        </w:tc>
        <w:tc>
          <w:tcPr>
            <w:tcW w:w="6804" w:type="dxa"/>
            <w:vAlign w:val="center"/>
          </w:tcPr>
          <w:p w:rsidR="002F65C7" w:rsidRPr="00E6794E" w:rsidRDefault="002F65C7" w:rsidP="00F873C0">
            <w:pPr>
              <w:pStyle w:val="aff0"/>
              <w:ind w:firstLine="0"/>
              <w:jc w:val="left"/>
              <w:rPr>
                <w:rFonts w:eastAsia="TimesNewRomanPSMT"/>
                <w:sz w:val="22"/>
                <w:szCs w:val="22"/>
              </w:rPr>
            </w:pPr>
            <w:r w:rsidRPr="00E6794E">
              <w:rPr>
                <w:rFonts w:eastAsia="TimesNewRomanPSMT"/>
                <w:sz w:val="22"/>
                <w:szCs w:val="22"/>
              </w:rPr>
              <w:t>Диапазон рабочих температур</w:t>
            </w:r>
          </w:p>
        </w:tc>
        <w:tc>
          <w:tcPr>
            <w:tcW w:w="2694" w:type="dxa"/>
          </w:tcPr>
          <w:p w:rsidR="002F65C7" w:rsidRPr="00E0661A" w:rsidRDefault="002F65C7" w:rsidP="00B9609F">
            <w:pPr>
              <w:widowControl w:val="0"/>
              <w:suppressAutoHyphens/>
              <w:spacing w:line="240" w:lineRule="auto"/>
              <w:ind w:firstLine="0"/>
              <w:jc w:val="left"/>
              <w:rPr>
                <w:rFonts w:eastAsia="Lucida Sans Unicode"/>
                <w:kern w:val="1"/>
                <w:sz w:val="22"/>
                <w:szCs w:val="22"/>
                <w:lang w:eastAsia="en-US"/>
              </w:rPr>
            </w:pPr>
          </w:p>
        </w:tc>
      </w:tr>
      <w:tr w:rsidR="002F65C7" w:rsidRPr="00B9609F" w:rsidTr="00F873C0">
        <w:trPr>
          <w:trHeight w:val="150"/>
        </w:trPr>
        <w:tc>
          <w:tcPr>
            <w:tcW w:w="709" w:type="dxa"/>
          </w:tcPr>
          <w:p w:rsidR="002F65C7" w:rsidRDefault="002F65C7" w:rsidP="00B9609F">
            <w:pPr>
              <w:widowControl w:val="0"/>
              <w:suppressAutoHyphens/>
              <w:spacing w:line="240" w:lineRule="auto"/>
              <w:ind w:firstLine="0"/>
              <w:jc w:val="center"/>
              <w:rPr>
                <w:rFonts w:eastAsia="Lucida Sans Unicode"/>
                <w:kern w:val="1"/>
                <w:sz w:val="22"/>
                <w:szCs w:val="22"/>
                <w:lang w:eastAsia="en-US"/>
              </w:rPr>
            </w:pPr>
            <w:r>
              <w:rPr>
                <w:rFonts w:eastAsia="Lucida Sans Unicode"/>
                <w:kern w:val="1"/>
                <w:sz w:val="22"/>
                <w:szCs w:val="22"/>
                <w:lang w:eastAsia="en-US"/>
              </w:rPr>
              <w:t>1.18</w:t>
            </w:r>
          </w:p>
        </w:tc>
        <w:tc>
          <w:tcPr>
            <w:tcW w:w="6804" w:type="dxa"/>
            <w:vAlign w:val="center"/>
          </w:tcPr>
          <w:p w:rsidR="002F65C7" w:rsidRPr="00E6794E" w:rsidRDefault="002F65C7" w:rsidP="00F873C0">
            <w:pPr>
              <w:pStyle w:val="aff0"/>
              <w:ind w:firstLine="0"/>
              <w:jc w:val="left"/>
              <w:rPr>
                <w:sz w:val="22"/>
                <w:szCs w:val="22"/>
                <w:lang w:eastAsia="en-US"/>
              </w:rPr>
            </w:pPr>
            <w:r w:rsidRPr="00E6794E">
              <w:rPr>
                <w:color w:val="333333"/>
                <w:sz w:val="22"/>
                <w:szCs w:val="22"/>
              </w:rPr>
              <w:t>Степень защиты</w:t>
            </w:r>
          </w:p>
        </w:tc>
        <w:tc>
          <w:tcPr>
            <w:tcW w:w="2694" w:type="dxa"/>
          </w:tcPr>
          <w:p w:rsidR="002F65C7" w:rsidRPr="00E0661A" w:rsidRDefault="002F65C7" w:rsidP="00B9609F">
            <w:pPr>
              <w:widowControl w:val="0"/>
              <w:suppressAutoHyphens/>
              <w:spacing w:line="240" w:lineRule="auto"/>
              <w:ind w:firstLine="0"/>
              <w:jc w:val="left"/>
              <w:rPr>
                <w:rFonts w:eastAsia="Lucida Sans Unicode"/>
                <w:kern w:val="1"/>
                <w:sz w:val="22"/>
                <w:szCs w:val="22"/>
                <w:lang w:eastAsia="en-US"/>
              </w:rPr>
            </w:pPr>
          </w:p>
        </w:tc>
      </w:tr>
      <w:tr w:rsidR="002F65C7" w:rsidRPr="00B9609F" w:rsidTr="00F873C0">
        <w:trPr>
          <w:trHeight w:val="150"/>
        </w:trPr>
        <w:tc>
          <w:tcPr>
            <w:tcW w:w="709" w:type="dxa"/>
          </w:tcPr>
          <w:p w:rsidR="002F65C7" w:rsidRDefault="002F65C7" w:rsidP="00B9609F">
            <w:pPr>
              <w:widowControl w:val="0"/>
              <w:suppressAutoHyphens/>
              <w:spacing w:line="240" w:lineRule="auto"/>
              <w:ind w:firstLine="0"/>
              <w:jc w:val="center"/>
              <w:rPr>
                <w:rFonts w:eastAsia="Lucida Sans Unicode"/>
                <w:kern w:val="1"/>
                <w:sz w:val="22"/>
                <w:szCs w:val="22"/>
                <w:lang w:eastAsia="en-US"/>
              </w:rPr>
            </w:pPr>
            <w:r>
              <w:rPr>
                <w:rFonts w:eastAsia="Lucida Sans Unicode"/>
                <w:kern w:val="1"/>
                <w:sz w:val="22"/>
                <w:szCs w:val="22"/>
                <w:lang w:eastAsia="en-US"/>
              </w:rPr>
              <w:t>1.19</w:t>
            </w:r>
          </w:p>
        </w:tc>
        <w:tc>
          <w:tcPr>
            <w:tcW w:w="6804" w:type="dxa"/>
            <w:vAlign w:val="center"/>
          </w:tcPr>
          <w:p w:rsidR="002F65C7" w:rsidRPr="00E6794E" w:rsidRDefault="002F65C7" w:rsidP="00F873C0">
            <w:pPr>
              <w:pStyle w:val="aff0"/>
              <w:ind w:firstLine="0"/>
              <w:jc w:val="left"/>
              <w:rPr>
                <w:rFonts w:eastAsia="TimesNewRomanPSMT"/>
                <w:sz w:val="22"/>
                <w:szCs w:val="22"/>
              </w:rPr>
            </w:pPr>
            <w:r w:rsidRPr="00E6794E">
              <w:rPr>
                <w:rFonts w:eastAsia="TimesNewRomanPSMT"/>
                <w:sz w:val="22"/>
                <w:szCs w:val="22"/>
              </w:rPr>
              <w:t>Потребляемая мощность</w:t>
            </w:r>
          </w:p>
        </w:tc>
        <w:tc>
          <w:tcPr>
            <w:tcW w:w="2694" w:type="dxa"/>
          </w:tcPr>
          <w:p w:rsidR="002F65C7" w:rsidRPr="00E0661A" w:rsidRDefault="002F65C7" w:rsidP="00B9609F">
            <w:pPr>
              <w:widowControl w:val="0"/>
              <w:suppressAutoHyphens/>
              <w:spacing w:line="240" w:lineRule="auto"/>
              <w:ind w:firstLine="0"/>
              <w:jc w:val="left"/>
              <w:rPr>
                <w:rFonts w:eastAsia="Lucida Sans Unicode"/>
                <w:kern w:val="1"/>
                <w:sz w:val="22"/>
                <w:szCs w:val="22"/>
                <w:lang w:eastAsia="en-US"/>
              </w:rPr>
            </w:pPr>
          </w:p>
        </w:tc>
      </w:tr>
      <w:tr w:rsidR="002F65C7" w:rsidRPr="00B9609F" w:rsidTr="00F873C0">
        <w:trPr>
          <w:trHeight w:val="150"/>
        </w:trPr>
        <w:tc>
          <w:tcPr>
            <w:tcW w:w="709" w:type="dxa"/>
          </w:tcPr>
          <w:p w:rsidR="002F65C7" w:rsidRDefault="002F65C7" w:rsidP="00B9609F">
            <w:pPr>
              <w:widowControl w:val="0"/>
              <w:suppressAutoHyphens/>
              <w:spacing w:line="240" w:lineRule="auto"/>
              <w:ind w:firstLine="0"/>
              <w:jc w:val="center"/>
              <w:rPr>
                <w:rFonts w:eastAsia="Lucida Sans Unicode"/>
                <w:kern w:val="1"/>
                <w:sz w:val="22"/>
                <w:szCs w:val="22"/>
                <w:lang w:eastAsia="en-US"/>
              </w:rPr>
            </w:pPr>
            <w:r>
              <w:rPr>
                <w:rFonts w:eastAsia="Lucida Sans Unicode"/>
                <w:kern w:val="1"/>
                <w:sz w:val="22"/>
                <w:szCs w:val="22"/>
                <w:lang w:eastAsia="en-US"/>
              </w:rPr>
              <w:t>1.20</w:t>
            </w:r>
          </w:p>
        </w:tc>
        <w:tc>
          <w:tcPr>
            <w:tcW w:w="6804" w:type="dxa"/>
            <w:vAlign w:val="center"/>
          </w:tcPr>
          <w:p w:rsidR="002F65C7" w:rsidRPr="00E6794E" w:rsidRDefault="002F65C7" w:rsidP="00F873C0">
            <w:pPr>
              <w:pStyle w:val="aff0"/>
              <w:ind w:firstLine="0"/>
              <w:jc w:val="left"/>
              <w:rPr>
                <w:sz w:val="22"/>
                <w:szCs w:val="22"/>
              </w:rPr>
            </w:pPr>
            <w:r w:rsidRPr="00E6794E">
              <w:rPr>
                <w:sz w:val="22"/>
                <w:szCs w:val="22"/>
              </w:rPr>
              <w:t>Гарантия производителя</w:t>
            </w:r>
          </w:p>
        </w:tc>
        <w:tc>
          <w:tcPr>
            <w:tcW w:w="2694" w:type="dxa"/>
          </w:tcPr>
          <w:p w:rsidR="002F65C7" w:rsidRPr="00E0661A" w:rsidRDefault="002F65C7" w:rsidP="00B9609F">
            <w:pPr>
              <w:widowControl w:val="0"/>
              <w:suppressAutoHyphens/>
              <w:spacing w:line="240" w:lineRule="auto"/>
              <w:ind w:firstLine="0"/>
              <w:jc w:val="left"/>
              <w:rPr>
                <w:rFonts w:eastAsia="Lucida Sans Unicode"/>
                <w:kern w:val="1"/>
                <w:sz w:val="22"/>
                <w:szCs w:val="22"/>
                <w:lang w:eastAsia="en-US"/>
              </w:rPr>
            </w:pPr>
          </w:p>
        </w:tc>
      </w:tr>
      <w:tr w:rsidR="002F65C7" w:rsidRPr="00B9609F" w:rsidTr="00C30DE2">
        <w:trPr>
          <w:trHeight w:val="300"/>
        </w:trPr>
        <w:tc>
          <w:tcPr>
            <w:tcW w:w="709" w:type="dxa"/>
          </w:tcPr>
          <w:p w:rsidR="002F65C7" w:rsidRPr="00E0661A" w:rsidRDefault="002F65C7" w:rsidP="00B9609F">
            <w:pPr>
              <w:widowControl w:val="0"/>
              <w:suppressAutoHyphens/>
              <w:spacing w:line="240" w:lineRule="auto"/>
              <w:ind w:firstLine="0"/>
              <w:jc w:val="center"/>
              <w:rPr>
                <w:rFonts w:eastAsia="Lucida Sans Unicode"/>
                <w:b/>
                <w:kern w:val="1"/>
                <w:sz w:val="22"/>
                <w:szCs w:val="22"/>
                <w:lang w:eastAsia="en-US"/>
              </w:rPr>
            </w:pPr>
            <w:r w:rsidRPr="00E0661A">
              <w:rPr>
                <w:rFonts w:eastAsia="Lucida Sans Unicode"/>
                <w:b/>
                <w:kern w:val="1"/>
                <w:sz w:val="22"/>
                <w:szCs w:val="22"/>
                <w:lang w:eastAsia="en-US"/>
              </w:rPr>
              <w:t>2.</w:t>
            </w:r>
          </w:p>
        </w:tc>
        <w:tc>
          <w:tcPr>
            <w:tcW w:w="9498" w:type="dxa"/>
            <w:gridSpan w:val="2"/>
          </w:tcPr>
          <w:p w:rsidR="002F65C7" w:rsidRPr="00E0661A" w:rsidRDefault="002F65C7" w:rsidP="002F65C7">
            <w:pPr>
              <w:widowControl w:val="0"/>
              <w:suppressAutoHyphens/>
              <w:spacing w:line="240" w:lineRule="auto"/>
              <w:ind w:firstLine="0"/>
              <w:jc w:val="left"/>
              <w:rPr>
                <w:rFonts w:eastAsia="Lucida Sans Unicode"/>
                <w:kern w:val="1"/>
                <w:sz w:val="22"/>
                <w:szCs w:val="22"/>
                <w:lang w:eastAsia="en-US"/>
              </w:rPr>
            </w:pPr>
            <w:r w:rsidRPr="00E6794E">
              <w:rPr>
                <w:b/>
                <w:sz w:val="22"/>
                <w:szCs w:val="22"/>
              </w:rPr>
              <w:t>Видеокамера цифровая (</w:t>
            </w:r>
            <w:r w:rsidRPr="00E6794E">
              <w:rPr>
                <w:b/>
                <w:sz w:val="22"/>
                <w:szCs w:val="22"/>
                <w:lang w:val="en-US"/>
              </w:rPr>
              <w:t>IP</w:t>
            </w:r>
            <w:r w:rsidRPr="00E6794E">
              <w:rPr>
                <w:b/>
                <w:sz w:val="22"/>
                <w:szCs w:val="22"/>
              </w:rPr>
              <w:t>) внутренней установки цветная</w:t>
            </w:r>
            <w:r w:rsidRPr="00E0661A">
              <w:rPr>
                <w:rFonts w:eastAsia="Lucida Sans Unicode"/>
                <w:b/>
                <w:kern w:val="1"/>
                <w:sz w:val="22"/>
                <w:szCs w:val="22"/>
                <w:lang w:eastAsia="en-US"/>
              </w:rPr>
              <w:t>.</w:t>
            </w:r>
            <w:r w:rsidRPr="00E0661A">
              <w:rPr>
                <w:rFonts w:eastAsia="Lucida Sans Unicode"/>
                <w:kern w:val="1"/>
                <w:sz w:val="22"/>
                <w:szCs w:val="22"/>
              </w:rPr>
              <w:t xml:space="preserve"> </w:t>
            </w:r>
            <w:r w:rsidRPr="00E0661A">
              <w:rPr>
                <w:rFonts w:eastAsia="Lucida Sans Unicode"/>
                <w:kern w:val="1"/>
                <w:sz w:val="22"/>
                <w:szCs w:val="22"/>
                <w:lang w:eastAsia="en-US"/>
              </w:rPr>
              <w:t>Товарный знак (при наличии)</w:t>
            </w:r>
            <w:r w:rsidRPr="00E0661A">
              <w:rPr>
                <w:rFonts w:eastAsia="Lucida Sans Unicode"/>
                <w:kern w:val="1"/>
                <w:sz w:val="22"/>
                <w:szCs w:val="22"/>
              </w:rPr>
              <w:t>.</w:t>
            </w:r>
          </w:p>
        </w:tc>
      </w:tr>
      <w:tr w:rsidR="002F65C7" w:rsidRPr="00B9609F" w:rsidTr="002F65C7">
        <w:trPr>
          <w:trHeight w:val="109"/>
        </w:trPr>
        <w:tc>
          <w:tcPr>
            <w:tcW w:w="709" w:type="dxa"/>
          </w:tcPr>
          <w:p w:rsidR="002F65C7" w:rsidRPr="00E0661A" w:rsidRDefault="002F65C7" w:rsidP="00B9609F">
            <w:pPr>
              <w:widowControl w:val="0"/>
              <w:suppressAutoHyphens/>
              <w:spacing w:line="240" w:lineRule="auto"/>
              <w:ind w:firstLine="0"/>
              <w:jc w:val="center"/>
              <w:rPr>
                <w:rFonts w:eastAsia="Lucida Sans Unicode"/>
                <w:kern w:val="1"/>
                <w:sz w:val="22"/>
                <w:szCs w:val="22"/>
                <w:lang w:eastAsia="en-US"/>
              </w:rPr>
            </w:pPr>
            <w:r>
              <w:rPr>
                <w:rFonts w:eastAsia="Lucida Sans Unicode"/>
                <w:kern w:val="1"/>
                <w:sz w:val="22"/>
                <w:szCs w:val="22"/>
                <w:lang w:eastAsia="en-US"/>
              </w:rPr>
              <w:t>2.1</w:t>
            </w:r>
          </w:p>
        </w:tc>
        <w:tc>
          <w:tcPr>
            <w:tcW w:w="6804" w:type="dxa"/>
            <w:vAlign w:val="center"/>
          </w:tcPr>
          <w:p w:rsidR="002F65C7" w:rsidRPr="00E6794E" w:rsidRDefault="002F65C7" w:rsidP="00F873C0">
            <w:pPr>
              <w:pStyle w:val="aff0"/>
              <w:ind w:firstLine="0"/>
              <w:jc w:val="left"/>
              <w:rPr>
                <w:sz w:val="22"/>
                <w:szCs w:val="22"/>
                <w:lang w:eastAsia="en-US"/>
              </w:rPr>
            </w:pPr>
            <w:r w:rsidRPr="00E6794E">
              <w:rPr>
                <w:sz w:val="22"/>
                <w:szCs w:val="22"/>
              </w:rPr>
              <w:t xml:space="preserve">Максимальное рабочее разрешение </w:t>
            </w:r>
          </w:p>
        </w:tc>
        <w:tc>
          <w:tcPr>
            <w:tcW w:w="2694" w:type="dxa"/>
          </w:tcPr>
          <w:p w:rsidR="002F65C7" w:rsidRPr="00E6794E" w:rsidRDefault="002F65C7" w:rsidP="002F65C7">
            <w:pPr>
              <w:pStyle w:val="aff0"/>
              <w:ind w:firstLine="0"/>
              <w:jc w:val="left"/>
              <w:rPr>
                <w:sz w:val="22"/>
                <w:szCs w:val="22"/>
                <w:lang w:eastAsia="en-US"/>
              </w:rPr>
            </w:pPr>
          </w:p>
        </w:tc>
      </w:tr>
      <w:tr w:rsidR="002F65C7" w:rsidRPr="00B9609F" w:rsidTr="002F65C7">
        <w:trPr>
          <w:trHeight w:val="300"/>
        </w:trPr>
        <w:tc>
          <w:tcPr>
            <w:tcW w:w="709" w:type="dxa"/>
          </w:tcPr>
          <w:p w:rsidR="002F65C7" w:rsidRPr="00E0661A" w:rsidRDefault="002F65C7" w:rsidP="00B9609F">
            <w:pPr>
              <w:widowControl w:val="0"/>
              <w:suppressAutoHyphens/>
              <w:spacing w:line="240" w:lineRule="auto"/>
              <w:ind w:firstLine="0"/>
              <w:jc w:val="center"/>
              <w:rPr>
                <w:rFonts w:eastAsia="Lucida Sans Unicode"/>
                <w:kern w:val="1"/>
                <w:sz w:val="22"/>
                <w:szCs w:val="22"/>
                <w:lang w:eastAsia="en-US"/>
              </w:rPr>
            </w:pPr>
            <w:r>
              <w:rPr>
                <w:rFonts w:eastAsia="Lucida Sans Unicode"/>
                <w:kern w:val="1"/>
                <w:sz w:val="22"/>
                <w:szCs w:val="22"/>
                <w:lang w:eastAsia="en-US"/>
              </w:rPr>
              <w:t>2.2</w:t>
            </w:r>
          </w:p>
        </w:tc>
        <w:tc>
          <w:tcPr>
            <w:tcW w:w="6804" w:type="dxa"/>
            <w:vAlign w:val="center"/>
          </w:tcPr>
          <w:p w:rsidR="002F65C7" w:rsidRPr="00E6794E" w:rsidRDefault="002F65C7" w:rsidP="00F873C0">
            <w:pPr>
              <w:pStyle w:val="aff0"/>
              <w:ind w:firstLine="0"/>
              <w:jc w:val="left"/>
              <w:rPr>
                <w:sz w:val="22"/>
                <w:szCs w:val="22"/>
              </w:rPr>
            </w:pPr>
            <w:r w:rsidRPr="00E6794E">
              <w:rPr>
                <w:sz w:val="22"/>
                <w:szCs w:val="22"/>
              </w:rPr>
              <w:t>Разрешение основного потока (количество пикселей)</w:t>
            </w:r>
          </w:p>
        </w:tc>
        <w:tc>
          <w:tcPr>
            <w:tcW w:w="2694" w:type="dxa"/>
          </w:tcPr>
          <w:p w:rsidR="002F65C7" w:rsidRPr="00E6794E" w:rsidRDefault="002F65C7" w:rsidP="002F65C7">
            <w:pPr>
              <w:pStyle w:val="aff0"/>
              <w:ind w:firstLine="0"/>
              <w:jc w:val="left"/>
              <w:rPr>
                <w:sz w:val="22"/>
                <w:szCs w:val="22"/>
                <w:lang w:eastAsia="en-US"/>
              </w:rPr>
            </w:pPr>
          </w:p>
        </w:tc>
      </w:tr>
      <w:tr w:rsidR="002F65C7" w:rsidRPr="00B9609F" w:rsidTr="002F65C7">
        <w:trPr>
          <w:trHeight w:val="77"/>
        </w:trPr>
        <w:tc>
          <w:tcPr>
            <w:tcW w:w="709" w:type="dxa"/>
          </w:tcPr>
          <w:p w:rsidR="002F65C7" w:rsidRPr="00E0661A" w:rsidRDefault="002F65C7" w:rsidP="00B9609F">
            <w:pPr>
              <w:widowControl w:val="0"/>
              <w:suppressAutoHyphens/>
              <w:spacing w:line="240" w:lineRule="auto"/>
              <w:ind w:firstLine="0"/>
              <w:jc w:val="center"/>
              <w:rPr>
                <w:rFonts w:eastAsia="Lucida Sans Unicode"/>
                <w:kern w:val="1"/>
                <w:sz w:val="22"/>
                <w:szCs w:val="22"/>
                <w:lang w:eastAsia="en-US"/>
              </w:rPr>
            </w:pPr>
            <w:r>
              <w:rPr>
                <w:rFonts w:eastAsia="Lucida Sans Unicode"/>
                <w:kern w:val="1"/>
                <w:sz w:val="22"/>
                <w:szCs w:val="22"/>
                <w:lang w:eastAsia="en-US"/>
              </w:rPr>
              <w:t>2.3</w:t>
            </w:r>
          </w:p>
        </w:tc>
        <w:tc>
          <w:tcPr>
            <w:tcW w:w="6804" w:type="dxa"/>
            <w:vAlign w:val="center"/>
          </w:tcPr>
          <w:p w:rsidR="002F65C7" w:rsidRPr="00E6794E" w:rsidRDefault="002F65C7" w:rsidP="00F873C0">
            <w:pPr>
              <w:pStyle w:val="aff0"/>
              <w:ind w:firstLine="0"/>
              <w:jc w:val="left"/>
              <w:rPr>
                <w:sz w:val="22"/>
                <w:szCs w:val="22"/>
              </w:rPr>
            </w:pPr>
            <w:r w:rsidRPr="00E6794E">
              <w:rPr>
                <w:sz w:val="22"/>
                <w:szCs w:val="22"/>
              </w:rPr>
              <w:t xml:space="preserve">Фокусное расстояние объектива </w:t>
            </w:r>
          </w:p>
        </w:tc>
        <w:tc>
          <w:tcPr>
            <w:tcW w:w="2694" w:type="dxa"/>
          </w:tcPr>
          <w:p w:rsidR="002F65C7" w:rsidRPr="00E6794E" w:rsidRDefault="002F65C7" w:rsidP="002F65C7">
            <w:pPr>
              <w:pStyle w:val="aff0"/>
              <w:ind w:firstLine="0"/>
              <w:jc w:val="left"/>
              <w:rPr>
                <w:sz w:val="22"/>
                <w:szCs w:val="22"/>
                <w:lang w:eastAsia="en-US"/>
              </w:rPr>
            </w:pPr>
            <w:r w:rsidRPr="00E6794E">
              <w:rPr>
                <w:sz w:val="22"/>
                <w:szCs w:val="22"/>
                <w:lang w:eastAsia="en-US"/>
              </w:rPr>
              <w:t>3,6 мм</w:t>
            </w:r>
          </w:p>
        </w:tc>
      </w:tr>
      <w:tr w:rsidR="002F65C7" w:rsidRPr="00B9609F" w:rsidTr="002F65C7">
        <w:trPr>
          <w:trHeight w:val="250"/>
        </w:trPr>
        <w:tc>
          <w:tcPr>
            <w:tcW w:w="709" w:type="dxa"/>
          </w:tcPr>
          <w:p w:rsidR="002F65C7" w:rsidRPr="00E0661A" w:rsidRDefault="002F65C7" w:rsidP="00B9609F">
            <w:pPr>
              <w:widowControl w:val="0"/>
              <w:suppressAutoHyphens/>
              <w:spacing w:line="240" w:lineRule="auto"/>
              <w:ind w:firstLine="0"/>
              <w:jc w:val="center"/>
              <w:rPr>
                <w:rFonts w:eastAsia="Lucida Sans Unicode"/>
                <w:kern w:val="1"/>
                <w:sz w:val="22"/>
                <w:szCs w:val="22"/>
                <w:lang w:eastAsia="en-US"/>
              </w:rPr>
            </w:pPr>
            <w:r>
              <w:rPr>
                <w:rFonts w:eastAsia="Lucida Sans Unicode"/>
                <w:kern w:val="1"/>
                <w:sz w:val="22"/>
                <w:szCs w:val="22"/>
                <w:lang w:eastAsia="en-US"/>
              </w:rPr>
              <w:t>2.4</w:t>
            </w:r>
          </w:p>
        </w:tc>
        <w:tc>
          <w:tcPr>
            <w:tcW w:w="6804" w:type="dxa"/>
            <w:vAlign w:val="center"/>
          </w:tcPr>
          <w:p w:rsidR="002F65C7" w:rsidRPr="00E6794E" w:rsidRDefault="002F65C7" w:rsidP="00F873C0">
            <w:pPr>
              <w:pStyle w:val="aff0"/>
              <w:ind w:firstLine="0"/>
              <w:jc w:val="left"/>
              <w:rPr>
                <w:sz w:val="22"/>
                <w:szCs w:val="22"/>
              </w:rPr>
            </w:pPr>
            <w:r w:rsidRPr="00E6794E">
              <w:rPr>
                <w:sz w:val="22"/>
                <w:szCs w:val="22"/>
                <w:lang w:eastAsia="en-US"/>
              </w:rPr>
              <w:t>Угол обзора</w:t>
            </w:r>
          </w:p>
        </w:tc>
        <w:tc>
          <w:tcPr>
            <w:tcW w:w="2694" w:type="dxa"/>
          </w:tcPr>
          <w:p w:rsidR="002F65C7" w:rsidRPr="00E6794E" w:rsidRDefault="002F65C7" w:rsidP="002F65C7">
            <w:pPr>
              <w:pStyle w:val="aff0"/>
              <w:ind w:firstLine="0"/>
              <w:jc w:val="left"/>
              <w:rPr>
                <w:bCs/>
                <w:sz w:val="22"/>
                <w:szCs w:val="22"/>
              </w:rPr>
            </w:pPr>
          </w:p>
        </w:tc>
      </w:tr>
      <w:tr w:rsidR="002F65C7" w:rsidRPr="00B9609F" w:rsidTr="002F65C7">
        <w:trPr>
          <w:trHeight w:val="127"/>
        </w:trPr>
        <w:tc>
          <w:tcPr>
            <w:tcW w:w="709" w:type="dxa"/>
          </w:tcPr>
          <w:p w:rsidR="002F65C7" w:rsidRPr="00E0661A" w:rsidRDefault="002F65C7" w:rsidP="00B9609F">
            <w:pPr>
              <w:widowControl w:val="0"/>
              <w:suppressAutoHyphens/>
              <w:spacing w:line="240" w:lineRule="auto"/>
              <w:ind w:firstLine="0"/>
              <w:jc w:val="center"/>
              <w:rPr>
                <w:rFonts w:eastAsia="Lucida Sans Unicode"/>
                <w:kern w:val="1"/>
                <w:sz w:val="22"/>
                <w:szCs w:val="22"/>
                <w:lang w:eastAsia="en-US"/>
              </w:rPr>
            </w:pPr>
            <w:r>
              <w:rPr>
                <w:rFonts w:eastAsia="Lucida Sans Unicode"/>
                <w:kern w:val="1"/>
                <w:sz w:val="22"/>
                <w:szCs w:val="22"/>
                <w:lang w:eastAsia="en-US"/>
              </w:rPr>
              <w:t>2.5</w:t>
            </w:r>
          </w:p>
        </w:tc>
        <w:tc>
          <w:tcPr>
            <w:tcW w:w="6804" w:type="dxa"/>
            <w:vAlign w:val="center"/>
          </w:tcPr>
          <w:p w:rsidR="002F65C7" w:rsidRPr="00E6794E" w:rsidRDefault="002F65C7" w:rsidP="00F873C0">
            <w:pPr>
              <w:pStyle w:val="aff0"/>
              <w:ind w:firstLine="0"/>
              <w:jc w:val="left"/>
              <w:rPr>
                <w:sz w:val="22"/>
                <w:szCs w:val="22"/>
              </w:rPr>
            </w:pPr>
            <w:r w:rsidRPr="00E6794E">
              <w:rPr>
                <w:sz w:val="22"/>
                <w:szCs w:val="22"/>
              </w:rPr>
              <w:t xml:space="preserve">Чувствительность (без </w:t>
            </w:r>
            <w:proofErr w:type="gramStart"/>
            <w:r w:rsidRPr="00E6794E">
              <w:rPr>
                <w:sz w:val="22"/>
                <w:szCs w:val="22"/>
              </w:rPr>
              <w:t>ИК-подсветки</w:t>
            </w:r>
            <w:proofErr w:type="gramEnd"/>
            <w:r w:rsidRPr="00E6794E">
              <w:rPr>
                <w:sz w:val="22"/>
                <w:szCs w:val="22"/>
              </w:rPr>
              <w:t>)</w:t>
            </w:r>
          </w:p>
        </w:tc>
        <w:tc>
          <w:tcPr>
            <w:tcW w:w="2694" w:type="dxa"/>
          </w:tcPr>
          <w:p w:rsidR="002F65C7" w:rsidRPr="00E6794E" w:rsidRDefault="002F65C7" w:rsidP="002F65C7">
            <w:pPr>
              <w:pStyle w:val="aff0"/>
              <w:ind w:firstLine="0"/>
              <w:jc w:val="left"/>
              <w:rPr>
                <w:sz w:val="22"/>
                <w:szCs w:val="22"/>
              </w:rPr>
            </w:pPr>
          </w:p>
        </w:tc>
      </w:tr>
      <w:tr w:rsidR="002F65C7" w:rsidRPr="00B9609F" w:rsidTr="002F65C7">
        <w:trPr>
          <w:trHeight w:val="127"/>
        </w:trPr>
        <w:tc>
          <w:tcPr>
            <w:tcW w:w="709" w:type="dxa"/>
          </w:tcPr>
          <w:p w:rsidR="002F65C7" w:rsidRDefault="002F65C7" w:rsidP="00B9609F">
            <w:pPr>
              <w:widowControl w:val="0"/>
              <w:suppressAutoHyphens/>
              <w:spacing w:line="240" w:lineRule="auto"/>
              <w:ind w:firstLine="0"/>
              <w:jc w:val="center"/>
              <w:rPr>
                <w:rFonts w:eastAsia="Lucida Sans Unicode"/>
                <w:kern w:val="1"/>
                <w:sz w:val="22"/>
                <w:szCs w:val="22"/>
                <w:lang w:eastAsia="en-US"/>
              </w:rPr>
            </w:pPr>
            <w:r>
              <w:rPr>
                <w:rFonts w:eastAsia="Lucida Sans Unicode"/>
                <w:kern w:val="1"/>
                <w:sz w:val="22"/>
                <w:szCs w:val="22"/>
                <w:lang w:eastAsia="en-US"/>
              </w:rPr>
              <w:t>2.6</w:t>
            </w:r>
          </w:p>
        </w:tc>
        <w:tc>
          <w:tcPr>
            <w:tcW w:w="6804" w:type="dxa"/>
            <w:vAlign w:val="center"/>
          </w:tcPr>
          <w:p w:rsidR="002F65C7" w:rsidRPr="00E6794E" w:rsidRDefault="002F65C7" w:rsidP="00F873C0">
            <w:pPr>
              <w:pStyle w:val="aff0"/>
              <w:ind w:firstLine="0"/>
              <w:jc w:val="left"/>
              <w:rPr>
                <w:sz w:val="22"/>
                <w:szCs w:val="22"/>
              </w:rPr>
            </w:pPr>
            <w:r w:rsidRPr="00E6794E">
              <w:rPr>
                <w:sz w:val="22"/>
                <w:szCs w:val="22"/>
              </w:rPr>
              <w:t>Д</w:t>
            </w:r>
            <w:r w:rsidRPr="00E6794E">
              <w:rPr>
                <w:sz w:val="22"/>
                <w:szCs w:val="22"/>
                <w:shd w:val="clear" w:color="auto" w:fill="FFFFFF"/>
              </w:rPr>
              <w:t xml:space="preserve">альность съемки с </w:t>
            </w:r>
            <w:proofErr w:type="gramStart"/>
            <w:r w:rsidRPr="00E6794E">
              <w:rPr>
                <w:sz w:val="22"/>
                <w:szCs w:val="22"/>
                <w:shd w:val="clear" w:color="auto" w:fill="FFFFFF"/>
              </w:rPr>
              <w:t>ИК-прожектором</w:t>
            </w:r>
            <w:proofErr w:type="gramEnd"/>
          </w:p>
        </w:tc>
        <w:tc>
          <w:tcPr>
            <w:tcW w:w="2694" w:type="dxa"/>
          </w:tcPr>
          <w:p w:rsidR="002F65C7" w:rsidRPr="00E6794E" w:rsidRDefault="002F65C7" w:rsidP="002F65C7">
            <w:pPr>
              <w:pStyle w:val="aff0"/>
              <w:ind w:firstLine="0"/>
              <w:jc w:val="left"/>
              <w:rPr>
                <w:bCs/>
                <w:sz w:val="22"/>
                <w:szCs w:val="22"/>
              </w:rPr>
            </w:pPr>
          </w:p>
        </w:tc>
      </w:tr>
      <w:tr w:rsidR="002F65C7" w:rsidRPr="00B9609F" w:rsidTr="002F65C7">
        <w:trPr>
          <w:trHeight w:val="127"/>
        </w:trPr>
        <w:tc>
          <w:tcPr>
            <w:tcW w:w="709" w:type="dxa"/>
          </w:tcPr>
          <w:p w:rsidR="002F65C7" w:rsidRDefault="002F65C7" w:rsidP="00B9609F">
            <w:pPr>
              <w:widowControl w:val="0"/>
              <w:suppressAutoHyphens/>
              <w:spacing w:line="240" w:lineRule="auto"/>
              <w:ind w:firstLine="0"/>
              <w:jc w:val="center"/>
              <w:rPr>
                <w:rFonts w:eastAsia="Lucida Sans Unicode"/>
                <w:kern w:val="1"/>
                <w:sz w:val="22"/>
                <w:szCs w:val="22"/>
                <w:lang w:eastAsia="en-US"/>
              </w:rPr>
            </w:pPr>
            <w:r>
              <w:rPr>
                <w:rFonts w:eastAsia="Lucida Sans Unicode"/>
                <w:kern w:val="1"/>
                <w:sz w:val="22"/>
                <w:szCs w:val="22"/>
                <w:lang w:eastAsia="en-US"/>
              </w:rPr>
              <w:t>2.7</w:t>
            </w:r>
          </w:p>
        </w:tc>
        <w:tc>
          <w:tcPr>
            <w:tcW w:w="6804" w:type="dxa"/>
          </w:tcPr>
          <w:p w:rsidR="002F65C7" w:rsidRPr="00E6794E" w:rsidRDefault="002F65C7" w:rsidP="002F65C7">
            <w:pPr>
              <w:pStyle w:val="aff0"/>
              <w:ind w:firstLine="0"/>
              <w:jc w:val="left"/>
              <w:rPr>
                <w:sz w:val="22"/>
                <w:szCs w:val="22"/>
              </w:rPr>
            </w:pPr>
            <w:r w:rsidRPr="00E6794E">
              <w:rPr>
                <w:sz w:val="22"/>
                <w:szCs w:val="22"/>
              </w:rPr>
              <w:t>Режим «день/ночь»</w:t>
            </w:r>
          </w:p>
        </w:tc>
        <w:tc>
          <w:tcPr>
            <w:tcW w:w="2694" w:type="dxa"/>
          </w:tcPr>
          <w:p w:rsidR="002F65C7" w:rsidRPr="00E6794E" w:rsidRDefault="002F65C7" w:rsidP="002F65C7">
            <w:pPr>
              <w:pStyle w:val="aff0"/>
              <w:ind w:firstLine="0"/>
              <w:jc w:val="left"/>
              <w:rPr>
                <w:bCs/>
                <w:sz w:val="22"/>
                <w:szCs w:val="22"/>
              </w:rPr>
            </w:pPr>
            <w:r>
              <w:rPr>
                <w:bCs/>
                <w:sz w:val="22"/>
                <w:szCs w:val="22"/>
              </w:rPr>
              <w:t>ИК-фильтр с автопереключе</w:t>
            </w:r>
            <w:r w:rsidRPr="00E6794E">
              <w:rPr>
                <w:bCs/>
                <w:sz w:val="22"/>
                <w:szCs w:val="22"/>
              </w:rPr>
              <w:t>нием</w:t>
            </w:r>
          </w:p>
        </w:tc>
      </w:tr>
      <w:tr w:rsidR="002F65C7" w:rsidRPr="00B9609F" w:rsidTr="00D37C1C">
        <w:trPr>
          <w:trHeight w:val="127"/>
        </w:trPr>
        <w:tc>
          <w:tcPr>
            <w:tcW w:w="709" w:type="dxa"/>
          </w:tcPr>
          <w:p w:rsidR="002F65C7" w:rsidRDefault="002F65C7" w:rsidP="00B9609F">
            <w:pPr>
              <w:widowControl w:val="0"/>
              <w:suppressAutoHyphens/>
              <w:spacing w:line="240" w:lineRule="auto"/>
              <w:ind w:firstLine="0"/>
              <w:jc w:val="center"/>
              <w:rPr>
                <w:rFonts w:eastAsia="Lucida Sans Unicode"/>
                <w:kern w:val="1"/>
                <w:sz w:val="22"/>
                <w:szCs w:val="22"/>
                <w:lang w:eastAsia="en-US"/>
              </w:rPr>
            </w:pPr>
            <w:r>
              <w:rPr>
                <w:rFonts w:eastAsia="Lucida Sans Unicode"/>
                <w:kern w:val="1"/>
                <w:sz w:val="22"/>
                <w:szCs w:val="22"/>
                <w:lang w:eastAsia="en-US"/>
              </w:rPr>
              <w:t>2.8</w:t>
            </w:r>
          </w:p>
        </w:tc>
        <w:tc>
          <w:tcPr>
            <w:tcW w:w="6804" w:type="dxa"/>
            <w:vAlign w:val="center"/>
          </w:tcPr>
          <w:p w:rsidR="002F65C7" w:rsidRPr="00E6794E" w:rsidRDefault="002F65C7" w:rsidP="00F873C0">
            <w:pPr>
              <w:pStyle w:val="aff0"/>
              <w:ind w:firstLine="0"/>
              <w:jc w:val="left"/>
              <w:rPr>
                <w:sz w:val="22"/>
                <w:szCs w:val="22"/>
                <w:lang w:eastAsia="en-US"/>
              </w:rPr>
            </w:pPr>
            <w:r w:rsidRPr="00E6794E">
              <w:rPr>
                <w:sz w:val="22"/>
                <w:szCs w:val="22"/>
                <w:lang w:eastAsia="en-US"/>
              </w:rPr>
              <w:t>Детектор движения</w:t>
            </w:r>
          </w:p>
        </w:tc>
        <w:tc>
          <w:tcPr>
            <w:tcW w:w="2694" w:type="dxa"/>
            <w:vAlign w:val="center"/>
          </w:tcPr>
          <w:p w:rsidR="002F65C7" w:rsidRPr="00E6794E" w:rsidRDefault="002F65C7" w:rsidP="002F65C7">
            <w:pPr>
              <w:pStyle w:val="aff0"/>
              <w:ind w:firstLine="0"/>
              <w:jc w:val="left"/>
              <w:rPr>
                <w:sz w:val="22"/>
                <w:szCs w:val="22"/>
                <w:lang w:eastAsia="en-US"/>
              </w:rPr>
            </w:pPr>
            <w:r w:rsidRPr="00E6794E">
              <w:rPr>
                <w:sz w:val="22"/>
                <w:szCs w:val="22"/>
                <w:lang w:eastAsia="en-US"/>
              </w:rPr>
              <w:t>поддерживается</w:t>
            </w:r>
          </w:p>
        </w:tc>
      </w:tr>
      <w:tr w:rsidR="002F65C7" w:rsidRPr="00B9609F" w:rsidTr="00D37C1C">
        <w:trPr>
          <w:trHeight w:val="127"/>
        </w:trPr>
        <w:tc>
          <w:tcPr>
            <w:tcW w:w="709" w:type="dxa"/>
          </w:tcPr>
          <w:p w:rsidR="002F65C7" w:rsidRDefault="002F65C7" w:rsidP="00B9609F">
            <w:pPr>
              <w:widowControl w:val="0"/>
              <w:suppressAutoHyphens/>
              <w:spacing w:line="240" w:lineRule="auto"/>
              <w:ind w:firstLine="0"/>
              <w:jc w:val="center"/>
              <w:rPr>
                <w:rFonts w:eastAsia="Lucida Sans Unicode"/>
                <w:kern w:val="1"/>
                <w:sz w:val="22"/>
                <w:szCs w:val="22"/>
                <w:lang w:eastAsia="en-US"/>
              </w:rPr>
            </w:pPr>
            <w:r>
              <w:rPr>
                <w:rFonts w:eastAsia="Lucida Sans Unicode"/>
                <w:kern w:val="1"/>
                <w:sz w:val="22"/>
                <w:szCs w:val="22"/>
                <w:lang w:eastAsia="en-US"/>
              </w:rPr>
              <w:t>2.9</w:t>
            </w:r>
          </w:p>
        </w:tc>
        <w:tc>
          <w:tcPr>
            <w:tcW w:w="6804" w:type="dxa"/>
            <w:vAlign w:val="center"/>
          </w:tcPr>
          <w:p w:rsidR="002F65C7" w:rsidRPr="00E6794E" w:rsidRDefault="002F65C7" w:rsidP="00F873C0">
            <w:pPr>
              <w:pStyle w:val="aff0"/>
              <w:ind w:firstLine="0"/>
              <w:jc w:val="left"/>
              <w:rPr>
                <w:sz w:val="22"/>
                <w:szCs w:val="22"/>
                <w:lang w:eastAsia="en-US"/>
              </w:rPr>
            </w:pPr>
            <w:r w:rsidRPr="00E6794E">
              <w:rPr>
                <w:sz w:val="22"/>
                <w:szCs w:val="22"/>
                <w:lang w:eastAsia="en-US"/>
              </w:rPr>
              <w:t>Шумоподавление</w:t>
            </w:r>
          </w:p>
        </w:tc>
        <w:tc>
          <w:tcPr>
            <w:tcW w:w="2694" w:type="dxa"/>
            <w:vAlign w:val="center"/>
          </w:tcPr>
          <w:p w:rsidR="002F65C7" w:rsidRPr="00E6794E" w:rsidRDefault="002F65C7" w:rsidP="002F65C7">
            <w:pPr>
              <w:pStyle w:val="aff0"/>
              <w:ind w:firstLine="0"/>
              <w:jc w:val="left"/>
              <w:rPr>
                <w:sz w:val="22"/>
                <w:szCs w:val="22"/>
                <w:lang w:eastAsia="en-US"/>
              </w:rPr>
            </w:pPr>
            <w:r w:rsidRPr="00E6794E">
              <w:rPr>
                <w:sz w:val="22"/>
                <w:szCs w:val="22"/>
                <w:lang w:eastAsia="en-US"/>
              </w:rPr>
              <w:t>наличие</w:t>
            </w:r>
          </w:p>
        </w:tc>
      </w:tr>
      <w:tr w:rsidR="002F65C7" w:rsidRPr="00B9609F" w:rsidTr="00D37C1C">
        <w:trPr>
          <w:trHeight w:val="127"/>
        </w:trPr>
        <w:tc>
          <w:tcPr>
            <w:tcW w:w="709" w:type="dxa"/>
          </w:tcPr>
          <w:p w:rsidR="002F65C7" w:rsidRDefault="00B0244D" w:rsidP="00B9609F">
            <w:pPr>
              <w:widowControl w:val="0"/>
              <w:suppressAutoHyphens/>
              <w:spacing w:line="240" w:lineRule="auto"/>
              <w:ind w:firstLine="0"/>
              <w:jc w:val="center"/>
              <w:rPr>
                <w:rFonts w:eastAsia="Lucida Sans Unicode"/>
                <w:kern w:val="1"/>
                <w:sz w:val="22"/>
                <w:szCs w:val="22"/>
                <w:lang w:eastAsia="en-US"/>
              </w:rPr>
            </w:pPr>
            <w:r>
              <w:rPr>
                <w:rFonts w:eastAsia="Lucida Sans Unicode"/>
                <w:kern w:val="1"/>
                <w:sz w:val="22"/>
                <w:szCs w:val="22"/>
                <w:lang w:eastAsia="en-US"/>
              </w:rPr>
              <w:t>2.10</w:t>
            </w:r>
          </w:p>
        </w:tc>
        <w:tc>
          <w:tcPr>
            <w:tcW w:w="6804" w:type="dxa"/>
            <w:vAlign w:val="center"/>
          </w:tcPr>
          <w:p w:rsidR="002F65C7" w:rsidRPr="00E6794E" w:rsidRDefault="002F65C7" w:rsidP="00F873C0">
            <w:pPr>
              <w:pStyle w:val="aff0"/>
              <w:ind w:firstLine="0"/>
              <w:jc w:val="left"/>
              <w:rPr>
                <w:sz w:val="22"/>
                <w:szCs w:val="22"/>
                <w:lang w:eastAsia="en-US"/>
              </w:rPr>
            </w:pPr>
            <w:r w:rsidRPr="00E6794E">
              <w:rPr>
                <w:sz w:val="22"/>
                <w:szCs w:val="22"/>
                <w:lang w:eastAsia="en-US"/>
              </w:rPr>
              <w:t xml:space="preserve">Кодирование видеопотока, в </w:t>
            </w:r>
            <w:proofErr w:type="spellStart"/>
            <w:r w:rsidRPr="00E6794E">
              <w:rPr>
                <w:sz w:val="22"/>
                <w:szCs w:val="22"/>
                <w:lang w:eastAsia="en-US"/>
              </w:rPr>
              <w:t>т.ч</w:t>
            </w:r>
            <w:proofErr w:type="spellEnd"/>
            <w:r w:rsidRPr="00E6794E">
              <w:rPr>
                <w:sz w:val="22"/>
                <w:szCs w:val="22"/>
                <w:lang w:eastAsia="en-US"/>
              </w:rPr>
              <w:t>.</w:t>
            </w:r>
          </w:p>
        </w:tc>
        <w:tc>
          <w:tcPr>
            <w:tcW w:w="2694" w:type="dxa"/>
            <w:vAlign w:val="center"/>
          </w:tcPr>
          <w:p w:rsidR="002F65C7" w:rsidRPr="00E6794E" w:rsidRDefault="002F65C7" w:rsidP="002F65C7">
            <w:pPr>
              <w:pStyle w:val="aff0"/>
              <w:ind w:firstLine="0"/>
              <w:jc w:val="left"/>
              <w:rPr>
                <w:sz w:val="22"/>
                <w:szCs w:val="22"/>
                <w:lang w:eastAsia="en-US"/>
              </w:rPr>
            </w:pPr>
            <w:r w:rsidRPr="00E6794E">
              <w:rPr>
                <w:sz w:val="22"/>
                <w:szCs w:val="22"/>
              </w:rPr>
              <w:t>H.264, MJPEG</w:t>
            </w:r>
          </w:p>
        </w:tc>
      </w:tr>
      <w:tr w:rsidR="002F65C7" w:rsidRPr="00B9609F" w:rsidTr="00D37C1C">
        <w:trPr>
          <w:trHeight w:val="127"/>
        </w:trPr>
        <w:tc>
          <w:tcPr>
            <w:tcW w:w="709" w:type="dxa"/>
          </w:tcPr>
          <w:p w:rsidR="002F65C7" w:rsidRDefault="00B0244D" w:rsidP="00B9609F">
            <w:pPr>
              <w:widowControl w:val="0"/>
              <w:suppressAutoHyphens/>
              <w:spacing w:line="240" w:lineRule="auto"/>
              <w:ind w:firstLine="0"/>
              <w:jc w:val="center"/>
              <w:rPr>
                <w:rFonts w:eastAsia="Lucida Sans Unicode"/>
                <w:kern w:val="1"/>
                <w:sz w:val="22"/>
                <w:szCs w:val="22"/>
                <w:lang w:eastAsia="en-US"/>
              </w:rPr>
            </w:pPr>
            <w:r>
              <w:rPr>
                <w:rFonts w:eastAsia="Lucida Sans Unicode"/>
                <w:kern w:val="1"/>
                <w:sz w:val="22"/>
                <w:szCs w:val="22"/>
                <w:lang w:eastAsia="en-US"/>
              </w:rPr>
              <w:t>2.11</w:t>
            </w:r>
          </w:p>
        </w:tc>
        <w:tc>
          <w:tcPr>
            <w:tcW w:w="6804" w:type="dxa"/>
            <w:vAlign w:val="center"/>
          </w:tcPr>
          <w:p w:rsidR="002F65C7" w:rsidRPr="00E6794E" w:rsidRDefault="002F65C7" w:rsidP="00F873C0">
            <w:pPr>
              <w:pStyle w:val="aff0"/>
              <w:ind w:firstLine="0"/>
              <w:jc w:val="left"/>
              <w:rPr>
                <w:sz w:val="22"/>
                <w:szCs w:val="22"/>
                <w:lang w:eastAsia="en-US"/>
              </w:rPr>
            </w:pPr>
            <w:r w:rsidRPr="00E6794E">
              <w:rPr>
                <w:sz w:val="22"/>
                <w:szCs w:val="22"/>
                <w:lang w:eastAsia="en-US"/>
              </w:rPr>
              <w:t xml:space="preserve">Интеллектуальная система обработки изображения </w:t>
            </w:r>
            <w:r w:rsidRPr="00E6794E">
              <w:rPr>
                <w:sz w:val="22"/>
                <w:szCs w:val="22"/>
                <w:lang w:val="en-US" w:eastAsia="en-US"/>
              </w:rPr>
              <w:t>LSC</w:t>
            </w:r>
          </w:p>
        </w:tc>
        <w:tc>
          <w:tcPr>
            <w:tcW w:w="2694" w:type="dxa"/>
            <w:vAlign w:val="center"/>
          </w:tcPr>
          <w:p w:rsidR="002F65C7" w:rsidRPr="00E6794E" w:rsidRDefault="002F65C7" w:rsidP="002F65C7">
            <w:pPr>
              <w:pStyle w:val="aff0"/>
              <w:ind w:firstLine="0"/>
              <w:jc w:val="left"/>
              <w:rPr>
                <w:sz w:val="22"/>
                <w:szCs w:val="22"/>
                <w:lang w:eastAsia="en-US"/>
              </w:rPr>
            </w:pPr>
            <w:r w:rsidRPr="00E6794E">
              <w:rPr>
                <w:sz w:val="22"/>
                <w:szCs w:val="22"/>
                <w:lang w:eastAsia="en-US"/>
              </w:rPr>
              <w:t>наличие</w:t>
            </w:r>
          </w:p>
        </w:tc>
      </w:tr>
      <w:tr w:rsidR="002F65C7" w:rsidRPr="00B9609F" w:rsidTr="00D37C1C">
        <w:trPr>
          <w:trHeight w:val="127"/>
        </w:trPr>
        <w:tc>
          <w:tcPr>
            <w:tcW w:w="709" w:type="dxa"/>
          </w:tcPr>
          <w:p w:rsidR="002F65C7" w:rsidRDefault="00B0244D" w:rsidP="00B9609F">
            <w:pPr>
              <w:widowControl w:val="0"/>
              <w:suppressAutoHyphens/>
              <w:spacing w:line="240" w:lineRule="auto"/>
              <w:ind w:firstLine="0"/>
              <w:jc w:val="center"/>
              <w:rPr>
                <w:rFonts w:eastAsia="Lucida Sans Unicode"/>
                <w:kern w:val="1"/>
                <w:sz w:val="22"/>
                <w:szCs w:val="22"/>
                <w:lang w:eastAsia="en-US"/>
              </w:rPr>
            </w:pPr>
            <w:r>
              <w:rPr>
                <w:rFonts w:eastAsia="Lucida Sans Unicode"/>
                <w:kern w:val="1"/>
                <w:sz w:val="22"/>
                <w:szCs w:val="22"/>
                <w:lang w:eastAsia="en-US"/>
              </w:rPr>
              <w:t>2.12</w:t>
            </w:r>
          </w:p>
        </w:tc>
        <w:tc>
          <w:tcPr>
            <w:tcW w:w="6804" w:type="dxa"/>
            <w:vAlign w:val="center"/>
          </w:tcPr>
          <w:p w:rsidR="002F65C7" w:rsidRPr="00E6794E" w:rsidRDefault="002F65C7" w:rsidP="00F873C0">
            <w:pPr>
              <w:pStyle w:val="aff0"/>
              <w:ind w:firstLine="0"/>
              <w:jc w:val="left"/>
              <w:rPr>
                <w:sz w:val="22"/>
                <w:szCs w:val="22"/>
                <w:lang w:val="en-US" w:eastAsia="en-US"/>
              </w:rPr>
            </w:pPr>
            <w:r w:rsidRPr="00E6794E">
              <w:rPr>
                <w:sz w:val="22"/>
                <w:szCs w:val="22"/>
                <w:lang w:eastAsia="en-US"/>
              </w:rPr>
              <w:t xml:space="preserve">Компенсация встречной засветки </w:t>
            </w:r>
            <w:r w:rsidRPr="00E6794E">
              <w:rPr>
                <w:sz w:val="22"/>
                <w:szCs w:val="22"/>
                <w:lang w:val="en-US" w:eastAsia="en-US"/>
              </w:rPr>
              <w:t>BLS</w:t>
            </w:r>
          </w:p>
        </w:tc>
        <w:tc>
          <w:tcPr>
            <w:tcW w:w="2694" w:type="dxa"/>
            <w:vAlign w:val="center"/>
          </w:tcPr>
          <w:p w:rsidR="002F65C7" w:rsidRPr="00E6794E" w:rsidRDefault="002F65C7" w:rsidP="002F65C7">
            <w:pPr>
              <w:pStyle w:val="aff0"/>
              <w:ind w:firstLine="0"/>
              <w:jc w:val="left"/>
              <w:rPr>
                <w:sz w:val="22"/>
                <w:szCs w:val="22"/>
                <w:lang w:eastAsia="en-US"/>
              </w:rPr>
            </w:pPr>
            <w:r w:rsidRPr="00E6794E">
              <w:rPr>
                <w:sz w:val="22"/>
                <w:szCs w:val="22"/>
                <w:lang w:eastAsia="en-US"/>
              </w:rPr>
              <w:t>наличие</w:t>
            </w:r>
          </w:p>
        </w:tc>
      </w:tr>
      <w:tr w:rsidR="002F65C7" w:rsidRPr="00B9609F" w:rsidTr="00D37C1C">
        <w:trPr>
          <w:trHeight w:val="127"/>
        </w:trPr>
        <w:tc>
          <w:tcPr>
            <w:tcW w:w="709" w:type="dxa"/>
          </w:tcPr>
          <w:p w:rsidR="002F65C7" w:rsidRDefault="00B0244D" w:rsidP="00B9609F">
            <w:pPr>
              <w:widowControl w:val="0"/>
              <w:suppressAutoHyphens/>
              <w:spacing w:line="240" w:lineRule="auto"/>
              <w:ind w:firstLine="0"/>
              <w:jc w:val="center"/>
              <w:rPr>
                <w:rFonts w:eastAsia="Lucida Sans Unicode"/>
                <w:kern w:val="1"/>
                <w:sz w:val="22"/>
                <w:szCs w:val="22"/>
                <w:lang w:eastAsia="en-US"/>
              </w:rPr>
            </w:pPr>
            <w:r>
              <w:rPr>
                <w:rFonts w:eastAsia="Lucida Sans Unicode"/>
                <w:kern w:val="1"/>
                <w:sz w:val="22"/>
                <w:szCs w:val="22"/>
                <w:lang w:eastAsia="en-US"/>
              </w:rPr>
              <w:t>2.13</w:t>
            </w:r>
          </w:p>
        </w:tc>
        <w:tc>
          <w:tcPr>
            <w:tcW w:w="6804" w:type="dxa"/>
            <w:vAlign w:val="center"/>
          </w:tcPr>
          <w:p w:rsidR="002F65C7" w:rsidRPr="00E6794E" w:rsidRDefault="002F65C7" w:rsidP="00F873C0">
            <w:pPr>
              <w:pStyle w:val="aff0"/>
              <w:ind w:firstLine="0"/>
              <w:jc w:val="left"/>
              <w:rPr>
                <w:sz w:val="22"/>
                <w:szCs w:val="22"/>
              </w:rPr>
            </w:pPr>
            <w:r w:rsidRPr="00E6794E">
              <w:rPr>
                <w:sz w:val="22"/>
                <w:szCs w:val="22"/>
              </w:rPr>
              <w:t>Аудио вход под микрофон</w:t>
            </w:r>
          </w:p>
        </w:tc>
        <w:tc>
          <w:tcPr>
            <w:tcW w:w="2694" w:type="dxa"/>
            <w:vAlign w:val="center"/>
          </w:tcPr>
          <w:p w:rsidR="002F65C7" w:rsidRPr="00E6794E" w:rsidRDefault="002F65C7" w:rsidP="002F65C7">
            <w:pPr>
              <w:pStyle w:val="aff0"/>
              <w:ind w:firstLine="0"/>
              <w:jc w:val="left"/>
              <w:rPr>
                <w:sz w:val="22"/>
                <w:szCs w:val="22"/>
                <w:lang w:eastAsia="en-US"/>
              </w:rPr>
            </w:pPr>
            <w:r w:rsidRPr="00E6794E">
              <w:rPr>
                <w:sz w:val="22"/>
                <w:szCs w:val="22"/>
                <w:lang w:eastAsia="en-US"/>
              </w:rPr>
              <w:t>наличие</w:t>
            </w:r>
          </w:p>
        </w:tc>
      </w:tr>
      <w:tr w:rsidR="002F65C7" w:rsidRPr="00B9609F" w:rsidTr="00D37C1C">
        <w:trPr>
          <w:trHeight w:val="127"/>
        </w:trPr>
        <w:tc>
          <w:tcPr>
            <w:tcW w:w="709" w:type="dxa"/>
          </w:tcPr>
          <w:p w:rsidR="002F65C7" w:rsidRDefault="00B0244D" w:rsidP="00B9609F">
            <w:pPr>
              <w:widowControl w:val="0"/>
              <w:suppressAutoHyphens/>
              <w:spacing w:line="240" w:lineRule="auto"/>
              <w:ind w:firstLine="0"/>
              <w:jc w:val="center"/>
              <w:rPr>
                <w:rFonts w:eastAsia="Lucida Sans Unicode"/>
                <w:kern w:val="1"/>
                <w:sz w:val="22"/>
                <w:szCs w:val="22"/>
                <w:lang w:eastAsia="en-US"/>
              </w:rPr>
            </w:pPr>
            <w:r>
              <w:rPr>
                <w:rFonts w:eastAsia="Lucida Sans Unicode"/>
                <w:kern w:val="1"/>
                <w:sz w:val="22"/>
                <w:szCs w:val="22"/>
                <w:lang w:eastAsia="en-US"/>
              </w:rPr>
              <w:t>2.14</w:t>
            </w:r>
          </w:p>
        </w:tc>
        <w:tc>
          <w:tcPr>
            <w:tcW w:w="6804" w:type="dxa"/>
            <w:vAlign w:val="center"/>
          </w:tcPr>
          <w:p w:rsidR="002F65C7" w:rsidRPr="00E6794E" w:rsidRDefault="002F65C7" w:rsidP="00F873C0">
            <w:pPr>
              <w:pStyle w:val="aff0"/>
              <w:ind w:firstLine="0"/>
              <w:jc w:val="left"/>
              <w:rPr>
                <w:rFonts w:eastAsia="TimesNewRomanPSMT"/>
                <w:sz w:val="22"/>
                <w:szCs w:val="22"/>
              </w:rPr>
            </w:pPr>
            <w:r w:rsidRPr="00E6794E">
              <w:rPr>
                <w:rFonts w:eastAsia="TimesNewRomanPSMT"/>
                <w:sz w:val="22"/>
                <w:szCs w:val="22"/>
              </w:rPr>
              <w:t>Диапазон рабочих температур</w:t>
            </w:r>
          </w:p>
        </w:tc>
        <w:tc>
          <w:tcPr>
            <w:tcW w:w="2694" w:type="dxa"/>
            <w:vAlign w:val="center"/>
          </w:tcPr>
          <w:p w:rsidR="002F65C7" w:rsidRPr="00E6794E" w:rsidRDefault="002F65C7" w:rsidP="00F873C0">
            <w:pPr>
              <w:pStyle w:val="aff0"/>
              <w:ind w:firstLine="0"/>
              <w:jc w:val="center"/>
              <w:rPr>
                <w:rFonts w:eastAsia="TimesNewRomanPSMT"/>
                <w:sz w:val="22"/>
                <w:szCs w:val="22"/>
              </w:rPr>
            </w:pPr>
          </w:p>
        </w:tc>
      </w:tr>
      <w:tr w:rsidR="002F65C7" w:rsidRPr="00B9609F" w:rsidTr="00D37C1C">
        <w:trPr>
          <w:trHeight w:val="127"/>
        </w:trPr>
        <w:tc>
          <w:tcPr>
            <w:tcW w:w="709" w:type="dxa"/>
          </w:tcPr>
          <w:p w:rsidR="002F65C7" w:rsidRDefault="00B0244D" w:rsidP="00B9609F">
            <w:pPr>
              <w:widowControl w:val="0"/>
              <w:suppressAutoHyphens/>
              <w:spacing w:line="240" w:lineRule="auto"/>
              <w:ind w:firstLine="0"/>
              <w:jc w:val="center"/>
              <w:rPr>
                <w:rFonts w:eastAsia="Lucida Sans Unicode"/>
                <w:kern w:val="1"/>
                <w:sz w:val="22"/>
                <w:szCs w:val="22"/>
                <w:lang w:eastAsia="en-US"/>
              </w:rPr>
            </w:pPr>
            <w:r>
              <w:rPr>
                <w:rFonts w:eastAsia="Lucida Sans Unicode"/>
                <w:kern w:val="1"/>
                <w:sz w:val="22"/>
                <w:szCs w:val="22"/>
                <w:lang w:eastAsia="en-US"/>
              </w:rPr>
              <w:t>2.15</w:t>
            </w:r>
          </w:p>
        </w:tc>
        <w:tc>
          <w:tcPr>
            <w:tcW w:w="6804" w:type="dxa"/>
            <w:vAlign w:val="center"/>
          </w:tcPr>
          <w:p w:rsidR="002F65C7" w:rsidRPr="00E6794E" w:rsidRDefault="002F65C7" w:rsidP="00F873C0">
            <w:pPr>
              <w:pStyle w:val="aff0"/>
              <w:ind w:firstLine="0"/>
              <w:jc w:val="left"/>
              <w:rPr>
                <w:sz w:val="22"/>
                <w:szCs w:val="22"/>
                <w:lang w:eastAsia="en-US"/>
              </w:rPr>
            </w:pPr>
            <w:r w:rsidRPr="00E6794E">
              <w:rPr>
                <w:color w:val="333333"/>
                <w:sz w:val="22"/>
                <w:szCs w:val="22"/>
              </w:rPr>
              <w:t>Степень защиты</w:t>
            </w:r>
          </w:p>
        </w:tc>
        <w:tc>
          <w:tcPr>
            <w:tcW w:w="2694" w:type="dxa"/>
            <w:vAlign w:val="center"/>
          </w:tcPr>
          <w:p w:rsidR="002F65C7" w:rsidRPr="00E6794E" w:rsidRDefault="002F65C7" w:rsidP="00F873C0">
            <w:pPr>
              <w:pStyle w:val="aff0"/>
              <w:ind w:firstLine="0"/>
              <w:jc w:val="center"/>
              <w:rPr>
                <w:sz w:val="22"/>
                <w:szCs w:val="22"/>
                <w:lang w:eastAsia="en-US"/>
              </w:rPr>
            </w:pPr>
          </w:p>
        </w:tc>
      </w:tr>
      <w:tr w:rsidR="002F65C7" w:rsidRPr="00B9609F" w:rsidTr="00D37C1C">
        <w:trPr>
          <w:trHeight w:val="127"/>
        </w:trPr>
        <w:tc>
          <w:tcPr>
            <w:tcW w:w="709" w:type="dxa"/>
          </w:tcPr>
          <w:p w:rsidR="002F65C7" w:rsidRDefault="00B0244D" w:rsidP="00B9609F">
            <w:pPr>
              <w:widowControl w:val="0"/>
              <w:suppressAutoHyphens/>
              <w:spacing w:line="240" w:lineRule="auto"/>
              <w:ind w:firstLine="0"/>
              <w:jc w:val="center"/>
              <w:rPr>
                <w:rFonts w:eastAsia="Lucida Sans Unicode"/>
                <w:kern w:val="1"/>
                <w:sz w:val="22"/>
                <w:szCs w:val="22"/>
                <w:lang w:eastAsia="en-US"/>
              </w:rPr>
            </w:pPr>
            <w:r>
              <w:rPr>
                <w:rFonts w:eastAsia="Lucida Sans Unicode"/>
                <w:kern w:val="1"/>
                <w:sz w:val="22"/>
                <w:szCs w:val="22"/>
                <w:lang w:eastAsia="en-US"/>
              </w:rPr>
              <w:t>2.16</w:t>
            </w:r>
          </w:p>
        </w:tc>
        <w:tc>
          <w:tcPr>
            <w:tcW w:w="6804" w:type="dxa"/>
            <w:vAlign w:val="center"/>
          </w:tcPr>
          <w:p w:rsidR="002F65C7" w:rsidRPr="00E6794E" w:rsidRDefault="002F65C7" w:rsidP="00F873C0">
            <w:pPr>
              <w:pStyle w:val="aff0"/>
              <w:ind w:firstLine="0"/>
              <w:jc w:val="left"/>
              <w:rPr>
                <w:rFonts w:eastAsia="TimesNewRomanPSMT"/>
                <w:sz w:val="22"/>
                <w:szCs w:val="22"/>
              </w:rPr>
            </w:pPr>
            <w:r w:rsidRPr="00E6794E">
              <w:rPr>
                <w:rFonts w:eastAsia="TimesNewRomanPSMT"/>
                <w:sz w:val="22"/>
                <w:szCs w:val="22"/>
              </w:rPr>
              <w:t>Потребляемая мощность</w:t>
            </w:r>
          </w:p>
        </w:tc>
        <w:tc>
          <w:tcPr>
            <w:tcW w:w="2694" w:type="dxa"/>
            <w:vAlign w:val="center"/>
          </w:tcPr>
          <w:p w:rsidR="002F65C7" w:rsidRPr="00E6794E" w:rsidRDefault="002F65C7" w:rsidP="00F873C0">
            <w:pPr>
              <w:pStyle w:val="aff0"/>
              <w:ind w:firstLine="0"/>
              <w:jc w:val="center"/>
              <w:rPr>
                <w:rFonts w:eastAsia="TimesNewRomanPSMT"/>
                <w:sz w:val="22"/>
                <w:szCs w:val="22"/>
              </w:rPr>
            </w:pPr>
          </w:p>
        </w:tc>
      </w:tr>
      <w:tr w:rsidR="002F65C7" w:rsidRPr="00B9609F" w:rsidTr="00D37C1C">
        <w:trPr>
          <w:trHeight w:val="127"/>
        </w:trPr>
        <w:tc>
          <w:tcPr>
            <w:tcW w:w="709" w:type="dxa"/>
          </w:tcPr>
          <w:p w:rsidR="002F65C7" w:rsidRDefault="00B0244D" w:rsidP="00B9609F">
            <w:pPr>
              <w:widowControl w:val="0"/>
              <w:suppressAutoHyphens/>
              <w:spacing w:line="240" w:lineRule="auto"/>
              <w:ind w:firstLine="0"/>
              <w:jc w:val="center"/>
              <w:rPr>
                <w:rFonts w:eastAsia="Lucida Sans Unicode"/>
                <w:kern w:val="1"/>
                <w:sz w:val="22"/>
                <w:szCs w:val="22"/>
                <w:lang w:eastAsia="en-US"/>
              </w:rPr>
            </w:pPr>
            <w:r>
              <w:rPr>
                <w:rFonts w:eastAsia="Lucida Sans Unicode"/>
                <w:kern w:val="1"/>
                <w:sz w:val="22"/>
                <w:szCs w:val="22"/>
                <w:lang w:eastAsia="en-US"/>
              </w:rPr>
              <w:t>2.17</w:t>
            </w:r>
          </w:p>
        </w:tc>
        <w:tc>
          <w:tcPr>
            <w:tcW w:w="6804" w:type="dxa"/>
            <w:vAlign w:val="center"/>
          </w:tcPr>
          <w:p w:rsidR="002F65C7" w:rsidRPr="00E6794E" w:rsidRDefault="002F65C7" w:rsidP="00F873C0">
            <w:pPr>
              <w:pStyle w:val="aff0"/>
              <w:ind w:firstLine="0"/>
              <w:jc w:val="left"/>
              <w:rPr>
                <w:sz w:val="22"/>
                <w:szCs w:val="22"/>
              </w:rPr>
            </w:pPr>
            <w:r w:rsidRPr="00E6794E">
              <w:rPr>
                <w:sz w:val="22"/>
                <w:szCs w:val="22"/>
              </w:rPr>
              <w:t>Гарантия производителя</w:t>
            </w:r>
          </w:p>
        </w:tc>
        <w:tc>
          <w:tcPr>
            <w:tcW w:w="2694" w:type="dxa"/>
            <w:vAlign w:val="center"/>
          </w:tcPr>
          <w:p w:rsidR="002F65C7" w:rsidRPr="00E6794E" w:rsidRDefault="002F65C7" w:rsidP="00F873C0">
            <w:pPr>
              <w:pStyle w:val="aff0"/>
              <w:ind w:firstLine="0"/>
              <w:jc w:val="center"/>
              <w:rPr>
                <w:sz w:val="22"/>
                <w:szCs w:val="22"/>
                <w:lang w:eastAsia="en-US"/>
              </w:rPr>
            </w:pPr>
          </w:p>
        </w:tc>
      </w:tr>
      <w:tr w:rsidR="002F65C7" w:rsidRPr="00B9609F" w:rsidTr="00C30DE2">
        <w:trPr>
          <w:trHeight w:val="300"/>
        </w:trPr>
        <w:tc>
          <w:tcPr>
            <w:tcW w:w="709" w:type="dxa"/>
          </w:tcPr>
          <w:p w:rsidR="002F65C7" w:rsidRPr="00E0661A" w:rsidRDefault="002F65C7" w:rsidP="00B9609F">
            <w:pPr>
              <w:widowControl w:val="0"/>
              <w:suppressAutoHyphens/>
              <w:spacing w:line="240" w:lineRule="auto"/>
              <w:ind w:firstLine="0"/>
              <w:jc w:val="center"/>
              <w:rPr>
                <w:rFonts w:eastAsia="Lucida Sans Unicode"/>
                <w:b/>
                <w:kern w:val="1"/>
                <w:sz w:val="22"/>
                <w:szCs w:val="22"/>
                <w:lang w:eastAsia="en-US"/>
              </w:rPr>
            </w:pPr>
            <w:r>
              <w:rPr>
                <w:rFonts w:eastAsia="Lucida Sans Unicode"/>
                <w:b/>
                <w:kern w:val="1"/>
                <w:sz w:val="22"/>
                <w:szCs w:val="22"/>
                <w:lang w:eastAsia="en-US"/>
              </w:rPr>
              <w:t>3</w:t>
            </w:r>
            <w:r w:rsidRPr="00E0661A">
              <w:rPr>
                <w:rFonts w:eastAsia="Lucida Sans Unicode"/>
                <w:b/>
                <w:kern w:val="1"/>
                <w:sz w:val="22"/>
                <w:szCs w:val="22"/>
                <w:lang w:eastAsia="en-US"/>
              </w:rPr>
              <w:t>.</w:t>
            </w:r>
          </w:p>
        </w:tc>
        <w:tc>
          <w:tcPr>
            <w:tcW w:w="9498" w:type="dxa"/>
            <w:gridSpan w:val="2"/>
          </w:tcPr>
          <w:p w:rsidR="002F65C7" w:rsidRPr="00E0661A" w:rsidRDefault="00B0244D" w:rsidP="00B0244D">
            <w:pPr>
              <w:widowControl w:val="0"/>
              <w:suppressAutoHyphens/>
              <w:spacing w:line="240" w:lineRule="auto"/>
              <w:ind w:firstLine="0"/>
              <w:jc w:val="left"/>
              <w:rPr>
                <w:rFonts w:eastAsia="Lucida Sans Unicode"/>
                <w:kern w:val="1"/>
                <w:sz w:val="22"/>
                <w:szCs w:val="22"/>
                <w:lang w:eastAsia="en-US"/>
              </w:rPr>
            </w:pPr>
            <w:r w:rsidRPr="00E6794E">
              <w:rPr>
                <w:b/>
                <w:sz w:val="22"/>
                <w:szCs w:val="22"/>
                <w:lang w:eastAsia="en-US"/>
              </w:rPr>
              <w:t xml:space="preserve">Видеосервер </w:t>
            </w:r>
            <w:r>
              <w:rPr>
                <w:sz w:val="22"/>
                <w:szCs w:val="22"/>
                <w:lang w:eastAsia="en-US"/>
              </w:rPr>
              <w:t>(видеорегистра</w:t>
            </w:r>
            <w:r w:rsidRPr="00E6794E">
              <w:rPr>
                <w:sz w:val="22"/>
                <w:szCs w:val="22"/>
                <w:lang w:eastAsia="en-US"/>
              </w:rPr>
              <w:t>тор)</w:t>
            </w:r>
            <w:r w:rsidRPr="00E6794E">
              <w:rPr>
                <w:b/>
                <w:sz w:val="22"/>
                <w:szCs w:val="22"/>
                <w:lang w:eastAsia="en-US"/>
              </w:rPr>
              <w:t xml:space="preserve"> цифровой</w:t>
            </w:r>
            <w:r w:rsidR="002F65C7" w:rsidRPr="00E0661A">
              <w:rPr>
                <w:rFonts w:eastAsia="Lucida Sans Unicode"/>
                <w:b/>
                <w:kern w:val="1"/>
                <w:sz w:val="22"/>
                <w:szCs w:val="22"/>
                <w:lang w:eastAsia="en-US"/>
              </w:rPr>
              <w:t>.</w:t>
            </w:r>
            <w:r w:rsidR="002F65C7" w:rsidRPr="00E0661A">
              <w:rPr>
                <w:rFonts w:eastAsia="Lucida Sans Unicode"/>
                <w:kern w:val="1"/>
                <w:sz w:val="22"/>
                <w:szCs w:val="22"/>
                <w:lang w:eastAsia="en-US"/>
              </w:rPr>
              <w:t xml:space="preserve"> Товарный знак (при наличии)</w:t>
            </w:r>
            <w:r w:rsidR="002F65C7" w:rsidRPr="00E0661A">
              <w:rPr>
                <w:rFonts w:eastAsia="Lucida Sans Unicode"/>
                <w:kern w:val="1"/>
                <w:sz w:val="22"/>
                <w:szCs w:val="22"/>
              </w:rPr>
              <w:t>.</w:t>
            </w:r>
          </w:p>
        </w:tc>
      </w:tr>
      <w:tr w:rsidR="00C06E82" w:rsidRPr="00B9609F" w:rsidTr="00D37C1C">
        <w:trPr>
          <w:trHeight w:val="190"/>
        </w:trPr>
        <w:tc>
          <w:tcPr>
            <w:tcW w:w="709" w:type="dxa"/>
          </w:tcPr>
          <w:p w:rsidR="00C06E82" w:rsidRPr="00E0661A" w:rsidRDefault="00C06E82" w:rsidP="00B9609F">
            <w:pPr>
              <w:widowControl w:val="0"/>
              <w:suppressAutoHyphens/>
              <w:spacing w:line="240" w:lineRule="auto"/>
              <w:ind w:firstLine="0"/>
              <w:jc w:val="center"/>
              <w:rPr>
                <w:rFonts w:eastAsia="Lucida Sans Unicode"/>
                <w:kern w:val="1"/>
                <w:sz w:val="22"/>
                <w:szCs w:val="22"/>
                <w:lang w:eastAsia="en-US"/>
              </w:rPr>
            </w:pPr>
            <w:r>
              <w:rPr>
                <w:rFonts w:eastAsia="Lucida Sans Unicode"/>
                <w:kern w:val="1"/>
                <w:sz w:val="22"/>
                <w:szCs w:val="22"/>
                <w:lang w:eastAsia="en-US"/>
              </w:rPr>
              <w:t>3</w:t>
            </w:r>
            <w:r w:rsidRPr="00E0661A">
              <w:rPr>
                <w:rFonts w:eastAsia="Lucida Sans Unicode"/>
                <w:kern w:val="1"/>
                <w:sz w:val="22"/>
                <w:szCs w:val="22"/>
                <w:lang w:eastAsia="en-US"/>
              </w:rPr>
              <w:t>.1</w:t>
            </w:r>
          </w:p>
        </w:tc>
        <w:tc>
          <w:tcPr>
            <w:tcW w:w="6804" w:type="dxa"/>
            <w:vAlign w:val="center"/>
          </w:tcPr>
          <w:p w:rsidR="00C06E82" w:rsidRPr="00E6794E" w:rsidRDefault="00C06E82" w:rsidP="00F873C0">
            <w:pPr>
              <w:pStyle w:val="aff0"/>
              <w:ind w:firstLine="0"/>
              <w:jc w:val="left"/>
              <w:rPr>
                <w:sz w:val="22"/>
                <w:szCs w:val="22"/>
                <w:lang w:eastAsia="en-US"/>
              </w:rPr>
            </w:pPr>
            <w:r w:rsidRPr="00E6794E">
              <w:rPr>
                <w:sz w:val="22"/>
                <w:szCs w:val="22"/>
              </w:rPr>
              <w:t xml:space="preserve">Максимальное рабочее разрешение </w:t>
            </w:r>
          </w:p>
        </w:tc>
        <w:tc>
          <w:tcPr>
            <w:tcW w:w="2694" w:type="dxa"/>
            <w:vAlign w:val="center"/>
          </w:tcPr>
          <w:p w:rsidR="00C06E82" w:rsidRPr="00E6794E" w:rsidRDefault="00C06E82" w:rsidP="00C06E82">
            <w:pPr>
              <w:pStyle w:val="aff0"/>
              <w:ind w:firstLine="0"/>
              <w:jc w:val="left"/>
              <w:rPr>
                <w:sz w:val="22"/>
                <w:szCs w:val="22"/>
                <w:lang w:eastAsia="en-US"/>
              </w:rPr>
            </w:pPr>
          </w:p>
        </w:tc>
      </w:tr>
      <w:tr w:rsidR="00C06E82" w:rsidRPr="00B9609F" w:rsidTr="00F873C0">
        <w:trPr>
          <w:trHeight w:val="96"/>
        </w:trPr>
        <w:tc>
          <w:tcPr>
            <w:tcW w:w="709" w:type="dxa"/>
          </w:tcPr>
          <w:p w:rsidR="00C06E82" w:rsidRPr="00E0661A" w:rsidRDefault="00C06E82" w:rsidP="00B9609F">
            <w:pPr>
              <w:widowControl w:val="0"/>
              <w:suppressAutoHyphens/>
              <w:spacing w:line="240" w:lineRule="auto"/>
              <w:ind w:firstLine="0"/>
              <w:jc w:val="center"/>
              <w:rPr>
                <w:rFonts w:eastAsia="Lucida Sans Unicode"/>
                <w:kern w:val="1"/>
                <w:sz w:val="22"/>
                <w:szCs w:val="22"/>
                <w:lang w:eastAsia="en-US"/>
              </w:rPr>
            </w:pPr>
            <w:r>
              <w:rPr>
                <w:rFonts w:eastAsia="Lucida Sans Unicode"/>
                <w:kern w:val="1"/>
                <w:sz w:val="22"/>
                <w:szCs w:val="22"/>
                <w:lang w:eastAsia="en-US"/>
              </w:rPr>
              <w:t>3</w:t>
            </w:r>
            <w:r w:rsidRPr="00E0661A">
              <w:rPr>
                <w:rFonts w:eastAsia="Lucida Sans Unicode"/>
                <w:kern w:val="1"/>
                <w:sz w:val="22"/>
                <w:szCs w:val="22"/>
                <w:lang w:eastAsia="en-US"/>
              </w:rPr>
              <w:t>.2</w:t>
            </w:r>
          </w:p>
        </w:tc>
        <w:tc>
          <w:tcPr>
            <w:tcW w:w="6804" w:type="dxa"/>
            <w:vAlign w:val="center"/>
          </w:tcPr>
          <w:p w:rsidR="00C06E82" w:rsidRPr="00E6794E" w:rsidRDefault="00C06E82" w:rsidP="00F873C0">
            <w:pPr>
              <w:pStyle w:val="aff0"/>
              <w:ind w:firstLine="0"/>
              <w:jc w:val="left"/>
              <w:rPr>
                <w:sz w:val="22"/>
                <w:szCs w:val="22"/>
                <w:lang w:eastAsia="en-US"/>
              </w:rPr>
            </w:pPr>
            <w:r w:rsidRPr="00E6794E">
              <w:rPr>
                <w:sz w:val="22"/>
                <w:szCs w:val="22"/>
                <w:lang w:eastAsia="en-US"/>
              </w:rPr>
              <w:t>Кол</w:t>
            </w:r>
            <w:r>
              <w:rPr>
                <w:sz w:val="22"/>
                <w:szCs w:val="22"/>
                <w:lang w:eastAsia="en-US"/>
              </w:rPr>
              <w:t>-</w:t>
            </w:r>
            <w:r w:rsidRPr="00E6794E">
              <w:rPr>
                <w:sz w:val="22"/>
                <w:szCs w:val="22"/>
                <w:lang w:eastAsia="en-US"/>
              </w:rPr>
              <w:t>во подключаемых цифровых (</w:t>
            </w:r>
            <w:r w:rsidRPr="00E6794E">
              <w:rPr>
                <w:sz w:val="22"/>
                <w:szCs w:val="22"/>
                <w:lang w:val="en-US" w:eastAsia="en-US"/>
              </w:rPr>
              <w:t>IP</w:t>
            </w:r>
            <w:r w:rsidRPr="00E6794E">
              <w:rPr>
                <w:sz w:val="22"/>
                <w:szCs w:val="22"/>
                <w:lang w:eastAsia="en-US"/>
              </w:rPr>
              <w:t>) видеокамер</w:t>
            </w:r>
          </w:p>
        </w:tc>
        <w:tc>
          <w:tcPr>
            <w:tcW w:w="2694" w:type="dxa"/>
            <w:vAlign w:val="center"/>
          </w:tcPr>
          <w:p w:rsidR="00C06E82" w:rsidRPr="00E6794E" w:rsidRDefault="00C06E82" w:rsidP="00C06E82">
            <w:pPr>
              <w:pStyle w:val="aff0"/>
              <w:ind w:firstLine="0"/>
              <w:jc w:val="left"/>
              <w:rPr>
                <w:sz w:val="22"/>
                <w:szCs w:val="22"/>
                <w:lang w:eastAsia="en-US"/>
              </w:rPr>
            </w:pPr>
          </w:p>
        </w:tc>
      </w:tr>
      <w:tr w:rsidR="00C06E82" w:rsidRPr="00B9609F" w:rsidTr="00F873C0">
        <w:trPr>
          <w:trHeight w:val="96"/>
        </w:trPr>
        <w:tc>
          <w:tcPr>
            <w:tcW w:w="709" w:type="dxa"/>
          </w:tcPr>
          <w:p w:rsidR="00C06E82" w:rsidRDefault="00C06E82" w:rsidP="00B9609F">
            <w:pPr>
              <w:widowControl w:val="0"/>
              <w:suppressAutoHyphens/>
              <w:spacing w:line="240" w:lineRule="auto"/>
              <w:ind w:firstLine="0"/>
              <w:jc w:val="center"/>
              <w:rPr>
                <w:rFonts w:eastAsia="Lucida Sans Unicode"/>
                <w:kern w:val="1"/>
                <w:sz w:val="22"/>
                <w:szCs w:val="22"/>
                <w:lang w:eastAsia="en-US"/>
              </w:rPr>
            </w:pPr>
            <w:r>
              <w:rPr>
                <w:rFonts w:eastAsia="Lucida Sans Unicode"/>
                <w:kern w:val="1"/>
                <w:sz w:val="22"/>
                <w:szCs w:val="22"/>
                <w:lang w:eastAsia="en-US"/>
              </w:rPr>
              <w:t>3.3</w:t>
            </w:r>
          </w:p>
        </w:tc>
        <w:tc>
          <w:tcPr>
            <w:tcW w:w="6804" w:type="dxa"/>
            <w:vAlign w:val="center"/>
          </w:tcPr>
          <w:p w:rsidR="00C06E82" w:rsidRPr="00E6794E" w:rsidRDefault="00C06E82" w:rsidP="00F873C0">
            <w:pPr>
              <w:pStyle w:val="aff0"/>
              <w:ind w:firstLine="0"/>
              <w:jc w:val="left"/>
              <w:rPr>
                <w:sz w:val="22"/>
                <w:szCs w:val="22"/>
                <w:lang w:eastAsia="en-US"/>
              </w:rPr>
            </w:pPr>
            <w:r w:rsidRPr="00E6794E">
              <w:rPr>
                <w:sz w:val="22"/>
                <w:szCs w:val="22"/>
                <w:lang w:eastAsia="en-US"/>
              </w:rPr>
              <w:t>Запись и вывод на дисплей</w:t>
            </w:r>
          </w:p>
        </w:tc>
        <w:tc>
          <w:tcPr>
            <w:tcW w:w="2694" w:type="dxa"/>
            <w:vAlign w:val="center"/>
          </w:tcPr>
          <w:p w:rsidR="00C06E82" w:rsidRPr="00E6794E" w:rsidRDefault="00C06E82" w:rsidP="00C06E82">
            <w:pPr>
              <w:pStyle w:val="aff0"/>
              <w:ind w:firstLine="0"/>
              <w:jc w:val="left"/>
              <w:rPr>
                <w:sz w:val="22"/>
                <w:szCs w:val="22"/>
                <w:lang w:eastAsia="en-US"/>
              </w:rPr>
            </w:pPr>
          </w:p>
        </w:tc>
      </w:tr>
      <w:tr w:rsidR="00C06E82" w:rsidRPr="00B9609F" w:rsidTr="00F873C0">
        <w:trPr>
          <w:trHeight w:val="96"/>
        </w:trPr>
        <w:tc>
          <w:tcPr>
            <w:tcW w:w="709" w:type="dxa"/>
          </w:tcPr>
          <w:p w:rsidR="00C06E82" w:rsidRDefault="00C06E82" w:rsidP="00B9609F">
            <w:pPr>
              <w:widowControl w:val="0"/>
              <w:suppressAutoHyphens/>
              <w:spacing w:line="240" w:lineRule="auto"/>
              <w:ind w:firstLine="0"/>
              <w:jc w:val="center"/>
              <w:rPr>
                <w:rFonts w:eastAsia="Lucida Sans Unicode"/>
                <w:kern w:val="1"/>
                <w:sz w:val="22"/>
                <w:szCs w:val="22"/>
                <w:lang w:eastAsia="en-US"/>
              </w:rPr>
            </w:pPr>
            <w:r>
              <w:rPr>
                <w:rFonts w:eastAsia="Lucida Sans Unicode"/>
                <w:kern w:val="1"/>
                <w:sz w:val="22"/>
                <w:szCs w:val="22"/>
                <w:lang w:eastAsia="en-US"/>
              </w:rPr>
              <w:t>3.4</w:t>
            </w:r>
          </w:p>
        </w:tc>
        <w:tc>
          <w:tcPr>
            <w:tcW w:w="6804" w:type="dxa"/>
            <w:vAlign w:val="center"/>
          </w:tcPr>
          <w:p w:rsidR="00C06E82" w:rsidRPr="00E6794E" w:rsidRDefault="00C06E82" w:rsidP="00F873C0">
            <w:pPr>
              <w:pStyle w:val="aff0"/>
              <w:ind w:firstLine="0"/>
              <w:jc w:val="left"/>
              <w:rPr>
                <w:sz w:val="22"/>
                <w:szCs w:val="22"/>
                <w:lang w:eastAsia="en-US"/>
              </w:rPr>
            </w:pPr>
            <w:r w:rsidRPr="00E6794E">
              <w:rPr>
                <w:rStyle w:val="info-table-title1"/>
                <w:sz w:val="22"/>
                <w:szCs w:val="22"/>
              </w:rPr>
              <w:t>Глубина архива</w:t>
            </w:r>
          </w:p>
        </w:tc>
        <w:tc>
          <w:tcPr>
            <w:tcW w:w="2694" w:type="dxa"/>
            <w:vAlign w:val="center"/>
          </w:tcPr>
          <w:p w:rsidR="00C06E82" w:rsidRPr="00E6794E" w:rsidRDefault="00C06E82" w:rsidP="00C06E82">
            <w:pPr>
              <w:pStyle w:val="aff0"/>
              <w:ind w:firstLine="0"/>
              <w:jc w:val="left"/>
              <w:rPr>
                <w:sz w:val="22"/>
                <w:szCs w:val="22"/>
                <w:lang w:eastAsia="en-US"/>
              </w:rPr>
            </w:pPr>
          </w:p>
        </w:tc>
      </w:tr>
      <w:tr w:rsidR="00C06E82" w:rsidRPr="00B9609F" w:rsidTr="00F873C0">
        <w:trPr>
          <w:trHeight w:val="96"/>
        </w:trPr>
        <w:tc>
          <w:tcPr>
            <w:tcW w:w="709" w:type="dxa"/>
          </w:tcPr>
          <w:p w:rsidR="00C06E82" w:rsidRDefault="00C06E82" w:rsidP="00B9609F">
            <w:pPr>
              <w:widowControl w:val="0"/>
              <w:suppressAutoHyphens/>
              <w:spacing w:line="240" w:lineRule="auto"/>
              <w:ind w:firstLine="0"/>
              <w:jc w:val="center"/>
              <w:rPr>
                <w:rFonts w:eastAsia="Lucida Sans Unicode"/>
                <w:kern w:val="1"/>
                <w:sz w:val="22"/>
                <w:szCs w:val="22"/>
                <w:lang w:eastAsia="en-US"/>
              </w:rPr>
            </w:pPr>
            <w:r>
              <w:rPr>
                <w:rFonts w:eastAsia="Lucida Sans Unicode"/>
                <w:kern w:val="1"/>
                <w:sz w:val="22"/>
                <w:szCs w:val="22"/>
                <w:lang w:eastAsia="en-US"/>
              </w:rPr>
              <w:t>3.5</w:t>
            </w:r>
          </w:p>
        </w:tc>
        <w:tc>
          <w:tcPr>
            <w:tcW w:w="6804" w:type="dxa"/>
            <w:vAlign w:val="center"/>
          </w:tcPr>
          <w:p w:rsidR="00C06E82" w:rsidRPr="00E6794E" w:rsidRDefault="00C06E82" w:rsidP="00F873C0">
            <w:pPr>
              <w:pStyle w:val="aff0"/>
              <w:ind w:firstLine="0"/>
              <w:jc w:val="left"/>
              <w:rPr>
                <w:sz w:val="22"/>
                <w:szCs w:val="22"/>
                <w:lang w:eastAsia="en-US"/>
              </w:rPr>
            </w:pPr>
            <w:r w:rsidRPr="00E6794E">
              <w:rPr>
                <w:sz w:val="22"/>
                <w:szCs w:val="22"/>
                <w:lang w:eastAsia="en-US"/>
              </w:rPr>
              <w:t>Алгоритм сжатия видеосигнала</w:t>
            </w:r>
          </w:p>
        </w:tc>
        <w:tc>
          <w:tcPr>
            <w:tcW w:w="2694" w:type="dxa"/>
            <w:vAlign w:val="center"/>
          </w:tcPr>
          <w:p w:rsidR="00C06E82" w:rsidRPr="00E6794E" w:rsidRDefault="00C06E82" w:rsidP="00C06E82">
            <w:pPr>
              <w:pStyle w:val="aff0"/>
              <w:ind w:firstLine="0"/>
              <w:jc w:val="left"/>
              <w:rPr>
                <w:sz w:val="22"/>
                <w:szCs w:val="22"/>
                <w:lang w:eastAsia="en-US"/>
              </w:rPr>
            </w:pPr>
            <w:r w:rsidRPr="00E6794E">
              <w:rPr>
                <w:sz w:val="22"/>
                <w:szCs w:val="22"/>
              </w:rPr>
              <w:t>H.264, H.265, MJPEG</w:t>
            </w:r>
          </w:p>
        </w:tc>
      </w:tr>
      <w:tr w:rsidR="00C06E82" w:rsidRPr="00B9609F" w:rsidTr="00F873C0">
        <w:trPr>
          <w:trHeight w:val="96"/>
        </w:trPr>
        <w:tc>
          <w:tcPr>
            <w:tcW w:w="709" w:type="dxa"/>
          </w:tcPr>
          <w:p w:rsidR="00C06E82" w:rsidRDefault="00C06E82" w:rsidP="00B9609F">
            <w:pPr>
              <w:widowControl w:val="0"/>
              <w:suppressAutoHyphens/>
              <w:spacing w:line="240" w:lineRule="auto"/>
              <w:ind w:firstLine="0"/>
              <w:jc w:val="center"/>
              <w:rPr>
                <w:rFonts w:eastAsia="Lucida Sans Unicode"/>
                <w:kern w:val="1"/>
                <w:sz w:val="22"/>
                <w:szCs w:val="22"/>
                <w:lang w:eastAsia="en-US"/>
              </w:rPr>
            </w:pPr>
            <w:r>
              <w:rPr>
                <w:rFonts w:eastAsia="Lucida Sans Unicode"/>
                <w:kern w:val="1"/>
                <w:sz w:val="22"/>
                <w:szCs w:val="22"/>
                <w:lang w:eastAsia="en-US"/>
              </w:rPr>
              <w:t>3.6</w:t>
            </w:r>
          </w:p>
        </w:tc>
        <w:tc>
          <w:tcPr>
            <w:tcW w:w="6804" w:type="dxa"/>
            <w:vAlign w:val="center"/>
          </w:tcPr>
          <w:p w:rsidR="00C06E82" w:rsidRPr="00E6794E" w:rsidRDefault="00C06E82" w:rsidP="00F873C0">
            <w:pPr>
              <w:pStyle w:val="aff0"/>
              <w:ind w:firstLine="0"/>
              <w:jc w:val="left"/>
              <w:rPr>
                <w:sz w:val="22"/>
                <w:szCs w:val="22"/>
                <w:lang w:eastAsia="en-US"/>
              </w:rPr>
            </w:pPr>
            <w:r w:rsidRPr="00E6794E">
              <w:rPr>
                <w:sz w:val="22"/>
                <w:szCs w:val="22"/>
                <w:lang w:eastAsia="en-US"/>
              </w:rPr>
              <w:t>Суммарная пропускная способность</w:t>
            </w:r>
          </w:p>
        </w:tc>
        <w:tc>
          <w:tcPr>
            <w:tcW w:w="2694" w:type="dxa"/>
            <w:vAlign w:val="center"/>
          </w:tcPr>
          <w:p w:rsidR="00C06E82" w:rsidRPr="00E6794E" w:rsidRDefault="00C06E82" w:rsidP="00C06E82">
            <w:pPr>
              <w:pStyle w:val="aff0"/>
              <w:ind w:firstLine="0"/>
              <w:jc w:val="left"/>
              <w:rPr>
                <w:sz w:val="22"/>
                <w:szCs w:val="22"/>
              </w:rPr>
            </w:pPr>
          </w:p>
        </w:tc>
      </w:tr>
      <w:tr w:rsidR="00C06E82" w:rsidRPr="00B9609F" w:rsidTr="00F873C0">
        <w:trPr>
          <w:trHeight w:val="96"/>
        </w:trPr>
        <w:tc>
          <w:tcPr>
            <w:tcW w:w="709" w:type="dxa"/>
          </w:tcPr>
          <w:p w:rsidR="00C06E82" w:rsidRDefault="00C06E82" w:rsidP="00B9609F">
            <w:pPr>
              <w:widowControl w:val="0"/>
              <w:suppressAutoHyphens/>
              <w:spacing w:line="240" w:lineRule="auto"/>
              <w:ind w:firstLine="0"/>
              <w:jc w:val="center"/>
              <w:rPr>
                <w:rFonts w:eastAsia="Lucida Sans Unicode"/>
                <w:kern w:val="1"/>
                <w:sz w:val="22"/>
                <w:szCs w:val="22"/>
                <w:lang w:eastAsia="en-US"/>
              </w:rPr>
            </w:pPr>
            <w:r>
              <w:rPr>
                <w:rFonts w:eastAsia="Lucida Sans Unicode"/>
                <w:kern w:val="1"/>
                <w:sz w:val="22"/>
                <w:szCs w:val="22"/>
                <w:lang w:eastAsia="en-US"/>
              </w:rPr>
              <w:lastRenderedPageBreak/>
              <w:t>3.7</w:t>
            </w:r>
          </w:p>
        </w:tc>
        <w:tc>
          <w:tcPr>
            <w:tcW w:w="6804" w:type="dxa"/>
            <w:vAlign w:val="center"/>
          </w:tcPr>
          <w:p w:rsidR="00C06E82" w:rsidRPr="00E6794E" w:rsidRDefault="00C06E82" w:rsidP="00F873C0">
            <w:pPr>
              <w:pStyle w:val="aff0"/>
              <w:ind w:firstLine="0"/>
              <w:jc w:val="left"/>
              <w:rPr>
                <w:sz w:val="22"/>
                <w:szCs w:val="22"/>
                <w:lang w:eastAsia="en-US"/>
              </w:rPr>
            </w:pPr>
            <w:r w:rsidRPr="00E6794E">
              <w:rPr>
                <w:sz w:val="22"/>
                <w:szCs w:val="22"/>
                <w:lang w:eastAsia="en-US"/>
              </w:rPr>
              <w:t>Детектор движения</w:t>
            </w:r>
          </w:p>
        </w:tc>
        <w:tc>
          <w:tcPr>
            <w:tcW w:w="2694" w:type="dxa"/>
            <w:vAlign w:val="center"/>
          </w:tcPr>
          <w:p w:rsidR="00C06E82" w:rsidRPr="00E6794E" w:rsidRDefault="00C06E82" w:rsidP="00C06E82">
            <w:pPr>
              <w:pStyle w:val="aff0"/>
              <w:ind w:firstLine="0"/>
              <w:jc w:val="left"/>
              <w:rPr>
                <w:sz w:val="22"/>
                <w:szCs w:val="22"/>
                <w:lang w:eastAsia="en-US"/>
              </w:rPr>
            </w:pPr>
            <w:r w:rsidRPr="00E6794E">
              <w:rPr>
                <w:sz w:val="22"/>
                <w:szCs w:val="22"/>
                <w:lang w:eastAsia="en-US"/>
              </w:rPr>
              <w:t>поддерживается</w:t>
            </w:r>
          </w:p>
        </w:tc>
      </w:tr>
      <w:tr w:rsidR="00C06E82" w:rsidRPr="00B9609F" w:rsidTr="00F873C0">
        <w:trPr>
          <w:trHeight w:val="96"/>
        </w:trPr>
        <w:tc>
          <w:tcPr>
            <w:tcW w:w="709" w:type="dxa"/>
          </w:tcPr>
          <w:p w:rsidR="00C06E82" w:rsidRDefault="00C06E82" w:rsidP="00B9609F">
            <w:pPr>
              <w:widowControl w:val="0"/>
              <w:suppressAutoHyphens/>
              <w:spacing w:line="240" w:lineRule="auto"/>
              <w:ind w:firstLine="0"/>
              <w:jc w:val="center"/>
              <w:rPr>
                <w:rFonts w:eastAsia="Lucida Sans Unicode"/>
                <w:kern w:val="1"/>
                <w:sz w:val="22"/>
                <w:szCs w:val="22"/>
                <w:lang w:eastAsia="en-US"/>
              </w:rPr>
            </w:pPr>
            <w:r>
              <w:rPr>
                <w:rFonts w:eastAsia="Lucida Sans Unicode"/>
                <w:kern w:val="1"/>
                <w:sz w:val="22"/>
                <w:szCs w:val="22"/>
                <w:lang w:eastAsia="en-US"/>
              </w:rPr>
              <w:t>3.8</w:t>
            </w:r>
          </w:p>
        </w:tc>
        <w:tc>
          <w:tcPr>
            <w:tcW w:w="6804" w:type="dxa"/>
            <w:vAlign w:val="center"/>
          </w:tcPr>
          <w:p w:rsidR="00C06E82" w:rsidRPr="00E6794E" w:rsidRDefault="00C06E82" w:rsidP="00F873C0">
            <w:pPr>
              <w:pStyle w:val="aff0"/>
              <w:ind w:firstLine="0"/>
              <w:jc w:val="left"/>
              <w:rPr>
                <w:sz w:val="22"/>
                <w:szCs w:val="22"/>
                <w:lang w:eastAsia="en-US"/>
              </w:rPr>
            </w:pPr>
            <w:r w:rsidRPr="00E6794E">
              <w:rPr>
                <w:sz w:val="22"/>
                <w:szCs w:val="22"/>
                <w:lang w:eastAsia="en-US"/>
              </w:rPr>
              <w:t>Аудио вход/выход</w:t>
            </w:r>
          </w:p>
        </w:tc>
        <w:tc>
          <w:tcPr>
            <w:tcW w:w="2694" w:type="dxa"/>
            <w:vAlign w:val="center"/>
          </w:tcPr>
          <w:p w:rsidR="00C06E82" w:rsidRPr="00E6794E" w:rsidRDefault="00C06E82" w:rsidP="00C06E82">
            <w:pPr>
              <w:pStyle w:val="aff0"/>
              <w:ind w:firstLine="0"/>
              <w:jc w:val="left"/>
              <w:rPr>
                <w:sz w:val="22"/>
                <w:szCs w:val="22"/>
              </w:rPr>
            </w:pPr>
            <w:r w:rsidRPr="00E6794E">
              <w:rPr>
                <w:sz w:val="22"/>
                <w:szCs w:val="22"/>
              </w:rPr>
              <w:t>наличие</w:t>
            </w:r>
          </w:p>
        </w:tc>
      </w:tr>
      <w:tr w:rsidR="00C06E82" w:rsidRPr="00B9609F" w:rsidTr="00F873C0">
        <w:trPr>
          <w:trHeight w:val="96"/>
        </w:trPr>
        <w:tc>
          <w:tcPr>
            <w:tcW w:w="709" w:type="dxa"/>
          </w:tcPr>
          <w:p w:rsidR="00C06E82" w:rsidRDefault="00C06E82" w:rsidP="00B9609F">
            <w:pPr>
              <w:widowControl w:val="0"/>
              <w:suppressAutoHyphens/>
              <w:spacing w:line="240" w:lineRule="auto"/>
              <w:ind w:firstLine="0"/>
              <w:jc w:val="center"/>
              <w:rPr>
                <w:rFonts w:eastAsia="Lucida Sans Unicode"/>
                <w:kern w:val="1"/>
                <w:sz w:val="22"/>
                <w:szCs w:val="22"/>
                <w:lang w:eastAsia="en-US"/>
              </w:rPr>
            </w:pPr>
            <w:r>
              <w:rPr>
                <w:rFonts w:eastAsia="Lucida Sans Unicode"/>
                <w:kern w:val="1"/>
                <w:sz w:val="22"/>
                <w:szCs w:val="22"/>
                <w:lang w:eastAsia="en-US"/>
              </w:rPr>
              <w:t>3.9</w:t>
            </w:r>
          </w:p>
        </w:tc>
        <w:tc>
          <w:tcPr>
            <w:tcW w:w="6804" w:type="dxa"/>
            <w:vAlign w:val="center"/>
          </w:tcPr>
          <w:p w:rsidR="00C06E82" w:rsidRPr="00E6794E" w:rsidRDefault="00C06E82" w:rsidP="00F873C0">
            <w:pPr>
              <w:pStyle w:val="aff0"/>
              <w:ind w:firstLine="0"/>
              <w:jc w:val="left"/>
              <w:rPr>
                <w:rFonts w:eastAsia="TimesNewRomanPSMT"/>
                <w:sz w:val="22"/>
                <w:szCs w:val="22"/>
              </w:rPr>
            </w:pPr>
            <w:r w:rsidRPr="00E6794E">
              <w:rPr>
                <w:rFonts w:eastAsia="TimesNewRomanPSMT"/>
                <w:sz w:val="22"/>
                <w:szCs w:val="22"/>
              </w:rPr>
              <w:t>Диапазон рабочих температур</w:t>
            </w:r>
          </w:p>
        </w:tc>
        <w:tc>
          <w:tcPr>
            <w:tcW w:w="2694" w:type="dxa"/>
            <w:vAlign w:val="center"/>
          </w:tcPr>
          <w:p w:rsidR="00C06E82" w:rsidRPr="00E6794E" w:rsidRDefault="00C06E82" w:rsidP="00C06E82">
            <w:pPr>
              <w:pStyle w:val="aff0"/>
              <w:ind w:firstLine="0"/>
              <w:jc w:val="left"/>
              <w:rPr>
                <w:rFonts w:eastAsia="TimesNewRomanPSMT"/>
                <w:sz w:val="22"/>
                <w:szCs w:val="22"/>
              </w:rPr>
            </w:pPr>
          </w:p>
        </w:tc>
      </w:tr>
      <w:tr w:rsidR="00C06E82" w:rsidRPr="00B9609F" w:rsidTr="00F873C0">
        <w:trPr>
          <w:trHeight w:val="96"/>
        </w:trPr>
        <w:tc>
          <w:tcPr>
            <w:tcW w:w="709" w:type="dxa"/>
          </w:tcPr>
          <w:p w:rsidR="00C06E82" w:rsidRDefault="00C06E82" w:rsidP="00B9609F">
            <w:pPr>
              <w:widowControl w:val="0"/>
              <w:suppressAutoHyphens/>
              <w:spacing w:line="240" w:lineRule="auto"/>
              <w:ind w:firstLine="0"/>
              <w:jc w:val="center"/>
              <w:rPr>
                <w:rFonts w:eastAsia="Lucida Sans Unicode"/>
                <w:kern w:val="1"/>
                <w:sz w:val="22"/>
                <w:szCs w:val="22"/>
                <w:lang w:eastAsia="en-US"/>
              </w:rPr>
            </w:pPr>
            <w:r>
              <w:rPr>
                <w:rFonts w:eastAsia="Lucida Sans Unicode"/>
                <w:kern w:val="1"/>
                <w:sz w:val="22"/>
                <w:szCs w:val="22"/>
                <w:lang w:eastAsia="en-US"/>
              </w:rPr>
              <w:t>3.10</w:t>
            </w:r>
          </w:p>
        </w:tc>
        <w:tc>
          <w:tcPr>
            <w:tcW w:w="6804" w:type="dxa"/>
            <w:vAlign w:val="center"/>
          </w:tcPr>
          <w:p w:rsidR="00C06E82" w:rsidRPr="00E6794E" w:rsidRDefault="00C06E82" w:rsidP="00F873C0">
            <w:pPr>
              <w:pStyle w:val="aff0"/>
              <w:ind w:firstLine="0"/>
              <w:jc w:val="left"/>
              <w:rPr>
                <w:rFonts w:eastAsia="TimesNewRomanPSMT"/>
                <w:sz w:val="22"/>
                <w:szCs w:val="22"/>
              </w:rPr>
            </w:pPr>
            <w:r w:rsidRPr="00E6794E">
              <w:rPr>
                <w:rFonts w:eastAsia="TimesNewRomanPSMT"/>
                <w:sz w:val="22"/>
                <w:szCs w:val="22"/>
              </w:rPr>
              <w:t>Потребляемая мощность</w:t>
            </w:r>
          </w:p>
        </w:tc>
        <w:tc>
          <w:tcPr>
            <w:tcW w:w="2694" w:type="dxa"/>
            <w:vAlign w:val="center"/>
          </w:tcPr>
          <w:p w:rsidR="00C06E82" w:rsidRPr="00E6794E" w:rsidRDefault="00C06E82" w:rsidP="00C06E82">
            <w:pPr>
              <w:pStyle w:val="aff0"/>
              <w:ind w:firstLine="0"/>
              <w:jc w:val="left"/>
              <w:rPr>
                <w:rFonts w:eastAsia="TimesNewRomanPSMT"/>
                <w:sz w:val="22"/>
                <w:szCs w:val="22"/>
              </w:rPr>
            </w:pPr>
          </w:p>
        </w:tc>
      </w:tr>
      <w:tr w:rsidR="00C06E82" w:rsidRPr="00B9609F" w:rsidTr="00C30DE2">
        <w:trPr>
          <w:trHeight w:val="300"/>
        </w:trPr>
        <w:tc>
          <w:tcPr>
            <w:tcW w:w="709" w:type="dxa"/>
          </w:tcPr>
          <w:p w:rsidR="00C06E82" w:rsidRPr="00E0661A" w:rsidRDefault="00C06E82" w:rsidP="00B9609F">
            <w:pPr>
              <w:widowControl w:val="0"/>
              <w:suppressAutoHyphens/>
              <w:spacing w:line="240" w:lineRule="auto"/>
              <w:ind w:firstLine="0"/>
              <w:jc w:val="center"/>
              <w:rPr>
                <w:rFonts w:eastAsia="Lucida Sans Unicode"/>
                <w:b/>
                <w:kern w:val="1"/>
                <w:sz w:val="22"/>
                <w:szCs w:val="22"/>
                <w:lang w:eastAsia="en-US"/>
              </w:rPr>
            </w:pPr>
            <w:r>
              <w:rPr>
                <w:rFonts w:eastAsia="Lucida Sans Unicode"/>
                <w:b/>
                <w:kern w:val="1"/>
                <w:sz w:val="22"/>
                <w:szCs w:val="22"/>
                <w:lang w:eastAsia="en-US"/>
              </w:rPr>
              <w:t>4</w:t>
            </w:r>
            <w:r w:rsidRPr="00E0661A">
              <w:rPr>
                <w:rFonts w:eastAsia="Lucida Sans Unicode"/>
                <w:b/>
                <w:kern w:val="1"/>
                <w:sz w:val="22"/>
                <w:szCs w:val="22"/>
                <w:lang w:eastAsia="en-US"/>
              </w:rPr>
              <w:t>.</w:t>
            </w:r>
          </w:p>
        </w:tc>
        <w:tc>
          <w:tcPr>
            <w:tcW w:w="9498" w:type="dxa"/>
            <w:gridSpan w:val="2"/>
          </w:tcPr>
          <w:p w:rsidR="00C06E82" w:rsidRPr="00E0661A" w:rsidRDefault="00C06E82" w:rsidP="00C06E82">
            <w:pPr>
              <w:widowControl w:val="0"/>
              <w:suppressAutoHyphens/>
              <w:spacing w:line="240" w:lineRule="auto"/>
              <w:ind w:firstLine="0"/>
              <w:jc w:val="left"/>
              <w:rPr>
                <w:rFonts w:eastAsia="Lucida Sans Unicode"/>
                <w:kern w:val="1"/>
                <w:sz w:val="22"/>
                <w:szCs w:val="22"/>
                <w:lang w:eastAsia="en-US"/>
              </w:rPr>
            </w:pPr>
            <w:r w:rsidRPr="00E6794E">
              <w:rPr>
                <w:b/>
                <w:sz w:val="22"/>
                <w:szCs w:val="22"/>
                <w:lang w:eastAsia="en-US"/>
              </w:rPr>
              <w:t>Однофазный источник бесперебойного питания</w:t>
            </w:r>
            <w:r w:rsidRPr="00E0661A">
              <w:rPr>
                <w:rFonts w:eastAsia="Lucida Sans Unicode"/>
                <w:b/>
                <w:kern w:val="1"/>
                <w:sz w:val="22"/>
                <w:szCs w:val="22"/>
                <w:lang w:eastAsia="en-US"/>
              </w:rPr>
              <w:t>.</w:t>
            </w:r>
            <w:r w:rsidRPr="00E0661A">
              <w:rPr>
                <w:rFonts w:eastAsia="Lucida Sans Unicode"/>
                <w:kern w:val="1"/>
                <w:sz w:val="22"/>
                <w:szCs w:val="22"/>
                <w:lang w:eastAsia="en-US"/>
              </w:rPr>
              <w:t xml:space="preserve"> Товарный знак (при наличии)</w:t>
            </w:r>
            <w:r w:rsidRPr="00E0661A">
              <w:rPr>
                <w:rFonts w:eastAsia="Lucida Sans Unicode"/>
                <w:kern w:val="1"/>
                <w:sz w:val="22"/>
                <w:szCs w:val="22"/>
              </w:rPr>
              <w:t>.</w:t>
            </w:r>
          </w:p>
        </w:tc>
      </w:tr>
      <w:tr w:rsidR="00E34C51" w:rsidRPr="00B9609F" w:rsidTr="00E34C51">
        <w:trPr>
          <w:trHeight w:val="212"/>
        </w:trPr>
        <w:tc>
          <w:tcPr>
            <w:tcW w:w="709" w:type="dxa"/>
          </w:tcPr>
          <w:p w:rsidR="00E34C51" w:rsidRDefault="00E34C51" w:rsidP="00B9609F">
            <w:pPr>
              <w:widowControl w:val="0"/>
              <w:suppressAutoHyphens/>
              <w:spacing w:line="240" w:lineRule="auto"/>
              <w:ind w:firstLine="0"/>
              <w:jc w:val="center"/>
              <w:rPr>
                <w:rFonts w:eastAsia="Lucida Sans Unicode"/>
                <w:kern w:val="1"/>
                <w:sz w:val="22"/>
                <w:szCs w:val="22"/>
                <w:lang w:eastAsia="en-US"/>
              </w:rPr>
            </w:pPr>
            <w:r>
              <w:rPr>
                <w:rFonts w:eastAsia="Lucida Sans Unicode"/>
                <w:kern w:val="1"/>
                <w:sz w:val="22"/>
                <w:szCs w:val="22"/>
                <w:lang w:eastAsia="en-US"/>
              </w:rPr>
              <w:t>4.1</w:t>
            </w:r>
          </w:p>
        </w:tc>
        <w:tc>
          <w:tcPr>
            <w:tcW w:w="6804" w:type="dxa"/>
          </w:tcPr>
          <w:p w:rsidR="00E34C51" w:rsidRPr="00E6794E" w:rsidRDefault="00E34C51" w:rsidP="00E34C51">
            <w:pPr>
              <w:pStyle w:val="aff0"/>
              <w:ind w:firstLine="0"/>
              <w:jc w:val="left"/>
              <w:rPr>
                <w:sz w:val="22"/>
                <w:szCs w:val="22"/>
              </w:rPr>
            </w:pPr>
            <w:r w:rsidRPr="00E6794E">
              <w:rPr>
                <w:sz w:val="22"/>
                <w:szCs w:val="22"/>
              </w:rPr>
              <w:t>Корпус</w:t>
            </w:r>
          </w:p>
        </w:tc>
        <w:tc>
          <w:tcPr>
            <w:tcW w:w="2694" w:type="dxa"/>
          </w:tcPr>
          <w:p w:rsidR="00E34C51" w:rsidRPr="00E6794E" w:rsidRDefault="00E34C51" w:rsidP="00E34C51">
            <w:pPr>
              <w:pStyle w:val="aff0"/>
              <w:ind w:firstLine="0"/>
              <w:jc w:val="left"/>
              <w:rPr>
                <w:sz w:val="22"/>
                <w:szCs w:val="22"/>
              </w:rPr>
            </w:pPr>
            <w:r w:rsidRPr="00E6794E">
              <w:rPr>
                <w:sz w:val="22"/>
                <w:szCs w:val="22"/>
              </w:rPr>
              <w:t>для установки в стойку (шкаф)</w:t>
            </w:r>
          </w:p>
        </w:tc>
      </w:tr>
      <w:tr w:rsidR="00E34C51" w:rsidRPr="00B9609F" w:rsidTr="00E34C51">
        <w:trPr>
          <w:trHeight w:val="212"/>
        </w:trPr>
        <w:tc>
          <w:tcPr>
            <w:tcW w:w="709" w:type="dxa"/>
          </w:tcPr>
          <w:p w:rsidR="00E34C51" w:rsidRPr="00E0661A" w:rsidRDefault="00E34C51" w:rsidP="00524301">
            <w:pPr>
              <w:widowControl w:val="0"/>
              <w:suppressAutoHyphens/>
              <w:spacing w:line="240" w:lineRule="auto"/>
              <w:ind w:firstLine="0"/>
              <w:jc w:val="center"/>
              <w:rPr>
                <w:rFonts w:eastAsia="Lucida Sans Unicode"/>
                <w:kern w:val="1"/>
                <w:sz w:val="22"/>
                <w:szCs w:val="22"/>
                <w:lang w:eastAsia="en-US"/>
              </w:rPr>
            </w:pPr>
            <w:r w:rsidRPr="00524301">
              <w:rPr>
                <w:rFonts w:eastAsia="Lucida Sans Unicode"/>
                <w:kern w:val="1"/>
                <w:sz w:val="22"/>
                <w:szCs w:val="22"/>
                <w:lang w:eastAsia="en-US"/>
              </w:rPr>
              <w:t>4.2</w:t>
            </w:r>
          </w:p>
        </w:tc>
        <w:tc>
          <w:tcPr>
            <w:tcW w:w="6804" w:type="dxa"/>
          </w:tcPr>
          <w:p w:rsidR="00E34C51" w:rsidRPr="00E6794E" w:rsidRDefault="00E34C51" w:rsidP="00E34C51">
            <w:pPr>
              <w:pStyle w:val="aff0"/>
              <w:ind w:firstLine="0"/>
              <w:jc w:val="left"/>
              <w:rPr>
                <w:sz w:val="22"/>
                <w:szCs w:val="22"/>
              </w:rPr>
            </w:pPr>
            <w:r w:rsidRPr="00E6794E">
              <w:rPr>
                <w:sz w:val="22"/>
                <w:szCs w:val="22"/>
              </w:rPr>
              <w:t>Номинальная мощность</w:t>
            </w:r>
          </w:p>
        </w:tc>
        <w:tc>
          <w:tcPr>
            <w:tcW w:w="2694" w:type="dxa"/>
          </w:tcPr>
          <w:p w:rsidR="00E34C51" w:rsidRPr="00E6794E" w:rsidRDefault="00E34C51" w:rsidP="00E34C51">
            <w:pPr>
              <w:pStyle w:val="aff0"/>
              <w:ind w:firstLine="0"/>
              <w:jc w:val="left"/>
              <w:rPr>
                <w:sz w:val="22"/>
                <w:szCs w:val="22"/>
              </w:rPr>
            </w:pPr>
          </w:p>
        </w:tc>
      </w:tr>
      <w:tr w:rsidR="00E34C51" w:rsidRPr="00B9609F" w:rsidTr="00E34C51">
        <w:trPr>
          <w:trHeight w:val="231"/>
        </w:trPr>
        <w:tc>
          <w:tcPr>
            <w:tcW w:w="709" w:type="dxa"/>
          </w:tcPr>
          <w:p w:rsidR="00E34C51" w:rsidRPr="00E0661A" w:rsidRDefault="00E34C51" w:rsidP="00524301">
            <w:pPr>
              <w:widowControl w:val="0"/>
              <w:suppressAutoHyphens/>
              <w:spacing w:line="240" w:lineRule="auto"/>
              <w:ind w:firstLine="0"/>
              <w:jc w:val="center"/>
              <w:rPr>
                <w:rFonts w:eastAsia="Lucida Sans Unicode"/>
                <w:kern w:val="1"/>
                <w:sz w:val="22"/>
                <w:szCs w:val="22"/>
                <w:lang w:eastAsia="en-US"/>
              </w:rPr>
            </w:pPr>
            <w:r>
              <w:rPr>
                <w:rFonts w:eastAsia="Lucida Sans Unicode"/>
                <w:kern w:val="1"/>
                <w:sz w:val="22"/>
                <w:szCs w:val="22"/>
                <w:lang w:eastAsia="en-US"/>
              </w:rPr>
              <w:t>4</w:t>
            </w:r>
            <w:r w:rsidRPr="00E0661A">
              <w:rPr>
                <w:rFonts w:eastAsia="Lucida Sans Unicode"/>
                <w:kern w:val="1"/>
                <w:sz w:val="22"/>
                <w:szCs w:val="22"/>
                <w:lang w:eastAsia="en-US"/>
              </w:rPr>
              <w:t>.</w:t>
            </w:r>
            <w:r>
              <w:rPr>
                <w:rFonts w:eastAsia="Lucida Sans Unicode"/>
                <w:kern w:val="1"/>
                <w:sz w:val="22"/>
                <w:szCs w:val="22"/>
                <w:lang w:eastAsia="en-US"/>
              </w:rPr>
              <w:t>3</w:t>
            </w:r>
          </w:p>
        </w:tc>
        <w:tc>
          <w:tcPr>
            <w:tcW w:w="6804" w:type="dxa"/>
          </w:tcPr>
          <w:p w:rsidR="00E34C51" w:rsidRPr="00E6794E" w:rsidRDefault="00E34C51" w:rsidP="00E34C51">
            <w:pPr>
              <w:pStyle w:val="aff0"/>
              <w:ind w:firstLine="0"/>
              <w:jc w:val="left"/>
              <w:rPr>
                <w:sz w:val="22"/>
                <w:szCs w:val="22"/>
              </w:rPr>
            </w:pPr>
            <w:r w:rsidRPr="00E6794E">
              <w:rPr>
                <w:sz w:val="22"/>
                <w:szCs w:val="22"/>
              </w:rPr>
              <w:t>Выходной номинальный коэффициент мощности</w:t>
            </w:r>
          </w:p>
        </w:tc>
        <w:tc>
          <w:tcPr>
            <w:tcW w:w="2694" w:type="dxa"/>
          </w:tcPr>
          <w:p w:rsidR="00E34C51" w:rsidRPr="00E6794E" w:rsidRDefault="00E34C51" w:rsidP="00E34C51">
            <w:pPr>
              <w:pStyle w:val="aff0"/>
              <w:ind w:firstLine="0"/>
              <w:jc w:val="left"/>
              <w:rPr>
                <w:sz w:val="22"/>
                <w:szCs w:val="22"/>
                <w:lang w:eastAsia="en-US"/>
              </w:rPr>
            </w:pPr>
          </w:p>
        </w:tc>
      </w:tr>
      <w:tr w:rsidR="00E34C51" w:rsidRPr="00B9609F" w:rsidTr="00E34C51">
        <w:trPr>
          <w:trHeight w:val="64"/>
        </w:trPr>
        <w:tc>
          <w:tcPr>
            <w:tcW w:w="709" w:type="dxa"/>
          </w:tcPr>
          <w:p w:rsidR="00E34C51" w:rsidRPr="00E0661A" w:rsidRDefault="00E34C51" w:rsidP="00524301">
            <w:pPr>
              <w:widowControl w:val="0"/>
              <w:suppressAutoHyphens/>
              <w:spacing w:line="240" w:lineRule="auto"/>
              <w:ind w:firstLine="0"/>
              <w:jc w:val="center"/>
              <w:rPr>
                <w:rFonts w:eastAsia="Lucida Sans Unicode"/>
                <w:kern w:val="1"/>
                <w:sz w:val="22"/>
                <w:szCs w:val="22"/>
                <w:lang w:eastAsia="en-US"/>
              </w:rPr>
            </w:pPr>
            <w:r>
              <w:rPr>
                <w:rFonts w:eastAsia="Lucida Sans Unicode"/>
                <w:kern w:val="1"/>
                <w:sz w:val="22"/>
                <w:szCs w:val="22"/>
                <w:lang w:eastAsia="en-US"/>
              </w:rPr>
              <w:t>4</w:t>
            </w:r>
            <w:r w:rsidRPr="00E0661A">
              <w:rPr>
                <w:rFonts w:eastAsia="Lucida Sans Unicode"/>
                <w:kern w:val="1"/>
                <w:sz w:val="22"/>
                <w:szCs w:val="22"/>
                <w:lang w:eastAsia="en-US"/>
              </w:rPr>
              <w:t>.</w:t>
            </w:r>
            <w:r>
              <w:rPr>
                <w:rFonts w:eastAsia="Lucida Sans Unicode"/>
                <w:kern w:val="1"/>
                <w:sz w:val="22"/>
                <w:szCs w:val="22"/>
                <w:lang w:eastAsia="en-US"/>
              </w:rPr>
              <w:t>4</w:t>
            </w:r>
          </w:p>
        </w:tc>
        <w:tc>
          <w:tcPr>
            <w:tcW w:w="6804" w:type="dxa"/>
          </w:tcPr>
          <w:p w:rsidR="00E34C51" w:rsidRPr="00E6794E" w:rsidRDefault="00E34C51" w:rsidP="00E34C51">
            <w:pPr>
              <w:pStyle w:val="aff0"/>
              <w:ind w:firstLine="0"/>
              <w:jc w:val="left"/>
              <w:rPr>
                <w:sz w:val="22"/>
                <w:szCs w:val="22"/>
              </w:rPr>
            </w:pPr>
            <w:r w:rsidRPr="00E6794E">
              <w:rPr>
                <w:sz w:val="22"/>
                <w:szCs w:val="22"/>
              </w:rPr>
              <w:t>Время автономной работы при нагрузке 75%</w:t>
            </w:r>
          </w:p>
        </w:tc>
        <w:tc>
          <w:tcPr>
            <w:tcW w:w="2694" w:type="dxa"/>
          </w:tcPr>
          <w:p w:rsidR="00E34C51" w:rsidRPr="00E6794E" w:rsidRDefault="00E34C51" w:rsidP="00E34C51">
            <w:pPr>
              <w:pStyle w:val="aff0"/>
              <w:ind w:firstLine="0"/>
              <w:jc w:val="left"/>
              <w:rPr>
                <w:sz w:val="22"/>
                <w:szCs w:val="22"/>
                <w:lang w:eastAsia="en-US"/>
              </w:rPr>
            </w:pPr>
          </w:p>
        </w:tc>
      </w:tr>
      <w:tr w:rsidR="00E34C51" w:rsidRPr="00B9609F" w:rsidTr="00E34C51">
        <w:trPr>
          <w:trHeight w:val="137"/>
        </w:trPr>
        <w:tc>
          <w:tcPr>
            <w:tcW w:w="709" w:type="dxa"/>
          </w:tcPr>
          <w:p w:rsidR="00E34C51" w:rsidRPr="00E0661A" w:rsidRDefault="00E34C51" w:rsidP="00524301">
            <w:pPr>
              <w:widowControl w:val="0"/>
              <w:suppressAutoHyphens/>
              <w:spacing w:line="240" w:lineRule="auto"/>
              <w:ind w:firstLine="0"/>
              <w:jc w:val="center"/>
              <w:rPr>
                <w:rFonts w:eastAsia="Lucida Sans Unicode"/>
                <w:kern w:val="1"/>
                <w:sz w:val="22"/>
                <w:szCs w:val="22"/>
                <w:lang w:eastAsia="en-US"/>
              </w:rPr>
            </w:pPr>
            <w:r>
              <w:rPr>
                <w:rFonts w:eastAsia="Lucida Sans Unicode"/>
                <w:kern w:val="1"/>
                <w:sz w:val="22"/>
                <w:szCs w:val="22"/>
                <w:lang w:eastAsia="en-US"/>
              </w:rPr>
              <w:t>4.5</w:t>
            </w:r>
          </w:p>
        </w:tc>
        <w:tc>
          <w:tcPr>
            <w:tcW w:w="6804" w:type="dxa"/>
          </w:tcPr>
          <w:p w:rsidR="00E34C51" w:rsidRPr="00E6794E" w:rsidRDefault="00E34C51" w:rsidP="00E34C51">
            <w:pPr>
              <w:pStyle w:val="aff0"/>
              <w:ind w:firstLine="0"/>
              <w:jc w:val="left"/>
              <w:rPr>
                <w:sz w:val="22"/>
                <w:szCs w:val="22"/>
              </w:rPr>
            </w:pPr>
            <w:r w:rsidRPr="00E6794E">
              <w:rPr>
                <w:sz w:val="22"/>
                <w:szCs w:val="22"/>
              </w:rPr>
              <w:t>Байпас</w:t>
            </w:r>
          </w:p>
        </w:tc>
        <w:tc>
          <w:tcPr>
            <w:tcW w:w="2694" w:type="dxa"/>
          </w:tcPr>
          <w:p w:rsidR="00E34C51" w:rsidRPr="00E6794E" w:rsidRDefault="00E34C51" w:rsidP="00E34C51">
            <w:pPr>
              <w:pStyle w:val="aff0"/>
              <w:ind w:firstLine="0"/>
              <w:jc w:val="left"/>
              <w:rPr>
                <w:sz w:val="22"/>
                <w:szCs w:val="22"/>
              </w:rPr>
            </w:pPr>
            <w:r w:rsidRPr="00E6794E">
              <w:rPr>
                <w:sz w:val="22"/>
                <w:szCs w:val="22"/>
              </w:rPr>
              <w:t>автоматический</w:t>
            </w:r>
          </w:p>
        </w:tc>
      </w:tr>
      <w:tr w:rsidR="00E34C51" w:rsidRPr="00B9609F" w:rsidTr="00E34C51">
        <w:trPr>
          <w:trHeight w:val="156"/>
        </w:trPr>
        <w:tc>
          <w:tcPr>
            <w:tcW w:w="709" w:type="dxa"/>
          </w:tcPr>
          <w:p w:rsidR="00E34C51" w:rsidRPr="00E0661A" w:rsidRDefault="00E34C51" w:rsidP="00B9609F">
            <w:pPr>
              <w:widowControl w:val="0"/>
              <w:suppressAutoHyphens/>
              <w:spacing w:line="240" w:lineRule="auto"/>
              <w:ind w:firstLine="0"/>
              <w:jc w:val="center"/>
              <w:rPr>
                <w:rFonts w:eastAsia="Lucida Sans Unicode"/>
                <w:kern w:val="1"/>
                <w:sz w:val="22"/>
                <w:szCs w:val="22"/>
                <w:lang w:eastAsia="en-US"/>
              </w:rPr>
            </w:pPr>
            <w:r>
              <w:rPr>
                <w:rFonts w:eastAsia="Lucida Sans Unicode"/>
                <w:kern w:val="1"/>
                <w:sz w:val="22"/>
                <w:szCs w:val="22"/>
                <w:lang w:eastAsia="en-US"/>
              </w:rPr>
              <w:t>4.6</w:t>
            </w:r>
          </w:p>
        </w:tc>
        <w:tc>
          <w:tcPr>
            <w:tcW w:w="6804" w:type="dxa"/>
          </w:tcPr>
          <w:p w:rsidR="00E34C51" w:rsidRPr="00E6794E" w:rsidRDefault="00E34C51" w:rsidP="00E34C51">
            <w:pPr>
              <w:pStyle w:val="aff0"/>
              <w:ind w:firstLine="0"/>
              <w:jc w:val="left"/>
              <w:rPr>
                <w:sz w:val="22"/>
                <w:szCs w:val="22"/>
              </w:rPr>
            </w:pPr>
            <w:r w:rsidRPr="00E6794E">
              <w:rPr>
                <w:sz w:val="22"/>
                <w:szCs w:val="22"/>
              </w:rPr>
              <w:t>Интерфейс</w:t>
            </w:r>
          </w:p>
        </w:tc>
        <w:tc>
          <w:tcPr>
            <w:tcW w:w="2694" w:type="dxa"/>
          </w:tcPr>
          <w:p w:rsidR="00E34C51" w:rsidRPr="00E6794E" w:rsidRDefault="00E34C51" w:rsidP="00E34C51">
            <w:pPr>
              <w:pStyle w:val="aff0"/>
              <w:ind w:firstLine="0"/>
              <w:jc w:val="left"/>
              <w:rPr>
                <w:sz w:val="22"/>
                <w:szCs w:val="22"/>
              </w:rPr>
            </w:pPr>
            <w:r w:rsidRPr="00E6794E">
              <w:rPr>
                <w:sz w:val="22"/>
                <w:szCs w:val="22"/>
              </w:rPr>
              <w:t>графический ЖК-дисплей с поддержкой русского языка</w:t>
            </w:r>
          </w:p>
        </w:tc>
      </w:tr>
      <w:tr w:rsidR="00E34C51" w:rsidRPr="00B9609F" w:rsidTr="00E34C51">
        <w:trPr>
          <w:trHeight w:val="156"/>
        </w:trPr>
        <w:tc>
          <w:tcPr>
            <w:tcW w:w="709" w:type="dxa"/>
          </w:tcPr>
          <w:p w:rsidR="00E34C51" w:rsidRDefault="00E34C51" w:rsidP="00B9609F">
            <w:pPr>
              <w:widowControl w:val="0"/>
              <w:suppressAutoHyphens/>
              <w:spacing w:line="240" w:lineRule="auto"/>
              <w:ind w:firstLine="0"/>
              <w:jc w:val="center"/>
              <w:rPr>
                <w:rFonts w:eastAsia="Lucida Sans Unicode"/>
                <w:kern w:val="1"/>
                <w:sz w:val="22"/>
                <w:szCs w:val="22"/>
                <w:lang w:eastAsia="en-US"/>
              </w:rPr>
            </w:pPr>
            <w:r>
              <w:rPr>
                <w:rFonts w:eastAsia="Lucida Sans Unicode"/>
                <w:kern w:val="1"/>
                <w:sz w:val="22"/>
                <w:szCs w:val="22"/>
                <w:lang w:eastAsia="en-US"/>
              </w:rPr>
              <w:t>4.7</w:t>
            </w:r>
          </w:p>
        </w:tc>
        <w:tc>
          <w:tcPr>
            <w:tcW w:w="6804" w:type="dxa"/>
          </w:tcPr>
          <w:p w:rsidR="00E34C51" w:rsidRPr="00E6794E" w:rsidRDefault="00E34C51" w:rsidP="00E34C51">
            <w:pPr>
              <w:pStyle w:val="aff0"/>
              <w:ind w:firstLine="0"/>
              <w:jc w:val="left"/>
              <w:rPr>
                <w:sz w:val="22"/>
                <w:szCs w:val="22"/>
              </w:rPr>
            </w:pPr>
            <w:r w:rsidRPr="00E6794E">
              <w:rPr>
                <w:sz w:val="22"/>
                <w:szCs w:val="22"/>
              </w:rPr>
              <w:t>Диагностика</w:t>
            </w:r>
          </w:p>
        </w:tc>
        <w:tc>
          <w:tcPr>
            <w:tcW w:w="2694" w:type="dxa"/>
          </w:tcPr>
          <w:p w:rsidR="00E34C51" w:rsidRPr="00E6794E" w:rsidRDefault="00E34C51" w:rsidP="00E34C51">
            <w:pPr>
              <w:pStyle w:val="aff0"/>
              <w:ind w:firstLine="0"/>
              <w:jc w:val="left"/>
              <w:rPr>
                <w:sz w:val="22"/>
                <w:szCs w:val="22"/>
              </w:rPr>
            </w:pPr>
            <w:r w:rsidRPr="00E6794E">
              <w:rPr>
                <w:sz w:val="22"/>
                <w:szCs w:val="22"/>
              </w:rPr>
              <w:t>полное самотестирование системы</w:t>
            </w:r>
          </w:p>
        </w:tc>
      </w:tr>
      <w:tr w:rsidR="00E34C51" w:rsidRPr="00B9609F" w:rsidTr="00E34C51">
        <w:trPr>
          <w:trHeight w:val="156"/>
        </w:trPr>
        <w:tc>
          <w:tcPr>
            <w:tcW w:w="709" w:type="dxa"/>
          </w:tcPr>
          <w:p w:rsidR="00E34C51" w:rsidRDefault="00E34C51" w:rsidP="00B9609F">
            <w:pPr>
              <w:widowControl w:val="0"/>
              <w:suppressAutoHyphens/>
              <w:spacing w:line="240" w:lineRule="auto"/>
              <w:ind w:firstLine="0"/>
              <w:jc w:val="center"/>
              <w:rPr>
                <w:rFonts w:eastAsia="Lucida Sans Unicode"/>
                <w:kern w:val="1"/>
                <w:sz w:val="22"/>
                <w:szCs w:val="22"/>
                <w:lang w:eastAsia="en-US"/>
              </w:rPr>
            </w:pPr>
            <w:r>
              <w:rPr>
                <w:rFonts w:eastAsia="Lucida Sans Unicode"/>
                <w:kern w:val="1"/>
                <w:sz w:val="22"/>
                <w:szCs w:val="22"/>
                <w:lang w:eastAsia="en-US"/>
              </w:rPr>
              <w:t>4.8</w:t>
            </w:r>
          </w:p>
        </w:tc>
        <w:tc>
          <w:tcPr>
            <w:tcW w:w="6804" w:type="dxa"/>
          </w:tcPr>
          <w:p w:rsidR="00E34C51" w:rsidRPr="00E6794E" w:rsidRDefault="00E34C51" w:rsidP="00E34C51">
            <w:pPr>
              <w:pStyle w:val="aff0"/>
              <w:ind w:firstLine="0"/>
              <w:jc w:val="left"/>
              <w:rPr>
                <w:sz w:val="22"/>
                <w:szCs w:val="22"/>
              </w:rPr>
            </w:pPr>
            <w:r w:rsidRPr="00E6794E">
              <w:rPr>
                <w:sz w:val="22"/>
                <w:szCs w:val="22"/>
              </w:rPr>
              <w:t>Уровень шума</w:t>
            </w:r>
          </w:p>
        </w:tc>
        <w:tc>
          <w:tcPr>
            <w:tcW w:w="2694" w:type="dxa"/>
          </w:tcPr>
          <w:p w:rsidR="00E34C51" w:rsidRPr="00E6794E" w:rsidRDefault="00E34C51" w:rsidP="00E34C51">
            <w:pPr>
              <w:pStyle w:val="aff0"/>
              <w:ind w:firstLine="0"/>
              <w:jc w:val="left"/>
              <w:rPr>
                <w:sz w:val="22"/>
                <w:szCs w:val="22"/>
              </w:rPr>
            </w:pPr>
          </w:p>
        </w:tc>
      </w:tr>
      <w:tr w:rsidR="00E34C51" w:rsidRPr="00B9609F" w:rsidTr="00E34C51">
        <w:trPr>
          <w:trHeight w:val="156"/>
        </w:trPr>
        <w:tc>
          <w:tcPr>
            <w:tcW w:w="709" w:type="dxa"/>
          </w:tcPr>
          <w:p w:rsidR="00E34C51" w:rsidRDefault="00E34C51" w:rsidP="00B9609F">
            <w:pPr>
              <w:widowControl w:val="0"/>
              <w:suppressAutoHyphens/>
              <w:spacing w:line="240" w:lineRule="auto"/>
              <w:ind w:firstLine="0"/>
              <w:jc w:val="center"/>
              <w:rPr>
                <w:rFonts w:eastAsia="Lucida Sans Unicode"/>
                <w:kern w:val="1"/>
                <w:sz w:val="22"/>
                <w:szCs w:val="22"/>
                <w:lang w:eastAsia="en-US"/>
              </w:rPr>
            </w:pPr>
            <w:r>
              <w:rPr>
                <w:rFonts w:eastAsia="Lucida Sans Unicode"/>
                <w:kern w:val="1"/>
                <w:sz w:val="22"/>
                <w:szCs w:val="22"/>
                <w:lang w:eastAsia="en-US"/>
              </w:rPr>
              <w:t>4.9</w:t>
            </w:r>
          </w:p>
        </w:tc>
        <w:tc>
          <w:tcPr>
            <w:tcW w:w="6804" w:type="dxa"/>
          </w:tcPr>
          <w:p w:rsidR="00E34C51" w:rsidRPr="00E6794E" w:rsidRDefault="00E34C51" w:rsidP="00E34C51">
            <w:pPr>
              <w:pStyle w:val="aff0"/>
              <w:ind w:firstLine="0"/>
              <w:jc w:val="left"/>
              <w:rPr>
                <w:rFonts w:eastAsia="TimesNewRomanPSMT"/>
                <w:sz w:val="22"/>
                <w:szCs w:val="22"/>
              </w:rPr>
            </w:pPr>
            <w:r w:rsidRPr="00E6794E">
              <w:rPr>
                <w:rFonts w:eastAsia="TimesNewRomanPSMT"/>
                <w:sz w:val="22"/>
                <w:szCs w:val="22"/>
              </w:rPr>
              <w:t>Диапазон рабочих температур</w:t>
            </w:r>
          </w:p>
        </w:tc>
        <w:tc>
          <w:tcPr>
            <w:tcW w:w="2694" w:type="dxa"/>
          </w:tcPr>
          <w:p w:rsidR="00E34C51" w:rsidRPr="00E6794E" w:rsidRDefault="00E34C51" w:rsidP="00E34C51">
            <w:pPr>
              <w:pStyle w:val="aff0"/>
              <w:ind w:firstLine="0"/>
              <w:jc w:val="left"/>
              <w:rPr>
                <w:rFonts w:eastAsia="TimesNewRomanPSMT"/>
                <w:sz w:val="22"/>
                <w:szCs w:val="22"/>
              </w:rPr>
            </w:pPr>
          </w:p>
        </w:tc>
      </w:tr>
      <w:tr w:rsidR="00E34C51" w:rsidRPr="00B9609F" w:rsidTr="00E34C51">
        <w:trPr>
          <w:trHeight w:val="156"/>
        </w:trPr>
        <w:tc>
          <w:tcPr>
            <w:tcW w:w="709" w:type="dxa"/>
          </w:tcPr>
          <w:p w:rsidR="00E34C51" w:rsidRDefault="00E34C51" w:rsidP="00B9609F">
            <w:pPr>
              <w:widowControl w:val="0"/>
              <w:suppressAutoHyphens/>
              <w:spacing w:line="240" w:lineRule="auto"/>
              <w:ind w:firstLine="0"/>
              <w:jc w:val="center"/>
              <w:rPr>
                <w:rFonts w:eastAsia="Lucida Sans Unicode"/>
                <w:kern w:val="1"/>
                <w:sz w:val="22"/>
                <w:szCs w:val="22"/>
                <w:lang w:eastAsia="en-US"/>
              </w:rPr>
            </w:pPr>
            <w:r>
              <w:rPr>
                <w:rFonts w:eastAsia="Lucida Sans Unicode"/>
                <w:kern w:val="1"/>
                <w:sz w:val="22"/>
                <w:szCs w:val="22"/>
                <w:lang w:eastAsia="en-US"/>
              </w:rPr>
              <w:t>4.10</w:t>
            </w:r>
          </w:p>
        </w:tc>
        <w:tc>
          <w:tcPr>
            <w:tcW w:w="6804" w:type="dxa"/>
          </w:tcPr>
          <w:p w:rsidR="00E34C51" w:rsidRPr="00E6794E" w:rsidRDefault="00E34C51" w:rsidP="00E34C51">
            <w:pPr>
              <w:pStyle w:val="aff0"/>
              <w:ind w:firstLine="0"/>
              <w:jc w:val="left"/>
              <w:rPr>
                <w:sz w:val="22"/>
                <w:szCs w:val="22"/>
              </w:rPr>
            </w:pPr>
            <w:r w:rsidRPr="00E6794E">
              <w:rPr>
                <w:sz w:val="22"/>
                <w:szCs w:val="22"/>
              </w:rPr>
              <w:t>Срок службы</w:t>
            </w:r>
          </w:p>
        </w:tc>
        <w:tc>
          <w:tcPr>
            <w:tcW w:w="2694" w:type="dxa"/>
          </w:tcPr>
          <w:p w:rsidR="00E34C51" w:rsidRPr="00E6794E" w:rsidRDefault="00E34C51" w:rsidP="00E34C51">
            <w:pPr>
              <w:pStyle w:val="aff0"/>
              <w:ind w:firstLine="0"/>
              <w:jc w:val="left"/>
              <w:rPr>
                <w:sz w:val="22"/>
                <w:szCs w:val="22"/>
              </w:rPr>
            </w:pPr>
          </w:p>
        </w:tc>
      </w:tr>
    </w:tbl>
    <w:p w:rsidR="009573D3" w:rsidRDefault="009573D3" w:rsidP="00A91D61">
      <w:pPr>
        <w:spacing w:line="240" w:lineRule="auto"/>
        <w:ind w:firstLine="709"/>
        <w:contextualSpacing/>
        <w:jc w:val="right"/>
        <w:rPr>
          <w:sz w:val="22"/>
          <w:szCs w:val="22"/>
        </w:rPr>
      </w:pPr>
    </w:p>
    <w:p w:rsidR="00715E7C" w:rsidRDefault="00AC3CBA" w:rsidP="00AC3CBA">
      <w:pPr>
        <w:spacing w:line="240" w:lineRule="auto"/>
        <w:contextualSpacing/>
        <w:rPr>
          <w:sz w:val="22"/>
          <w:szCs w:val="22"/>
        </w:rPr>
      </w:pPr>
      <w:r w:rsidRPr="00FB739B">
        <w:rPr>
          <w:rFonts w:eastAsia="TimesNewRoman"/>
          <w:sz w:val="20"/>
          <w:szCs w:val="20"/>
        </w:rPr>
        <w:t xml:space="preserve">*Все оборудование должно быть совместимо между собой и обеспечивать работу (достигать </w:t>
      </w:r>
      <w:r>
        <w:rPr>
          <w:rFonts w:eastAsia="TimesNewRoman"/>
          <w:sz w:val="20"/>
          <w:szCs w:val="20"/>
        </w:rPr>
        <w:t xml:space="preserve">или превышать </w:t>
      </w:r>
      <w:r w:rsidRPr="00FB739B">
        <w:rPr>
          <w:rFonts w:eastAsia="TimesNewRoman"/>
          <w:sz w:val="20"/>
          <w:szCs w:val="20"/>
        </w:rPr>
        <w:t xml:space="preserve">результат работы) </w:t>
      </w:r>
      <w:r>
        <w:rPr>
          <w:rFonts w:eastAsia="TimesNewRoman"/>
          <w:sz w:val="20"/>
          <w:szCs w:val="20"/>
        </w:rPr>
        <w:t>системы видеонаблюдения</w:t>
      </w:r>
      <w:r w:rsidRPr="00FB739B">
        <w:rPr>
          <w:rFonts w:eastAsia="TimesNewRoman"/>
          <w:sz w:val="20"/>
          <w:szCs w:val="20"/>
        </w:rPr>
        <w:t xml:space="preserve"> в соответствии с проектом </w:t>
      </w:r>
      <w:r>
        <w:rPr>
          <w:rFonts w:eastAsia="TimesNewRoman"/>
          <w:sz w:val="20"/>
          <w:szCs w:val="20"/>
        </w:rPr>
        <w:t>РП 2018-04-СВН</w:t>
      </w:r>
      <w:r w:rsidRPr="00FB739B">
        <w:rPr>
          <w:rFonts w:eastAsia="TimesNewRoman"/>
          <w:sz w:val="20"/>
          <w:szCs w:val="20"/>
        </w:rPr>
        <w:t>.</w:t>
      </w:r>
    </w:p>
    <w:p w:rsidR="000A28FB" w:rsidRDefault="000A28FB" w:rsidP="00A91D61">
      <w:pPr>
        <w:spacing w:line="240" w:lineRule="auto"/>
        <w:ind w:firstLine="709"/>
        <w:contextualSpacing/>
        <w:jc w:val="right"/>
        <w:rPr>
          <w:sz w:val="22"/>
          <w:szCs w:val="22"/>
        </w:rPr>
      </w:pPr>
    </w:p>
    <w:p w:rsidR="000A28FB" w:rsidRDefault="000A28FB" w:rsidP="00A91D61">
      <w:pPr>
        <w:spacing w:line="240" w:lineRule="auto"/>
        <w:ind w:firstLine="709"/>
        <w:contextualSpacing/>
        <w:jc w:val="right"/>
        <w:rPr>
          <w:sz w:val="22"/>
          <w:szCs w:val="22"/>
        </w:rPr>
      </w:pPr>
    </w:p>
    <w:p w:rsidR="00D37C1C" w:rsidRPr="00D37C1C" w:rsidRDefault="00D37C1C" w:rsidP="00CE0873">
      <w:pPr>
        <w:spacing w:line="240" w:lineRule="auto"/>
        <w:ind w:firstLine="0"/>
        <w:contextualSpacing/>
        <w:rPr>
          <w:sz w:val="22"/>
          <w:szCs w:val="22"/>
        </w:rPr>
      </w:pPr>
    </w:p>
    <w:p w:rsidR="003C6DEC" w:rsidRPr="00D37C1C" w:rsidRDefault="003C6DEC" w:rsidP="00C30DE2">
      <w:pPr>
        <w:spacing w:line="240" w:lineRule="auto"/>
        <w:ind w:firstLine="0"/>
        <w:contextualSpacing/>
        <w:rPr>
          <w:sz w:val="22"/>
          <w:szCs w:val="22"/>
        </w:rPr>
      </w:pPr>
    </w:p>
    <w:p w:rsidR="00D37C1C" w:rsidRDefault="00D37C1C" w:rsidP="00EF7904">
      <w:pPr>
        <w:spacing w:line="240" w:lineRule="auto"/>
        <w:ind w:firstLine="709"/>
        <w:contextualSpacing/>
        <w:jc w:val="right"/>
        <w:rPr>
          <w:sz w:val="22"/>
          <w:szCs w:val="22"/>
        </w:rPr>
      </w:pPr>
    </w:p>
    <w:p w:rsidR="00EF7904" w:rsidRPr="00343439" w:rsidRDefault="00EF7904" w:rsidP="00EF7904">
      <w:pPr>
        <w:spacing w:line="240" w:lineRule="auto"/>
        <w:ind w:firstLine="709"/>
        <w:contextualSpacing/>
        <w:jc w:val="right"/>
        <w:rPr>
          <w:sz w:val="22"/>
          <w:szCs w:val="22"/>
        </w:rPr>
      </w:pPr>
      <w:r w:rsidRPr="00343439">
        <w:rPr>
          <w:sz w:val="22"/>
          <w:szCs w:val="22"/>
        </w:rPr>
        <w:t xml:space="preserve">Приложение № </w:t>
      </w:r>
      <w:r w:rsidR="00CE0873">
        <w:rPr>
          <w:sz w:val="22"/>
          <w:szCs w:val="22"/>
        </w:rPr>
        <w:t>4</w:t>
      </w:r>
      <w:r w:rsidRPr="00343439">
        <w:rPr>
          <w:sz w:val="22"/>
          <w:szCs w:val="22"/>
        </w:rPr>
        <w:t xml:space="preserve"> к контракту</w:t>
      </w:r>
    </w:p>
    <w:p w:rsidR="00EF7904" w:rsidRPr="005E6C48" w:rsidRDefault="00EF7904" w:rsidP="00EF7904">
      <w:pPr>
        <w:spacing w:line="240" w:lineRule="auto"/>
        <w:ind w:firstLine="709"/>
        <w:contextualSpacing/>
        <w:jc w:val="right"/>
        <w:rPr>
          <w:sz w:val="24"/>
          <w:szCs w:val="24"/>
        </w:rPr>
      </w:pPr>
      <w:r w:rsidRPr="00343439">
        <w:rPr>
          <w:sz w:val="22"/>
          <w:szCs w:val="22"/>
        </w:rPr>
        <w:t xml:space="preserve">№ </w:t>
      </w:r>
      <w:r w:rsidR="00C10CDF">
        <w:rPr>
          <w:sz w:val="22"/>
          <w:szCs w:val="22"/>
        </w:rPr>
        <w:t>А</w:t>
      </w:r>
      <w:proofErr w:type="gramStart"/>
      <w:r w:rsidR="00C10CDF">
        <w:rPr>
          <w:sz w:val="22"/>
          <w:szCs w:val="22"/>
        </w:rPr>
        <w:t>Е-</w:t>
      </w:r>
      <w:proofErr w:type="gramEnd"/>
      <w:r w:rsidRPr="00343439">
        <w:rPr>
          <w:sz w:val="22"/>
          <w:szCs w:val="22"/>
        </w:rPr>
        <w:t>_______</w:t>
      </w:r>
      <w:r w:rsidR="006F7B22">
        <w:rPr>
          <w:sz w:val="22"/>
          <w:szCs w:val="22"/>
        </w:rPr>
        <w:t>СМП</w:t>
      </w:r>
      <w:r w:rsidR="00C10CDF">
        <w:rPr>
          <w:sz w:val="22"/>
          <w:szCs w:val="22"/>
        </w:rPr>
        <w:t>/2019</w:t>
      </w:r>
      <w:r w:rsidRPr="00343439">
        <w:rPr>
          <w:sz w:val="22"/>
          <w:szCs w:val="22"/>
        </w:rPr>
        <w:t xml:space="preserve"> от «__</w:t>
      </w:r>
      <w:r w:rsidR="00C10CDF">
        <w:rPr>
          <w:sz w:val="22"/>
          <w:szCs w:val="22"/>
        </w:rPr>
        <w:t>_</w:t>
      </w:r>
      <w:r w:rsidRPr="00343439">
        <w:rPr>
          <w:sz w:val="22"/>
          <w:szCs w:val="22"/>
        </w:rPr>
        <w:t>_» ___</w:t>
      </w:r>
      <w:r w:rsidR="00B9609F" w:rsidRPr="00343439">
        <w:rPr>
          <w:sz w:val="22"/>
          <w:szCs w:val="22"/>
        </w:rPr>
        <w:t>_____</w:t>
      </w:r>
      <w:r w:rsidR="00C10CDF">
        <w:rPr>
          <w:sz w:val="22"/>
          <w:szCs w:val="22"/>
        </w:rPr>
        <w:t>____ 2019</w:t>
      </w:r>
      <w:r w:rsidRPr="00343439">
        <w:rPr>
          <w:sz w:val="22"/>
          <w:szCs w:val="22"/>
        </w:rPr>
        <w:t xml:space="preserve"> г.</w:t>
      </w:r>
    </w:p>
    <w:p w:rsidR="00EF7904" w:rsidRDefault="00EF7904" w:rsidP="00363D7F">
      <w:pPr>
        <w:widowControl w:val="0"/>
        <w:autoSpaceDE w:val="0"/>
        <w:autoSpaceDN w:val="0"/>
        <w:spacing w:line="240" w:lineRule="auto"/>
        <w:ind w:firstLine="709"/>
        <w:contextualSpacing/>
        <w:jc w:val="right"/>
        <w:rPr>
          <w:sz w:val="24"/>
          <w:szCs w:val="20"/>
        </w:rPr>
      </w:pPr>
    </w:p>
    <w:p w:rsidR="00EF7904" w:rsidRPr="00217C17" w:rsidRDefault="00EF7904" w:rsidP="00217C17">
      <w:pPr>
        <w:suppressAutoHyphens/>
        <w:spacing w:line="240" w:lineRule="auto"/>
        <w:ind w:firstLine="0"/>
        <w:jc w:val="right"/>
        <w:rPr>
          <w:sz w:val="24"/>
          <w:szCs w:val="24"/>
          <w:lang w:eastAsia="ar-SA"/>
        </w:rPr>
      </w:pPr>
      <w:r w:rsidRPr="00EF7904">
        <w:rPr>
          <w:sz w:val="24"/>
          <w:szCs w:val="24"/>
          <w:lang w:eastAsia="ar-SA"/>
        </w:rPr>
        <w:t>ФОРМА</w:t>
      </w:r>
    </w:p>
    <w:p w:rsidR="00DC19BB" w:rsidRPr="00F5167B" w:rsidRDefault="00EF7904" w:rsidP="00EF7904">
      <w:pPr>
        <w:suppressAutoHyphens/>
        <w:overflowPunct w:val="0"/>
        <w:autoSpaceDE w:val="0"/>
        <w:autoSpaceDN w:val="0"/>
        <w:adjustRightInd w:val="0"/>
        <w:spacing w:line="240" w:lineRule="auto"/>
        <w:ind w:firstLine="851"/>
        <w:contextualSpacing/>
        <w:jc w:val="center"/>
        <w:rPr>
          <w:b/>
        </w:rPr>
      </w:pPr>
      <w:r w:rsidRPr="00F5167B">
        <w:rPr>
          <w:b/>
        </w:rPr>
        <w:t>А</w:t>
      </w:r>
      <w:r w:rsidR="00F5167B">
        <w:rPr>
          <w:b/>
        </w:rPr>
        <w:t>КТ</w:t>
      </w:r>
      <w:r w:rsidRPr="00F5167B">
        <w:rPr>
          <w:b/>
        </w:rPr>
        <w:t xml:space="preserve"> </w:t>
      </w:r>
    </w:p>
    <w:p w:rsidR="00EF7904" w:rsidRPr="00EF7904" w:rsidRDefault="00EF7904" w:rsidP="00EF7904">
      <w:pPr>
        <w:suppressAutoHyphens/>
        <w:overflowPunct w:val="0"/>
        <w:autoSpaceDE w:val="0"/>
        <w:autoSpaceDN w:val="0"/>
        <w:adjustRightInd w:val="0"/>
        <w:spacing w:line="240" w:lineRule="auto"/>
        <w:ind w:firstLine="851"/>
        <w:contextualSpacing/>
        <w:jc w:val="center"/>
        <w:rPr>
          <w:b/>
          <w:sz w:val="24"/>
          <w:szCs w:val="24"/>
        </w:rPr>
      </w:pPr>
      <w:r w:rsidRPr="00EF7904">
        <w:rPr>
          <w:b/>
          <w:sz w:val="24"/>
          <w:szCs w:val="24"/>
        </w:rPr>
        <w:t>об обнаружении недостатков (дефектов) в гарантийный срок</w:t>
      </w:r>
      <w:r w:rsidRPr="00EF7904">
        <w:rPr>
          <w:sz w:val="24"/>
          <w:szCs w:val="24"/>
        </w:rPr>
        <w:t xml:space="preserve"> </w:t>
      </w:r>
    </w:p>
    <w:p w:rsidR="00EF7904" w:rsidRPr="00EF7904" w:rsidRDefault="00EF7904" w:rsidP="00EF7904">
      <w:pPr>
        <w:suppressAutoHyphens/>
        <w:overflowPunct w:val="0"/>
        <w:autoSpaceDE w:val="0"/>
        <w:autoSpaceDN w:val="0"/>
        <w:adjustRightInd w:val="0"/>
        <w:spacing w:line="240" w:lineRule="auto"/>
        <w:ind w:firstLine="851"/>
        <w:contextualSpacing/>
        <w:jc w:val="center"/>
        <w:rPr>
          <w:b/>
          <w:sz w:val="24"/>
          <w:szCs w:val="24"/>
        </w:rPr>
      </w:pPr>
      <w:r w:rsidRPr="00EF7904">
        <w:rPr>
          <w:b/>
          <w:sz w:val="24"/>
          <w:szCs w:val="24"/>
        </w:rPr>
        <w:t>от «_____» ___________ 201__ г. № _________</w:t>
      </w:r>
    </w:p>
    <w:p w:rsidR="00EF7904" w:rsidRPr="00EF7904" w:rsidRDefault="00EF7904" w:rsidP="00EF7904">
      <w:pPr>
        <w:suppressAutoHyphens/>
        <w:spacing w:line="240" w:lineRule="auto"/>
        <w:ind w:firstLine="851"/>
        <w:jc w:val="center"/>
        <w:rPr>
          <w:b/>
          <w:sz w:val="24"/>
          <w:szCs w:val="24"/>
          <w:lang w:eastAsia="ar-SA"/>
        </w:rPr>
      </w:pPr>
      <w:r w:rsidRPr="00EF7904">
        <w:rPr>
          <w:b/>
          <w:sz w:val="24"/>
          <w:szCs w:val="24"/>
          <w:lang w:eastAsia="ar-SA"/>
        </w:rPr>
        <w:t>к государственному контракту от ______ __</w:t>
      </w:r>
      <w:r w:rsidR="003F61CA">
        <w:rPr>
          <w:b/>
          <w:sz w:val="24"/>
          <w:szCs w:val="24"/>
          <w:lang w:eastAsia="ar-SA"/>
        </w:rPr>
        <w:t>____</w:t>
      </w:r>
      <w:r w:rsidRPr="00EF7904">
        <w:rPr>
          <w:b/>
          <w:sz w:val="24"/>
          <w:szCs w:val="24"/>
          <w:lang w:eastAsia="ar-SA"/>
        </w:rPr>
        <w:t>__ 201___ г. № _________</w:t>
      </w:r>
    </w:p>
    <w:p w:rsidR="003F61CA" w:rsidRDefault="00EF7904" w:rsidP="00EF7904">
      <w:pPr>
        <w:suppressAutoHyphens/>
        <w:autoSpaceDN w:val="0"/>
        <w:spacing w:line="240" w:lineRule="auto"/>
        <w:ind w:left="567" w:firstLine="0"/>
        <w:contextualSpacing/>
        <w:jc w:val="left"/>
        <w:rPr>
          <w:sz w:val="24"/>
          <w:szCs w:val="24"/>
        </w:rPr>
      </w:pPr>
      <w:r w:rsidRPr="00EF7904">
        <w:rPr>
          <w:b/>
          <w:sz w:val="24"/>
          <w:szCs w:val="24"/>
        </w:rPr>
        <w:t>по капитальному ремонту объекта капитального строительства</w:t>
      </w:r>
      <w:r w:rsidRPr="00EF7904">
        <w:rPr>
          <w:sz w:val="24"/>
          <w:szCs w:val="24"/>
        </w:rPr>
        <w:t xml:space="preserve"> - </w:t>
      </w:r>
      <w:r w:rsidR="00DC19BB">
        <w:rPr>
          <w:sz w:val="24"/>
          <w:szCs w:val="24"/>
        </w:rPr>
        <w:t>_____________________________________________________________________________</w:t>
      </w:r>
    </w:p>
    <w:p w:rsidR="00EF7904" w:rsidRDefault="003F61CA" w:rsidP="003F61CA">
      <w:pPr>
        <w:suppressAutoHyphens/>
        <w:autoSpaceDN w:val="0"/>
        <w:spacing w:line="240" w:lineRule="auto"/>
        <w:ind w:firstLine="0"/>
        <w:contextualSpacing/>
        <w:jc w:val="center"/>
        <w:rPr>
          <w:sz w:val="18"/>
          <w:szCs w:val="18"/>
        </w:rPr>
      </w:pPr>
      <w:r>
        <w:rPr>
          <w:sz w:val="18"/>
          <w:szCs w:val="18"/>
        </w:rPr>
        <w:t>(у</w:t>
      </w:r>
      <w:r w:rsidRPr="0055742D">
        <w:rPr>
          <w:sz w:val="18"/>
          <w:szCs w:val="18"/>
        </w:rPr>
        <w:t>казывается наименование объекта закупки</w:t>
      </w:r>
      <w:r>
        <w:rPr>
          <w:sz w:val="18"/>
          <w:szCs w:val="18"/>
        </w:rPr>
        <w:t>)</w:t>
      </w:r>
    </w:p>
    <w:p w:rsidR="00F5167B" w:rsidRPr="00EF7904" w:rsidRDefault="00F5167B" w:rsidP="003F61CA">
      <w:pPr>
        <w:suppressAutoHyphens/>
        <w:autoSpaceDN w:val="0"/>
        <w:spacing w:line="240" w:lineRule="auto"/>
        <w:ind w:firstLine="0"/>
        <w:contextualSpacing/>
        <w:jc w:val="center"/>
        <w:rPr>
          <w:sz w:val="24"/>
          <w:szCs w:val="24"/>
        </w:rPr>
      </w:pPr>
    </w:p>
    <w:p w:rsidR="00EF7904" w:rsidRPr="00715E7C" w:rsidRDefault="00EF7904" w:rsidP="00EF7904">
      <w:pPr>
        <w:numPr>
          <w:ilvl w:val="0"/>
          <w:numId w:val="26"/>
        </w:numPr>
        <w:suppressAutoHyphens/>
        <w:autoSpaceDN w:val="0"/>
        <w:spacing w:line="240" w:lineRule="auto"/>
        <w:ind w:left="0" w:firstLine="567"/>
        <w:contextualSpacing/>
        <w:jc w:val="left"/>
        <w:rPr>
          <w:sz w:val="22"/>
          <w:szCs w:val="22"/>
        </w:rPr>
      </w:pPr>
      <w:r w:rsidRPr="00715E7C">
        <w:rPr>
          <w:sz w:val="22"/>
          <w:szCs w:val="22"/>
        </w:rPr>
        <w:t>Наименование организации, почтовый адрес _______________________________________________________________________________________________________________________________________________________________________________________________________________________________________</w:t>
      </w:r>
    </w:p>
    <w:p w:rsidR="00EF7904" w:rsidRPr="00715E7C" w:rsidRDefault="00EF7904" w:rsidP="00EF7904">
      <w:pPr>
        <w:suppressAutoHyphens/>
        <w:overflowPunct w:val="0"/>
        <w:autoSpaceDE w:val="0"/>
        <w:autoSpaceDN w:val="0"/>
        <w:adjustRightInd w:val="0"/>
        <w:spacing w:line="240" w:lineRule="auto"/>
        <w:contextualSpacing/>
        <w:rPr>
          <w:sz w:val="22"/>
          <w:szCs w:val="22"/>
        </w:rPr>
      </w:pPr>
    </w:p>
    <w:p w:rsidR="00EF7904" w:rsidRPr="00715E7C" w:rsidRDefault="00EF7904" w:rsidP="00EF7904">
      <w:pPr>
        <w:numPr>
          <w:ilvl w:val="0"/>
          <w:numId w:val="26"/>
        </w:numPr>
        <w:suppressAutoHyphens/>
        <w:autoSpaceDN w:val="0"/>
        <w:spacing w:line="240" w:lineRule="auto"/>
        <w:ind w:left="0" w:firstLine="567"/>
        <w:contextualSpacing/>
        <w:jc w:val="left"/>
        <w:rPr>
          <w:sz w:val="22"/>
          <w:szCs w:val="22"/>
        </w:rPr>
      </w:pPr>
      <w:r w:rsidRPr="00715E7C">
        <w:rPr>
          <w:sz w:val="22"/>
          <w:szCs w:val="22"/>
        </w:rPr>
        <w:t>Наименование выполняемых работ _______________________________________________________________________________________________________________________________________________________________________________________________________________________________________</w:t>
      </w:r>
      <w:r w:rsidR="0048522C" w:rsidRPr="00715E7C">
        <w:rPr>
          <w:sz w:val="22"/>
          <w:szCs w:val="22"/>
        </w:rPr>
        <w:t>_______________</w:t>
      </w:r>
    </w:p>
    <w:p w:rsidR="00EF7904" w:rsidRPr="00715E7C" w:rsidRDefault="00EF7904" w:rsidP="00EF7904">
      <w:pPr>
        <w:suppressAutoHyphens/>
        <w:overflowPunct w:val="0"/>
        <w:autoSpaceDE w:val="0"/>
        <w:autoSpaceDN w:val="0"/>
        <w:adjustRightInd w:val="0"/>
        <w:spacing w:line="240" w:lineRule="auto"/>
        <w:contextualSpacing/>
        <w:jc w:val="left"/>
        <w:rPr>
          <w:sz w:val="22"/>
          <w:szCs w:val="22"/>
        </w:rPr>
      </w:pPr>
      <w:r w:rsidRPr="00715E7C">
        <w:rPr>
          <w:sz w:val="22"/>
          <w:szCs w:val="22"/>
        </w:rPr>
        <w:t>Дата  поступления _____________________________________________________________________________</w:t>
      </w:r>
      <w:r w:rsidR="0048522C" w:rsidRPr="00715E7C">
        <w:rPr>
          <w:sz w:val="22"/>
          <w:szCs w:val="22"/>
        </w:rPr>
        <w:t>_____</w:t>
      </w:r>
    </w:p>
    <w:p w:rsidR="00EF7904" w:rsidRPr="00715E7C" w:rsidRDefault="00EF7904" w:rsidP="00EF7904">
      <w:pPr>
        <w:suppressAutoHyphens/>
        <w:overflowPunct w:val="0"/>
        <w:autoSpaceDE w:val="0"/>
        <w:autoSpaceDN w:val="0"/>
        <w:adjustRightInd w:val="0"/>
        <w:spacing w:line="240" w:lineRule="auto"/>
        <w:contextualSpacing/>
        <w:jc w:val="left"/>
        <w:rPr>
          <w:sz w:val="22"/>
          <w:szCs w:val="22"/>
        </w:rPr>
      </w:pPr>
    </w:p>
    <w:p w:rsidR="00EF7904" w:rsidRPr="00715E7C" w:rsidRDefault="00EF7904" w:rsidP="003F7B5B">
      <w:pPr>
        <w:numPr>
          <w:ilvl w:val="0"/>
          <w:numId w:val="26"/>
        </w:numPr>
        <w:suppressAutoHyphens/>
        <w:autoSpaceDN w:val="0"/>
        <w:spacing w:line="240" w:lineRule="auto"/>
        <w:ind w:left="0" w:firstLine="567"/>
        <w:contextualSpacing/>
        <w:rPr>
          <w:sz w:val="22"/>
          <w:szCs w:val="22"/>
        </w:rPr>
      </w:pPr>
      <w:r w:rsidRPr="00715E7C">
        <w:rPr>
          <w:sz w:val="22"/>
          <w:szCs w:val="22"/>
        </w:rPr>
        <w:t>Дата обнаружения недостатков (дефектов)</w:t>
      </w:r>
      <w:r w:rsidRPr="00715E7C">
        <w:rPr>
          <w:b/>
          <w:sz w:val="22"/>
          <w:szCs w:val="22"/>
        </w:rPr>
        <w:t xml:space="preserve"> </w:t>
      </w:r>
      <w:r w:rsidR="003F7B5B" w:rsidRPr="00715E7C">
        <w:rPr>
          <w:sz w:val="22"/>
          <w:szCs w:val="22"/>
        </w:rPr>
        <w:t>в гарантийный период</w:t>
      </w:r>
      <w:r w:rsidR="00715E7C">
        <w:rPr>
          <w:sz w:val="22"/>
          <w:szCs w:val="22"/>
        </w:rPr>
        <w:t xml:space="preserve"> </w:t>
      </w:r>
      <w:r w:rsidRPr="00715E7C">
        <w:rPr>
          <w:sz w:val="22"/>
          <w:szCs w:val="22"/>
        </w:rPr>
        <w:t>_____________________________________________</w:t>
      </w:r>
      <w:r w:rsidR="003F7B5B" w:rsidRPr="00715E7C">
        <w:rPr>
          <w:sz w:val="22"/>
          <w:szCs w:val="22"/>
        </w:rPr>
        <w:t>_______________________________</w:t>
      </w:r>
    </w:p>
    <w:p w:rsidR="00EF7904" w:rsidRPr="00715E7C" w:rsidRDefault="00EF7904" w:rsidP="00EF7904">
      <w:pPr>
        <w:suppressAutoHyphens/>
        <w:overflowPunct w:val="0"/>
        <w:autoSpaceDE w:val="0"/>
        <w:autoSpaceDN w:val="0"/>
        <w:adjustRightInd w:val="0"/>
        <w:spacing w:line="240" w:lineRule="auto"/>
        <w:contextualSpacing/>
        <w:rPr>
          <w:sz w:val="22"/>
          <w:szCs w:val="22"/>
        </w:rPr>
      </w:pPr>
    </w:p>
    <w:p w:rsidR="00EF7904" w:rsidRPr="00715E7C" w:rsidRDefault="00EF7904" w:rsidP="00EF7904">
      <w:pPr>
        <w:numPr>
          <w:ilvl w:val="0"/>
          <w:numId w:val="26"/>
        </w:numPr>
        <w:suppressAutoHyphens/>
        <w:autoSpaceDN w:val="0"/>
        <w:spacing w:line="240" w:lineRule="auto"/>
        <w:ind w:left="0" w:firstLine="567"/>
        <w:contextualSpacing/>
        <w:jc w:val="left"/>
        <w:rPr>
          <w:sz w:val="22"/>
          <w:szCs w:val="22"/>
        </w:rPr>
      </w:pPr>
      <w:r w:rsidRPr="00715E7C">
        <w:rPr>
          <w:sz w:val="22"/>
          <w:szCs w:val="22"/>
        </w:rPr>
        <w:t>Описание обнаруженн</w:t>
      </w:r>
      <w:r w:rsidR="00451F2D" w:rsidRPr="00715E7C">
        <w:rPr>
          <w:sz w:val="22"/>
          <w:szCs w:val="22"/>
        </w:rPr>
        <w:t>ых</w:t>
      </w:r>
      <w:r w:rsidRPr="00715E7C">
        <w:rPr>
          <w:sz w:val="22"/>
          <w:szCs w:val="22"/>
        </w:rPr>
        <w:t xml:space="preserve"> недостатков (дефектов)</w:t>
      </w:r>
      <w:r w:rsidRPr="00715E7C">
        <w:rPr>
          <w:b/>
          <w:sz w:val="22"/>
          <w:szCs w:val="22"/>
        </w:rPr>
        <w:t xml:space="preserve"> </w:t>
      </w:r>
      <w:r w:rsidR="003F7B5B" w:rsidRPr="00715E7C">
        <w:rPr>
          <w:sz w:val="22"/>
          <w:szCs w:val="22"/>
        </w:rPr>
        <w:t xml:space="preserve">в гарантийный период </w:t>
      </w:r>
      <w:r w:rsidRPr="00715E7C">
        <w:rPr>
          <w:sz w:val="22"/>
          <w:szCs w:val="22"/>
        </w:rPr>
        <w:t>подробно</w:t>
      </w:r>
      <w:r w:rsidR="00715E7C">
        <w:rPr>
          <w:sz w:val="22"/>
          <w:szCs w:val="22"/>
        </w:rPr>
        <w:t xml:space="preserve"> </w:t>
      </w:r>
      <w:r w:rsidRPr="00715E7C">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F7B5B" w:rsidRPr="00715E7C">
        <w:rPr>
          <w:sz w:val="22"/>
          <w:szCs w:val="22"/>
        </w:rPr>
        <w:t>______________</w:t>
      </w:r>
      <w:r w:rsidRPr="00715E7C">
        <w:rPr>
          <w:sz w:val="22"/>
          <w:szCs w:val="22"/>
        </w:rPr>
        <w:t xml:space="preserve"> </w:t>
      </w:r>
    </w:p>
    <w:p w:rsidR="00EF7904" w:rsidRPr="00715E7C" w:rsidRDefault="00EF7904" w:rsidP="00EF7904">
      <w:pPr>
        <w:suppressAutoHyphens/>
        <w:overflowPunct w:val="0"/>
        <w:autoSpaceDE w:val="0"/>
        <w:autoSpaceDN w:val="0"/>
        <w:adjustRightInd w:val="0"/>
        <w:spacing w:line="240" w:lineRule="auto"/>
        <w:contextualSpacing/>
        <w:rPr>
          <w:sz w:val="22"/>
          <w:szCs w:val="22"/>
        </w:rPr>
      </w:pPr>
    </w:p>
    <w:p w:rsidR="00EF7904" w:rsidRPr="00715E7C" w:rsidRDefault="00EF7904" w:rsidP="003F7B5B">
      <w:pPr>
        <w:numPr>
          <w:ilvl w:val="0"/>
          <w:numId w:val="26"/>
        </w:numPr>
        <w:suppressAutoHyphens/>
        <w:autoSpaceDN w:val="0"/>
        <w:spacing w:line="240" w:lineRule="auto"/>
        <w:ind w:left="0" w:firstLine="567"/>
        <w:contextualSpacing/>
        <w:rPr>
          <w:sz w:val="22"/>
          <w:szCs w:val="22"/>
        </w:rPr>
      </w:pPr>
      <w:r w:rsidRPr="00715E7C">
        <w:rPr>
          <w:sz w:val="22"/>
          <w:szCs w:val="22"/>
        </w:rPr>
        <w:t>Причина возникновения недостатков (дефектов)</w:t>
      </w:r>
      <w:r w:rsidR="003F7B5B" w:rsidRPr="00715E7C">
        <w:rPr>
          <w:sz w:val="22"/>
          <w:szCs w:val="22"/>
        </w:rPr>
        <w:t xml:space="preserve"> в гарантийный период</w:t>
      </w:r>
      <w:r w:rsidRPr="00715E7C">
        <w:rPr>
          <w:sz w:val="22"/>
          <w:szCs w:val="22"/>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8522C" w:rsidRPr="00715E7C">
        <w:rPr>
          <w:sz w:val="22"/>
          <w:szCs w:val="22"/>
        </w:rPr>
        <w:t>_______________</w:t>
      </w:r>
      <w:r w:rsidRPr="00715E7C">
        <w:rPr>
          <w:sz w:val="22"/>
          <w:szCs w:val="22"/>
        </w:rPr>
        <w:t xml:space="preserve"> </w:t>
      </w:r>
    </w:p>
    <w:p w:rsidR="00EF7904" w:rsidRPr="00715E7C" w:rsidRDefault="00EF7904" w:rsidP="00EF7904">
      <w:pPr>
        <w:suppressAutoHyphens/>
        <w:overflowPunct w:val="0"/>
        <w:autoSpaceDE w:val="0"/>
        <w:autoSpaceDN w:val="0"/>
        <w:adjustRightInd w:val="0"/>
        <w:spacing w:line="240" w:lineRule="auto"/>
        <w:contextualSpacing/>
        <w:rPr>
          <w:sz w:val="22"/>
          <w:szCs w:val="22"/>
        </w:rPr>
      </w:pPr>
    </w:p>
    <w:p w:rsidR="00EF7904" w:rsidRPr="00715E7C" w:rsidRDefault="00EF7904" w:rsidP="00EF7904">
      <w:pPr>
        <w:numPr>
          <w:ilvl w:val="0"/>
          <w:numId w:val="26"/>
        </w:numPr>
        <w:suppressAutoHyphens/>
        <w:autoSpaceDN w:val="0"/>
        <w:spacing w:line="240" w:lineRule="auto"/>
        <w:ind w:left="0" w:firstLine="567"/>
        <w:contextualSpacing/>
        <w:jc w:val="left"/>
        <w:rPr>
          <w:sz w:val="22"/>
          <w:szCs w:val="22"/>
        </w:rPr>
      </w:pPr>
      <w:r w:rsidRPr="00715E7C">
        <w:rPr>
          <w:sz w:val="22"/>
          <w:szCs w:val="22"/>
        </w:rPr>
        <w:t>Дополнительные данные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8522C" w:rsidRPr="00715E7C">
        <w:rPr>
          <w:sz w:val="22"/>
          <w:szCs w:val="22"/>
        </w:rPr>
        <w:t>____________________</w:t>
      </w:r>
      <w:r w:rsidRPr="00715E7C">
        <w:rPr>
          <w:sz w:val="22"/>
          <w:szCs w:val="22"/>
        </w:rPr>
        <w:t xml:space="preserve"> </w:t>
      </w:r>
    </w:p>
    <w:p w:rsidR="00EF7904" w:rsidRPr="00715E7C" w:rsidRDefault="00EF7904" w:rsidP="00EF7904">
      <w:pPr>
        <w:suppressAutoHyphens/>
        <w:overflowPunct w:val="0"/>
        <w:autoSpaceDE w:val="0"/>
        <w:autoSpaceDN w:val="0"/>
        <w:adjustRightInd w:val="0"/>
        <w:spacing w:line="240" w:lineRule="auto"/>
        <w:contextualSpacing/>
        <w:jc w:val="left"/>
        <w:rPr>
          <w:sz w:val="22"/>
          <w:szCs w:val="22"/>
        </w:rPr>
      </w:pPr>
    </w:p>
    <w:p w:rsidR="00EF7904" w:rsidRPr="00715E7C" w:rsidRDefault="00EF7904" w:rsidP="00EF7904">
      <w:pPr>
        <w:numPr>
          <w:ilvl w:val="0"/>
          <w:numId w:val="26"/>
        </w:numPr>
        <w:suppressAutoHyphens/>
        <w:autoSpaceDN w:val="0"/>
        <w:spacing w:line="240" w:lineRule="auto"/>
        <w:ind w:left="0" w:firstLine="567"/>
        <w:contextualSpacing/>
        <w:rPr>
          <w:sz w:val="22"/>
          <w:szCs w:val="22"/>
        </w:rPr>
      </w:pPr>
      <w:r w:rsidRPr="00715E7C">
        <w:rPr>
          <w:sz w:val="22"/>
          <w:szCs w:val="22"/>
        </w:rPr>
        <w:t>Заключение (характер недостатков (дефектов)</w:t>
      </w:r>
      <w:r w:rsidR="003F7B5B" w:rsidRPr="00715E7C">
        <w:rPr>
          <w:sz w:val="22"/>
          <w:szCs w:val="22"/>
        </w:rPr>
        <w:t xml:space="preserve"> в гарантийный период</w:t>
      </w:r>
      <w:r w:rsidRPr="00715E7C">
        <w:rPr>
          <w:sz w:val="22"/>
          <w:szCs w:val="22"/>
        </w:rPr>
        <w:t>, решение о восстановлении выполнения работ, необходимость дополнительных исследований, сведения об устранении недостатков (дефектов)</w:t>
      </w:r>
      <w:r w:rsidR="003F7B5B" w:rsidRPr="00715E7C">
        <w:rPr>
          <w:sz w:val="22"/>
          <w:szCs w:val="22"/>
        </w:rPr>
        <w:t xml:space="preserve"> в гарантийный период</w:t>
      </w:r>
      <w:r w:rsidRPr="00715E7C">
        <w:rPr>
          <w:sz w:val="22"/>
          <w:szCs w:val="22"/>
        </w:rPr>
        <w:t>)</w:t>
      </w:r>
      <w:r w:rsidR="003F61CA" w:rsidRPr="00715E7C">
        <w:rPr>
          <w:sz w:val="22"/>
          <w:szCs w:val="22"/>
        </w:rPr>
        <w:t xml:space="preserve"> </w:t>
      </w:r>
      <w:r w:rsidRPr="00715E7C">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8522C" w:rsidRPr="00715E7C">
        <w:rPr>
          <w:sz w:val="22"/>
          <w:szCs w:val="22"/>
        </w:rPr>
        <w:t>_______________</w:t>
      </w:r>
      <w:r w:rsidRPr="00715E7C">
        <w:rPr>
          <w:sz w:val="22"/>
          <w:szCs w:val="22"/>
        </w:rPr>
        <w:t xml:space="preserve"> </w:t>
      </w:r>
    </w:p>
    <w:p w:rsidR="00EF7904" w:rsidRPr="00715E7C" w:rsidRDefault="00EF7904" w:rsidP="00EF7904">
      <w:pPr>
        <w:suppressAutoHyphens/>
        <w:spacing w:line="240" w:lineRule="auto"/>
        <w:rPr>
          <w:sz w:val="22"/>
          <w:szCs w:val="22"/>
          <w:lang w:eastAsia="ar-SA"/>
        </w:rPr>
      </w:pPr>
    </w:p>
    <w:p w:rsidR="003F61CA" w:rsidRPr="00715E7C" w:rsidRDefault="00EF7904" w:rsidP="003F61CA">
      <w:pPr>
        <w:suppressAutoHyphens/>
        <w:spacing w:line="240" w:lineRule="auto"/>
        <w:rPr>
          <w:sz w:val="22"/>
          <w:szCs w:val="22"/>
          <w:lang w:eastAsia="ar-SA"/>
        </w:rPr>
      </w:pPr>
      <w:r w:rsidRPr="00715E7C">
        <w:rPr>
          <w:sz w:val="22"/>
          <w:szCs w:val="22"/>
          <w:lang w:eastAsia="ar-SA"/>
        </w:rPr>
        <w:t xml:space="preserve">Приложение: </w:t>
      </w:r>
      <w:r w:rsidRPr="00715E7C">
        <w:rPr>
          <w:i/>
          <w:sz w:val="22"/>
          <w:szCs w:val="22"/>
          <w:lang w:eastAsia="ar-SA"/>
        </w:rPr>
        <w:t>(материалы результатов испытаний</w:t>
      </w:r>
      <w:r w:rsidR="003F61CA" w:rsidRPr="00715E7C">
        <w:rPr>
          <w:i/>
          <w:sz w:val="22"/>
          <w:szCs w:val="22"/>
          <w:lang w:eastAsia="ar-SA"/>
        </w:rPr>
        <w:t xml:space="preserve">, </w:t>
      </w:r>
      <w:r w:rsidRPr="00715E7C">
        <w:rPr>
          <w:i/>
          <w:sz w:val="22"/>
          <w:szCs w:val="22"/>
          <w:lang w:eastAsia="ar-SA"/>
        </w:rPr>
        <w:t>проверки работоспособности монтируемого оборудования</w:t>
      </w:r>
      <w:r w:rsidR="0048522C" w:rsidRPr="00715E7C">
        <w:rPr>
          <w:i/>
          <w:sz w:val="22"/>
          <w:szCs w:val="22"/>
          <w:lang w:eastAsia="ar-SA"/>
        </w:rPr>
        <w:t xml:space="preserve"> </w:t>
      </w:r>
      <w:r w:rsidR="00F013B0" w:rsidRPr="00715E7C">
        <w:rPr>
          <w:i/>
          <w:sz w:val="22"/>
          <w:szCs w:val="22"/>
          <w:lang w:eastAsia="ar-SA"/>
        </w:rPr>
        <w:t>и др.</w:t>
      </w:r>
      <w:r w:rsidRPr="00715E7C">
        <w:rPr>
          <w:sz w:val="22"/>
          <w:szCs w:val="22"/>
          <w:lang w:eastAsia="ar-SA"/>
        </w:rPr>
        <w:t>):</w:t>
      </w:r>
    </w:p>
    <w:p w:rsidR="00EF7904" w:rsidRPr="00715E7C" w:rsidRDefault="00EF7904" w:rsidP="003F61CA">
      <w:pPr>
        <w:suppressAutoHyphens/>
        <w:spacing w:line="240" w:lineRule="auto"/>
        <w:ind w:firstLine="0"/>
        <w:rPr>
          <w:sz w:val="22"/>
          <w:szCs w:val="22"/>
          <w:lang w:eastAsia="ar-SA"/>
        </w:rPr>
      </w:pPr>
      <w:r w:rsidRPr="00715E7C">
        <w:rPr>
          <w:sz w:val="22"/>
          <w:szCs w:val="22"/>
          <w:lang w:eastAsia="ar-SA"/>
        </w:rPr>
        <w:t>________________________________________________________________________________________________________________________________________________________________</w:t>
      </w:r>
      <w:r w:rsidR="000A28FB">
        <w:rPr>
          <w:sz w:val="22"/>
          <w:szCs w:val="22"/>
          <w:lang w:eastAsia="ar-SA"/>
        </w:rPr>
        <w:t>___________________</w:t>
      </w:r>
    </w:p>
    <w:p w:rsidR="00EF7904" w:rsidRPr="00715E7C" w:rsidRDefault="00EF7904" w:rsidP="00EF7904">
      <w:pPr>
        <w:suppressAutoHyphens/>
        <w:spacing w:line="240" w:lineRule="auto"/>
        <w:rPr>
          <w:sz w:val="22"/>
          <w:szCs w:val="22"/>
          <w:lang w:eastAsia="ar-SA"/>
        </w:rPr>
      </w:pPr>
    </w:p>
    <w:p w:rsidR="00EF7904" w:rsidRPr="00715E7C" w:rsidRDefault="00EF7904" w:rsidP="00EF7904">
      <w:pPr>
        <w:suppressAutoHyphens/>
        <w:spacing w:line="240" w:lineRule="auto"/>
        <w:rPr>
          <w:sz w:val="22"/>
          <w:szCs w:val="22"/>
          <w:lang w:eastAsia="ar-SA"/>
        </w:rPr>
      </w:pPr>
    </w:p>
    <w:p w:rsidR="00EF7904" w:rsidRPr="00715E7C" w:rsidRDefault="00EF7904" w:rsidP="00EF7904">
      <w:pPr>
        <w:suppressAutoHyphens/>
        <w:spacing w:line="240" w:lineRule="auto"/>
        <w:rPr>
          <w:b/>
          <w:sz w:val="22"/>
          <w:szCs w:val="22"/>
          <w:lang w:eastAsia="ar-SA"/>
        </w:rPr>
      </w:pPr>
      <w:r w:rsidRPr="00715E7C">
        <w:rPr>
          <w:b/>
          <w:sz w:val="22"/>
          <w:szCs w:val="22"/>
          <w:lang w:eastAsia="ar-SA"/>
        </w:rPr>
        <w:t>Акт составлен представителе</w:t>
      </w:r>
      <w:proofErr w:type="gramStart"/>
      <w:r w:rsidRPr="00715E7C">
        <w:rPr>
          <w:b/>
          <w:sz w:val="22"/>
          <w:szCs w:val="22"/>
          <w:lang w:eastAsia="ar-SA"/>
        </w:rPr>
        <w:t>м(</w:t>
      </w:r>
      <w:proofErr w:type="spellStart"/>
      <w:proofErr w:type="gramEnd"/>
      <w:r w:rsidRPr="00715E7C">
        <w:rPr>
          <w:b/>
          <w:sz w:val="22"/>
          <w:szCs w:val="22"/>
          <w:lang w:eastAsia="ar-SA"/>
        </w:rPr>
        <w:t>ями</w:t>
      </w:r>
      <w:proofErr w:type="spellEnd"/>
      <w:r w:rsidRPr="00715E7C">
        <w:rPr>
          <w:b/>
          <w:sz w:val="22"/>
          <w:szCs w:val="22"/>
          <w:lang w:eastAsia="ar-SA"/>
        </w:rPr>
        <w:t>): _________________________________________</w:t>
      </w:r>
    </w:p>
    <w:p w:rsidR="00EF7904" w:rsidRPr="00715E7C" w:rsidRDefault="00EF7904" w:rsidP="00EF7904">
      <w:pPr>
        <w:suppressAutoHyphens/>
        <w:spacing w:line="240" w:lineRule="auto"/>
        <w:rPr>
          <w:b/>
          <w:sz w:val="22"/>
          <w:szCs w:val="22"/>
          <w:lang w:eastAsia="ar-SA"/>
        </w:rPr>
      </w:pPr>
      <w:r w:rsidRPr="00715E7C">
        <w:rPr>
          <w:b/>
          <w:sz w:val="22"/>
          <w:szCs w:val="22"/>
          <w:lang w:eastAsia="ar-SA"/>
        </w:rPr>
        <w:t>(ФИО, должность) ______________________________________ (подпись)</w:t>
      </w:r>
    </w:p>
    <w:p w:rsidR="00EF7904" w:rsidRPr="00715E7C" w:rsidRDefault="00EF7904" w:rsidP="00EF7904">
      <w:pPr>
        <w:suppressAutoHyphens/>
        <w:spacing w:line="240" w:lineRule="auto"/>
        <w:rPr>
          <w:b/>
          <w:sz w:val="22"/>
          <w:szCs w:val="22"/>
          <w:lang w:eastAsia="ar-SA"/>
        </w:rPr>
      </w:pPr>
    </w:p>
    <w:p w:rsidR="00EF7904" w:rsidRPr="00715E7C" w:rsidRDefault="00EF7904" w:rsidP="00EF7904">
      <w:pPr>
        <w:suppressAutoHyphens/>
        <w:spacing w:line="240" w:lineRule="auto"/>
        <w:jc w:val="left"/>
        <w:rPr>
          <w:sz w:val="22"/>
          <w:szCs w:val="22"/>
          <w:lang w:eastAsia="ar-SA"/>
        </w:rPr>
      </w:pPr>
    </w:p>
    <w:p w:rsidR="00EF7904" w:rsidRPr="00715E7C" w:rsidRDefault="00EF7904" w:rsidP="00EF7904">
      <w:pPr>
        <w:suppressAutoHyphens/>
        <w:spacing w:line="240" w:lineRule="auto"/>
        <w:jc w:val="left"/>
        <w:rPr>
          <w:sz w:val="22"/>
          <w:szCs w:val="22"/>
          <w:lang w:eastAsia="ar-SA"/>
        </w:rPr>
      </w:pPr>
    </w:p>
    <w:tbl>
      <w:tblPr>
        <w:tblW w:w="0" w:type="auto"/>
        <w:tblInd w:w="4503" w:type="dxa"/>
        <w:tblLook w:val="04A0" w:firstRow="1" w:lastRow="0" w:firstColumn="1" w:lastColumn="0" w:noHBand="0" w:noVBand="1"/>
      </w:tblPr>
      <w:tblGrid>
        <w:gridCol w:w="4786"/>
      </w:tblGrid>
      <w:tr w:rsidR="00EF7904" w:rsidRPr="00715E7C" w:rsidTr="00EF7904">
        <w:tc>
          <w:tcPr>
            <w:tcW w:w="4786" w:type="dxa"/>
            <w:hideMark/>
          </w:tcPr>
          <w:p w:rsidR="00EF7904" w:rsidRPr="00715E7C" w:rsidRDefault="003F7B5B" w:rsidP="003F7B5B">
            <w:pPr>
              <w:suppressAutoHyphens/>
              <w:spacing w:line="276" w:lineRule="auto"/>
              <w:jc w:val="left"/>
              <w:rPr>
                <w:rFonts w:eastAsia="Calibri"/>
                <w:b/>
                <w:sz w:val="22"/>
                <w:szCs w:val="22"/>
                <w:lang w:eastAsia="ar-SA"/>
              </w:rPr>
            </w:pPr>
            <w:r w:rsidRPr="00715E7C">
              <w:rPr>
                <w:rFonts w:eastAsia="Calibri"/>
                <w:b/>
                <w:sz w:val="22"/>
                <w:szCs w:val="22"/>
                <w:lang w:eastAsia="ar-SA"/>
              </w:rPr>
              <w:t>З</w:t>
            </w:r>
            <w:r w:rsidR="00EF7904" w:rsidRPr="00715E7C">
              <w:rPr>
                <w:rFonts w:eastAsia="Calibri"/>
                <w:b/>
                <w:sz w:val="22"/>
                <w:szCs w:val="22"/>
                <w:lang w:eastAsia="ar-SA"/>
              </w:rPr>
              <w:t>аказчик</w:t>
            </w:r>
            <w:r w:rsidR="00DC19BB" w:rsidRPr="00715E7C">
              <w:rPr>
                <w:rFonts w:eastAsia="Calibri"/>
                <w:b/>
                <w:sz w:val="22"/>
                <w:szCs w:val="22"/>
                <w:lang w:eastAsia="ar-SA"/>
              </w:rPr>
              <w:t>:</w:t>
            </w:r>
          </w:p>
        </w:tc>
      </w:tr>
      <w:tr w:rsidR="00EF7904" w:rsidRPr="00715E7C" w:rsidTr="00EF7904">
        <w:tc>
          <w:tcPr>
            <w:tcW w:w="4786" w:type="dxa"/>
            <w:hideMark/>
          </w:tcPr>
          <w:p w:rsidR="00EF7904" w:rsidRPr="00715E7C" w:rsidRDefault="00EF7904" w:rsidP="00EF7904">
            <w:pPr>
              <w:suppressAutoHyphens/>
              <w:spacing w:line="276" w:lineRule="auto"/>
              <w:jc w:val="left"/>
              <w:rPr>
                <w:rFonts w:eastAsia="Calibri"/>
                <w:i/>
                <w:sz w:val="22"/>
                <w:szCs w:val="22"/>
                <w:lang w:eastAsia="ar-SA"/>
              </w:rPr>
            </w:pPr>
            <w:r w:rsidRPr="00715E7C">
              <w:rPr>
                <w:rFonts w:eastAsia="Calibri"/>
                <w:i/>
                <w:sz w:val="22"/>
                <w:szCs w:val="22"/>
                <w:lang w:eastAsia="ar-SA"/>
              </w:rPr>
              <w:t>______________________________</w:t>
            </w:r>
          </w:p>
          <w:p w:rsidR="00EF7904" w:rsidRPr="00715E7C" w:rsidRDefault="00EF7904" w:rsidP="00EF7904">
            <w:pPr>
              <w:suppressAutoHyphens/>
              <w:spacing w:line="276" w:lineRule="auto"/>
              <w:jc w:val="left"/>
              <w:rPr>
                <w:rFonts w:eastAsia="Calibri"/>
                <w:i/>
                <w:sz w:val="22"/>
                <w:szCs w:val="22"/>
                <w:lang w:eastAsia="ar-SA"/>
              </w:rPr>
            </w:pPr>
            <w:r w:rsidRPr="00715E7C">
              <w:rPr>
                <w:rFonts w:eastAsia="Calibri"/>
                <w:i/>
                <w:sz w:val="22"/>
                <w:szCs w:val="22"/>
                <w:lang w:eastAsia="ar-SA"/>
              </w:rPr>
              <w:t>______________________________</w:t>
            </w:r>
          </w:p>
          <w:p w:rsidR="00EF7904" w:rsidRPr="00715E7C" w:rsidRDefault="00EF7904" w:rsidP="00EF7904">
            <w:pPr>
              <w:suppressAutoHyphens/>
              <w:spacing w:line="276" w:lineRule="auto"/>
              <w:rPr>
                <w:rFonts w:eastAsia="Calibri"/>
                <w:sz w:val="22"/>
                <w:szCs w:val="22"/>
                <w:lang w:eastAsia="ar-SA"/>
              </w:rPr>
            </w:pPr>
            <w:r w:rsidRPr="00715E7C">
              <w:rPr>
                <w:rFonts w:eastAsia="Calibri"/>
                <w:sz w:val="22"/>
                <w:szCs w:val="22"/>
                <w:u w:val="single"/>
                <w:lang w:eastAsia="ar-SA"/>
              </w:rPr>
              <w:t>Должность</w:t>
            </w:r>
          </w:p>
        </w:tc>
      </w:tr>
      <w:tr w:rsidR="00EF7904" w:rsidRPr="00715E7C" w:rsidTr="00EF7904">
        <w:tc>
          <w:tcPr>
            <w:tcW w:w="4786" w:type="dxa"/>
            <w:hideMark/>
          </w:tcPr>
          <w:p w:rsidR="00EF7904" w:rsidRPr="00715E7C" w:rsidRDefault="00EF7904" w:rsidP="00EF7904">
            <w:pPr>
              <w:suppressAutoHyphens/>
              <w:spacing w:line="276" w:lineRule="auto"/>
              <w:jc w:val="left"/>
              <w:rPr>
                <w:rFonts w:eastAsia="Calibri"/>
                <w:i/>
                <w:sz w:val="22"/>
                <w:szCs w:val="22"/>
                <w:lang w:eastAsia="ar-SA"/>
              </w:rPr>
            </w:pPr>
            <w:r w:rsidRPr="00715E7C">
              <w:rPr>
                <w:rFonts w:eastAsia="Calibri"/>
                <w:i/>
                <w:sz w:val="22"/>
                <w:szCs w:val="22"/>
                <w:lang w:eastAsia="ar-SA"/>
              </w:rPr>
              <w:t>_______________________/_________</w:t>
            </w:r>
          </w:p>
        </w:tc>
      </w:tr>
      <w:tr w:rsidR="00EF7904" w:rsidRPr="00715E7C" w:rsidTr="00EF7904">
        <w:tc>
          <w:tcPr>
            <w:tcW w:w="4786" w:type="dxa"/>
            <w:hideMark/>
          </w:tcPr>
          <w:p w:rsidR="00EF7904" w:rsidRPr="00715E7C" w:rsidRDefault="00EF7904" w:rsidP="00EF7904">
            <w:pPr>
              <w:suppressAutoHyphens/>
              <w:spacing w:line="276" w:lineRule="auto"/>
              <w:jc w:val="left"/>
              <w:rPr>
                <w:rFonts w:eastAsia="Calibri"/>
                <w:i/>
                <w:sz w:val="22"/>
                <w:szCs w:val="22"/>
                <w:lang w:eastAsia="ar-SA"/>
              </w:rPr>
            </w:pPr>
            <w:r w:rsidRPr="00715E7C">
              <w:rPr>
                <w:rFonts w:eastAsia="Calibri"/>
                <w:i/>
                <w:sz w:val="22"/>
                <w:szCs w:val="22"/>
                <w:lang w:eastAsia="ar-SA"/>
              </w:rPr>
              <w:t>«_____» __________ 201__ г.</w:t>
            </w:r>
          </w:p>
        </w:tc>
      </w:tr>
      <w:tr w:rsidR="00EF7904" w:rsidRPr="00715E7C" w:rsidTr="00EF7904">
        <w:tc>
          <w:tcPr>
            <w:tcW w:w="4786" w:type="dxa"/>
            <w:hideMark/>
          </w:tcPr>
          <w:p w:rsidR="00EF7904" w:rsidRPr="00715E7C" w:rsidRDefault="00EF7904" w:rsidP="00EF7904">
            <w:pPr>
              <w:suppressAutoHyphens/>
              <w:spacing w:line="276" w:lineRule="auto"/>
              <w:jc w:val="left"/>
              <w:rPr>
                <w:rFonts w:eastAsia="Calibri"/>
                <w:i/>
                <w:sz w:val="22"/>
                <w:szCs w:val="22"/>
                <w:lang w:eastAsia="ar-SA"/>
              </w:rPr>
            </w:pPr>
            <w:r w:rsidRPr="00715E7C">
              <w:rPr>
                <w:rFonts w:eastAsia="Calibri"/>
                <w:i/>
                <w:sz w:val="22"/>
                <w:szCs w:val="22"/>
                <w:lang w:eastAsia="ar-SA"/>
              </w:rPr>
              <w:t>М.П.</w:t>
            </w:r>
          </w:p>
        </w:tc>
      </w:tr>
    </w:tbl>
    <w:p w:rsidR="000A28FB" w:rsidRDefault="000A28FB" w:rsidP="008C0B9C">
      <w:pPr>
        <w:spacing w:line="240" w:lineRule="auto"/>
        <w:ind w:firstLine="709"/>
        <w:contextualSpacing/>
        <w:jc w:val="right"/>
        <w:rPr>
          <w:sz w:val="22"/>
          <w:szCs w:val="22"/>
        </w:rPr>
      </w:pPr>
    </w:p>
    <w:p w:rsidR="000A28FB" w:rsidRDefault="000A28FB" w:rsidP="008C0B9C">
      <w:pPr>
        <w:spacing w:line="240" w:lineRule="auto"/>
        <w:ind w:firstLine="709"/>
        <w:contextualSpacing/>
        <w:jc w:val="right"/>
        <w:rPr>
          <w:sz w:val="22"/>
          <w:szCs w:val="22"/>
        </w:rPr>
      </w:pPr>
    </w:p>
    <w:p w:rsidR="000A28FB" w:rsidRDefault="000A28FB" w:rsidP="008C0B9C">
      <w:pPr>
        <w:spacing w:line="240" w:lineRule="auto"/>
        <w:ind w:firstLine="709"/>
        <w:contextualSpacing/>
        <w:jc w:val="right"/>
        <w:rPr>
          <w:sz w:val="22"/>
          <w:szCs w:val="22"/>
        </w:rPr>
      </w:pPr>
    </w:p>
    <w:p w:rsidR="004E14FF" w:rsidRDefault="004E14FF" w:rsidP="008C0B9C">
      <w:pPr>
        <w:spacing w:line="240" w:lineRule="auto"/>
        <w:ind w:firstLine="709"/>
        <w:contextualSpacing/>
        <w:jc w:val="right"/>
        <w:rPr>
          <w:sz w:val="22"/>
          <w:szCs w:val="22"/>
        </w:rPr>
      </w:pPr>
    </w:p>
    <w:p w:rsidR="004E14FF" w:rsidRDefault="004E14FF" w:rsidP="008C0B9C">
      <w:pPr>
        <w:spacing w:line="240" w:lineRule="auto"/>
        <w:ind w:firstLine="709"/>
        <w:contextualSpacing/>
        <w:jc w:val="right"/>
        <w:rPr>
          <w:sz w:val="22"/>
          <w:szCs w:val="22"/>
        </w:rPr>
      </w:pPr>
    </w:p>
    <w:p w:rsidR="000A28FB" w:rsidRDefault="000A28FB" w:rsidP="008C0B9C">
      <w:pPr>
        <w:spacing w:line="240" w:lineRule="auto"/>
        <w:ind w:firstLine="709"/>
        <w:contextualSpacing/>
        <w:jc w:val="right"/>
        <w:rPr>
          <w:sz w:val="22"/>
          <w:szCs w:val="22"/>
        </w:rPr>
      </w:pPr>
    </w:p>
    <w:p w:rsidR="008C0B9C" w:rsidRPr="00343439" w:rsidRDefault="008C0B9C" w:rsidP="008C0B9C">
      <w:pPr>
        <w:spacing w:line="240" w:lineRule="auto"/>
        <w:ind w:firstLine="709"/>
        <w:contextualSpacing/>
        <w:jc w:val="right"/>
        <w:rPr>
          <w:sz w:val="22"/>
          <w:szCs w:val="22"/>
        </w:rPr>
      </w:pPr>
      <w:r w:rsidRPr="00343439">
        <w:rPr>
          <w:sz w:val="22"/>
          <w:szCs w:val="22"/>
        </w:rPr>
        <w:t xml:space="preserve">Приложение № </w:t>
      </w:r>
      <w:r w:rsidR="00CE0873">
        <w:rPr>
          <w:sz w:val="22"/>
          <w:szCs w:val="22"/>
        </w:rPr>
        <w:t>5</w:t>
      </w:r>
      <w:r w:rsidRPr="00343439">
        <w:rPr>
          <w:sz w:val="22"/>
          <w:szCs w:val="22"/>
        </w:rPr>
        <w:t xml:space="preserve"> к контракту</w:t>
      </w:r>
    </w:p>
    <w:p w:rsidR="008C0B9C" w:rsidRPr="00343439" w:rsidRDefault="008C0B9C" w:rsidP="008C0B9C">
      <w:pPr>
        <w:spacing w:line="240" w:lineRule="auto"/>
        <w:ind w:firstLine="709"/>
        <w:contextualSpacing/>
        <w:jc w:val="right"/>
        <w:rPr>
          <w:sz w:val="22"/>
          <w:szCs w:val="22"/>
        </w:rPr>
      </w:pPr>
      <w:r w:rsidRPr="00343439">
        <w:rPr>
          <w:sz w:val="22"/>
          <w:szCs w:val="22"/>
        </w:rPr>
        <w:t xml:space="preserve">№ </w:t>
      </w:r>
      <w:r w:rsidR="00C10CDF">
        <w:rPr>
          <w:sz w:val="22"/>
          <w:szCs w:val="22"/>
        </w:rPr>
        <w:t>А</w:t>
      </w:r>
      <w:proofErr w:type="gramStart"/>
      <w:r w:rsidR="00C10CDF">
        <w:rPr>
          <w:sz w:val="22"/>
          <w:szCs w:val="22"/>
        </w:rPr>
        <w:t>Е-</w:t>
      </w:r>
      <w:proofErr w:type="gramEnd"/>
      <w:r w:rsidRPr="00343439">
        <w:rPr>
          <w:sz w:val="22"/>
          <w:szCs w:val="22"/>
        </w:rPr>
        <w:t>_______</w:t>
      </w:r>
      <w:r w:rsidR="006F7B22">
        <w:rPr>
          <w:sz w:val="22"/>
          <w:szCs w:val="22"/>
        </w:rPr>
        <w:t>СМП</w:t>
      </w:r>
      <w:r w:rsidR="00C10CDF">
        <w:rPr>
          <w:sz w:val="22"/>
          <w:szCs w:val="22"/>
        </w:rPr>
        <w:t>/2019</w:t>
      </w:r>
      <w:r w:rsidRPr="00343439">
        <w:rPr>
          <w:sz w:val="22"/>
          <w:szCs w:val="22"/>
        </w:rPr>
        <w:t xml:space="preserve"> от «__</w:t>
      </w:r>
      <w:r w:rsidR="00C10CDF">
        <w:rPr>
          <w:sz w:val="22"/>
          <w:szCs w:val="22"/>
        </w:rPr>
        <w:t>_</w:t>
      </w:r>
      <w:r w:rsidRPr="00343439">
        <w:rPr>
          <w:sz w:val="22"/>
          <w:szCs w:val="22"/>
        </w:rPr>
        <w:t>_» ____</w:t>
      </w:r>
      <w:r w:rsidR="003F61CA" w:rsidRPr="00343439">
        <w:rPr>
          <w:sz w:val="22"/>
          <w:szCs w:val="22"/>
        </w:rPr>
        <w:t>______</w:t>
      </w:r>
      <w:r w:rsidRPr="00343439">
        <w:rPr>
          <w:sz w:val="22"/>
          <w:szCs w:val="22"/>
        </w:rPr>
        <w:t>___ 20</w:t>
      </w:r>
      <w:r w:rsidR="00C10CDF">
        <w:rPr>
          <w:sz w:val="22"/>
          <w:szCs w:val="22"/>
        </w:rPr>
        <w:t>19</w:t>
      </w:r>
      <w:r w:rsidRPr="00343439">
        <w:rPr>
          <w:sz w:val="22"/>
          <w:szCs w:val="22"/>
        </w:rPr>
        <w:t xml:space="preserve"> г.</w:t>
      </w:r>
    </w:p>
    <w:p w:rsidR="00DC19BB" w:rsidRDefault="00DC19BB" w:rsidP="008C0B9C">
      <w:pPr>
        <w:spacing w:line="240" w:lineRule="auto"/>
        <w:ind w:firstLine="709"/>
        <w:contextualSpacing/>
        <w:jc w:val="right"/>
        <w:rPr>
          <w:sz w:val="24"/>
          <w:szCs w:val="24"/>
        </w:rPr>
      </w:pPr>
    </w:p>
    <w:p w:rsidR="00EF7904" w:rsidRDefault="00DC19BB" w:rsidP="00387DFF">
      <w:pPr>
        <w:widowControl w:val="0"/>
        <w:autoSpaceDE w:val="0"/>
        <w:autoSpaceDN w:val="0"/>
        <w:spacing w:line="240" w:lineRule="auto"/>
        <w:ind w:firstLine="709"/>
        <w:contextualSpacing/>
        <w:jc w:val="right"/>
        <w:rPr>
          <w:sz w:val="24"/>
          <w:szCs w:val="20"/>
        </w:rPr>
      </w:pPr>
      <w:r>
        <w:rPr>
          <w:sz w:val="24"/>
          <w:szCs w:val="20"/>
        </w:rPr>
        <w:t>ФОРМА</w:t>
      </w:r>
    </w:p>
    <w:p w:rsidR="00EF7904" w:rsidRPr="00F5167B" w:rsidRDefault="008C0B9C" w:rsidP="003F61CA">
      <w:pPr>
        <w:widowControl w:val="0"/>
        <w:autoSpaceDE w:val="0"/>
        <w:autoSpaceDN w:val="0"/>
        <w:spacing w:line="240" w:lineRule="auto"/>
        <w:ind w:firstLine="0"/>
        <w:contextualSpacing/>
        <w:jc w:val="center"/>
        <w:rPr>
          <w:b/>
        </w:rPr>
      </w:pPr>
      <w:r w:rsidRPr="00F5167B">
        <w:rPr>
          <w:b/>
        </w:rPr>
        <w:t>Протокол о недостатках (дефектах).</w:t>
      </w:r>
    </w:p>
    <w:p w:rsidR="00EF7904" w:rsidRPr="000A28FB" w:rsidRDefault="00EF7904" w:rsidP="000A28FB">
      <w:pPr>
        <w:pStyle w:val="aff0"/>
        <w:rPr>
          <w:sz w:val="18"/>
          <w:szCs w:val="18"/>
        </w:rPr>
      </w:pPr>
    </w:p>
    <w:p w:rsidR="008C0B9C" w:rsidRPr="00EF7904" w:rsidRDefault="008C0B9C" w:rsidP="003F61CA">
      <w:pPr>
        <w:suppressAutoHyphens/>
        <w:overflowPunct w:val="0"/>
        <w:autoSpaceDE w:val="0"/>
        <w:autoSpaceDN w:val="0"/>
        <w:adjustRightInd w:val="0"/>
        <w:spacing w:line="240" w:lineRule="auto"/>
        <w:ind w:firstLine="0"/>
        <w:contextualSpacing/>
        <w:jc w:val="center"/>
        <w:rPr>
          <w:b/>
          <w:sz w:val="24"/>
          <w:szCs w:val="24"/>
        </w:rPr>
      </w:pPr>
      <w:r w:rsidRPr="00EF7904">
        <w:rPr>
          <w:b/>
          <w:sz w:val="24"/>
          <w:szCs w:val="24"/>
        </w:rPr>
        <w:t>от «_____» ___________ 201__ г. № _________</w:t>
      </w:r>
    </w:p>
    <w:p w:rsidR="008C0B9C" w:rsidRPr="00EF7904" w:rsidRDefault="008C0B9C" w:rsidP="003F61CA">
      <w:pPr>
        <w:suppressAutoHyphens/>
        <w:spacing w:line="240" w:lineRule="auto"/>
        <w:ind w:firstLine="0"/>
        <w:jc w:val="center"/>
        <w:rPr>
          <w:b/>
          <w:sz w:val="24"/>
          <w:szCs w:val="24"/>
          <w:lang w:eastAsia="ar-SA"/>
        </w:rPr>
      </w:pPr>
      <w:r w:rsidRPr="00EF7904">
        <w:rPr>
          <w:b/>
          <w:sz w:val="24"/>
          <w:szCs w:val="24"/>
          <w:lang w:eastAsia="ar-SA"/>
        </w:rPr>
        <w:t>к государственному контракту от ______ ____ 201___ г. № _________</w:t>
      </w:r>
    </w:p>
    <w:p w:rsidR="003F61CA" w:rsidRDefault="008C0B9C" w:rsidP="003F61CA">
      <w:pPr>
        <w:suppressAutoHyphens/>
        <w:autoSpaceDN w:val="0"/>
        <w:spacing w:line="240" w:lineRule="auto"/>
        <w:ind w:left="567" w:firstLine="0"/>
        <w:contextualSpacing/>
        <w:jc w:val="left"/>
        <w:rPr>
          <w:sz w:val="24"/>
          <w:szCs w:val="24"/>
        </w:rPr>
      </w:pPr>
      <w:r w:rsidRPr="00EF7904">
        <w:rPr>
          <w:b/>
          <w:sz w:val="24"/>
          <w:szCs w:val="24"/>
        </w:rPr>
        <w:t>по капитальному ремонту объекта капитального строительства</w:t>
      </w:r>
      <w:r w:rsidRPr="00EF7904">
        <w:rPr>
          <w:sz w:val="24"/>
          <w:szCs w:val="24"/>
        </w:rPr>
        <w:t xml:space="preserve"> - _______________________</w:t>
      </w:r>
      <w:r>
        <w:rPr>
          <w:sz w:val="24"/>
          <w:szCs w:val="24"/>
        </w:rPr>
        <w:t>____________________________________________________</w:t>
      </w:r>
    </w:p>
    <w:p w:rsidR="008C0B9C" w:rsidRDefault="003F61CA" w:rsidP="003F61CA">
      <w:pPr>
        <w:suppressAutoHyphens/>
        <w:autoSpaceDN w:val="0"/>
        <w:spacing w:line="240" w:lineRule="auto"/>
        <w:contextualSpacing/>
        <w:jc w:val="center"/>
        <w:rPr>
          <w:sz w:val="18"/>
          <w:szCs w:val="18"/>
        </w:rPr>
      </w:pPr>
      <w:r>
        <w:rPr>
          <w:sz w:val="18"/>
          <w:szCs w:val="18"/>
        </w:rPr>
        <w:t>(у</w:t>
      </w:r>
      <w:r w:rsidRPr="00387DFF">
        <w:rPr>
          <w:sz w:val="18"/>
          <w:szCs w:val="18"/>
        </w:rPr>
        <w:t>казывается наименование объекта закупки</w:t>
      </w:r>
      <w:r>
        <w:rPr>
          <w:sz w:val="18"/>
          <w:szCs w:val="18"/>
        </w:rPr>
        <w:t>)</w:t>
      </w:r>
    </w:p>
    <w:p w:rsidR="00F5167B" w:rsidRPr="00EF7904" w:rsidRDefault="00F5167B" w:rsidP="003F61CA">
      <w:pPr>
        <w:suppressAutoHyphens/>
        <w:autoSpaceDN w:val="0"/>
        <w:spacing w:line="240" w:lineRule="auto"/>
        <w:contextualSpacing/>
        <w:jc w:val="center"/>
        <w:rPr>
          <w:sz w:val="24"/>
          <w:szCs w:val="24"/>
        </w:rPr>
      </w:pPr>
    </w:p>
    <w:p w:rsidR="008C0B9C" w:rsidRPr="00715E7C" w:rsidRDefault="003F7B5B" w:rsidP="003F61CA">
      <w:pPr>
        <w:suppressAutoHyphens/>
        <w:autoSpaceDN w:val="0"/>
        <w:spacing w:line="240" w:lineRule="auto"/>
        <w:contextualSpacing/>
        <w:jc w:val="left"/>
        <w:rPr>
          <w:sz w:val="22"/>
          <w:szCs w:val="22"/>
        </w:rPr>
      </w:pPr>
      <w:r w:rsidRPr="00715E7C">
        <w:rPr>
          <w:sz w:val="22"/>
          <w:szCs w:val="22"/>
        </w:rPr>
        <w:t xml:space="preserve">1. </w:t>
      </w:r>
      <w:r w:rsidR="008C0B9C" w:rsidRPr="00715E7C">
        <w:rPr>
          <w:sz w:val="22"/>
          <w:szCs w:val="22"/>
        </w:rPr>
        <w:t>Наименование организации, почтовый адрес</w:t>
      </w:r>
      <w:r w:rsidRPr="00715E7C">
        <w:rPr>
          <w:sz w:val="22"/>
          <w:szCs w:val="22"/>
        </w:rPr>
        <w:t>:</w:t>
      </w:r>
      <w:r w:rsidR="008C0B9C" w:rsidRPr="00715E7C">
        <w:rPr>
          <w:sz w:val="22"/>
          <w:szCs w:val="22"/>
        </w:rPr>
        <w:t xml:space="preserve"> __________________________________________________________________________________________</w:t>
      </w:r>
      <w:r w:rsidR="008C0B9C" w:rsidRPr="00715E7C">
        <w:rPr>
          <w:sz w:val="22"/>
          <w:szCs w:val="22"/>
        </w:rPr>
        <w:lastRenderedPageBreak/>
        <w:t>_____________________________________________________________________________________________________________________________________________</w:t>
      </w:r>
    </w:p>
    <w:p w:rsidR="008C0B9C" w:rsidRPr="00715E7C" w:rsidRDefault="003F7B5B" w:rsidP="003F61CA">
      <w:pPr>
        <w:suppressAutoHyphens/>
        <w:autoSpaceDN w:val="0"/>
        <w:spacing w:line="240" w:lineRule="auto"/>
        <w:contextualSpacing/>
        <w:jc w:val="left"/>
        <w:rPr>
          <w:sz w:val="22"/>
          <w:szCs w:val="22"/>
        </w:rPr>
      </w:pPr>
      <w:r w:rsidRPr="00715E7C">
        <w:rPr>
          <w:sz w:val="22"/>
          <w:szCs w:val="22"/>
        </w:rPr>
        <w:t xml:space="preserve">2. </w:t>
      </w:r>
      <w:r w:rsidR="008C0B9C" w:rsidRPr="00715E7C">
        <w:rPr>
          <w:sz w:val="22"/>
          <w:szCs w:val="22"/>
        </w:rPr>
        <w:t>Наименование выполняемых работ _______________________________________________________________________________________________________________________________________________________________________________________________________________________________________</w:t>
      </w:r>
    </w:p>
    <w:p w:rsidR="008C0B9C" w:rsidRPr="00715E7C" w:rsidRDefault="008C0B9C" w:rsidP="003F61CA">
      <w:pPr>
        <w:suppressAutoHyphens/>
        <w:overflowPunct w:val="0"/>
        <w:autoSpaceDE w:val="0"/>
        <w:autoSpaceDN w:val="0"/>
        <w:adjustRightInd w:val="0"/>
        <w:spacing w:line="240" w:lineRule="auto"/>
        <w:contextualSpacing/>
        <w:jc w:val="left"/>
        <w:rPr>
          <w:sz w:val="22"/>
          <w:szCs w:val="22"/>
        </w:rPr>
      </w:pPr>
      <w:r w:rsidRPr="00715E7C">
        <w:rPr>
          <w:sz w:val="22"/>
          <w:szCs w:val="22"/>
        </w:rPr>
        <w:t>Дата  поступления _____________________________________________________________________________</w:t>
      </w:r>
    </w:p>
    <w:p w:rsidR="008C0B9C" w:rsidRPr="00715E7C" w:rsidRDefault="008C0B9C" w:rsidP="003F61CA">
      <w:pPr>
        <w:suppressAutoHyphens/>
        <w:overflowPunct w:val="0"/>
        <w:autoSpaceDE w:val="0"/>
        <w:autoSpaceDN w:val="0"/>
        <w:adjustRightInd w:val="0"/>
        <w:spacing w:line="240" w:lineRule="auto"/>
        <w:contextualSpacing/>
        <w:jc w:val="left"/>
        <w:rPr>
          <w:sz w:val="22"/>
          <w:szCs w:val="22"/>
        </w:rPr>
      </w:pPr>
    </w:p>
    <w:p w:rsidR="008C0B9C" w:rsidRPr="00715E7C" w:rsidRDefault="003F7B5B" w:rsidP="003F61CA">
      <w:pPr>
        <w:suppressAutoHyphens/>
        <w:autoSpaceDN w:val="0"/>
        <w:spacing w:line="240" w:lineRule="auto"/>
        <w:contextualSpacing/>
        <w:jc w:val="left"/>
        <w:rPr>
          <w:sz w:val="22"/>
          <w:szCs w:val="22"/>
        </w:rPr>
      </w:pPr>
      <w:r w:rsidRPr="00715E7C">
        <w:rPr>
          <w:sz w:val="22"/>
          <w:szCs w:val="22"/>
        </w:rPr>
        <w:t xml:space="preserve">3. </w:t>
      </w:r>
      <w:r w:rsidR="008C0B9C" w:rsidRPr="00715E7C">
        <w:rPr>
          <w:sz w:val="22"/>
          <w:szCs w:val="22"/>
        </w:rPr>
        <w:t>Дата обнаружения недостатков (дефектов)</w:t>
      </w:r>
      <w:r w:rsidR="008C0B9C" w:rsidRPr="00715E7C">
        <w:rPr>
          <w:b/>
          <w:sz w:val="22"/>
          <w:szCs w:val="22"/>
        </w:rPr>
        <w:t xml:space="preserve"> </w:t>
      </w:r>
      <w:r w:rsidR="008C0B9C" w:rsidRPr="00715E7C">
        <w:rPr>
          <w:sz w:val="22"/>
          <w:szCs w:val="22"/>
        </w:rPr>
        <w:t>_____________________________________________</w:t>
      </w:r>
      <w:r w:rsidRPr="00715E7C">
        <w:rPr>
          <w:sz w:val="22"/>
          <w:szCs w:val="22"/>
        </w:rPr>
        <w:t>______________________________</w:t>
      </w:r>
    </w:p>
    <w:p w:rsidR="008C0B9C" w:rsidRPr="00715E7C" w:rsidRDefault="008C0B9C" w:rsidP="003F61CA">
      <w:pPr>
        <w:suppressAutoHyphens/>
        <w:overflowPunct w:val="0"/>
        <w:autoSpaceDE w:val="0"/>
        <w:autoSpaceDN w:val="0"/>
        <w:adjustRightInd w:val="0"/>
        <w:spacing w:line="240" w:lineRule="auto"/>
        <w:contextualSpacing/>
        <w:rPr>
          <w:sz w:val="22"/>
          <w:szCs w:val="22"/>
        </w:rPr>
      </w:pPr>
    </w:p>
    <w:p w:rsidR="008C0B9C" w:rsidRPr="00715E7C" w:rsidRDefault="003F7B5B" w:rsidP="003F61CA">
      <w:pPr>
        <w:suppressAutoHyphens/>
        <w:autoSpaceDN w:val="0"/>
        <w:spacing w:line="240" w:lineRule="auto"/>
        <w:contextualSpacing/>
        <w:jc w:val="left"/>
        <w:rPr>
          <w:sz w:val="22"/>
          <w:szCs w:val="22"/>
        </w:rPr>
      </w:pPr>
      <w:r w:rsidRPr="00715E7C">
        <w:rPr>
          <w:sz w:val="22"/>
          <w:szCs w:val="22"/>
        </w:rPr>
        <w:t xml:space="preserve">4. </w:t>
      </w:r>
      <w:r w:rsidR="008C0B9C" w:rsidRPr="00715E7C">
        <w:rPr>
          <w:sz w:val="22"/>
          <w:szCs w:val="22"/>
        </w:rPr>
        <w:t>Описание обнаруженн</w:t>
      </w:r>
      <w:r w:rsidRPr="00715E7C">
        <w:rPr>
          <w:sz w:val="22"/>
          <w:szCs w:val="22"/>
        </w:rPr>
        <w:t>ых</w:t>
      </w:r>
      <w:r w:rsidR="008C0B9C" w:rsidRPr="00715E7C">
        <w:rPr>
          <w:sz w:val="22"/>
          <w:szCs w:val="22"/>
        </w:rPr>
        <w:t xml:space="preserve"> недостатков (дефектов)</w:t>
      </w:r>
      <w:r w:rsidR="008C0B9C" w:rsidRPr="00715E7C">
        <w:rPr>
          <w:b/>
          <w:sz w:val="22"/>
          <w:szCs w:val="22"/>
        </w:rPr>
        <w:t xml:space="preserve"> </w:t>
      </w:r>
      <w:r w:rsidR="008C0B9C" w:rsidRPr="00715E7C">
        <w:rPr>
          <w:sz w:val="22"/>
          <w:szCs w:val="22"/>
        </w:rPr>
        <w:t>подробно 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715E7C">
        <w:rPr>
          <w:sz w:val="22"/>
          <w:szCs w:val="22"/>
        </w:rPr>
        <w:t>_______________________________</w:t>
      </w:r>
    </w:p>
    <w:p w:rsidR="008C0B9C" w:rsidRPr="00715E7C" w:rsidRDefault="008C0B9C" w:rsidP="003F61CA">
      <w:pPr>
        <w:suppressAutoHyphens/>
        <w:overflowPunct w:val="0"/>
        <w:autoSpaceDE w:val="0"/>
        <w:autoSpaceDN w:val="0"/>
        <w:adjustRightInd w:val="0"/>
        <w:spacing w:line="240" w:lineRule="auto"/>
        <w:contextualSpacing/>
        <w:rPr>
          <w:sz w:val="22"/>
          <w:szCs w:val="22"/>
        </w:rPr>
      </w:pPr>
    </w:p>
    <w:p w:rsidR="008C0B9C" w:rsidRPr="00715E7C" w:rsidRDefault="003F7B5B" w:rsidP="003F61CA">
      <w:pPr>
        <w:suppressAutoHyphens/>
        <w:autoSpaceDN w:val="0"/>
        <w:spacing w:line="240" w:lineRule="auto"/>
        <w:contextualSpacing/>
        <w:jc w:val="left"/>
        <w:rPr>
          <w:sz w:val="22"/>
          <w:szCs w:val="22"/>
        </w:rPr>
      </w:pPr>
      <w:r w:rsidRPr="00715E7C">
        <w:rPr>
          <w:sz w:val="22"/>
          <w:szCs w:val="22"/>
        </w:rPr>
        <w:t xml:space="preserve">5. </w:t>
      </w:r>
      <w:r w:rsidR="008C0B9C" w:rsidRPr="00715E7C">
        <w:rPr>
          <w:sz w:val="22"/>
          <w:szCs w:val="22"/>
        </w:rPr>
        <w:t xml:space="preserve">Причина возникновения </w:t>
      </w:r>
      <w:r w:rsidR="00541137" w:rsidRPr="00715E7C">
        <w:rPr>
          <w:sz w:val="22"/>
          <w:szCs w:val="22"/>
        </w:rPr>
        <w:t>недостатков (дефектов)</w:t>
      </w:r>
      <w:r w:rsidR="008C0B9C" w:rsidRPr="00715E7C">
        <w:rPr>
          <w:sz w:val="22"/>
          <w:szCs w:val="22"/>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8C0B9C" w:rsidRPr="00715E7C" w:rsidRDefault="008C0B9C" w:rsidP="003F61CA">
      <w:pPr>
        <w:suppressAutoHyphens/>
        <w:overflowPunct w:val="0"/>
        <w:autoSpaceDE w:val="0"/>
        <w:autoSpaceDN w:val="0"/>
        <w:adjustRightInd w:val="0"/>
        <w:spacing w:line="240" w:lineRule="auto"/>
        <w:contextualSpacing/>
        <w:rPr>
          <w:sz w:val="22"/>
          <w:szCs w:val="22"/>
        </w:rPr>
      </w:pPr>
    </w:p>
    <w:p w:rsidR="008C0B9C" w:rsidRPr="00715E7C" w:rsidRDefault="003F7B5B" w:rsidP="003F61CA">
      <w:pPr>
        <w:suppressAutoHyphens/>
        <w:autoSpaceDN w:val="0"/>
        <w:spacing w:line="240" w:lineRule="auto"/>
        <w:contextualSpacing/>
        <w:jc w:val="left"/>
        <w:rPr>
          <w:sz w:val="22"/>
          <w:szCs w:val="22"/>
        </w:rPr>
      </w:pPr>
      <w:r w:rsidRPr="00715E7C">
        <w:rPr>
          <w:sz w:val="22"/>
          <w:szCs w:val="22"/>
        </w:rPr>
        <w:t xml:space="preserve">6. </w:t>
      </w:r>
      <w:r w:rsidR="008C0B9C" w:rsidRPr="00715E7C">
        <w:rPr>
          <w:sz w:val="22"/>
          <w:szCs w:val="22"/>
        </w:rPr>
        <w:t xml:space="preserve">Дополнительные данные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8C0B9C" w:rsidRPr="00715E7C" w:rsidRDefault="008C0B9C" w:rsidP="003F61CA">
      <w:pPr>
        <w:suppressAutoHyphens/>
        <w:overflowPunct w:val="0"/>
        <w:autoSpaceDE w:val="0"/>
        <w:autoSpaceDN w:val="0"/>
        <w:adjustRightInd w:val="0"/>
        <w:spacing w:line="240" w:lineRule="auto"/>
        <w:contextualSpacing/>
        <w:jc w:val="left"/>
        <w:rPr>
          <w:sz w:val="22"/>
          <w:szCs w:val="22"/>
        </w:rPr>
      </w:pPr>
    </w:p>
    <w:p w:rsidR="008C0B9C" w:rsidRPr="00715E7C" w:rsidRDefault="003F7B5B" w:rsidP="003F61CA">
      <w:pPr>
        <w:suppressAutoHyphens/>
        <w:autoSpaceDN w:val="0"/>
        <w:spacing w:line="240" w:lineRule="auto"/>
        <w:contextualSpacing/>
        <w:rPr>
          <w:sz w:val="22"/>
          <w:szCs w:val="22"/>
        </w:rPr>
      </w:pPr>
      <w:r w:rsidRPr="00715E7C">
        <w:rPr>
          <w:sz w:val="22"/>
          <w:szCs w:val="22"/>
        </w:rPr>
        <w:t xml:space="preserve">7. </w:t>
      </w:r>
      <w:r w:rsidR="008C0B9C" w:rsidRPr="00715E7C">
        <w:rPr>
          <w:sz w:val="22"/>
          <w:szCs w:val="22"/>
        </w:rPr>
        <w:t>Заключение (характер недостатков (дефектов), решение о выполнени</w:t>
      </w:r>
      <w:r w:rsidRPr="00715E7C">
        <w:rPr>
          <w:sz w:val="22"/>
          <w:szCs w:val="22"/>
        </w:rPr>
        <w:t>и</w:t>
      </w:r>
      <w:r w:rsidR="008C0B9C" w:rsidRPr="00715E7C">
        <w:rPr>
          <w:sz w:val="22"/>
          <w:szCs w:val="22"/>
        </w:rPr>
        <w:t xml:space="preserve"> работ</w:t>
      </w:r>
      <w:r w:rsidRPr="00715E7C">
        <w:rPr>
          <w:sz w:val="22"/>
          <w:szCs w:val="22"/>
        </w:rPr>
        <w:t xml:space="preserve"> повторно</w:t>
      </w:r>
      <w:r w:rsidR="008C0B9C" w:rsidRPr="00715E7C">
        <w:rPr>
          <w:sz w:val="22"/>
          <w:szCs w:val="22"/>
        </w:rPr>
        <w:t>, необходимость дополнительных исследований, сведения об устранении недостатков (дефектов))</w:t>
      </w:r>
      <w:r w:rsidR="00715E7C">
        <w:rPr>
          <w:sz w:val="22"/>
          <w:szCs w:val="22"/>
        </w:rPr>
        <w:t xml:space="preserve"> </w:t>
      </w:r>
      <w:r w:rsidR="008C0B9C" w:rsidRPr="00715E7C">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715E7C">
        <w:rPr>
          <w:sz w:val="22"/>
          <w:szCs w:val="22"/>
        </w:rPr>
        <w:t>_______</w:t>
      </w:r>
    </w:p>
    <w:p w:rsidR="008C0B9C" w:rsidRPr="00715E7C" w:rsidRDefault="008C0B9C" w:rsidP="003F61CA">
      <w:pPr>
        <w:suppressAutoHyphens/>
        <w:spacing w:line="240" w:lineRule="auto"/>
        <w:rPr>
          <w:sz w:val="22"/>
          <w:szCs w:val="22"/>
          <w:lang w:eastAsia="ar-SA"/>
        </w:rPr>
      </w:pPr>
    </w:p>
    <w:p w:rsidR="003F61CA" w:rsidRPr="00715E7C" w:rsidRDefault="008C0B9C" w:rsidP="003F61CA">
      <w:pPr>
        <w:suppressAutoHyphens/>
        <w:spacing w:line="240" w:lineRule="auto"/>
        <w:rPr>
          <w:sz w:val="22"/>
          <w:szCs w:val="22"/>
          <w:lang w:eastAsia="ar-SA"/>
        </w:rPr>
      </w:pPr>
      <w:r w:rsidRPr="00715E7C">
        <w:rPr>
          <w:sz w:val="22"/>
          <w:szCs w:val="22"/>
          <w:lang w:eastAsia="ar-SA"/>
        </w:rPr>
        <w:t xml:space="preserve">Приложение: </w:t>
      </w:r>
      <w:r w:rsidRPr="00715E7C">
        <w:rPr>
          <w:i/>
          <w:sz w:val="22"/>
          <w:szCs w:val="22"/>
          <w:lang w:eastAsia="ar-SA"/>
        </w:rPr>
        <w:t>(материалы результатов испытаний</w:t>
      </w:r>
      <w:r w:rsidR="003F61CA" w:rsidRPr="00715E7C">
        <w:rPr>
          <w:i/>
          <w:sz w:val="22"/>
          <w:szCs w:val="22"/>
          <w:lang w:eastAsia="ar-SA"/>
        </w:rPr>
        <w:t>,</w:t>
      </w:r>
      <w:r w:rsidRPr="00715E7C">
        <w:rPr>
          <w:sz w:val="22"/>
          <w:szCs w:val="22"/>
          <w:lang w:eastAsia="ar-SA"/>
        </w:rPr>
        <w:t xml:space="preserve"> </w:t>
      </w:r>
      <w:r w:rsidRPr="00715E7C">
        <w:rPr>
          <w:i/>
          <w:sz w:val="22"/>
          <w:szCs w:val="22"/>
          <w:lang w:eastAsia="ar-SA"/>
        </w:rPr>
        <w:t>проверки</w:t>
      </w:r>
      <w:r w:rsidR="003F61CA" w:rsidRPr="00715E7C">
        <w:rPr>
          <w:i/>
          <w:sz w:val="22"/>
          <w:szCs w:val="22"/>
          <w:lang w:eastAsia="ar-SA"/>
        </w:rPr>
        <w:t xml:space="preserve"> работоспособности монтируемого </w:t>
      </w:r>
      <w:r w:rsidRPr="00715E7C">
        <w:rPr>
          <w:i/>
          <w:sz w:val="22"/>
          <w:szCs w:val="22"/>
          <w:lang w:eastAsia="ar-SA"/>
        </w:rPr>
        <w:t>оборудования</w:t>
      </w:r>
      <w:r w:rsidR="003F61CA" w:rsidRPr="00715E7C">
        <w:rPr>
          <w:i/>
          <w:sz w:val="22"/>
          <w:szCs w:val="22"/>
          <w:lang w:eastAsia="ar-SA"/>
        </w:rPr>
        <w:t xml:space="preserve"> и т.п.</w:t>
      </w:r>
      <w:r w:rsidRPr="00715E7C">
        <w:rPr>
          <w:sz w:val="22"/>
          <w:szCs w:val="22"/>
          <w:lang w:eastAsia="ar-SA"/>
        </w:rPr>
        <w:t>):</w:t>
      </w:r>
    </w:p>
    <w:p w:rsidR="008C0B9C" w:rsidRPr="00715E7C" w:rsidRDefault="008C0B9C" w:rsidP="003F61CA">
      <w:pPr>
        <w:suppressAutoHyphens/>
        <w:spacing w:line="240" w:lineRule="auto"/>
        <w:ind w:firstLine="0"/>
        <w:rPr>
          <w:sz w:val="22"/>
          <w:szCs w:val="22"/>
          <w:lang w:eastAsia="ar-SA"/>
        </w:rPr>
      </w:pPr>
      <w:r w:rsidRPr="00715E7C">
        <w:rPr>
          <w:sz w:val="22"/>
          <w:szCs w:val="22"/>
          <w:lang w:eastAsia="ar-SA"/>
        </w:rPr>
        <w:t>___________________________________________________________________________________________________________________________________________________________________________________________________________________________________________________________________</w:t>
      </w:r>
      <w:r w:rsidR="00715E7C">
        <w:rPr>
          <w:sz w:val="22"/>
          <w:szCs w:val="22"/>
          <w:lang w:eastAsia="ar-SA"/>
        </w:rPr>
        <w:t>___________</w:t>
      </w:r>
    </w:p>
    <w:p w:rsidR="008C0B9C" w:rsidRPr="00715E7C" w:rsidRDefault="008C0B9C" w:rsidP="003F61CA">
      <w:pPr>
        <w:suppressAutoHyphens/>
        <w:spacing w:line="240" w:lineRule="auto"/>
        <w:rPr>
          <w:sz w:val="22"/>
          <w:szCs w:val="22"/>
          <w:lang w:eastAsia="ar-SA"/>
        </w:rPr>
      </w:pPr>
    </w:p>
    <w:p w:rsidR="008C0B9C" w:rsidRPr="00715E7C" w:rsidRDefault="008C0B9C" w:rsidP="003F61CA">
      <w:pPr>
        <w:suppressAutoHyphens/>
        <w:spacing w:line="240" w:lineRule="auto"/>
        <w:rPr>
          <w:sz w:val="22"/>
          <w:szCs w:val="22"/>
          <w:lang w:eastAsia="ar-SA"/>
        </w:rPr>
      </w:pPr>
    </w:p>
    <w:p w:rsidR="008C0B9C" w:rsidRPr="00715E7C" w:rsidRDefault="003F61CA" w:rsidP="008C0B9C">
      <w:pPr>
        <w:suppressAutoHyphens/>
        <w:spacing w:line="240" w:lineRule="auto"/>
        <w:rPr>
          <w:b/>
          <w:sz w:val="22"/>
          <w:szCs w:val="22"/>
          <w:lang w:eastAsia="ar-SA"/>
        </w:rPr>
      </w:pPr>
      <w:r w:rsidRPr="00715E7C">
        <w:rPr>
          <w:b/>
          <w:sz w:val="22"/>
          <w:szCs w:val="22"/>
          <w:lang w:eastAsia="ar-SA"/>
        </w:rPr>
        <w:t>Акт составлен представител</w:t>
      </w:r>
      <w:proofErr w:type="gramStart"/>
      <w:r w:rsidRPr="00715E7C">
        <w:rPr>
          <w:b/>
          <w:sz w:val="22"/>
          <w:szCs w:val="22"/>
          <w:lang w:eastAsia="ar-SA"/>
        </w:rPr>
        <w:t>е</w:t>
      </w:r>
      <w:r w:rsidR="008C0B9C" w:rsidRPr="00715E7C">
        <w:rPr>
          <w:b/>
          <w:sz w:val="22"/>
          <w:szCs w:val="22"/>
          <w:lang w:eastAsia="ar-SA"/>
        </w:rPr>
        <w:t>(</w:t>
      </w:r>
      <w:proofErr w:type="spellStart"/>
      <w:proofErr w:type="gramEnd"/>
      <w:r w:rsidR="008C0B9C" w:rsidRPr="00715E7C">
        <w:rPr>
          <w:b/>
          <w:sz w:val="22"/>
          <w:szCs w:val="22"/>
          <w:lang w:eastAsia="ar-SA"/>
        </w:rPr>
        <w:t>ями</w:t>
      </w:r>
      <w:proofErr w:type="spellEnd"/>
      <w:r w:rsidR="008C0B9C" w:rsidRPr="00715E7C">
        <w:rPr>
          <w:b/>
          <w:sz w:val="22"/>
          <w:szCs w:val="22"/>
          <w:lang w:eastAsia="ar-SA"/>
        </w:rPr>
        <w:t>): _________________________________________</w:t>
      </w:r>
    </w:p>
    <w:p w:rsidR="008C0B9C" w:rsidRPr="00715E7C" w:rsidRDefault="008C0B9C" w:rsidP="008C0B9C">
      <w:pPr>
        <w:suppressAutoHyphens/>
        <w:spacing w:line="240" w:lineRule="auto"/>
        <w:rPr>
          <w:b/>
          <w:sz w:val="22"/>
          <w:szCs w:val="22"/>
          <w:lang w:eastAsia="ar-SA"/>
        </w:rPr>
      </w:pPr>
      <w:r w:rsidRPr="00715E7C">
        <w:rPr>
          <w:b/>
          <w:sz w:val="22"/>
          <w:szCs w:val="22"/>
          <w:lang w:eastAsia="ar-SA"/>
        </w:rPr>
        <w:t>(ФИО, должность) ______________________________________ (подпись)</w:t>
      </w:r>
    </w:p>
    <w:p w:rsidR="008C0B9C" w:rsidRPr="00715E7C" w:rsidRDefault="008C0B9C" w:rsidP="008C0B9C">
      <w:pPr>
        <w:suppressAutoHyphens/>
        <w:spacing w:line="240" w:lineRule="auto"/>
        <w:rPr>
          <w:b/>
          <w:sz w:val="22"/>
          <w:szCs w:val="22"/>
          <w:lang w:eastAsia="ar-SA"/>
        </w:rPr>
      </w:pPr>
    </w:p>
    <w:p w:rsidR="008C0B9C" w:rsidRPr="00715E7C" w:rsidRDefault="008C0B9C" w:rsidP="008C0B9C">
      <w:pPr>
        <w:suppressAutoHyphens/>
        <w:spacing w:line="240" w:lineRule="auto"/>
        <w:jc w:val="left"/>
        <w:rPr>
          <w:sz w:val="22"/>
          <w:szCs w:val="22"/>
          <w:lang w:eastAsia="ar-SA"/>
        </w:rPr>
      </w:pPr>
    </w:p>
    <w:p w:rsidR="008C0B9C" w:rsidRPr="00715E7C" w:rsidRDefault="008C0B9C" w:rsidP="008C0B9C">
      <w:pPr>
        <w:suppressAutoHyphens/>
        <w:spacing w:line="240" w:lineRule="auto"/>
        <w:jc w:val="left"/>
        <w:rPr>
          <w:sz w:val="22"/>
          <w:szCs w:val="22"/>
          <w:lang w:eastAsia="ar-SA"/>
        </w:rPr>
      </w:pPr>
    </w:p>
    <w:tbl>
      <w:tblPr>
        <w:tblW w:w="0" w:type="auto"/>
        <w:tblInd w:w="4503" w:type="dxa"/>
        <w:tblLook w:val="04A0" w:firstRow="1" w:lastRow="0" w:firstColumn="1" w:lastColumn="0" w:noHBand="0" w:noVBand="1"/>
      </w:tblPr>
      <w:tblGrid>
        <w:gridCol w:w="4786"/>
      </w:tblGrid>
      <w:tr w:rsidR="008C0B9C" w:rsidRPr="00715E7C" w:rsidTr="00B96064">
        <w:tc>
          <w:tcPr>
            <w:tcW w:w="4786" w:type="dxa"/>
            <w:hideMark/>
          </w:tcPr>
          <w:p w:rsidR="008C0B9C" w:rsidRPr="00715E7C" w:rsidRDefault="003F7B5B" w:rsidP="00B96064">
            <w:pPr>
              <w:suppressAutoHyphens/>
              <w:spacing w:line="276" w:lineRule="auto"/>
              <w:jc w:val="left"/>
              <w:rPr>
                <w:rFonts w:eastAsia="Calibri"/>
                <w:b/>
                <w:sz w:val="22"/>
                <w:szCs w:val="22"/>
                <w:lang w:eastAsia="ar-SA"/>
              </w:rPr>
            </w:pPr>
            <w:r w:rsidRPr="00715E7C">
              <w:rPr>
                <w:rFonts w:eastAsia="Calibri"/>
                <w:b/>
                <w:sz w:val="22"/>
                <w:szCs w:val="22"/>
                <w:lang w:eastAsia="ar-SA"/>
              </w:rPr>
              <w:t>З</w:t>
            </w:r>
            <w:r w:rsidR="008C0B9C" w:rsidRPr="00715E7C">
              <w:rPr>
                <w:rFonts w:eastAsia="Calibri"/>
                <w:b/>
                <w:sz w:val="22"/>
                <w:szCs w:val="22"/>
                <w:lang w:eastAsia="ar-SA"/>
              </w:rPr>
              <w:t>аказчик</w:t>
            </w:r>
            <w:r w:rsidRPr="00715E7C">
              <w:rPr>
                <w:rFonts w:eastAsia="Calibri"/>
                <w:b/>
                <w:sz w:val="22"/>
                <w:szCs w:val="22"/>
                <w:lang w:eastAsia="ar-SA"/>
              </w:rPr>
              <w:t>:</w:t>
            </w:r>
          </w:p>
        </w:tc>
      </w:tr>
      <w:tr w:rsidR="008C0B9C" w:rsidRPr="00715E7C" w:rsidTr="00B96064">
        <w:tc>
          <w:tcPr>
            <w:tcW w:w="4786" w:type="dxa"/>
            <w:hideMark/>
          </w:tcPr>
          <w:p w:rsidR="008C0B9C" w:rsidRPr="00715E7C" w:rsidRDefault="008C0B9C" w:rsidP="00B96064">
            <w:pPr>
              <w:suppressAutoHyphens/>
              <w:spacing w:line="276" w:lineRule="auto"/>
              <w:jc w:val="left"/>
              <w:rPr>
                <w:rFonts w:eastAsia="Calibri"/>
                <w:i/>
                <w:sz w:val="22"/>
                <w:szCs w:val="22"/>
                <w:lang w:eastAsia="ar-SA"/>
              </w:rPr>
            </w:pPr>
            <w:r w:rsidRPr="00715E7C">
              <w:rPr>
                <w:rFonts w:eastAsia="Calibri"/>
                <w:i/>
                <w:sz w:val="22"/>
                <w:szCs w:val="22"/>
                <w:lang w:eastAsia="ar-SA"/>
              </w:rPr>
              <w:t>______________________________</w:t>
            </w:r>
          </w:p>
          <w:p w:rsidR="008C0B9C" w:rsidRPr="00715E7C" w:rsidRDefault="008C0B9C" w:rsidP="00B96064">
            <w:pPr>
              <w:suppressAutoHyphens/>
              <w:spacing w:line="276" w:lineRule="auto"/>
              <w:jc w:val="left"/>
              <w:rPr>
                <w:rFonts w:eastAsia="Calibri"/>
                <w:i/>
                <w:sz w:val="22"/>
                <w:szCs w:val="22"/>
                <w:lang w:eastAsia="ar-SA"/>
              </w:rPr>
            </w:pPr>
            <w:r w:rsidRPr="00715E7C">
              <w:rPr>
                <w:rFonts w:eastAsia="Calibri"/>
                <w:i/>
                <w:sz w:val="22"/>
                <w:szCs w:val="22"/>
                <w:lang w:eastAsia="ar-SA"/>
              </w:rPr>
              <w:t>______________________________</w:t>
            </w:r>
          </w:p>
          <w:p w:rsidR="008C0B9C" w:rsidRPr="00715E7C" w:rsidRDefault="008C0B9C" w:rsidP="00B96064">
            <w:pPr>
              <w:suppressAutoHyphens/>
              <w:spacing w:line="276" w:lineRule="auto"/>
              <w:rPr>
                <w:rFonts w:eastAsia="Calibri"/>
                <w:sz w:val="22"/>
                <w:szCs w:val="22"/>
                <w:lang w:eastAsia="ar-SA"/>
              </w:rPr>
            </w:pPr>
            <w:r w:rsidRPr="00715E7C">
              <w:rPr>
                <w:rFonts w:eastAsia="Calibri"/>
                <w:sz w:val="22"/>
                <w:szCs w:val="22"/>
                <w:u w:val="single"/>
                <w:lang w:eastAsia="ar-SA"/>
              </w:rPr>
              <w:t>Должность</w:t>
            </w:r>
          </w:p>
        </w:tc>
      </w:tr>
      <w:tr w:rsidR="008C0B9C" w:rsidRPr="00715E7C" w:rsidTr="00B96064">
        <w:tc>
          <w:tcPr>
            <w:tcW w:w="4786" w:type="dxa"/>
            <w:hideMark/>
          </w:tcPr>
          <w:p w:rsidR="008C0B9C" w:rsidRPr="00715E7C" w:rsidRDefault="008C0B9C" w:rsidP="00B96064">
            <w:pPr>
              <w:suppressAutoHyphens/>
              <w:spacing w:line="276" w:lineRule="auto"/>
              <w:jc w:val="left"/>
              <w:rPr>
                <w:rFonts w:eastAsia="Calibri"/>
                <w:i/>
                <w:sz w:val="22"/>
                <w:szCs w:val="22"/>
                <w:lang w:eastAsia="ar-SA"/>
              </w:rPr>
            </w:pPr>
            <w:r w:rsidRPr="00715E7C">
              <w:rPr>
                <w:rFonts w:eastAsia="Calibri"/>
                <w:i/>
                <w:sz w:val="22"/>
                <w:szCs w:val="22"/>
                <w:lang w:eastAsia="ar-SA"/>
              </w:rPr>
              <w:t>_______________________/_________</w:t>
            </w:r>
          </w:p>
        </w:tc>
      </w:tr>
      <w:tr w:rsidR="008C0B9C" w:rsidRPr="00715E7C" w:rsidTr="00B96064">
        <w:tc>
          <w:tcPr>
            <w:tcW w:w="4786" w:type="dxa"/>
            <w:hideMark/>
          </w:tcPr>
          <w:p w:rsidR="008C0B9C" w:rsidRPr="00715E7C" w:rsidRDefault="008C0B9C" w:rsidP="00B96064">
            <w:pPr>
              <w:suppressAutoHyphens/>
              <w:spacing w:line="276" w:lineRule="auto"/>
              <w:jc w:val="left"/>
              <w:rPr>
                <w:rFonts w:eastAsia="Calibri"/>
                <w:i/>
                <w:sz w:val="22"/>
                <w:szCs w:val="22"/>
                <w:lang w:eastAsia="ar-SA"/>
              </w:rPr>
            </w:pPr>
            <w:r w:rsidRPr="00715E7C">
              <w:rPr>
                <w:rFonts w:eastAsia="Calibri"/>
                <w:i/>
                <w:sz w:val="22"/>
                <w:szCs w:val="22"/>
                <w:lang w:eastAsia="ar-SA"/>
              </w:rPr>
              <w:t>«_____» __________ 201__ г.</w:t>
            </w:r>
          </w:p>
        </w:tc>
      </w:tr>
      <w:tr w:rsidR="008C0B9C" w:rsidRPr="00715E7C" w:rsidTr="00B96064">
        <w:tc>
          <w:tcPr>
            <w:tcW w:w="4786" w:type="dxa"/>
            <w:hideMark/>
          </w:tcPr>
          <w:p w:rsidR="008C0B9C" w:rsidRPr="00715E7C" w:rsidRDefault="008C0B9C" w:rsidP="00B96064">
            <w:pPr>
              <w:suppressAutoHyphens/>
              <w:spacing w:line="276" w:lineRule="auto"/>
              <w:jc w:val="left"/>
              <w:rPr>
                <w:rFonts w:eastAsia="Calibri"/>
                <w:i/>
                <w:sz w:val="22"/>
                <w:szCs w:val="22"/>
                <w:lang w:eastAsia="ar-SA"/>
              </w:rPr>
            </w:pPr>
            <w:r w:rsidRPr="00715E7C">
              <w:rPr>
                <w:rFonts w:eastAsia="Calibri"/>
                <w:i/>
                <w:sz w:val="22"/>
                <w:szCs w:val="22"/>
                <w:lang w:eastAsia="ar-SA"/>
              </w:rPr>
              <w:t>М.П.</w:t>
            </w:r>
          </w:p>
        </w:tc>
      </w:tr>
    </w:tbl>
    <w:p w:rsidR="00AE726F" w:rsidRDefault="00AE726F" w:rsidP="000A28FB">
      <w:pPr>
        <w:spacing w:line="240" w:lineRule="auto"/>
        <w:ind w:firstLine="0"/>
        <w:contextualSpacing/>
        <w:rPr>
          <w:sz w:val="24"/>
          <w:szCs w:val="24"/>
        </w:rPr>
      </w:pPr>
    </w:p>
    <w:p w:rsidR="000A28FB" w:rsidRDefault="000A28FB" w:rsidP="00DC19BB">
      <w:pPr>
        <w:spacing w:line="240" w:lineRule="auto"/>
        <w:ind w:firstLine="709"/>
        <w:contextualSpacing/>
        <w:jc w:val="right"/>
        <w:rPr>
          <w:sz w:val="22"/>
          <w:szCs w:val="22"/>
        </w:rPr>
      </w:pPr>
    </w:p>
    <w:p w:rsidR="000A28FB" w:rsidRDefault="000A28FB" w:rsidP="00DC19BB">
      <w:pPr>
        <w:spacing w:line="240" w:lineRule="auto"/>
        <w:ind w:firstLine="709"/>
        <w:contextualSpacing/>
        <w:jc w:val="right"/>
        <w:rPr>
          <w:sz w:val="22"/>
          <w:szCs w:val="22"/>
        </w:rPr>
      </w:pPr>
    </w:p>
    <w:p w:rsidR="004E14FF" w:rsidRDefault="004E14FF" w:rsidP="00DC19BB">
      <w:pPr>
        <w:spacing w:line="240" w:lineRule="auto"/>
        <w:ind w:firstLine="709"/>
        <w:contextualSpacing/>
        <w:jc w:val="right"/>
        <w:rPr>
          <w:sz w:val="22"/>
          <w:szCs w:val="22"/>
        </w:rPr>
      </w:pPr>
    </w:p>
    <w:p w:rsidR="00DC19BB" w:rsidRPr="00343439" w:rsidRDefault="00DC19BB" w:rsidP="00DC19BB">
      <w:pPr>
        <w:spacing w:line="240" w:lineRule="auto"/>
        <w:ind w:firstLine="709"/>
        <w:contextualSpacing/>
        <w:jc w:val="right"/>
        <w:rPr>
          <w:sz w:val="22"/>
          <w:szCs w:val="22"/>
        </w:rPr>
      </w:pPr>
      <w:r w:rsidRPr="00343439">
        <w:rPr>
          <w:sz w:val="22"/>
          <w:szCs w:val="22"/>
        </w:rPr>
        <w:lastRenderedPageBreak/>
        <w:t xml:space="preserve">Приложение № </w:t>
      </w:r>
      <w:r w:rsidR="00CE0873">
        <w:rPr>
          <w:sz w:val="22"/>
          <w:szCs w:val="22"/>
        </w:rPr>
        <w:t>6</w:t>
      </w:r>
      <w:r w:rsidRPr="00343439">
        <w:rPr>
          <w:sz w:val="22"/>
          <w:szCs w:val="22"/>
        </w:rPr>
        <w:t xml:space="preserve"> к контракту</w:t>
      </w:r>
    </w:p>
    <w:p w:rsidR="00DC19BB" w:rsidRPr="00343439" w:rsidRDefault="00DC19BB" w:rsidP="00DC19BB">
      <w:pPr>
        <w:spacing w:line="240" w:lineRule="auto"/>
        <w:ind w:firstLine="709"/>
        <w:contextualSpacing/>
        <w:jc w:val="right"/>
        <w:rPr>
          <w:sz w:val="22"/>
          <w:szCs w:val="22"/>
        </w:rPr>
      </w:pPr>
      <w:r w:rsidRPr="00343439">
        <w:rPr>
          <w:sz w:val="22"/>
          <w:szCs w:val="22"/>
        </w:rPr>
        <w:t xml:space="preserve">№ </w:t>
      </w:r>
      <w:r w:rsidR="00CC60CA">
        <w:rPr>
          <w:sz w:val="22"/>
          <w:szCs w:val="22"/>
        </w:rPr>
        <w:t>А</w:t>
      </w:r>
      <w:proofErr w:type="gramStart"/>
      <w:r w:rsidR="00CC60CA">
        <w:rPr>
          <w:sz w:val="22"/>
          <w:szCs w:val="22"/>
        </w:rPr>
        <w:t>Е-</w:t>
      </w:r>
      <w:proofErr w:type="gramEnd"/>
      <w:r w:rsidRPr="00343439">
        <w:rPr>
          <w:sz w:val="22"/>
          <w:szCs w:val="22"/>
        </w:rPr>
        <w:t>________</w:t>
      </w:r>
      <w:r w:rsidR="00CB4926">
        <w:rPr>
          <w:sz w:val="22"/>
          <w:szCs w:val="22"/>
        </w:rPr>
        <w:t>СМП</w:t>
      </w:r>
      <w:r w:rsidR="00CC60CA">
        <w:rPr>
          <w:sz w:val="22"/>
          <w:szCs w:val="22"/>
        </w:rPr>
        <w:t>/2019</w:t>
      </w:r>
      <w:r w:rsidRPr="00343439">
        <w:rPr>
          <w:sz w:val="22"/>
          <w:szCs w:val="22"/>
        </w:rPr>
        <w:t xml:space="preserve"> от «_</w:t>
      </w:r>
      <w:r w:rsidR="00B9609F" w:rsidRPr="00343439">
        <w:rPr>
          <w:sz w:val="22"/>
          <w:szCs w:val="22"/>
        </w:rPr>
        <w:t>_</w:t>
      </w:r>
      <w:r w:rsidRPr="00343439">
        <w:rPr>
          <w:sz w:val="22"/>
          <w:szCs w:val="22"/>
        </w:rPr>
        <w:t>__» ____</w:t>
      </w:r>
      <w:r w:rsidR="00B9609F" w:rsidRPr="00343439">
        <w:rPr>
          <w:sz w:val="22"/>
          <w:szCs w:val="22"/>
        </w:rPr>
        <w:t>______</w:t>
      </w:r>
      <w:r w:rsidRPr="00343439">
        <w:rPr>
          <w:sz w:val="22"/>
          <w:szCs w:val="22"/>
        </w:rPr>
        <w:t>___ 20</w:t>
      </w:r>
      <w:r w:rsidR="00CC60CA">
        <w:rPr>
          <w:sz w:val="22"/>
          <w:szCs w:val="22"/>
        </w:rPr>
        <w:t>19</w:t>
      </w:r>
      <w:r w:rsidRPr="00343439">
        <w:rPr>
          <w:sz w:val="22"/>
          <w:szCs w:val="22"/>
        </w:rPr>
        <w:t xml:space="preserve"> г.</w:t>
      </w:r>
    </w:p>
    <w:p w:rsidR="00451F2D" w:rsidRDefault="00451F2D" w:rsidP="00DC19BB">
      <w:pPr>
        <w:spacing w:line="240" w:lineRule="auto"/>
        <w:ind w:firstLine="709"/>
        <w:contextualSpacing/>
        <w:jc w:val="right"/>
        <w:rPr>
          <w:sz w:val="24"/>
          <w:szCs w:val="24"/>
        </w:rPr>
      </w:pPr>
    </w:p>
    <w:p w:rsidR="00451F2D" w:rsidRDefault="00451F2D" w:rsidP="00626200">
      <w:pPr>
        <w:widowControl w:val="0"/>
        <w:autoSpaceDE w:val="0"/>
        <w:autoSpaceDN w:val="0"/>
        <w:spacing w:line="240" w:lineRule="auto"/>
        <w:ind w:firstLine="709"/>
        <w:contextualSpacing/>
        <w:jc w:val="right"/>
        <w:rPr>
          <w:sz w:val="24"/>
          <w:szCs w:val="20"/>
        </w:rPr>
      </w:pPr>
      <w:r>
        <w:rPr>
          <w:sz w:val="24"/>
          <w:szCs w:val="20"/>
        </w:rPr>
        <w:t>ФОРМА</w:t>
      </w:r>
    </w:p>
    <w:p w:rsidR="00EF7904" w:rsidRPr="00F5167B" w:rsidRDefault="00DC19BB" w:rsidP="003F61CA">
      <w:pPr>
        <w:widowControl w:val="0"/>
        <w:autoSpaceDE w:val="0"/>
        <w:autoSpaceDN w:val="0"/>
        <w:spacing w:line="240" w:lineRule="auto"/>
        <w:ind w:firstLine="0"/>
        <w:contextualSpacing/>
        <w:jc w:val="center"/>
        <w:rPr>
          <w:b/>
        </w:rPr>
      </w:pPr>
      <w:r w:rsidRPr="00F5167B">
        <w:rPr>
          <w:b/>
        </w:rPr>
        <w:t>Акт контрольного обмера.</w:t>
      </w:r>
    </w:p>
    <w:p w:rsidR="00EF7904" w:rsidRDefault="00EF7904" w:rsidP="000A28FB">
      <w:pPr>
        <w:pStyle w:val="aff0"/>
      </w:pPr>
    </w:p>
    <w:p w:rsidR="00451F2D" w:rsidRPr="00EF7904" w:rsidRDefault="00451F2D" w:rsidP="003F61CA">
      <w:pPr>
        <w:suppressAutoHyphens/>
        <w:overflowPunct w:val="0"/>
        <w:autoSpaceDE w:val="0"/>
        <w:autoSpaceDN w:val="0"/>
        <w:adjustRightInd w:val="0"/>
        <w:spacing w:line="240" w:lineRule="auto"/>
        <w:ind w:firstLine="0"/>
        <w:contextualSpacing/>
        <w:jc w:val="center"/>
        <w:rPr>
          <w:b/>
          <w:sz w:val="24"/>
          <w:szCs w:val="24"/>
        </w:rPr>
      </w:pPr>
      <w:r w:rsidRPr="00EF7904">
        <w:rPr>
          <w:b/>
          <w:sz w:val="24"/>
          <w:szCs w:val="24"/>
        </w:rPr>
        <w:t>от «_____» ___________ 201__ г. № _________</w:t>
      </w:r>
    </w:p>
    <w:p w:rsidR="00451F2D" w:rsidRPr="00EF7904" w:rsidRDefault="00451F2D" w:rsidP="003F61CA">
      <w:pPr>
        <w:suppressAutoHyphens/>
        <w:spacing w:line="240" w:lineRule="auto"/>
        <w:ind w:firstLine="0"/>
        <w:jc w:val="center"/>
        <w:rPr>
          <w:b/>
          <w:sz w:val="24"/>
          <w:szCs w:val="24"/>
          <w:lang w:eastAsia="ar-SA"/>
        </w:rPr>
      </w:pPr>
      <w:r w:rsidRPr="00EF7904">
        <w:rPr>
          <w:b/>
          <w:sz w:val="24"/>
          <w:szCs w:val="24"/>
          <w:lang w:eastAsia="ar-SA"/>
        </w:rPr>
        <w:t>к государственному контракту от ______ ____ 201___ г. № _________</w:t>
      </w:r>
    </w:p>
    <w:p w:rsidR="003F61CA" w:rsidRDefault="00451F2D" w:rsidP="003F61CA">
      <w:pPr>
        <w:suppressAutoHyphens/>
        <w:autoSpaceDN w:val="0"/>
        <w:spacing w:line="240" w:lineRule="auto"/>
        <w:ind w:left="567" w:firstLine="0"/>
        <w:contextualSpacing/>
        <w:jc w:val="left"/>
        <w:rPr>
          <w:sz w:val="24"/>
          <w:szCs w:val="24"/>
        </w:rPr>
      </w:pPr>
      <w:r w:rsidRPr="00EF7904">
        <w:rPr>
          <w:b/>
          <w:sz w:val="24"/>
          <w:szCs w:val="24"/>
        </w:rPr>
        <w:t>по капитальному ремонту объекта капитального строительства</w:t>
      </w:r>
      <w:r w:rsidRPr="00EF7904">
        <w:rPr>
          <w:sz w:val="24"/>
          <w:szCs w:val="24"/>
        </w:rPr>
        <w:t xml:space="preserve"> - _______________________</w:t>
      </w:r>
      <w:r>
        <w:rPr>
          <w:sz w:val="24"/>
          <w:szCs w:val="24"/>
        </w:rPr>
        <w:t>____________________________________________________</w:t>
      </w:r>
    </w:p>
    <w:p w:rsidR="00451F2D" w:rsidRDefault="003F61CA" w:rsidP="003F61CA">
      <w:pPr>
        <w:suppressAutoHyphens/>
        <w:autoSpaceDN w:val="0"/>
        <w:spacing w:line="240" w:lineRule="auto"/>
        <w:contextualSpacing/>
        <w:jc w:val="center"/>
        <w:rPr>
          <w:sz w:val="18"/>
          <w:szCs w:val="18"/>
        </w:rPr>
      </w:pPr>
      <w:r>
        <w:rPr>
          <w:sz w:val="18"/>
          <w:szCs w:val="18"/>
        </w:rPr>
        <w:t>(ук</w:t>
      </w:r>
      <w:r w:rsidRPr="00387DFF">
        <w:rPr>
          <w:sz w:val="18"/>
          <w:szCs w:val="18"/>
        </w:rPr>
        <w:t>азывается наименование объекта закупки</w:t>
      </w:r>
      <w:r>
        <w:rPr>
          <w:sz w:val="18"/>
          <w:szCs w:val="18"/>
        </w:rPr>
        <w:t>)</w:t>
      </w:r>
    </w:p>
    <w:p w:rsidR="00F5167B" w:rsidRPr="00EF7904" w:rsidRDefault="00F5167B" w:rsidP="003F61CA">
      <w:pPr>
        <w:suppressAutoHyphens/>
        <w:autoSpaceDN w:val="0"/>
        <w:spacing w:line="240" w:lineRule="auto"/>
        <w:contextualSpacing/>
        <w:jc w:val="center"/>
        <w:rPr>
          <w:sz w:val="24"/>
          <w:szCs w:val="24"/>
        </w:rPr>
      </w:pPr>
    </w:p>
    <w:p w:rsidR="00451F2D" w:rsidRPr="00715E7C" w:rsidRDefault="00451F2D" w:rsidP="003F61CA">
      <w:pPr>
        <w:suppressAutoHyphens/>
        <w:autoSpaceDN w:val="0"/>
        <w:spacing w:line="240" w:lineRule="auto"/>
        <w:contextualSpacing/>
        <w:jc w:val="left"/>
        <w:rPr>
          <w:sz w:val="22"/>
          <w:szCs w:val="22"/>
        </w:rPr>
      </w:pPr>
      <w:r w:rsidRPr="00715E7C">
        <w:rPr>
          <w:sz w:val="22"/>
          <w:szCs w:val="22"/>
        </w:rPr>
        <w:t>1. Наименование организации, почтовый адрес: _______________________________________________________________________________________________________________________________________________________________________________________________________________________________________</w:t>
      </w:r>
    </w:p>
    <w:p w:rsidR="00451F2D" w:rsidRPr="00715E7C" w:rsidRDefault="00451F2D" w:rsidP="003F61CA">
      <w:pPr>
        <w:suppressAutoHyphens/>
        <w:overflowPunct w:val="0"/>
        <w:autoSpaceDE w:val="0"/>
        <w:autoSpaceDN w:val="0"/>
        <w:adjustRightInd w:val="0"/>
        <w:spacing w:line="240" w:lineRule="auto"/>
        <w:contextualSpacing/>
        <w:rPr>
          <w:sz w:val="22"/>
          <w:szCs w:val="22"/>
        </w:rPr>
      </w:pPr>
    </w:p>
    <w:p w:rsidR="00451F2D" w:rsidRPr="00715E7C" w:rsidRDefault="00451F2D" w:rsidP="003F61CA">
      <w:pPr>
        <w:suppressAutoHyphens/>
        <w:autoSpaceDN w:val="0"/>
        <w:spacing w:line="240" w:lineRule="auto"/>
        <w:contextualSpacing/>
        <w:jc w:val="left"/>
        <w:rPr>
          <w:sz w:val="22"/>
          <w:szCs w:val="22"/>
        </w:rPr>
      </w:pPr>
      <w:r w:rsidRPr="00715E7C">
        <w:rPr>
          <w:sz w:val="22"/>
          <w:szCs w:val="22"/>
        </w:rPr>
        <w:t>2. Наименование выполняемых работ, по которым производится обмер: _______________________________________________________________________________________________________________________________________________________________________________________________________________________________________</w:t>
      </w:r>
    </w:p>
    <w:p w:rsidR="00451F2D" w:rsidRPr="00715E7C" w:rsidRDefault="00451F2D" w:rsidP="003F61CA">
      <w:pPr>
        <w:suppressAutoHyphens/>
        <w:overflowPunct w:val="0"/>
        <w:autoSpaceDE w:val="0"/>
        <w:autoSpaceDN w:val="0"/>
        <w:adjustRightInd w:val="0"/>
        <w:spacing w:line="240" w:lineRule="auto"/>
        <w:contextualSpacing/>
        <w:jc w:val="left"/>
        <w:rPr>
          <w:sz w:val="22"/>
          <w:szCs w:val="22"/>
        </w:rPr>
      </w:pPr>
      <w:r w:rsidRPr="00715E7C">
        <w:rPr>
          <w:sz w:val="22"/>
          <w:szCs w:val="22"/>
        </w:rPr>
        <w:t>Дата составления: _____________________________________________________________________________</w:t>
      </w:r>
    </w:p>
    <w:p w:rsidR="00451F2D" w:rsidRPr="00715E7C" w:rsidRDefault="00451F2D" w:rsidP="003F61CA">
      <w:pPr>
        <w:suppressAutoHyphens/>
        <w:overflowPunct w:val="0"/>
        <w:autoSpaceDE w:val="0"/>
        <w:autoSpaceDN w:val="0"/>
        <w:adjustRightInd w:val="0"/>
        <w:spacing w:line="240" w:lineRule="auto"/>
        <w:contextualSpacing/>
        <w:rPr>
          <w:i/>
          <w:sz w:val="22"/>
          <w:szCs w:val="22"/>
        </w:rPr>
      </w:pPr>
      <w:r w:rsidRPr="00715E7C">
        <w:rPr>
          <w:sz w:val="22"/>
          <w:szCs w:val="22"/>
        </w:rPr>
        <w:t>3</w:t>
      </w:r>
      <w:r w:rsidRPr="00715E7C">
        <w:rPr>
          <w:i/>
          <w:sz w:val="22"/>
          <w:szCs w:val="22"/>
        </w:rPr>
        <w:t xml:space="preserve">. </w:t>
      </w:r>
      <w:r w:rsidRPr="00715E7C">
        <w:rPr>
          <w:sz w:val="22"/>
          <w:szCs w:val="22"/>
        </w:rPr>
        <w:t>Фиксация параметров</w:t>
      </w:r>
      <w:r w:rsidRPr="00715E7C">
        <w:rPr>
          <w:i/>
          <w:sz w:val="22"/>
          <w:szCs w:val="22"/>
        </w:rPr>
        <w:t xml:space="preserve"> </w:t>
      </w:r>
      <w:r w:rsidRPr="00715E7C">
        <w:rPr>
          <w:sz w:val="22"/>
          <w:szCs w:val="22"/>
        </w:rPr>
        <w:t>выполняемых работ, по которым производится обмер</w:t>
      </w:r>
      <w:r w:rsidR="00D33A94" w:rsidRPr="00715E7C">
        <w:rPr>
          <w:sz w:val="22"/>
          <w:szCs w:val="22"/>
        </w:rPr>
        <w:t xml:space="preserve"> (выверка)</w:t>
      </w:r>
      <w:r w:rsidRPr="00715E7C">
        <w:rPr>
          <w:sz w:val="22"/>
          <w:szCs w:val="22"/>
        </w:rPr>
        <w:t xml:space="preserve">: </w:t>
      </w:r>
      <w:r w:rsidRPr="00715E7C">
        <w:rPr>
          <w:i/>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51F2D" w:rsidRPr="00715E7C" w:rsidRDefault="00451F2D" w:rsidP="003F61CA">
      <w:pPr>
        <w:suppressAutoHyphens/>
        <w:overflowPunct w:val="0"/>
        <w:autoSpaceDE w:val="0"/>
        <w:autoSpaceDN w:val="0"/>
        <w:adjustRightInd w:val="0"/>
        <w:spacing w:line="240" w:lineRule="auto"/>
        <w:contextualSpacing/>
        <w:rPr>
          <w:sz w:val="22"/>
          <w:szCs w:val="22"/>
        </w:rPr>
      </w:pPr>
    </w:p>
    <w:p w:rsidR="00451F2D" w:rsidRPr="00715E7C" w:rsidRDefault="00451F2D" w:rsidP="003F61CA">
      <w:pPr>
        <w:suppressAutoHyphens/>
        <w:autoSpaceDN w:val="0"/>
        <w:spacing w:line="240" w:lineRule="auto"/>
        <w:contextualSpacing/>
        <w:jc w:val="left"/>
        <w:rPr>
          <w:i/>
          <w:sz w:val="22"/>
          <w:szCs w:val="22"/>
        </w:rPr>
      </w:pPr>
      <w:r w:rsidRPr="00715E7C">
        <w:rPr>
          <w:i/>
          <w:sz w:val="22"/>
          <w:szCs w:val="22"/>
        </w:rPr>
        <w:t>4. Описание обнаруженных недостатков (дефектов)</w:t>
      </w:r>
      <w:r w:rsidRPr="00715E7C">
        <w:rPr>
          <w:b/>
          <w:i/>
          <w:sz w:val="22"/>
          <w:szCs w:val="22"/>
        </w:rPr>
        <w:t xml:space="preserve"> </w:t>
      </w:r>
      <w:r w:rsidRPr="00715E7C">
        <w:rPr>
          <w:i/>
          <w:sz w:val="22"/>
          <w:szCs w:val="22"/>
        </w:rPr>
        <w:t>подробно: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51F2D" w:rsidRPr="00715E7C" w:rsidRDefault="00451F2D" w:rsidP="003F61CA">
      <w:pPr>
        <w:suppressAutoHyphens/>
        <w:overflowPunct w:val="0"/>
        <w:autoSpaceDE w:val="0"/>
        <w:autoSpaceDN w:val="0"/>
        <w:adjustRightInd w:val="0"/>
        <w:spacing w:line="240" w:lineRule="auto"/>
        <w:contextualSpacing/>
        <w:rPr>
          <w:i/>
          <w:sz w:val="22"/>
          <w:szCs w:val="22"/>
        </w:rPr>
      </w:pPr>
    </w:p>
    <w:p w:rsidR="00451F2D" w:rsidRPr="00715E7C" w:rsidRDefault="00451F2D" w:rsidP="003F61CA">
      <w:pPr>
        <w:suppressAutoHyphens/>
        <w:autoSpaceDN w:val="0"/>
        <w:spacing w:line="240" w:lineRule="auto"/>
        <w:contextualSpacing/>
        <w:jc w:val="left"/>
        <w:rPr>
          <w:sz w:val="22"/>
          <w:szCs w:val="22"/>
        </w:rPr>
      </w:pPr>
      <w:r w:rsidRPr="00715E7C">
        <w:rPr>
          <w:i/>
          <w:sz w:val="22"/>
          <w:szCs w:val="22"/>
        </w:rPr>
        <w:t>5. Причина возникновения недостатков (дефектов):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715E7C">
        <w:rPr>
          <w:sz w:val="22"/>
          <w:szCs w:val="22"/>
        </w:rPr>
        <w:t xml:space="preserve"> </w:t>
      </w:r>
    </w:p>
    <w:p w:rsidR="00451F2D" w:rsidRPr="00715E7C" w:rsidRDefault="00451F2D" w:rsidP="003F61CA">
      <w:pPr>
        <w:suppressAutoHyphens/>
        <w:overflowPunct w:val="0"/>
        <w:autoSpaceDE w:val="0"/>
        <w:autoSpaceDN w:val="0"/>
        <w:adjustRightInd w:val="0"/>
        <w:spacing w:line="240" w:lineRule="auto"/>
        <w:contextualSpacing/>
        <w:rPr>
          <w:sz w:val="22"/>
          <w:szCs w:val="22"/>
        </w:rPr>
      </w:pPr>
    </w:p>
    <w:p w:rsidR="00451F2D" w:rsidRPr="00715E7C" w:rsidRDefault="00451F2D" w:rsidP="003F61CA">
      <w:pPr>
        <w:suppressAutoHyphens/>
        <w:autoSpaceDN w:val="0"/>
        <w:spacing w:line="240" w:lineRule="auto"/>
        <w:contextualSpacing/>
        <w:jc w:val="left"/>
        <w:rPr>
          <w:sz w:val="22"/>
          <w:szCs w:val="22"/>
        </w:rPr>
      </w:pPr>
      <w:r w:rsidRPr="00715E7C">
        <w:rPr>
          <w:sz w:val="22"/>
          <w:szCs w:val="22"/>
        </w:rPr>
        <w:t>6. Дополнительные сведения</w:t>
      </w:r>
      <w:r w:rsidR="003F61CA" w:rsidRPr="00715E7C">
        <w:rPr>
          <w:sz w:val="22"/>
          <w:szCs w:val="22"/>
        </w:rPr>
        <w:t xml:space="preserve"> </w:t>
      </w:r>
      <w:r w:rsidRPr="00715E7C">
        <w:rPr>
          <w:sz w:val="22"/>
          <w:szCs w:val="22"/>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451F2D" w:rsidRPr="00715E7C" w:rsidRDefault="00451F2D" w:rsidP="003F61CA">
      <w:pPr>
        <w:suppressAutoHyphens/>
        <w:overflowPunct w:val="0"/>
        <w:autoSpaceDE w:val="0"/>
        <w:autoSpaceDN w:val="0"/>
        <w:adjustRightInd w:val="0"/>
        <w:spacing w:line="240" w:lineRule="auto"/>
        <w:contextualSpacing/>
        <w:jc w:val="left"/>
        <w:rPr>
          <w:sz w:val="22"/>
          <w:szCs w:val="22"/>
        </w:rPr>
      </w:pPr>
    </w:p>
    <w:p w:rsidR="003F61CA" w:rsidRPr="00715E7C" w:rsidRDefault="00451F2D" w:rsidP="003F61CA">
      <w:pPr>
        <w:suppressAutoHyphens/>
        <w:autoSpaceDN w:val="0"/>
        <w:spacing w:line="240" w:lineRule="auto"/>
        <w:contextualSpacing/>
        <w:rPr>
          <w:i/>
          <w:sz w:val="22"/>
          <w:szCs w:val="22"/>
        </w:rPr>
      </w:pPr>
      <w:r w:rsidRPr="00715E7C">
        <w:rPr>
          <w:i/>
          <w:sz w:val="22"/>
          <w:szCs w:val="22"/>
        </w:rPr>
        <w:t>7. Заключение (характер недостатков (дефектов), решение о выполнении работ повторно, о необходимости дополнительных исследований, сведения об устранении недостатков</w:t>
      </w:r>
      <w:r w:rsidR="003F61CA" w:rsidRPr="00715E7C">
        <w:rPr>
          <w:i/>
          <w:sz w:val="22"/>
          <w:szCs w:val="22"/>
        </w:rPr>
        <w:t xml:space="preserve"> </w:t>
      </w:r>
      <w:r w:rsidRPr="00715E7C">
        <w:rPr>
          <w:i/>
          <w:sz w:val="22"/>
          <w:szCs w:val="22"/>
        </w:rPr>
        <w:t>(дефектов))</w:t>
      </w:r>
    </w:p>
    <w:p w:rsidR="00451F2D" w:rsidRPr="00715E7C" w:rsidRDefault="00451F2D" w:rsidP="003F61CA">
      <w:pPr>
        <w:suppressAutoHyphens/>
        <w:autoSpaceDN w:val="0"/>
        <w:spacing w:line="240" w:lineRule="auto"/>
        <w:ind w:firstLine="0"/>
        <w:contextualSpacing/>
        <w:rPr>
          <w:i/>
          <w:sz w:val="22"/>
          <w:szCs w:val="22"/>
        </w:rPr>
      </w:pPr>
      <w:r w:rsidRPr="00715E7C">
        <w:rPr>
          <w:i/>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A28FB">
        <w:rPr>
          <w:i/>
          <w:sz w:val="22"/>
          <w:szCs w:val="22"/>
        </w:rPr>
        <w:t>___</w:t>
      </w:r>
    </w:p>
    <w:p w:rsidR="00B9609F" w:rsidRPr="00715E7C" w:rsidRDefault="00B9609F" w:rsidP="003F61CA">
      <w:pPr>
        <w:suppressAutoHyphens/>
        <w:spacing w:line="240" w:lineRule="auto"/>
        <w:rPr>
          <w:sz w:val="22"/>
          <w:szCs w:val="22"/>
          <w:lang w:eastAsia="ar-SA"/>
        </w:rPr>
      </w:pPr>
    </w:p>
    <w:p w:rsidR="00451F2D" w:rsidRPr="00715E7C" w:rsidRDefault="00451F2D" w:rsidP="003F61CA">
      <w:pPr>
        <w:suppressAutoHyphens/>
        <w:spacing w:line="240" w:lineRule="auto"/>
        <w:rPr>
          <w:sz w:val="22"/>
          <w:szCs w:val="22"/>
          <w:lang w:eastAsia="ar-SA"/>
        </w:rPr>
      </w:pPr>
      <w:r w:rsidRPr="00715E7C">
        <w:rPr>
          <w:sz w:val="22"/>
          <w:szCs w:val="22"/>
          <w:lang w:eastAsia="ar-SA"/>
        </w:rPr>
        <w:t xml:space="preserve">Приложение: </w:t>
      </w:r>
      <w:r w:rsidRPr="00715E7C">
        <w:rPr>
          <w:i/>
          <w:sz w:val="22"/>
          <w:szCs w:val="22"/>
          <w:lang w:eastAsia="ar-SA"/>
        </w:rPr>
        <w:t xml:space="preserve">(материалы результатов испытаний, </w:t>
      </w:r>
      <w:proofErr w:type="gramStart"/>
      <w:r w:rsidRPr="00715E7C">
        <w:rPr>
          <w:i/>
          <w:sz w:val="22"/>
          <w:szCs w:val="22"/>
          <w:lang w:eastAsia="ar-SA"/>
        </w:rPr>
        <w:t>фото/съемка</w:t>
      </w:r>
      <w:proofErr w:type="gramEnd"/>
      <w:r w:rsidRPr="00715E7C">
        <w:rPr>
          <w:i/>
          <w:sz w:val="22"/>
          <w:szCs w:val="22"/>
          <w:lang w:eastAsia="ar-SA"/>
        </w:rPr>
        <w:t xml:space="preserve"> и др.)</w:t>
      </w:r>
      <w:r w:rsidR="005C374E" w:rsidRPr="00715E7C">
        <w:rPr>
          <w:i/>
          <w:sz w:val="22"/>
          <w:szCs w:val="22"/>
          <w:lang w:eastAsia="ar-SA"/>
        </w:rPr>
        <w:t xml:space="preserve"> </w:t>
      </w:r>
      <w:r w:rsidRPr="00715E7C">
        <w:rPr>
          <w:sz w:val="22"/>
          <w:szCs w:val="22"/>
          <w:lang w:eastAsia="ar-SA"/>
        </w:rPr>
        <w:t>_______________________________</w:t>
      </w:r>
      <w:r w:rsidR="00940153" w:rsidRPr="00715E7C">
        <w:rPr>
          <w:sz w:val="22"/>
          <w:szCs w:val="22"/>
          <w:lang w:eastAsia="ar-SA"/>
        </w:rPr>
        <w:t>________________________________________</w:t>
      </w:r>
    </w:p>
    <w:p w:rsidR="00451F2D" w:rsidRPr="00715E7C" w:rsidRDefault="00451F2D" w:rsidP="003F61CA">
      <w:pPr>
        <w:suppressAutoHyphens/>
        <w:spacing w:line="240" w:lineRule="auto"/>
        <w:rPr>
          <w:sz w:val="22"/>
          <w:szCs w:val="22"/>
          <w:lang w:eastAsia="ar-SA"/>
        </w:rPr>
      </w:pPr>
    </w:p>
    <w:p w:rsidR="00451F2D" w:rsidRPr="00715E7C" w:rsidRDefault="00451F2D" w:rsidP="00451F2D">
      <w:pPr>
        <w:suppressAutoHyphens/>
        <w:spacing w:line="240" w:lineRule="auto"/>
        <w:rPr>
          <w:sz w:val="22"/>
          <w:szCs w:val="22"/>
          <w:lang w:eastAsia="ar-SA"/>
        </w:rPr>
      </w:pPr>
    </w:p>
    <w:p w:rsidR="00451F2D" w:rsidRPr="00715E7C" w:rsidRDefault="00451F2D" w:rsidP="00451F2D">
      <w:pPr>
        <w:suppressAutoHyphens/>
        <w:spacing w:line="240" w:lineRule="auto"/>
        <w:rPr>
          <w:b/>
          <w:sz w:val="22"/>
          <w:szCs w:val="22"/>
          <w:lang w:eastAsia="ar-SA"/>
        </w:rPr>
      </w:pPr>
      <w:r w:rsidRPr="00715E7C">
        <w:rPr>
          <w:b/>
          <w:sz w:val="22"/>
          <w:szCs w:val="22"/>
          <w:lang w:eastAsia="ar-SA"/>
        </w:rPr>
        <w:t>Акт составлен представителе</w:t>
      </w:r>
      <w:proofErr w:type="gramStart"/>
      <w:r w:rsidRPr="00715E7C">
        <w:rPr>
          <w:b/>
          <w:sz w:val="22"/>
          <w:szCs w:val="22"/>
          <w:lang w:eastAsia="ar-SA"/>
        </w:rPr>
        <w:t>м(</w:t>
      </w:r>
      <w:proofErr w:type="spellStart"/>
      <w:proofErr w:type="gramEnd"/>
      <w:r w:rsidRPr="00715E7C">
        <w:rPr>
          <w:b/>
          <w:sz w:val="22"/>
          <w:szCs w:val="22"/>
          <w:lang w:eastAsia="ar-SA"/>
        </w:rPr>
        <w:t>ями</w:t>
      </w:r>
      <w:proofErr w:type="spellEnd"/>
      <w:r w:rsidRPr="00715E7C">
        <w:rPr>
          <w:b/>
          <w:sz w:val="22"/>
          <w:szCs w:val="22"/>
          <w:lang w:eastAsia="ar-SA"/>
        </w:rPr>
        <w:t>): _________________________________________</w:t>
      </w:r>
    </w:p>
    <w:p w:rsidR="00451F2D" w:rsidRPr="00715E7C" w:rsidRDefault="00451F2D" w:rsidP="00451F2D">
      <w:pPr>
        <w:suppressAutoHyphens/>
        <w:spacing w:line="240" w:lineRule="auto"/>
        <w:rPr>
          <w:b/>
          <w:sz w:val="22"/>
          <w:szCs w:val="22"/>
          <w:lang w:eastAsia="ar-SA"/>
        </w:rPr>
      </w:pPr>
      <w:r w:rsidRPr="00715E7C">
        <w:rPr>
          <w:b/>
          <w:sz w:val="22"/>
          <w:szCs w:val="22"/>
          <w:lang w:eastAsia="ar-SA"/>
        </w:rPr>
        <w:t>(ФИО, должность) ______________________________________ (подпись)</w:t>
      </w:r>
    </w:p>
    <w:p w:rsidR="00451F2D" w:rsidRPr="00715E7C" w:rsidRDefault="00451F2D" w:rsidP="00451F2D">
      <w:pPr>
        <w:suppressAutoHyphens/>
        <w:spacing w:line="240" w:lineRule="auto"/>
        <w:rPr>
          <w:b/>
          <w:sz w:val="22"/>
          <w:szCs w:val="22"/>
          <w:lang w:eastAsia="ar-SA"/>
        </w:rPr>
      </w:pPr>
    </w:p>
    <w:p w:rsidR="00451F2D" w:rsidRPr="00715E7C" w:rsidRDefault="00451F2D" w:rsidP="00451F2D">
      <w:pPr>
        <w:suppressAutoHyphens/>
        <w:spacing w:line="240" w:lineRule="auto"/>
        <w:jc w:val="left"/>
        <w:rPr>
          <w:sz w:val="22"/>
          <w:szCs w:val="22"/>
          <w:lang w:eastAsia="ar-SA"/>
        </w:rPr>
      </w:pPr>
    </w:p>
    <w:p w:rsidR="00451F2D" w:rsidRPr="00715E7C" w:rsidRDefault="00451F2D" w:rsidP="00451F2D">
      <w:pPr>
        <w:suppressAutoHyphens/>
        <w:spacing w:line="240" w:lineRule="auto"/>
        <w:jc w:val="left"/>
        <w:rPr>
          <w:sz w:val="22"/>
          <w:szCs w:val="22"/>
          <w:lang w:eastAsia="ar-SA"/>
        </w:rPr>
      </w:pPr>
    </w:p>
    <w:tbl>
      <w:tblPr>
        <w:tblW w:w="0" w:type="auto"/>
        <w:tblInd w:w="4503" w:type="dxa"/>
        <w:tblLook w:val="04A0" w:firstRow="1" w:lastRow="0" w:firstColumn="1" w:lastColumn="0" w:noHBand="0" w:noVBand="1"/>
      </w:tblPr>
      <w:tblGrid>
        <w:gridCol w:w="4786"/>
      </w:tblGrid>
      <w:tr w:rsidR="00451F2D" w:rsidRPr="00715E7C" w:rsidTr="00B96064">
        <w:tc>
          <w:tcPr>
            <w:tcW w:w="4786" w:type="dxa"/>
            <w:hideMark/>
          </w:tcPr>
          <w:p w:rsidR="00451F2D" w:rsidRPr="00715E7C" w:rsidRDefault="00451F2D" w:rsidP="00B96064">
            <w:pPr>
              <w:suppressAutoHyphens/>
              <w:spacing w:line="276" w:lineRule="auto"/>
              <w:jc w:val="left"/>
              <w:rPr>
                <w:rFonts w:eastAsia="Calibri"/>
                <w:b/>
                <w:sz w:val="22"/>
                <w:szCs w:val="22"/>
                <w:lang w:eastAsia="ar-SA"/>
              </w:rPr>
            </w:pPr>
            <w:r w:rsidRPr="00715E7C">
              <w:rPr>
                <w:rFonts w:eastAsia="Calibri"/>
                <w:b/>
                <w:sz w:val="22"/>
                <w:szCs w:val="22"/>
                <w:lang w:eastAsia="ar-SA"/>
              </w:rPr>
              <w:t>Заказчик:</w:t>
            </w:r>
          </w:p>
        </w:tc>
      </w:tr>
      <w:tr w:rsidR="00451F2D" w:rsidRPr="00715E7C" w:rsidTr="00B96064">
        <w:tc>
          <w:tcPr>
            <w:tcW w:w="4786" w:type="dxa"/>
            <w:hideMark/>
          </w:tcPr>
          <w:p w:rsidR="00451F2D" w:rsidRPr="00715E7C" w:rsidRDefault="00451F2D" w:rsidP="00B96064">
            <w:pPr>
              <w:suppressAutoHyphens/>
              <w:spacing w:line="276" w:lineRule="auto"/>
              <w:jc w:val="left"/>
              <w:rPr>
                <w:rFonts w:eastAsia="Calibri"/>
                <w:i/>
                <w:sz w:val="22"/>
                <w:szCs w:val="22"/>
                <w:lang w:eastAsia="ar-SA"/>
              </w:rPr>
            </w:pPr>
            <w:r w:rsidRPr="00715E7C">
              <w:rPr>
                <w:rFonts w:eastAsia="Calibri"/>
                <w:i/>
                <w:sz w:val="22"/>
                <w:szCs w:val="22"/>
                <w:lang w:eastAsia="ar-SA"/>
              </w:rPr>
              <w:t>______________________________</w:t>
            </w:r>
          </w:p>
          <w:p w:rsidR="00451F2D" w:rsidRPr="00715E7C" w:rsidRDefault="00451F2D" w:rsidP="00B96064">
            <w:pPr>
              <w:suppressAutoHyphens/>
              <w:spacing w:line="276" w:lineRule="auto"/>
              <w:jc w:val="left"/>
              <w:rPr>
                <w:rFonts w:eastAsia="Calibri"/>
                <w:i/>
                <w:sz w:val="22"/>
                <w:szCs w:val="22"/>
                <w:lang w:eastAsia="ar-SA"/>
              </w:rPr>
            </w:pPr>
            <w:r w:rsidRPr="00715E7C">
              <w:rPr>
                <w:rFonts w:eastAsia="Calibri"/>
                <w:i/>
                <w:sz w:val="22"/>
                <w:szCs w:val="22"/>
                <w:lang w:eastAsia="ar-SA"/>
              </w:rPr>
              <w:t>______________________________</w:t>
            </w:r>
          </w:p>
          <w:p w:rsidR="00451F2D" w:rsidRPr="00715E7C" w:rsidRDefault="00451F2D" w:rsidP="00B96064">
            <w:pPr>
              <w:suppressAutoHyphens/>
              <w:spacing w:line="276" w:lineRule="auto"/>
              <w:rPr>
                <w:rFonts w:eastAsia="Calibri"/>
                <w:sz w:val="22"/>
                <w:szCs w:val="22"/>
                <w:lang w:eastAsia="ar-SA"/>
              </w:rPr>
            </w:pPr>
            <w:r w:rsidRPr="00715E7C">
              <w:rPr>
                <w:rFonts w:eastAsia="Calibri"/>
                <w:sz w:val="22"/>
                <w:szCs w:val="22"/>
                <w:u w:val="single"/>
                <w:lang w:eastAsia="ar-SA"/>
              </w:rPr>
              <w:t>Должность</w:t>
            </w:r>
          </w:p>
        </w:tc>
      </w:tr>
      <w:tr w:rsidR="00451F2D" w:rsidRPr="00715E7C" w:rsidTr="00B96064">
        <w:tc>
          <w:tcPr>
            <w:tcW w:w="4786" w:type="dxa"/>
            <w:hideMark/>
          </w:tcPr>
          <w:p w:rsidR="00451F2D" w:rsidRPr="00715E7C" w:rsidRDefault="00451F2D" w:rsidP="00B96064">
            <w:pPr>
              <w:suppressAutoHyphens/>
              <w:spacing w:line="276" w:lineRule="auto"/>
              <w:jc w:val="left"/>
              <w:rPr>
                <w:rFonts w:eastAsia="Calibri"/>
                <w:i/>
                <w:sz w:val="22"/>
                <w:szCs w:val="22"/>
                <w:lang w:eastAsia="ar-SA"/>
              </w:rPr>
            </w:pPr>
            <w:r w:rsidRPr="00715E7C">
              <w:rPr>
                <w:rFonts w:eastAsia="Calibri"/>
                <w:i/>
                <w:sz w:val="22"/>
                <w:szCs w:val="22"/>
                <w:lang w:eastAsia="ar-SA"/>
              </w:rPr>
              <w:t>_______________________/_________</w:t>
            </w:r>
          </w:p>
        </w:tc>
      </w:tr>
      <w:tr w:rsidR="00451F2D" w:rsidRPr="00715E7C" w:rsidTr="00B96064">
        <w:tc>
          <w:tcPr>
            <w:tcW w:w="4786" w:type="dxa"/>
            <w:hideMark/>
          </w:tcPr>
          <w:p w:rsidR="00451F2D" w:rsidRPr="00715E7C" w:rsidRDefault="00451F2D" w:rsidP="00B96064">
            <w:pPr>
              <w:suppressAutoHyphens/>
              <w:spacing w:line="276" w:lineRule="auto"/>
              <w:jc w:val="left"/>
              <w:rPr>
                <w:rFonts w:eastAsia="Calibri"/>
                <w:i/>
                <w:sz w:val="22"/>
                <w:szCs w:val="22"/>
                <w:lang w:eastAsia="ar-SA"/>
              </w:rPr>
            </w:pPr>
            <w:r w:rsidRPr="00715E7C">
              <w:rPr>
                <w:rFonts w:eastAsia="Calibri"/>
                <w:i/>
                <w:sz w:val="22"/>
                <w:szCs w:val="22"/>
                <w:lang w:eastAsia="ar-SA"/>
              </w:rPr>
              <w:t>«_____» __________ 201__ г.</w:t>
            </w:r>
          </w:p>
        </w:tc>
      </w:tr>
      <w:tr w:rsidR="00451F2D" w:rsidRPr="00715E7C" w:rsidTr="00B96064">
        <w:tc>
          <w:tcPr>
            <w:tcW w:w="4786" w:type="dxa"/>
            <w:hideMark/>
          </w:tcPr>
          <w:p w:rsidR="00451F2D" w:rsidRPr="00715E7C" w:rsidRDefault="00451F2D" w:rsidP="00B96064">
            <w:pPr>
              <w:suppressAutoHyphens/>
              <w:spacing w:line="276" w:lineRule="auto"/>
              <w:jc w:val="left"/>
              <w:rPr>
                <w:rFonts w:eastAsia="Calibri"/>
                <w:i/>
                <w:sz w:val="22"/>
                <w:szCs w:val="22"/>
                <w:lang w:eastAsia="ar-SA"/>
              </w:rPr>
            </w:pPr>
            <w:r w:rsidRPr="00715E7C">
              <w:rPr>
                <w:rFonts w:eastAsia="Calibri"/>
                <w:i/>
                <w:sz w:val="22"/>
                <w:szCs w:val="22"/>
                <w:lang w:eastAsia="ar-SA"/>
              </w:rPr>
              <w:t>М.П.</w:t>
            </w:r>
          </w:p>
        </w:tc>
      </w:tr>
    </w:tbl>
    <w:p w:rsidR="00451F2D" w:rsidRPr="00715E7C" w:rsidRDefault="00451F2D" w:rsidP="00451F2D">
      <w:pPr>
        <w:suppressAutoHyphens/>
        <w:spacing w:line="240" w:lineRule="auto"/>
        <w:ind w:firstLine="0"/>
        <w:jc w:val="left"/>
        <w:rPr>
          <w:sz w:val="22"/>
          <w:szCs w:val="22"/>
          <w:lang w:eastAsia="ar-SA"/>
        </w:rPr>
      </w:pPr>
    </w:p>
    <w:p w:rsidR="00451F2D" w:rsidRPr="00715E7C" w:rsidRDefault="00451F2D" w:rsidP="00451F2D">
      <w:pPr>
        <w:suppressAutoHyphens/>
        <w:spacing w:line="240" w:lineRule="auto"/>
        <w:ind w:firstLine="0"/>
        <w:jc w:val="left"/>
        <w:rPr>
          <w:sz w:val="22"/>
          <w:szCs w:val="22"/>
          <w:lang w:eastAsia="ar-SA"/>
        </w:rPr>
      </w:pPr>
    </w:p>
    <w:p w:rsidR="00451F2D" w:rsidRDefault="00451F2D" w:rsidP="00451F2D">
      <w:pPr>
        <w:widowControl w:val="0"/>
        <w:autoSpaceDE w:val="0"/>
        <w:autoSpaceDN w:val="0"/>
        <w:spacing w:line="240" w:lineRule="auto"/>
        <w:ind w:firstLine="709"/>
        <w:contextualSpacing/>
        <w:jc w:val="right"/>
        <w:rPr>
          <w:sz w:val="24"/>
          <w:szCs w:val="20"/>
        </w:rPr>
      </w:pPr>
    </w:p>
    <w:p w:rsidR="00F5167B" w:rsidRDefault="00F5167B" w:rsidP="000A28FB">
      <w:pPr>
        <w:spacing w:line="240" w:lineRule="auto"/>
        <w:ind w:firstLine="0"/>
        <w:contextualSpacing/>
        <w:rPr>
          <w:sz w:val="24"/>
          <w:szCs w:val="24"/>
        </w:rPr>
      </w:pPr>
    </w:p>
    <w:p w:rsidR="004E14FF" w:rsidRDefault="004E14FF" w:rsidP="000A28FB">
      <w:pPr>
        <w:spacing w:line="240" w:lineRule="auto"/>
        <w:ind w:firstLine="0"/>
        <w:contextualSpacing/>
        <w:rPr>
          <w:sz w:val="24"/>
          <w:szCs w:val="24"/>
        </w:rPr>
      </w:pPr>
    </w:p>
    <w:p w:rsidR="004E14FF" w:rsidRDefault="004E14FF" w:rsidP="000A28FB">
      <w:pPr>
        <w:spacing w:line="240" w:lineRule="auto"/>
        <w:ind w:firstLine="0"/>
        <w:contextualSpacing/>
        <w:rPr>
          <w:sz w:val="24"/>
          <w:szCs w:val="24"/>
        </w:rPr>
      </w:pPr>
    </w:p>
    <w:p w:rsidR="004E14FF" w:rsidRDefault="004E14FF" w:rsidP="000A28FB">
      <w:pPr>
        <w:spacing w:line="240" w:lineRule="auto"/>
        <w:ind w:firstLine="0"/>
        <w:contextualSpacing/>
        <w:rPr>
          <w:sz w:val="24"/>
          <w:szCs w:val="24"/>
        </w:rPr>
      </w:pPr>
    </w:p>
    <w:p w:rsidR="00F5167B" w:rsidRDefault="00F5167B" w:rsidP="00DC19BB">
      <w:pPr>
        <w:spacing w:line="240" w:lineRule="auto"/>
        <w:ind w:firstLine="709"/>
        <w:contextualSpacing/>
        <w:jc w:val="right"/>
        <w:rPr>
          <w:sz w:val="24"/>
          <w:szCs w:val="24"/>
        </w:rPr>
      </w:pPr>
    </w:p>
    <w:p w:rsidR="00DC19BB" w:rsidRPr="004C515E" w:rsidRDefault="00DC19BB" w:rsidP="00DC19BB">
      <w:pPr>
        <w:spacing w:line="240" w:lineRule="auto"/>
        <w:ind w:firstLine="709"/>
        <w:contextualSpacing/>
        <w:jc w:val="right"/>
        <w:rPr>
          <w:sz w:val="22"/>
          <w:szCs w:val="22"/>
        </w:rPr>
      </w:pPr>
      <w:r w:rsidRPr="004C515E">
        <w:rPr>
          <w:sz w:val="22"/>
          <w:szCs w:val="22"/>
        </w:rPr>
        <w:t xml:space="preserve">Приложение № </w:t>
      </w:r>
      <w:r w:rsidR="00CE0873">
        <w:rPr>
          <w:sz w:val="22"/>
          <w:szCs w:val="22"/>
        </w:rPr>
        <w:t>7</w:t>
      </w:r>
      <w:r w:rsidRPr="004C515E">
        <w:rPr>
          <w:sz w:val="22"/>
          <w:szCs w:val="22"/>
        </w:rPr>
        <w:t xml:space="preserve"> к контракту</w:t>
      </w:r>
    </w:p>
    <w:p w:rsidR="00DC19BB" w:rsidRPr="004C515E" w:rsidRDefault="00DC19BB" w:rsidP="00DC19BB">
      <w:pPr>
        <w:spacing w:line="240" w:lineRule="auto"/>
        <w:ind w:firstLine="709"/>
        <w:contextualSpacing/>
        <w:jc w:val="right"/>
        <w:rPr>
          <w:sz w:val="22"/>
          <w:szCs w:val="22"/>
        </w:rPr>
      </w:pPr>
      <w:r w:rsidRPr="004C515E">
        <w:rPr>
          <w:sz w:val="22"/>
          <w:szCs w:val="22"/>
        </w:rPr>
        <w:t xml:space="preserve">№ </w:t>
      </w:r>
      <w:r w:rsidR="00CC60CA">
        <w:rPr>
          <w:sz w:val="22"/>
          <w:szCs w:val="22"/>
        </w:rPr>
        <w:t>А</w:t>
      </w:r>
      <w:proofErr w:type="gramStart"/>
      <w:r w:rsidR="00CC60CA">
        <w:rPr>
          <w:sz w:val="22"/>
          <w:szCs w:val="22"/>
        </w:rPr>
        <w:t>Е-</w:t>
      </w:r>
      <w:proofErr w:type="gramEnd"/>
      <w:r w:rsidRPr="004C515E">
        <w:rPr>
          <w:sz w:val="22"/>
          <w:szCs w:val="22"/>
        </w:rPr>
        <w:t>______</w:t>
      </w:r>
      <w:r w:rsidR="00CB4926">
        <w:rPr>
          <w:sz w:val="22"/>
          <w:szCs w:val="22"/>
        </w:rPr>
        <w:t>СМП</w:t>
      </w:r>
      <w:r w:rsidR="00CC60CA">
        <w:rPr>
          <w:sz w:val="22"/>
          <w:szCs w:val="22"/>
        </w:rPr>
        <w:t>/2019</w:t>
      </w:r>
      <w:r w:rsidRPr="004C515E">
        <w:rPr>
          <w:sz w:val="22"/>
          <w:szCs w:val="22"/>
        </w:rPr>
        <w:t xml:space="preserve"> от «_</w:t>
      </w:r>
      <w:r w:rsidR="00CC60CA">
        <w:rPr>
          <w:sz w:val="22"/>
          <w:szCs w:val="22"/>
        </w:rPr>
        <w:t>_</w:t>
      </w:r>
      <w:r w:rsidRPr="004C515E">
        <w:rPr>
          <w:sz w:val="22"/>
          <w:szCs w:val="22"/>
        </w:rPr>
        <w:t>__» ___</w:t>
      </w:r>
      <w:r w:rsidR="005C374E" w:rsidRPr="004C515E">
        <w:rPr>
          <w:sz w:val="22"/>
          <w:szCs w:val="22"/>
        </w:rPr>
        <w:t>________</w:t>
      </w:r>
      <w:r w:rsidRPr="004C515E">
        <w:rPr>
          <w:sz w:val="22"/>
          <w:szCs w:val="22"/>
        </w:rPr>
        <w:t>____ 20</w:t>
      </w:r>
      <w:r w:rsidR="00CC60CA">
        <w:rPr>
          <w:sz w:val="22"/>
          <w:szCs w:val="22"/>
        </w:rPr>
        <w:t>19</w:t>
      </w:r>
      <w:r w:rsidRPr="004C515E">
        <w:rPr>
          <w:sz w:val="22"/>
          <w:szCs w:val="22"/>
        </w:rPr>
        <w:t xml:space="preserve"> г.</w:t>
      </w:r>
    </w:p>
    <w:p w:rsidR="000F0D1C" w:rsidRDefault="000F0D1C" w:rsidP="000F0D1C">
      <w:pPr>
        <w:spacing w:line="240" w:lineRule="auto"/>
        <w:ind w:firstLine="709"/>
        <w:contextualSpacing/>
        <w:jc w:val="right"/>
        <w:rPr>
          <w:sz w:val="24"/>
          <w:szCs w:val="24"/>
        </w:rPr>
      </w:pPr>
    </w:p>
    <w:p w:rsidR="000F0D1C" w:rsidRDefault="000F0D1C" w:rsidP="000F0D1C">
      <w:pPr>
        <w:widowControl w:val="0"/>
        <w:autoSpaceDE w:val="0"/>
        <w:autoSpaceDN w:val="0"/>
        <w:spacing w:line="240" w:lineRule="auto"/>
        <w:ind w:firstLine="709"/>
        <w:contextualSpacing/>
        <w:jc w:val="right"/>
        <w:rPr>
          <w:sz w:val="24"/>
          <w:szCs w:val="20"/>
        </w:rPr>
      </w:pPr>
      <w:r>
        <w:rPr>
          <w:sz w:val="24"/>
          <w:szCs w:val="20"/>
        </w:rPr>
        <w:t>ФОРМА</w:t>
      </w:r>
    </w:p>
    <w:p w:rsidR="00EF7904" w:rsidRPr="00F5167B" w:rsidRDefault="00DC19BB" w:rsidP="00F5167B">
      <w:pPr>
        <w:widowControl w:val="0"/>
        <w:autoSpaceDE w:val="0"/>
        <w:autoSpaceDN w:val="0"/>
        <w:spacing w:line="240" w:lineRule="auto"/>
        <w:ind w:firstLine="0"/>
        <w:contextualSpacing/>
        <w:jc w:val="center"/>
        <w:rPr>
          <w:b/>
        </w:rPr>
      </w:pPr>
      <w:r w:rsidRPr="00F5167B">
        <w:rPr>
          <w:b/>
        </w:rPr>
        <w:t>Акт сверки взаимных расчетов.</w:t>
      </w:r>
    </w:p>
    <w:p w:rsidR="00B50F38" w:rsidRPr="00EF7904" w:rsidRDefault="00B50F38" w:rsidP="00F5167B">
      <w:pPr>
        <w:suppressAutoHyphens/>
        <w:overflowPunct w:val="0"/>
        <w:autoSpaceDE w:val="0"/>
        <w:autoSpaceDN w:val="0"/>
        <w:adjustRightInd w:val="0"/>
        <w:spacing w:line="240" w:lineRule="auto"/>
        <w:ind w:firstLine="0"/>
        <w:contextualSpacing/>
        <w:jc w:val="center"/>
        <w:rPr>
          <w:b/>
          <w:sz w:val="24"/>
          <w:szCs w:val="24"/>
        </w:rPr>
      </w:pPr>
      <w:r w:rsidRPr="00EF7904">
        <w:rPr>
          <w:b/>
          <w:sz w:val="24"/>
          <w:szCs w:val="24"/>
        </w:rPr>
        <w:t>от «_____» ___________ 201__ г. № _________</w:t>
      </w:r>
    </w:p>
    <w:p w:rsidR="00B50F38" w:rsidRPr="00EF7904" w:rsidRDefault="00B50F38" w:rsidP="00F5167B">
      <w:pPr>
        <w:suppressAutoHyphens/>
        <w:spacing w:line="240" w:lineRule="auto"/>
        <w:ind w:firstLine="0"/>
        <w:jc w:val="center"/>
        <w:rPr>
          <w:b/>
          <w:sz w:val="24"/>
          <w:szCs w:val="24"/>
          <w:lang w:eastAsia="ar-SA"/>
        </w:rPr>
      </w:pPr>
      <w:r w:rsidRPr="00EF7904">
        <w:rPr>
          <w:b/>
          <w:sz w:val="24"/>
          <w:szCs w:val="24"/>
          <w:lang w:eastAsia="ar-SA"/>
        </w:rPr>
        <w:t>к государственному контракту от ______ __</w:t>
      </w:r>
      <w:r w:rsidR="005C374E">
        <w:rPr>
          <w:b/>
          <w:sz w:val="24"/>
          <w:szCs w:val="24"/>
          <w:lang w:eastAsia="ar-SA"/>
        </w:rPr>
        <w:t>____</w:t>
      </w:r>
      <w:r w:rsidRPr="00EF7904">
        <w:rPr>
          <w:b/>
          <w:sz w:val="24"/>
          <w:szCs w:val="24"/>
          <w:lang w:eastAsia="ar-SA"/>
        </w:rPr>
        <w:t>__ 201___ г. № _________</w:t>
      </w:r>
    </w:p>
    <w:p w:rsidR="00EF7904" w:rsidRPr="00B50F38" w:rsidRDefault="00B50F38" w:rsidP="00F5167B">
      <w:pPr>
        <w:widowControl w:val="0"/>
        <w:autoSpaceDE w:val="0"/>
        <w:autoSpaceDN w:val="0"/>
        <w:spacing w:line="240" w:lineRule="auto"/>
        <w:ind w:firstLine="0"/>
        <w:contextualSpacing/>
        <w:jc w:val="center"/>
        <w:rPr>
          <w:b/>
          <w:sz w:val="24"/>
          <w:szCs w:val="24"/>
        </w:rPr>
      </w:pPr>
      <w:r w:rsidRPr="00B50F38">
        <w:rPr>
          <w:b/>
          <w:sz w:val="24"/>
          <w:szCs w:val="24"/>
        </w:rPr>
        <w:t>по капитальному ремонту объекта капитального строительства</w:t>
      </w:r>
      <w:r w:rsidRPr="00B50F38">
        <w:rPr>
          <w:sz w:val="24"/>
          <w:szCs w:val="24"/>
        </w:rPr>
        <w:t xml:space="preserve"> -</w:t>
      </w:r>
    </w:p>
    <w:p w:rsidR="00234783" w:rsidRDefault="00B50F38" w:rsidP="00234783">
      <w:pPr>
        <w:pStyle w:val="aff0"/>
        <w:rPr>
          <w:sz w:val="24"/>
          <w:szCs w:val="24"/>
        </w:rPr>
      </w:pPr>
      <w:r w:rsidRPr="00B50F38">
        <w:rPr>
          <w:sz w:val="24"/>
          <w:szCs w:val="24"/>
        </w:rPr>
        <w:t> </w:t>
      </w:r>
    </w:p>
    <w:p w:rsidR="00B50F38" w:rsidRPr="00234783" w:rsidRDefault="00B50F38" w:rsidP="00234783">
      <w:pPr>
        <w:pStyle w:val="aff0"/>
        <w:ind w:firstLine="0"/>
        <w:rPr>
          <w:sz w:val="22"/>
          <w:szCs w:val="22"/>
        </w:rPr>
      </w:pPr>
      <w:r w:rsidRPr="00234783">
        <w:rPr>
          <w:sz w:val="22"/>
          <w:szCs w:val="22"/>
        </w:rPr>
        <w:t>Сальдо на ______________ ______________  Раздел</w:t>
      </w:r>
      <w:r w:rsidR="0095405A" w:rsidRPr="00234783">
        <w:rPr>
          <w:sz w:val="22"/>
          <w:szCs w:val="22"/>
        </w:rPr>
        <w:t xml:space="preserve"> </w:t>
      </w:r>
      <w:r w:rsidRPr="00234783">
        <w:rPr>
          <w:sz w:val="22"/>
          <w:szCs w:val="22"/>
        </w:rPr>
        <w:t>_________________</w:t>
      </w:r>
    </w:p>
    <w:p w:rsidR="00B50F38" w:rsidRPr="0095405A" w:rsidRDefault="00B50F38" w:rsidP="00234783">
      <w:pPr>
        <w:pStyle w:val="aff0"/>
        <w:rPr>
          <w:sz w:val="18"/>
          <w:szCs w:val="18"/>
        </w:rPr>
      </w:pPr>
      <w:r w:rsidRPr="0095405A">
        <w:rPr>
          <w:sz w:val="18"/>
          <w:szCs w:val="18"/>
        </w:rPr>
        <w:t xml:space="preserve">             </w:t>
      </w:r>
      <w:r w:rsidR="00234783">
        <w:rPr>
          <w:sz w:val="18"/>
          <w:szCs w:val="18"/>
        </w:rPr>
        <w:t xml:space="preserve">    </w:t>
      </w:r>
      <w:r w:rsidR="0095405A">
        <w:rPr>
          <w:sz w:val="18"/>
          <w:szCs w:val="18"/>
        </w:rPr>
        <w:t xml:space="preserve"> </w:t>
      </w:r>
      <w:r w:rsidR="00F5167B" w:rsidRPr="0095405A">
        <w:rPr>
          <w:sz w:val="18"/>
          <w:szCs w:val="18"/>
        </w:rPr>
        <w:t xml:space="preserve">   </w:t>
      </w:r>
      <w:r w:rsidRPr="0095405A">
        <w:rPr>
          <w:sz w:val="18"/>
          <w:szCs w:val="18"/>
        </w:rPr>
        <w:t xml:space="preserve"> (дата)     </w:t>
      </w:r>
      <w:r w:rsidR="00F5167B" w:rsidRPr="0095405A">
        <w:rPr>
          <w:sz w:val="18"/>
          <w:szCs w:val="18"/>
        </w:rPr>
        <w:t xml:space="preserve">                  </w:t>
      </w:r>
      <w:r w:rsidRPr="0095405A">
        <w:rPr>
          <w:sz w:val="18"/>
          <w:szCs w:val="18"/>
        </w:rPr>
        <w:t xml:space="preserve">  (сумма)</w:t>
      </w:r>
    </w:p>
    <w:p w:rsidR="00B50F38" w:rsidRPr="00715E7C" w:rsidRDefault="00B50F38" w:rsidP="000A28FB">
      <w:pPr>
        <w:pStyle w:val="aff0"/>
      </w:pPr>
      <w:r w:rsidRPr="00715E7C">
        <w:t> </w:t>
      </w:r>
    </w:p>
    <w:tbl>
      <w:tblPr>
        <w:tblW w:w="10095" w:type="dxa"/>
        <w:tblCellSpacing w:w="15" w:type="dxa"/>
        <w:tblCellMar>
          <w:top w:w="15" w:type="dxa"/>
          <w:left w:w="15" w:type="dxa"/>
          <w:bottom w:w="15" w:type="dxa"/>
          <w:right w:w="15" w:type="dxa"/>
        </w:tblCellMar>
        <w:tblLook w:val="04A0" w:firstRow="1" w:lastRow="0" w:firstColumn="1" w:lastColumn="0" w:noHBand="0" w:noVBand="1"/>
      </w:tblPr>
      <w:tblGrid>
        <w:gridCol w:w="2612"/>
        <w:gridCol w:w="2937"/>
        <w:gridCol w:w="1765"/>
        <w:gridCol w:w="2781"/>
      </w:tblGrid>
      <w:tr w:rsidR="00B50F38" w:rsidRPr="00715E7C" w:rsidTr="0095405A">
        <w:trPr>
          <w:tblCellSpacing w:w="15" w:type="dxa"/>
        </w:trPr>
        <w:tc>
          <w:tcPr>
            <w:tcW w:w="5504" w:type="dxa"/>
            <w:gridSpan w:val="2"/>
            <w:tcBorders>
              <w:top w:val="single" w:sz="6" w:space="0" w:color="000000"/>
              <w:left w:val="single" w:sz="6" w:space="0" w:color="000000"/>
              <w:bottom w:val="single" w:sz="6" w:space="0" w:color="000000"/>
              <w:right w:val="single" w:sz="6" w:space="0" w:color="000000"/>
            </w:tcBorders>
            <w:hideMark/>
          </w:tcPr>
          <w:p w:rsidR="00B50F38" w:rsidRPr="00715E7C" w:rsidRDefault="00B50F38" w:rsidP="00B50F38">
            <w:pPr>
              <w:spacing w:before="100" w:beforeAutospacing="1" w:after="100" w:afterAutospacing="1" w:line="240" w:lineRule="auto"/>
              <w:ind w:firstLine="0"/>
              <w:jc w:val="center"/>
              <w:rPr>
                <w:sz w:val="22"/>
                <w:szCs w:val="22"/>
              </w:rPr>
            </w:pPr>
            <w:r w:rsidRPr="00715E7C">
              <w:rPr>
                <w:sz w:val="22"/>
                <w:szCs w:val="22"/>
              </w:rPr>
              <w:t>Наименование Заказчика</w:t>
            </w:r>
          </w:p>
        </w:tc>
        <w:tc>
          <w:tcPr>
            <w:tcW w:w="4501" w:type="dxa"/>
            <w:gridSpan w:val="2"/>
            <w:tcBorders>
              <w:top w:val="single" w:sz="6" w:space="0" w:color="000000"/>
              <w:left w:val="single" w:sz="6" w:space="0" w:color="000000"/>
              <w:bottom w:val="single" w:sz="6" w:space="0" w:color="000000"/>
              <w:right w:val="single" w:sz="6" w:space="0" w:color="000000"/>
            </w:tcBorders>
            <w:hideMark/>
          </w:tcPr>
          <w:p w:rsidR="00B50F38" w:rsidRPr="00715E7C" w:rsidRDefault="00B50F38" w:rsidP="00B50F38">
            <w:pPr>
              <w:spacing w:before="100" w:beforeAutospacing="1" w:after="100" w:afterAutospacing="1" w:line="240" w:lineRule="auto"/>
              <w:ind w:firstLine="0"/>
              <w:jc w:val="center"/>
              <w:rPr>
                <w:sz w:val="22"/>
                <w:szCs w:val="22"/>
              </w:rPr>
            </w:pPr>
            <w:r w:rsidRPr="00715E7C">
              <w:rPr>
                <w:sz w:val="22"/>
                <w:szCs w:val="22"/>
              </w:rPr>
              <w:t>Наименование Подрядчика</w:t>
            </w:r>
          </w:p>
        </w:tc>
      </w:tr>
      <w:tr w:rsidR="00B50F38" w:rsidRPr="00715E7C" w:rsidTr="0095405A">
        <w:trPr>
          <w:tblCellSpacing w:w="15" w:type="dxa"/>
        </w:trPr>
        <w:tc>
          <w:tcPr>
            <w:tcW w:w="2567" w:type="dxa"/>
            <w:tcBorders>
              <w:top w:val="single" w:sz="6" w:space="0" w:color="000000"/>
              <w:left w:val="single" w:sz="6" w:space="0" w:color="000000"/>
              <w:bottom w:val="single" w:sz="6" w:space="0" w:color="000000"/>
              <w:right w:val="single" w:sz="6" w:space="0" w:color="000000"/>
            </w:tcBorders>
            <w:hideMark/>
          </w:tcPr>
          <w:p w:rsidR="00B50F38" w:rsidRPr="00715E7C" w:rsidRDefault="00B50F38" w:rsidP="00B50F38">
            <w:pPr>
              <w:spacing w:before="100" w:beforeAutospacing="1" w:after="100" w:afterAutospacing="1" w:line="240" w:lineRule="auto"/>
              <w:ind w:firstLine="0"/>
              <w:jc w:val="center"/>
              <w:rPr>
                <w:sz w:val="22"/>
                <w:szCs w:val="22"/>
              </w:rPr>
            </w:pPr>
            <w:r w:rsidRPr="00715E7C">
              <w:rPr>
                <w:sz w:val="22"/>
                <w:szCs w:val="22"/>
              </w:rPr>
              <w:t>№ платежных поручений</w:t>
            </w:r>
          </w:p>
        </w:tc>
        <w:tc>
          <w:tcPr>
            <w:tcW w:w="2907" w:type="dxa"/>
            <w:tcBorders>
              <w:top w:val="single" w:sz="6" w:space="0" w:color="000000"/>
              <w:left w:val="single" w:sz="6" w:space="0" w:color="000000"/>
              <w:bottom w:val="single" w:sz="6" w:space="0" w:color="000000"/>
              <w:right w:val="single" w:sz="6" w:space="0" w:color="000000"/>
            </w:tcBorders>
            <w:hideMark/>
          </w:tcPr>
          <w:p w:rsidR="00B50F38" w:rsidRPr="00715E7C" w:rsidRDefault="00B50F38" w:rsidP="00B50F38">
            <w:pPr>
              <w:spacing w:before="100" w:beforeAutospacing="1" w:after="100" w:afterAutospacing="1" w:line="240" w:lineRule="auto"/>
              <w:ind w:firstLine="0"/>
              <w:jc w:val="center"/>
              <w:rPr>
                <w:sz w:val="22"/>
                <w:szCs w:val="22"/>
              </w:rPr>
            </w:pPr>
            <w:r w:rsidRPr="00715E7C">
              <w:rPr>
                <w:sz w:val="22"/>
                <w:szCs w:val="22"/>
              </w:rPr>
              <w:t>Сумма, руб.</w:t>
            </w:r>
          </w:p>
        </w:tc>
        <w:tc>
          <w:tcPr>
            <w:tcW w:w="1735" w:type="dxa"/>
            <w:tcBorders>
              <w:top w:val="single" w:sz="6" w:space="0" w:color="000000"/>
              <w:left w:val="single" w:sz="6" w:space="0" w:color="000000"/>
              <w:bottom w:val="single" w:sz="6" w:space="0" w:color="000000"/>
              <w:right w:val="single" w:sz="6" w:space="0" w:color="000000"/>
            </w:tcBorders>
            <w:hideMark/>
          </w:tcPr>
          <w:p w:rsidR="00B50F38" w:rsidRPr="00715E7C" w:rsidRDefault="00B50F38" w:rsidP="00B50F38">
            <w:pPr>
              <w:spacing w:before="100" w:beforeAutospacing="1" w:after="100" w:afterAutospacing="1" w:line="240" w:lineRule="auto"/>
              <w:ind w:firstLine="0"/>
              <w:jc w:val="center"/>
              <w:rPr>
                <w:sz w:val="22"/>
                <w:szCs w:val="22"/>
              </w:rPr>
            </w:pPr>
            <w:r w:rsidRPr="00715E7C">
              <w:rPr>
                <w:sz w:val="22"/>
                <w:szCs w:val="22"/>
              </w:rPr>
              <w:t>№ акта, дата</w:t>
            </w:r>
          </w:p>
        </w:tc>
        <w:tc>
          <w:tcPr>
            <w:tcW w:w="2736" w:type="dxa"/>
            <w:tcBorders>
              <w:top w:val="single" w:sz="6" w:space="0" w:color="000000"/>
              <w:left w:val="single" w:sz="6" w:space="0" w:color="000000"/>
              <w:bottom w:val="single" w:sz="6" w:space="0" w:color="000000"/>
              <w:right w:val="single" w:sz="6" w:space="0" w:color="000000"/>
            </w:tcBorders>
            <w:hideMark/>
          </w:tcPr>
          <w:p w:rsidR="00B50F38" w:rsidRPr="00715E7C" w:rsidRDefault="00B50F38" w:rsidP="00B50F38">
            <w:pPr>
              <w:spacing w:before="100" w:beforeAutospacing="1" w:after="100" w:afterAutospacing="1" w:line="240" w:lineRule="auto"/>
              <w:ind w:firstLine="0"/>
              <w:jc w:val="center"/>
              <w:rPr>
                <w:sz w:val="22"/>
                <w:szCs w:val="22"/>
              </w:rPr>
            </w:pPr>
            <w:r w:rsidRPr="00715E7C">
              <w:rPr>
                <w:sz w:val="22"/>
                <w:szCs w:val="22"/>
              </w:rPr>
              <w:t>Сумма, руб.</w:t>
            </w:r>
          </w:p>
        </w:tc>
      </w:tr>
      <w:tr w:rsidR="00B50F38" w:rsidRPr="00715E7C" w:rsidTr="0095405A">
        <w:trPr>
          <w:tblCellSpacing w:w="15" w:type="dxa"/>
        </w:trPr>
        <w:tc>
          <w:tcPr>
            <w:tcW w:w="2567" w:type="dxa"/>
            <w:tcBorders>
              <w:top w:val="single" w:sz="6" w:space="0" w:color="000000"/>
              <w:left w:val="single" w:sz="6" w:space="0" w:color="000000"/>
              <w:bottom w:val="single" w:sz="6" w:space="0" w:color="000000"/>
              <w:right w:val="single" w:sz="6" w:space="0" w:color="000000"/>
            </w:tcBorders>
            <w:hideMark/>
          </w:tcPr>
          <w:p w:rsidR="00B50F38" w:rsidRPr="00715E7C" w:rsidRDefault="00B50F38" w:rsidP="00B50F38">
            <w:pPr>
              <w:spacing w:before="100" w:beforeAutospacing="1" w:after="100" w:afterAutospacing="1" w:line="240" w:lineRule="auto"/>
              <w:ind w:firstLine="0"/>
              <w:jc w:val="left"/>
              <w:rPr>
                <w:sz w:val="22"/>
                <w:szCs w:val="22"/>
              </w:rPr>
            </w:pPr>
            <w:r w:rsidRPr="00715E7C">
              <w:rPr>
                <w:sz w:val="22"/>
                <w:szCs w:val="22"/>
              </w:rPr>
              <w:t> </w:t>
            </w:r>
          </w:p>
        </w:tc>
        <w:tc>
          <w:tcPr>
            <w:tcW w:w="2907" w:type="dxa"/>
            <w:tcBorders>
              <w:top w:val="single" w:sz="6" w:space="0" w:color="000000"/>
              <w:left w:val="single" w:sz="6" w:space="0" w:color="000000"/>
              <w:bottom w:val="single" w:sz="6" w:space="0" w:color="000000"/>
              <w:right w:val="single" w:sz="6" w:space="0" w:color="000000"/>
            </w:tcBorders>
            <w:hideMark/>
          </w:tcPr>
          <w:p w:rsidR="00B50F38" w:rsidRPr="00715E7C" w:rsidRDefault="00B50F38" w:rsidP="00B50F38">
            <w:pPr>
              <w:spacing w:before="100" w:beforeAutospacing="1" w:after="100" w:afterAutospacing="1" w:line="240" w:lineRule="auto"/>
              <w:ind w:firstLine="0"/>
              <w:jc w:val="left"/>
              <w:rPr>
                <w:sz w:val="22"/>
                <w:szCs w:val="22"/>
              </w:rPr>
            </w:pPr>
            <w:r w:rsidRPr="00715E7C">
              <w:rPr>
                <w:sz w:val="22"/>
                <w:szCs w:val="22"/>
              </w:rPr>
              <w:t> </w:t>
            </w:r>
          </w:p>
        </w:tc>
        <w:tc>
          <w:tcPr>
            <w:tcW w:w="1735" w:type="dxa"/>
            <w:tcBorders>
              <w:top w:val="single" w:sz="6" w:space="0" w:color="000000"/>
              <w:left w:val="single" w:sz="6" w:space="0" w:color="000000"/>
              <w:bottom w:val="single" w:sz="6" w:space="0" w:color="000000"/>
              <w:right w:val="single" w:sz="6" w:space="0" w:color="000000"/>
            </w:tcBorders>
            <w:hideMark/>
          </w:tcPr>
          <w:p w:rsidR="00B50F38" w:rsidRPr="00715E7C" w:rsidRDefault="00B50F38" w:rsidP="00B50F38">
            <w:pPr>
              <w:spacing w:before="100" w:beforeAutospacing="1" w:after="100" w:afterAutospacing="1" w:line="240" w:lineRule="auto"/>
              <w:ind w:firstLine="0"/>
              <w:jc w:val="left"/>
              <w:rPr>
                <w:sz w:val="22"/>
                <w:szCs w:val="22"/>
              </w:rPr>
            </w:pPr>
            <w:r w:rsidRPr="00715E7C">
              <w:rPr>
                <w:sz w:val="22"/>
                <w:szCs w:val="22"/>
              </w:rPr>
              <w:t> </w:t>
            </w:r>
          </w:p>
        </w:tc>
        <w:tc>
          <w:tcPr>
            <w:tcW w:w="2736" w:type="dxa"/>
            <w:tcBorders>
              <w:top w:val="single" w:sz="6" w:space="0" w:color="000000"/>
              <w:left w:val="single" w:sz="6" w:space="0" w:color="000000"/>
              <w:bottom w:val="single" w:sz="6" w:space="0" w:color="000000"/>
              <w:right w:val="single" w:sz="6" w:space="0" w:color="000000"/>
            </w:tcBorders>
            <w:hideMark/>
          </w:tcPr>
          <w:p w:rsidR="00B50F38" w:rsidRPr="00715E7C" w:rsidRDefault="00B50F38" w:rsidP="00B50F38">
            <w:pPr>
              <w:spacing w:before="100" w:beforeAutospacing="1" w:after="100" w:afterAutospacing="1" w:line="240" w:lineRule="auto"/>
              <w:ind w:firstLine="0"/>
              <w:jc w:val="left"/>
              <w:rPr>
                <w:sz w:val="22"/>
                <w:szCs w:val="22"/>
              </w:rPr>
            </w:pPr>
            <w:r w:rsidRPr="00715E7C">
              <w:rPr>
                <w:sz w:val="22"/>
                <w:szCs w:val="22"/>
              </w:rPr>
              <w:t> </w:t>
            </w:r>
          </w:p>
        </w:tc>
      </w:tr>
      <w:tr w:rsidR="00B50F38" w:rsidRPr="00715E7C" w:rsidTr="0095405A">
        <w:trPr>
          <w:tblCellSpacing w:w="15" w:type="dxa"/>
        </w:trPr>
        <w:tc>
          <w:tcPr>
            <w:tcW w:w="2567" w:type="dxa"/>
            <w:tcBorders>
              <w:top w:val="single" w:sz="6" w:space="0" w:color="000000"/>
              <w:left w:val="single" w:sz="6" w:space="0" w:color="000000"/>
              <w:bottom w:val="single" w:sz="6" w:space="0" w:color="000000"/>
              <w:right w:val="single" w:sz="6" w:space="0" w:color="000000"/>
            </w:tcBorders>
            <w:hideMark/>
          </w:tcPr>
          <w:p w:rsidR="00B50F38" w:rsidRPr="00715E7C" w:rsidRDefault="00B50F38" w:rsidP="00B50F38">
            <w:pPr>
              <w:spacing w:before="100" w:beforeAutospacing="1" w:after="100" w:afterAutospacing="1" w:line="240" w:lineRule="auto"/>
              <w:ind w:firstLine="0"/>
              <w:jc w:val="left"/>
              <w:rPr>
                <w:sz w:val="22"/>
                <w:szCs w:val="22"/>
              </w:rPr>
            </w:pPr>
            <w:r w:rsidRPr="00715E7C">
              <w:rPr>
                <w:sz w:val="22"/>
                <w:szCs w:val="22"/>
              </w:rPr>
              <w:t>Итого:</w:t>
            </w:r>
          </w:p>
        </w:tc>
        <w:tc>
          <w:tcPr>
            <w:tcW w:w="2907" w:type="dxa"/>
            <w:tcBorders>
              <w:top w:val="single" w:sz="6" w:space="0" w:color="000000"/>
              <w:left w:val="single" w:sz="6" w:space="0" w:color="000000"/>
              <w:bottom w:val="single" w:sz="6" w:space="0" w:color="000000"/>
              <w:right w:val="single" w:sz="6" w:space="0" w:color="000000"/>
            </w:tcBorders>
            <w:hideMark/>
          </w:tcPr>
          <w:p w:rsidR="00B50F38" w:rsidRPr="00715E7C" w:rsidRDefault="00B50F38" w:rsidP="00B50F38">
            <w:pPr>
              <w:spacing w:before="100" w:beforeAutospacing="1" w:after="100" w:afterAutospacing="1" w:line="240" w:lineRule="auto"/>
              <w:ind w:firstLine="0"/>
              <w:jc w:val="left"/>
              <w:rPr>
                <w:sz w:val="22"/>
                <w:szCs w:val="22"/>
              </w:rPr>
            </w:pPr>
            <w:r w:rsidRPr="00715E7C">
              <w:rPr>
                <w:sz w:val="22"/>
                <w:szCs w:val="22"/>
              </w:rPr>
              <w:t> </w:t>
            </w:r>
          </w:p>
        </w:tc>
        <w:tc>
          <w:tcPr>
            <w:tcW w:w="1735" w:type="dxa"/>
            <w:tcBorders>
              <w:top w:val="single" w:sz="6" w:space="0" w:color="000000"/>
              <w:left w:val="single" w:sz="6" w:space="0" w:color="000000"/>
              <w:bottom w:val="single" w:sz="6" w:space="0" w:color="000000"/>
              <w:right w:val="single" w:sz="6" w:space="0" w:color="000000"/>
            </w:tcBorders>
            <w:hideMark/>
          </w:tcPr>
          <w:p w:rsidR="00B50F38" w:rsidRPr="00715E7C" w:rsidRDefault="00B50F38" w:rsidP="00B50F38">
            <w:pPr>
              <w:spacing w:before="100" w:beforeAutospacing="1" w:after="100" w:afterAutospacing="1" w:line="240" w:lineRule="auto"/>
              <w:ind w:firstLine="0"/>
              <w:jc w:val="left"/>
              <w:rPr>
                <w:sz w:val="22"/>
                <w:szCs w:val="22"/>
              </w:rPr>
            </w:pPr>
            <w:r w:rsidRPr="00715E7C">
              <w:rPr>
                <w:sz w:val="22"/>
                <w:szCs w:val="22"/>
              </w:rPr>
              <w:t> </w:t>
            </w:r>
          </w:p>
        </w:tc>
        <w:tc>
          <w:tcPr>
            <w:tcW w:w="2736" w:type="dxa"/>
            <w:tcBorders>
              <w:top w:val="single" w:sz="6" w:space="0" w:color="000000"/>
              <w:left w:val="single" w:sz="6" w:space="0" w:color="000000"/>
              <w:bottom w:val="single" w:sz="6" w:space="0" w:color="000000"/>
              <w:right w:val="single" w:sz="6" w:space="0" w:color="000000"/>
            </w:tcBorders>
            <w:hideMark/>
          </w:tcPr>
          <w:p w:rsidR="00B50F38" w:rsidRPr="00715E7C" w:rsidRDefault="00B50F38" w:rsidP="00B50F38">
            <w:pPr>
              <w:spacing w:before="100" w:beforeAutospacing="1" w:after="100" w:afterAutospacing="1" w:line="240" w:lineRule="auto"/>
              <w:ind w:firstLine="0"/>
              <w:jc w:val="left"/>
              <w:rPr>
                <w:sz w:val="22"/>
                <w:szCs w:val="22"/>
              </w:rPr>
            </w:pPr>
            <w:r w:rsidRPr="00715E7C">
              <w:rPr>
                <w:sz w:val="22"/>
                <w:szCs w:val="22"/>
              </w:rPr>
              <w:t> </w:t>
            </w:r>
          </w:p>
        </w:tc>
      </w:tr>
    </w:tbl>
    <w:p w:rsidR="00B50F38" w:rsidRPr="00715E7C" w:rsidRDefault="00B50F38" w:rsidP="00B50F38">
      <w:pPr>
        <w:shd w:val="clear" w:color="auto" w:fill="FFFFFF"/>
        <w:spacing w:before="100" w:beforeAutospacing="1" w:after="100" w:afterAutospacing="1" w:line="240" w:lineRule="auto"/>
        <w:ind w:firstLine="0"/>
        <w:jc w:val="left"/>
        <w:rPr>
          <w:color w:val="000000"/>
          <w:sz w:val="22"/>
          <w:szCs w:val="22"/>
        </w:rPr>
      </w:pPr>
      <w:r w:rsidRPr="00715E7C">
        <w:rPr>
          <w:color w:val="000000"/>
          <w:sz w:val="22"/>
          <w:szCs w:val="22"/>
        </w:rPr>
        <w:t> </w:t>
      </w:r>
    </w:p>
    <w:p w:rsidR="00B50F38" w:rsidRPr="00715E7C" w:rsidRDefault="00B50F38" w:rsidP="00B50F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color w:val="000000"/>
          <w:sz w:val="22"/>
          <w:szCs w:val="22"/>
        </w:rPr>
      </w:pPr>
      <w:r w:rsidRPr="00715E7C">
        <w:rPr>
          <w:color w:val="000000"/>
          <w:sz w:val="22"/>
          <w:szCs w:val="22"/>
        </w:rPr>
        <w:t xml:space="preserve">Сальдо </w:t>
      </w:r>
      <w:proofErr w:type="gramStart"/>
      <w:r w:rsidRPr="00715E7C">
        <w:rPr>
          <w:color w:val="000000"/>
          <w:sz w:val="22"/>
          <w:szCs w:val="22"/>
        </w:rPr>
        <w:t>на</w:t>
      </w:r>
      <w:proofErr w:type="gramEnd"/>
      <w:r w:rsidR="005C374E" w:rsidRPr="00715E7C">
        <w:rPr>
          <w:color w:val="000000"/>
          <w:sz w:val="22"/>
          <w:szCs w:val="22"/>
        </w:rPr>
        <w:t xml:space="preserve"> </w:t>
      </w:r>
      <w:r w:rsidRPr="00715E7C">
        <w:rPr>
          <w:color w:val="000000"/>
          <w:sz w:val="22"/>
          <w:szCs w:val="22"/>
        </w:rPr>
        <w:t>_____________________ (________________________)</w:t>
      </w:r>
      <w:r w:rsidR="005C374E" w:rsidRPr="00715E7C">
        <w:rPr>
          <w:color w:val="000000"/>
          <w:sz w:val="22"/>
          <w:szCs w:val="22"/>
        </w:rPr>
        <w:t xml:space="preserve"> </w:t>
      </w:r>
      <w:r w:rsidRPr="00715E7C">
        <w:rPr>
          <w:color w:val="000000"/>
          <w:sz w:val="22"/>
          <w:szCs w:val="22"/>
        </w:rPr>
        <w:t>_____________</w:t>
      </w:r>
    </w:p>
    <w:p w:rsidR="00B50F38" w:rsidRPr="00715E7C" w:rsidRDefault="00B50F38" w:rsidP="00B50F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color w:val="000000"/>
          <w:sz w:val="18"/>
          <w:szCs w:val="18"/>
        </w:rPr>
      </w:pPr>
      <w:r w:rsidRPr="00715E7C">
        <w:rPr>
          <w:color w:val="000000"/>
          <w:sz w:val="18"/>
          <w:szCs w:val="18"/>
        </w:rPr>
        <w:t xml:space="preserve">                 </w:t>
      </w:r>
      <w:r w:rsidR="005C374E" w:rsidRPr="00715E7C">
        <w:rPr>
          <w:color w:val="000000"/>
          <w:sz w:val="18"/>
          <w:szCs w:val="18"/>
        </w:rPr>
        <w:t xml:space="preserve">                        </w:t>
      </w:r>
      <w:r w:rsidRPr="00715E7C">
        <w:rPr>
          <w:color w:val="000000"/>
          <w:sz w:val="18"/>
          <w:szCs w:val="18"/>
        </w:rPr>
        <w:t xml:space="preserve"> (дата)               </w:t>
      </w:r>
      <w:r w:rsidR="005C374E" w:rsidRPr="00715E7C">
        <w:rPr>
          <w:color w:val="000000"/>
          <w:sz w:val="18"/>
          <w:szCs w:val="18"/>
        </w:rPr>
        <w:t xml:space="preserve">                  </w:t>
      </w:r>
      <w:r w:rsidRPr="00715E7C">
        <w:rPr>
          <w:color w:val="000000"/>
          <w:sz w:val="18"/>
          <w:szCs w:val="18"/>
        </w:rPr>
        <w:t xml:space="preserve"> </w:t>
      </w:r>
      <w:r w:rsidR="005C374E" w:rsidRPr="00715E7C">
        <w:rPr>
          <w:color w:val="000000"/>
          <w:sz w:val="18"/>
          <w:szCs w:val="18"/>
        </w:rPr>
        <w:t xml:space="preserve">            </w:t>
      </w:r>
      <w:r w:rsidRPr="00715E7C">
        <w:rPr>
          <w:color w:val="000000"/>
          <w:sz w:val="18"/>
          <w:szCs w:val="18"/>
        </w:rPr>
        <w:t xml:space="preserve">  (сумма)</w:t>
      </w:r>
    </w:p>
    <w:p w:rsidR="00B50F38" w:rsidRPr="00715E7C" w:rsidRDefault="00B50F38" w:rsidP="00B50F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color w:val="000000"/>
          <w:sz w:val="22"/>
          <w:szCs w:val="22"/>
        </w:rPr>
      </w:pPr>
      <w:r w:rsidRPr="00715E7C">
        <w:rPr>
          <w:color w:val="000000"/>
          <w:sz w:val="22"/>
          <w:szCs w:val="22"/>
        </w:rPr>
        <w:t>В пользу________________________________</w:t>
      </w:r>
    </w:p>
    <w:p w:rsidR="00B50F38" w:rsidRPr="00715E7C" w:rsidRDefault="00B50F38" w:rsidP="00B50F38">
      <w:pPr>
        <w:shd w:val="clear" w:color="auto" w:fill="FFFFFF"/>
        <w:spacing w:before="100" w:beforeAutospacing="1" w:after="100" w:afterAutospacing="1" w:line="240" w:lineRule="auto"/>
        <w:ind w:firstLine="0"/>
        <w:jc w:val="left"/>
        <w:rPr>
          <w:color w:val="000000"/>
          <w:sz w:val="22"/>
          <w:szCs w:val="22"/>
        </w:rPr>
      </w:pPr>
      <w:r w:rsidRPr="00715E7C">
        <w:rPr>
          <w:color w:val="000000"/>
          <w:sz w:val="22"/>
          <w:szCs w:val="22"/>
        </w:rPr>
        <w:t> </w:t>
      </w:r>
    </w:p>
    <w:p w:rsidR="00AE726F" w:rsidRPr="00715E7C" w:rsidRDefault="00AE726F" w:rsidP="00B50F38">
      <w:pPr>
        <w:shd w:val="clear" w:color="auto" w:fill="FFFFFF"/>
        <w:spacing w:before="100" w:beforeAutospacing="1" w:after="100" w:afterAutospacing="1" w:line="240" w:lineRule="auto"/>
        <w:ind w:firstLine="0"/>
        <w:jc w:val="left"/>
        <w:rPr>
          <w:color w:val="000000"/>
          <w:sz w:val="22"/>
          <w:szCs w:val="22"/>
        </w:rPr>
      </w:pPr>
    </w:p>
    <w:p w:rsidR="00B50F38" w:rsidRPr="00715E7C" w:rsidRDefault="00B50F38" w:rsidP="00B50F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color w:val="000000"/>
          <w:sz w:val="22"/>
          <w:szCs w:val="22"/>
        </w:rPr>
      </w:pPr>
      <w:r w:rsidRPr="00715E7C">
        <w:rPr>
          <w:color w:val="000000"/>
          <w:sz w:val="22"/>
          <w:szCs w:val="22"/>
        </w:rPr>
        <w:t>Заказчик                                                                                                  Подрядчик</w:t>
      </w:r>
    </w:p>
    <w:p w:rsidR="00B50F38" w:rsidRPr="00715E7C" w:rsidRDefault="00B50F38" w:rsidP="00B50F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color w:val="000000"/>
          <w:sz w:val="22"/>
          <w:szCs w:val="22"/>
        </w:rPr>
      </w:pPr>
      <w:r w:rsidRPr="00715E7C">
        <w:rPr>
          <w:color w:val="000000"/>
          <w:sz w:val="22"/>
          <w:szCs w:val="22"/>
        </w:rPr>
        <w:t>___________ ______________________                      ___________ _______________________</w:t>
      </w:r>
    </w:p>
    <w:p w:rsidR="00B50F38" w:rsidRPr="00715E7C" w:rsidRDefault="005C374E" w:rsidP="00B50F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color w:val="000000"/>
          <w:sz w:val="18"/>
          <w:szCs w:val="18"/>
        </w:rPr>
      </w:pPr>
      <w:r w:rsidRPr="00715E7C">
        <w:rPr>
          <w:color w:val="000000"/>
          <w:sz w:val="18"/>
          <w:szCs w:val="18"/>
        </w:rPr>
        <w:t xml:space="preserve">     </w:t>
      </w:r>
      <w:r w:rsidR="00B50F38" w:rsidRPr="00715E7C">
        <w:rPr>
          <w:color w:val="000000"/>
          <w:sz w:val="18"/>
          <w:szCs w:val="18"/>
        </w:rPr>
        <w:t xml:space="preserve"> (подпись)  </w:t>
      </w:r>
      <w:r w:rsidRPr="00715E7C">
        <w:rPr>
          <w:color w:val="000000"/>
          <w:sz w:val="18"/>
          <w:szCs w:val="18"/>
        </w:rPr>
        <w:t xml:space="preserve">       </w:t>
      </w:r>
      <w:r w:rsidR="00B50F38" w:rsidRPr="00715E7C">
        <w:rPr>
          <w:color w:val="000000"/>
          <w:sz w:val="18"/>
          <w:szCs w:val="18"/>
        </w:rPr>
        <w:t xml:space="preserve"> (расшифровка подписи)     </w:t>
      </w:r>
      <w:r w:rsidRPr="00715E7C">
        <w:rPr>
          <w:color w:val="000000"/>
          <w:sz w:val="18"/>
          <w:szCs w:val="18"/>
        </w:rPr>
        <w:t xml:space="preserve">                     </w:t>
      </w:r>
      <w:r w:rsidR="00B50F38" w:rsidRPr="00715E7C">
        <w:rPr>
          <w:color w:val="000000"/>
          <w:sz w:val="18"/>
          <w:szCs w:val="18"/>
        </w:rPr>
        <w:t xml:space="preserve">    </w:t>
      </w:r>
      <w:r w:rsidRPr="00715E7C">
        <w:rPr>
          <w:color w:val="000000"/>
          <w:sz w:val="18"/>
          <w:szCs w:val="18"/>
        </w:rPr>
        <w:t xml:space="preserve">      </w:t>
      </w:r>
      <w:r w:rsidR="0095405A">
        <w:rPr>
          <w:color w:val="000000"/>
          <w:sz w:val="18"/>
          <w:szCs w:val="18"/>
        </w:rPr>
        <w:t xml:space="preserve">  </w:t>
      </w:r>
      <w:r w:rsidR="00B50F38" w:rsidRPr="00715E7C">
        <w:rPr>
          <w:color w:val="000000"/>
          <w:sz w:val="18"/>
          <w:szCs w:val="18"/>
        </w:rPr>
        <w:t xml:space="preserve">  (подпись)  </w:t>
      </w:r>
      <w:r w:rsidRPr="00715E7C">
        <w:rPr>
          <w:color w:val="000000"/>
          <w:sz w:val="18"/>
          <w:szCs w:val="18"/>
        </w:rPr>
        <w:t xml:space="preserve">       </w:t>
      </w:r>
      <w:r w:rsidR="0095405A">
        <w:rPr>
          <w:color w:val="000000"/>
          <w:sz w:val="18"/>
          <w:szCs w:val="18"/>
        </w:rPr>
        <w:t xml:space="preserve">   </w:t>
      </w:r>
      <w:r w:rsidR="00B50F38" w:rsidRPr="00715E7C">
        <w:rPr>
          <w:color w:val="000000"/>
          <w:sz w:val="18"/>
          <w:szCs w:val="18"/>
        </w:rPr>
        <w:t xml:space="preserve"> (расшифровка подписи)</w:t>
      </w:r>
    </w:p>
    <w:p w:rsidR="00B50F38" w:rsidRPr="00715E7C" w:rsidRDefault="00B50F38" w:rsidP="00B50F38">
      <w:pPr>
        <w:shd w:val="clear" w:color="auto" w:fill="FFFFFF"/>
        <w:spacing w:before="100" w:beforeAutospacing="1" w:after="100" w:afterAutospacing="1" w:line="240" w:lineRule="auto"/>
        <w:ind w:firstLine="0"/>
        <w:jc w:val="left"/>
        <w:rPr>
          <w:color w:val="000000"/>
          <w:sz w:val="22"/>
          <w:szCs w:val="22"/>
        </w:rPr>
      </w:pPr>
      <w:r w:rsidRPr="00715E7C">
        <w:rPr>
          <w:color w:val="000000"/>
          <w:sz w:val="22"/>
          <w:szCs w:val="22"/>
        </w:rPr>
        <w:t> </w:t>
      </w:r>
    </w:p>
    <w:p w:rsidR="00B50F38" w:rsidRPr="00715E7C" w:rsidRDefault="00B50F38" w:rsidP="00AE726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color w:val="000000"/>
          <w:sz w:val="22"/>
          <w:szCs w:val="22"/>
        </w:rPr>
      </w:pPr>
      <w:r w:rsidRPr="00715E7C">
        <w:rPr>
          <w:color w:val="000000"/>
          <w:sz w:val="22"/>
          <w:szCs w:val="22"/>
        </w:rPr>
        <w:t>Главный бухгалтер                                                                                       Главный бухгалтер</w:t>
      </w:r>
    </w:p>
    <w:p w:rsidR="00B50F38" w:rsidRPr="00715E7C" w:rsidRDefault="00B50F38" w:rsidP="00B50F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color w:val="000000"/>
          <w:sz w:val="22"/>
          <w:szCs w:val="22"/>
        </w:rPr>
      </w:pPr>
      <w:r w:rsidRPr="00715E7C">
        <w:rPr>
          <w:color w:val="000000"/>
          <w:sz w:val="22"/>
          <w:szCs w:val="22"/>
        </w:rPr>
        <w:t xml:space="preserve">__________ ______________________    </w:t>
      </w:r>
      <w:r w:rsidR="005C374E" w:rsidRPr="00715E7C">
        <w:rPr>
          <w:color w:val="000000"/>
          <w:sz w:val="22"/>
          <w:szCs w:val="22"/>
        </w:rPr>
        <w:t xml:space="preserve">                     </w:t>
      </w:r>
      <w:r w:rsidRPr="00715E7C">
        <w:rPr>
          <w:color w:val="000000"/>
          <w:sz w:val="22"/>
          <w:szCs w:val="22"/>
        </w:rPr>
        <w:t xml:space="preserve"> ___________ _______________________</w:t>
      </w:r>
    </w:p>
    <w:p w:rsidR="0095405A" w:rsidRPr="000A28FB" w:rsidRDefault="005C374E" w:rsidP="000A28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color w:val="000000"/>
          <w:sz w:val="18"/>
          <w:szCs w:val="18"/>
        </w:rPr>
      </w:pPr>
      <w:r w:rsidRPr="0095405A">
        <w:rPr>
          <w:color w:val="000000"/>
          <w:sz w:val="18"/>
          <w:szCs w:val="18"/>
        </w:rPr>
        <w:t xml:space="preserve">    </w:t>
      </w:r>
      <w:r w:rsidR="00B50F38" w:rsidRPr="0095405A">
        <w:rPr>
          <w:color w:val="000000"/>
          <w:sz w:val="18"/>
          <w:szCs w:val="18"/>
        </w:rPr>
        <w:t xml:space="preserve">(подпись)  </w:t>
      </w:r>
      <w:r w:rsidRPr="0095405A">
        <w:rPr>
          <w:color w:val="000000"/>
          <w:sz w:val="18"/>
          <w:szCs w:val="18"/>
        </w:rPr>
        <w:t xml:space="preserve">         </w:t>
      </w:r>
      <w:r w:rsidR="00B50F38" w:rsidRPr="0095405A">
        <w:rPr>
          <w:color w:val="000000"/>
          <w:sz w:val="18"/>
          <w:szCs w:val="18"/>
        </w:rPr>
        <w:t xml:space="preserve">(расшифровка подписи)       </w:t>
      </w:r>
      <w:r w:rsidRPr="0095405A">
        <w:rPr>
          <w:color w:val="000000"/>
          <w:sz w:val="18"/>
          <w:szCs w:val="18"/>
        </w:rPr>
        <w:t xml:space="preserve">                                     </w:t>
      </w:r>
      <w:r w:rsidR="00B50F38" w:rsidRPr="0095405A">
        <w:rPr>
          <w:color w:val="000000"/>
          <w:sz w:val="18"/>
          <w:szCs w:val="18"/>
        </w:rPr>
        <w:t xml:space="preserve">(подпись) </w:t>
      </w:r>
      <w:r w:rsidRPr="0095405A">
        <w:rPr>
          <w:color w:val="000000"/>
          <w:sz w:val="18"/>
          <w:szCs w:val="18"/>
        </w:rPr>
        <w:t xml:space="preserve">            </w:t>
      </w:r>
      <w:r w:rsidR="00B50F38" w:rsidRPr="0095405A">
        <w:rPr>
          <w:color w:val="000000"/>
          <w:sz w:val="18"/>
          <w:szCs w:val="18"/>
        </w:rPr>
        <w:t xml:space="preserve"> (расшифровка подписи)</w:t>
      </w:r>
    </w:p>
    <w:p w:rsidR="00F5167B" w:rsidRDefault="00F5167B" w:rsidP="00F7224F">
      <w:pPr>
        <w:spacing w:line="240" w:lineRule="auto"/>
        <w:ind w:firstLine="709"/>
        <w:contextualSpacing/>
        <w:jc w:val="right"/>
        <w:rPr>
          <w:sz w:val="24"/>
          <w:szCs w:val="24"/>
        </w:rPr>
      </w:pPr>
    </w:p>
    <w:p w:rsidR="00AE726F" w:rsidRDefault="00AE726F" w:rsidP="00F7224F">
      <w:pPr>
        <w:spacing w:line="240" w:lineRule="auto"/>
        <w:ind w:firstLine="709"/>
        <w:contextualSpacing/>
        <w:jc w:val="right"/>
        <w:rPr>
          <w:sz w:val="24"/>
          <w:szCs w:val="24"/>
        </w:rPr>
      </w:pPr>
    </w:p>
    <w:p w:rsidR="00234783" w:rsidRDefault="00234783" w:rsidP="00F7224F">
      <w:pPr>
        <w:spacing w:line="240" w:lineRule="auto"/>
        <w:ind w:firstLine="709"/>
        <w:contextualSpacing/>
        <w:jc w:val="right"/>
        <w:rPr>
          <w:sz w:val="22"/>
          <w:szCs w:val="22"/>
        </w:rPr>
      </w:pPr>
    </w:p>
    <w:p w:rsidR="004E14FF" w:rsidRDefault="004E14FF" w:rsidP="00F7224F">
      <w:pPr>
        <w:spacing w:line="240" w:lineRule="auto"/>
        <w:ind w:firstLine="709"/>
        <w:contextualSpacing/>
        <w:jc w:val="right"/>
        <w:rPr>
          <w:sz w:val="22"/>
          <w:szCs w:val="22"/>
        </w:rPr>
      </w:pPr>
    </w:p>
    <w:p w:rsidR="00F7224F" w:rsidRPr="004C515E" w:rsidRDefault="00F7224F" w:rsidP="00F7224F">
      <w:pPr>
        <w:spacing w:line="240" w:lineRule="auto"/>
        <w:ind w:firstLine="709"/>
        <w:contextualSpacing/>
        <w:jc w:val="right"/>
        <w:rPr>
          <w:sz w:val="22"/>
          <w:szCs w:val="22"/>
        </w:rPr>
      </w:pPr>
      <w:r w:rsidRPr="004C515E">
        <w:rPr>
          <w:sz w:val="22"/>
          <w:szCs w:val="22"/>
        </w:rPr>
        <w:lastRenderedPageBreak/>
        <w:t xml:space="preserve">Приложение № </w:t>
      </w:r>
      <w:r w:rsidR="00CB4926">
        <w:rPr>
          <w:sz w:val="22"/>
          <w:szCs w:val="22"/>
        </w:rPr>
        <w:t>8</w:t>
      </w:r>
      <w:r w:rsidRPr="004C515E">
        <w:rPr>
          <w:sz w:val="22"/>
          <w:szCs w:val="22"/>
        </w:rPr>
        <w:t xml:space="preserve"> к контракту</w:t>
      </w:r>
    </w:p>
    <w:p w:rsidR="00F7224F" w:rsidRPr="004C515E" w:rsidRDefault="00F7224F" w:rsidP="00F7224F">
      <w:pPr>
        <w:spacing w:line="240" w:lineRule="auto"/>
        <w:ind w:firstLine="709"/>
        <w:contextualSpacing/>
        <w:jc w:val="right"/>
        <w:rPr>
          <w:sz w:val="22"/>
          <w:szCs w:val="22"/>
        </w:rPr>
      </w:pPr>
      <w:r w:rsidRPr="004C515E">
        <w:rPr>
          <w:sz w:val="22"/>
          <w:szCs w:val="22"/>
        </w:rPr>
        <w:t xml:space="preserve">№ </w:t>
      </w:r>
      <w:r w:rsidR="00CB4926">
        <w:rPr>
          <w:sz w:val="22"/>
          <w:szCs w:val="22"/>
        </w:rPr>
        <w:t>А</w:t>
      </w:r>
      <w:proofErr w:type="gramStart"/>
      <w:r w:rsidR="00CB4926">
        <w:rPr>
          <w:sz w:val="22"/>
          <w:szCs w:val="22"/>
        </w:rPr>
        <w:t>Е-</w:t>
      </w:r>
      <w:proofErr w:type="gramEnd"/>
      <w:r w:rsidRPr="004C515E">
        <w:rPr>
          <w:sz w:val="22"/>
          <w:szCs w:val="22"/>
        </w:rPr>
        <w:t>_______</w:t>
      </w:r>
      <w:r w:rsidR="00CB4926">
        <w:rPr>
          <w:sz w:val="22"/>
          <w:szCs w:val="22"/>
        </w:rPr>
        <w:t>СМП/2019</w:t>
      </w:r>
      <w:r w:rsidRPr="004C515E">
        <w:rPr>
          <w:sz w:val="22"/>
          <w:szCs w:val="22"/>
        </w:rPr>
        <w:t xml:space="preserve"> от «__</w:t>
      </w:r>
      <w:r w:rsidR="00AE726F">
        <w:rPr>
          <w:sz w:val="22"/>
          <w:szCs w:val="22"/>
        </w:rPr>
        <w:t>_</w:t>
      </w:r>
      <w:r w:rsidRPr="004C515E">
        <w:rPr>
          <w:sz w:val="22"/>
          <w:szCs w:val="22"/>
        </w:rPr>
        <w:t>_» ____</w:t>
      </w:r>
      <w:r w:rsidR="00F5167B" w:rsidRPr="004C515E">
        <w:rPr>
          <w:sz w:val="22"/>
          <w:szCs w:val="22"/>
        </w:rPr>
        <w:t>_____</w:t>
      </w:r>
      <w:r w:rsidRPr="004C515E">
        <w:rPr>
          <w:sz w:val="22"/>
          <w:szCs w:val="22"/>
        </w:rPr>
        <w:t>___ 20</w:t>
      </w:r>
      <w:r w:rsidR="00CB4926">
        <w:rPr>
          <w:sz w:val="22"/>
          <w:szCs w:val="22"/>
        </w:rPr>
        <w:t>19</w:t>
      </w:r>
      <w:r w:rsidRPr="004C515E">
        <w:rPr>
          <w:sz w:val="22"/>
          <w:szCs w:val="22"/>
        </w:rPr>
        <w:t xml:space="preserve"> г.</w:t>
      </w:r>
    </w:p>
    <w:p w:rsidR="00EF7904" w:rsidRDefault="00EF7904" w:rsidP="00363D7F">
      <w:pPr>
        <w:widowControl w:val="0"/>
        <w:autoSpaceDE w:val="0"/>
        <w:autoSpaceDN w:val="0"/>
        <w:spacing w:line="240" w:lineRule="auto"/>
        <w:ind w:firstLine="709"/>
        <w:contextualSpacing/>
        <w:jc w:val="right"/>
        <w:rPr>
          <w:sz w:val="24"/>
          <w:szCs w:val="20"/>
        </w:rPr>
      </w:pPr>
    </w:p>
    <w:p w:rsidR="00451F2D" w:rsidRDefault="00451F2D" w:rsidP="00451F2D">
      <w:pPr>
        <w:widowControl w:val="0"/>
        <w:autoSpaceDE w:val="0"/>
        <w:autoSpaceDN w:val="0"/>
        <w:spacing w:line="240" w:lineRule="auto"/>
        <w:ind w:firstLine="709"/>
        <w:contextualSpacing/>
        <w:jc w:val="right"/>
        <w:rPr>
          <w:sz w:val="24"/>
          <w:szCs w:val="20"/>
        </w:rPr>
      </w:pPr>
      <w:r>
        <w:rPr>
          <w:sz w:val="24"/>
          <w:szCs w:val="20"/>
        </w:rPr>
        <w:t>ФОРМА</w:t>
      </w:r>
    </w:p>
    <w:p w:rsidR="00EF7904" w:rsidRPr="00F5167B" w:rsidRDefault="00F7224F" w:rsidP="005C374E">
      <w:pPr>
        <w:widowControl w:val="0"/>
        <w:autoSpaceDE w:val="0"/>
        <w:autoSpaceDN w:val="0"/>
        <w:spacing w:line="240" w:lineRule="auto"/>
        <w:ind w:firstLine="0"/>
        <w:contextualSpacing/>
        <w:jc w:val="center"/>
        <w:rPr>
          <w:b/>
        </w:rPr>
      </w:pPr>
      <w:r w:rsidRPr="00F5167B">
        <w:rPr>
          <w:b/>
        </w:rPr>
        <w:t>Акт о</w:t>
      </w:r>
      <w:r w:rsidR="008E431C">
        <w:rPr>
          <w:b/>
        </w:rPr>
        <w:t>свидетельствования</w:t>
      </w:r>
      <w:r w:rsidRPr="00F5167B">
        <w:rPr>
          <w:b/>
        </w:rPr>
        <w:t xml:space="preserve"> </w:t>
      </w:r>
      <w:r w:rsidR="00CC60CA">
        <w:rPr>
          <w:b/>
        </w:rPr>
        <w:t xml:space="preserve">(приемки) </w:t>
      </w:r>
      <w:r w:rsidRPr="00F5167B">
        <w:rPr>
          <w:b/>
        </w:rPr>
        <w:t>скрытых работ.</w:t>
      </w:r>
    </w:p>
    <w:p w:rsidR="00F7224F" w:rsidRPr="00EF7904" w:rsidRDefault="00F7224F" w:rsidP="005C374E">
      <w:pPr>
        <w:suppressAutoHyphens/>
        <w:overflowPunct w:val="0"/>
        <w:autoSpaceDE w:val="0"/>
        <w:autoSpaceDN w:val="0"/>
        <w:adjustRightInd w:val="0"/>
        <w:spacing w:line="240" w:lineRule="auto"/>
        <w:ind w:firstLine="0"/>
        <w:contextualSpacing/>
        <w:jc w:val="center"/>
        <w:rPr>
          <w:b/>
          <w:sz w:val="24"/>
          <w:szCs w:val="24"/>
        </w:rPr>
      </w:pPr>
      <w:r w:rsidRPr="00EF7904">
        <w:rPr>
          <w:b/>
          <w:sz w:val="24"/>
          <w:szCs w:val="24"/>
        </w:rPr>
        <w:t>от «_____» ___________ 201__ г. № _________</w:t>
      </w:r>
    </w:p>
    <w:p w:rsidR="00F7224F" w:rsidRPr="00EF7904" w:rsidRDefault="00F7224F" w:rsidP="005C374E">
      <w:pPr>
        <w:suppressAutoHyphens/>
        <w:spacing w:line="240" w:lineRule="auto"/>
        <w:ind w:firstLine="0"/>
        <w:jc w:val="center"/>
        <w:rPr>
          <w:b/>
          <w:sz w:val="24"/>
          <w:szCs w:val="24"/>
          <w:lang w:eastAsia="ar-SA"/>
        </w:rPr>
      </w:pPr>
      <w:r w:rsidRPr="00EF7904">
        <w:rPr>
          <w:b/>
          <w:sz w:val="24"/>
          <w:szCs w:val="24"/>
          <w:lang w:eastAsia="ar-SA"/>
        </w:rPr>
        <w:t>к государственному контракту от ______ __</w:t>
      </w:r>
      <w:r w:rsidR="005C374E">
        <w:rPr>
          <w:b/>
          <w:sz w:val="24"/>
          <w:szCs w:val="24"/>
          <w:lang w:eastAsia="ar-SA"/>
        </w:rPr>
        <w:t>_______</w:t>
      </w:r>
      <w:r w:rsidRPr="00EF7904">
        <w:rPr>
          <w:b/>
          <w:sz w:val="24"/>
          <w:szCs w:val="24"/>
          <w:lang w:eastAsia="ar-SA"/>
        </w:rPr>
        <w:t>__ 201___ г. № _________</w:t>
      </w:r>
    </w:p>
    <w:p w:rsidR="005C374E" w:rsidRPr="00536177" w:rsidRDefault="00F7224F" w:rsidP="005C374E">
      <w:pPr>
        <w:suppressAutoHyphens/>
        <w:autoSpaceDN w:val="0"/>
        <w:spacing w:line="240" w:lineRule="auto"/>
        <w:ind w:left="567" w:firstLine="0"/>
        <w:contextualSpacing/>
        <w:jc w:val="left"/>
        <w:rPr>
          <w:sz w:val="22"/>
          <w:szCs w:val="22"/>
        </w:rPr>
      </w:pPr>
      <w:r w:rsidRPr="00EF7904">
        <w:rPr>
          <w:b/>
          <w:sz w:val="24"/>
          <w:szCs w:val="24"/>
        </w:rPr>
        <w:t>по капитальному ремонту объекта капитального строительства</w:t>
      </w:r>
      <w:r w:rsidRPr="00EF7904">
        <w:rPr>
          <w:sz w:val="24"/>
          <w:szCs w:val="24"/>
        </w:rPr>
        <w:t xml:space="preserve"> - _</w:t>
      </w:r>
      <w:r w:rsidRPr="00536177">
        <w:rPr>
          <w:sz w:val="22"/>
          <w:szCs w:val="22"/>
        </w:rPr>
        <w:t>__________________________________________________________________________</w:t>
      </w:r>
    </w:p>
    <w:p w:rsidR="00F7224F" w:rsidRPr="00536177" w:rsidRDefault="005C374E" w:rsidP="005C374E">
      <w:pPr>
        <w:suppressAutoHyphens/>
        <w:autoSpaceDN w:val="0"/>
        <w:spacing w:line="240" w:lineRule="auto"/>
        <w:ind w:left="567" w:firstLine="0"/>
        <w:contextualSpacing/>
        <w:jc w:val="center"/>
        <w:rPr>
          <w:i/>
          <w:sz w:val="18"/>
          <w:szCs w:val="18"/>
        </w:rPr>
      </w:pPr>
      <w:r w:rsidRPr="00536177">
        <w:rPr>
          <w:i/>
          <w:sz w:val="18"/>
          <w:szCs w:val="18"/>
        </w:rPr>
        <w:t>(указывается наименование объекта закупки)</w:t>
      </w:r>
    </w:p>
    <w:p w:rsidR="00F5167B" w:rsidRPr="00536177" w:rsidRDefault="00F5167B" w:rsidP="005C374E">
      <w:pPr>
        <w:suppressAutoHyphens/>
        <w:autoSpaceDN w:val="0"/>
        <w:spacing w:line="240" w:lineRule="auto"/>
        <w:ind w:left="567" w:firstLine="0"/>
        <w:contextualSpacing/>
        <w:jc w:val="center"/>
        <w:rPr>
          <w:sz w:val="22"/>
          <w:szCs w:val="22"/>
        </w:rPr>
      </w:pPr>
    </w:p>
    <w:p w:rsidR="008E431C" w:rsidRPr="00536177" w:rsidRDefault="008E431C" w:rsidP="00536177">
      <w:pPr>
        <w:pStyle w:val="Standard"/>
        <w:pBdr>
          <w:bottom w:val="single" w:sz="8" w:space="2" w:color="000000"/>
        </w:pBdr>
        <w:rPr>
          <w:b/>
          <w:bCs/>
          <w:sz w:val="22"/>
          <w:szCs w:val="22"/>
        </w:rPr>
      </w:pPr>
    </w:p>
    <w:p w:rsidR="008E431C" w:rsidRDefault="008E431C" w:rsidP="008E431C">
      <w:pPr>
        <w:pStyle w:val="Standard"/>
        <w:jc w:val="center"/>
      </w:pPr>
      <w:r>
        <w:rPr>
          <w:sz w:val="16"/>
        </w:rPr>
        <w:t>(</w:t>
      </w:r>
      <w:r>
        <w:rPr>
          <w:i/>
          <w:iCs/>
          <w:sz w:val="16"/>
        </w:rPr>
        <w:t>наименование работ</w:t>
      </w:r>
      <w:r>
        <w:rPr>
          <w:sz w:val="16"/>
        </w:rPr>
        <w:t>)</w:t>
      </w:r>
    </w:p>
    <w:p w:rsidR="008E431C" w:rsidRDefault="008E431C" w:rsidP="008E431C">
      <w:pPr>
        <w:pStyle w:val="Standard"/>
      </w:pPr>
      <w:r w:rsidRPr="00536177">
        <w:rPr>
          <w:sz w:val="22"/>
          <w:szCs w:val="22"/>
        </w:rPr>
        <w:t>выполненных в ________________________________________________________________</w:t>
      </w:r>
    </w:p>
    <w:p w:rsidR="008E431C" w:rsidRDefault="008E431C" w:rsidP="008E431C">
      <w:pPr>
        <w:pStyle w:val="Standard"/>
        <w:jc w:val="center"/>
      </w:pPr>
      <w:r>
        <w:rPr>
          <w:sz w:val="16"/>
        </w:rPr>
        <w:t>(</w:t>
      </w:r>
      <w:r>
        <w:rPr>
          <w:i/>
          <w:iCs/>
          <w:sz w:val="16"/>
        </w:rPr>
        <w:t>наименование и место расположения объекта</w:t>
      </w:r>
      <w:r>
        <w:rPr>
          <w:sz w:val="16"/>
        </w:rPr>
        <w:t>)</w:t>
      </w:r>
    </w:p>
    <w:p w:rsidR="008E431C" w:rsidRPr="00536177" w:rsidRDefault="008E431C" w:rsidP="008E431C">
      <w:pPr>
        <w:pStyle w:val="Standard"/>
        <w:rPr>
          <w:sz w:val="22"/>
          <w:szCs w:val="22"/>
        </w:rPr>
      </w:pPr>
      <w:r w:rsidRPr="00536177">
        <w:rPr>
          <w:sz w:val="22"/>
          <w:szCs w:val="22"/>
        </w:rPr>
        <w:t xml:space="preserve">     Комиссия в составе:</w:t>
      </w:r>
    </w:p>
    <w:p w:rsidR="008E431C" w:rsidRPr="00536177" w:rsidRDefault="008E431C" w:rsidP="008E431C">
      <w:pPr>
        <w:pStyle w:val="Standard"/>
        <w:rPr>
          <w:sz w:val="22"/>
          <w:szCs w:val="22"/>
        </w:rPr>
      </w:pPr>
      <w:r w:rsidRPr="00536177">
        <w:rPr>
          <w:sz w:val="22"/>
          <w:szCs w:val="22"/>
        </w:rPr>
        <w:t>представителя подрядной организации ___________________________________________</w:t>
      </w:r>
    </w:p>
    <w:p w:rsidR="008E431C" w:rsidRDefault="008E431C" w:rsidP="008E431C">
      <w:pPr>
        <w:pStyle w:val="Standard"/>
      </w:pPr>
      <w:r w:rsidRPr="00536177">
        <w:rPr>
          <w:sz w:val="22"/>
          <w:szCs w:val="22"/>
        </w:rPr>
        <w:t>_____________________________________________________________________________</w:t>
      </w:r>
    </w:p>
    <w:p w:rsidR="008E431C" w:rsidRDefault="008E431C" w:rsidP="008E431C">
      <w:pPr>
        <w:pStyle w:val="Standard"/>
        <w:jc w:val="center"/>
      </w:pPr>
      <w:r>
        <w:rPr>
          <w:sz w:val="16"/>
        </w:rPr>
        <w:t>(</w:t>
      </w:r>
      <w:r>
        <w:rPr>
          <w:i/>
          <w:iCs/>
          <w:sz w:val="16"/>
        </w:rPr>
        <w:t>фамилия, инициалы, должность</w:t>
      </w:r>
      <w:r>
        <w:rPr>
          <w:sz w:val="16"/>
        </w:rPr>
        <w:t>)</w:t>
      </w:r>
    </w:p>
    <w:p w:rsidR="008E431C" w:rsidRPr="00536177" w:rsidRDefault="008E431C" w:rsidP="008E431C">
      <w:pPr>
        <w:pStyle w:val="Standard"/>
        <w:jc w:val="both"/>
        <w:rPr>
          <w:sz w:val="22"/>
          <w:szCs w:val="22"/>
        </w:rPr>
      </w:pPr>
      <w:r w:rsidRPr="00536177">
        <w:rPr>
          <w:sz w:val="22"/>
          <w:szCs w:val="22"/>
        </w:rPr>
        <w:t>представителя технического надзора заказчика _____________________________________</w:t>
      </w:r>
    </w:p>
    <w:p w:rsidR="008E431C" w:rsidRDefault="008E431C" w:rsidP="008E431C">
      <w:pPr>
        <w:pStyle w:val="Standard"/>
        <w:jc w:val="both"/>
      </w:pPr>
      <w:r w:rsidRPr="00536177">
        <w:rPr>
          <w:sz w:val="22"/>
          <w:szCs w:val="22"/>
        </w:rPr>
        <w:t>_____________________________________________________________________________</w:t>
      </w:r>
    </w:p>
    <w:p w:rsidR="008E431C" w:rsidRDefault="008E431C" w:rsidP="008E431C">
      <w:pPr>
        <w:pStyle w:val="Standard"/>
        <w:jc w:val="center"/>
      </w:pPr>
      <w:r>
        <w:rPr>
          <w:sz w:val="16"/>
        </w:rPr>
        <w:t>(</w:t>
      </w:r>
      <w:r>
        <w:rPr>
          <w:i/>
          <w:iCs/>
          <w:sz w:val="16"/>
        </w:rPr>
        <w:t>фамилия, инициалы, должность</w:t>
      </w:r>
      <w:r>
        <w:rPr>
          <w:sz w:val="16"/>
        </w:rPr>
        <w:t>)</w:t>
      </w:r>
    </w:p>
    <w:p w:rsidR="008E431C" w:rsidRPr="00536177" w:rsidRDefault="008E431C" w:rsidP="008E431C">
      <w:pPr>
        <w:pStyle w:val="Standard"/>
        <w:rPr>
          <w:sz w:val="22"/>
          <w:szCs w:val="22"/>
        </w:rPr>
      </w:pPr>
      <w:r w:rsidRPr="00536177">
        <w:rPr>
          <w:sz w:val="22"/>
          <w:szCs w:val="22"/>
        </w:rPr>
        <w:t xml:space="preserve">представителя проектной организации (в случаях осуществления авторского надзора проектной организации в соответствии с </w:t>
      </w:r>
      <w:r w:rsidRPr="00536177">
        <w:rPr>
          <w:kern w:val="0"/>
          <w:sz w:val="22"/>
          <w:szCs w:val="22"/>
        </w:rPr>
        <w:t>СП 11-110-99</w:t>
      </w:r>
      <w:r w:rsidRPr="00536177">
        <w:rPr>
          <w:sz w:val="22"/>
          <w:szCs w:val="22"/>
        </w:rPr>
        <w:t>) _____________________________________________________________________________</w:t>
      </w:r>
    </w:p>
    <w:p w:rsidR="008E431C" w:rsidRDefault="008E431C" w:rsidP="008E431C">
      <w:pPr>
        <w:pStyle w:val="Standard"/>
        <w:jc w:val="center"/>
      </w:pPr>
      <w:r>
        <w:rPr>
          <w:sz w:val="16"/>
        </w:rPr>
        <w:t xml:space="preserve">                                                                     (</w:t>
      </w:r>
      <w:r>
        <w:rPr>
          <w:i/>
          <w:iCs/>
          <w:sz w:val="16"/>
        </w:rPr>
        <w:t>фамилия, инициалы, должность</w:t>
      </w:r>
      <w:r>
        <w:rPr>
          <w:sz w:val="16"/>
        </w:rPr>
        <w:t>)</w:t>
      </w:r>
    </w:p>
    <w:p w:rsidR="008E431C" w:rsidRPr="00536177" w:rsidRDefault="008E431C" w:rsidP="008E431C">
      <w:pPr>
        <w:pStyle w:val="Standard"/>
        <w:rPr>
          <w:sz w:val="22"/>
          <w:szCs w:val="22"/>
        </w:rPr>
      </w:pPr>
      <w:r w:rsidRPr="00536177">
        <w:rPr>
          <w:sz w:val="22"/>
          <w:szCs w:val="22"/>
        </w:rPr>
        <w:t xml:space="preserve">произвела осмотр, </w:t>
      </w:r>
      <w:proofErr w:type="gramStart"/>
      <w:r w:rsidRPr="00536177">
        <w:rPr>
          <w:sz w:val="22"/>
          <w:szCs w:val="22"/>
        </w:rPr>
        <w:t>выполненных</w:t>
      </w:r>
      <w:proofErr w:type="gramEnd"/>
      <w:r w:rsidRPr="00536177">
        <w:rPr>
          <w:sz w:val="22"/>
          <w:szCs w:val="22"/>
        </w:rPr>
        <w:t xml:space="preserve"> _________________________________________________</w:t>
      </w:r>
    </w:p>
    <w:p w:rsidR="008E431C" w:rsidRDefault="008E431C" w:rsidP="008E431C">
      <w:pPr>
        <w:pStyle w:val="Standard"/>
      </w:pPr>
      <w:r w:rsidRPr="00536177">
        <w:rPr>
          <w:sz w:val="22"/>
          <w:szCs w:val="22"/>
        </w:rPr>
        <w:t>_____________________________________________________________________________</w:t>
      </w:r>
    </w:p>
    <w:p w:rsidR="008E431C" w:rsidRDefault="008E431C" w:rsidP="008E431C">
      <w:pPr>
        <w:pStyle w:val="Standard"/>
        <w:jc w:val="center"/>
      </w:pPr>
      <w:r>
        <w:rPr>
          <w:sz w:val="16"/>
        </w:rPr>
        <w:t>(</w:t>
      </w:r>
      <w:r>
        <w:rPr>
          <w:i/>
          <w:iCs/>
          <w:sz w:val="16"/>
        </w:rPr>
        <w:t>наименование монтажной организации</w:t>
      </w:r>
      <w:r w:rsidR="009C6D17">
        <w:rPr>
          <w:i/>
          <w:iCs/>
          <w:sz w:val="16"/>
        </w:rPr>
        <w:t>, ИНН</w:t>
      </w:r>
      <w:r>
        <w:rPr>
          <w:sz w:val="16"/>
        </w:rPr>
        <w:t>)</w:t>
      </w:r>
    </w:p>
    <w:p w:rsidR="008E431C" w:rsidRPr="00536177" w:rsidRDefault="008E431C" w:rsidP="008E431C">
      <w:pPr>
        <w:pStyle w:val="Standard"/>
        <w:rPr>
          <w:sz w:val="22"/>
          <w:szCs w:val="22"/>
        </w:rPr>
      </w:pPr>
      <w:r w:rsidRPr="00536177">
        <w:rPr>
          <w:sz w:val="22"/>
          <w:szCs w:val="22"/>
        </w:rPr>
        <w:t>и составила настоящий акт о нижеследующем:</w:t>
      </w:r>
    </w:p>
    <w:p w:rsidR="008E431C" w:rsidRPr="00536177" w:rsidRDefault="008E431C" w:rsidP="008E431C">
      <w:pPr>
        <w:pStyle w:val="Standard"/>
        <w:rPr>
          <w:sz w:val="22"/>
          <w:szCs w:val="22"/>
        </w:rPr>
      </w:pPr>
      <w:r w:rsidRPr="00536177">
        <w:rPr>
          <w:bCs/>
          <w:sz w:val="22"/>
          <w:szCs w:val="22"/>
        </w:rPr>
        <w:t xml:space="preserve">    1. </w:t>
      </w:r>
      <w:r w:rsidRPr="00536177">
        <w:rPr>
          <w:sz w:val="22"/>
          <w:szCs w:val="22"/>
        </w:rPr>
        <w:t xml:space="preserve">К </w:t>
      </w:r>
      <w:hyperlink r:id="rId13" w:history="1">
        <w:r w:rsidRPr="00536177">
          <w:rPr>
            <w:rStyle w:val="Internetlink"/>
            <w:color w:val="000000"/>
            <w:sz w:val="22"/>
            <w:szCs w:val="22"/>
          </w:rPr>
          <w:t>освидетельствованию</w:t>
        </w:r>
      </w:hyperlink>
      <w:r w:rsidRPr="00536177">
        <w:rPr>
          <w:sz w:val="22"/>
          <w:szCs w:val="22"/>
        </w:rPr>
        <w:t xml:space="preserve"> предъявлены следующие работы: _______________________</w:t>
      </w:r>
    </w:p>
    <w:p w:rsidR="008E431C" w:rsidRPr="00536177" w:rsidRDefault="008E431C" w:rsidP="008E431C">
      <w:pPr>
        <w:pStyle w:val="Standard"/>
        <w:rPr>
          <w:sz w:val="22"/>
          <w:szCs w:val="22"/>
        </w:rPr>
      </w:pPr>
      <w:r w:rsidRPr="00536177">
        <w:rPr>
          <w:sz w:val="22"/>
          <w:szCs w:val="22"/>
        </w:rPr>
        <w:t xml:space="preserve">        _________________________________________________________________________</w:t>
      </w:r>
    </w:p>
    <w:p w:rsidR="008E431C" w:rsidRPr="00ED6B4A" w:rsidRDefault="008E431C" w:rsidP="008E431C">
      <w:pPr>
        <w:pStyle w:val="Standard"/>
      </w:pPr>
      <w:r w:rsidRPr="00536177">
        <w:rPr>
          <w:sz w:val="22"/>
          <w:szCs w:val="22"/>
        </w:rPr>
        <w:t xml:space="preserve">        _________________________________________________________________________</w:t>
      </w:r>
    </w:p>
    <w:p w:rsidR="008E431C" w:rsidRPr="00ED6B4A" w:rsidRDefault="008E431C" w:rsidP="008E431C">
      <w:pPr>
        <w:pStyle w:val="Standard"/>
        <w:jc w:val="center"/>
      </w:pPr>
      <w:r>
        <w:rPr>
          <w:sz w:val="16"/>
        </w:rPr>
        <w:t>(</w:t>
      </w:r>
      <w:r w:rsidRPr="00ED6B4A">
        <w:rPr>
          <w:i/>
          <w:iCs/>
          <w:sz w:val="16"/>
        </w:rPr>
        <w:t>наименование скрытых работ</w:t>
      </w:r>
      <w:r w:rsidRPr="00ED6B4A">
        <w:rPr>
          <w:sz w:val="16"/>
        </w:rPr>
        <w:t>)</w:t>
      </w:r>
    </w:p>
    <w:p w:rsidR="008E431C" w:rsidRPr="00536177" w:rsidRDefault="008E431C" w:rsidP="008E431C">
      <w:pPr>
        <w:pStyle w:val="Standard"/>
        <w:rPr>
          <w:sz w:val="22"/>
          <w:szCs w:val="22"/>
        </w:rPr>
      </w:pPr>
      <w:r w:rsidRPr="00536177">
        <w:rPr>
          <w:sz w:val="22"/>
          <w:szCs w:val="22"/>
        </w:rPr>
        <w:t xml:space="preserve">    </w:t>
      </w:r>
      <w:r w:rsidRPr="00536177">
        <w:rPr>
          <w:bCs/>
          <w:sz w:val="22"/>
          <w:szCs w:val="22"/>
        </w:rPr>
        <w:t xml:space="preserve">2. </w:t>
      </w:r>
      <w:r w:rsidRPr="00536177">
        <w:rPr>
          <w:sz w:val="22"/>
          <w:szCs w:val="22"/>
        </w:rPr>
        <w:t>Работы выполнены по проектно-сметной документации (ведомости объёмов работ)</w:t>
      </w:r>
    </w:p>
    <w:p w:rsidR="008E431C" w:rsidRPr="00536177" w:rsidRDefault="008E431C" w:rsidP="008E431C">
      <w:pPr>
        <w:pStyle w:val="Standard"/>
        <w:rPr>
          <w:sz w:val="22"/>
          <w:szCs w:val="22"/>
        </w:rPr>
      </w:pPr>
      <w:r w:rsidRPr="00536177">
        <w:rPr>
          <w:sz w:val="22"/>
          <w:szCs w:val="22"/>
        </w:rPr>
        <w:t xml:space="preserve">        _________________________________________________________________________</w:t>
      </w:r>
    </w:p>
    <w:p w:rsidR="008E431C" w:rsidRPr="00ED6B4A" w:rsidRDefault="008E431C" w:rsidP="008E431C">
      <w:pPr>
        <w:pStyle w:val="Standard"/>
      </w:pPr>
      <w:r w:rsidRPr="00536177">
        <w:rPr>
          <w:sz w:val="22"/>
          <w:szCs w:val="22"/>
        </w:rPr>
        <w:t xml:space="preserve">       __________________________________________________________________________</w:t>
      </w:r>
    </w:p>
    <w:p w:rsidR="008E431C" w:rsidRPr="00ED6B4A" w:rsidRDefault="008E431C" w:rsidP="008E431C">
      <w:pPr>
        <w:pStyle w:val="Standard"/>
        <w:jc w:val="center"/>
      </w:pPr>
      <w:r>
        <w:rPr>
          <w:sz w:val="16"/>
        </w:rPr>
        <w:t>(</w:t>
      </w:r>
      <w:r w:rsidRPr="00ED6B4A">
        <w:rPr>
          <w:i/>
          <w:iCs/>
          <w:sz w:val="16"/>
        </w:rPr>
        <w:t>наименование проектной организации, номер</w:t>
      </w:r>
      <w:r>
        <w:rPr>
          <w:i/>
          <w:iCs/>
          <w:sz w:val="16"/>
        </w:rPr>
        <w:t>а чертежей, дата их составления</w:t>
      </w:r>
      <w:r w:rsidRPr="00ED6B4A">
        <w:rPr>
          <w:sz w:val="16"/>
        </w:rPr>
        <w:t>)</w:t>
      </w:r>
    </w:p>
    <w:p w:rsidR="008E431C" w:rsidRPr="00536177" w:rsidRDefault="008E431C" w:rsidP="008E431C">
      <w:pPr>
        <w:pStyle w:val="Standard"/>
        <w:rPr>
          <w:sz w:val="22"/>
          <w:szCs w:val="22"/>
        </w:rPr>
      </w:pPr>
      <w:r w:rsidRPr="00536177">
        <w:rPr>
          <w:sz w:val="22"/>
          <w:szCs w:val="22"/>
        </w:rPr>
        <w:t xml:space="preserve">    </w:t>
      </w:r>
      <w:r w:rsidRPr="00536177">
        <w:rPr>
          <w:bCs/>
          <w:sz w:val="22"/>
          <w:szCs w:val="22"/>
        </w:rPr>
        <w:t xml:space="preserve">3. </w:t>
      </w:r>
      <w:r w:rsidRPr="00536177">
        <w:rPr>
          <w:sz w:val="22"/>
          <w:szCs w:val="22"/>
        </w:rPr>
        <w:t xml:space="preserve">При выполнении работ </w:t>
      </w:r>
      <w:proofErr w:type="gramStart"/>
      <w:r w:rsidRPr="00536177">
        <w:rPr>
          <w:sz w:val="22"/>
          <w:szCs w:val="22"/>
        </w:rPr>
        <w:t>применены</w:t>
      </w:r>
      <w:proofErr w:type="gramEnd"/>
      <w:r w:rsidRPr="00536177">
        <w:rPr>
          <w:sz w:val="22"/>
          <w:szCs w:val="22"/>
        </w:rPr>
        <w:t xml:space="preserve"> ___________________________________________</w:t>
      </w:r>
    </w:p>
    <w:p w:rsidR="008E431C" w:rsidRPr="00ED6B4A" w:rsidRDefault="008E431C" w:rsidP="008E431C">
      <w:pPr>
        <w:pStyle w:val="Standard"/>
      </w:pPr>
      <w:r w:rsidRPr="00536177">
        <w:rPr>
          <w:sz w:val="22"/>
          <w:szCs w:val="22"/>
        </w:rPr>
        <w:t xml:space="preserve">        _________________________________________________________________________</w:t>
      </w:r>
    </w:p>
    <w:p w:rsidR="008E431C" w:rsidRPr="00ED6B4A" w:rsidRDefault="008E431C" w:rsidP="008E431C">
      <w:pPr>
        <w:pStyle w:val="Standard"/>
      </w:pPr>
      <w:r w:rsidRPr="00ED6B4A">
        <w:t xml:space="preserve">        </w:t>
      </w:r>
      <w:proofErr w:type="gramStart"/>
      <w:r>
        <w:rPr>
          <w:sz w:val="16"/>
        </w:rPr>
        <w:t>(</w:t>
      </w:r>
      <w:r w:rsidRPr="00ED6B4A">
        <w:rPr>
          <w:i/>
          <w:iCs/>
          <w:sz w:val="16"/>
        </w:rPr>
        <w:t>наименование материалов, конструкций, изделий со ссылкой на сертификаты или другие документы, подтверждающие</w:t>
      </w:r>
      <w:proofErr w:type="gramEnd"/>
    </w:p>
    <w:p w:rsidR="008E431C" w:rsidRPr="00536177" w:rsidRDefault="008E431C" w:rsidP="008E431C">
      <w:pPr>
        <w:pStyle w:val="Standard"/>
        <w:rPr>
          <w:sz w:val="22"/>
          <w:szCs w:val="22"/>
        </w:rPr>
      </w:pPr>
      <w:r w:rsidRPr="00ED6B4A">
        <w:t xml:space="preserve">     </w:t>
      </w:r>
      <w:r w:rsidRPr="00536177">
        <w:rPr>
          <w:sz w:val="22"/>
          <w:szCs w:val="22"/>
        </w:rPr>
        <w:t xml:space="preserve">   _________________________________________________________________________</w:t>
      </w:r>
    </w:p>
    <w:p w:rsidR="008E431C" w:rsidRPr="00ED6B4A" w:rsidRDefault="008E431C" w:rsidP="008E431C">
      <w:pPr>
        <w:pStyle w:val="Standard"/>
      </w:pPr>
      <w:r w:rsidRPr="00ED6B4A">
        <w:t xml:space="preserve">        </w:t>
      </w:r>
      <w:r w:rsidRPr="00ED6B4A">
        <w:rPr>
          <w:i/>
          <w:iCs/>
          <w:sz w:val="16"/>
        </w:rPr>
        <w:t xml:space="preserve">              </w:t>
      </w:r>
      <w:r>
        <w:rPr>
          <w:i/>
          <w:iCs/>
          <w:sz w:val="16"/>
        </w:rPr>
        <w:t>качество</w:t>
      </w:r>
      <w:r w:rsidRPr="00ED6B4A">
        <w:rPr>
          <w:sz w:val="16"/>
        </w:rPr>
        <w:t>)</w:t>
      </w:r>
    </w:p>
    <w:p w:rsidR="008E431C" w:rsidRPr="00536177" w:rsidRDefault="008E431C" w:rsidP="008E431C">
      <w:pPr>
        <w:pStyle w:val="Standard"/>
        <w:rPr>
          <w:sz w:val="22"/>
          <w:szCs w:val="22"/>
        </w:rPr>
      </w:pPr>
      <w:r w:rsidRPr="00536177">
        <w:rPr>
          <w:sz w:val="22"/>
          <w:szCs w:val="22"/>
        </w:rPr>
        <w:t xml:space="preserve">    </w:t>
      </w:r>
      <w:r w:rsidRPr="00536177">
        <w:rPr>
          <w:bCs/>
          <w:sz w:val="22"/>
          <w:szCs w:val="22"/>
        </w:rPr>
        <w:t xml:space="preserve">4. </w:t>
      </w:r>
      <w:r w:rsidRPr="00536177">
        <w:rPr>
          <w:sz w:val="22"/>
          <w:szCs w:val="22"/>
        </w:rPr>
        <w:t xml:space="preserve">При выполнении работ отсутствуют (или допущены) отклонения от </w:t>
      </w:r>
      <w:proofErr w:type="gramStart"/>
      <w:r w:rsidRPr="00536177">
        <w:rPr>
          <w:sz w:val="22"/>
          <w:szCs w:val="22"/>
        </w:rPr>
        <w:t>проектно-смет</w:t>
      </w:r>
      <w:proofErr w:type="gramEnd"/>
      <w:r w:rsidRPr="00536177">
        <w:rPr>
          <w:sz w:val="22"/>
          <w:szCs w:val="22"/>
        </w:rPr>
        <w:t>-</w:t>
      </w:r>
    </w:p>
    <w:p w:rsidR="008E431C" w:rsidRPr="00536177" w:rsidRDefault="008E431C" w:rsidP="008E431C">
      <w:pPr>
        <w:pStyle w:val="Standard"/>
        <w:rPr>
          <w:sz w:val="22"/>
          <w:szCs w:val="22"/>
        </w:rPr>
      </w:pPr>
      <w:r w:rsidRPr="00536177">
        <w:rPr>
          <w:sz w:val="22"/>
          <w:szCs w:val="22"/>
        </w:rPr>
        <w:t xml:space="preserve">        ной документации _________________________________________________________</w:t>
      </w:r>
    </w:p>
    <w:p w:rsidR="008E431C" w:rsidRPr="00ED6B4A" w:rsidRDefault="008E431C" w:rsidP="008E431C">
      <w:pPr>
        <w:pStyle w:val="Standard"/>
      </w:pPr>
      <w:r w:rsidRPr="00536177">
        <w:rPr>
          <w:sz w:val="22"/>
          <w:szCs w:val="22"/>
        </w:rPr>
        <w:t xml:space="preserve">        _________________________________________________________________________</w:t>
      </w:r>
    </w:p>
    <w:p w:rsidR="008E431C" w:rsidRPr="00ED6B4A" w:rsidRDefault="008E431C" w:rsidP="008E431C">
      <w:pPr>
        <w:pStyle w:val="Standard"/>
      </w:pPr>
      <w:r w:rsidRPr="00ED6B4A">
        <w:t xml:space="preserve">        </w:t>
      </w:r>
      <w:r w:rsidR="00E93F9D">
        <w:t xml:space="preserve">         </w:t>
      </w:r>
      <w:r>
        <w:rPr>
          <w:sz w:val="16"/>
        </w:rPr>
        <w:t>(</w:t>
      </w:r>
      <w:r w:rsidRPr="00ED6B4A">
        <w:rPr>
          <w:i/>
          <w:iCs/>
          <w:sz w:val="16"/>
        </w:rPr>
        <w:t>при наличии отклонений указывается, кем согласованы, номе</w:t>
      </w:r>
      <w:r>
        <w:rPr>
          <w:i/>
          <w:iCs/>
          <w:sz w:val="16"/>
        </w:rPr>
        <w:t>ра чертежей и дата согласования</w:t>
      </w:r>
      <w:r w:rsidRPr="00ED6B4A">
        <w:rPr>
          <w:sz w:val="16"/>
        </w:rPr>
        <w:t>)</w:t>
      </w:r>
    </w:p>
    <w:p w:rsidR="008E431C" w:rsidRPr="00536177" w:rsidRDefault="008E431C" w:rsidP="008E431C">
      <w:pPr>
        <w:pStyle w:val="Standard"/>
        <w:rPr>
          <w:sz w:val="22"/>
          <w:szCs w:val="22"/>
        </w:rPr>
      </w:pPr>
      <w:r w:rsidRPr="00536177">
        <w:rPr>
          <w:sz w:val="22"/>
          <w:szCs w:val="22"/>
        </w:rPr>
        <w:t xml:space="preserve">   </w:t>
      </w:r>
      <w:r w:rsidRPr="00536177">
        <w:rPr>
          <w:bCs/>
          <w:sz w:val="22"/>
          <w:szCs w:val="22"/>
        </w:rPr>
        <w:t xml:space="preserve"> 5.</w:t>
      </w:r>
      <w:r w:rsidRPr="00536177">
        <w:rPr>
          <w:b/>
          <w:bCs/>
          <w:sz w:val="22"/>
          <w:szCs w:val="22"/>
        </w:rPr>
        <w:t xml:space="preserve"> </w:t>
      </w:r>
      <w:r w:rsidRPr="00536177">
        <w:rPr>
          <w:sz w:val="22"/>
          <w:szCs w:val="22"/>
        </w:rPr>
        <w:t>Дата: начала работ ________________________________________________________</w:t>
      </w:r>
    </w:p>
    <w:p w:rsidR="008E431C" w:rsidRPr="00536177" w:rsidRDefault="008E431C" w:rsidP="008E431C">
      <w:pPr>
        <w:pStyle w:val="Standard"/>
        <w:rPr>
          <w:sz w:val="22"/>
          <w:szCs w:val="22"/>
        </w:rPr>
      </w:pPr>
      <w:r w:rsidRPr="00536177">
        <w:rPr>
          <w:sz w:val="22"/>
          <w:szCs w:val="22"/>
        </w:rPr>
        <w:t xml:space="preserve">                   окончания работ _____________________________________________________</w:t>
      </w:r>
    </w:p>
    <w:p w:rsidR="008E431C" w:rsidRPr="00536177" w:rsidRDefault="008E431C" w:rsidP="008E431C">
      <w:pPr>
        <w:pStyle w:val="1"/>
        <w:rPr>
          <w:rFonts w:ascii="Times New Roman" w:hAnsi="Times New Roman"/>
          <w:sz w:val="22"/>
          <w:szCs w:val="22"/>
        </w:rPr>
      </w:pPr>
      <w:r w:rsidRPr="00536177">
        <w:rPr>
          <w:rFonts w:ascii="Times New Roman" w:hAnsi="Times New Roman"/>
          <w:sz w:val="22"/>
          <w:szCs w:val="22"/>
        </w:rPr>
        <w:t>Решение комиссии</w:t>
      </w:r>
    </w:p>
    <w:p w:rsidR="008E431C" w:rsidRPr="00536177" w:rsidRDefault="008E431C" w:rsidP="008E431C">
      <w:pPr>
        <w:pStyle w:val="Standard"/>
        <w:rPr>
          <w:sz w:val="22"/>
          <w:szCs w:val="22"/>
        </w:rPr>
      </w:pPr>
      <w:r w:rsidRPr="00536177">
        <w:rPr>
          <w:sz w:val="22"/>
          <w:szCs w:val="22"/>
        </w:rPr>
        <w:t xml:space="preserve">         Работы выполнены в соответствии с проектно-сметной документацией, стандартами, строительными нормами и правилами и отвечают требованиям их приемки.</w:t>
      </w:r>
    </w:p>
    <w:p w:rsidR="008E431C" w:rsidRPr="00536177" w:rsidRDefault="008E431C" w:rsidP="008E431C">
      <w:pPr>
        <w:pStyle w:val="Standard"/>
        <w:rPr>
          <w:sz w:val="22"/>
          <w:szCs w:val="22"/>
        </w:rPr>
      </w:pPr>
      <w:r w:rsidRPr="00536177">
        <w:rPr>
          <w:sz w:val="22"/>
          <w:szCs w:val="22"/>
        </w:rPr>
        <w:t xml:space="preserve">         На основании </w:t>
      </w:r>
      <w:proofErr w:type="gramStart"/>
      <w:r w:rsidRPr="00536177">
        <w:rPr>
          <w:sz w:val="22"/>
          <w:szCs w:val="22"/>
        </w:rPr>
        <w:t>изложенного</w:t>
      </w:r>
      <w:proofErr w:type="gramEnd"/>
      <w:r w:rsidRPr="00536177">
        <w:rPr>
          <w:sz w:val="22"/>
          <w:szCs w:val="22"/>
        </w:rPr>
        <w:t xml:space="preserve"> разрешается производство последующих работ по</w:t>
      </w:r>
      <w:r w:rsidR="009C6D17">
        <w:rPr>
          <w:sz w:val="22"/>
          <w:szCs w:val="22"/>
        </w:rPr>
        <w:t xml:space="preserve"> ремонту</w:t>
      </w:r>
    </w:p>
    <w:p w:rsidR="008E431C" w:rsidRPr="00536177" w:rsidRDefault="009C6D17" w:rsidP="008E431C">
      <w:pPr>
        <w:pStyle w:val="Standard"/>
        <w:rPr>
          <w:sz w:val="22"/>
          <w:szCs w:val="22"/>
        </w:rPr>
      </w:pPr>
      <w:r>
        <w:rPr>
          <w:sz w:val="22"/>
          <w:szCs w:val="22"/>
        </w:rPr>
        <w:t>(</w:t>
      </w:r>
      <w:r w:rsidR="008E431C" w:rsidRPr="00536177">
        <w:rPr>
          <w:sz w:val="22"/>
          <w:szCs w:val="22"/>
        </w:rPr>
        <w:t>устройству</w:t>
      </w:r>
      <w:r>
        <w:rPr>
          <w:sz w:val="22"/>
          <w:szCs w:val="22"/>
        </w:rPr>
        <w:t>,</w:t>
      </w:r>
      <w:r w:rsidR="008E431C" w:rsidRPr="00536177">
        <w:rPr>
          <w:sz w:val="22"/>
          <w:szCs w:val="22"/>
        </w:rPr>
        <w:t xml:space="preserve"> монтажу) _________________________________________________________</w:t>
      </w:r>
    </w:p>
    <w:p w:rsidR="008E431C" w:rsidRDefault="008E431C" w:rsidP="008E431C">
      <w:pPr>
        <w:pStyle w:val="Standard"/>
      </w:pPr>
      <w:r w:rsidRPr="00536177">
        <w:rPr>
          <w:sz w:val="22"/>
          <w:szCs w:val="22"/>
        </w:rPr>
        <w:t>_____________________________________________________________________________</w:t>
      </w:r>
    </w:p>
    <w:p w:rsidR="008E431C" w:rsidRDefault="008E431C" w:rsidP="008E431C">
      <w:pPr>
        <w:pStyle w:val="Standard"/>
        <w:jc w:val="center"/>
      </w:pPr>
      <w:r>
        <w:rPr>
          <w:sz w:val="16"/>
        </w:rPr>
        <w:t>(</w:t>
      </w:r>
      <w:r>
        <w:rPr>
          <w:i/>
          <w:iCs/>
          <w:sz w:val="16"/>
        </w:rPr>
        <w:t>наименование работ и конструкций</w:t>
      </w:r>
      <w:r>
        <w:rPr>
          <w:sz w:val="16"/>
        </w:rPr>
        <w:t>)</w:t>
      </w:r>
    </w:p>
    <w:p w:rsidR="008E431C" w:rsidRDefault="008E431C" w:rsidP="008E431C">
      <w:pPr>
        <w:pStyle w:val="Standard"/>
      </w:pPr>
    </w:p>
    <w:p w:rsidR="008E431C" w:rsidRDefault="008E431C" w:rsidP="008E431C">
      <w:pPr>
        <w:pStyle w:val="Standard"/>
      </w:pPr>
    </w:p>
    <w:p w:rsidR="008E431C" w:rsidRPr="00536177" w:rsidRDefault="008E431C" w:rsidP="008E431C">
      <w:pPr>
        <w:pStyle w:val="Standard"/>
        <w:rPr>
          <w:sz w:val="22"/>
          <w:szCs w:val="22"/>
        </w:rPr>
      </w:pPr>
      <w:r w:rsidRPr="00536177">
        <w:rPr>
          <w:bCs/>
          <w:sz w:val="22"/>
          <w:szCs w:val="22"/>
        </w:rPr>
        <w:t>Представитель подрядной организации</w:t>
      </w:r>
      <w:r w:rsidR="00CC60CA" w:rsidRPr="00536177">
        <w:rPr>
          <w:sz w:val="22"/>
          <w:szCs w:val="22"/>
        </w:rPr>
        <w:t xml:space="preserve"> ____________________  /__________________</w:t>
      </w:r>
      <w:r w:rsidRPr="00536177">
        <w:rPr>
          <w:sz w:val="22"/>
          <w:szCs w:val="22"/>
        </w:rPr>
        <w:t>/</w:t>
      </w:r>
    </w:p>
    <w:p w:rsidR="008E431C" w:rsidRPr="00536177" w:rsidRDefault="008E431C" w:rsidP="008E431C">
      <w:pPr>
        <w:pStyle w:val="Standard"/>
        <w:rPr>
          <w:sz w:val="22"/>
          <w:szCs w:val="22"/>
        </w:rPr>
      </w:pPr>
      <w:r w:rsidRPr="00536177">
        <w:rPr>
          <w:bCs/>
          <w:sz w:val="22"/>
          <w:szCs w:val="22"/>
        </w:rPr>
        <w:t>Представитель технадзора заказчика</w:t>
      </w:r>
      <w:r w:rsidRPr="00536177">
        <w:rPr>
          <w:sz w:val="22"/>
          <w:szCs w:val="22"/>
        </w:rPr>
        <w:t xml:space="preserve">      </w:t>
      </w:r>
      <w:r w:rsidR="00CC60CA" w:rsidRPr="00536177">
        <w:rPr>
          <w:sz w:val="22"/>
          <w:szCs w:val="22"/>
        </w:rPr>
        <w:t xml:space="preserve">  </w:t>
      </w:r>
      <w:r w:rsidRPr="00536177">
        <w:rPr>
          <w:sz w:val="22"/>
          <w:szCs w:val="22"/>
        </w:rPr>
        <w:t xml:space="preserve">___________________   </w:t>
      </w:r>
      <w:r w:rsidR="00CC60CA" w:rsidRPr="00536177">
        <w:rPr>
          <w:sz w:val="22"/>
          <w:szCs w:val="22"/>
        </w:rPr>
        <w:t>/__________________</w:t>
      </w:r>
      <w:r w:rsidRPr="00536177">
        <w:rPr>
          <w:sz w:val="22"/>
          <w:szCs w:val="22"/>
        </w:rPr>
        <w:t>/</w:t>
      </w:r>
    </w:p>
    <w:p w:rsidR="008E431C" w:rsidRPr="00536177" w:rsidRDefault="008E431C" w:rsidP="008E431C">
      <w:pPr>
        <w:pStyle w:val="aff0"/>
        <w:ind w:firstLine="0"/>
        <w:rPr>
          <w:sz w:val="22"/>
          <w:szCs w:val="22"/>
        </w:rPr>
      </w:pPr>
      <w:r w:rsidRPr="00536177">
        <w:rPr>
          <w:bCs/>
          <w:sz w:val="22"/>
          <w:szCs w:val="22"/>
        </w:rPr>
        <w:t xml:space="preserve">Представитель проектной организации </w:t>
      </w:r>
      <w:r w:rsidRPr="00536177">
        <w:rPr>
          <w:sz w:val="22"/>
          <w:szCs w:val="22"/>
        </w:rPr>
        <w:t>____________________ /__________________/</w:t>
      </w:r>
    </w:p>
    <w:p w:rsidR="008E431C" w:rsidRPr="00536177" w:rsidRDefault="008E431C" w:rsidP="008E431C">
      <w:pPr>
        <w:pStyle w:val="Standard"/>
        <w:rPr>
          <w:sz w:val="22"/>
          <w:szCs w:val="22"/>
        </w:rPr>
      </w:pPr>
      <w:r w:rsidRPr="00536177">
        <w:rPr>
          <w:bCs/>
          <w:sz w:val="22"/>
          <w:szCs w:val="22"/>
        </w:rPr>
        <w:t>Заведующая</w:t>
      </w:r>
      <w:r w:rsidR="00CC60CA" w:rsidRPr="00536177">
        <w:rPr>
          <w:bCs/>
          <w:sz w:val="22"/>
          <w:szCs w:val="22"/>
        </w:rPr>
        <w:t xml:space="preserve"> Отделением</w:t>
      </w:r>
      <w:r w:rsidR="00E34C51">
        <w:rPr>
          <w:bCs/>
          <w:sz w:val="22"/>
          <w:szCs w:val="22"/>
        </w:rPr>
        <w:t xml:space="preserve"> (Комиссия)     </w:t>
      </w:r>
      <w:r w:rsidRPr="00536177">
        <w:rPr>
          <w:bCs/>
          <w:sz w:val="22"/>
          <w:szCs w:val="22"/>
        </w:rPr>
        <w:t xml:space="preserve"> </w:t>
      </w:r>
      <w:r w:rsidRPr="00536177">
        <w:rPr>
          <w:sz w:val="22"/>
          <w:szCs w:val="22"/>
        </w:rPr>
        <w:t>__________________</w:t>
      </w:r>
      <w:r w:rsidR="00CC60CA" w:rsidRPr="00536177">
        <w:rPr>
          <w:sz w:val="22"/>
          <w:szCs w:val="22"/>
        </w:rPr>
        <w:t xml:space="preserve">  </w:t>
      </w:r>
      <w:r w:rsidRPr="00536177">
        <w:rPr>
          <w:sz w:val="22"/>
          <w:szCs w:val="22"/>
        </w:rPr>
        <w:t xml:space="preserve"> </w:t>
      </w:r>
      <w:r w:rsidR="00CC60CA" w:rsidRPr="00536177">
        <w:rPr>
          <w:sz w:val="22"/>
          <w:szCs w:val="22"/>
        </w:rPr>
        <w:t>/</w:t>
      </w:r>
      <w:r w:rsidRPr="00536177">
        <w:rPr>
          <w:sz w:val="22"/>
          <w:szCs w:val="22"/>
        </w:rPr>
        <w:t xml:space="preserve">_________________/          </w:t>
      </w:r>
    </w:p>
    <w:p w:rsidR="00F7224F" w:rsidRPr="00536177" w:rsidRDefault="00F7224F" w:rsidP="00F7224F">
      <w:pPr>
        <w:suppressAutoHyphens/>
        <w:spacing w:line="240" w:lineRule="auto"/>
        <w:jc w:val="left"/>
        <w:rPr>
          <w:sz w:val="22"/>
          <w:szCs w:val="22"/>
          <w:lang w:eastAsia="ar-SA"/>
        </w:rPr>
      </w:pPr>
    </w:p>
    <w:tbl>
      <w:tblPr>
        <w:tblW w:w="0" w:type="auto"/>
        <w:tblInd w:w="4503" w:type="dxa"/>
        <w:tblLook w:val="04A0" w:firstRow="1" w:lastRow="0" w:firstColumn="1" w:lastColumn="0" w:noHBand="0" w:noVBand="1"/>
      </w:tblPr>
      <w:tblGrid>
        <w:gridCol w:w="4786"/>
      </w:tblGrid>
      <w:tr w:rsidR="00F7224F" w:rsidRPr="00536177" w:rsidTr="00B96064">
        <w:tc>
          <w:tcPr>
            <w:tcW w:w="4786" w:type="dxa"/>
            <w:hideMark/>
          </w:tcPr>
          <w:p w:rsidR="00F7224F" w:rsidRPr="00536177" w:rsidRDefault="00F7224F" w:rsidP="00B96064">
            <w:pPr>
              <w:suppressAutoHyphens/>
              <w:spacing w:line="276" w:lineRule="auto"/>
              <w:jc w:val="left"/>
              <w:rPr>
                <w:rFonts w:eastAsia="Calibri"/>
                <w:b/>
                <w:sz w:val="22"/>
                <w:szCs w:val="22"/>
                <w:lang w:eastAsia="ar-SA"/>
              </w:rPr>
            </w:pPr>
            <w:r w:rsidRPr="00536177">
              <w:rPr>
                <w:rFonts w:eastAsia="Calibri"/>
                <w:b/>
                <w:sz w:val="22"/>
                <w:szCs w:val="22"/>
                <w:lang w:eastAsia="ar-SA"/>
              </w:rPr>
              <w:t>Заказчик:</w:t>
            </w:r>
          </w:p>
        </w:tc>
      </w:tr>
      <w:tr w:rsidR="00F7224F" w:rsidRPr="00536177" w:rsidTr="00B96064">
        <w:tc>
          <w:tcPr>
            <w:tcW w:w="4786" w:type="dxa"/>
            <w:hideMark/>
          </w:tcPr>
          <w:p w:rsidR="00F7224F" w:rsidRPr="00536177" w:rsidRDefault="00F7224F" w:rsidP="00B96064">
            <w:pPr>
              <w:suppressAutoHyphens/>
              <w:spacing w:line="276" w:lineRule="auto"/>
              <w:jc w:val="left"/>
              <w:rPr>
                <w:rFonts w:eastAsia="Calibri"/>
                <w:i/>
                <w:sz w:val="22"/>
                <w:szCs w:val="22"/>
                <w:lang w:eastAsia="ar-SA"/>
              </w:rPr>
            </w:pPr>
            <w:r w:rsidRPr="00536177">
              <w:rPr>
                <w:rFonts w:eastAsia="Calibri"/>
                <w:i/>
                <w:sz w:val="22"/>
                <w:szCs w:val="22"/>
                <w:lang w:eastAsia="ar-SA"/>
              </w:rPr>
              <w:t>______________________________</w:t>
            </w:r>
          </w:p>
          <w:p w:rsidR="00F7224F" w:rsidRPr="00536177" w:rsidRDefault="00F7224F" w:rsidP="00B96064">
            <w:pPr>
              <w:suppressAutoHyphens/>
              <w:spacing w:line="276" w:lineRule="auto"/>
              <w:jc w:val="left"/>
              <w:rPr>
                <w:rFonts w:eastAsia="Calibri"/>
                <w:i/>
                <w:sz w:val="22"/>
                <w:szCs w:val="22"/>
                <w:lang w:eastAsia="ar-SA"/>
              </w:rPr>
            </w:pPr>
            <w:r w:rsidRPr="00536177">
              <w:rPr>
                <w:rFonts w:eastAsia="Calibri"/>
                <w:i/>
                <w:sz w:val="22"/>
                <w:szCs w:val="22"/>
                <w:lang w:eastAsia="ar-SA"/>
              </w:rPr>
              <w:t>______________________________</w:t>
            </w:r>
          </w:p>
          <w:p w:rsidR="00F7224F" w:rsidRPr="00536177" w:rsidRDefault="00F7224F" w:rsidP="00B96064">
            <w:pPr>
              <w:suppressAutoHyphens/>
              <w:spacing w:line="276" w:lineRule="auto"/>
              <w:rPr>
                <w:rFonts w:eastAsia="Calibri"/>
                <w:sz w:val="22"/>
                <w:szCs w:val="22"/>
                <w:lang w:eastAsia="ar-SA"/>
              </w:rPr>
            </w:pPr>
            <w:r w:rsidRPr="00536177">
              <w:rPr>
                <w:rFonts w:eastAsia="Calibri"/>
                <w:sz w:val="22"/>
                <w:szCs w:val="22"/>
                <w:u w:val="single"/>
                <w:lang w:eastAsia="ar-SA"/>
              </w:rPr>
              <w:t>Должность</w:t>
            </w:r>
          </w:p>
        </w:tc>
      </w:tr>
      <w:tr w:rsidR="00F7224F" w:rsidRPr="00536177" w:rsidTr="00B96064">
        <w:tc>
          <w:tcPr>
            <w:tcW w:w="4786" w:type="dxa"/>
            <w:hideMark/>
          </w:tcPr>
          <w:p w:rsidR="00F7224F" w:rsidRPr="00536177" w:rsidRDefault="00F7224F" w:rsidP="00B96064">
            <w:pPr>
              <w:suppressAutoHyphens/>
              <w:spacing w:line="276" w:lineRule="auto"/>
              <w:jc w:val="left"/>
              <w:rPr>
                <w:rFonts w:eastAsia="Calibri"/>
                <w:i/>
                <w:sz w:val="22"/>
                <w:szCs w:val="22"/>
                <w:lang w:eastAsia="ar-SA"/>
              </w:rPr>
            </w:pPr>
            <w:r w:rsidRPr="00536177">
              <w:rPr>
                <w:rFonts w:eastAsia="Calibri"/>
                <w:i/>
                <w:sz w:val="22"/>
                <w:szCs w:val="22"/>
                <w:lang w:eastAsia="ar-SA"/>
              </w:rPr>
              <w:t>_______________________/_________</w:t>
            </w:r>
          </w:p>
        </w:tc>
      </w:tr>
      <w:tr w:rsidR="00F7224F" w:rsidRPr="00536177" w:rsidTr="00B96064">
        <w:tc>
          <w:tcPr>
            <w:tcW w:w="4786" w:type="dxa"/>
            <w:hideMark/>
          </w:tcPr>
          <w:p w:rsidR="00F7224F" w:rsidRPr="00536177" w:rsidRDefault="00F7224F" w:rsidP="00B96064">
            <w:pPr>
              <w:suppressAutoHyphens/>
              <w:spacing w:line="276" w:lineRule="auto"/>
              <w:jc w:val="left"/>
              <w:rPr>
                <w:rFonts w:eastAsia="Calibri"/>
                <w:i/>
                <w:sz w:val="22"/>
                <w:szCs w:val="22"/>
                <w:lang w:eastAsia="ar-SA"/>
              </w:rPr>
            </w:pPr>
            <w:r w:rsidRPr="00536177">
              <w:rPr>
                <w:rFonts w:eastAsia="Calibri"/>
                <w:i/>
                <w:sz w:val="22"/>
                <w:szCs w:val="22"/>
                <w:lang w:eastAsia="ar-SA"/>
              </w:rPr>
              <w:t>«_____» __________ 201__ г.</w:t>
            </w:r>
          </w:p>
        </w:tc>
      </w:tr>
      <w:tr w:rsidR="00F7224F" w:rsidRPr="00536177" w:rsidTr="00B96064">
        <w:tc>
          <w:tcPr>
            <w:tcW w:w="4786" w:type="dxa"/>
            <w:hideMark/>
          </w:tcPr>
          <w:p w:rsidR="00F7224F" w:rsidRPr="00536177" w:rsidRDefault="00F7224F" w:rsidP="00B96064">
            <w:pPr>
              <w:suppressAutoHyphens/>
              <w:spacing w:line="276" w:lineRule="auto"/>
              <w:jc w:val="left"/>
              <w:rPr>
                <w:rFonts w:eastAsia="Calibri"/>
                <w:i/>
                <w:sz w:val="22"/>
                <w:szCs w:val="22"/>
                <w:lang w:eastAsia="ar-SA"/>
              </w:rPr>
            </w:pPr>
            <w:r w:rsidRPr="00536177">
              <w:rPr>
                <w:rFonts w:eastAsia="Calibri"/>
                <w:i/>
                <w:sz w:val="22"/>
                <w:szCs w:val="22"/>
                <w:lang w:eastAsia="ar-SA"/>
              </w:rPr>
              <w:t>М.П.</w:t>
            </w:r>
          </w:p>
        </w:tc>
      </w:tr>
    </w:tbl>
    <w:p w:rsidR="00626200" w:rsidRDefault="00626200" w:rsidP="00363D7F">
      <w:pPr>
        <w:widowControl w:val="0"/>
        <w:autoSpaceDE w:val="0"/>
        <w:autoSpaceDN w:val="0"/>
        <w:spacing w:line="240" w:lineRule="auto"/>
        <w:ind w:firstLine="709"/>
        <w:contextualSpacing/>
        <w:jc w:val="right"/>
        <w:rPr>
          <w:sz w:val="24"/>
          <w:szCs w:val="20"/>
        </w:rPr>
      </w:pPr>
    </w:p>
    <w:p w:rsidR="00F5167B" w:rsidRDefault="00F5167B" w:rsidP="00363D7F">
      <w:pPr>
        <w:widowControl w:val="0"/>
        <w:autoSpaceDE w:val="0"/>
        <w:autoSpaceDN w:val="0"/>
        <w:spacing w:line="240" w:lineRule="auto"/>
        <w:ind w:firstLine="709"/>
        <w:contextualSpacing/>
        <w:jc w:val="right"/>
        <w:rPr>
          <w:sz w:val="24"/>
          <w:szCs w:val="20"/>
        </w:rPr>
      </w:pPr>
    </w:p>
    <w:p w:rsidR="00E34C51" w:rsidRDefault="00E34C51" w:rsidP="00363D7F">
      <w:pPr>
        <w:widowControl w:val="0"/>
        <w:autoSpaceDE w:val="0"/>
        <w:autoSpaceDN w:val="0"/>
        <w:spacing w:line="240" w:lineRule="auto"/>
        <w:ind w:firstLine="709"/>
        <w:contextualSpacing/>
        <w:jc w:val="right"/>
        <w:rPr>
          <w:sz w:val="24"/>
          <w:szCs w:val="20"/>
        </w:rPr>
      </w:pPr>
    </w:p>
    <w:p w:rsidR="00E34C51" w:rsidRDefault="00E34C51" w:rsidP="00363D7F">
      <w:pPr>
        <w:widowControl w:val="0"/>
        <w:autoSpaceDE w:val="0"/>
        <w:autoSpaceDN w:val="0"/>
        <w:spacing w:line="240" w:lineRule="auto"/>
        <w:ind w:firstLine="709"/>
        <w:contextualSpacing/>
        <w:jc w:val="right"/>
        <w:rPr>
          <w:sz w:val="24"/>
          <w:szCs w:val="20"/>
        </w:rPr>
      </w:pPr>
    </w:p>
    <w:p w:rsidR="00F5167B" w:rsidRDefault="00F5167B" w:rsidP="00AE726F">
      <w:pPr>
        <w:widowControl w:val="0"/>
        <w:autoSpaceDE w:val="0"/>
        <w:autoSpaceDN w:val="0"/>
        <w:spacing w:line="240" w:lineRule="auto"/>
        <w:ind w:firstLine="0"/>
        <w:contextualSpacing/>
        <w:rPr>
          <w:sz w:val="24"/>
          <w:szCs w:val="20"/>
        </w:rPr>
      </w:pPr>
    </w:p>
    <w:p w:rsidR="00DE26AE" w:rsidRPr="004C515E" w:rsidRDefault="00DE26AE" w:rsidP="00363D7F">
      <w:pPr>
        <w:widowControl w:val="0"/>
        <w:autoSpaceDE w:val="0"/>
        <w:autoSpaceDN w:val="0"/>
        <w:spacing w:line="240" w:lineRule="auto"/>
        <w:ind w:firstLine="709"/>
        <w:contextualSpacing/>
        <w:jc w:val="right"/>
        <w:rPr>
          <w:sz w:val="22"/>
          <w:szCs w:val="22"/>
        </w:rPr>
      </w:pPr>
      <w:r w:rsidRPr="004C515E">
        <w:rPr>
          <w:sz w:val="22"/>
          <w:szCs w:val="22"/>
        </w:rPr>
        <w:t xml:space="preserve">Приложение </w:t>
      </w:r>
    </w:p>
    <w:p w:rsidR="00DE26AE" w:rsidRPr="004C515E" w:rsidRDefault="00DE26AE" w:rsidP="00363D7F">
      <w:pPr>
        <w:widowControl w:val="0"/>
        <w:autoSpaceDE w:val="0"/>
        <w:autoSpaceDN w:val="0"/>
        <w:spacing w:line="240" w:lineRule="auto"/>
        <w:ind w:firstLine="709"/>
        <w:contextualSpacing/>
        <w:jc w:val="right"/>
        <w:rPr>
          <w:sz w:val="22"/>
          <w:szCs w:val="22"/>
        </w:rPr>
      </w:pPr>
      <w:r w:rsidRPr="004C515E">
        <w:rPr>
          <w:sz w:val="22"/>
          <w:szCs w:val="22"/>
        </w:rPr>
        <w:t>к типовому государственному</w:t>
      </w:r>
      <w:r w:rsidR="00541137" w:rsidRPr="004C515E">
        <w:rPr>
          <w:sz w:val="22"/>
          <w:szCs w:val="22"/>
        </w:rPr>
        <w:t xml:space="preserve"> контракту</w:t>
      </w:r>
    </w:p>
    <w:p w:rsidR="00DE26AE" w:rsidRPr="004C515E" w:rsidRDefault="00DE26AE" w:rsidP="00363D7F">
      <w:pPr>
        <w:widowControl w:val="0"/>
        <w:autoSpaceDE w:val="0"/>
        <w:autoSpaceDN w:val="0"/>
        <w:spacing w:line="240" w:lineRule="auto"/>
        <w:ind w:firstLine="709"/>
        <w:contextualSpacing/>
        <w:jc w:val="right"/>
        <w:rPr>
          <w:sz w:val="22"/>
          <w:szCs w:val="22"/>
        </w:rPr>
      </w:pPr>
      <w:r w:rsidRPr="004C515E">
        <w:rPr>
          <w:sz w:val="22"/>
          <w:szCs w:val="22"/>
        </w:rPr>
        <w:t xml:space="preserve">на выполнение работ по капитальному ремонту </w:t>
      </w:r>
    </w:p>
    <w:p w:rsidR="00DE26AE" w:rsidRPr="004C515E" w:rsidRDefault="00DE26AE" w:rsidP="00363D7F">
      <w:pPr>
        <w:widowControl w:val="0"/>
        <w:autoSpaceDE w:val="0"/>
        <w:autoSpaceDN w:val="0"/>
        <w:spacing w:line="240" w:lineRule="auto"/>
        <w:ind w:firstLine="709"/>
        <w:contextualSpacing/>
        <w:jc w:val="right"/>
        <w:rPr>
          <w:sz w:val="22"/>
          <w:szCs w:val="22"/>
        </w:rPr>
      </w:pPr>
      <w:r w:rsidRPr="004C515E">
        <w:rPr>
          <w:sz w:val="22"/>
          <w:szCs w:val="22"/>
        </w:rPr>
        <w:t>объектов капитального строительства</w:t>
      </w:r>
    </w:p>
    <w:p w:rsidR="00DE26AE" w:rsidRPr="005E6C48" w:rsidRDefault="00DE26AE" w:rsidP="00363D7F">
      <w:pPr>
        <w:widowControl w:val="0"/>
        <w:autoSpaceDE w:val="0"/>
        <w:autoSpaceDN w:val="0"/>
        <w:spacing w:line="240" w:lineRule="auto"/>
        <w:ind w:firstLine="709"/>
        <w:contextualSpacing/>
        <w:jc w:val="right"/>
        <w:rPr>
          <w:sz w:val="24"/>
          <w:szCs w:val="20"/>
        </w:rPr>
      </w:pPr>
    </w:p>
    <w:p w:rsidR="00DE26AE" w:rsidRPr="005E6C48" w:rsidRDefault="00DE26AE" w:rsidP="00363D7F">
      <w:pPr>
        <w:widowControl w:val="0"/>
        <w:autoSpaceDE w:val="0"/>
        <w:autoSpaceDN w:val="0"/>
        <w:spacing w:line="240" w:lineRule="auto"/>
        <w:ind w:firstLine="709"/>
        <w:contextualSpacing/>
        <w:jc w:val="center"/>
        <w:rPr>
          <w:b/>
          <w:sz w:val="24"/>
          <w:szCs w:val="20"/>
        </w:rPr>
      </w:pPr>
      <w:bookmarkStart w:id="3" w:name="P550"/>
      <w:bookmarkEnd w:id="3"/>
      <w:r w:rsidRPr="005E6C48">
        <w:rPr>
          <w:b/>
          <w:sz w:val="24"/>
          <w:szCs w:val="20"/>
        </w:rPr>
        <w:t>ИНФОРМАЦИОННАЯ КАРТА</w:t>
      </w:r>
    </w:p>
    <w:p w:rsidR="00DE26AE" w:rsidRPr="005E6C48" w:rsidRDefault="00DE26AE" w:rsidP="00D3066B">
      <w:pPr>
        <w:spacing w:line="240" w:lineRule="auto"/>
        <w:ind w:firstLine="0"/>
        <w:contextualSpacing/>
        <w:jc w:val="center"/>
        <w:rPr>
          <w:b/>
          <w:sz w:val="24"/>
          <w:szCs w:val="24"/>
        </w:rPr>
      </w:pPr>
      <w:r w:rsidRPr="005E6C48">
        <w:rPr>
          <w:b/>
          <w:sz w:val="24"/>
          <w:szCs w:val="20"/>
        </w:rPr>
        <w:t xml:space="preserve">типового государственного контракта </w:t>
      </w:r>
      <w:r w:rsidRPr="005E6C48">
        <w:rPr>
          <w:b/>
          <w:sz w:val="24"/>
          <w:szCs w:val="24"/>
        </w:rPr>
        <w:t xml:space="preserve">на выполнение работ по капитальному ремонту </w:t>
      </w:r>
    </w:p>
    <w:p w:rsidR="00DE26AE" w:rsidRPr="005E6C48" w:rsidRDefault="00DE26AE" w:rsidP="00363D7F">
      <w:pPr>
        <w:spacing w:line="240" w:lineRule="auto"/>
        <w:ind w:firstLine="709"/>
        <w:contextualSpacing/>
        <w:jc w:val="center"/>
        <w:rPr>
          <w:b/>
          <w:sz w:val="24"/>
          <w:szCs w:val="24"/>
        </w:rPr>
      </w:pPr>
      <w:r w:rsidRPr="005E6C48">
        <w:rPr>
          <w:b/>
          <w:sz w:val="24"/>
          <w:szCs w:val="24"/>
        </w:rPr>
        <w:t>объектов капитального строительства</w:t>
      </w:r>
    </w:p>
    <w:p w:rsidR="00DE26AE" w:rsidRPr="005E6C48" w:rsidRDefault="00DE26AE" w:rsidP="006B530C">
      <w:pPr>
        <w:widowControl w:val="0"/>
        <w:autoSpaceDE w:val="0"/>
        <w:autoSpaceDN w:val="0"/>
        <w:spacing w:line="240" w:lineRule="auto"/>
        <w:ind w:firstLine="709"/>
        <w:contextualSpacing/>
        <w:rPr>
          <w:sz w:val="24"/>
          <w:szCs w:val="20"/>
        </w:rPr>
      </w:pP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432"/>
        <w:gridCol w:w="5017"/>
        <w:gridCol w:w="4678"/>
      </w:tblGrid>
      <w:tr w:rsidR="00DE26AE" w:rsidRPr="005E6C48" w:rsidTr="00E93F9D">
        <w:trPr>
          <w:trHeight w:val="743"/>
        </w:trPr>
        <w:tc>
          <w:tcPr>
            <w:tcW w:w="432" w:type="dxa"/>
            <w:tcBorders>
              <w:top w:val="nil"/>
              <w:left w:val="nil"/>
              <w:bottom w:val="nil"/>
              <w:right w:val="nil"/>
            </w:tcBorders>
          </w:tcPr>
          <w:p w:rsidR="00DE26AE" w:rsidRPr="000A28FB" w:rsidRDefault="00DE26AE" w:rsidP="006B530C">
            <w:pPr>
              <w:widowControl w:val="0"/>
              <w:autoSpaceDE w:val="0"/>
              <w:autoSpaceDN w:val="0"/>
              <w:spacing w:line="240" w:lineRule="auto"/>
              <w:ind w:firstLine="709"/>
              <w:contextualSpacing/>
              <w:rPr>
                <w:sz w:val="22"/>
                <w:szCs w:val="22"/>
              </w:rPr>
            </w:pPr>
            <w:r w:rsidRPr="000A28FB">
              <w:rPr>
                <w:sz w:val="22"/>
                <w:szCs w:val="22"/>
              </w:rPr>
              <w:t>1.</w:t>
            </w:r>
          </w:p>
        </w:tc>
        <w:tc>
          <w:tcPr>
            <w:tcW w:w="5017" w:type="dxa"/>
            <w:tcBorders>
              <w:top w:val="nil"/>
              <w:left w:val="nil"/>
              <w:bottom w:val="nil"/>
              <w:right w:val="nil"/>
            </w:tcBorders>
          </w:tcPr>
          <w:p w:rsidR="00DE26AE" w:rsidRPr="000A28FB" w:rsidRDefault="006B530C" w:rsidP="006B530C">
            <w:pPr>
              <w:widowControl w:val="0"/>
              <w:autoSpaceDE w:val="0"/>
              <w:autoSpaceDN w:val="0"/>
              <w:spacing w:line="240" w:lineRule="auto"/>
              <w:ind w:firstLine="0"/>
              <w:contextualSpacing/>
              <w:rPr>
                <w:sz w:val="22"/>
                <w:szCs w:val="22"/>
              </w:rPr>
            </w:pPr>
            <w:r w:rsidRPr="000A28FB">
              <w:rPr>
                <w:sz w:val="22"/>
                <w:szCs w:val="22"/>
              </w:rPr>
              <w:t xml:space="preserve">1. </w:t>
            </w:r>
            <w:r w:rsidR="00DE26AE" w:rsidRPr="000A28FB">
              <w:rPr>
                <w:sz w:val="22"/>
                <w:szCs w:val="22"/>
              </w:rPr>
              <w:t>Общие сведения о нормативном правовом акте, которым утвержден типовой контракт, типовые условия контракта:</w:t>
            </w:r>
          </w:p>
        </w:tc>
        <w:tc>
          <w:tcPr>
            <w:tcW w:w="4678" w:type="dxa"/>
            <w:tcBorders>
              <w:top w:val="nil"/>
              <w:left w:val="nil"/>
              <w:bottom w:val="nil"/>
              <w:right w:val="nil"/>
            </w:tcBorders>
          </w:tcPr>
          <w:p w:rsidR="00DE26AE" w:rsidRPr="000A28FB" w:rsidRDefault="00DE26AE" w:rsidP="006B530C">
            <w:pPr>
              <w:widowControl w:val="0"/>
              <w:autoSpaceDE w:val="0"/>
              <w:autoSpaceDN w:val="0"/>
              <w:spacing w:line="240" w:lineRule="auto"/>
              <w:ind w:firstLine="709"/>
              <w:contextualSpacing/>
              <w:rPr>
                <w:sz w:val="22"/>
                <w:szCs w:val="22"/>
              </w:rPr>
            </w:pPr>
          </w:p>
        </w:tc>
      </w:tr>
      <w:tr w:rsidR="00DE26AE" w:rsidRPr="005E6C48" w:rsidTr="00E93F9D">
        <w:tc>
          <w:tcPr>
            <w:tcW w:w="432" w:type="dxa"/>
            <w:tcBorders>
              <w:top w:val="nil"/>
              <w:left w:val="nil"/>
              <w:bottom w:val="nil"/>
              <w:right w:val="nil"/>
            </w:tcBorders>
          </w:tcPr>
          <w:p w:rsidR="00DE26AE" w:rsidRPr="000A28FB" w:rsidRDefault="00DE26AE" w:rsidP="006B530C">
            <w:pPr>
              <w:widowControl w:val="0"/>
              <w:autoSpaceDE w:val="0"/>
              <w:autoSpaceDN w:val="0"/>
              <w:spacing w:line="240" w:lineRule="auto"/>
              <w:ind w:firstLine="709"/>
              <w:contextualSpacing/>
              <w:rPr>
                <w:sz w:val="22"/>
                <w:szCs w:val="22"/>
              </w:rPr>
            </w:pPr>
            <w:r w:rsidRPr="000A28FB">
              <w:rPr>
                <w:sz w:val="22"/>
                <w:szCs w:val="22"/>
              </w:rPr>
              <w:t>а</w:t>
            </w:r>
          </w:p>
        </w:tc>
        <w:tc>
          <w:tcPr>
            <w:tcW w:w="5017" w:type="dxa"/>
            <w:tcBorders>
              <w:top w:val="nil"/>
              <w:left w:val="nil"/>
              <w:bottom w:val="nil"/>
              <w:right w:val="nil"/>
            </w:tcBorders>
          </w:tcPr>
          <w:p w:rsidR="00DE26AE" w:rsidRPr="000A28FB" w:rsidRDefault="006B530C" w:rsidP="006B530C">
            <w:pPr>
              <w:widowControl w:val="0"/>
              <w:autoSpaceDE w:val="0"/>
              <w:autoSpaceDN w:val="0"/>
              <w:spacing w:line="240" w:lineRule="auto"/>
              <w:ind w:firstLine="0"/>
              <w:contextualSpacing/>
              <w:rPr>
                <w:sz w:val="22"/>
                <w:szCs w:val="22"/>
              </w:rPr>
            </w:pPr>
            <w:r w:rsidRPr="000A28FB">
              <w:rPr>
                <w:sz w:val="22"/>
                <w:szCs w:val="22"/>
              </w:rPr>
              <w:t xml:space="preserve">а) </w:t>
            </w:r>
            <w:r w:rsidR="00DE26AE" w:rsidRPr="000A28FB">
              <w:rPr>
                <w:sz w:val="22"/>
                <w:szCs w:val="22"/>
              </w:rPr>
              <w:t>ответственный орган - разработчик документа;</w:t>
            </w:r>
          </w:p>
        </w:tc>
        <w:tc>
          <w:tcPr>
            <w:tcW w:w="4678" w:type="dxa"/>
            <w:tcBorders>
              <w:top w:val="nil"/>
              <w:left w:val="nil"/>
              <w:bottom w:val="nil"/>
              <w:right w:val="nil"/>
            </w:tcBorders>
          </w:tcPr>
          <w:p w:rsidR="00DE26AE" w:rsidRPr="000A28FB" w:rsidRDefault="00DE26AE" w:rsidP="00E93F9D">
            <w:pPr>
              <w:widowControl w:val="0"/>
              <w:autoSpaceDE w:val="0"/>
              <w:autoSpaceDN w:val="0"/>
              <w:spacing w:line="240" w:lineRule="auto"/>
              <w:ind w:firstLine="0"/>
              <w:contextualSpacing/>
              <w:jc w:val="center"/>
              <w:rPr>
                <w:sz w:val="22"/>
                <w:szCs w:val="22"/>
              </w:rPr>
            </w:pPr>
            <w:r w:rsidRPr="000A28FB">
              <w:rPr>
                <w:sz w:val="22"/>
                <w:szCs w:val="22"/>
              </w:rPr>
              <w:t>Департамент</w:t>
            </w:r>
            <w:r w:rsidR="00E93F9D">
              <w:rPr>
                <w:sz w:val="22"/>
                <w:szCs w:val="22"/>
              </w:rPr>
              <w:t xml:space="preserve"> </w:t>
            </w:r>
            <w:r w:rsidRPr="000A28FB">
              <w:rPr>
                <w:sz w:val="22"/>
                <w:szCs w:val="22"/>
              </w:rPr>
              <w:t>государственных закупок Свердловской области</w:t>
            </w:r>
          </w:p>
        </w:tc>
      </w:tr>
      <w:tr w:rsidR="00DE26AE" w:rsidRPr="005E6C48" w:rsidTr="00E93F9D">
        <w:tc>
          <w:tcPr>
            <w:tcW w:w="432" w:type="dxa"/>
            <w:tcBorders>
              <w:top w:val="nil"/>
              <w:left w:val="nil"/>
              <w:bottom w:val="nil"/>
              <w:right w:val="nil"/>
            </w:tcBorders>
          </w:tcPr>
          <w:p w:rsidR="00DE26AE" w:rsidRPr="000A28FB" w:rsidRDefault="00DE26AE" w:rsidP="006B530C">
            <w:pPr>
              <w:widowControl w:val="0"/>
              <w:autoSpaceDE w:val="0"/>
              <w:autoSpaceDN w:val="0"/>
              <w:spacing w:line="240" w:lineRule="auto"/>
              <w:ind w:firstLine="709"/>
              <w:contextualSpacing/>
              <w:rPr>
                <w:sz w:val="22"/>
                <w:szCs w:val="22"/>
              </w:rPr>
            </w:pPr>
            <w:r w:rsidRPr="000A28FB">
              <w:rPr>
                <w:sz w:val="22"/>
                <w:szCs w:val="22"/>
              </w:rPr>
              <w:t>б</w:t>
            </w:r>
          </w:p>
        </w:tc>
        <w:tc>
          <w:tcPr>
            <w:tcW w:w="5017" w:type="dxa"/>
            <w:tcBorders>
              <w:top w:val="nil"/>
              <w:left w:val="nil"/>
              <w:bottom w:val="nil"/>
              <w:right w:val="nil"/>
            </w:tcBorders>
          </w:tcPr>
          <w:p w:rsidR="00DE26AE" w:rsidRPr="000A28FB" w:rsidRDefault="006B530C" w:rsidP="006B530C">
            <w:pPr>
              <w:widowControl w:val="0"/>
              <w:autoSpaceDE w:val="0"/>
              <w:autoSpaceDN w:val="0"/>
              <w:spacing w:line="240" w:lineRule="auto"/>
              <w:ind w:firstLine="0"/>
              <w:contextualSpacing/>
              <w:rPr>
                <w:sz w:val="22"/>
                <w:szCs w:val="22"/>
              </w:rPr>
            </w:pPr>
            <w:r w:rsidRPr="000A28FB">
              <w:rPr>
                <w:sz w:val="22"/>
                <w:szCs w:val="22"/>
              </w:rPr>
              <w:t xml:space="preserve">б) </w:t>
            </w:r>
            <w:r w:rsidR="00DE26AE" w:rsidRPr="000A28FB">
              <w:rPr>
                <w:sz w:val="22"/>
                <w:szCs w:val="22"/>
              </w:rPr>
              <w:t>вид документа.</w:t>
            </w:r>
          </w:p>
        </w:tc>
        <w:tc>
          <w:tcPr>
            <w:tcW w:w="4678" w:type="dxa"/>
            <w:tcBorders>
              <w:top w:val="nil"/>
              <w:left w:val="nil"/>
              <w:bottom w:val="nil"/>
              <w:right w:val="nil"/>
            </w:tcBorders>
          </w:tcPr>
          <w:p w:rsidR="00DE26AE" w:rsidRPr="000A28FB" w:rsidRDefault="00DE26AE" w:rsidP="005C374E">
            <w:pPr>
              <w:widowControl w:val="0"/>
              <w:autoSpaceDE w:val="0"/>
              <w:autoSpaceDN w:val="0"/>
              <w:spacing w:line="240" w:lineRule="auto"/>
              <w:ind w:firstLine="0"/>
              <w:contextualSpacing/>
              <w:jc w:val="center"/>
              <w:rPr>
                <w:sz w:val="22"/>
                <w:szCs w:val="22"/>
              </w:rPr>
            </w:pPr>
            <w:r w:rsidRPr="000A28FB">
              <w:rPr>
                <w:sz w:val="22"/>
                <w:szCs w:val="22"/>
              </w:rPr>
              <w:t>типовой контракт</w:t>
            </w:r>
          </w:p>
        </w:tc>
      </w:tr>
      <w:tr w:rsidR="00DE26AE" w:rsidRPr="005E6C48" w:rsidTr="00E93F9D">
        <w:tc>
          <w:tcPr>
            <w:tcW w:w="432" w:type="dxa"/>
            <w:tcBorders>
              <w:top w:val="nil"/>
              <w:left w:val="nil"/>
              <w:bottom w:val="nil"/>
              <w:right w:val="nil"/>
            </w:tcBorders>
          </w:tcPr>
          <w:p w:rsidR="00DE26AE" w:rsidRPr="000A28FB" w:rsidRDefault="00DE26AE" w:rsidP="006B530C">
            <w:pPr>
              <w:widowControl w:val="0"/>
              <w:autoSpaceDE w:val="0"/>
              <w:autoSpaceDN w:val="0"/>
              <w:spacing w:line="240" w:lineRule="auto"/>
              <w:ind w:firstLine="709"/>
              <w:contextualSpacing/>
              <w:rPr>
                <w:sz w:val="22"/>
                <w:szCs w:val="22"/>
              </w:rPr>
            </w:pPr>
            <w:r w:rsidRPr="000A28FB">
              <w:rPr>
                <w:sz w:val="22"/>
                <w:szCs w:val="22"/>
              </w:rPr>
              <w:t>2.</w:t>
            </w:r>
          </w:p>
        </w:tc>
        <w:tc>
          <w:tcPr>
            <w:tcW w:w="5017" w:type="dxa"/>
            <w:tcBorders>
              <w:top w:val="nil"/>
              <w:left w:val="nil"/>
              <w:bottom w:val="nil"/>
              <w:right w:val="nil"/>
            </w:tcBorders>
          </w:tcPr>
          <w:p w:rsidR="00DE26AE" w:rsidRPr="000A28FB" w:rsidRDefault="006B530C" w:rsidP="006B530C">
            <w:pPr>
              <w:widowControl w:val="0"/>
              <w:autoSpaceDE w:val="0"/>
              <w:autoSpaceDN w:val="0"/>
              <w:spacing w:line="240" w:lineRule="auto"/>
              <w:ind w:firstLine="0"/>
              <w:contextualSpacing/>
              <w:rPr>
                <w:sz w:val="22"/>
                <w:szCs w:val="22"/>
              </w:rPr>
            </w:pPr>
            <w:r w:rsidRPr="000A28FB">
              <w:rPr>
                <w:sz w:val="22"/>
                <w:szCs w:val="22"/>
              </w:rPr>
              <w:t xml:space="preserve">2. </w:t>
            </w:r>
            <w:r w:rsidR="00DE26AE" w:rsidRPr="000A28FB">
              <w:rPr>
                <w:sz w:val="22"/>
                <w:szCs w:val="22"/>
              </w:rPr>
              <w:t>Показатели для применения типового контракта, типовых условий контракта:</w:t>
            </w:r>
          </w:p>
        </w:tc>
        <w:tc>
          <w:tcPr>
            <w:tcW w:w="4678" w:type="dxa"/>
            <w:tcBorders>
              <w:top w:val="nil"/>
              <w:left w:val="nil"/>
              <w:bottom w:val="nil"/>
              <w:right w:val="nil"/>
            </w:tcBorders>
          </w:tcPr>
          <w:p w:rsidR="00DE26AE" w:rsidRPr="000A28FB" w:rsidRDefault="00DE26AE" w:rsidP="006B530C">
            <w:pPr>
              <w:widowControl w:val="0"/>
              <w:autoSpaceDE w:val="0"/>
              <w:autoSpaceDN w:val="0"/>
              <w:spacing w:line="240" w:lineRule="auto"/>
              <w:ind w:firstLine="709"/>
              <w:contextualSpacing/>
              <w:jc w:val="center"/>
              <w:rPr>
                <w:sz w:val="22"/>
                <w:szCs w:val="22"/>
              </w:rPr>
            </w:pPr>
          </w:p>
        </w:tc>
      </w:tr>
      <w:tr w:rsidR="00DE26AE" w:rsidRPr="005E6C48" w:rsidTr="00E93F9D">
        <w:tc>
          <w:tcPr>
            <w:tcW w:w="432" w:type="dxa"/>
            <w:tcBorders>
              <w:top w:val="nil"/>
              <w:left w:val="nil"/>
              <w:bottom w:val="nil"/>
              <w:right w:val="nil"/>
            </w:tcBorders>
          </w:tcPr>
          <w:p w:rsidR="00DE26AE" w:rsidRPr="000A28FB" w:rsidRDefault="00DE26AE" w:rsidP="006B530C">
            <w:pPr>
              <w:widowControl w:val="0"/>
              <w:autoSpaceDE w:val="0"/>
              <w:autoSpaceDN w:val="0"/>
              <w:spacing w:line="240" w:lineRule="auto"/>
              <w:ind w:firstLine="709"/>
              <w:contextualSpacing/>
              <w:rPr>
                <w:sz w:val="22"/>
                <w:szCs w:val="22"/>
              </w:rPr>
            </w:pPr>
            <w:r w:rsidRPr="000A28FB">
              <w:rPr>
                <w:sz w:val="22"/>
                <w:szCs w:val="22"/>
              </w:rPr>
              <w:t>а</w:t>
            </w:r>
          </w:p>
        </w:tc>
        <w:tc>
          <w:tcPr>
            <w:tcW w:w="5017" w:type="dxa"/>
            <w:tcBorders>
              <w:top w:val="nil"/>
              <w:left w:val="nil"/>
              <w:bottom w:val="nil"/>
              <w:right w:val="nil"/>
            </w:tcBorders>
          </w:tcPr>
          <w:p w:rsidR="00DE26AE" w:rsidRPr="000A28FB" w:rsidRDefault="006B530C" w:rsidP="006B530C">
            <w:pPr>
              <w:widowControl w:val="0"/>
              <w:autoSpaceDE w:val="0"/>
              <w:autoSpaceDN w:val="0"/>
              <w:spacing w:line="240" w:lineRule="auto"/>
              <w:ind w:firstLine="0"/>
              <w:contextualSpacing/>
              <w:rPr>
                <w:sz w:val="22"/>
                <w:szCs w:val="22"/>
              </w:rPr>
            </w:pPr>
            <w:r w:rsidRPr="000A28FB">
              <w:rPr>
                <w:sz w:val="22"/>
                <w:szCs w:val="22"/>
              </w:rPr>
              <w:t xml:space="preserve">а) </w:t>
            </w:r>
            <w:r w:rsidR="00DE26AE" w:rsidRPr="000A28FB">
              <w:rPr>
                <w:sz w:val="22"/>
                <w:szCs w:val="22"/>
              </w:rPr>
              <w:t>наименование товара, работы, услуги;</w:t>
            </w:r>
          </w:p>
        </w:tc>
        <w:tc>
          <w:tcPr>
            <w:tcW w:w="4678" w:type="dxa"/>
            <w:tcBorders>
              <w:top w:val="nil"/>
              <w:left w:val="nil"/>
              <w:bottom w:val="nil"/>
              <w:right w:val="nil"/>
            </w:tcBorders>
          </w:tcPr>
          <w:p w:rsidR="00DE26AE" w:rsidRPr="000A28FB" w:rsidRDefault="00DE26AE" w:rsidP="00E93F9D">
            <w:pPr>
              <w:spacing w:line="240" w:lineRule="auto"/>
              <w:ind w:firstLine="0"/>
              <w:contextualSpacing/>
              <w:jc w:val="center"/>
              <w:rPr>
                <w:sz w:val="22"/>
                <w:szCs w:val="22"/>
              </w:rPr>
            </w:pPr>
            <w:r w:rsidRPr="000A28FB">
              <w:rPr>
                <w:sz w:val="22"/>
                <w:szCs w:val="22"/>
              </w:rPr>
              <w:t>на выполнение работ по капитальному ремонту объектов капитального строительства</w:t>
            </w:r>
          </w:p>
        </w:tc>
      </w:tr>
      <w:tr w:rsidR="00DE26AE" w:rsidRPr="005E6C48" w:rsidTr="00E93F9D">
        <w:tc>
          <w:tcPr>
            <w:tcW w:w="432" w:type="dxa"/>
            <w:vMerge w:val="restart"/>
            <w:tcBorders>
              <w:top w:val="nil"/>
              <w:left w:val="nil"/>
              <w:bottom w:val="nil"/>
              <w:right w:val="nil"/>
            </w:tcBorders>
          </w:tcPr>
          <w:p w:rsidR="00DE26AE" w:rsidRPr="000A28FB" w:rsidRDefault="00DE26AE" w:rsidP="006B530C">
            <w:pPr>
              <w:widowControl w:val="0"/>
              <w:autoSpaceDE w:val="0"/>
              <w:autoSpaceDN w:val="0"/>
              <w:spacing w:line="240" w:lineRule="auto"/>
              <w:ind w:firstLine="709"/>
              <w:contextualSpacing/>
              <w:rPr>
                <w:sz w:val="22"/>
                <w:szCs w:val="22"/>
              </w:rPr>
            </w:pPr>
            <w:r w:rsidRPr="000A28FB">
              <w:rPr>
                <w:sz w:val="22"/>
                <w:szCs w:val="22"/>
              </w:rPr>
              <w:t>б</w:t>
            </w:r>
          </w:p>
        </w:tc>
        <w:tc>
          <w:tcPr>
            <w:tcW w:w="5017" w:type="dxa"/>
            <w:tcBorders>
              <w:top w:val="nil"/>
              <w:left w:val="nil"/>
              <w:bottom w:val="nil"/>
              <w:right w:val="nil"/>
            </w:tcBorders>
          </w:tcPr>
          <w:p w:rsidR="00DE26AE" w:rsidRPr="000A28FB" w:rsidRDefault="006B530C" w:rsidP="006B530C">
            <w:pPr>
              <w:widowControl w:val="0"/>
              <w:autoSpaceDE w:val="0"/>
              <w:autoSpaceDN w:val="0"/>
              <w:spacing w:line="240" w:lineRule="auto"/>
              <w:ind w:firstLine="0"/>
              <w:contextualSpacing/>
              <w:rPr>
                <w:sz w:val="22"/>
                <w:szCs w:val="22"/>
              </w:rPr>
            </w:pPr>
            <w:r w:rsidRPr="000A28FB">
              <w:rPr>
                <w:sz w:val="22"/>
                <w:szCs w:val="22"/>
              </w:rPr>
              <w:t xml:space="preserve">б) </w:t>
            </w:r>
            <w:r w:rsidR="00DE26AE" w:rsidRPr="000A28FB">
              <w:rPr>
                <w:sz w:val="22"/>
                <w:szCs w:val="22"/>
              </w:rPr>
              <w:t>код (коды) предмета контракта:</w:t>
            </w:r>
          </w:p>
          <w:p w:rsidR="00DE26AE" w:rsidRPr="000A28FB" w:rsidRDefault="00DE26AE" w:rsidP="006B530C">
            <w:pPr>
              <w:widowControl w:val="0"/>
              <w:autoSpaceDE w:val="0"/>
              <w:autoSpaceDN w:val="0"/>
              <w:spacing w:line="240" w:lineRule="auto"/>
              <w:ind w:firstLine="0"/>
              <w:contextualSpacing/>
              <w:rPr>
                <w:sz w:val="22"/>
                <w:szCs w:val="22"/>
              </w:rPr>
            </w:pPr>
            <w:r w:rsidRPr="000A28FB">
              <w:rPr>
                <w:sz w:val="22"/>
                <w:szCs w:val="22"/>
              </w:rPr>
              <w:t>по общероссийскому классификатору продукции по видам экономической деятельности (ОКПД</w:t>
            </w:r>
            <w:proofErr w:type="gramStart"/>
            <w:r w:rsidRPr="000A28FB">
              <w:rPr>
                <w:sz w:val="22"/>
                <w:szCs w:val="22"/>
              </w:rPr>
              <w:t>2</w:t>
            </w:r>
            <w:proofErr w:type="gramEnd"/>
            <w:r w:rsidRPr="000A28FB">
              <w:rPr>
                <w:sz w:val="22"/>
                <w:szCs w:val="22"/>
              </w:rPr>
              <w:t>);</w:t>
            </w:r>
          </w:p>
        </w:tc>
        <w:tc>
          <w:tcPr>
            <w:tcW w:w="4678" w:type="dxa"/>
            <w:tcBorders>
              <w:top w:val="nil"/>
              <w:left w:val="nil"/>
              <w:bottom w:val="nil"/>
              <w:right w:val="nil"/>
            </w:tcBorders>
          </w:tcPr>
          <w:p w:rsidR="00DE26AE" w:rsidRPr="000A28FB" w:rsidRDefault="00DE26AE" w:rsidP="005C374E">
            <w:pPr>
              <w:widowControl w:val="0"/>
              <w:autoSpaceDE w:val="0"/>
              <w:autoSpaceDN w:val="0"/>
              <w:spacing w:line="240" w:lineRule="auto"/>
              <w:ind w:firstLine="0"/>
              <w:contextualSpacing/>
              <w:jc w:val="center"/>
              <w:rPr>
                <w:sz w:val="22"/>
                <w:szCs w:val="22"/>
              </w:rPr>
            </w:pPr>
            <w:r w:rsidRPr="000A28FB">
              <w:rPr>
                <w:sz w:val="22"/>
                <w:szCs w:val="22"/>
              </w:rPr>
              <w:t>код (коды) предмета контракта</w:t>
            </w:r>
          </w:p>
          <w:p w:rsidR="00DE26AE" w:rsidRPr="000A28FB" w:rsidRDefault="00DE26AE" w:rsidP="005C374E">
            <w:pPr>
              <w:widowControl w:val="0"/>
              <w:autoSpaceDE w:val="0"/>
              <w:autoSpaceDN w:val="0"/>
              <w:spacing w:line="240" w:lineRule="auto"/>
              <w:ind w:firstLine="0"/>
              <w:contextualSpacing/>
              <w:jc w:val="center"/>
              <w:rPr>
                <w:sz w:val="22"/>
                <w:szCs w:val="22"/>
              </w:rPr>
            </w:pPr>
            <w:r w:rsidRPr="000A28FB">
              <w:rPr>
                <w:sz w:val="22"/>
                <w:szCs w:val="22"/>
              </w:rPr>
              <w:t>ОКПД</w:t>
            </w:r>
            <w:proofErr w:type="gramStart"/>
            <w:r w:rsidRPr="000A28FB">
              <w:rPr>
                <w:sz w:val="22"/>
                <w:szCs w:val="22"/>
              </w:rPr>
              <w:t>2</w:t>
            </w:r>
            <w:proofErr w:type="gramEnd"/>
            <w:r w:rsidRPr="000A28FB">
              <w:rPr>
                <w:sz w:val="22"/>
                <w:szCs w:val="22"/>
              </w:rPr>
              <w:t>:</w:t>
            </w:r>
          </w:p>
          <w:p w:rsidR="00DE26AE" w:rsidRPr="000A28FB" w:rsidRDefault="00DE26AE" w:rsidP="005C374E">
            <w:pPr>
              <w:widowControl w:val="0"/>
              <w:autoSpaceDE w:val="0"/>
              <w:autoSpaceDN w:val="0"/>
              <w:spacing w:line="240" w:lineRule="auto"/>
              <w:ind w:firstLine="0"/>
              <w:contextualSpacing/>
              <w:jc w:val="center"/>
              <w:rPr>
                <w:sz w:val="22"/>
                <w:szCs w:val="22"/>
              </w:rPr>
            </w:pPr>
            <w:r w:rsidRPr="000A28FB">
              <w:rPr>
                <w:sz w:val="22"/>
                <w:szCs w:val="22"/>
              </w:rPr>
              <w:t>41.2</w:t>
            </w:r>
          </w:p>
          <w:p w:rsidR="00DE26AE" w:rsidRPr="000A28FB" w:rsidRDefault="00DE26AE" w:rsidP="005C374E">
            <w:pPr>
              <w:widowControl w:val="0"/>
              <w:autoSpaceDE w:val="0"/>
              <w:autoSpaceDN w:val="0"/>
              <w:spacing w:line="240" w:lineRule="auto"/>
              <w:ind w:firstLine="0"/>
              <w:contextualSpacing/>
              <w:jc w:val="center"/>
              <w:rPr>
                <w:sz w:val="22"/>
                <w:szCs w:val="22"/>
              </w:rPr>
            </w:pPr>
            <w:r w:rsidRPr="000A28FB">
              <w:rPr>
                <w:sz w:val="22"/>
                <w:szCs w:val="22"/>
              </w:rPr>
              <w:t>42</w:t>
            </w:r>
          </w:p>
          <w:p w:rsidR="00DE26AE" w:rsidRPr="000A28FB" w:rsidRDefault="00DE26AE" w:rsidP="000A28FB">
            <w:pPr>
              <w:widowControl w:val="0"/>
              <w:autoSpaceDE w:val="0"/>
              <w:autoSpaceDN w:val="0"/>
              <w:spacing w:line="240" w:lineRule="auto"/>
              <w:ind w:firstLine="0"/>
              <w:contextualSpacing/>
              <w:jc w:val="center"/>
              <w:rPr>
                <w:sz w:val="22"/>
                <w:szCs w:val="22"/>
              </w:rPr>
            </w:pPr>
            <w:r w:rsidRPr="000A28FB">
              <w:rPr>
                <w:sz w:val="22"/>
                <w:szCs w:val="22"/>
              </w:rPr>
              <w:t>43</w:t>
            </w:r>
          </w:p>
        </w:tc>
      </w:tr>
      <w:tr w:rsidR="00DE26AE" w:rsidRPr="005E6C48" w:rsidTr="00E93F9D">
        <w:tc>
          <w:tcPr>
            <w:tcW w:w="432" w:type="dxa"/>
            <w:vMerge/>
            <w:tcBorders>
              <w:top w:val="nil"/>
              <w:left w:val="nil"/>
              <w:bottom w:val="nil"/>
              <w:right w:val="nil"/>
            </w:tcBorders>
          </w:tcPr>
          <w:p w:rsidR="00DE26AE" w:rsidRPr="000A28FB" w:rsidRDefault="00DE26AE" w:rsidP="006B530C">
            <w:pPr>
              <w:spacing w:line="240" w:lineRule="auto"/>
              <w:ind w:firstLine="709"/>
              <w:contextualSpacing/>
              <w:rPr>
                <w:sz w:val="22"/>
                <w:szCs w:val="22"/>
              </w:rPr>
            </w:pPr>
          </w:p>
        </w:tc>
        <w:tc>
          <w:tcPr>
            <w:tcW w:w="5017" w:type="dxa"/>
            <w:tcBorders>
              <w:top w:val="nil"/>
              <w:left w:val="nil"/>
              <w:bottom w:val="nil"/>
              <w:right w:val="nil"/>
            </w:tcBorders>
          </w:tcPr>
          <w:p w:rsidR="00DE26AE" w:rsidRPr="000A28FB" w:rsidRDefault="00DE26AE" w:rsidP="006B530C">
            <w:pPr>
              <w:widowControl w:val="0"/>
              <w:autoSpaceDE w:val="0"/>
              <w:autoSpaceDN w:val="0"/>
              <w:spacing w:line="240" w:lineRule="auto"/>
              <w:ind w:firstLine="0"/>
              <w:contextualSpacing/>
              <w:rPr>
                <w:sz w:val="22"/>
                <w:szCs w:val="22"/>
              </w:rPr>
            </w:pPr>
            <w:r w:rsidRPr="000A28FB">
              <w:rPr>
                <w:sz w:val="22"/>
                <w:szCs w:val="22"/>
              </w:rPr>
              <w:t>по общероссийскому классификатору видов экономической деятельности (ОКВЭД</w:t>
            </w:r>
            <w:proofErr w:type="gramStart"/>
            <w:r w:rsidRPr="000A28FB">
              <w:rPr>
                <w:sz w:val="22"/>
                <w:szCs w:val="22"/>
              </w:rPr>
              <w:t>2</w:t>
            </w:r>
            <w:proofErr w:type="gramEnd"/>
            <w:r w:rsidRPr="000A28FB">
              <w:rPr>
                <w:sz w:val="22"/>
                <w:szCs w:val="22"/>
              </w:rPr>
              <w:t>);</w:t>
            </w:r>
          </w:p>
        </w:tc>
        <w:tc>
          <w:tcPr>
            <w:tcW w:w="4678" w:type="dxa"/>
            <w:tcBorders>
              <w:top w:val="nil"/>
              <w:left w:val="nil"/>
              <w:bottom w:val="nil"/>
              <w:right w:val="nil"/>
            </w:tcBorders>
          </w:tcPr>
          <w:p w:rsidR="00DE26AE" w:rsidRPr="000A28FB" w:rsidRDefault="00DE26AE" w:rsidP="005C374E">
            <w:pPr>
              <w:widowControl w:val="0"/>
              <w:autoSpaceDE w:val="0"/>
              <w:autoSpaceDN w:val="0"/>
              <w:spacing w:line="240" w:lineRule="auto"/>
              <w:ind w:firstLine="0"/>
              <w:contextualSpacing/>
              <w:jc w:val="center"/>
              <w:rPr>
                <w:sz w:val="22"/>
                <w:szCs w:val="22"/>
              </w:rPr>
            </w:pPr>
            <w:r w:rsidRPr="000A28FB">
              <w:rPr>
                <w:sz w:val="22"/>
                <w:szCs w:val="22"/>
              </w:rPr>
              <w:t>41.2</w:t>
            </w:r>
          </w:p>
          <w:p w:rsidR="00DE26AE" w:rsidRPr="000A28FB" w:rsidRDefault="00DE26AE" w:rsidP="005C374E">
            <w:pPr>
              <w:widowControl w:val="0"/>
              <w:autoSpaceDE w:val="0"/>
              <w:autoSpaceDN w:val="0"/>
              <w:spacing w:line="240" w:lineRule="auto"/>
              <w:ind w:firstLine="0"/>
              <w:contextualSpacing/>
              <w:jc w:val="center"/>
              <w:rPr>
                <w:sz w:val="22"/>
                <w:szCs w:val="22"/>
              </w:rPr>
            </w:pPr>
            <w:r w:rsidRPr="000A28FB">
              <w:rPr>
                <w:sz w:val="22"/>
                <w:szCs w:val="22"/>
              </w:rPr>
              <w:t>42</w:t>
            </w:r>
          </w:p>
          <w:p w:rsidR="00DE26AE" w:rsidRPr="000A28FB" w:rsidRDefault="00DE26AE" w:rsidP="005C374E">
            <w:pPr>
              <w:widowControl w:val="0"/>
              <w:autoSpaceDE w:val="0"/>
              <w:autoSpaceDN w:val="0"/>
              <w:spacing w:line="240" w:lineRule="auto"/>
              <w:ind w:firstLine="0"/>
              <w:contextualSpacing/>
              <w:jc w:val="center"/>
              <w:rPr>
                <w:sz w:val="22"/>
                <w:szCs w:val="22"/>
              </w:rPr>
            </w:pPr>
            <w:r w:rsidRPr="000A28FB">
              <w:rPr>
                <w:sz w:val="22"/>
                <w:szCs w:val="22"/>
              </w:rPr>
              <w:t>43</w:t>
            </w:r>
          </w:p>
        </w:tc>
      </w:tr>
      <w:tr w:rsidR="00DE26AE" w:rsidRPr="005E6C48" w:rsidTr="00E93F9D">
        <w:tc>
          <w:tcPr>
            <w:tcW w:w="432" w:type="dxa"/>
            <w:tcBorders>
              <w:top w:val="nil"/>
              <w:left w:val="nil"/>
              <w:bottom w:val="nil"/>
              <w:right w:val="nil"/>
            </w:tcBorders>
          </w:tcPr>
          <w:p w:rsidR="00DE26AE" w:rsidRPr="000A28FB" w:rsidRDefault="00DE26AE" w:rsidP="006B530C">
            <w:pPr>
              <w:widowControl w:val="0"/>
              <w:autoSpaceDE w:val="0"/>
              <w:autoSpaceDN w:val="0"/>
              <w:spacing w:line="240" w:lineRule="auto"/>
              <w:ind w:firstLine="709"/>
              <w:contextualSpacing/>
              <w:rPr>
                <w:sz w:val="22"/>
                <w:szCs w:val="22"/>
              </w:rPr>
            </w:pPr>
            <w:r w:rsidRPr="000A28FB">
              <w:rPr>
                <w:sz w:val="22"/>
                <w:szCs w:val="22"/>
              </w:rPr>
              <w:t>в</w:t>
            </w:r>
          </w:p>
        </w:tc>
        <w:tc>
          <w:tcPr>
            <w:tcW w:w="5017" w:type="dxa"/>
            <w:tcBorders>
              <w:top w:val="nil"/>
              <w:left w:val="nil"/>
              <w:bottom w:val="nil"/>
              <w:right w:val="nil"/>
            </w:tcBorders>
          </w:tcPr>
          <w:p w:rsidR="00DE26AE" w:rsidRPr="000A28FB" w:rsidRDefault="006B530C" w:rsidP="006B530C">
            <w:pPr>
              <w:widowControl w:val="0"/>
              <w:autoSpaceDE w:val="0"/>
              <w:autoSpaceDN w:val="0"/>
              <w:spacing w:line="240" w:lineRule="auto"/>
              <w:ind w:firstLine="0"/>
              <w:contextualSpacing/>
              <w:rPr>
                <w:sz w:val="22"/>
                <w:szCs w:val="22"/>
              </w:rPr>
            </w:pPr>
            <w:r w:rsidRPr="000A28FB">
              <w:rPr>
                <w:sz w:val="22"/>
                <w:szCs w:val="22"/>
              </w:rPr>
              <w:t xml:space="preserve">в) </w:t>
            </w:r>
            <w:r w:rsidR="00DE26AE" w:rsidRPr="000A28FB">
              <w:rPr>
                <w:sz w:val="22"/>
                <w:szCs w:val="22"/>
              </w:rPr>
              <w:t>размер начальной (максимальной) цены контракта (далее – НМЦК), цены контракта, заключаемого с единственным поставщиком (подрядчиком, исполнителем), при котором применяется типовой контракт (типовые условия контракта);</w:t>
            </w:r>
          </w:p>
        </w:tc>
        <w:tc>
          <w:tcPr>
            <w:tcW w:w="4678" w:type="dxa"/>
            <w:tcBorders>
              <w:top w:val="nil"/>
              <w:left w:val="nil"/>
              <w:bottom w:val="nil"/>
              <w:right w:val="nil"/>
            </w:tcBorders>
          </w:tcPr>
          <w:p w:rsidR="00DE26AE" w:rsidRPr="000A28FB" w:rsidRDefault="00DE26AE" w:rsidP="005C374E">
            <w:pPr>
              <w:widowControl w:val="0"/>
              <w:autoSpaceDE w:val="0"/>
              <w:autoSpaceDN w:val="0"/>
              <w:spacing w:line="240" w:lineRule="auto"/>
              <w:ind w:firstLine="0"/>
              <w:contextualSpacing/>
              <w:jc w:val="center"/>
              <w:rPr>
                <w:sz w:val="22"/>
                <w:szCs w:val="22"/>
              </w:rPr>
            </w:pPr>
            <w:r w:rsidRPr="000A28FB">
              <w:rPr>
                <w:sz w:val="22"/>
                <w:szCs w:val="22"/>
              </w:rPr>
              <w:t>вне зависимости от размера НМЦК</w:t>
            </w:r>
          </w:p>
        </w:tc>
      </w:tr>
      <w:tr w:rsidR="00DE26AE" w:rsidRPr="005E6C48" w:rsidTr="00E93F9D">
        <w:tc>
          <w:tcPr>
            <w:tcW w:w="432" w:type="dxa"/>
            <w:tcBorders>
              <w:top w:val="nil"/>
              <w:left w:val="nil"/>
              <w:bottom w:val="nil"/>
              <w:right w:val="nil"/>
            </w:tcBorders>
          </w:tcPr>
          <w:p w:rsidR="00DE26AE" w:rsidRPr="000A28FB" w:rsidRDefault="00DE26AE" w:rsidP="006B530C">
            <w:pPr>
              <w:widowControl w:val="0"/>
              <w:autoSpaceDE w:val="0"/>
              <w:autoSpaceDN w:val="0"/>
              <w:spacing w:line="240" w:lineRule="auto"/>
              <w:ind w:firstLine="709"/>
              <w:contextualSpacing/>
              <w:rPr>
                <w:sz w:val="22"/>
                <w:szCs w:val="22"/>
              </w:rPr>
            </w:pPr>
            <w:r w:rsidRPr="000A28FB">
              <w:rPr>
                <w:sz w:val="22"/>
                <w:szCs w:val="22"/>
              </w:rPr>
              <w:t>г</w:t>
            </w:r>
          </w:p>
        </w:tc>
        <w:tc>
          <w:tcPr>
            <w:tcW w:w="5017" w:type="dxa"/>
            <w:tcBorders>
              <w:top w:val="nil"/>
              <w:left w:val="nil"/>
              <w:bottom w:val="nil"/>
              <w:right w:val="nil"/>
            </w:tcBorders>
          </w:tcPr>
          <w:p w:rsidR="00DE26AE" w:rsidRPr="000A28FB" w:rsidRDefault="006B530C" w:rsidP="006B530C">
            <w:pPr>
              <w:widowControl w:val="0"/>
              <w:autoSpaceDE w:val="0"/>
              <w:autoSpaceDN w:val="0"/>
              <w:spacing w:line="240" w:lineRule="auto"/>
              <w:ind w:firstLine="0"/>
              <w:contextualSpacing/>
              <w:rPr>
                <w:sz w:val="22"/>
                <w:szCs w:val="22"/>
              </w:rPr>
            </w:pPr>
            <w:r w:rsidRPr="000A28FB">
              <w:rPr>
                <w:sz w:val="22"/>
                <w:szCs w:val="22"/>
              </w:rPr>
              <w:t xml:space="preserve">г) </w:t>
            </w:r>
            <w:r w:rsidR="00DE26AE" w:rsidRPr="000A28FB">
              <w:rPr>
                <w:sz w:val="22"/>
                <w:szCs w:val="22"/>
              </w:rPr>
              <w:t>иные показатели для применения типового контракта, типовых условий контракта.</w:t>
            </w:r>
          </w:p>
        </w:tc>
        <w:tc>
          <w:tcPr>
            <w:tcW w:w="4678" w:type="dxa"/>
            <w:tcBorders>
              <w:top w:val="nil"/>
              <w:left w:val="nil"/>
              <w:bottom w:val="nil"/>
              <w:right w:val="nil"/>
            </w:tcBorders>
            <w:vAlign w:val="center"/>
          </w:tcPr>
          <w:p w:rsidR="00DE26AE" w:rsidRPr="000A28FB" w:rsidRDefault="00D3066B" w:rsidP="00D3066B">
            <w:pPr>
              <w:widowControl w:val="0"/>
              <w:autoSpaceDE w:val="0"/>
              <w:autoSpaceDN w:val="0"/>
              <w:spacing w:line="240" w:lineRule="auto"/>
              <w:ind w:firstLine="0"/>
              <w:jc w:val="center"/>
              <w:rPr>
                <w:sz w:val="22"/>
                <w:szCs w:val="22"/>
              </w:rPr>
            </w:pPr>
            <w:r w:rsidRPr="000A28FB">
              <w:rPr>
                <w:sz w:val="22"/>
                <w:szCs w:val="22"/>
              </w:rPr>
              <w:t>В случае проведения закупки конкурентным способом определения Подрядчика</w:t>
            </w:r>
          </w:p>
        </w:tc>
      </w:tr>
    </w:tbl>
    <w:p w:rsidR="004849C1" w:rsidRPr="005E6C48" w:rsidRDefault="004849C1" w:rsidP="00E93F9D">
      <w:pPr>
        <w:tabs>
          <w:tab w:val="left" w:pos="5851"/>
        </w:tabs>
        <w:spacing w:line="240" w:lineRule="auto"/>
        <w:ind w:firstLine="0"/>
        <w:contextualSpacing/>
        <w:rPr>
          <w:sz w:val="24"/>
          <w:szCs w:val="24"/>
        </w:rPr>
      </w:pPr>
    </w:p>
    <w:sectPr w:rsidR="004849C1" w:rsidRPr="005E6C48" w:rsidSect="00532964">
      <w:headerReference w:type="default" r:id="rId14"/>
      <w:pgSz w:w="11906" w:h="16838" w:code="9"/>
      <w:pgMar w:top="624" w:right="567" w:bottom="624" w:left="1418" w:header="284" w:footer="709"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73C0" w:rsidRDefault="00F873C0">
      <w:r>
        <w:separator/>
      </w:r>
    </w:p>
  </w:endnote>
  <w:endnote w:type="continuationSeparator" w:id="0">
    <w:p w:rsidR="00F873C0" w:rsidRDefault="00F87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imesNewRoman">
    <w:altName w:val="MS Mincho"/>
    <w:panose1 w:val="00000000000000000000"/>
    <w:charset w:val="80"/>
    <w:family w:val="auto"/>
    <w:notTrueType/>
    <w:pitch w:val="default"/>
    <w:sig w:usb0="00000001" w:usb1="08070000" w:usb2="00000010" w:usb3="00000000" w:csb0="00020000" w:csb1="00000000"/>
  </w:font>
  <w:font w:name="TimesNewRomanPSMT">
    <w:altName w:val="Arial Unicode MS"/>
    <w:charset w:val="8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73C0" w:rsidRDefault="00F873C0">
      <w:r>
        <w:separator/>
      </w:r>
    </w:p>
  </w:footnote>
  <w:footnote w:type="continuationSeparator" w:id="0">
    <w:p w:rsidR="00F873C0" w:rsidRDefault="00F873C0">
      <w:r>
        <w:continuationSeparator/>
      </w:r>
    </w:p>
  </w:footnote>
  <w:footnote w:id="1">
    <w:p w:rsidR="00F873C0" w:rsidRPr="00941D74" w:rsidRDefault="00F873C0" w:rsidP="002E7921">
      <w:pPr>
        <w:pStyle w:val="af3"/>
        <w:spacing w:after="0"/>
        <w:rPr>
          <w:sz w:val="18"/>
          <w:szCs w:val="18"/>
        </w:rPr>
      </w:pPr>
      <w:r w:rsidRPr="00941D74">
        <w:rPr>
          <w:rStyle w:val="af2"/>
          <w:sz w:val="18"/>
          <w:szCs w:val="18"/>
        </w:rPr>
        <w:footnoteRef/>
      </w:r>
      <w:r w:rsidRPr="00941D74">
        <w:rPr>
          <w:sz w:val="18"/>
          <w:szCs w:val="18"/>
        </w:rPr>
        <w:t xml:space="preserve"> В соответствии с Распоряжением Министерства природных ресурсов РФ и Правительства Свердловской области </w:t>
      </w:r>
    </w:p>
    <w:p w:rsidR="00F873C0" w:rsidRPr="00941D74" w:rsidRDefault="00F873C0" w:rsidP="002E7921">
      <w:pPr>
        <w:pStyle w:val="af3"/>
        <w:spacing w:after="0"/>
        <w:rPr>
          <w:sz w:val="18"/>
          <w:szCs w:val="18"/>
        </w:rPr>
      </w:pPr>
      <w:r w:rsidRPr="00941D74">
        <w:rPr>
          <w:sz w:val="18"/>
          <w:szCs w:val="18"/>
        </w:rPr>
        <w:t>от 16 марта 2006 года № 9-р/01-49-142 «Об утверждении перечня общераспространенных полезных ископаемых по Свердловской области»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73C0" w:rsidRDefault="00F873C0">
    <w:pPr>
      <w:pStyle w:val="a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02E20A46"/>
    <w:lvl w:ilvl="0">
      <w:start w:val="1"/>
      <w:numFmt w:val="decimal"/>
      <w:pStyle w:val="3"/>
      <w:lvlText w:val="%1."/>
      <w:lvlJc w:val="left"/>
      <w:pPr>
        <w:tabs>
          <w:tab w:val="num" w:pos="643"/>
        </w:tabs>
        <w:ind w:left="643" w:hanging="360"/>
      </w:pPr>
      <w:rPr>
        <w:rFonts w:cs="Times New Roman"/>
      </w:rPr>
    </w:lvl>
  </w:abstractNum>
  <w:abstractNum w:abstractNumId="1">
    <w:nsid w:val="008B0A96"/>
    <w:multiLevelType w:val="multilevel"/>
    <w:tmpl w:val="B06CB36C"/>
    <w:lvl w:ilvl="0">
      <w:start w:val="4"/>
      <w:numFmt w:val="decimal"/>
      <w:lvlText w:val="%1."/>
      <w:lvlJc w:val="left"/>
      <w:pPr>
        <w:ind w:left="540" w:hanging="540"/>
      </w:pPr>
      <w:rPr>
        <w:rFonts w:hint="default"/>
      </w:rPr>
    </w:lvl>
    <w:lvl w:ilvl="1">
      <w:start w:val="4"/>
      <w:numFmt w:val="decimal"/>
      <w:lvlText w:val="%1.%2."/>
      <w:lvlJc w:val="left"/>
      <w:pPr>
        <w:ind w:left="927" w:hanging="540"/>
      </w:pPr>
      <w:rPr>
        <w:rFonts w:hint="default"/>
      </w:rPr>
    </w:lvl>
    <w:lvl w:ilvl="2">
      <w:start w:val="1"/>
      <w:numFmt w:val="decimal"/>
      <w:lvlText w:val="%1.%2.%3."/>
      <w:lvlJc w:val="left"/>
      <w:pPr>
        <w:ind w:left="2989" w:hanging="720"/>
      </w:pPr>
      <w:rPr>
        <w:rFonts w:hint="default"/>
        <w:strike w:val="0"/>
      </w:rPr>
    </w:lvl>
    <w:lvl w:ilvl="3">
      <w:start w:val="1"/>
      <w:numFmt w:val="decimal"/>
      <w:lvlText w:val="%1.%2.%3.%4."/>
      <w:lvlJc w:val="left"/>
      <w:pPr>
        <w:ind w:left="1881" w:hanging="720"/>
      </w:pPr>
      <w:rPr>
        <w:rFonts w:hint="default"/>
      </w:rPr>
    </w:lvl>
    <w:lvl w:ilvl="4">
      <w:start w:val="1"/>
      <w:numFmt w:val="decimal"/>
      <w:lvlText w:val="%1.%2.%3.%4.%5."/>
      <w:lvlJc w:val="left"/>
      <w:pPr>
        <w:ind w:left="2628" w:hanging="1080"/>
      </w:pPr>
      <w:rPr>
        <w:rFonts w:hint="default"/>
      </w:rPr>
    </w:lvl>
    <w:lvl w:ilvl="5">
      <w:start w:val="1"/>
      <w:numFmt w:val="decimal"/>
      <w:lvlText w:val="%1.%2.%3.%4.%5.%6."/>
      <w:lvlJc w:val="left"/>
      <w:pPr>
        <w:ind w:left="3015" w:hanging="1080"/>
      </w:pPr>
      <w:rPr>
        <w:rFonts w:hint="default"/>
      </w:rPr>
    </w:lvl>
    <w:lvl w:ilvl="6">
      <w:start w:val="1"/>
      <w:numFmt w:val="decimal"/>
      <w:lvlText w:val="%1.%2.%3.%4.%5.%6.%7."/>
      <w:lvlJc w:val="left"/>
      <w:pPr>
        <w:ind w:left="3762" w:hanging="1440"/>
      </w:pPr>
      <w:rPr>
        <w:rFonts w:hint="default"/>
      </w:rPr>
    </w:lvl>
    <w:lvl w:ilvl="7">
      <w:start w:val="1"/>
      <w:numFmt w:val="decimal"/>
      <w:lvlText w:val="%1.%2.%3.%4.%5.%6.%7.%8."/>
      <w:lvlJc w:val="left"/>
      <w:pPr>
        <w:ind w:left="4149" w:hanging="1440"/>
      </w:pPr>
      <w:rPr>
        <w:rFonts w:hint="default"/>
      </w:rPr>
    </w:lvl>
    <w:lvl w:ilvl="8">
      <w:start w:val="1"/>
      <w:numFmt w:val="decimal"/>
      <w:lvlText w:val="%1.%2.%3.%4.%5.%6.%7.%8.%9."/>
      <w:lvlJc w:val="left"/>
      <w:pPr>
        <w:ind w:left="4896" w:hanging="1800"/>
      </w:pPr>
      <w:rPr>
        <w:rFonts w:hint="default"/>
      </w:rPr>
    </w:lvl>
  </w:abstractNum>
  <w:abstractNum w:abstractNumId="2">
    <w:nsid w:val="0EE51A78"/>
    <w:multiLevelType w:val="multilevel"/>
    <w:tmpl w:val="8B829CE8"/>
    <w:lvl w:ilvl="0">
      <w:start w:val="8"/>
      <w:numFmt w:val="decimal"/>
      <w:lvlText w:val="%1."/>
      <w:lvlJc w:val="left"/>
      <w:pPr>
        <w:tabs>
          <w:tab w:val="num" w:pos="360"/>
        </w:tabs>
        <w:ind w:left="360" w:hanging="360"/>
      </w:pPr>
      <w:rPr>
        <w:rFonts w:hint="default"/>
      </w:rPr>
    </w:lvl>
    <w:lvl w:ilvl="1">
      <w:start w:val="1"/>
      <w:numFmt w:val="none"/>
      <w:lvlRestart w:val="0"/>
      <w:lvlText w:val="8.2."/>
      <w:lvlJc w:val="left"/>
      <w:pPr>
        <w:tabs>
          <w:tab w:val="num" w:pos="792"/>
        </w:tabs>
        <w:ind w:left="792" w:hanging="432"/>
      </w:pPr>
      <w:rPr>
        <w:rFonts w:hint="default"/>
        <w:i w:val="0"/>
        <w:strike w:val="0"/>
        <w:sz w:val="24"/>
      </w:rPr>
    </w:lvl>
    <w:lvl w:ilvl="2">
      <w:start w:val="1"/>
      <w:numFmt w:val="decimal"/>
      <w:lvlText w:val="4.4%2.%3."/>
      <w:lvlJc w:val="left"/>
      <w:pPr>
        <w:tabs>
          <w:tab w:val="num" w:pos="1440"/>
        </w:tabs>
        <w:ind w:left="1224" w:hanging="504"/>
      </w:pPr>
      <w:rPr>
        <w:rFonts w:hint="default"/>
        <w:strike w:val="0"/>
        <w:sz w:val="24"/>
        <w:szCs w:val="24"/>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nsid w:val="11971266"/>
    <w:multiLevelType w:val="multilevel"/>
    <w:tmpl w:val="0C7C4DDC"/>
    <w:lvl w:ilvl="0">
      <w:start w:val="10"/>
      <w:numFmt w:val="decimal"/>
      <w:lvlText w:val="%1."/>
      <w:lvlJc w:val="left"/>
      <w:pPr>
        <w:ind w:left="480" w:hanging="480"/>
      </w:pPr>
      <w:rPr>
        <w:rFonts w:hint="default"/>
      </w:rPr>
    </w:lvl>
    <w:lvl w:ilvl="1">
      <w:start w:val="7"/>
      <w:numFmt w:val="decimal"/>
      <w:lvlText w:val="%1.%2."/>
      <w:lvlJc w:val="left"/>
      <w:pPr>
        <w:ind w:left="906"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nsid w:val="127E1EFE"/>
    <w:multiLevelType w:val="multilevel"/>
    <w:tmpl w:val="0B5661AA"/>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i w:val="0"/>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nsid w:val="1BFA07ED"/>
    <w:multiLevelType w:val="multilevel"/>
    <w:tmpl w:val="F6523120"/>
    <w:lvl w:ilvl="0">
      <w:start w:val="1"/>
      <w:numFmt w:val="decimal"/>
      <w:lvlText w:val="%1."/>
      <w:lvlJc w:val="left"/>
      <w:pPr>
        <w:ind w:left="360" w:hanging="360"/>
      </w:pPr>
      <w:rPr>
        <w:b/>
      </w:rPr>
    </w:lvl>
    <w:lvl w:ilvl="1">
      <w:start w:val="1"/>
      <w:numFmt w:val="decimal"/>
      <w:lvlText w:val="%1.%2."/>
      <w:lvlJc w:val="left"/>
      <w:pPr>
        <w:ind w:left="792" w:hanging="432"/>
      </w:pPr>
      <w:rPr>
        <w:i w:val="0"/>
        <w:sz w:val="24"/>
      </w:rPr>
    </w:lvl>
    <w:lvl w:ilvl="2">
      <w:start w:val="1"/>
      <w:numFmt w:val="decimal"/>
      <w:lvlText w:val="%1.%2.%3."/>
      <w:lvlJc w:val="left"/>
      <w:pPr>
        <w:ind w:left="8300" w:hanging="504"/>
      </w:pPr>
      <w:rPr>
        <w:i w:val="0"/>
        <w:sz w:val="24"/>
      </w:rPr>
    </w:lvl>
    <w:lvl w:ilvl="3">
      <w:start w:val="1"/>
      <w:numFmt w:val="decimal"/>
      <w:lvlText w:val="%1.%2.%3.%4."/>
      <w:lvlJc w:val="left"/>
      <w:pPr>
        <w:ind w:left="206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D377B8D"/>
    <w:multiLevelType w:val="multilevel"/>
    <w:tmpl w:val="E038654C"/>
    <w:lvl w:ilvl="0">
      <w:start w:val="5"/>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1557" w:hanging="990"/>
      </w:pPr>
      <w:rPr>
        <w:rFonts w:cs="Times New Roman" w:hint="default"/>
        <w:i w:val="0"/>
        <w:strike w:val="0"/>
        <w:sz w:val="22"/>
        <w:szCs w:val="22"/>
      </w:rPr>
    </w:lvl>
    <w:lvl w:ilvl="2">
      <w:start w:val="1"/>
      <w:numFmt w:val="none"/>
      <w:lvlRestart w:val="1"/>
      <w:isLgl/>
      <w:lvlText w:val="5.2."/>
      <w:lvlJc w:val="left"/>
      <w:pPr>
        <w:tabs>
          <w:tab w:val="num" w:pos="0"/>
        </w:tabs>
        <w:ind w:left="1764" w:hanging="990"/>
      </w:pPr>
      <w:rPr>
        <w:rFonts w:cs="Times New Roman" w:hint="default"/>
        <w:i w:val="0"/>
        <w:strike w:val="0"/>
        <w:sz w:val="24"/>
        <w:szCs w:val="24"/>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7">
    <w:nsid w:val="2505725B"/>
    <w:multiLevelType w:val="multilevel"/>
    <w:tmpl w:val="E2B03150"/>
    <w:lvl w:ilvl="0">
      <w:start w:val="3"/>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1"/>
        </w:tabs>
        <w:ind w:left="1558" w:hanging="990"/>
      </w:pPr>
      <w:rPr>
        <w:rFonts w:cs="Times New Roman" w:hint="default"/>
        <w:i w:val="0"/>
      </w:rPr>
    </w:lvl>
    <w:lvl w:ilvl="2">
      <w:start w:val="1"/>
      <w:numFmt w:val="decimal"/>
      <w:isLgl/>
      <w:lvlText w:val="%1.%2.%3."/>
      <w:lvlJc w:val="left"/>
      <w:pPr>
        <w:tabs>
          <w:tab w:val="num" w:pos="-64"/>
        </w:tabs>
        <w:ind w:left="1700" w:hanging="990"/>
      </w:pPr>
      <w:rPr>
        <w:rFonts w:cs="Times New Roman" w:hint="default"/>
        <w:b w:val="0"/>
        <w:color w:val="auto"/>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8">
    <w:nsid w:val="38AC6991"/>
    <w:multiLevelType w:val="hybridMultilevel"/>
    <w:tmpl w:val="AE9AFD10"/>
    <w:lvl w:ilvl="0" w:tplc="818A2B34">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9">
    <w:nsid w:val="397342D3"/>
    <w:multiLevelType w:val="multilevel"/>
    <w:tmpl w:val="B77CBB02"/>
    <w:lvl w:ilvl="0">
      <w:start w:val="10"/>
      <w:numFmt w:val="decimal"/>
      <w:lvlText w:val="%1."/>
      <w:lvlJc w:val="left"/>
      <w:pPr>
        <w:ind w:left="480" w:hanging="480"/>
      </w:pPr>
      <w:rPr>
        <w:rFonts w:hint="default"/>
      </w:rPr>
    </w:lvl>
    <w:lvl w:ilvl="1">
      <w:start w:val="2"/>
      <w:numFmt w:val="decimal"/>
      <w:lvlText w:val="%1.%2."/>
      <w:lvlJc w:val="left"/>
      <w:pPr>
        <w:ind w:left="1757" w:hanging="48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10">
    <w:nsid w:val="3C18172E"/>
    <w:multiLevelType w:val="multilevel"/>
    <w:tmpl w:val="95C40C6C"/>
    <w:lvl w:ilvl="0">
      <w:start w:val="2"/>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1557" w:hanging="990"/>
      </w:pPr>
      <w:rPr>
        <w:rFonts w:cs="Times New Roman" w:hint="default"/>
      </w:rPr>
    </w:lvl>
    <w:lvl w:ilvl="2">
      <w:start w:val="1"/>
      <w:numFmt w:val="decimal"/>
      <w:isLgl/>
      <w:lvlText w:val="%1.%2.%3."/>
      <w:lvlJc w:val="left"/>
      <w:pPr>
        <w:tabs>
          <w:tab w:val="num" w:pos="0"/>
        </w:tabs>
        <w:ind w:left="1764" w:hanging="990"/>
      </w:pPr>
      <w:rPr>
        <w:rFonts w:cs="Times New Roman" w:hint="default"/>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11">
    <w:nsid w:val="3D94283D"/>
    <w:multiLevelType w:val="multilevel"/>
    <w:tmpl w:val="BA446296"/>
    <w:lvl w:ilvl="0">
      <w:start w:val="12"/>
      <w:numFmt w:val="decimal"/>
      <w:lvlText w:val="%1."/>
      <w:lvlJc w:val="left"/>
      <w:pPr>
        <w:ind w:left="480" w:hanging="480"/>
      </w:pPr>
      <w:rPr>
        <w:rFonts w:hint="default"/>
      </w:rPr>
    </w:lvl>
    <w:lvl w:ilvl="1">
      <w:start w:val="3"/>
      <w:numFmt w:val="decimal"/>
      <w:lvlText w:val="%1.%2."/>
      <w:lvlJc w:val="left"/>
      <w:pPr>
        <w:ind w:left="1331" w:hanging="480"/>
      </w:pPr>
      <w:rPr>
        <w:rFonts w:hint="default"/>
        <w:i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2">
    <w:nsid w:val="3E156A3E"/>
    <w:multiLevelType w:val="multilevel"/>
    <w:tmpl w:val="B266A356"/>
    <w:lvl w:ilvl="0">
      <w:start w:val="6"/>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1"/>
        </w:tabs>
        <w:ind w:left="1558" w:hanging="990"/>
      </w:pPr>
      <w:rPr>
        <w:rFonts w:cs="Times New Roman" w:hint="default"/>
        <w:b w:val="0"/>
        <w:i w:val="0"/>
        <w:strike w:val="0"/>
        <w:sz w:val="22"/>
        <w:szCs w:val="22"/>
      </w:rPr>
    </w:lvl>
    <w:lvl w:ilvl="2">
      <w:start w:val="1"/>
      <w:numFmt w:val="none"/>
      <w:lvlRestart w:val="1"/>
      <w:isLgl/>
      <w:lvlText w:val="5.2."/>
      <w:lvlJc w:val="left"/>
      <w:pPr>
        <w:tabs>
          <w:tab w:val="num" w:pos="0"/>
        </w:tabs>
        <w:ind w:left="1764" w:hanging="990"/>
      </w:pPr>
      <w:rPr>
        <w:rFonts w:cs="Times New Roman" w:hint="default"/>
        <w:i w:val="0"/>
        <w:strike w:val="0"/>
        <w:sz w:val="24"/>
        <w:szCs w:val="24"/>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13">
    <w:nsid w:val="3E922250"/>
    <w:multiLevelType w:val="multilevel"/>
    <w:tmpl w:val="99945088"/>
    <w:lvl w:ilvl="0">
      <w:start w:val="4"/>
      <w:numFmt w:val="decimal"/>
      <w:lvlText w:val="%1.4."/>
      <w:lvlJc w:val="left"/>
      <w:pPr>
        <w:tabs>
          <w:tab w:val="num" w:pos="0"/>
        </w:tabs>
        <w:ind w:left="720" w:hanging="360"/>
      </w:pPr>
      <w:rPr>
        <w:rFonts w:cs="Times New Roman" w:hint="default"/>
      </w:rPr>
    </w:lvl>
    <w:lvl w:ilvl="1">
      <w:start w:val="1"/>
      <w:numFmt w:val="decimal"/>
      <w:isLgl/>
      <w:lvlText w:val="%1.%2."/>
      <w:lvlJc w:val="left"/>
      <w:pPr>
        <w:tabs>
          <w:tab w:val="num" w:pos="0"/>
        </w:tabs>
        <w:ind w:left="1557" w:hanging="990"/>
      </w:pPr>
      <w:rPr>
        <w:rFonts w:cs="Times New Roman" w:hint="default"/>
        <w:i w:val="0"/>
        <w:strike w:val="0"/>
        <w:sz w:val="24"/>
      </w:rPr>
    </w:lvl>
    <w:lvl w:ilvl="2">
      <w:start w:val="1"/>
      <w:numFmt w:val="decimal"/>
      <w:isLgl/>
      <w:lvlText w:val="%1.%2.19."/>
      <w:lvlJc w:val="left"/>
      <w:pPr>
        <w:tabs>
          <w:tab w:val="num" w:pos="0"/>
        </w:tabs>
        <w:ind w:left="1764" w:hanging="990"/>
      </w:pPr>
      <w:rPr>
        <w:rFonts w:cs="Times New Roman" w:hint="default"/>
        <w:i w:val="0"/>
        <w:strike w:val="0"/>
        <w:sz w:val="24"/>
        <w:szCs w:val="24"/>
      </w:rPr>
    </w:lvl>
    <w:lvl w:ilvl="3">
      <w:start w:val="1"/>
      <w:numFmt w:val="decimal"/>
      <w:isLgl/>
      <w:lvlText w:val="%4%1.%2.19."/>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14">
    <w:nsid w:val="3FB70CC5"/>
    <w:multiLevelType w:val="multilevel"/>
    <w:tmpl w:val="C180D23E"/>
    <w:lvl w:ilvl="0">
      <w:start w:val="4"/>
      <w:numFmt w:val="none"/>
      <w:lvlText w:val="8."/>
      <w:lvlJc w:val="left"/>
      <w:pPr>
        <w:tabs>
          <w:tab w:val="num" w:pos="360"/>
        </w:tabs>
        <w:ind w:left="360" w:hanging="360"/>
      </w:pPr>
      <w:rPr>
        <w:rFonts w:hint="default"/>
      </w:rPr>
    </w:lvl>
    <w:lvl w:ilvl="1">
      <w:start w:val="1"/>
      <w:numFmt w:val="none"/>
      <w:lvlText w:val="8.1."/>
      <w:lvlJc w:val="left"/>
      <w:pPr>
        <w:tabs>
          <w:tab w:val="num" w:pos="792"/>
        </w:tabs>
        <w:ind w:left="792" w:hanging="432"/>
      </w:pPr>
      <w:rPr>
        <w:rFonts w:hint="default"/>
        <w:i w:val="0"/>
        <w:strike w:val="0"/>
        <w:sz w:val="24"/>
      </w:rPr>
    </w:lvl>
    <w:lvl w:ilvl="2">
      <w:start w:val="1"/>
      <w:numFmt w:val="decimal"/>
      <w:lvlText w:val="8.8%2.%3."/>
      <w:lvlJc w:val="left"/>
      <w:pPr>
        <w:tabs>
          <w:tab w:val="num" w:pos="1440"/>
        </w:tabs>
        <w:ind w:left="1224" w:hanging="504"/>
      </w:pPr>
      <w:rPr>
        <w:rFonts w:hint="default"/>
        <w:strike w:val="0"/>
        <w:sz w:val="24"/>
        <w:szCs w:val="24"/>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5">
    <w:nsid w:val="40194CA6"/>
    <w:multiLevelType w:val="multilevel"/>
    <w:tmpl w:val="13642A96"/>
    <w:lvl w:ilvl="0">
      <w:start w:val="6"/>
      <w:numFmt w:val="decimal"/>
      <w:lvlText w:val="%1.1."/>
      <w:lvlJc w:val="left"/>
      <w:pPr>
        <w:tabs>
          <w:tab w:val="num" w:pos="360"/>
        </w:tabs>
        <w:ind w:left="360" w:hanging="360"/>
      </w:pPr>
      <w:rPr>
        <w:rFonts w:hint="default"/>
      </w:rPr>
    </w:lvl>
    <w:lvl w:ilvl="1">
      <w:start w:val="1"/>
      <w:numFmt w:val="none"/>
      <w:lvlText w:val="5.1."/>
      <w:lvlJc w:val="left"/>
      <w:pPr>
        <w:tabs>
          <w:tab w:val="num" w:pos="792"/>
        </w:tabs>
        <w:ind w:left="792" w:hanging="432"/>
      </w:pPr>
      <w:rPr>
        <w:rFonts w:hint="default"/>
        <w:i w:val="0"/>
        <w:strike w:val="0"/>
        <w:sz w:val="24"/>
      </w:rPr>
    </w:lvl>
    <w:lvl w:ilvl="2">
      <w:start w:val="1"/>
      <w:numFmt w:val="decimal"/>
      <w:lvlText w:val="4.4%2.%3."/>
      <w:lvlJc w:val="left"/>
      <w:pPr>
        <w:tabs>
          <w:tab w:val="num" w:pos="1571"/>
        </w:tabs>
        <w:ind w:left="1355" w:hanging="504"/>
      </w:pPr>
      <w:rPr>
        <w:rFonts w:hint="default"/>
        <w:i w:val="0"/>
        <w:strike w:val="0"/>
        <w:sz w:val="24"/>
        <w:szCs w:val="24"/>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
    <w:nsid w:val="44B232E0"/>
    <w:multiLevelType w:val="multilevel"/>
    <w:tmpl w:val="DB388C66"/>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45A17EF6"/>
    <w:multiLevelType w:val="multilevel"/>
    <w:tmpl w:val="B2946480"/>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0"/>
      <w:lvlText w:val="%1.%2.%3"/>
      <w:lvlJc w:val="left"/>
      <w:pPr>
        <w:tabs>
          <w:tab w:val="num" w:pos="1701"/>
        </w:tabs>
        <w:ind w:left="1701" w:hanging="1134"/>
      </w:pPr>
      <w:rPr>
        <w:rFonts w:cs="Times New Roman" w:hint="default"/>
      </w:rPr>
    </w:lvl>
    <w:lvl w:ilvl="3">
      <w:start w:val="1"/>
      <w:numFmt w:val="decimal"/>
      <w:pStyle w:val="4"/>
      <w:lvlText w:val="%1.%2.%3.%4"/>
      <w:lvlJc w:val="left"/>
      <w:pPr>
        <w:tabs>
          <w:tab w:val="num" w:pos="3834"/>
        </w:tabs>
        <w:ind w:left="3834" w:hanging="1134"/>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348"/>
        </w:tabs>
        <w:ind w:left="3348" w:hanging="1080"/>
      </w:pPr>
      <w:rPr>
        <w:rFonts w:cs="Times New Roman" w:hint="default"/>
      </w:rPr>
    </w:lvl>
    <w:lvl w:ilvl="6">
      <w:start w:val="1"/>
      <w:numFmt w:val="decimal"/>
      <w:lvlText w:val="%1.%2.%3.%4.%5.%6.%7."/>
      <w:lvlJc w:val="left"/>
      <w:pPr>
        <w:tabs>
          <w:tab w:val="num" w:pos="3708"/>
        </w:tabs>
        <w:ind w:left="3708" w:hanging="1440"/>
      </w:pPr>
      <w:rPr>
        <w:rFonts w:cs="Times New Roman" w:hint="default"/>
      </w:rPr>
    </w:lvl>
    <w:lvl w:ilvl="7">
      <w:start w:val="1"/>
      <w:numFmt w:val="decimal"/>
      <w:lvlText w:val="%1.%2.%3.%4.%5.%6.%7.%8."/>
      <w:lvlJc w:val="left"/>
      <w:pPr>
        <w:tabs>
          <w:tab w:val="num" w:pos="3708"/>
        </w:tabs>
        <w:ind w:left="3708" w:hanging="1440"/>
      </w:pPr>
      <w:rPr>
        <w:rFonts w:cs="Times New Roman" w:hint="default"/>
      </w:rPr>
    </w:lvl>
    <w:lvl w:ilvl="8">
      <w:start w:val="1"/>
      <w:numFmt w:val="decimal"/>
      <w:lvlText w:val="%1.%2.%3.%4.%5.%6.%7.%8.%9."/>
      <w:lvlJc w:val="left"/>
      <w:pPr>
        <w:tabs>
          <w:tab w:val="num" w:pos="4068"/>
        </w:tabs>
        <w:ind w:left="4068" w:hanging="1800"/>
      </w:pPr>
      <w:rPr>
        <w:rFonts w:cs="Times New Roman" w:hint="default"/>
      </w:rPr>
    </w:lvl>
  </w:abstractNum>
  <w:abstractNum w:abstractNumId="18">
    <w:nsid w:val="4BE72BD2"/>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nsid w:val="4ED57B7C"/>
    <w:multiLevelType w:val="multilevel"/>
    <w:tmpl w:val="D9EAA152"/>
    <w:lvl w:ilvl="0">
      <w:start w:val="6"/>
      <w:numFmt w:val="decimal"/>
      <w:lvlText w:val="%1.1."/>
      <w:lvlJc w:val="left"/>
      <w:pPr>
        <w:tabs>
          <w:tab w:val="num" w:pos="360"/>
        </w:tabs>
        <w:ind w:left="360" w:hanging="360"/>
      </w:pPr>
      <w:rPr>
        <w:rFonts w:hint="default"/>
      </w:rPr>
    </w:lvl>
    <w:lvl w:ilvl="1">
      <w:start w:val="1"/>
      <w:numFmt w:val="none"/>
      <w:lvlText w:val="5.1."/>
      <w:lvlJc w:val="left"/>
      <w:pPr>
        <w:tabs>
          <w:tab w:val="num" w:pos="792"/>
        </w:tabs>
        <w:ind w:left="792" w:hanging="432"/>
      </w:pPr>
      <w:rPr>
        <w:rFonts w:hint="default"/>
        <w:i w:val="0"/>
        <w:strike w:val="0"/>
        <w:sz w:val="24"/>
      </w:rPr>
    </w:lvl>
    <w:lvl w:ilvl="2">
      <w:start w:val="1"/>
      <w:numFmt w:val="decimal"/>
      <w:lvlText w:val="4.4%2.%3."/>
      <w:lvlJc w:val="left"/>
      <w:pPr>
        <w:tabs>
          <w:tab w:val="num" w:pos="1571"/>
        </w:tabs>
        <w:ind w:left="1355" w:hanging="504"/>
      </w:pPr>
      <w:rPr>
        <w:rFonts w:hint="default"/>
        <w:i w:val="0"/>
        <w:strike w:val="0"/>
        <w:sz w:val="22"/>
        <w:szCs w:val="22"/>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554E4701"/>
    <w:multiLevelType w:val="hybridMultilevel"/>
    <w:tmpl w:val="44AC014C"/>
    <w:lvl w:ilvl="0" w:tplc="41EEB6EE">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90428A5"/>
    <w:multiLevelType w:val="multilevel"/>
    <w:tmpl w:val="22B286E4"/>
    <w:lvl w:ilvl="0">
      <w:start w:val="11"/>
      <w:numFmt w:val="decimal"/>
      <w:lvlText w:val="%1."/>
      <w:lvlJc w:val="left"/>
      <w:pPr>
        <w:ind w:left="480" w:hanging="480"/>
      </w:pPr>
      <w:rPr>
        <w:rFonts w:hint="default"/>
      </w:rPr>
    </w:lvl>
    <w:lvl w:ilvl="1">
      <w:start w:val="10"/>
      <w:numFmt w:val="decimal"/>
      <w:lvlText w:val="%1.%2."/>
      <w:lvlJc w:val="left"/>
      <w:pPr>
        <w:ind w:left="1048" w:hanging="48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22">
    <w:nsid w:val="64804EA6"/>
    <w:multiLevelType w:val="multilevel"/>
    <w:tmpl w:val="F3489D4E"/>
    <w:lvl w:ilvl="0">
      <w:start w:val="1"/>
      <w:numFmt w:val="decimal"/>
      <w:lvlText w:val="%1."/>
      <w:lvlJc w:val="left"/>
      <w:pPr>
        <w:ind w:left="360" w:hanging="360"/>
      </w:pPr>
    </w:lvl>
    <w:lvl w:ilvl="1">
      <w:start w:val="1"/>
      <w:numFmt w:val="decimal"/>
      <w:lvlText w:val="%1.%2."/>
      <w:lvlJc w:val="left"/>
      <w:pPr>
        <w:ind w:left="792" w:hanging="432"/>
      </w:pPr>
      <w:rPr>
        <w:i w:val="0"/>
        <w:sz w:val="24"/>
      </w:rPr>
    </w:lvl>
    <w:lvl w:ilvl="2">
      <w:start w:val="1"/>
      <w:numFmt w:val="decimal"/>
      <w:lvlText w:val="%1.%2.%3."/>
      <w:lvlJc w:val="left"/>
      <w:pPr>
        <w:ind w:left="1639"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657056DA"/>
    <w:multiLevelType w:val="multilevel"/>
    <w:tmpl w:val="FFC4BB70"/>
    <w:lvl w:ilvl="0">
      <w:start w:val="1"/>
      <w:numFmt w:val="decimal"/>
      <w:lvlText w:val="%1."/>
      <w:lvlJc w:val="left"/>
      <w:pPr>
        <w:ind w:left="720" w:hanging="360"/>
      </w:pPr>
      <w:rPr>
        <w:rFonts w:cs="Times New Roman" w:hint="default"/>
      </w:rPr>
    </w:lvl>
    <w:lvl w:ilvl="1">
      <w:start w:val="1"/>
      <w:numFmt w:val="decimal"/>
      <w:isLgl/>
      <w:lvlText w:val="%1.%2."/>
      <w:lvlJc w:val="left"/>
      <w:pPr>
        <w:ind w:left="1983" w:hanging="990"/>
      </w:pPr>
      <w:rPr>
        <w:rFonts w:cs="Times New Roman" w:hint="default"/>
        <w:color w:val="auto"/>
      </w:rPr>
    </w:lvl>
    <w:lvl w:ilvl="2">
      <w:start w:val="1"/>
      <w:numFmt w:val="decimal"/>
      <w:isLgl/>
      <w:lvlText w:val="%1.%2.%3."/>
      <w:lvlJc w:val="left"/>
      <w:pPr>
        <w:ind w:left="1764" w:hanging="990"/>
      </w:pPr>
      <w:rPr>
        <w:rFonts w:cs="Times New Roman" w:hint="default"/>
      </w:rPr>
    </w:lvl>
    <w:lvl w:ilvl="3">
      <w:start w:val="1"/>
      <w:numFmt w:val="decimal"/>
      <w:isLgl/>
      <w:lvlText w:val="%1.%2.%3.%4."/>
      <w:lvlJc w:val="left"/>
      <w:pPr>
        <w:ind w:left="1971" w:hanging="99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24">
    <w:nsid w:val="71964F04"/>
    <w:multiLevelType w:val="multilevel"/>
    <w:tmpl w:val="13642A96"/>
    <w:lvl w:ilvl="0">
      <w:start w:val="6"/>
      <w:numFmt w:val="decimal"/>
      <w:lvlText w:val="%1.1."/>
      <w:lvlJc w:val="left"/>
      <w:pPr>
        <w:tabs>
          <w:tab w:val="num" w:pos="360"/>
        </w:tabs>
        <w:ind w:left="360" w:hanging="360"/>
      </w:pPr>
      <w:rPr>
        <w:rFonts w:hint="default"/>
      </w:rPr>
    </w:lvl>
    <w:lvl w:ilvl="1">
      <w:start w:val="1"/>
      <w:numFmt w:val="none"/>
      <w:lvlText w:val="5.1."/>
      <w:lvlJc w:val="left"/>
      <w:pPr>
        <w:tabs>
          <w:tab w:val="num" w:pos="792"/>
        </w:tabs>
        <w:ind w:left="792" w:hanging="432"/>
      </w:pPr>
      <w:rPr>
        <w:rFonts w:hint="default"/>
        <w:i w:val="0"/>
        <w:strike w:val="0"/>
        <w:sz w:val="24"/>
      </w:rPr>
    </w:lvl>
    <w:lvl w:ilvl="2">
      <w:start w:val="1"/>
      <w:numFmt w:val="decimal"/>
      <w:lvlText w:val="4.4%2.%3."/>
      <w:lvlJc w:val="left"/>
      <w:pPr>
        <w:tabs>
          <w:tab w:val="num" w:pos="1571"/>
        </w:tabs>
        <w:ind w:left="1355" w:hanging="504"/>
      </w:pPr>
      <w:rPr>
        <w:rFonts w:hint="default"/>
        <w:i w:val="0"/>
        <w:strike w:val="0"/>
        <w:sz w:val="24"/>
        <w:szCs w:val="24"/>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5">
    <w:nsid w:val="73415EAA"/>
    <w:multiLevelType w:val="multilevel"/>
    <w:tmpl w:val="E5348210"/>
    <w:lvl w:ilvl="0">
      <w:start w:val="11"/>
      <w:numFmt w:val="decimal"/>
      <w:lvlText w:val="%1."/>
      <w:lvlJc w:val="left"/>
      <w:pPr>
        <w:ind w:left="480" w:hanging="480"/>
      </w:pPr>
      <w:rPr>
        <w:rFonts w:hint="default"/>
      </w:rPr>
    </w:lvl>
    <w:lvl w:ilvl="1">
      <w:start w:val="1"/>
      <w:numFmt w:val="decimal"/>
      <w:lvlText w:val="%1.%2."/>
      <w:lvlJc w:val="left"/>
      <w:pPr>
        <w:ind w:left="1331" w:hanging="480"/>
      </w:pPr>
      <w:rPr>
        <w:rFonts w:hint="default"/>
        <w:i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26">
    <w:nsid w:val="73916019"/>
    <w:multiLevelType w:val="multilevel"/>
    <w:tmpl w:val="25B88646"/>
    <w:lvl w:ilvl="0">
      <w:start w:val="3"/>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1557" w:hanging="990"/>
      </w:pPr>
      <w:rPr>
        <w:rFonts w:cs="Times New Roman" w:hint="default"/>
      </w:rPr>
    </w:lvl>
    <w:lvl w:ilvl="2">
      <w:start w:val="1"/>
      <w:numFmt w:val="decimal"/>
      <w:isLgl/>
      <w:lvlText w:val="%1.%2.%3."/>
      <w:lvlJc w:val="left"/>
      <w:pPr>
        <w:tabs>
          <w:tab w:val="num" w:pos="0"/>
        </w:tabs>
        <w:ind w:left="1764" w:hanging="990"/>
      </w:pPr>
      <w:rPr>
        <w:rFonts w:cs="Times New Roman" w:hint="default"/>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27">
    <w:nsid w:val="74F109E5"/>
    <w:multiLevelType w:val="multilevel"/>
    <w:tmpl w:val="D180B6BE"/>
    <w:lvl w:ilvl="0">
      <w:start w:val="1"/>
      <w:numFmt w:val="decimal"/>
      <w:lvlText w:val="%1."/>
      <w:lvlJc w:val="left"/>
      <w:pPr>
        <w:ind w:left="360" w:hanging="360"/>
      </w:pPr>
      <w:rPr>
        <w:i w:val="0"/>
      </w:r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7C1512A4"/>
    <w:multiLevelType w:val="multilevel"/>
    <w:tmpl w:val="22B286E4"/>
    <w:lvl w:ilvl="0">
      <w:start w:val="11"/>
      <w:numFmt w:val="decimal"/>
      <w:lvlText w:val="%1."/>
      <w:lvlJc w:val="left"/>
      <w:pPr>
        <w:ind w:left="480" w:hanging="480"/>
      </w:pPr>
      <w:rPr>
        <w:rFonts w:hint="default"/>
      </w:rPr>
    </w:lvl>
    <w:lvl w:ilvl="1">
      <w:start w:val="10"/>
      <w:numFmt w:val="decimal"/>
      <w:lvlText w:val="%1.%2."/>
      <w:lvlJc w:val="left"/>
      <w:pPr>
        <w:ind w:left="1048" w:hanging="48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num w:numId="1">
    <w:abstractNumId w:val="17"/>
  </w:num>
  <w:num w:numId="2">
    <w:abstractNumId w:val="0"/>
  </w:num>
  <w:num w:numId="3">
    <w:abstractNumId w:val="23"/>
  </w:num>
  <w:num w:numId="4">
    <w:abstractNumId w:val="10"/>
  </w:num>
  <w:num w:numId="5">
    <w:abstractNumId w:val="26"/>
  </w:num>
  <w:num w:numId="6">
    <w:abstractNumId w:val="7"/>
  </w:num>
  <w:num w:numId="7">
    <w:abstractNumId w:val="13"/>
  </w:num>
  <w:num w:numId="8">
    <w:abstractNumId w:val="19"/>
  </w:num>
  <w:num w:numId="9">
    <w:abstractNumId w:val="18"/>
  </w:num>
  <w:num w:numId="10">
    <w:abstractNumId w:val="6"/>
  </w:num>
  <w:num w:numId="11">
    <w:abstractNumId w:val="12"/>
  </w:num>
  <w:num w:numId="12">
    <w:abstractNumId w:val="14"/>
  </w:num>
  <w:num w:numId="13">
    <w:abstractNumId w:val="16"/>
  </w:num>
  <w:num w:numId="14">
    <w:abstractNumId w:val="2"/>
  </w:num>
  <w:num w:numId="15">
    <w:abstractNumId w:val="22"/>
  </w:num>
  <w:num w:numId="16">
    <w:abstractNumId w:val="27"/>
  </w:num>
  <w:num w:numId="17">
    <w:abstractNumId w:val="5"/>
  </w:num>
  <w:num w:numId="18">
    <w:abstractNumId w:val="4"/>
  </w:num>
  <w:num w:numId="19">
    <w:abstractNumId w:val="1"/>
  </w:num>
  <w:num w:numId="20">
    <w:abstractNumId w:val="9"/>
  </w:num>
  <w:num w:numId="21">
    <w:abstractNumId w:val="3"/>
  </w:num>
  <w:num w:numId="22">
    <w:abstractNumId w:val="21"/>
  </w:num>
  <w:num w:numId="23">
    <w:abstractNumId w:val="28"/>
  </w:num>
  <w:num w:numId="24">
    <w:abstractNumId w:val="25"/>
  </w:num>
  <w:num w:numId="25">
    <w:abstractNumId w:val="11"/>
  </w:num>
  <w:num w:numId="26">
    <w:abstractNumId w:val="8"/>
  </w:num>
  <w:num w:numId="27">
    <w:abstractNumId w:val="8"/>
  </w:num>
  <w:num w:numId="28">
    <w:abstractNumId w:val="20"/>
  </w:num>
  <w:num w:numId="29">
    <w:abstractNumId w:val="15"/>
  </w:num>
  <w:num w:numId="30">
    <w:abstractNumId w:val="2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40"/>
  <w:displayHorizontalDrawingGridEvery w:val="2"/>
  <w:characterSpacingControl w:val="doNotCompress"/>
  <w:doNotValidateAgainstSchema/>
  <w:doNotDemarcateInvalidXml/>
  <w:hdrShapeDefaults>
    <o:shapedefaults v:ext="edit" spidmax="798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B2F"/>
    <w:rsid w:val="000005E5"/>
    <w:rsid w:val="00001D79"/>
    <w:rsid w:val="00002A14"/>
    <w:rsid w:val="00002AA3"/>
    <w:rsid w:val="00002BD4"/>
    <w:rsid w:val="000039E5"/>
    <w:rsid w:val="00003A4C"/>
    <w:rsid w:val="00003C62"/>
    <w:rsid w:val="0000492C"/>
    <w:rsid w:val="00005175"/>
    <w:rsid w:val="00006265"/>
    <w:rsid w:val="000107CD"/>
    <w:rsid w:val="00010E1D"/>
    <w:rsid w:val="00011054"/>
    <w:rsid w:val="00011748"/>
    <w:rsid w:val="00012F95"/>
    <w:rsid w:val="00015E25"/>
    <w:rsid w:val="000161AF"/>
    <w:rsid w:val="000165AE"/>
    <w:rsid w:val="000165B0"/>
    <w:rsid w:val="00016C8B"/>
    <w:rsid w:val="00016D85"/>
    <w:rsid w:val="00020089"/>
    <w:rsid w:val="000209D0"/>
    <w:rsid w:val="00020C7E"/>
    <w:rsid w:val="00020E03"/>
    <w:rsid w:val="00021069"/>
    <w:rsid w:val="000217CE"/>
    <w:rsid w:val="00021CF7"/>
    <w:rsid w:val="000231EB"/>
    <w:rsid w:val="00023BD7"/>
    <w:rsid w:val="000241E1"/>
    <w:rsid w:val="00024ECF"/>
    <w:rsid w:val="00025AF0"/>
    <w:rsid w:val="00025B8D"/>
    <w:rsid w:val="00025EAF"/>
    <w:rsid w:val="00026BB4"/>
    <w:rsid w:val="00026E18"/>
    <w:rsid w:val="00026ECA"/>
    <w:rsid w:val="00027654"/>
    <w:rsid w:val="00027F21"/>
    <w:rsid w:val="00030BAD"/>
    <w:rsid w:val="00033055"/>
    <w:rsid w:val="00033945"/>
    <w:rsid w:val="00034FFB"/>
    <w:rsid w:val="00035469"/>
    <w:rsid w:val="000356BA"/>
    <w:rsid w:val="00036397"/>
    <w:rsid w:val="00036819"/>
    <w:rsid w:val="000377A6"/>
    <w:rsid w:val="00037E41"/>
    <w:rsid w:val="00040C81"/>
    <w:rsid w:val="00040D0B"/>
    <w:rsid w:val="00041535"/>
    <w:rsid w:val="00043583"/>
    <w:rsid w:val="0004372B"/>
    <w:rsid w:val="0004516C"/>
    <w:rsid w:val="0004542B"/>
    <w:rsid w:val="00045AC5"/>
    <w:rsid w:val="00047367"/>
    <w:rsid w:val="00047E90"/>
    <w:rsid w:val="00050D78"/>
    <w:rsid w:val="00051A75"/>
    <w:rsid w:val="000524D5"/>
    <w:rsid w:val="00052FC2"/>
    <w:rsid w:val="00054182"/>
    <w:rsid w:val="000549A3"/>
    <w:rsid w:val="000552C5"/>
    <w:rsid w:val="0005631A"/>
    <w:rsid w:val="00056615"/>
    <w:rsid w:val="00056E2E"/>
    <w:rsid w:val="00057164"/>
    <w:rsid w:val="000608E3"/>
    <w:rsid w:val="00060C5A"/>
    <w:rsid w:val="00061DEC"/>
    <w:rsid w:val="0006254E"/>
    <w:rsid w:val="00062590"/>
    <w:rsid w:val="00062646"/>
    <w:rsid w:val="000643FE"/>
    <w:rsid w:val="00065518"/>
    <w:rsid w:val="00065C4B"/>
    <w:rsid w:val="00066346"/>
    <w:rsid w:val="000668D0"/>
    <w:rsid w:val="000671EA"/>
    <w:rsid w:val="0007017B"/>
    <w:rsid w:val="00071412"/>
    <w:rsid w:val="000715BC"/>
    <w:rsid w:val="0007210E"/>
    <w:rsid w:val="0007254A"/>
    <w:rsid w:val="00073155"/>
    <w:rsid w:val="0007376F"/>
    <w:rsid w:val="000743A9"/>
    <w:rsid w:val="00074A76"/>
    <w:rsid w:val="00075519"/>
    <w:rsid w:val="00077181"/>
    <w:rsid w:val="000803F6"/>
    <w:rsid w:val="00084712"/>
    <w:rsid w:val="00085997"/>
    <w:rsid w:val="00085BB4"/>
    <w:rsid w:val="00085E33"/>
    <w:rsid w:val="0008637C"/>
    <w:rsid w:val="00086D62"/>
    <w:rsid w:val="00087112"/>
    <w:rsid w:val="00090770"/>
    <w:rsid w:val="00090B87"/>
    <w:rsid w:val="000922D4"/>
    <w:rsid w:val="0009411B"/>
    <w:rsid w:val="000949EB"/>
    <w:rsid w:val="00094C82"/>
    <w:rsid w:val="00094F8F"/>
    <w:rsid w:val="00095020"/>
    <w:rsid w:val="0009716C"/>
    <w:rsid w:val="000A098A"/>
    <w:rsid w:val="000A0DA5"/>
    <w:rsid w:val="000A13C8"/>
    <w:rsid w:val="000A16D4"/>
    <w:rsid w:val="000A1B01"/>
    <w:rsid w:val="000A2858"/>
    <w:rsid w:val="000A28FB"/>
    <w:rsid w:val="000A34D7"/>
    <w:rsid w:val="000A36D4"/>
    <w:rsid w:val="000A3EB9"/>
    <w:rsid w:val="000A44A9"/>
    <w:rsid w:val="000A44D9"/>
    <w:rsid w:val="000A5993"/>
    <w:rsid w:val="000A6A6E"/>
    <w:rsid w:val="000A7D7B"/>
    <w:rsid w:val="000A7EB0"/>
    <w:rsid w:val="000B1DE5"/>
    <w:rsid w:val="000B3699"/>
    <w:rsid w:val="000B4D04"/>
    <w:rsid w:val="000B591A"/>
    <w:rsid w:val="000B6260"/>
    <w:rsid w:val="000B75DA"/>
    <w:rsid w:val="000C058F"/>
    <w:rsid w:val="000C0AFA"/>
    <w:rsid w:val="000C0F8A"/>
    <w:rsid w:val="000C279F"/>
    <w:rsid w:val="000C2E2E"/>
    <w:rsid w:val="000C36C0"/>
    <w:rsid w:val="000C3FA0"/>
    <w:rsid w:val="000C4278"/>
    <w:rsid w:val="000C43F2"/>
    <w:rsid w:val="000C44D8"/>
    <w:rsid w:val="000C46CC"/>
    <w:rsid w:val="000C4950"/>
    <w:rsid w:val="000C4C90"/>
    <w:rsid w:val="000C6906"/>
    <w:rsid w:val="000D037E"/>
    <w:rsid w:val="000D0CAC"/>
    <w:rsid w:val="000D0F81"/>
    <w:rsid w:val="000D2FDA"/>
    <w:rsid w:val="000D41C4"/>
    <w:rsid w:val="000D4C6C"/>
    <w:rsid w:val="000D5060"/>
    <w:rsid w:val="000D50C8"/>
    <w:rsid w:val="000D6598"/>
    <w:rsid w:val="000D68D7"/>
    <w:rsid w:val="000D6BB5"/>
    <w:rsid w:val="000D7492"/>
    <w:rsid w:val="000E150E"/>
    <w:rsid w:val="000E1C9D"/>
    <w:rsid w:val="000E2176"/>
    <w:rsid w:val="000E28F7"/>
    <w:rsid w:val="000E34DD"/>
    <w:rsid w:val="000E388C"/>
    <w:rsid w:val="000E3E88"/>
    <w:rsid w:val="000E44AC"/>
    <w:rsid w:val="000E4EE9"/>
    <w:rsid w:val="000E65EB"/>
    <w:rsid w:val="000E69E8"/>
    <w:rsid w:val="000F0D1C"/>
    <w:rsid w:val="000F0F2E"/>
    <w:rsid w:val="000F0FBE"/>
    <w:rsid w:val="000F12DE"/>
    <w:rsid w:val="000F17A6"/>
    <w:rsid w:val="000F17FD"/>
    <w:rsid w:val="000F189C"/>
    <w:rsid w:val="000F1C62"/>
    <w:rsid w:val="000F1FE1"/>
    <w:rsid w:val="000F2EFB"/>
    <w:rsid w:val="000F338B"/>
    <w:rsid w:val="000F3B80"/>
    <w:rsid w:val="000F4C01"/>
    <w:rsid w:val="000F56D2"/>
    <w:rsid w:val="000F56E2"/>
    <w:rsid w:val="000F5AED"/>
    <w:rsid w:val="000F5D0B"/>
    <w:rsid w:val="000F6A09"/>
    <w:rsid w:val="000F6C0A"/>
    <w:rsid w:val="000F7B30"/>
    <w:rsid w:val="001010E2"/>
    <w:rsid w:val="001013F9"/>
    <w:rsid w:val="00101981"/>
    <w:rsid w:val="00102A2F"/>
    <w:rsid w:val="00102FBA"/>
    <w:rsid w:val="00102FF9"/>
    <w:rsid w:val="00104DAB"/>
    <w:rsid w:val="00105A24"/>
    <w:rsid w:val="00105A95"/>
    <w:rsid w:val="00106F2F"/>
    <w:rsid w:val="001101CD"/>
    <w:rsid w:val="001107B5"/>
    <w:rsid w:val="00110F86"/>
    <w:rsid w:val="001115AA"/>
    <w:rsid w:val="0011220F"/>
    <w:rsid w:val="00112D0E"/>
    <w:rsid w:val="00112D3E"/>
    <w:rsid w:val="00113AAA"/>
    <w:rsid w:val="00114E25"/>
    <w:rsid w:val="00116579"/>
    <w:rsid w:val="0011679D"/>
    <w:rsid w:val="00116857"/>
    <w:rsid w:val="00116FB6"/>
    <w:rsid w:val="00117416"/>
    <w:rsid w:val="00117B1B"/>
    <w:rsid w:val="00120349"/>
    <w:rsid w:val="001208F5"/>
    <w:rsid w:val="00122C58"/>
    <w:rsid w:val="001233D4"/>
    <w:rsid w:val="00123FAB"/>
    <w:rsid w:val="00124629"/>
    <w:rsid w:val="001247EB"/>
    <w:rsid w:val="001248F8"/>
    <w:rsid w:val="00124CDD"/>
    <w:rsid w:val="0012517B"/>
    <w:rsid w:val="00126194"/>
    <w:rsid w:val="00126C71"/>
    <w:rsid w:val="00126D47"/>
    <w:rsid w:val="00126DC0"/>
    <w:rsid w:val="001275BD"/>
    <w:rsid w:val="00127C4C"/>
    <w:rsid w:val="00130017"/>
    <w:rsid w:val="00130A7D"/>
    <w:rsid w:val="0013103D"/>
    <w:rsid w:val="00131FE7"/>
    <w:rsid w:val="001322A9"/>
    <w:rsid w:val="00132EF7"/>
    <w:rsid w:val="00132FCA"/>
    <w:rsid w:val="0013300A"/>
    <w:rsid w:val="001335F1"/>
    <w:rsid w:val="00133E52"/>
    <w:rsid w:val="00133F5A"/>
    <w:rsid w:val="00134B51"/>
    <w:rsid w:val="00134D81"/>
    <w:rsid w:val="001351A0"/>
    <w:rsid w:val="00135289"/>
    <w:rsid w:val="0013543B"/>
    <w:rsid w:val="001370A9"/>
    <w:rsid w:val="0013720D"/>
    <w:rsid w:val="001373A3"/>
    <w:rsid w:val="001373FB"/>
    <w:rsid w:val="00137A87"/>
    <w:rsid w:val="001407B8"/>
    <w:rsid w:val="00140EBF"/>
    <w:rsid w:val="00141939"/>
    <w:rsid w:val="001422A8"/>
    <w:rsid w:val="001432BF"/>
    <w:rsid w:val="00144F4A"/>
    <w:rsid w:val="00146893"/>
    <w:rsid w:val="001469A4"/>
    <w:rsid w:val="00150DD0"/>
    <w:rsid w:val="00151A8D"/>
    <w:rsid w:val="001522E9"/>
    <w:rsid w:val="001523AD"/>
    <w:rsid w:val="001523CB"/>
    <w:rsid w:val="00152B2A"/>
    <w:rsid w:val="0015421A"/>
    <w:rsid w:val="001547E4"/>
    <w:rsid w:val="00155407"/>
    <w:rsid w:val="00156977"/>
    <w:rsid w:val="00156A40"/>
    <w:rsid w:val="00157A29"/>
    <w:rsid w:val="00157C7A"/>
    <w:rsid w:val="00160703"/>
    <w:rsid w:val="001613FA"/>
    <w:rsid w:val="001618E8"/>
    <w:rsid w:val="001628E8"/>
    <w:rsid w:val="00163568"/>
    <w:rsid w:val="001635BD"/>
    <w:rsid w:val="00163DEB"/>
    <w:rsid w:val="00165415"/>
    <w:rsid w:val="00166171"/>
    <w:rsid w:val="00171F21"/>
    <w:rsid w:val="00172412"/>
    <w:rsid w:val="00172F7A"/>
    <w:rsid w:val="00174B51"/>
    <w:rsid w:val="001774EB"/>
    <w:rsid w:val="00177A94"/>
    <w:rsid w:val="00177BFC"/>
    <w:rsid w:val="00180B06"/>
    <w:rsid w:val="00181010"/>
    <w:rsid w:val="001810C7"/>
    <w:rsid w:val="0018179B"/>
    <w:rsid w:val="00182E32"/>
    <w:rsid w:val="0018490C"/>
    <w:rsid w:val="00184AFF"/>
    <w:rsid w:val="00184B1A"/>
    <w:rsid w:val="00185BCF"/>
    <w:rsid w:val="00186C42"/>
    <w:rsid w:val="00186E89"/>
    <w:rsid w:val="00187425"/>
    <w:rsid w:val="0018771F"/>
    <w:rsid w:val="00190270"/>
    <w:rsid w:val="001907AF"/>
    <w:rsid w:val="00191B4D"/>
    <w:rsid w:val="00192000"/>
    <w:rsid w:val="00192677"/>
    <w:rsid w:val="001926B8"/>
    <w:rsid w:val="00192D37"/>
    <w:rsid w:val="001943A3"/>
    <w:rsid w:val="00194D74"/>
    <w:rsid w:val="00195411"/>
    <w:rsid w:val="00196273"/>
    <w:rsid w:val="001970CD"/>
    <w:rsid w:val="00197B73"/>
    <w:rsid w:val="001A0CC7"/>
    <w:rsid w:val="001A107C"/>
    <w:rsid w:val="001A26AB"/>
    <w:rsid w:val="001A2D46"/>
    <w:rsid w:val="001A3837"/>
    <w:rsid w:val="001A3AFD"/>
    <w:rsid w:val="001A3FC6"/>
    <w:rsid w:val="001A40ED"/>
    <w:rsid w:val="001A453B"/>
    <w:rsid w:val="001A46F7"/>
    <w:rsid w:val="001A5CB0"/>
    <w:rsid w:val="001A6227"/>
    <w:rsid w:val="001A767E"/>
    <w:rsid w:val="001B06E0"/>
    <w:rsid w:val="001B071E"/>
    <w:rsid w:val="001B4C97"/>
    <w:rsid w:val="001B50F4"/>
    <w:rsid w:val="001B6B35"/>
    <w:rsid w:val="001B6C3B"/>
    <w:rsid w:val="001B6CE3"/>
    <w:rsid w:val="001B78EB"/>
    <w:rsid w:val="001B7A92"/>
    <w:rsid w:val="001C0556"/>
    <w:rsid w:val="001C12CB"/>
    <w:rsid w:val="001C155A"/>
    <w:rsid w:val="001C1AA9"/>
    <w:rsid w:val="001C3912"/>
    <w:rsid w:val="001C42D6"/>
    <w:rsid w:val="001C4766"/>
    <w:rsid w:val="001C5262"/>
    <w:rsid w:val="001C56A0"/>
    <w:rsid w:val="001C6127"/>
    <w:rsid w:val="001D08A2"/>
    <w:rsid w:val="001D1387"/>
    <w:rsid w:val="001D2A0D"/>
    <w:rsid w:val="001D3CD8"/>
    <w:rsid w:val="001D44CB"/>
    <w:rsid w:val="001D45B6"/>
    <w:rsid w:val="001D5004"/>
    <w:rsid w:val="001D5317"/>
    <w:rsid w:val="001D5A1F"/>
    <w:rsid w:val="001D774D"/>
    <w:rsid w:val="001D7EA3"/>
    <w:rsid w:val="001E01D9"/>
    <w:rsid w:val="001E1371"/>
    <w:rsid w:val="001E1412"/>
    <w:rsid w:val="001E1A2B"/>
    <w:rsid w:val="001E24D3"/>
    <w:rsid w:val="001E2D90"/>
    <w:rsid w:val="001E2F84"/>
    <w:rsid w:val="001E4BA2"/>
    <w:rsid w:val="001E4FA9"/>
    <w:rsid w:val="001E7031"/>
    <w:rsid w:val="001E79DD"/>
    <w:rsid w:val="001F52BC"/>
    <w:rsid w:val="00201027"/>
    <w:rsid w:val="00201E3A"/>
    <w:rsid w:val="00201EAB"/>
    <w:rsid w:val="002029D7"/>
    <w:rsid w:val="00202C03"/>
    <w:rsid w:val="002033E8"/>
    <w:rsid w:val="00203E69"/>
    <w:rsid w:val="002041FC"/>
    <w:rsid w:val="002043D0"/>
    <w:rsid w:val="0020476B"/>
    <w:rsid w:val="00204BA4"/>
    <w:rsid w:val="00204C59"/>
    <w:rsid w:val="00205CF1"/>
    <w:rsid w:val="00205E4F"/>
    <w:rsid w:val="00206731"/>
    <w:rsid w:val="00206C1E"/>
    <w:rsid w:val="00206EE3"/>
    <w:rsid w:val="00210172"/>
    <w:rsid w:val="00210475"/>
    <w:rsid w:val="00210BD8"/>
    <w:rsid w:val="0021103C"/>
    <w:rsid w:val="002111EC"/>
    <w:rsid w:val="00213B65"/>
    <w:rsid w:val="00213DF4"/>
    <w:rsid w:val="00213ECE"/>
    <w:rsid w:val="00214928"/>
    <w:rsid w:val="00214C1C"/>
    <w:rsid w:val="00215963"/>
    <w:rsid w:val="00215B9C"/>
    <w:rsid w:val="0021604E"/>
    <w:rsid w:val="00216C33"/>
    <w:rsid w:val="00217C17"/>
    <w:rsid w:val="002221BC"/>
    <w:rsid w:val="00222CBC"/>
    <w:rsid w:val="00222D6D"/>
    <w:rsid w:val="00222E72"/>
    <w:rsid w:val="00223E18"/>
    <w:rsid w:val="0022434C"/>
    <w:rsid w:val="00224A08"/>
    <w:rsid w:val="00224E48"/>
    <w:rsid w:val="00225A3A"/>
    <w:rsid w:val="00226AE6"/>
    <w:rsid w:val="002270C1"/>
    <w:rsid w:val="00227BAF"/>
    <w:rsid w:val="00227C45"/>
    <w:rsid w:val="002302CD"/>
    <w:rsid w:val="00230882"/>
    <w:rsid w:val="00231874"/>
    <w:rsid w:val="00233062"/>
    <w:rsid w:val="0023370B"/>
    <w:rsid w:val="00233893"/>
    <w:rsid w:val="002341CB"/>
    <w:rsid w:val="00234783"/>
    <w:rsid w:val="00234A63"/>
    <w:rsid w:val="00234A69"/>
    <w:rsid w:val="002359ED"/>
    <w:rsid w:val="00235A4C"/>
    <w:rsid w:val="00236A33"/>
    <w:rsid w:val="00237383"/>
    <w:rsid w:val="0023781A"/>
    <w:rsid w:val="00237F39"/>
    <w:rsid w:val="00237F56"/>
    <w:rsid w:val="00241E33"/>
    <w:rsid w:val="002432C8"/>
    <w:rsid w:val="002433D3"/>
    <w:rsid w:val="002436A0"/>
    <w:rsid w:val="00243749"/>
    <w:rsid w:val="00244FD7"/>
    <w:rsid w:val="002462D2"/>
    <w:rsid w:val="00246E6E"/>
    <w:rsid w:val="00246EBC"/>
    <w:rsid w:val="002471CA"/>
    <w:rsid w:val="00247471"/>
    <w:rsid w:val="0024767B"/>
    <w:rsid w:val="00247A49"/>
    <w:rsid w:val="0025017F"/>
    <w:rsid w:val="002523E2"/>
    <w:rsid w:val="002524BC"/>
    <w:rsid w:val="0025505D"/>
    <w:rsid w:val="00255582"/>
    <w:rsid w:val="00255917"/>
    <w:rsid w:val="002567C6"/>
    <w:rsid w:val="002569BB"/>
    <w:rsid w:val="00260106"/>
    <w:rsid w:val="0026024D"/>
    <w:rsid w:val="00260C4C"/>
    <w:rsid w:val="00261232"/>
    <w:rsid w:val="00261E88"/>
    <w:rsid w:val="002629A7"/>
    <w:rsid w:val="00262DA8"/>
    <w:rsid w:val="002637A6"/>
    <w:rsid w:val="0026403E"/>
    <w:rsid w:val="00264EF5"/>
    <w:rsid w:val="00264FB4"/>
    <w:rsid w:val="00265271"/>
    <w:rsid w:val="0026569F"/>
    <w:rsid w:val="0026691A"/>
    <w:rsid w:val="00266C56"/>
    <w:rsid w:val="00267BCC"/>
    <w:rsid w:val="00272293"/>
    <w:rsid w:val="00272855"/>
    <w:rsid w:val="00272DD4"/>
    <w:rsid w:val="00274F33"/>
    <w:rsid w:val="002763C0"/>
    <w:rsid w:val="00276868"/>
    <w:rsid w:val="00276890"/>
    <w:rsid w:val="00277449"/>
    <w:rsid w:val="00277D3A"/>
    <w:rsid w:val="00280254"/>
    <w:rsid w:val="002825B4"/>
    <w:rsid w:val="00282771"/>
    <w:rsid w:val="00282852"/>
    <w:rsid w:val="00282A7B"/>
    <w:rsid w:val="00282FFD"/>
    <w:rsid w:val="002831FA"/>
    <w:rsid w:val="002838EF"/>
    <w:rsid w:val="00283B3A"/>
    <w:rsid w:val="00285B92"/>
    <w:rsid w:val="002866CC"/>
    <w:rsid w:val="00286FC0"/>
    <w:rsid w:val="002876B4"/>
    <w:rsid w:val="00287E86"/>
    <w:rsid w:val="002919FE"/>
    <w:rsid w:val="00293793"/>
    <w:rsid w:val="00293AFC"/>
    <w:rsid w:val="00294AA7"/>
    <w:rsid w:val="00296131"/>
    <w:rsid w:val="0029715F"/>
    <w:rsid w:val="002A0A10"/>
    <w:rsid w:val="002A0FBA"/>
    <w:rsid w:val="002A1CB0"/>
    <w:rsid w:val="002A28EF"/>
    <w:rsid w:val="002A41A7"/>
    <w:rsid w:val="002A4B18"/>
    <w:rsid w:val="002A5041"/>
    <w:rsid w:val="002A722C"/>
    <w:rsid w:val="002A79D2"/>
    <w:rsid w:val="002B04C9"/>
    <w:rsid w:val="002B09B6"/>
    <w:rsid w:val="002B1007"/>
    <w:rsid w:val="002B1B12"/>
    <w:rsid w:val="002B1DD7"/>
    <w:rsid w:val="002B3F1F"/>
    <w:rsid w:val="002B407F"/>
    <w:rsid w:val="002B469A"/>
    <w:rsid w:val="002B488C"/>
    <w:rsid w:val="002B7C35"/>
    <w:rsid w:val="002C0060"/>
    <w:rsid w:val="002C0164"/>
    <w:rsid w:val="002C073B"/>
    <w:rsid w:val="002C20CD"/>
    <w:rsid w:val="002C225D"/>
    <w:rsid w:val="002C395F"/>
    <w:rsid w:val="002C50F7"/>
    <w:rsid w:val="002C57B8"/>
    <w:rsid w:val="002D0A78"/>
    <w:rsid w:val="002D18E5"/>
    <w:rsid w:val="002D2661"/>
    <w:rsid w:val="002D3178"/>
    <w:rsid w:val="002D37D4"/>
    <w:rsid w:val="002D3C44"/>
    <w:rsid w:val="002D4206"/>
    <w:rsid w:val="002D7BD9"/>
    <w:rsid w:val="002D7C3B"/>
    <w:rsid w:val="002E1362"/>
    <w:rsid w:val="002E1BD3"/>
    <w:rsid w:val="002E2748"/>
    <w:rsid w:val="002E31EB"/>
    <w:rsid w:val="002E5967"/>
    <w:rsid w:val="002E708C"/>
    <w:rsid w:val="002E7427"/>
    <w:rsid w:val="002E7783"/>
    <w:rsid w:val="002E7921"/>
    <w:rsid w:val="002F109B"/>
    <w:rsid w:val="002F2EEF"/>
    <w:rsid w:val="002F3736"/>
    <w:rsid w:val="002F4157"/>
    <w:rsid w:val="002F4299"/>
    <w:rsid w:val="002F42DA"/>
    <w:rsid w:val="002F444E"/>
    <w:rsid w:val="002F6548"/>
    <w:rsid w:val="002F65C7"/>
    <w:rsid w:val="002F7C64"/>
    <w:rsid w:val="002F7FC9"/>
    <w:rsid w:val="00300368"/>
    <w:rsid w:val="0030044D"/>
    <w:rsid w:val="003014F6"/>
    <w:rsid w:val="003033B1"/>
    <w:rsid w:val="00303D23"/>
    <w:rsid w:val="00304019"/>
    <w:rsid w:val="00304CB6"/>
    <w:rsid w:val="00304ED6"/>
    <w:rsid w:val="0030617C"/>
    <w:rsid w:val="0030695B"/>
    <w:rsid w:val="00306DD9"/>
    <w:rsid w:val="0030720E"/>
    <w:rsid w:val="003076B3"/>
    <w:rsid w:val="00310136"/>
    <w:rsid w:val="00311E03"/>
    <w:rsid w:val="00312DE6"/>
    <w:rsid w:val="00313482"/>
    <w:rsid w:val="0031482D"/>
    <w:rsid w:val="00315D4F"/>
    <w:rsid w:val="003163B0"/>
    <w:rsid w:val="003166A8"/>
    <w:rsid w:val="0032029D"/>
    <w:rsid w:val="0032098A"/>
    <w:rsid w:val="00320AEA"/>
    <w:rsid w:val="0032175A"/>
    <w:rsid w:val="00321B09"/>
    <w:rsid w:val="0032287D"/>
    <w:rsid w:val="00323A21"/>
    <w:rsid w:val="00323DEA"/>
    <w:rsid w:val="003244D0"/>
    <w:rsid w:val="003247A1"/>
    <w:rsid w:val="00326DEC"/>
    <w:rsid w:val="00327436"/>
    <w:rsid w:val="003314C8"/>
    <w:rsid w:val="00332988"/>
    <w:rsid w:val="00332CA3"/>
    <w:rsid w:val="00333708"/>
    <w:rsid w:val="00334900"/>
    <w:rsid w:val="003376ED"/>
    <w:rsid w:val="003378A0"/>
    <w:rsid w:val="003403B1"/>
    <w:rsid w:val="00343439"/>
    <w:rsid w:val="003434E9"/>
    <w:rsid w:val="0034403B"/>
    <w:rsid w:val="0034515E"/>
    <w:rsid w:val="003452ED"/>
    <w:rsid w:val="00345E4D"/>
    <w:rsid w:val="003462FC"/>
    <w:rsid w:val="00346317"/>
    <w:rsid w:val="00347A2F"/>
    <w:rsid w:val="00347BAE"/>
    <w:rsid w:val="00350D71"/>
    <w:rsid w:val="00352511"/>
    <w:rsid w:val="00353738"/>
    <w:rsid w:val="00353BB5"/>
    <w:rsid w:val="00353BE3"/>
    <w:rsid w:val="00353C38"/>
    <w:rsid w:val="00354C94"/>
    <w:rsid w:val="00354FA2"/>
    <w:rsid w:val="00355D35"/>
    <w:rsid w:val="00356505"/>
    <w:rsid w:val="00356A62"/>
    <w:rsid w:val="00356EE8"/>
    <w:rsid w:val="00357081"/>
    <w:rsid w:val="00360D52"/>
    <w:rsid w:val="00361051"/>
    <w:rsid w:val="00361C44"/>
    <w:rsid w:val="00361E79"/>
    <w:rsid w:val="00363344"/>
    <w:rsid w:val="00363A09"/>
    <w:rsid w:val="00363D7F"/>
    <w:rsid w:val="0036446F"/>
    <w:rsid w:val="00364641"/>
    <w:rsid w:val="00364A5B"/>
    <w:rsid w:val="00364AFF"/>
    <w:rsid w:val="0036508C"/>
    <w:rsid w:val="003653FD"/>
    <w:rsid w:val="003655CB"/>
    <w:rsid w:val="00366E64"/>
    <w:rsid w:val="00367CA4"/>
    <w:rsid w:val="00367DBD"/>
    <w:rsid w:val="003707FA"/>
    <w:rsid w:val="00370E93"/>
    <w:rsid w:val="00370F4D"/>
    <w:rsid w:val="003723BE"/>
    <w:rsid w:val="00372679"/>
    <w:rsid w:val="00372BE8"/>
    <w:rsid w:val="003732C2"/>
    <w:rsid w:val="003734AE"/>
    <w:rsid w:val="00373578"/>
    <w:rsid w:val="00374591"/>
    <w:rsid w:val="00374A42"/>
    <w:rsid w:val="00375857"/>
    <w:rsid w:val="0037699B"/>
    <w:rsid w:val="00376DE4"/>
    <w:rsid w:val="00377094"/>
    <w:rsid w:val="003770FA"/>
    <w:rsid w:val="00377DCD"/>
    <w:rsid w:val="00377F7D"/>
    <w:rsid w:val="00380E19"/>
    <w:rsid w:val="00380FE3"/>
    <w:rsid w:val="0038176D"/>
    <w:rsid w:val="0038188B"/>
    <w:rsid w:val="00382225"/>
    <w:rsid w:val="00383C48"/>
    <w:rsid w:val="00383CE9"/>
    <w:rsid w:val="00383CF5"/>
    <w:rsid w:val="0038456D"/>
    <w:rsid w:val="003849EE"/>
    <w:rsid w:val="00384B5A"/>
    <w:rsid w:val="00384E69"/>
    <w:rsid w:val="003862E2"/>
    <w:rsid w:val="00387543"/>
    <w:rsid w:val="00387832"/>
    <w:rsid w:val="00387DFF"/>
    <w:rsid w:val="00390117"/>
    <w:rsid w:val="00390A3C"/>
    <w:rsid w:val="00390AB6"/>
    <w:rsid w:val="003915F8"/>
    <w:rsid w:val="00393DD3"/>
    <w:rsid w:val="00394878"/>
    <w:rsid w:val="0039599E"/>
    <w:rsid w:val="00396054"/>
    <w:rsid w:val="003974EB"/>
    <w:rsid w:val="0039788F"/>
    <w:rsid w:val="003A1196"/>
    <w:rsid w:val="003A299C"/>
    <w:rsid w:val="003A2C39"/>
    <w:rsid w:val="003A2E23"/>
    <w:rsid w:val="003A4C18"/>
    <w:rsid w:val="003A4D57"/>
    <w:rsid w:val="003A56C6"/>
    <w:rsid w:val="003A5C17"/>
    <w:rsid w:val="003A5E58"/>
    <w:rsid w:val="003A63F2"/>
    <w:rsid w:val="003A671E"/>
    <w:rsid w:val="003A7863"/>
    <w:rsid w:val="003A7A91"/>
    <w:rsid w:val="003B055E"/>
    <w:rsid w:val="003B1C53"/>
    <w:rsid w:val="003B3909"/>
    <w:rsid w:val="003B3FB3"/>
    <w:rsid w:val="003B41B4"/>
    <w:rsid w:val="003B5E65"/>
    <w:rsid w:val="003B5EA8"/>
    <w:rsid w:val="003B6E28"/>
    <w:rsid w:val="003C1905"/>
    <w:rsid w:val="003C20F4"/>
    <w:rsid w:val="003C22E0"/>
    <w:rsid w:val="003C28EF"/>
    <w:rsid w:val="003C4D72"/>
    <w:rsid w:val="003C527B"/>
    <w:rsid w:val="003C65AD"/>
    <w:rsid w:val="003C6AB7"/>
    <w:rsid w:val="003C6C10"/>
    <w:rsid w:val="003C6DEC"/>
    <w:rsid w:val="003C6E15"/>
    <w:rsid w:val="003C7EE9"/>
    <w:rsid w:val="003D01EA"/>
    <w:rsid w:val="003D06FA"/>
    <w:rsid w:val="003D0F70"/>
    <w:rsid w:val="003D1F07"/>
    <w:rsid w:val="003D22A0"/>
    <w:rsid w:val="003D238B"/>
    <w:rsid w:val="003D34AB"/>
    <w:rsid w:val="003D71A6"/>
    <w:rsid w:val="003E0146"/>
    <w:rsid w:val="003E0555"/>
    <w:rsid w:val="003E09DD"/>
    <w:rsid w:val="003E111D"/>
    <w:rsid w:val="003E286B"/>
    <w:rsid w:val="003E2B24"/>
    <w:rsid w:val="003E33FD"/>
    <w:rsid w:val="003E5228"/>
    <w:rsid w:val="003E7DD0"/>
    <w:rsid w:val="003F2095"/>
    <w:rsid w:val="003F20C5"/>
    <w:rsid w:val="003F24FA"/>
    <w:rsid w:val="003F36B2"/>
    <w:rsid w:val="003F3949"/>
    <w:rsid w:val="003F3A1F"/>
    <w:rsid w:val="003F5216"/>
    <w:rsid w:val="003F5F29"/>
    <w:rsid w:val="003F61CA"/>
    <w:rsid w:val="003F7B5B"/>
    <w:rsid w:val="00400BD7"/>
    <w:rsid w:val="004010AA"/>
    <w:rsid w:val="0040139D"/>
    <w:rsid w:val="00402285"/>
    <w:rsid w:val="00402619"/>
    <w:rsid w:val="00402F27"/>
    <w:rsid w:val="00403B6D"/>
    <w:rsid w:val="00403BD0"/>
    <w:rsid w:val="004048A2"/>
    <w:rsid w:val="00404C8B"/>
    <w:rsid w:val="00406F14"/>
    <w:rsid w:val="0040717E"/>
    <w:rsid w:val="00407F85"/>
    <w:rsid w:val="004111F9"/>
    <w:rsid w:val="00411C62"/>
    <w:rsid w:val="004122A6"/>
    <w:rsid w:val="00412F2F"/>
    <w:rsid w:val="00413EED"/>
    <w:rsid w:val="0041468D"/>
    <w:rsid w:val="00415170"/>
    <w:rsid w:val="004159AB"/>
    <w:rsid w:val="00415C4E"/>
    <w:rsid w:val="00416222"/>
    <w:rsid w:val="004162BC"/>
    <w:rsid w:val="00416599"/>
    <w:rsid w:val="00416B28"/>
    <w:rsid w:val="004172A3"/>
    <w:rsid w:val="004178A5"/>
    <w:rsid w:val="0042091C"/>
    <w:rsid w:val="00420B09"/>
    <w:rsid w:val="0042162F"/>
    <w:rsid w:val="00421768"/>
    <w:rsid w:val="00421B1E"/>
    <w:rsid w:val="004229AD"/>
    <w:rsid w:val="00422AD1"/>
    <w:rsid w:val="00422B58"/>
    <w:rsid w:val="00423068"/>
    <w:rsid w:val="00423CF1"/>
    <w:rsid w:val="004240AE"/>
    <w:rsid w:val="00424983"/>
    <w:rsid w:val="004306AD"/>
    <w:rsid w:val="00430786"/>
    <w:rsid w:val="004314B3"/>
    <w:rsid w:val="0043170B"/>
    <w:rsid w:val="00432AE3"/>
    <w:rsid w:val="00434864"/>
    <w:rsid w:val="004349BF"/>
    <w:rsid w:val="00435973"/>
    <w:rsid w:val="0043734B"/>
    <w:rsid w:val="00437666"/>
    <w:rsid w:val="00437AEC"/>
    <w:rsid w:val="00441425"/>
    <w:rsid w:val="004427E3"/>
    <w:rsid w:val="00442BE6"/>
    <w:rsid w:val="00442C88"/>
    <w:rsid w:val="00443022"/>
    <w:rsid w:val="00443053"/>
    <w:rsid w:val="00443C17"/>
    <w:rsid w:val="00444808"/>
    <w:rsid w:val="00445376"/>
    <w:rsid w:val="00446113"/>
    <w:rsid w:val="004462E1"/>
    <w:rsid w:val="00446FAA"/>
    <w:rsid w:val="00447FAF"/>
    <w:rsid w:val="00450FC9"/>
    <w:rsid w:val="00451635"/>
    <w:rsid w:val="00451F2D"/>
    <w:rsid w:val="0045392F"/>
    <w:rsid w:val="00453E78"/>
    <w:rsid w:val="004541C1"/>
    <w:rsid w:val="0045523B"/>
    <w:rsid w:val="004562D9"/>
    <w:rsid w:val="00456C6F"/>
    <w:rsid w:val="004571E8"/>
    <w:rsid w:val="004605D9"/>
    <w:rsid w:val="00461634"/>
    <w:rsid w:val="00461AB3"/>
    <w:rsid w:val="00462A59"/>
    <w:rsid w:val="00462B36"/>
    <w:rsid w:val="004638C8"/>
    <w:rsid w:val="00465AFF"/>
    <w:rsid w:val="0046661B"/>
    <w:rsid w:val="00466AAA"/>
    <w:rsid w:val="00466D2B"/>
    <w:rsid w:val="00467766"/>
    <w:rsid w:val="00470867"/>
    <w:rsid w:val="00470F7B"/>
    <w:rsid w:val="00471375"/>
    <w:rsid w:val="0047139D"/>
    <w:rsid w:val="004716B8"/>
    <w:rsid w:val="00471BED"/>
    <w:rsid w:val="0047299C"/>
    <w:rsid w:val="00472C6D"/>
    <w:rsid w:val="00474556"/>
    <w:rsid w:val="00474B74"/>
    <w:rsid w:val="00474E45"/>
    <w:rsid w:val="004761B4"/>
    <w:rsid w:val="00476799"/>
    <w:rsid w:val="00476D7C"/>
    <w:rsid w:val="00477944"/>
    <w:rsid w:val="00480270"/>
    <w:rsid w:val="00480797"/>
    <w:rsid w:val="0048245B"/>
    <w:rsid w:val="0048285F"/>
    <w:rsid w:val="00483995"/>
    <w:rsid w:val="00484677"/>
    <w:rsid w:val="0048499E"/>
    <w:rsid w:val="004849C1"/>
    <w:rsid w:val="0048522C"/>
    <w:rsid w:val="0048535A"/>
    <w:rsid w:val="00486602"/>
    <w:rsid w:val="004866A0"/>
    <w:rsid w:val="00490778"/>
    <w:rsid w:val="00491D72"/>
    <w:rsid w:val="004923C4"/>
    <w:rsid w:val="0049267A"/>
    <w:rsid w:val="00492A7A"/>
    <w:rsid w:val="0049521B"/>
    <w:rsid w:val="00495881"/>
    <w:rsid w:val="0049631E"/>
    <w:rsid w:val="00497385"/>
    <w:rsid w:val="00497622"/>
    <w:rsid w:val="004A015A"/>
    <w:rsid w:val="004A18E7"/>
    <w:rsid w:val="004A2EC1"/>
    <w:rsid w:val="004A3532"/>
    <w:rsid w:val="004A568B"/>
    <w:rsid w:val="004A56D1"/>
    <w:rsid w:val="004A60D0"/>
    <w:rsid w:val="004A7004"/>
    <w:rsid w:val="004B049B"/>
    <w:rsid w:val="004B13F0"/>
    <w:rsid w:val="004B1DB6"/>
    <w:rsid w:val="004B3919"/>
    <w:rsid w:val="004B438B"/>
    <w:rsid w:val="004B45ED"/>
    <w:rsid w:val="004B5062"/>
    <w:rsid w:val="004B66A5"/>
    <w:rsid w:val="004B7809"/>
    <w:rsid w:val="004B783E"/>
    <w:rsid w:val="004B78D2"/>
    <w:rsid w:val="004B7DB4"/>
    <w:rsid w:val="004C071F"/>
    <w:rsid w:val="004C1334"/>
    <w:rsid w:val="004C37FC"/>
    <w:rsid w:val="004C3E48"/>
    <w:rsid w:val="004C4827"/>
    <w:rsid w:val="004C4B0A"/>
    <w:rsid w:val="004C515E"/>
    <w:rsid w:val="004C6855"/>
    <w:rsid w:val="004D08AD"/>
    <w:rsid w:val="004D129E"/>
    <w:rsid w:val="004D23CD"/>
    <w:rsid w:val="004D39AA"/>
    <w:rsid w:val="004D3C72"/>
    <w:rsid w:val="004D442E"/>
    <w:rsid w:val="004D4609"/>
    <w:rsid w:val="004D47F2"/>
    <w:rsid w:val="004D592B"/>
    <w:rsid w:val="004D599A"/>
    <w:rsid w:val="004D5B04"/>
    <w:rsid w:val="004D6878"/>
    <w:rsid w:val="004E0A39"/>
    <w:rsid w:val="004E14FF"/>
    <w:rsid w:val="004E15D6"/>
    <w:rsid w:val="004E1FD5"/>
    <w:rsid w:val="004E2244"/>
    <w:rsid w:val="004E224E"/>
    <w:rsid w:val="004E438A"/>
    <w:rsid w:val="004E43C0"/>
    <w:rsid w:val="004E486F"/>
    <w:rsid w:val="004E5206"/>
    <w:rsid w:val="004E6385"/>
    <w:rsid w:val="004E6D40"/>
    <w:rsid w:val="004E7778"/>
    <w:rsid w:val="004E7C6E"/>
    <w:rsid w:val="004F0CA9"/>
    <w:rsid w:val="004F41C8"/>
    <w:rsid w:val="004F4F43"/>
    <w:rsid w:val="004F5F18"/>
    <w:rsid w:val="004F6067"/>
    <w:rsid w:val="004F6EAB"/>
    <w:rsid w:val="004F7116"/>
    <w:rsid w:val="004F71D8"/>
    <w:rsid w:val="004F7233"/>
    <w:rsid w:val="004F73D6"/>
    <w:rsid w:val="00501F50"/>
    <w:rsid w:val="005034CA"/>
    <w:rsid w:val="00503E58"/>
    <w:rsid w:val="005045CC"/>
    <w:rsid w:val="00504657"/>
    <w:rsid w:val="00504EC5"/>
    <w:rsid w:val="005050F2"/>
    <w:rsid w:val="00505EB4"/>
    <w:rsid w:val="005062C2"/>
    <w:rsid w:val="00507E9A"/>
    <w:rsid w:val="00511852"/>
    <w:rsid w:val="00511930"/>
    <w:rsid w:val="00512735"/>
    <w:rsid w:val="00512775"/>
    <w:rsid w:val="00513B99"/>
    <w:rsid w:val="00513EE2"/>
    <w:rsid w:val="00514B1D"/>
    <w:rsid w:val="00516536"/>
    <w:rsid w:val="0051684E"/>
    <w:rsid w:val="0051690F"/>
    <w:rsid w:val="00516CA2"/>
    <w:rsid w:val="00520056"/>
    <w:rsid w:val="005205CE"/>
    <w:rsid w:val="0052305A"/>
    <w:rsid w:val="0052315F"/>
    <w:rsid w:val="005236D2"/>
    <w:rsid w:val="00524153"/>
    <w:rsid w:val="00524301"/>
    <w:rsid w:val="0052454E"/>
    <w:rsid w:val="0052595E"/>
    <w:rsid w:val="005266A8"/>
    <w:rsid w:val="00526707"/>
    <w:rsid w:val="005269C3"/>
    <w:rsid w:val="00526E31"/>
    <w:rsid w:val="0052774A"/>
    <w:rsid w:val="005277A1"/>
    <w:rsid w:val="0053031B"/>
    <w:rsid w:val="005306C9"/>
    <w:rsid w:val="0053102A"/>
    <w:rsid w:val="005327BB"/>
    <w:rsid w:val="005327C0"/>
    <w:rsid w:val="005327F3"/>
    <w:rsid w:val="00532964"/>
    <w:rsid w:val="00534EA0"/>
    <w:rsid w:val="00535CFE"/>
    <w:rsid w:val="00536177"/>
    <w:rsid w:val="00537234"/>
    <w:rsid w:val="00540433"/>
    <w:rsid w:val="00540D3C"/>
    <w:rsid w:val="00541137"/>
    <w:rsid w:val="005413E6"/>
    <w:rsid w:val="00542829"/>
    <w:rsid w:val="0054298A"/>
    <w:rsid w:val="00542D76"/>
    <w:rsid w:val="005432DF"/>
    <w:rsid w:val="00545485"/>
    <w:rsid w:val="005458EE"/>
    <w:rsid w:val="00545D2F"/>
    <w:rsid w:val="005464FC"/>
    <w:rsid w:val="0054685B"/>
    <w:rsid w:val="005472A5"/>
    <w:rsid w:val="00547371"/>
    <w:rsid w:val="005477A5"/>
    <w:rsid w:val="00547C4C"/>
    <w:rsid w:val="005520FC"/>
    <w:rsid w:val="0055314A"/>
    <w:rsid w:val="00553A5E"/>
    <w:rsid w:val="005547FF"/>
    <w:rsid w:val="00554A15"/>
    <w:rsid w:val="00555AA7"/>
    <w:rsid w:val="00556920"/>
    <w:rsid w:val="00556B8F"/>
    <w:rsid w:val="00556E1D"/>
    <w:rsid w:val="005571A4"/>
    <w:rsid w:val="0055742D"/>
    <w:rsid w:val="00557B1E"/>
    <w:rsid w:val="00563063"/>
    <w:rsid w:val="0056343A"/>
    <w:rsid w:val="00564285"/>
    <w:rsid w:val="00564DE9"/>
    <w:rsid w:val="005671B4"/>
    <w:rsid w:val="0057045A"/>
    <w:rsid w:val="00571039"/>
    <w:rsid w:val="0057186C"/>
    <w:rsid w:val="00573C6E"/>
    <w:rsid w:val="005741F1"/>
    <w:rsid w:val="0057420E"/>
    <w:rsid w:val="00574C9C"/>
    <w:rsid w:val="00574E51"/>
    <w:rsid w:val="00574F93"/>
    <w:rsid w:val="00575075"/>
    <w:rsid w:val="005756FC"/>
    <w:rsid w:val="0057713B"/>
    <w:rsid w:val="005772F0"/>
    <w:rsid w:val="0058241A"/>
    <w:rsid w:val="0058379E"/>
    <w:rsid w:val="00583A77"/>
    <w:rsid w:val="00583A9B"/>
    <w:rsid w:val="00584237"/>
    <w:rsid w:val="00584B5F"/>
    <w:rsid w:val="005860E9"/>
    <w:rsid w:val="00586574"/>
    <w:rsid w:val="00586C8E"/>
    <w:rsid w:val="005870D4"/>
    <w:rsid w:val="00587F02"/>
    <w:rsid w:val="00591838"/>
    <w:rsid w:val="0059693D"/>
    <w:rsid w:val="005977F4"/>
    <w:rsid w:val="005A05B2"/>
    <w:rsid w:val="005A09B1"/>
    <w:rsid w:val="005A127A"/>
    <w:rsid w:val="005A1961"/>
    <w:rsid w:val="005A1D56"/>
    <w:rsid w:val="005A273B"/>
    <w:rsid w:val="005A2F64"/>
    <w:rsid w:val="005A3170"/>
    <w:rsid w:val="005A45CE"/>
    <w:rsid w:val="005A4B40"/>
    <w:rsid w:val="005A4B7C"/>
    <w:rsid w:val="005A52F4"/>
    <w:rsid w:val="005A606B"/>
    <w:rsid w:val="005A78C2"/>
    <w:rsid w:val="005B1119"/>
    <w:rsid w:val="005B15EB"/>
    <w:rsid w:val="005B2DF1"/>
    <w:rsid w:val="005B3F03"/>
    <w:rsid w:val="005B4200"/>
    <w:rsid w:val="005B4999"/>
    <w:rsid w:val="005B56FE"/>
    <w:rsid w:val="005B5896"/>
    <w:rsid w:val="005B5B57"/>
    <w:rsid w:val="005B5C12"/>
    <w:rsid w:val="005B5FB5"/>
    <w:rsid w:val="005B6260"/>
    <w:rsid w:val="005B63FC"/>
    <w:rsid w:val="005C01A5"/>
    <w:rsid w:val="005C0B51"/>
    <w:rsid w:val="005C112E"/>
    <w:rsid w:val="005C1323"/>
    <w:rsid w:val="005C1606"/>
    <w:rsid w:val="005C1817"/>
    <w:rsid w:val="005C2BDC"/>
    <w:rsid w:val="005C374E"/>
    <w:rsid w:val="005C4E2B"/>
    <w:rsid w:val="005C52D7"/>
    <w:rsid w:val="005C5F6A"/>
    <w:rsid w:val="005C654E"/>
    <w:rsid w:val="005C6AB0"/>
    <w:rsid w:val="005C6B66"/>
    <w:rsid w:val="005C70FD"/>
    <w:rsid w:val="005C712D"/>
    <w:rsid w:val="005C7222"/>
    <w:rsid w:val="005C7AA2"/>
    <w:rsid w:val="005C7B56"/>
    <w:rsid w:val="005D1658"/>
    <w:rsid w:val="005D1F87"/>
    <w:rsid w:val="005D2140"/>
    <w:rsid w:val="005D229B"/>
    <w:rsid w:val="005D2506"/>
    <w:rsid w:val="005D3E32"/>
    <w:rsid w:val="005D48B4"/>
    <w:rsid w:val="005D62A0"/>
    <w:rsid w:val="005D6EE0"/>
    <w:rsid w:val="005D7293"/>
    <w:rsid w:val="005D7297"/>
    <w:rsid w:val="005D7876"/>
    <w:rsid w:val="005E08F7"/>
    <w:rsid w:val="005E0A43"/>
    <w:rsid w:val="005E0A68"/>
    <w:rsid w:val="005E0EDE"/>
    <w:rsid w:val="005E11D6"/>
    <w:rsid w:val="005E1235"/>
    <w:rsid w:val="005E199E"/>
    <w:rsid w:val="005E2035"/>
    <w:rsid w:val="005E375B"/>
    <w:rsid w:val="005E3C18"/>
    <w:rsid w:val="005E4D26"/>
    <w:rsid w:val="005E544E"/>
    <w:rsid w:val="005E6C48"/>
    <w:rsid w:val="005E6E05"/>
    <w:rsid w:val="005F2885"/>
    <w:rsid w:val="005F2DF1"/>
    <w:rsid w:val="005F327D"/>
    <w:rsid w:val="005F3334"/>
    <w:rsid w:val="005F3A48"/>
    <w:rsid w:val="005F40D3"/>
    <w:rsid w:val="005F60B9"/>
    <w:rsid w:val="005F6BD0"/>
    <w:rsid w:val="005F6FD2"/>
    <w:rsid w:val="005F7CB4"/>
    <w:rsid w:val="00602E5D"/>
    <w:rsid w:val="0060351C"/>
    <w:rsid w:val="00604D1D"/>
    <w:rsid w:val="00606A92"/>
    <w:rsid w:val="00606E66"/>
    <w:rsid w:val="00606EC3"/>
    <w:rsid w:val="00607232"/>
    <w:rsid w:val="00607F8F"/>
    <w:rsid w:val="00610116"/>
    <w:rsid w:val="0061280F"/>
    <w:rsid w:val="0061295D"/>
    <w:rsid w:val="006143E0"/>
    <w:rsid w:val="006156C2"/>
    <w:rsid w:val="00615DF9"/>
    <w:rsid w:val="006162B1"/>
    <w:rsid w:val="00617266"/>
    <w:rsid w:val="006179E2"/>
    <w:rsid w:val="00617F88"/>
    <w:rsid w:val="00620E3C"/>
    <w:rsid w:val="006213EE"/>
    <w:rsid w:val="00621743"/>
    <w:rsid w:val="00621CEF"/>
    <w:rsid w:val="00621E12"/>
    <w:rsid w:val="006223F1"/>
    <w:rsid w:val="00622D51"/>
    <w:rsid w:val="00622E29"/>
    <w:rsid w:val="006231BA"/>
    <w:rsid w:val="00623824"/>
    <w:rsid w:val="00623EA7"/>
    <w:rsid w:val="00625B36"/>
    <w:rsid w:val="00626200"/>
    <w:rsid w:val="006273AD"/>
    <w:rsid w:val="00630146"/>
    <w:rsid w:val="00630616"/>
    <w:rsid w:val="00632F20"/>
    <w:rsid w:val="00633466"/>
    <w:rsid w:val="00634D7E"/>
    <w:rsid w:val="0063677E"/>
    <w:rsid w:val="0063708A"/>
    <w:rsid w:val="00640B7B"/>
    <w:rsid w:val="00641F5E"/>
    <w:rsid w:val="00641F6B"/>
    <w:rsid w:val="00642339"/>
    <w:rsid w:val="006429B0"/>
    <w:rsid w:val="006454DD"/>
    <w:rsid w:val="00645CFC"/>
    <w:rsid w:val="006473F5"/>
    <w:rsid w:val="006503A2"/>
    <w:rsid w:val="00651040"/>
    <w:rsid w:val="00651C6A"/>
    <w:rsid w:val="00652A28"/>
    <w:rsid w:val="006536EE"/>
    <w:rsid w:val="00653BCF"/>
    <w:rsid w:val="006544CE"/>
    <w:rsid w:val="00655046"/>
    <w:rsid w:val="006553C7"/>
    <w:rsid w:val="00655591"/>
    <w:rsid w:val="0065580F"/>
    <w:rsid w:val="0065590F"/>
    <w:rsid w:val="00656308"/>
    <w:rsid w:val="00656486"/>
    <w:rsid w:val="00656626"/>
    <w:rsid w:val="00656821"/>
    <w:rsid w:val="00656FAD"/>
    <w:rsid w:val="006573C2"/>
    <w:rsid w:val="0065789E"/>
    <w:rsid w:val="00657BDE"/>
    <w:rsid w:val="0066076D"/>
    <w:rsid w:val="00660C3A"/>
    <w:rsid w:val="006621FC"/>
    <w:rsid w:val="00662607"/>
    <w:rsid w:val="00663F59"/>
    <w:rsid w:val="00665194"/>
    <w:rsid w:val="006653BE"/>
    <w:rsid w:val="00666B65"/>
    <w:rsid w:val="0067131D"/>
    <w:rsid w:val="0067263B"/>
    <w:rsid w:val="006726A5"/>
    <w:rsid w:val="00672C8E"/>
    <w:rsid w:val="006732A8"/>
    <w:rsid w:val="00673CB9"/>
    <w:rsid w:val="006758B9"/>
    <w:rsid w:val="006764E6"/>
    <w:rsid w:val="006800FD"/>
    <w:rsid w:val="006802D8"/>
    <w:rsid w:val="006806BC"/>
    <w:rsid w:val="00680ADB"/>
    <w:rsid w:val="00681244"/>
    <w:rsid w:val="0068237F"/>
    <w:rsid w:val="00682C5D"/>
    <w:rsid w:val="00682D8C"/>
    <w:rsid w:val="00684989"/>
    <w:rsid w:val="00685311"/>
    <w:rsid w:val="006868E9"/>
    <w:rsid w:val="006872A1"/>
    <w:rsid w:val="00687845"/>
    <w:rsid w:val="0068785C"/>
    <w:rsid w:val="00690DEA"/>
    <w:rsid w:val="006913FE"/>
    <w:rsid w:val="00694494"/>
    <w:rsid w:val="00694A97"/>
    <w:rsid w:val="0069525F"/>
    <w:rsid w:val="00696573"/>
    <w:rsid w:val="00696EB2"/>
    <w:rsid w:val="00697079"/>
    <w:rsid w:val="006A29F2"/>
    <w:rsid w:val="006A2E68"/>
    <w:rsid w:val="006A425F"/>
    <w:rsid w:val="006A5A17"/>
    <w:rsid w:val="006A7551"/>
    <w:rsid w:val="006A7A29"/>
    <w:rsid w:val="006B0E3A"/>
    <w:rsid w:val="006B1C29"/>
    <w:rsid w:val="006B2363"/>
    <w:rsid w:val="006B2F05"/>
    <w:rsid w:val="006B3A88"/>
    <w:rsid w:val="006B3E6D"/>
    <w:rsid w:val="006B530C"/>
    <w:rsid w:val="006B5C7E"/>
    <w:rsid w:val="006B633F"/>
    <w:rsid w:val="006B6AB5"/>
    <w:rsid w:val="006B7DD4"/>
    <w:rsid w:val="006B7F3A"/>
    <w:rsid w:val="006C1572"/>
    <w:rsid w:val="006C2B14"/>
    <w:rsid w:val="006C3727"/>
    <w:rsid w:val="006C3C6A"/>
    <w:rsid w:val="006C4304"/>
    <w:rsid w:val="006C5194"/>
    <w:rsid w:val="006C65A7"/>
    <w:rsid w:val="006C6E9E"/>
    <w:rsid w:val="006C6FA2"/>
    <w:rsid w:val="006C7558"/>
    <w:rsid w:val="006C7BC6"/>
    <w:rsid w:val="006D02B6"/>
    <w:rsid w:val="006D2160"/>
    <w:rsid w:val="006D234F"/>
    <w:rsid w:val="006D24CD"/>
    <w:rsid w:val="006D25FE"/>
    <w:rsid w:val="006D2BB2"/>
    <w:rsid w:val="006D38A1"/>
    <w:rsid w:val="006D3CF4"/>
    <w:rsid w:val="006D450E"/>
    <w:rsid w:val="006D48CF"/>
    <w:rsid w:val="006D4B38"/>
    <w:rsid w:val="006D4E17"/>
    <w:rsid w:val="006D60C2"/>
    <w:rsid w:val="006D6BB3"/>
    <w:rsid w:val="006D7ABC"/>
    <w:rsid w:val="006E06AF"/>
    <w:rsid w:val="006E08F3"/>
    <w:rsid w:val="006E0F83"/>
    <w:rsid w:val="006E11DF"/>
    <w:rsid w:val="006E1580"/>
    <w:rsid w:val="006E1EF8"/>
    <w:rsid w:val="006E2861"/>
    <w:rsid w:val="006E2CD8"/>
    <w:rsid w:val="006E2F3D"/>
    <w:rsid w:val="006E2FD3"/>
    <w:rsid w:val="006E3C45"/>
    <w:rsid w:val="006E4847"/>
    <w:rsid w:val="006E72DF"/>
    <w:rsid w:val="006E7837"/>
    <w:rsid w:val="006E7D8C"/>
    <w:rsid w:val="006F048B"/>
    <w:rsid w:val="006F15C3"/>
    <w:rsid w:val="006F1EA1"/>
    <w:rsid w:val="006F287B"/>
    <w:rsid w:val="006F2BA2"/>
    <w:rsid w:val="006F4004"/>
    <w:rsid w:val="006F40F5"/>
    <w:rsid w:val="006F43F0"/>
    <w:rsid w:val="006F44B5"/>
    <w:rsid w:val="006F5965"/>
    <w:rsid w:val="006F59EB"/>
    <w:rsid w:val="006F62A2"/>
    <w:rsid w:val="006F6369"/>
    <w:rsid w:val="006F68CA"/>
    <w:rsid w:val="006F709A"/>
    <w:rsid w:val="006F7B22"/>
    <w:rsid w:val="0070047D"/>
    <w:rsid w:val="00700D38"/>
    <w:rsid w:val="007010AD"/>
    <w:rsid w:val="00701402"/>
    <w:rsid w:val="007020E4"/>
    <w:rsid w:val="00702726"/>
    <w:rsid w:val="00703406"/>
    <w:rsid w:val="00703877"/>
    <w:rsid w:val="007039D6"/>
    <w:rsid w:val="007042B1"/>
    <w:rsid w:val="00704E08"/>
    <w:rsid w:val="00704EDD"/>
    <w:rsid w:val="00705075"/>
    <w:rsid w:val="0070523E"/>
    <w:rsid w:val="007076C9"/>
    <w:rsid w:val="00707D98"/>
    <w:rsid w:val="00710453"/>
    <w:rsid w:val="0071048B"/>
    <w:rsid w:val="00711962"/>
    <w:rsid w:val="007123BF"/>
    <w:rsid w:val="0071287C"/>
    <w:rsid w:val="00713009"/>
    <w:rsid w:val="0071406B"/>
    <w:rsid w:val="00714FA7"/>
    <w:rsid w:val="00715E7C"/>
    <w:rsid w:val="00716044"/>
    <w:rsid w:val="00716671"/>
    <w:rsid w:val="00716EEC"/>
    <w:rsid w:val="007176D0"/>
    <w:rsid w:val="00717C9D"/>
    <w:rsid w:val="0072072C"/>
    <w:rsid w:val="0072111D"/>
    <w:rsid w:val="00721B1A"/>
    <w:rsid w:val="00721F48"/>
    <w:rsid w:val="00723F4D"/>
    <w:rsid w:val="00724606"/>
    <w:rsid w:val="007247A5"/>
    <w:rsid w:val="00724A7D"/>
    <w:rsid w:val="00725452"/>
    <w:rsid w:val="0072583C"/>
    <w:rsid w:val="00725D18"/>
    <w:rsid w:val="00725E13"/>
    <w:rsid w:val="0072694F"/>
    <w:rsid w:val="00727E49"/>
    <w:rsid w:val="00730F0A"/>
    <w:rsid w:val="00730FF2"/>
    <w:rsid w:val="00731944"/>
    <w:rsid w:val="00732BCF"/>
    <w:rsid w:val="00733C44"/>
    <w:rsid w:val="00736A11"/>
    <w:rsid w:val="00737081"/>
    <w:rsid w:val="007379D2"/>
    <w:rsid w:val="00737F5E"/>
    <w:rsid w:val="00737FD7"/>
    <w:rsid w:val="0074018B"/>
    <w:rsid w:val="0074148D"/>
    <w:rsid w:val="0074168D"/>
    <w:rsid w:val="00741BD5"/>
    <w:rsid w:val="007420CD"/>
    <w:rsid w:val="00742173"/>
    <w:rsid w:val="007423E3"/>
    <w:rsid w:val="00742B00"/>
    <w:rsid w:val="0074495C"/>
    <w:rsid w:val="007453B5"/>
    <w:rsid w:val="00745862"/>
    <w:rsid w:val="00745A54"/>
    <w:rsid w:val="00747BB1"/>
    <w:rsid w:val="0075020E"/>
    <w:rsid w:val="00750B74"/>
    <w:rsid w:val="00751B7D"/>
    <w:rsid w:val="00751C3E"/>
    <w:rsid w:val="00752BE7"/>
    <w:rsid w:val="0075334A"/>
    <w:rsid w:val="00753D68"/>
    <w:rsid w:val="0075566D"/>
    <w:rsid w:val="00755832"/>
    <w:rsid w:val="00763639"/>
    <w:rsid w:val="00763E68"/>
    <w:rsid w:val="007647C6"/>
    <w:rsid w:val="00765C20"/>
    <w:rsid w:val="00765C22"/>
    <w:rsid w:val="00766397"/>
    <w:rsid w:val="00766CDE"/>
    <w:rsid w:val="0076712D"/>
    <w:rsid w:val="00767182"/>
    <w:rsid w:val="00767267"/>
    <w:rsid w:val="0076782D"/>
    <w:rsid w:val="007712FC"/>
    <w:rsid w:val="00772C44"/>
    <w:rsid w:val="007733A2"/>
    <w:rsid w:val="007734B2"/>
    <w:rsid w:val="007735DB"/>
    <w:rsid w:val="0077367C"/>
    <w:rsid w:val="00773A4D"/>
    <w:rsid w:val="00773D97"/>
    <w:rsid w:val="007742FB"/>
    <w:rsid w:val="00774AFD"/>
    <w:rsid w:val="00774D1D"/>
    <w:rsid w:val="00775A50"/>
    <w:rsid w:val="00775C19"/>
    <w:rsid w:val="007774F5"/>
    <w:rsid w:val="00780105"/>
    <w:rsid w:val="00780636"/>
    <w:rsid w:val="0078134F"/>
    <w:rsid w:val="00781523"/>
    <w:rsid w:val="00781CE8"/>
    <w:rsid w:val="007827E1"/>
    <w:rsid w:val="00782904"/>
    <w:rsid w:val="00782B3A"/>
    <w:rsid w:val="00784708"/>
    <w:rsid w:val="007850F1"/>
    <w:rsid w:val="00787370"/>
    <w:rsid w:val="007900BD"/>
    <w:rsid w:val="0079029D"/>
    <w:rsid w:val="007902E1"/>
    <w:rsid w:val="00791CEC"/>
    <w:rsid w:val="007920FD"/>
    <w:rsid w:val="0079254C"/>
    <w:rsid w:val="007927FC"/>
    <w:rsid w:val="007929DA"/>
    <w:rsid w:val="007943BA"/>
    <w:rsid w:val="0079452E"/>
    <w:rsid w:val="0079570D"/>
    <w:rsid w:val="007967B5"/>
    <w:rsid w:val="00796F60"/>
    <w:rsid w:val="007972AB"/>
    <w:rsid w:val="00797A63"/>
    <w:rsid w:val="00797BF6"/>
    <w:rsid w:val="00797C11"/>
    <w:rsid w:val="007A17B0"/>
    <w:rsid w:val="007A1B34"/>
    <w:rsid w:val="007A27D5"/>
    <w:rsid w:val="007A2A67"/>
    <w:rsid w:val="007A4B31"/>
    <w:rsid w:val="007A4F87"/>
    <w:rsid w:val="007A5210"/>
    <w:rsid w:val="007A5E25"/>
    <w:rsid w:val="007A7134"/>
    <w:rsid w:val="007A7AFD"/>
    <w:rsid w:val="007A7B90"/>
    <w:rsid w:val="007B017B"/>
    <w:rsid w:val="007B06AB"/>
    <w:rsid w:val="007B0BED"/>
    <w:rsid w:val="007B270B"/>
    <w:rsid w:val="007B3320"/>
    <w:rsid w:val="007B3FE0"/>
    <w:rsid w:val="007B40D4"/>
    <w:rsid w:val="007B5043"/>
    <w:rsid w:val="007B51B3"/>
    <w:rsid w:val="007B529D"/>
    <w:rsid w:val="007B5AFF"/>
    <w:rsid w:val="007B64C0"/>
    <w:rsid w:val="007B6633"/>
    <w:rsid w:val="007C0188"/>
    <w:rsid w:val="007C1E60"/>
    <w:rsid w:val="007C2107"/>
    <w:rsid w:val="007C31C3"/>
    <w:rsid w:val="007C36FA"/>
    <w:rsid w:val="007C530B"/>
    <w:rsid w:val="007C6E18"/>
    <w:rsid w:val="007C766E"/>
    <w:rsid w:val="007C79D0"/>
    <w:rsid w:val="007C7A64"/>
    <w:rsid w:val="007D0B7D"/>
    <w:rsid w:val="007D24FB"/>
    <w:rsid w:val="007D3B93"/>
    <w:rsid w:val="007D4E24"/>
    <w:rsid w:val="007D551E"/>
    <w:rsid w:val="007D7D99"/>
    <w:rsid w:val="007E0080"/>
    <w:rsid w:val="007E075D"/>
    <w:rsid w:val="007E10E4"/>
    <w:rsid w:val="007E213F"/>
    <w:rsid w:val="007E277B"/>
    <w:rsid w:val="007E2C50"/>
    <w:rsid w:val="007E2E5F"/>
    <w:rsid w:val="007E349A"/>
    <w:rsid w:val="007E42A7"/>
    <w:rsid w:val="007E4F4A"/>
    <w:rsid w:val="007E5102"/>
    <w:rsid w:val="007E510E"/>
    <w:rsid w:val="007E5184"/>
    <w:rsid w:val="007E6380"/>
    <w:rsid w:val="007E64BC"/>
    <w:rsid w:val="007E6833"/>
    <w:rsid w:val="007E7039"/>
    <w:rsid w:val="007F08F2"/>
    <w:rsid w:val="007F296A"/>
    <w:rsid w:val="007F4231"/>
    <w:rsid w:val="007F4FF9"/>
    <w:rsid w:val="007F5E27"/>
    <w:rsid w:val="007F6554"/>
    <w:rsid w:val="007F7532"/>
    <w:rsid w:val="007F7770"/>
    <w:rsid w:val="007F7853"/>
    <w:rsid w:val="00800F85"/>
    <w:rsid w:val="0080171A"/>
    <w:rsid w:val="00802DF9"/>
    <w:rsid w:val="008046EF"/>
    <w:rsid w:val="00804C24"/>
    <w:rsid w:val="008071C2"/>
    <w:rsid w:val="008078AF"/>
    <w:rsid w:val="00807CBA"/>
    <w:rsid w:val="00807E4E"/>
    <w:rsid w:val="00811A08"/>
    <w:rsid w:val="00811C1A"/>
    <w:rsid w:val="00812855"/>
    <w:rsid w:val="00812EB2"/>
    <w:rsid w:val="00813300"/>
    <w:rsid w:val="00813396"/>
    <w:rsid w:val="00813687"/>
    <w:rsid w:val="00815810"/>
    <w:rsid w:val="008171A9"/>
    <w:rsid w:val="00817983"/>
    <w:rsid w:val="00817C43"/>
    <w:rsid w:val="0082288D"/>
    <w:rsid w:val="008232BD"/>
    <w:rsid w:val="00823987"/>
    <w:rsid w:val="00823BF9"/>
    <w:rsid w:val="00824AEE"/>
    <w:rsid w:val="00825E38"/>
    <w:rsid w:val="00825E5B"/>
    <w:rsid w:val="00826175"/>
    <w:rsid w:val="00827FF8"/>
    <w:rsid w:val="00830D84"/>
    <w:rsid w:val="008316E8"/>
    <w:rsid w:val="00831C64"/>
    <w:rsid w:val="00833878"/>
    <w:rsid w:val="00833E69"/>
    <w:rsid w:val="0083531A"/>
    <w:rsid w:val="00835CA7"/>
    <w:rsid w:val="00835D46"/>
    <w:rsid w:val="00836796"/>
    <w:rsid w:val="008367BE"/>
    <w:rsid w:val="00836822"/>
    <w:rsid w:val="00836C47"/>
    <w:rsid w:val="00837255"/>
    <w:rsid w:val="0083742F"/>
    <w:rsid w:val="008379D1"/>
    <w:rsid w:val="00837FBC"/>
    <w:rsid w:val="00837FE4"/>
    <w:rsid w:val="00840306"/>
    <w:rsid w:val="00841DBE"/>
    <w:rsid w:val="008428BA"/>
    <w:rsid w:val="0084407D"/>
    <w:rsid w:val="00844A4F"/>
    <w:rsid w:val="00844F81"/>
    <w:rsid w:val="00845681"/>
    <w:rsid w:val="00847114"/>
    <w:rsid w:val="00847C8F"/>
    <w:rsid w:val="008501A7"/>
    <w:rsid w:val="00850549"/>
    <w:rsid w:val="008509E8"/>
    <w:rsid w:val="00851D01"/>
    <w:rsid w:val="00852200"/>
    <w:rsid w:val="008523B9"/>
    <w:rsid w:val="008529D6"/>
    <w:rsid w:val="00853568"/>
    <w:rsid w:val="00854742"/>
    <w:rsid w:val="00854B3D"/>
    <w:rsid w:val="008552AE"/>
    <w:rsid w:val="00856670"/>
    <w:rsid w:val="00856F76"/>
    <w:rsid w:val="008576B7"/>
    <w:rsid w:val="0086006B"/>
    <w:rsid w:val="008607B4"/>
    <w:rsid w:val="00860CC0"/>
    <w:rsid w:val="0086148B"/>
    <w:rsid w:val="008623AD"/>
    <w:rsid w:val="0086251B"/>
    <w:rsid w:val="00862A32"/>
    <w:rsid w:val="00862FB5"/>
    <w:rsid w:val="0086344B"/>
    <w:rsid w:val="00864596"/>
    <w:rsid w:val="00864E9B"/>
    <w:rsid w:val="008655A2"/>
    <w:rsid w:val="0086734F"/>
    <w:rsid w:val="00867381"/>
    <w:rsid w:val="0087071C"/>
    <w:rsid w:val="00870D0A"/>
    <w:rsid w:val="008710DB"/>
    <w:rsid w:val="008713F0"/>
    <w:rsid w:val="00871BA4"/>
    <w:rsid w:val="00872496"/>
    <w:rsid w:val="00872888"/>
    <w:rsid w:val="00873383"/>
    <w:rsid w:val="0087360F"/>
    <w:rsid w:val="008742EA"/>
    <w:rsid w:val="00875A07"/>
    <w:rsid w:val="00875B15"/>
    <w:rsid w:val="00875BA5"/>
    <w:rsid w:val="0087723A"/>
    <w:rsid w:val="00877631"/>
    <w:rsid w:val="00881660"/>
    <w:rsid w:val="00881E77"/>
    <w:rsid w:val="008820B0"/>
    <w:rsid w:val="00882C80"/>
    <w:rsid w:val="0088301E"/>
    <w:rsid w:val="0088486F"/>
    <w:rsid w:val="00884927"/>
    <w:rsid w:val="00885E52"/>
    <w:rsid w:val="00885F2A"/>
    <w:rsid w:val="00886296"/>
    <w:rsid w:val="00887FCC"/>
    <w:rsid w:val="00890662"/>
    <w:rsid w:val="008912F6"/>
    <w:rsid w:val="00891358"/>
    <w:rsid w:val="00891683"/>
    <w:rsid w:val="0089251B"/>
    <w:rsid w:val="00893143"/>
    <w:rsid w:val="00894207"/>
    <w:rsid w:val="00894C9A"/>
    <w:rsid w:val="0089504B"/>
    <w:rsid w:val="00895BB3"/>
    <w:rsid w:val="00895DDB"/>
    <w:rsid w:val="00896767"/>
    <w:rsid w:val="008979C1"/>
    <w:rsid w:val="00897EB0"/>
    <w:rsid w:val="008A0008"/>
    <w:rsid w:val="008A0CF7"/>
    <w:rsid w:val="008A0F0D"/>
    <w:rsid w:val="008A1AB3"/>
    <w:rsid w:val="008A3B98"/>
    <w:rsid w:val="008A3BED"/>
    <w:rsid w:val="008A4A3A"/>
    <w:rsid w:val="008A5323"/>
    <w:rsid w:val="008A5D57"/>
    <w:rsid w:val="008A63F7"/>
    <w:rsid w:val="008A67B3"/>
    <w:rsid w:val="008A67FC"/>
    <w:rsid w:val="008A720C"/>
    <w:rsid w:val="008A7321"/>
    <w:rsid w:val="008A748D"/>
    <w:rsid w:val="008A7A93"/>
    <w:rsid w:val="008B011E"/>
    <w:rsid w:val="008B06FC"/>
    <w:rsid w:val="008B0AEC"/>
    <w:rsid w:val="008B1792"/>
    <w:rsid w:val="008B1B47"/>
    <w:rsid w:val="008B2000"/>
    <w:rsid w:val="008B42E0"/>
    <w:rsid w:val="008B52B8"/>
    <w:rsid w:val="008C0B9C"/>
    <w:rsid w:val="008C0FF7"/>
    <w:rsid w:val="008C1FA5"/>
    <w:rsid w:val="008C2C45"/>
    <w:rsid w:val="008C4B8E"/>
    <w:rsid w:val="008C50C7"/>
    <w:rsid w:val="008C644D"/>
    <w:rsid w:val="008C6B2A"/>
    <w:rsid w:val="008C6CA9"/>
    <w:rsid w:val="008C6DE3"/>
    <w:rsid w:val="008C6EF6"/>
    <w:rsid w:val="008C7664"/>
    <w:rsid w:val="008C7EA6"/>
    <w:rsid w:val="008D1754"/>
    <w:rsid w:val="008D1847"/>
    <w:rsid w:val="008D19DE"/>
    <w:rsid w:val="008D1F55"/>
    <w:rsid w:val="008D27DA"/>
    <w:rsid w:val="008D4CC4"/>
    <w:rsid w:val="008D5001"/>
    <w:rsid w:val="008D52E4"/>
    <w:rsid w:val="008D5363"/>
    <w:rsid w:val="008D5A29"/>
    <w:rsid w:val="008D6AE1"/>
    <w:rsid w:val="008E0545"/>
    <w:rsid w:val="008E0981"/>
    <w:rsid w:val="008E119D"/>
    <w:rsid w:val="008E1417"/>
    <w:rsid w:val="008E14A4"/>
    <w:rsid w:val="008E2E9E"/>
    <w:rsid w:val="008E4263"/>
    <w:rsid w:val="008E431C"/>
    <w:rsid w:val="008E441C"/>
    <w:rsid w:val="008E4483"/>
    <w:rsid w:val="008E5925"/>
    <w:rsid w:val="008E5994"/>
    <w:rsid w:val="008E6960"/>
    <w:rsid w:val="008E79D2"/>
    <w:rsid w:val="008E7E06"/>
    <w:rsid w:val="008F0399"/>
    <w:rsid w:val="008F08C6"/>
    <w:rsid w:val="008F0E68"/>
    <w:rsid w:val="008F1011"/>
    <w:rsid w:val="008F131F"/>
    <w:rsid w:val="008F1355"/>
    <w:rsid w:val="008F445F"/>
    <w:rsid w:val="008F447E"/>
    <w:rsid w:val="008F4BC5"/>
    <w:rsid w:val="008F6C75"/>
    <w:rsid w:val="0090045E"/>
    <w:rsid w:val="00901869"/>
    <w:rsid w:val="00901F84"/>
    <w:rsid w:val="0090233E"/>
    <w:rsid w:val="0090259D"/>
    <w:rsid w:val="00902BA8"/>
    <w:rsid w:val="0090684D"/>
    <w:rsid w:val="00907204"/>
    <w:rsid w:val="00907C59"/>
    <w:rsid w:val="00907F4C"/>
    <w:rsid w:val="0091153D"/>
    <w:rsid w:val="009121F2"/>
    <w:rsid w:val="009138BF"/>
    <w:rsid w:val="00913976"/>
    <w:rsid w:val="00913CCB"/>
    <w:rsid w:val="00915179"/>
    <w:rsid w:val="009170B8"/>
    <w:rsid w:val="009173A7"/>
    <w:rsid w:val="009175F5"/>
    <w:rsid w:val="009178F4"/>
    <w:rsid w:val="00917B4A"/>
    <w:rsid w:val="009205D5"/>
    <w:rsid w:val="0092092E"/>
    <w:rsid w:val="009216FD"/>
    <w:rsid w:val="00921BF2"/>
    <w:rsid w:val="009223FB"/>
    <w:rsid w:val="00922898"/>
    <w:rsid w:val="0092359B"/>
    <w:rsid w:val="00923D65"/>
    <w:rsid w:val="00925D64"/>
    <w:rsid w:val="00927A2D"/>
    <w:rsid w:val="00927D52"/>
    <w:rsid w:val="009304F3"/>
    <w:rsid w:val="0093148F"/>
    <w:rsid w:val="009316C3"/>
    <w:rsid w:val="009326A1"/>
    <w:rsid w:val="009328D7"/>
    <w:rsid w:val="00932D09"/>
    <w:rsid w:val="0093372B"/>
    <w:rsid w:val="00933A38"/>
    <w:rsid w:val="009354A6"/>
    <w:rsid w:val="00935F25"/>
    <w:rsid w:val="009365A1"/>
    <w:rsid w:val="0093762B"/>
    <w:rsid w:val="00940113"/>
    <w:rsid w:val="00940131"/>
    <w:rsid w:val="00940153"/>
    <w:rsid w:val="00941D03"/>
    <w:rsid w:val="00941D74"/>
    <w:rsid w:val="00941EBC"/>
    <w:rsid w:val="00941F87"/>
    <w:rsid w:val="00942148"/>
    <w:rsid w:val="00943659"/>
    <w:rsid w:val="00943C65"/>
    <w:rsid w:val="0094400D"/>
    <w:rsid w:val="00944896"/>
    <w:rsid w:val="00945650"/>
    <w:rsid w:val="00946D22"/>
    <w:rsid w:val="00950BB0"/>
    <w:rsid w:val="00951083"/>
    <w:rsid w:val="00952ADE"/>
    <w:rsid w:val="00952E6D"/>
    <w:rsid w:val="0095405A"/>
    <w:rsid w:val="00954203"/>
    <w:rsid w:val="00954447"/>
    <w:rsid w:val="00954B09"/>
    <w:rsid w:val="00954C2C"/>
    <w:rsid w:val="0095535B"/>
    <w:rsid w:val="00955484"/>
    <w:rsid w:val="009557F1"/>
    <w:rsid w:val="00956625"/>
    <w:rsid w:val="009573D3"/>
    <w:rsid w:val="00957B79"/>
    <w:rsid w:val="0096017C"/>
    <w:rsid w:val="009603E4"/>
    <w:rsid w:val="0096091A"/>
    <w:rsid w:val="0096184A"/>
    <w:rsid w:val="00961A0A"/>
    <w:rsid w:val="00961A22"/>
    <w:rsid w:val="00961D00"/>
    <w:rsid w:val="00962A5F"/>
    <w:rsid w:val="00963C14"/>
    <w:rsid w:val="00964870"/>
    <w:rsid w:val="00964918"/>
    <w:rsid w:val="009657E4"/>
    <w:rsid w:val="0096595F"/>
    <w:rsid w:val="00965ACF"/>
    <w:rsid w:val="00965B2B"/>
    <w:rsid w:val="00967F59"/>
    <w:rsid w:val="0097127B"/>
    <w:rsid w:val="00971359"/>
    <w:rsid w:val="009733BB"/>
    <w:rsid w:val="00973D47"/>
    <w:rsid w:val="00975872"/>
    <w:rsid w:val="00976273"/>
    <w:rsid w:val="00977112"/>
    <w:rsid w:val="0098001C"/>
    <w:rsid w:val="009800B5"/>
    <w:rsid w:val="00980528"/>
    <w:rsid w:val="009809EE"/>
    <w:rsid w:val="00980E93"/>
    <w:rsid w:val="009811E6"/>
    <w:rsid w:val="00982DDE"/>
    <w:rsid w:val="00984E59"/>
    <w:rsid w:val="00985994"/>
    <w:rsid w:val="00985C68"/>
    <w:rsid w:val="0098629E"/>
    <w:rsid w:val="00987F04"/>
    <w:rsid w:val="00990109"/>
    <w:rsid w:val="009911EE"/>
    <w:rsid w:val="009927CF"/>
    <w:rsid w:val="009935BB"/>
    <w:rsid w:val="00993AB3"/>
    <w:rsid w:val="00994AFF"/>
    <w:rsid w:val="0099568A"/>
    <w:rsid w:val="00995836"/>
    <w:rsid w:val="00996F51"/>
    <w:rsid w:val="00997021"/>
    <w:rsid w:val="00997801"/>
    <w:rsid w:val="009A005F"/>
    <w:rsid w:val="009A0135"/>
    <w:rsid w:val="009A0CA0"/>
    <w:rsid w:val="009A1201"/>
    <w:rsid w:val="009A161A"/>
    <w:rsid w:val="009A24ED"/>
    <w:rsid w:val="009A32A2"/>
    <w:rsid w:val="009A5456"/>
    <w:rsid w:val="009B0CA9"/>
    <w:rsid w:val="009B1178"/>
    <w:rsid w:val="009B250F"/>
    <w:rsid w:val="009B287D"/>
    <w:rsid w:val="009B33E7"/>
    <w:rsid w:val="009B3C4A"/>
    <w:rsid w:val="009B53CE"/>
    <w:rsid w:val="009B5855"/>
    <w:rsid w:val="009B626A"/>
    <w:rsid w:val="009B661C"/>
    <w:rsid w:val="009C127A"/>
    <w:rsid w:val="009C205B"/>
    <w:rsid w:val="009C2D12"/>
    <w:rsid w:val="009C3CC3"/>
    <w:rsid w:val="009C42CB"/>
    <w:rsid w:val="009C45EC"/>
    <w:rsid w:val="009C5466"/>
    <w:rsid w:val="009C6D17"/>
    <w:rsid w:val="009C6E1A"/>
    <w:rsid w:val="009D0172"/>
    <w:rsid w:val="009D0A4D"/>
    <w:rsid w:val="009D0AE7"/>
    <w:rsid w:val="009D1ED2"/>
    <w:rsid w:val="009D221B"/>
    <w:rsid w:val="009D24B7"/>
    <w:rsid w:val="009D357E"/>
    <w:rsid w:val="009D3978"/>
    <w:rsid w:val="009D3F3D"/>
    <w:rsid w:val="009D3F47"/>
    <w:rsid w:val="009D4261"/>
    <w:rsid w:val="009D4B3A"/>
    <w:rsid w:val="009D5315"/>
    <w:rsid w:val="009D59C1"/>
    <w:rsid w:val="009D5A45"/>
    <w:rsid w:val="009D5E98"/>
    <w:rsid w:val="009D6268"/>
    <w:rsid w:val="009D780C"/>
    <w:rsid w:val="009E0FB1"/>
    <w:rsid w:val="009E2DC0"/>
    <w:rsid w:val="009E353A"/>
    <w:rsid w:val="009E40D7"/>
    <w:rsid w:val="009E54BF"/>
    <w:rsid w:val="009E55BD"/>
    <w:rsid w:val="009E58C1"/>
    <w:rsid w:val="009E596B"/>
    <w:rsid w:val="009E6279"/>
    <w:rsid w:val="009E6968"/>
    <w:rsid w:val="009E6E08"/>
    <w:rsid w:val="009F05CF"/>
    <w:rsid w:val="009F1978"/>
    <w:rsid w:val="009F1B6F"/>
    <w:rsid w:val="009F1FCC"/>
    <w:rsid w:val="009F2291"/>
    <w:rsid w:val="009F2993"/>
    <w:rsid w:val="009F2E40"/>
    <w:rsid w:val="009F37BA"/>
    <w:rsid w:val="009F3999"/>
    <w:rsid w:val="009F446E"/>
    <w:rsid w:val="009F4C7B"/>
    <w:rsid w:val="009F7433"/>
    <w:rsid w:val="00A00BA4"/>
    <w:rsid w:val="00A01576"/>
    <w:rsid w:val="00A019C5"/>
    <w:rsid w:val="00A01F4D"/>
    <w:rsid w:val="00A03DA6"/>
    <w:rsid w:val="00A045F6"/>
    <w:rsid w:val="00A04655"/>
    <w:rsid w:val="00A047CD"/>
    <w:rsid w:val="00A04C7D"/>
    <w:rsid w:val="00A05746"/>
    <w:rsid w:val="00A06EED"/>
    <w:rsid w:val="00A10413"/>
    <w:rsid w:val="00A10F05"/>
    <w:rsid w:val="00A110C9"/>
    <w:rsid w:val="00A117A1"/>
    <w:rsid w:val="00A119C2"/>
    <w:rsid w:val="00A12942"/>
    <w:rsid w:val="00A12DDE"/>
    <w:rsid w:val="00A143C3"/>
    <w:rsid w:val="00A15A34"/>
    <w:rsid w:val="00A15C56"/>
    <w:rsid w:val="00A169E1"/>
    <w:rsid w:val="00A17E89"/>
    <w:rsid w:val="00A20A05"/>
    <w:rsid w:val="00A2211D"/>
    <w:rsid w:val="00A227DA"/>
    <w:rsid w:val="00A2369A"/>
    <w:rsid w:val="00A2412F"/>
    <w:rsid w:val="00A243A0"/>
    <w:rsid w:val="00A26D1C"/>
    <w:rsid w:val="00A302D9"/>
    <w:rsid w:val="00A3098F"/>
    <w:rsid w:val="00A31E4B"/>
    <w:rsid w:val="00A32E32"/>
    <w:rsid w:val="00A33815"/>
    <w:rsid w:val="00A34DD4"/>
    <w:rsid w:val="00A3626B"/>
    <w:rsid w:val="00A365A1"/>
    <w:rsid w:val="00A36731"/>
    <w:rsid w:val="00A369F9"/>
    <w:rsid w:val="00A36F0E"/>
    <w:rsid w:val="00A405A8"/>
    <w:rsid w:val="00A4179D"/>
    <w:rsid w:val="00A432EB"/>
    <w:rsid w:val="00A447F2"/>
    <w:rsid w:val="00A44AA9"/>
    <w:rsid w:val="00A450B1"/>
    <w:rsid w:val="00A46880"/>
    <w:rsid w:val="00A46DD1"/>
    <w:rsid w:val="00A47CE3"/>
    <w:rsid w:val="00A50F9D"/>
    <w:rsid w:val="00A51647"/>
    <w:rsid w:val="00A51964"/>
    <w:rsid w:val="00A524E1"/>
    <w:rsid w:val="00A52B0F"/>
    <w:rsid w:val="00A541F3"/>
    <w:rsid w:val="00A5525F"/>
    <w:rsid w:val="00A57D71"/>
    <w:rsid w:val="00A61700"/>
    <w:rsid w:val="00A622EB"/>
    <w:rsid w:val="00A626AD"/>
    <w:rsid w:val="00A63012"/>
    <w:rsid w:val="00A6394D"/>
    <w:rsid w:val="00A64318"/>
    <w:rsid w:val="00A64796"/>
    <w:rsid w:val="00A64EE1"/>
    <w:rsid w:val="00A65D0B"/>
    <w:rsid w:val="00A660CC"/>
    <w:rsid w:val="00A660F4"/>
    <w:rsid w:val="00A66C7E"/>
    <w:rsid w:val="00A67304"/>
    <w:rsid w:val="00A6760A"/>
    <w:rsid w:val="00A6798D"/>
    <w:rsid w:val="00A6799D"/>
    <w:rsid w:val="00A67A93"/>
    <w:rsid w:val="00A70117"/>
    <w:rsid w:val="00A718B9"/>
    <w:rsid w:val="00A73EA2"/>
    <w:rsid w:val="00A7588D"/>
    <w:rsid w:val="00A75EA5"/>
    <w:rsid w:val="00A766F3"/>
    <w:rsid w:val="00A7702F"/>
    <w:rsid w:val="00A770ED"/>
    <w:rsid w:val="00A80EC0"/>
    <w:rsid w:val="00A81503"/>
    <w:rsid w:val="00A81F22"/>
    <w:rsid w:val="00A82056"/>
    <w:rsid w:val="00A82984"/>
    <w:rsid w:val="00A82B2B"/>
    <w:rsid w:val="00A84BA7"/>
    <w:rsid w:val="00A84CCA"/>
    <w:rsid w:val="00A84EFF"/>
    <w:rsid w:val="00A85B98"/>
    <w:rsid w:val="00A9060E"/>
    <w:rsid w:val="00A90E18"/>
    <w:rsid w:val="00A91D61"/>
    <w:rsid w:val="00A92823"/>
    <w:rsid w:val="00A93AFA"/>
    <w:rsid w:val="00A94AD8"/>
    <w:rsid w:val="00A94F5C"/>
    <w:rsid w:val="00AA0D29"/>
    <w:rsid w:val="00AA2873"/>
    <w:rsid w:val="00AA300C"/>
    <w:rsid w:val="00AA309A"/>
    <w:rsid w:val="00AA3C40"/>
    <w:rsid w:val="00AA3E6F"/>
    <w:rsid w:val="00AA3FC4"/>
    <w:rsid w:val="00AA4A5A"/>
    <w:rsid w:val="00AA5440"/>
    <w:rsid w:val="00AA5638"/>
    <w:rsid w:val="00AA6AC3"/>
    <w:rsid w:val="00AA6DEB"/>
    <w:rsid w:val="00AA7820"/>
    <w:rsid w:val="00AA7BA2"/>
    <w:rsid w:val="00AB0DE0"/>
    <w:rsid w:val="00AB104E"/>
    <w:rsid w:val="00AB16D5"/>
    <w:rsid w:val="00AB19E1"/>
    <w:rsid w:val="00AB1EFD"/>
    <w:rsid w:val="00AB2F7C"/>
    <w:rsid w:val="00AB41C3"/>
    <w:rsid w:val="00AB4F8B"/>
    <w:rsid w:val="00AB720E"/>
    <w:rsid w:val="00AC096C"/>
    <w:rsid w:val="00AC14E1"/>
    <w:rsid w:val="00AC16B8"/>
    <w:rsid w:val="00AC1AE9"/>
    <w:rsid w:val="00AC3CBA"/>
    <w:rsid w:val="00AC3DFB"/>
    <w:rsid w:val="00AC41A4"/>
    <w:rsid w:val="00AC5B8E"/>
    <w:rsid w:val="00AC5E7A"/>
    <w:rsid w:val="00AC64D4"/>
    <w:rsid w:val="00AC7DD2"/>
    <w:rsid w:val="00AD1A49"/>
    <w:rsid w:val="00AD1A62"/>
    <w:rsid w:val="00AD4AB0"/>
    <w:rsid w:val="00AD6487"/>
    <w:rsid w:val="00AD782A"/>
    <w:rsid w:val="00AE0903"/>
    <w:rsid w:val="00AE2349"/>
    <w:rsid w:val="00AE35A9"/>
    <w:rsid w:val="00AE3A38"/>
    <w:rsid w:val="00AE3A4F"/>
    <w:rsid w:val="00AE424A"/>
    <w:rsid w:val="00AE5ACF"/>
    <w:rsid w:val="00AE726F"/>
    <w:rsid w:val="00AF0DF2"/>
    <w:rsid w:val="00AF160B"/>
    <w:rsid w:val="00AF325F"/>
    <w:rsid w:val="00AF38F9"/>
    <w:rsid w:val="00AF390F"/>
    <w:rsid w:val="00AF43CE"/>
    <w:rsid w:val="00AF4490"/>
    <w:rsid w:val="00AF4AA3"/>
    <w:rsid w:val="00AF517F"/>
    <w:rsid w:val="00AF6CDE"/>
    <w:rsid w:val="00AF7C48"/>
    <w:rsid w:val="00B005F2"/>
    <w:rsid w:val="00B009C5"/>
    <w:rsid w:val="00B00EF1"/>
    <w:rsid w:val="00B0135F"/>
    <w:rsid w:val="00B0173F"/>
    <w:rsid w:val="00B01893"/>
    <w:rsid w:val="00B01F4E"/>
    <w:rsid w:val="00B0203D"/>
    <w:rsid w:val="00B0244D"/>
    <w:rsid w:val="00B02EC7"/>
    <w:rsid w:val="00B03291"/>
    <w:rsid w:val="00B0354F"/>
    <w:rsid w:val="00B039A2"/>
    <w:rsid w:val="00B041EF"/>
    <w:rsid w:val="00B102AE"/>
    <w:rsid w:val="00B10CB3"/>
    <w:rsid w:val="00B10EB2"/>
    <w:rsid w:val="00B11DBD"/>
    <w:rsid w:val="00B12359"/>
    <w:rsid w:val="00B1240A"/>
    <w:rsid w:val="00B12A74"/>
    <w:rsid w:val="00B12F80"/>
    <w:rsid w:val="00B12FA4"/>
    <w:rsid w:val="00B1633C"/>
    <w:rsid w:val="00B164CB"/>
    <w:rsid w:val="00B17A39"/>
    <w:rsid w:val="00B17EFA"/>
    <w:rsid w:val="00B20F8F"/>
    <w:rsid w:val="00B2257F"/>
    <w:rsid w:val="00B23383"/>
    <w:rsid w:val="00B24E88"/>
    <w:rsid w:val="00B25B0E"/>
    <w:rsid w:val="00B25D73"/>
    <w:rsid w:val="00B25E3E"/>
    <w:rsid w:val="00B262EF"/>
    <w:rsid w:val="00B27BEA"/>
    <w:rsid w:val="00B30355"/>
    <w:rsid w:val="00B30FF3"/>
    <w:rsid w:val="00B31FDA"/>
    <w:rsid w:val="00B335F1"/>
    <w:rsid w:val="00B33A0D"/>
    <w:rsid w:val="00B349AC"/>
    <w:rsid w:val="00B353A1"/>
    <w:rsid w:val="00B3581E"/>
    <w:rsid w:val="00B36146"/>
    <w:rsid w:val="00B36B55"/>
    <w:rsid w:val="00B36CDA"/>
    <w:rsid w:val="00B406C0"/>
    <w:rsid w:val="00B412AD"/>
    <w:rsid w:val="00B4259F"/>
    <w:rsid w:val="00B4278D"/>
    <w:rsid w:val="00B4404F"/>
    <w:rsid w:val="00B4452E"/>
    <w:rsid w:val="00B45144"/>
    <w:rsid w:val="00B455A8"/>
    <w:rsid w:val="00B4575F"/>
    <w:rsid w:val="00B46BBC"/>
    <w:rsid w:val="00B46C28"/>
    <w:rsid w:val="00B46E63"/>
    <w:rsid w:val="00B471CE"/>
    <w:rsid w:val="00B50F38"/>
    <w:rsid w:val="00B518D7"/>
    <w:rsid w:val="00B51C5F"/>
    <w:rsid w:val="00B51DB9"/>
    <w:rsid w:val="00B52E3A"/>
    <w:rsid w:val="00B532B4"/>
    <w:rsid w:val="00B53319"/>
    <w:rsid w:val="00B53B40"/>
    <w:rsid w:val="00B54563"/>
    <w:rsid w:val="00B55288"/>
    <w:rsid w:val="00B559D8"/>
    <w:rsid w:val="00B55B61"/>
    <w:rsid w:val="00B56A58"/>
    <w:rsid w:val="00B56E4D"/>
    <w:rsid w:val="00B576AC"/>
    <w:rsid w:val="00B6003B"/>
    <w:rsid w:val="00B61544"/>
    <w:rsid w:val="00B6186A"/>
    <w:rsid w:val="00B6483E"/>
    <w:rsid w:val="00B6491C"/>
    <w:rsid w:val="00B6543F"/>
    <w:rsid w:val="00B660F6"/>
    <w:rsid w:val="00B66F3F"/>
    <w:rsid w:val="00B71469"/>
    <w:rsid w:val="00B71A26"/>
    <w:rsid w:val="00B71C1E"/>
    <w:rsid w:val="00B75E7D"/>
    <w:rsid w:val="00B76ED6"/>
    <w:rsid w:val="00B77267"/>
    <w:rsid w:val="00B773A3"/>
    <w:rsid w:val="00B77BE0"/>
    <w:rsid w:val="00B81858"/>
    <w:rsid w:val="00B81A72"/>
    <w:rsid w:val="00B83006"/>
    <w:rsid w:val="00B83CBA"/>
    <w:rsid w:val="00B84600"/>
    <w:rsid w:val="00B85099"/>
    <w:rsid w:val="00B85418"/>
    <w:rsid w:val="00B8566D"/>
    <w:rsid w:val="00B856EA"/>
    <w:rsid w:val="00B85B3E"/>
    <w:rsid w:val="00B85C94"/>
    <w:rsid w:val="00B8723E"/>
    <w:rsid w:val="00B90E89"/>
    <w:rsid w:val="00B922A4"/>
    <w:rsid w:val="00B933E9"/>
    <w:rsid w:val="00B94290"/>
    <w:rsid w:val="00B94C5E"/>
    <w:rsid w:val="00B95399"/>
    <w:rsid w:val="00B95CEF"/>
    <w:rsid w:val="00B95F42"/>
    <w:rsid w:val="00B96064"/>
    <w:rsid w:val="00B9609F"/>
    <w:rsid w:val="00B96450"/>
    <w:rsid w:val="00B96FDA"/>
    <w:rsid w:val="00B97680"/>
    <w:rsid w:val="00BA0452"/>
    <w:rsid w:val="00BA1726"/>
    <w:rsid w:val="00BA1CEC"/>
    <w:rsid w:val="00BA3021"/>
    <w:rsid w:val="00BA3638"/>
    <w:rsid w:val="00BA3912"/>
    <w:rsid w:val="00BA45B0"/>
    <w:rsid w:val="00BA4B3D"/>
    <w:rsid w:val="00BA528B"/>
    <w:rsid w:val="00BA55BB"/>
    <w:rsid w:val="00BA6359"/>
    <w:rsid w:val="00BA6528"/>
    <w:rsid w:val="00BA72D1"/>
    <w:rsid w:val="00BA7AFE"/>
    <w:rsid w:val="00BB1E9C"/>
    <w:rsid w:val="00BB20AD"/>
    <w:rsid w:val="00BB2D71"/>
    <w:rsid w:val="00BB2E9D"/>
    <w:rsid w:val="00BB31C9"/>
    <w:rsid w:val="00BB3202"/>
    <w:rsid w:val="00BB3A6A"/>
    <w:rsid w:val="00BB41DB"/>
    <w:rsid w:val="00BB46E5"/>
    <w:rsid w:val="00BB4CCF"/>
    <w:rsid w:val="00BB4E16"/>
    <w:rsid w:val="00BB5157"/>
    <w:rsid w:val="00BB55CB"/>
    <w:rsid w:val="00BB5F5F"/>
    <w:rsid w:val="00BB6301"/>
    <w:rsid w:val="00BB6345"/>
    <w:rsid w:val="00BB64D0"/>
    <w:rsid w:val="00BB749E"/>
    <w:rsid w:val="00BB7836"/>
    <w:rsid w:val="00BC0369"/>
    <w:rsid w:val="00BC3506"/>
    <w:rsid w:val="00BC3B3E"/>
    <w:rsid w:val="00BC3D46"/>
    <w:rsid w:val="00BC590C"/>
    <w:rsid w:val="00BC671B"/>
    <w:rsid w:val="00BC6DB4"/>
    <w:rsid w:val="00BC7070"/>
    <w:rsid w:val="00BC728C"/>
    <w:rsid w:val="00BD0CCE"/>
    <w:rsid w:val="00BD1AB4"/>
    <w:rsid w:val="00BD2072"/>
    <w:rsid w:val="00BD32C6"/>
    <w:rsid w:val="00BD3B03"/>
    <w:rsid w:val="00BD403F"/>
    <w:rsid w:val="00BD5F72"/>
    <w:rsid w:val="00BD645C"/>
    <w:rsid w:val="00BD6759"/>
    <w:rsid w:val="00BD7117"/>
    <w:rsid w:val="00BE046F"/>
    <w:rsid w:val="00BE0C6C"/>
    <w:rsid w:val="00BE0D38"/>
    <w:rsid w:val="00BE1387"/>
    <w:rsid w:val="00BE1691"/>
    <w:rsid w:val="00BE1BC3"/>
    <w:rsid w:val="00BE2202"/>
    <w:rsid w:val="00BE3957"/>
    <w:rsid w:val="00BE43B5"/>
    <w:rsid w:val="00BE5492"/>
    <w:rsid w:val="00BE5565"/>
    <w:rsid w:val="00BE5E9B"/>
    <w:rsid w:val="00BE617A"/>
    <w:rsid w:val="00BE6E3B"/>
    <w:rsid w:val="00BE744B"/>
    <w:rsid w:val="00BF1378"/>
    <w:rsid w:val="00BF177B"/>
    <w:rsid w:val="00BF1794"/>
    <w:rsid w:val="00BF1B86"/>
    <w:rsid w:val="00BF22D3"/>
    <w:rsid w:val="00BF2A01"/>
    <w:rsid w:val="00BF2AE0"/>
    <w:rsid w:val="00BF4615"/>
    <w:rsid w:val="00BF57EE"/>
    <w:rsid w:val="00BF6A98"/>
    <w:rsid w:val="00BF6C55"/>
    <w:rsid w:val="00BF6CDA"/>
    <w:rsid w:val="00BF6D03"/>
    <w:rsid w:val="00C0160B"/>
    <w:rsid w:val="00C0238C"/>
    <w:rsid w:val="00C03224"/>
    <w:rsid w:val="00C03DB2"/>
    <w:rsid w:val="00C03EA7"/>
    <w:rsid w:val="00C04D89"/>
    <w:rsid w:val="00C054D1"/>
    <w:rsid w:val="00C05A1B"/>
    <w:rsid w:val="00C06167"/>
    <w:rsid w:val="00C06940"/>
    <w:rsid w:val="00C06E82"/>
    <w:rsid w:val="00C0758E"/>
    <w:rsid w:val="00C07895"/>
    <w:rsid w:val="00C10046"/>
    <w:rsid w:val="00C107EF"/>
    <w:rsid w:val="00C10B6D"/>
    <w:rsid w:val="00C10CDF"/>
    <w:rsid w:val="00C11182"/>
    <w:rsid w:val="00C11462"/>
    <w:rsid w:val="00C1249B"/>
    <w:rsid w:val="00C13380"/>
    <w:rsid w:val="00C133AC"/>
    <w:rsid w:val="00C13A34"/>
    <w:rsid w:val="00C14128"/>
    <w:rsid w:val="00C14371"/>
    <w:rsid w:val="00C143F2"/>
    <w:rsid w:val="00C1457D"/>
    <w:rsid w:val="00C14A90"/>
    <w:rsid w:val="00C14CDF"/>
    <w:rsid w:val="00C1554D"/>
    <w:rsid w:val="00C1626D"/>
    <w:rsid w:val="00C169B3"/>
    <w:rsid w:val="00C16C2F"/>
    <w:rsid w:val="00C17924"/>
    <w:rsid w:val="00C179B7"/>
    <w:rsid w:val="00C2159C"/>
    <w:rsid w:val="00C22396"/>
    <w:rsid w:val="00C2415C"/>
    <w:rsid w:val="00C242A7"/>
    <w:rsid w:val="00C25154"/>
    <w:rsid w:val="00C25214"/>
    <w:rsid w:val="00C259B6"/>
    <w:rsid w:val="00C308FB"/>
    <w:rsid w:val="00C30DE2"/>
    <w:rsid w:val="00C3384B"/>
    <w:rsid w:val="00C34718"/>
    <w:rsid w:val="00C3563C"/>
    <w:rsid w:val="00C36135"/>
    <w:rsid w:val="00C36136"/>
    <w:rsid w:val="00C368C4"/>
    <w:rsid w:val="00C40C4C"/>
    <w:rsid w:val="00C41654"/>
    <w:rsid w:val="00C41BCB"/>
    <w:rsid w:val="00C42292"/>
    <w:rsid w:val="00C43084"/>
    <w:rsid w:val="00C431B2"/>
    <w:rsid w:val="00C433E5"/>
    <w:rsid w:val="00C43815"/>
    <w:rsid w:val="00C4465B"/>
    <w:rsid w:val="00C44C48"/>
    <w:rsid w:val="00C44E4C"/>
    <w:rsid w:val="00C47D58"/>
    <w:rsid w:val="00C507AF"/>
    <w:rsid w:val="00C51030"/>
    <w:rsid w:val="00C518B5"/>
    <w:rsid w:val="00C53D25"/>
    <w:rsid w:val="00C53F08"/>
    <w:rsid w:val="00C5461E"/>
    <w:rsid w:val="00C54C1F"/>
    <w:rsid w:val="00C55430"/>
    <w:rsid w:val="00C56B99"/>
    <w:rsid w:val="00C56E74"/>
    <w:rsid w:val="00C570B3"/>
    <w:rsid w:val="00C57599"/>
    <w:rsid w:val="00C57634"/>
    <w:rsid w:val="00C6036F"/>
    <w:rsid w:val="00C6266C"/>
    <w:rsid w:val="00C62D97"/>
    <w:rsid w:val="00C633B7"/>
    <w:rsid w:val="00C638B8"/>
    <w:rsid w:val="00C638C2"/>
    <w:rsid w:val="00C63EB9"/>
    <w:rsid w:val="00C64EB3"/>
    <w:rsid w:val="00C66903"/>
    <w:rsid w:val="00C66CF3"/>
    <w:rsid w:val="00C67715"/>
    <w:rsid w:val="00C67825"/>
    <w:rsid w:val="00C67967"/>
    <w:rsid w:val="00C7048C"/>
    <w:rsid w:val="00C70A29"/>
    <w:rsid w:val="00C71080"/>
    <w:rsid w:val="00C7181C"/>
    <w:rsid w:val="00C722B5"/>
    <w:rsid w:val="00C73C61"/>
    <w:rsid w:val="00C74162"/>
    <w:rsid w:val="00C74296"/>
    <w:rsid w:val="00C7479A"/>
    <w:rsid w:val="00C74ABF"/>
    <w:rsid w:val="00C74C46"/>
    <w:rsid w:val="00C752D9"/>
    <w:rsid w:val="00C75FDD"/>
    <w:rsid w:val="00C768D0"/>
    <w:rsid w:val="00C76DA0"/>
    <w:rsid w:val="00C77230"/>
    <w:rsid w:val="00C8099D"/>
    <w:rsid w:val="00C80E7E"/>
    <w:rsid w:val="00C82547"/>
    <w:rsid w:val="00C82751"/>
    <w:rsid w:val="00C832BD"/>
    <w:rsid w:val="00C83B3A"/>
    <w:rsid w:val="00C84BDA"/>
    <w:rsid w:val="00C84FED"/>
    <w:rsid w:val="00C85152"/>
    <w:rsid w:val="00C858F8"/>
    <w:rsid w:val="00C86724"/>
    <w:rsid w:val="00C86806"/>
    <w:rsid w:val="00C90457"/>
    <w:rsid w:val="00C90E27"/>
    <w:rsid w:val="00C91671"/>
    <w:rsid w:val="00C926E9"/>
    <w:rsid w:val="00C933A0"/>
    <w:rsid w:val="00C93D04"/>
    <w:rsid w:val="00C94F92"/>
    <w:rsid w:val="00C96337"/>
    <w:rsid w:val="00C966AB"/>
    <w:rsid w:val="00C96F21"/>
    <w:rsid w:val="00C97613"/>
    <w:rsid w:val="00CA0F8C"/>
    <w:rsid w:val="00CA17C8"/>
    <w:rsid w:val="00CA1D43"/>
    <w:rsid w:val="00CA1E67"/>
    <w:rsid w:val="00CA231B"/>
    <w:rsid w:val="00CA29A8"/>
    <w:rsid w:val="00CA2CEF"/>
    <w:rsid w:val="00CA39AC"/>
    <w:rsid w:val="00CA4FAA"/>
    <w:rsid w:val="00CA5357"/>
    <w:rsid w:val="00CA5752"/>
    <w:rsid w:val="00CA5C87"/>
    <w:rsid w:val="00CA5F5F"/>
    <w:rsid w:val="00CB0605"/>
    <w:rsid w:val="00CB071C"/>
    <w:rsid w:val="00CB10FB"/>
    <w:rsid w:val="00CB1DFA"/>
    <w:rsid w:val="00CB1F8A"/>
    <w:rsid w:val="00CB21B1"/>
    <w:rsid w:val="00CB24C8"/>
    <w:rsid w:val="00CB2DD0"/>
    <w:rsid w:val="00CB3BC3"/>
    <w:rsid w:val="00CB4926"/>
    <w:rsid w:val="00CB516A"/>
    <w:rsid w:val="00CB52FB"/>
    <w:rsid w:val="00CB6E74"/>
    <w:rsid w:val="00CB6FFC"/>
    <w:rsid w:val="00CB70C4"/>
    <w:rsid w:val="00CB7F8C"/>
    <w:rsid w:val="00CC04C7"/>
    <w:rsid w:val="00CC07EF"/>
    <w:rsid w:val="00CC0E0E"/>
    <w:rsid w:val="00CC1688"/>
    <w:rsid w:val="00CC1819"/>
    <w:rsid w:val="00CC2DC8"/>
    <w:rsid w:val="00CC3215"/>
    <w:rsid w:val="00CC3260"/>
    <w:rsid w:val="00CC446B"/>
    <w:rsid w:val="00CC4BCA"/>
    <w:rsid w:val="00CC4E98"/>
    <w:rsid w:val="00CC550C"/>
    <w:rsid w:val="00CC57CE"/>
    <w:rsid w:val="00CC6093"/>
    <w:rsid w:val="00CC60CA"/>
    <w:rsid w:val="00CC6299"/>
    <w:rsid w:val="00CC6729"/>
    <w:rsid w:val="00CC723C"/>
    <w:rsid w:val="00CC72CD"/>
    <w:rsid w:val="00CD0D99"/>
    <w:rsid w:val="00CD118B"/>
    <w:rsid w:val="00CD1484"/>
    <w:rsid w:val="00CD1F23"/>
    <w:rsid w:val="00CD27AD"/>
    <w:rsid w:val="00CD2FCC"/>
    <w:rsid w:val="00CD4090"/>
    <w:rsid w:val="00CD46FE"/>
    <w:rsid w:val="00CD6F44"/>
    <w:rsid w:val="00CD70A6"/>
    <w:rsid w:val="00CE0651"/>
    <w:rsid w:val="00CE0873"/>
    <w:rsid w:val="00CE1804"/>
    <w:rsid w:val="00CE181E"/>
    <w:rsid w:val="00CE1A78"/>
    <w:rsid w:val="00CE2DA2"/>
    <w:rsid w:val="00CE55AB"/>
    <w:rsid w:val="00CE5AF8"/>
    <w:rsid w:val="00CE712C"/>
    <w:rsid w:val="00CF00B0"/>
    <w:rsid w:val="00CF18F5"/>
    <w:rsid w:val="00CF2EC7"/>
    <w:rsid w:val="00CF2FA8"/>
    <w:rsid w:val="00CF4207"/>
    <w:rsid w:val="00CF4243"/>
    <w:rsid w:val="00CF5763"/>
    <w:rsid w:val="00CF67A2"/>
    <w:rsid w:val="00CF6899"/>
    <w:rsid w:val="00CF6DC6"/>
    <w:rsid w:val="00D000FD"/>
    <w:rsid w:val="00D02DA9"/>
    <w:rsid w:val="00D04D2A"/>
    <w:rsid w:val="00D07439"/>
    <w:rsid w:val="00D101EE"/>
    <w:rsid w:val="00D10643"/>
    <w:rsid w:val="00D12672"/>
    <w:rsid w:val="00D12829"/>
    <w:rsid w:val="00D1291A"/>
    <w:rsid w:val="00D12FE9"/>
    <w:rsid w:val="00D13FE2"/>
    <w:rsid w:val="00D140AD"/>
    <w:rsid w:val="00D14901"/>
    <w:rsid w:val="00D153D6"/>
    <w:rsid w:val="00D1569C"/>
    <w:rsid w:val="00D159A9"/>
    <w:rsid w:val="00D159E5"/>
    <w:rsid w:val="00D16CB3"/>
    <w:rsid w:val="00D16CC0"/>
    <w:rsid w:val="00D17C2D"/>
    <w:rsid w:val="00D17EBA"/>
    <w:rsid w:val="00D20533"/>
    <w:rsid w:val="00D2090A"/>
    <w:rsid w:val="00D20BD1"/>
    <w:rsid w:val="00D23B59"/>
    <w:rsid w:val="00D23CAA"/>
    <w:rsid w:val="00D23FF0"/>
    <w:rsid w:val="00D2421B"/>
    <w:rsid w:val="00D25968"/>
    <w:rsid w:val="00D25C7A"/>
    <w:rsid w:val="00D25E60"/>
    <w:rsid w:val="00D27C5E"/>
    <w:rsid w:val="00D3037C"/>
    <w:rsid w:val="00D3066B"/>
    <w:rsid w:val="00D3116C"/>
    <w:rsid w:val="00D31B58"/>
    <w:rsid w:val="00D32E0F"/>
    <w:rsid w:val="00D32EF4"/>
    <w:rsid w:val="00D32FE8"/>
    <w:rsid w:val="00D33535"/>
    <w:rsid w:val="00D336AE"/>
    <w:rsid w:val="00D33A94"/>
    <w:rsid w:val="00D340F9"/>
    <w:rsid w:val="00D34DDB"/>
    <w:rsid w:val="00D3529A"/>
    <w:rsid w:val="00D354AB"/>
    <w:rsid w:val="00D35534"/>
    <w:rsid w:val="00D3582D"/>
    <w:rsid w:val="00D35B9D"/>
    <w:rsid w:val="00D36F09"/>
    <w:rsid w:val="00D37160"/>
    <w:rsid w:val="00D3762D"/>
    <w:rsid w:val="00D37C1C"/>
    <w:rsid w:val="00D403F8"/>
    <w:rsid w:val="00D40D65"/>
    <w:rsid w:val="00D41B1A"/>
    <w:rsid w:val="00D41F24"/>
    <w:rsid w:val="00D43238"/>
    <w:rsid w:val="00D433C5"/>
    <w:rsid w:val="00D43B3C"/>
    <w:rsid w:val="00D44244"/>
    <w:rsid w:val="00D46D31"/>
    <w:rsid w:val="00D470F2"/>
    <w:rsid w:val="00D50E13"/>
    <w:rsid w:val="00D51665"/>
    <w:rsid w:val="00D51DAF"/>
    <w:rsid w:val="00D5293E"/>
    <w:rsid w:val="00D52E3F"/>
    <w:rsid w:val="00D53CA3"/>
    <w:rsid w:val="00D53DDF"/>
    <w:rsid w:val="00D54026"/>
    <w:rsid w:val="00D54497"/>
    <w:rsid w:val="00D5495A"/>
    <w:rsid w:val="00D54D3F"/>
    <w:rsid w:val="00D54FB4"/>
    <w:rsid w:val="00D560CE"/>
    <w:rsid w:val="00D5662F"/>
    <w:rsid w:val="00D57F54"/>
    <w:rsid w:val="00D60221"/>
    <w:rsid w:val="00D603C6"/>
    <w:rsid w:val="00D609CC"/>
    <w:rsid w:val="00D626DF"/>
    <w:rsid w:val="00D63532"/>
    <w:rsid w:val="00D635F1"/>
    <w:rsid w:val="00D63762"/>
    <w:rsid w:val="00D647D8"/>
    <w:rsid w:val="00D65871"/>
    <w:rsid w:val="00D66232"/>
    <w:rsid w:val="00D66696"/>
    <w:rsid w:val="00D6770C"/>
    <w:rsid w:val="00D67DC0"/>
    <w:rsid w:val="00D7121A"/>
    <w:rsid w:val="00D71765"/>
    <w:rsid w:val="00D71F21"/>
    <w:rsid w:val="00D733AF"/>
    <w:rsid w:val="00D738FF"/>
    <w:rsid w:val="00D7486D"/>
    <w:rsid w:val="00D748C2"/>
    <w:rsid w:val="00D74D17"/>
    <w:rsid w:val="00D74EF3"/>
    <w:rsid w:val="00D74FE7"/>
    <w:rsid w:val="00D75E48"/>
    <w:rsid w:val="00D7675F"/>
    <w:rsid w:val="00D76E88"/>
    <w:rsid w:val="00D77214"/>
    <w:rsid w:val="00D80481"/>
    <w:rsid w:val="00D8049B"/>
    <w:rsid w:val="00D80674"/>
    <w:rsid w:val="00D80C97"/>
    <w:rsid w:val="00D81206"/>
    <w:rsid w:val="00D82907"/>
    <w:rsid w:val="00D82C98"/>
    <w:rsid w:val="00D844D3"/>
    <w:rsid w:val="00D8476E"/>
    <w:rsid w:val="00D857DC"/>
    <w:rsid w:val="00D873A3"/>
    <w:rsid w:val="00D878BA"/>
    <w:rsid w:val="00D90043"/>
    <w:rsid w:val="00D902B5"/>
    <w:rsid w:val="00D907A6"/>
    <w:rsid w:val="00D9092F"/>
    <w:rsid w:val="00D911BC"/>
    <w:rsid w:val="00D91A4A"/>
    <w:rsid w:val="00D91A98"/>
    <w:rsid w:val="00D93AD3"/>
    <w:rsid w:val="00D94747"/>
    <w:rsid w:val="00D94876"/>
    <w:rsid w:val="00D95C44"/>
    <w:rsid w:val="00D95E88"/>
    <w:rsid w:val="00D966DD"/>
    <w:rsid w:val="00D967E9"/>
    <w:rsid w:val="00D97F8F"/>
    <w:rsid w:val="00DA1683"/>
    <w:rsid w:val="00DA209C"/>
    <w:rsid w:val="00DA2B44"/>
    <w:rsid w:val="00DA3E94"/>
    <w:rsid w:val="00DA614F"/>
    <w:rsid w:val="00DA6730"/>
    <w:rsid w:val="00DA7508"/>
    <w:rsid w:val="00DA7C25"/>
    <w:rsid w:val="00DB05EF"/>
    <w:rsid w:val="00DB19AD"/>
    <w:rsid w:val="00DB2235"/>
    <w:rsid w:val="00DB28DA"/>
    <w:rsid w:val="00DB3674"/>
    <w:rsid w:val="00DB4B99"/>
    <w:rsid w:val="00DB5334"/>
    <w:rsid w:val="00DB542F"/>
    <w:rsid w:val="00DB54EA"/>
    <w:rsid w:val="00DB584C"/>
    <w:rsid w:val="00DB59A8"/>
    <w:rsid w:val="00DB70D2"/>
    <w:rsid w:val="00DC0266"/>
    <w:rsid w:val="00DC04F8"/>
    <w:rsid w:val="00DC05AD"/>
    <w:rsid w:val="00DC1477"/>
    <w:rsid w:val="00DC1680"/>
    <w:rsid w:val="00DC19BB"/>
    <w:rsid w:val="00DC1C58"/>
    <w:rsid w:val="00DC1CA0"/>
    <w:rsid w:val="00DC2FE2"/>
    <w:rsid w:val="00DC33B5"/>
    <w:rsid w:val="00DC377E"/>
    <w:rsid w:val="00DC3F84"/>
    <w:rsid w:val="00DC59EB"/>
    <w:rsid w:val="00DC6039"/>
    <w:rsid w:val="00DC6D11"/>
    <w:rsid w:val="00DD0EE8"/>
    <w:rsid w:val="00DD16A7"/>
    <w:rsid w:val="00DD2909"/>
    <w:rsid w:val="00DD2C25"/>
    <w:rsid w:val="00DD4420"/>
    <w:rsid w:val="00DD47BD"/>
    <w:rsid w:val="00DD48DF"/>
    <w:rsid w:val="00DD54BF"/>
    <w:rsid w:val="00DD5AA2"/>
    <w:rsid w:val="00DD5F94"/>
    <w:rsid w:val="00DD7BF5"/>
    <w:rsid w:val="00DE0173"/>
    <w:rsid w:val="00DE0703"/>
    <w:rsid w:val="00DE08F6"/>
    <w:rsid w:val="00DE0A8C"/>
    <w:rsid w:val="00DE1A6E"/>
    <w:rsid w:val="00DE1FF3"/>
    <w:rsid w:val="00DE25E0"/>
    <w:rsid w:val="00DE26AE"/>
    <w:rsid w:val="00DE2831"/>
    <w:rsid w:val="00DE2EE0"/>
    <w:rsid w:val="00DE3222"/>
    <w:rsid w:val="00DE35CA"/>
    <w:rsid w:val="00DE61C1"/>
    <w:rsid w:val="00DE7967"/>
    <w:rsid w:val="00DE7B3B"/>
    <w:rsid w:val="00DE7B5E"/>
    <w:rsid w:val="00DF1872"/>
    <w:rsid w:val="00DF22CC"/>
    <w:rsid w:val="00DF2312"/>
    <w:rsid w:val="00DF314E"/>
    <w:rsid w:val="00DF348A"/>
    <w:rsid w:val="00DF35C0"/>
    <w:rsid w:val="00DF3798"/>
    <w:rsid w:val="00DF3E04"/>
    <w:rsid w:val="00DF48BD"/>
    <w:rsid w:val="00DF5957"/>
    <w:rsid w:val="00DF5BFD"/>
    <w:rsid w:val="00DF66E4"/>
    <w:rsid w:val="00DF71A1"/>
    <w:rsid w:val="00DF7D40"/>
    <w:rsid w:val="00DF7DFB"/>
    <w:rsid w:val="00E005C9"/>
    <w:rsid w:val="00E00703"/>
    <w:rsid w:val="00E008D9"/>
    <w:rsid w:val="00E00AC0"/>
    <w:rsid w:val="00E01CDD"/>
    <w:rsid w:val="00E01D17"/>
    <w:rsid w:val="00E02347"/>
    <w:rsid w:val="00E03B1E"/>
    <w:rsid w:val="00E05473"/>
    <w:rsid w:val="00E05B48"/>
    <w:rsid w:val="00E0661A"/>
    <w:rsid w:val="00E07EC5"/>
    <w:rsid w:val="00E10EEC"/>
    <w:rsid w:val="00E1192C"/>
    <w:rsid w:val="00E1281D"/>
    <w:rsid w:val="00E15665"/>
    <w:rsid w:val="00E157AA"/>
    <w:rsid w:val="00E15DD1"/>
    <w:rsid w:val="00E201B1"/>
    <w:rsid w:val="00E21494"/>
    <w:rsid w:val="00E2165D"/>
    <w:rsid w:val="00E229ED"/>
    <w:rsid w:val="00E24270"/>
    <w:rsid w:val="00E24AD0"/>
    <w:rsid w:val="00E25A8F"/>
    <w:rsid w:val="00E26791"/>
    <w:rsid w:val="00E27177"/>
    <w:rsid w:val="00E276AF"/>
    <w:rsid w:val="00E27924"/>
    <w:rsid w:val="00E27E2A"/>
    <w:rsid w:val="00E30383"/>
    <w:rsid w:val="00E305E3"/>
    <w:rsid w:val="00E30F4B"/>
    <w:rsid w:val="00E31C74"/>
    <w:rsid w:val="00E328C9"/>
    <w:rsid w:val="00E3297D"/>
    <w:rsid w:val="00E3368E"/>
    <w:rsid w:val="00E34621"/>
    <w:rsid w:val="00E347F3"/>
    <w:rsid w:val="00E34C51"/>
    <w:rsid w:val="00E34C5B"/>
    <w:rsid w:val="00E35E09"/>
    <w:rsid w:val="00E364CC"/>
    <w:rsid w:val="00E37400"/>
    <w:rsid w:val="00E37550"/>
    <w:rsid w:val="00E37839"/>
    <w:rsid w:val="00E401B3"/>
    <w:rsid w:val="00E4046F"/>
    <w:rsid w:val="00E40511"/>
    <w:rsid w:val="00E40CE5"/>
    <w:rsid w:val="00E41732"/>
    <w:rsid w:val="00E41BCD"/>
    <w:rsid w:val="00E42C79"/>
    <w:rsid w:val="00E446AE"/>
    <w:rsid w:val="00E44C86"/>
    <w:rsid w:val="00E44DAA"/>
    <w:rsid w:val="00E44E03"/>
    <w:rsid w:val="00E4508B"/>
    <w:rsid w:val="00E452EB"/>
    <w:rsid w:val="00E46391"/>
    <w:rsid w:val="00E46DD6"/>
    <w:rsid w:val="00E46E0D"/>
    <w:rsid w:val="00E472E5"/>
    <w:rsid w:val="00E50586"/>
    <w:rsid w:val="00E51CFD"/>
    <w:rsid w:val="00E524A6"/>
    <w:rsid w:val="00E52615"/>
    <w:rsid w:val="00E52AB5"/>
    <w:rsid w:val="00E535FB"/>
    <w:rsid w:val="00E540B0"/>
    <w:rsid w:val="00E543D4"/>
    <w:rsid w:val="00E54AB5"/>
    <w:rsid w:val="00E56350"/>
    <w:rsid w:val="00E5636F"/>
    <w:rsid w:val="00E563BA"/>
    <w:rsid w:val="00E56401"/>
    <w:rsid w:val="00E60016"/>
    <w:rsid w:val="00E60A28"/>
    <w:rsid w:val="00E62AFA"/>
    <w:rsid w:val="00E638AC"/>
    <w:rsid w:val="00E63912"/>
    <w:rsid w:val="00E641E9"/>
    <w:rsid w:val="00E64826"/>
    <w:rsid w:val="00E65139"/>
    <w:rsid w:val="00E656BB"/>
    <w:rsid w:val="00E6794E"/>
    <w:rsid w:val="00E71008"/>
    <w:rsid w:val="00E72B4B"/>
    <w:rsid w:val="00E7333F"/>
    <w:rsid w:val="00E74536"/>
    <w:rsid w:val="00E74651"/>
    <w:rsid w:val="00E75500"/>
    <w:rsid w:val="00E7564C"/>
    <w:rsid w:val="00E7585C"/>
    <w:rsid w:val="00E75A5E"/>
    <w:rsid w:val="00E7637B"/>
    <w:rsid w:val="00E76821"/>
    <w:rsid w:val="00E768E2"/>
    <w:rsid w:val="00E76B94"/>
    <w:rsid w:val="00E76D66"/>
    <w:rsid w:val="00E774FA"/>
    <w:rsid w:val="00E77BD2"/>
    <w:rsid w:val="00E80814"/>
    <w:rsid w:val="00E817C7"/>
    <w:rsid w:val="00E82905"/>
    <w:rsid w:val="00E82B97"/>
    <w:rsid w:val="00E83448"/>
    <w:rsid w:val="00E847D1"/>
    <w:rsid w:val="00E84FC4"/>
    <w:rsid w:val="00E86EC4"/>
    <w:rsid w:val="00E87691"/>
    <w:rsid w:val="00E877F5"/>
    <w:rsid w:val="00E87903"/>
    <w:rsid w:val="00E87DC0"/>
    <w:rsid w:val="00E908B8"/>
    <w:rsid w:val="00E92A2B"/>
    <w:rsid w:val="00E92D97"/>
    <w:rsid w:val="00E93D3F"/>
    <w:rsid w:val="00E93F9D"/>
    <w:rsid w:val="00E95E24"/>
    <w:rsid w:val="00E96CC8"/>
    <w:rsid w:val="00E96D8C"/>
    <w:rsid w:val="00EA2A7E"/>
    <w:rsid w:val="00EA2FB3"/>
    <w:rsid w:val="00EA42F4"/>
    <w:rsid w:val="00EA665E"/>
    <w:rsid w:val="00EB0436"/>
    <w:rsid w:val="00EB0876"/>
    <w:rsid w:val="00EB0CEC"/>
    <w:rsid w:val="00EB4821"/>
    <w:rsid w:val="00EB5874"/>
    <w:rsid w:val="00EB5B75"/>
    <w:rsid w:val="00EB6070"/>
    <w:rsid w:val="00EB6BC6"/>
    <w:rsid w:val="00EB6ED0"/>
    <w:rsid w:val="00EB7170"/>
    <w:rsid w:val="00EB74F2"/>
    <w:rsid w:val="00EC06E5"/>
    <w:rsid w:val="00EC2AFC"/>
    <w:rsid w:val="00EC33DE"/>
    <w:rsid w:val="00EC3EEB"/>
    <w:rsid w:val="00EC3F43"/>
    <w:rsid w:val="00EC3FCA"/>
    <w:rsid w:val="00EC4837"/>
    <w:rsid w:val="00EC52BF"/>
    <w:rsid w:val="00EC55CA"/>
    <w:rsid w:val="00EC5B0B"/>
    <w:rsid w:val="00EC64D1"/>
    <w:rsid w:val="00EC6B64"/>
    <w:rsid w:val="00EC7832"/>
    <w:rsid w:val="00EC7949"/>
    <w:rsid w:val="00ED0AFE"/>
    <w:rsid w:val="00ED1081"/>
    <w:rsid w:val="00ED1176"/>
    <w:rsid w:val="00ED17EE"/>
    <w:rsid w:val="00ED3BB1"/>
    <w:rsid w:val="00EE0C25"/>
    <w:rsid w:val="00EE10AB"/>
    <w:rsid w:val="00EE18DE"/>
    <w:rsid w:val="00EE1EDF"/>
    <w:rsid w:val="00EE24BC"/>
    <w:rsid w:val="00EE3262"/>
    <w:rsid w:val="00EE43EB"/>
    <w:rsid w:val="00EE4958"/>
    <w:rsid w:val="00EE5DE6"/>
    <w:rsid w:val="00EE611B"/>
    <w:rsid w:val="00EE6B41"/>
    <w:rsid w:val="00EF020B"/>
    <w:rsid w:val="00EF028B"/>
    <w:rsid w:val="00EF05F4"/>
    <w:rsid w:val="00EF0FE1"/>
    <w:rsid w:val="00EF1CCF"/>
    <w:rsid w:val="00EF210B"/>
    <w:rsid w:val="00EF28D3"/>
    <w:rsid w:val="00EF3127"/>
    <w:rsid w:val="00EF314F"/>
    <w:rsid w:val="00EF3CA4"/>
    <w:rsid w:val="00EF4422"/>
    <w:rsid w:val="00EF46EA"/>
    <w:rsid w:val="00EF4E4B"/>
    <w:rsid w:val="00EF5394"/>
    <w:rsid w:val="00EF5B2F"/>
    <w:rsid w:val="00EF5F5E"/>
    <w:rsid w:val="00EF72D8"/>
    <w:rsid w:val="00EF7904"/>
    <w:rsid w:val="00EF79CD"/>
    <w:rsid w:val="00F013B0"/>
    <w:rsid w:val="00F015B6"/>
    <w:rsid w:val="00F0462C"/>
    <w:rsid w:val="00F04E76"/>
    <w:rsid w:val="00F05316"/>
    <w:rsid w:val="00F05578"/>
    <w:rsid w:val="00F070F8"/>
    <w:rsid w:val="00F07F0C"/>
    <w:rsid w:val="00F10C1F"/>
    <w:rsid w:val="00F10F91"/>
    <w:rsid w:val="00F11D72"/>
    <w:rsid w:val="00F1287E"/>
    <w:rsid w:val="00F129EF"/>
    <w:rsid w:val="00F135AE"/>
    <w:rsid w:val="00F13670"/>
    <w:rsid w:val="00F138BA"/>
    <w:rsid w:val="00F1625D"/>
    <w:rsid w:val="00F16433"/>
    <w:rsid w:val="00F16986"/>
    <w:rsid w:val="00F22238"/>
    <w:rsid w:val="00F22451"/>
    <w:rsid w:val="00F22C52"/>
    <w:rsid w:val="00F230CA"/>
    <w:rsid w:val="00F23466"/>
    <w:rsid w:val="00F23B8D"/>
    <w:rsid w:val="00F23C7D"/>
    <w:rsid w:val="00F24C74"/>
    <w:rsid w:val="00F25780"/>
    <w:rsid w:val="00F26959"/>
    <w:rsid w:val="00F2758D"/>
    <w:rsid w:val="00F27950"/>
    <w:rsid w:val="00F308C8"/>
    <w:rsid w:val="00F30A99"/>
    <w:rsid w:val="00F328EC"/>
    <w:rsid w:val="00F34442"/>
    <w:rsid w:val="00F34C68"/>
    <w:rsid w:val="00F35051"/>
    <w:rsid w:val="00F35291"/>
    <w:rsid w:val="00F355C8"/>
    <w:rsid w:val="00F35BC0"/>
    <w:rsid w:val="00F35CDC"/>
    <w:rsid w:val="00F4033B"/>
    <w:rsid w:val="00F41B82"/>
    <w:rsid w:val="00F44224"/>
    <w:rsid w:val="00F4649F"/>
    <w:rsid w:val="00F46559"/>
    <w:rsid w:val="00F46D18"/>
    <w:rsid w:val="00F47C21"/>
    <w:rsid w:val="00F5167B"/>
    <w:rsid w:val="00F51E3C"/>
    <w:rsid w:val="00F53CCE"/>
    <w:rsid w:val="00F5572F"/>
    <w:rsid w:val="00F5580E"/>
    <w:rsid w:val="00F56545"/>
    <w:rsid w:val="00F57F21"/>
    <w:rsid w:val="00F64A9C"/>
    <w:rsid w:val="00F64B18"/>
    <w:rsid w:val="00F65479"/>
    <w:rsid w:val="00F6659C"/>
    <w:rsid w:val="00F67383"/>
    <w:rsid w:val="00F67DD3"/>
    <w:rsid w:val="00F67F7D"/>
    <w:rsid w:val="00F70529"/>
    <w:rsid w:val="00F71752"/>
    <w:rsid w:val="00F71ECB"/>
    <w:rsid w:val="00F7224F"/>
    <w:rsid w:val="00F759B6"/>
    <w:rsid w:val="00F760CA"/>
    <w:rsid w:val="00F76ECB"/>
    <w:rsid w:val="00F801DA"/>
    <w:rsid w:val="00F8042D"/>
    <w:rsid w:val="00F818A7"/>
    <w:rsid w:val="00F818AC"/>
    <w:rsid w:val="00F82677"/>
    <w:rsid w:val="00F83025"/>
    <w:rsid w:val="00F84A32"/>
    <w:rsid w:val="00F854B9"/>
    <w:rsid w:val="00F86076"/>
    <w:rsid w:val="00F86B97"/>
    <w:rsid w:val="00F86CC8"/>
    <w:rsid w:val="00F873C0"/>
    <w:rsid w:val="00F874C5"/>
    <w:rsid w:val="00F87B19"/>
    <w:rsid w:val="00F87D03"/>
    <w:rsid w:val="00F90086"/>
    <w:rsid w:val="00F92902"/>
    <w:rsid w:val="00F931B1"/>
    <w:rsid w:val="00F93F5F"/>
    <w:rsid w:val="00F9483A"/>
    <w:rsid w:val="00F94A9E"/>
    <w:rsid w:val="00F94CC2"/>
    <w:rsid w:val="00F9577A"/>
    <w:rsid w:val="00F96251"/>
    <w:rsid w:val="00F9681B"/>
    <w:rsid w:val="00F97070"/>
    <w:rsid w:val="00F9720D"/>
    <w:rsid w:val="00FA0CF1"/>
    <w:rsid w:val="00FA1175"/>
    <w:rsid w:val="00FA13DF"/>
    <w:rsid w:val="00FA2144"/>
    <w:rsid w:val="00FA25DD"/>
    <w:rsid w:val="00FA2D13"/>
    <w:rsid w:val="00FA319A"/>
    <w:rsid w:val="00FA3E0F"/>
    <w:rsid w:val="00FA467E"/>
    <w:rsid w:val="00FA655A"/>
    <w:rsid w:val="00FB078F"/>
    <w:rsid w:val="00FB14D8"/>
    <w:rsid w:val="00FB4391"/>
    <w:rsid w:val="00FB4C50"/>
    <w:rsid w:val="00FB50AB"/>
    <w:rsid w:val="00FB5251"/>
    <w:rsid w:val="00FB5BFA"/>
    <w:rsid w:val="00FB6643"/>
    <w:rsid w:val="00FB7684"/>
    <w:rsid w:val="00FB783E"/>
    <w:rsid w:val="00FC0DB1"/>
    <w:rsid w:val="00FC18B0"/>
    <w:rsid w:val="00FC1C1B"/>
    <w:rsid w:val="00FC2411"/>
    <w:rsid w:val="00FC4618"/>
    <w:rsid w:val="00FC4C6E"/>
    <w:rsid w:val="00FC56F1"/>
    <w:rsid w:val="00FC6163"/>
    <w:rsid w:val="00FC6402"/>
    <w:rsid w:val="00FC68BE"/>
    <w:rsid w:val="00FC7591"/>
    <w:rsid w:val="00FC7612"/>
    <w:rsid w:val="00FD0724"/>
    <w:rsid w:val="00FD090D"/>
    <w:rsid w:val="00FD0D41"/>
    <w:rsid w:val="00FD2C47"/>
    <w:rsid w:val="00FD2D5B"/>
    <w:rsid w:val="00FD31C4"/>
    <w:rsid w:val="00FD3C54"/>
    <w:rsid w:val="00FD432F"/>
    <w:rsid w:val="00FD5384"/>
    <w:rsid w:val="00FD631A"/>
    <w:rsid w:val="00FD6959"/>
    <w:rsid w:val="00FD6F09"/>
    <w:rsid w:val="00FD7599"/>
    <w:rsid w:val="00FD7E12"/>
    <w:rsid w:val="00FE0672"/>
    <w:rsid w:val="00FE253B"/>
    <w:rsid w:val="00FE2B41"/>
    <w:rsid w:val="00FE37F4"/>
    <w:rsid w:val="00FE40C4"/>
    <w:rsid w:val="00FE4D63"/>
    <w:rsid w:val="00FE52B9"/>
    <w:rsid w:val="00FE5D8B"/>
    <w:rsid w:val="00FE7507"/>
    <w:rsid w:val="00FE7B2C"/>
    <w:rsid w:val="00FF0847"/>
    <w:rsid w:val="00FF1CBB"/>
    <w:rsid w:val="00FF2809"/>
    <w:rsid w:val="00FF28CE"/>
    <w:rsid w:val="00FF3EF2"/>
    <w:rsid w:val="00FF5027"/>
    <w:rsid w:val="00FF54E3"/>
    <w:rsid w:val="00FF681E"/>
    <w:rsid w:val="00FF7D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locked="1"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locked="1" w:semiHidden="0" w:uiPriority="22" w:unhideWhenUsed="0" w:qFormat="1"/>
    <w:lsdException w:name="Emphasis" w:locked="1" w:semiHidden="0" w:unhideWhenUsed="0" w:qFormat="1"/>
    <w:lsdException w:name="No List" w:uiPriority="99"/>
    <w:lsdException w:name="Table Grid" w:locked="1"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49C1"/>
    <w:pPr>
      <w:spacing w:line="288" w:lineRule="auto"/>
      <w:ind w:firstLine="567"/>
      <w:jc w:val="both"/>
    </w:pPr>
    <w:rPr>
      <w:sz w:val="28"/>
      <w:szCs w:val="28"/>
    </w:rPr>
  </w:style>
  <w:style w:type="paragraph" w:styleId="1">
    <w:name w:val="heading 1"/>
    <w:basedOn w:val="a"/>
    <w:next w:val="a"/>
    <w:link w:val="10"/>
    <w:qFormat/>
    <w:locked/>
    <w:rsid w:val="003C6AB7"/>
    <w:pPr>
      <w:keepNext/>
      <w:spacing w:before="240" w:after="60"/>
      <w:outlineLvl w:val="0"/>
    </w:pPr>
    <w:rPr>
      <w:rFonts w:ascii="Cambria" w:hAnsi="Cambria"/>
      <w:b/>
      <w:bCs/>
      <w:kern w:val="32"/>
      <w:sz w:val="32"/>
      <w:szCs w:val="32"/>
    </w:rPr>
  </w:style>
  <w:style w:type="paragraph" w:styleId="2">
    <w:name w:val="heading 2"/>
    <w:basedOn w:val="a"/>
    <w:next w:val="a"/>
    <w:link w:val="20"/>
    <w:qFormat/>
    <w:locked/>
    <w:rsid w:val="00812EB2"/>
    <w:pPr>
      <w:keepNext/>
      <w:spacing w:after="60" w:line="240" w:lineRule="auto"/>
      <w:ind w:firstLine="0"/>
      <w:jc w:val="center"/>
      <w:outlineLvl w:val="1"/>
    </w:pPr>
    <w:rPr>
      <w:b/>
      <w:bCs/>
      <w:sz w:val="30"/>
      <w:szCs w:val="30"/>
    </w:rPr>
  </w:style>
  <w:style w:type="paragraph" w:styleId="30">
    <w:name w:val="heading 3"/>
    <w:aliases w:val="H3"/>
    <w:basedOn w:val="a"/>
    <w:next w:val="a"/>
    <w:link w:val="31"/>
    <w:qFormat/>
    <w:rsid w:val="00EF5B2F"/>
    <w:pPr>
      <w:keepNext/>
      <w:numPr>
        <w:ilvl w:val="2"/>
        <w:numId w:val="1"/>
      </w:numPr>
      <w:suppressAutoHyphens/>
      <w:spacing w:before="120" w:after="120"/>
      <w:outlineLvl w:val="2"/>
    </w:pPr>
    <w:rPr>
      <w:rFonts w:ascii="Cambria" w:hAnsi="Cambria"/>
      <w:b/>
      <w:bCs/>
      <w:sz w:val="26"/>
      <w:szCs w:val="26"/>
    </w:rPr>
  </w:style>
  <w:style w:type="paragraph" w:styleId="4">
    <w:name w:val="heading 4"/>
    <w:aliases w:val="H4"/>
    <w:basedOn w:val="a"/>
    <w:next w:val="a"/>
    <w:link w:val="40"/>
    <w:qFormat/>
    <w:rsid w:val="00EF5B2F"/>
    <w:pPr>
      <w:keepNext/>
      <w:numPr>
        <w:ilvl w:val="3"/>
        <w:numId w:val="1"/>
      </w:numPr>
      <w:suppressAutoHyphens/>
      <w:spacing w:before="240" w:after="60"/>
      <w:outlineLvl w:val="3"/>
    </w:pPr>
    <w:rPr>
      <w:rFonts w:ascii="Calibri" w:hAnsi="Calibri"/>
      <w:b/>
      <w:bCs/>
    </w:rPr>
  </w:style>
  <w:style w:type="paragraph" w:styleId="8">
    <w:name w:val="heading 8"/>
    <w:basedOn w:val="a"/>
    <w:next w:val="a"/>
    <w:link w:val="80"/>
    <w:qFormat/>
    <w:rsid w:val="00CC57CE"/>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locked/>
    <w:rsid w:val="00812EB2"/>
    <w:rPr>
      <w:b/>
      <w:sz w:val="30"/>
      <w:lang w:val="ru-RU" w:eastAsia="ru-RU"/>
    </w:rPr>
  </w:style>
  <w:style w:type="character" w:customStyle="1" w:styleId="31">
    <w:name w:val="Заголовок 3 Знак"/>
    <w:aliases w:val="H3 Знак"/>
    <w:link w:val="30"/>
    <w:locked/>
    <w:rsid w:val="00F23466"/>
    <w:rPr>
      <w:rFonts w:ascii="Cambria" w:hAnsi="Cambria"/>
      <w:b/>
      <w:bCs/>
      <w:sz w:val="26"/>
      <w:szCs w:val="26"/>
      <w:lang w:val="ru-RU" w:eastAsia="ru-RU" w:bidi="ar-SA"/>
    </w:rPr>
  </w:style>
  <w:style w:type="character" w:customStyle="1" w:styleId="40">
    <w:name w:val="Заголовок 4 Знак"/>
    <w:aliases w:val="H4 Знак"/>
    <w:link w:val="4"/>
    <w:locked/>
    <w:rsid w:val="00F23466"/>
    <w:rPr>
      <w:rFonts w:ascii="Calibri" w:hAnsi="Calibri"/>
      <w:b/>
      <w:bCs/>
      <w:sz w:val="28"/>
      <w:szCs w:val="28"/>
      <w:lang w:val="ru-RU" w:eastAsia="ru-RU" w:bidi="ar-SA"/>
    </w:rPr>
  </w:style>
  <w:style w:type="character" w:customStyle="1" w:styleId="80">
    <w:name w:val="Заголовок 8 Знак"/>
    <w:link w:val="8"/>
    <w:locked/>
    <w:rsid w:val="00CC57CE"/>
    <w:rPr>
      <w:i/>
      <w:sz w:val="24"/>
      <w:lang w:val="ru-RU" w:eastAsia="ru-RU"/>
    </w:rPr>
  </w:style>
  <w:style w:type="character" w:customStyle="1" w:styleId="a3">
    <w:name w:val="Гипертекстовая ссылка"/>
    <w:rsid w:val="00EF5B2F"/>
    <w:rPr>
      <w:b/>
      <w:color w:val="008000"/>
      <w:sz w:val="20"/>
      <w:u w:val="single"/>
    </w:rPr>
  </w:style>
  <w:style w:type="paragraph" w:customStyle="1" w:styleId="ConsPlusNormal">
    <w:name w:val="ConsPlusNormal"/>
    <w:link w:val="ConsPlusNormal0"/>
    <w:qFormat/>
    <w:rsid w:val="00EF5B2F"/>
    <w:pPr>
      <w:widowControl w:val="0"/>
      <w:autoSpaceDE w:val="0"/>
      <w:autoSpaceDN w:val="0"/>
      <w:adjustRightInd w:val="0"/>
      <w:ind w:firstLine="720"/>
    </w:pPr>
    <w:rPr>
      <w:rFonts w:ascii="Arial" w:hAnsi="Arial" w:cs="Arial"/>
    </w:rPr>
  </w:style>
  <w:style w:type="paragraph" w:customStyle="1" w:styleId="21">
    <w:name w:val="Основной текст 21"/>
    <w:basedOn w:val="a"/>
    <w:rsid w:val="00EF5B2F"/>
    <w:pPr>
      <w:spacing w:line="240" w:lineRule="auto"/>
    </w:pPr>
    <w:rPr>
      <w:sz w:val="24"/>
      <w:szCs w:val="24"/>
    </w:rPr>
  </w:style>
  <w:style w:type="paragraph" w:styleId="a4">
    <w:name w:val="Body Text"/>
    <w:basedOn w:val="a"/>
    <w:link w:val="a5"/>
    <w:rsid w:val="00EF5B2F"/>
    <w:pPr>
      <w:spacing w:after="120"/>
    </w:pPr>
  </w:style>
  <w:style w:type="character" w:customStyle="1" w:styleId="BodyTextChar">
    <w:name w:val="Body Text Char"/>
    <w:locked/>
    <w:rsid w:val="00BF177B"/>
    <w:rPr>
      <w:rFonts w:ascii="Times New Roman" w:hAnsi="Times New Roman"/>
      <w:sz w:val="28"/>
    </w:rPr>
  </w:style>
  <w:style w:type="paragraph" w:customStyle="1" w:styleId="a6">
    <w:name w:val="Обычный + по ширине"/>
    <w:basedOn w:val="a"/>
    <w:rsid w:val="00EF5B2F"/>
    <w:pPr>
      <w:spacing w:line="240" w:lineRule="auto"/>
      <w:ind w:firstLine="0"/>
    </w:pPr>
    <w:rPr>
      <w:sz w:val="24"/>
      <w:szCs w:val="24"/>
    </w:rPr>
  </w:style>
  <w:style w:type="paragraph" w:styleId="a7">
    <w:name w:val="Title"/>
    <w:basedOn w:val="a"/>
    <w:link w:val="a8"/>
    <w:qFormat/>
    <w:rsid w:val="00EF5B2F"/>
    <w:pPr>
      <w:spacing w:before="240" w:after="60" w:line="240" w:lineRule="auto"/>
      <w:ind w:firstLine="0"/>
      <w:jc w:val="center"/>
      <w:outlineLvl w:val="0"/>
    </w:pPr>
    <w:rPr>
      <w:rFonts w:ascii="Cambria" w:hAnsi="Cambria"/>
      <w:b/>
      <w:bCs/>
      <w:kern w:val="28"/>
      <w:sz w:val="32"/>
      <w:szCs w:val="32"/>
    </w:rPr>
  </w:style>
  <w:style w:type="character" w:customStyle="1" w:styleId="a8">
    <w:name w:val="Название Знак"/>
    <w:link w:val="a7"/>
    <w:locked/>
    <w:rsid w:val="00F23466"/>
    <w:rPr>
      <w:rFonts w:ascii="Cambria" w:hAnsi="Cambria"/>
      <w:b/>
      <w:kern w:val="28"/>
      <w:sz w:val="32"/>
    </w:rPr>
  </w:style>
  <w:style w:type="paragraph" w:customStyle="1" w:styleId="a9">
    <w:name w:val="Подраздел"/>
    <w:basedOn w:val="a"/>
    <w:semiHidden/>
    <w:rsid w:val="00EF5B2F"/>
    <w:pPr>
      <w:suppressAutoHyphens/>
      <w:spacing w:before="240" w:after="120" w:line="240" w:lineRule="auto"/>
      <w:ind w:firstLine="0"/>
      <w:jc w:val="center"/>
    </w:pPr>
    <w:rPr>
      <w:rFonts w:ascii="TimesDL" w:hAnsi="TimesDL" w:cs="TimesDL"/>
      <w:b/>
      <w:bCs/>
      <w:smallCaps/>
      <w:spacing w:val="-2"/>
      <w:sz w:val="24"/>
      <w:szCs w:val="24"/>
    </w:rPr>
  </w:style>
  <w:style w:type="paragraph" w:customStyle="1" w:styleId="ConsNormal">
    <w:name w:val="ConsNormal"/>
    <w:semiHidden/>
    <w:rsid w:val="00EF5B2F"/>
    <w:pPr>
      <w:widowControl w:val="0"/>
      <w:autoSpaceDE w:val="0"/>
      <w:autoSpaceDN w:val="0"/>
      <w:adjustRightInd w:val="0"/>
      <w:ind w:right="19772" w:firstLine="720"/>
    </w:pPr>
    <w:rPr>
      <w:rFonts w:ascii="Arial" w:hAnsi="Arial" w:cs="Arial"/>
    </w:rPr>
  </w:style>
  <w:style w:type="paragraph" w:styleId="aa">
    <w:name w:val="Balloon Text"/>
    <w:basedOn w:val="a"/>
    <w:link w:val="ab"/>
    <w:semiHidden/>
    <w:rsid w:val="00F24C74"/>
    <w:rPr>
      <w:sz w:val="2"/>
      <w:szCs w:val="2"/>
    </w:rPr>
  </w:style>
  <w:style w:type="character" w:customStyle="1" w:styleId="ab">
    <w:name w:val="Текст выноски Знак"/>
    <w:link w:val="aa"/>
    <w:semiHidden/>
    <w:locked/>
    <w:rsid w:val="00F23466"/>
    <w:rPr>
      <w:sz w:val="2"/>
    </w:rPr>
  </w:style>
  <w:style w:type="character" w:styleId="ac">
    <w:name w:val="Hyperlink"/>
    <w:basedOn w:val="a0"/>
    <w:uiPriority w:val="99"/>
    <w:rsid w:val="0025505D"/>
    <w:rPr>
      <w:color w:val="0000FF"/>
      <w:u w:val="single"/>
    </w:rPr>
  </w:style>
  <w:style w:type="character" w:styleId="ad">
    <w:name w:val="annotation reference"/>
    <w:basedOn w:val="a0"/>
    <w:semiHidden/>
    <w:rsid w:val="00773A4D"/>
    <w:rPr>
      <w:sz w:val="16"/>
    </w:rPr>
  </w:style>
  <w:style w:type="paragraph" w:styleId="ae">
    <w:name w:val="annotation text"/>
    <w:basedOn w:val="a"/>
    <w:link w:val="af"/>
    <w:semiHidden/>
    <w:rsid w:val="00773A4D"/>
    <w:rPr>
      <w:sz w:val="20"/>
      <w:szCs w:val="20"/>
    </w:rPr>
  </w:style>
  <w:style w:type="character" w:customStyle="1" w:styleId="af">
    <w:name w:val="Текст примечания Знак"/>
    <w:link w:val="ae"/>
    <w:locked/>
    <w:rsid w:val="00773A4D"/>
  </w:style>
  <w:style w:type="paragraph" w:styleId="af0">
    <w:name w:val="annotation subject"/>
    <w:basedOn w:val="ae"/>
    <w:next w:val="ae"/>
    <w:link w:val="af1"/>
    <w:semiHidden/>
    <w:rsid w:val="00773A4D"/>
    <w:rPr>
      <w:b/>
      <w:bCs/>
    </w:rPr>
  </w:style>
  <w:style w:type="character" w:customStyle="1" w:styleId="af1">
    <w:name w:val="Тема примечания Знак"/>
    <w:link w:val="af0"/>
    <w:locked/>
    <w:rsid w:val="00773A4D"/>
    <w:rPr>
      <w:b/>
    </w:rPr>
  </w:style>
  <w:style w:type="character" w:customStyle="1" w:styleId="a5">
    <w:name w:val="Основной текст Знак"/>
    <w:link w:val="a4"/>
    <w:locked/>
    <w:rsid w:val="006F1EA1"/>
    <w:rPr>
      <w:sz w:val="28"/>
      <w:lang w:val="ru-RU" w:eastAsia="ru-RU"/>
    </w:rPr>
  </w:style>
  <w:style w:type="character" w:customStyle="1" w:styleId="22">
    <w:name w:val="Знак Знак2"/>
    <w:rsid w:val="00441425"/>
    <w:rPr>
      <w:sz w:val="28"/>
    </w:rPr>
  </w:style>
  <w:style w:type="character" w:styleId="af2">
    <w:name w:val="footnote reference"/>
    <w:basedOn w:val="a0"/>
    <w:rsid w:val="00375857"/>
    <w:rPr>
      <w:rFonts w:ascii="Times New Roman" w:hAnsi="Times New Roman"/>
      <w:vertAlign w:val="superscript"/>
    </w:rPr>
  </w:style>
  <w:style w:type="paragraph" w:styleId="af3">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
    <w:link w:val="af4"/>
    <w:rsid w:val="00375857"/>
    <w:pPr>
      <w:spacing w:after="60" w:line="240" w:lineRule="auto"/>
      <w:ind w:firstLine="0"/>
    </w:pPr>
    <w:rPr>
      <w:sz w:val="20"/>
      <w:szCs w:val="20"/>
    </w:rPr>
  </w:style>
  <w:style w:type="character" w:customStyle="1" w:styleId="af4">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link w:val="af3"/>
    <w:locked/>
    <w:rsid w:val="00375857"/>
    <w:rPr>
      <w:lang w:val="ru-RU" w:eastAsia="ru-RU"/>
    </w:rPr>
  </w:style>
  <w:style w:type="paragraph" w:styleId="af5">
    <w:name w:val="header"/>
    <w:basedOn w:val="a"/>
    <w:link w:val="af6"/>
    <w:uiPriority w:val="99"/>
    <w:rsid w:val="00CC6299"/>
    <w:pPr>
      <w:tabs>
        <w:tab w:val="center" w:pos="4677"/>
        <w:tab w:val="right" w:pos="9355"/>
      </w:tabs>
    </w:pPr>
  </w:style>
  <w:style w:type="character" w:customStyle="1" w:styleId="af6">
    <w:name w:val="Верхний колонтитул Знак"/>
    <w:link w:val="af5"/>
    <w:uiPriority w:val="99"/>
    <w:locked/>
    <w:rsid w:val="00CC6299"/>
    <w:rPr>
      <w:sz w:val="28"/>
    </w:rPr>
  </w:style>
  <w:style w:type="paragraph" w:styleId="af7">
    <w:name w:val="footer"/>
    <w:basedOn w:val="a"/>
    <w:link w:val="af8"/>
    <w:uiPriority w:val="99"/>
    <w:rsid w:val="00CC6299"/>
    <w:pPr>
      <w:tabs>
        <w:tab w:val="center" w:pos="4677"/>
        <w:tab w:val="right" w:pos="9355"/>
      </w:tabs>
    </w:pPr>
  </w:style>
  <w:style w:type="character" w:customStyle="1" w:styleId="af8">
    <w:name w:val="Нижний колонтитул Знак"/>
    <w:link w:val="af7"/>
    <w:uiPriority w:val="99"/>
    <w:locked/>
    <w:rsid w:val="00CC6299"/>
    <w:rPr>
      <w:sz w:val="28"/>
    </w:rPr>
  </w:style>
  <w:style w:type="character" w:customStyle="1" w:styleId="r">
    <w:name w:val="r"/>
    <w:rsid w:val="00356EE8"/>
  </w:style>
  <w:style w:type="character" w:customStyle="1" w:styleId="diffins">
    <w:name w:val="diff_ins"/>
    <w:rsid w:val="008C50C7"/>
  </w:style>
  <w:style w:type="character" w:customStyle="1" w:styleId="10">
    <w:name w:val="Заголовок 1 Знак"/>
    <w:link w:val="1"/>
    <w:locked/>
    <w:rsid w:val="003C6AB7"/>
    <w:rPr>
      <w:rFonts w:ascii="Cambria" w:hAnsi="Cambria"/>
      <w:b/>
      <w:kern w:val="32"/>
      <w:sz w:val="32"/>
    </w:rPr>
  </w:style>
  <w:style w:type="character" w:customStyle="1" w:styleId="f">
    <w:name w:val="f"/>
    <w:rsid w:val="007734B2"/>
  </w:style>
  <w:style w:type="paragraph" w:styleId="3">
    <w:name w:val="Body Text 3"/>
    <w:basedOn w:val="a"/>
    <w:link w:val="32"/>
    <w:rsid w:val="00CF2FA8"/>
    <w:pPr>
      <w:numPr>
        <w:numId w:val="2"/>
      </w:numPr>
      <w:spacing w:line="240" w:lineRule="auto"/>
      <w:ind w:firstLine="0"/>
    </w:pPr>
    <w:rPr>
      <w:szCs w:val="24"/>
    </w:rPr>
  </w:style>
  <w:style w:type="character" w:customStyle="1" w:styleId="32">
    <w:name w:val="Основной текст 3 Знак"/>
    <w:link w:val="3"/>
    <w:locked/>
    <w:rsid w:val="00CF2FA8"/>
    <w:rPr>
      <w:sz w:val="28"/>
      <w:szCs w:val="24"/>
      <w:lang w:val="ru-RU" w:eastAsia="ru-RU" w:bidi="ar-SA"/>
    </w:rPr>
  </w:style>
  <w:style w:type="character" w:customStyle="1" w:styleId="blk">
    <w:name w:val="blk"/>
    <w:rsid w:val="004427E3"/>
  </w:style>
  <w:style w:type="paragraph" w:customStyle="1" w:styleId="af9">
    <w:name w:val="Прижатый влево"/>
    <w:basedOn w:val="a"/>
    <w:next w:val="a"/>
    <w:uiPriority w:val="99"/>
    <w:rsid w:val="00F4649F"/>
    <w:pPr>
      <w:autoSpaceDE w:val="0"/>
      <w:autoSpaceDN w:val="0"/>
      <w:adjustRightInd w:val="0"/>
      <w:spacing w:line="240" w:lineRule="auto"/>
      <w:ind w:firstLine="0"/>
      <w:jc w:val="left"/>
    </w:pPr>
    <w:rPr>
      <w:rFonts w:ascii="Arial" w:hAnsi="Arial" w:cs="Arial"/>
      <w:sz w:val="24"/>
      <w:szCs w:val="24"/>
    </w:rPr>
  </w:style>
  <w:style w:type="paragraph" w:customStyle="1" w:styleId="afa">
    <w:name w:val="Информация об изменениях"/>
    <w:basedOn w:val="a"/>
    <w:next w:val="a"/>
    <w:rsid w:val="00D23FF0"/>
    <w:pPr>
      <w:autoSpaceDE w:val="0"/>
      <w:autoSpaceDN w:val="0"/>
      <w:adjustRightInd w:val="0"/>
      <w:spacing w:before="180" w:line="240" w:lineRule="auto"/>
      <w:ind w:left="360" w:right="360" w:firstLine="0"/>
    </w:pPr>
    <w:rPr>
      <w:rFonts w:ascii="Arial" w:hAnsi="Arial" w:cs="Arial"/>
      <w:color w:val="353842"/>
      <w:sz w:val="18"/>
      <w:szCs w:val="18"/>
      <w:shd w:val="clear" w:color="auto" w:fill="EAEFED"/>
    </w:rPr>
  </w:style>
  <w:style w:type="character" w:customStyle="1" w:styleId="FontStyle11">
    <w:name w:val="Font Style11"/>
    <w:rsid w:val="00A4179D"/>
    <w:rPr>
      <w:rFonts w:ascii="Times New Roman" w:hAnsi="Times New Roman"/>
      <w:b/>
      <w:sz w:val="20"/>
    </w:rPr>
  </w:style>
  <w:style w:type="paragraph" w:customStyle="1" w:styleId="11">
    <w:name w:val="Абзац списка1"/>
    <w:basedOn w:val="a"/>
    <w:rsid w:val="006143E0"/>
    <w:pPr>
      <w:spacing w:after="200" w:line="276" w:lineRule="auto"/>
      <w:ind w:left="720" w:firstLine="0"/>
      <w:jc w:val="left"/>
    </w:pPr>
    <w:rPr>
      <w:rFonts w:ascii="Calibri" w:hAnsi="Calibri"/>
      <w:sz w:val="22"/>
      <w:szCs w:val="22"/>
      <w:lang w:eastAsia="en-US"/>
    </w:rPr>
  </w:style>
  <w:style w:type="paragraph" w:customStyle="1" w:styleId="afb">
    <w:name w:val="Знак Знак Знак Знак Знак Знак Знак Знак Знак"/>
    <w:basedOn w:val="a"/>
    <w:rsid w:val="006143E0"/>
    <w:pPr>
      <w:spacing w:before="100" w:beforeAutospacing="1" w:after="100" w:afterAutospacing="1" w:line="240" w:lineRule="auto"/>
      <w:ind w:firstLine="0"/>
      <w:jc w:val="left"/>
    </w:pPr>
    <w:rPr>
      <w:rFonts w:ascii="Tahoma" w:hAnsi="Tahoma" w:cs="Tahoma"/>
      <w:sz w:val="20"/>
      <w:szCs w:val="20"/>
      <w:lang w:val="en-US" w:eastAsia="en-US"/>
    </w:rPr>
  </w:style>
  <w:style w:type="paragraph" w:customStyle="1" w:styleId="23">
    <w:name w:val="Абзац списка2"/>
    <w:basedOn w:val="a"/>
    <w:rsid w:val="006143E0"/>
    <w:pPr>
      <w:ind w:left="720"/>
      <w:contextualSpacing/>
    </w:pPr>
  </w:style>
  <w:style w:type="paragraph" w:customStyle="1" w:styleId="ConsPlusNonformat">
    <w:name w:val="ConsPlusNonformat"/>
    <w:rsid w:val="00951083"/>
    <w:pPr>
      <w:autoSpaceDE w:val="0"/>
      <w:autoSpaceDN w:val="0"/>
      <w:adjustRightInd w:val="0"/>
    </w:pPr>
    <w:rPr>
      <w:rFonts w:ascii="Courier New" w:hAnsi="Courier New" w:cs="Courier New"/>
    </w:rPr>
  </w:style>
  <w:style w:type="character" w:customStyle="1" w:styleId="33">
    <w:name w:val="Знак Знак3"/>
    <w:semiHidden/>
    <w:locked/>
    <w:rsid w:val="00A369F9"/>
    <w:rPr>
      <w:lang w:val="ru-RU" w:eastAsia="ru-RU"/>
    </w:rPr>
  </w:style>
  <w:style w:type="numbering" w:styleId="111111">
    <w:name w:val="Outline List 2"/>
    <w:basedOn w:val="a2"/>
    <w:rsid w:val="00367DBD"/>
    <w:pPr>
      <w:numPr>
        <w:numId w:val="9"/>
      </w:numPr>
    </w:pPr>
  </w:style>
  <w:style w:type="paragraph" w:styleId="afc">
    <w:name w:val="List Paragraph"/>
    <w:basedOn w:val="a"/>
    <w:uiPriority w:val="34"/>
    <w:qFormat/>
    <w:rsid w:val="00C926E9"/>
    <w:pPr>
      <w:ind w:left="720"/>
      <w:contextualSpacing/>
    </w:pPr>
  </w:style>
  <w:style w:type="paragraph" w:styleId="afd">
    <w:name w:val="endnote text"/>
    <w:basedOn w:val="a"/>
    <w:link w:val="afe"/>
    <w:semiHidden/>
    <w:unhideWhenUsed/>
    <w:rsid w:val="00D54026"/>
    <w:pPr>
      <w:spacing w:line="240" w:lineRule="auto"/>
    </w:pPr>
    <w:rPr>
      <w:sz w:val="20"/>
      <w:szCs w:val="20"/>
    </w:rPr>
  </w:style>
  <w:style w:type="character" w:customStyle="1" w:styleId="afe">
    <w:name w:val="Текст концевой сноски Знак"/>
    <w:basedOn w:val="a0"/>
    <w:link w:val="afd"/>
    <w:semiHidden/>
    <w:rsid w:val="00D54026"/>
  </w:style>
  <w:style w:type="character" w:styleId="aff">
    <w:name w:val="endnote reference"/>
    <w:basedOn w:val="a0"/>
    <w:semiHidden/>
    <w:unhideWhenUsed/>
    <w:rsid w:val="00D54026"/>
    <w:rPr>
      <w:vertAlign w:val="superscript"/>
    </w:rPr>
  </w:style>
  <w:style w:type="character" w:customStyle="1" w:styleId="ConsPlusNormal0">
    <w:name w:val="ConsPlusNormal Знак"/>
    <w:link w:val="ConsPlusNormal"/>
    <w:rsid w:val="00EE18DE"/>
    <w:rPr>
      <w:rFonts w:ascii="Arial" w:hAnsi="Arial" w:cs="Arial"/>
    </w:rPr>
  </w:style>
  <w:style w:type="paragraph" w:styleId="aff0">
    <w:name w:val="No Spacing"/>
    <w:link w:val="aff1"/>
    <w:qFormat/>
    <w:rsid w:val="00781523"/>
    <w:pPr>
      <w:ind w:firstLine="567"/>
      <w:jc w:val="both"/>
    </w:pPr>
    <w:rPr>
      <w:sz w:val="28"/>
      <w:szCs w:val="28"/>
    </w:rPr>
  </w:style>
  <w:style w:type="paragraph" w:customStyle="1" w:styleId="34">
    <w:name w:val="3"/>
    <w:basedOn w:val="a"/>
    <w:rsid w:val="00A33815"/>
    <w:pPr>
      <w:spacing w:line="240" w:lineRule="auto"/>
      <w:ind w:firstLine="0"/>
    </w:pPr>
    <w:rPr>
      <w:sz w:val="24"/>
      <w:szCs w:val="24"/>
    </w:rPr>
  </w:style>
  <w:style w:type="paragraph" w:customStyle="1" w:styleId="ConsNonformat">
    <w:name w:val="ConsNonformat"/>
    <w:rsid w:val="00FE5D8B"/>
    <w:pPr>
      <w:widowControl w:val="0"/>
    </w:pPr>
    <w:rPr>
      <w:rFonts w:ascii="Courier New" w:hAnsi="Courier New"/>
      <w:snapToGrid w:val="0"/>
    </w:rPr>
  </w:style>
  <w:style w:type="paragraph" w:customStyle="1" w:styleId="aff2">
    <w:name w:val="Содержимое таблицы"/>
    <w:basedOn w:val="a"/>
    <w:rsid w:val="00DB19AD"/>
    <w:pPr>
      <w:widowControl w:val="0"/>
      <w:suppressLineNumbers/>
      <w:suppressAutoHyphens/>
      <w:spacing w:line="240" w:lineRule="auto"/>
      <w:ind w:firstLine="0"/>
      <w:jc w:val="left"/>
    </w:pPr>
    <w:rPr>
      <w:rFonts w:ascii="Arial" w:eastAsia="Lucida Sans Unicode" w:hAnsi="Arial"/>
      <w:kern w:val="1"/>
      <w:sz w:val="20"/>
      <w:szCs w:val="24"/>
    </w:rPr>
  </w:style>
  <w:style w:type="character" w:customStyle="1" w:styleId="rvts6">
    <w:name w:val="rvts6"/>
    <w:basedOn w:val="a0"/>
    <w:rsid w:val="00DB19AD"/>
    <w:rPr>
      <w:rFonts w:ascii="Arial" w:hAnsi="Arial" w:cs="Arial" w:hint="default"/>
      <w:sz w:val="22"/>
      <w:szCs w:val="22"/>
    </w:rPr>
  </w:style>
  <w:style w:type="character" w:styleId="aff3">
    <w:name w:val="Strong"/>
    <w:basedOn w:val="a0"/>
    <w:uiPriority w:val="22"/>
    <w:qFormat/>
    <w:locked/>
    <w:rsid w:val="00DB19AD"/>
    <w:rPr>
      <w:b/>
      <w:bCs/>
    </w:rPr>
  </w:style>
  <w:style w:type="character" w:customStyle="1" w:styleId="WW-Absatz-Standardschriftart111111111111111111111">
    <w:name w:val="WW-Absatz-Standardschriftart111111111111111111111"/>
    <w:rsid w:val="00E87691"/>
  </w:style>
  <w:style w:type="paragraph" w:customStyle="1" w:styleId="Standard">
    <w:name w:val="Standard"/>
    <w:rsid w:val="008E431C"/>
    <w:pPr>
      <w:suppressAutoHyphens/>
      <w:autoSpaceDN w:val="0"/>
      <w:textAlignment w:val="baseline"/>
    </w:pPr>
    <w:rPr>
      <w:kern w:val="3"/>
      <w:sz w:val="24"/>
      <w:szCs w:val="24"/>
    </w:rPr>
  </w:style>
  <w:style w:type="character" w:customStyle="1" w:styleId="Internetlink">
    <w:name w:val="Internet link"/>
    <w:rsid w:val="008E431C"/>
    <w:rPr>
      <w:color w:val="0000FF"/>
      <w:u w:val="single"/>
    </w:rPr>
  </w:style>
  <w:style w:type="character" w:customStyle="1" w:styleId="WW-Absatz-Standardschriftart1111111111111111">
    <w:name w:val="WW-Absatz-Standardschriftart1111111111111111"/>
    <w:rsid w:val="004761B4"/>
  </w:style>
  <w:style w:type="character" w:customStyle="1" w:styleId="aff1">
    <w:name w:val="Без интервала Знак"/>
    <w:link w:val="aff0"/>
    <w:rsid w:val="004761B4"/>
    <w:rPr>
      <w:sz w:val="28"/>
      <w:szCs w:val="28"/>
    </w:rPr>
  </w:style>
  <w:style w:type="character" w:customStyle="1" w:styleId="nobr">
    <w:name w:val="nobr"/>
    <w:basedOn w:val="a0"/>
    <w:rsid w:val="00CA29A8"/>
  </w:style>
  <w:style w:type="character" w:customStyle="1" w:styleId="info-table-title1">
    <w:name w:val="info-table-title1"/>
    <w:basedOn w:val="a0"/>
    <w:rsid w:val="00E6794E"/>
    <w:rPr>
      <w:color w:val="000000"/>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locked="1"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locked="1" w:semiHidden="0" w:uiPriority="22" w:unhideWhenUsed="0" w:qFormat="1"/>
    <w:lsdException w:name="Emphasis" w:locked="1" w:semiHidden="0" w:unhideWhenUsed="0" w:qFormat="1"/>
    <w:lsdException w:name="No List" w:uiPriority="99"/>
    <w:lsdException w:name="Table Grid" w:locked="1"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49C1"/>
    <w:pPr>
      <w:spacing w:line="288" w:lineRule="auto"/>
      <w:ind w:firstLine="567"/>
      <w:jc w:val="both"/>
    </w:pPr>
    <w:rPr>
      <w:sz w:val="28"/>
      <w:szCs w:val="28"/>
    </w:rPr>
  </w:style>
  <w:style w:type="paragraph" w:styleId="1">
    <w:name w:val="heading 1"/>
    <w:basedOn w:val="a"/>
    <w:next w:val="a"/>
    <w:link w:val="10"/>
    <w:qFormat/>
    <w:locked/>
    <w:rsid w:val="003C6AB7"/>
    <w:pPr>
      <w:keepNext/>
      <w:spacing w:before="240" w:after="60"/>
      <w:outlineLvl w:val="0"/>
    </w:pPr>
    <w:rPr>
      <w:rFonts w:ascii="Cambria" w:hAnsi="Cambria"/>
      <w:b/>
      <w:bCs/>
      <w:kern w:val="32"/>
      <w:sz w:val="32"/>
      <w:szCs w:val="32"/>
    </w:rPr>
  </w:style>
  <w:style w:type="paragraph" w:styleId="2">
    <w:name w:val="heading 2"/>
    <w:basedOn w:val="a"/>
    <w:next w:val="a"/>
    <w:link w:val="20"/>
    <w:qFormat/>
    <w:locked/>
    <w:rsid w:val="00812EB2"/>
    <w:pPr>
      <w:keepNext/>
      <w:spacing w:after="60" w:line="240" w:lineRule="auto"/>
      <w:ind w:firstLine="0"/>
      <w:jc w:val="center"/>
      <w:outlineLvl w:val="1"/>
    </w:pPr>
    <w:rPr>
      <w:b/>
      <w:bCs/>
      <w:sz w:val="30"/>
      <w:szCs w:val="30"/>
    </w:rPr>
  </w:style>
  <w:style w:type="paragraph" w:styleId="30">
    <w:name w:val="heading 3"/>
    <w:aliases w:val="H3"/>
    <w:basedOn w:val="a"/>
    <w:next w:val="a"/>
    <w:link w:val="31"/>
    <w:qFormat/>
    <w:rsid w:val="00EF5B2F"/>
    <w:pPr>
      <w:keepNext/>
      <w:numPr>
        <w:ilvl w:val="2"/>
        <w:numId w:val="1"/>
      </w:numPr>
      <w:suppressAutoHyphens/>
      <w:spacing w:before="120" w:after="120"/>
      <w:outlineLvl w:val="2"/>
    </w:pPr>
    <w:rPr>
      <w:rFonts w:ascii="Cambria" w:hAnsi="Cambria"/>
      <w:b/>
      <w:bCs/>
      <w:sz w:val="26"/>
      <w:szCs w:val="26"/>
    </w:rPr>
  </w:style>
  <w:style w:type="paragraph" w:styleId="4">
    <w:name w:val="heading 4"/>
    <w:aliases w:val="H4"/>
    <w:basedOn w:val="a"/>
    <w:next w:val="a"/>
    <w:link w:val="40"/>
    <w:qFormat/>
    <w:rsid w:val="00EF5B2F"/>
    <w:pPr>
      <w:keepNext/>
      <w:numPr>
        <w:ilvl w:val="3"/>
        <w:numId w:val="1"/>
      </w:numPr>
      <w:suppressAutoHyphens/>
      <w:spacing w:before="240" w:after="60"/>
      <w:outlineLvl w:val="3"/>
    </w:pPr>
    <w:rPr>
      <w:rFonts w:ascii="Calibri" w:hAnsi="Calibri"/>
      <w:b/>
      <w:bCs/>
    </w:rPr>
  </w:style>
  <w:style w:type="paragraph" w:styleId="8">
    <w:name w:val="heading 8"/>
    <w:basedOn w:val="a"/>
    <w:next w:val="a"/>
    <w:link w:val="80"/>
    <w:qFormat/>
    <w:rsid w:val="00CC57CE"/>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locked/>
    <w:rsid w:val="00812EB2"/>
    <w:rPr>
      <w:b/>
      <w:sz w:val="30"/>
      <w:lang w:val="ru-RU" w:eastAsia="ru-RU"/>
    </w:rPr>
  </w:style>
  <w:style w:type="character" w:customStyle="1" w:styleId="31">
    <w:name w:val="Заголовок 3 Знак"/>
    <w:aliases w:val="H3 Знак"/>
    <w:link w:val="30"/>
    <w:locked/>
    <w:rsid w:val="00F23466"/>
    <w:rPr>
      <w:rFonts w:ascii="Cambria" w:hAnsi="Cambria"/>
      <w:b/>
      <w:bCs/>
      <w:sz w:val="26"/>
      <w:szCs w:val="26"/>
      <w:lang w:val="ru-RU" w:eastAsia="ru-RU" w:bidi="ar-SA"/>
    </w:rPr>
  </w:style>
  <w:style w:type="character" w:customStyle="1" w:styleId="40">
    <w:name w:val="Заголовок 4 Знак"/>
    <w:aliases w:val="H4 Знак"/>
    <w:link w:val="4"/>
    <w:locked/>
    <w:rsid w:val="00F23466"/>
    <w:rPr>
      <w:rFonts w:ascii="Calibri" w:hAnsi="Calibri"/>
      <w:b/>
      <w:bCs/>
      <w:sz w:val="28"/>
      <w:szCs w:val="28"/>
      <w:lang w:val="ru-RU" w:eastAsia="ru-RU" w:bidi="ar-SA"/>
    </w:rPr>
  </w:style>
  <w:style w:type="character" w:customStyle="1" w:styleId="80">
    <w:name w:val="Заголовок 8 Знак"/>
    <w:link w:val="8"/>
    <w:locked/>
    <w:rsid w:val="00CC57CE"/>
    <w:rPr>
      <w:i/>
      <w:sz w:val="24"/>
      <w:lang w:val="ru-RU" w:eastAsia="ru-RU"/>
    </w:rPr>
  </w:style>
  <w:style w:type="character" w:customStyle="1" w:styleId="a3">
    <w:name w:val="Гипертекстовая ссылка"/>
    <w:rsid w:val="00EF5B2F"/>
    <w:rPr>
      <w:b/>
      <w:color w:val="008000"/>
      <w:sz w:val="20"/>
      <w:u w:val="single"/>
    </w:rPr>
  </w:style>
  <w:style w:type="paragraph" w:customStyle="1" w:styleId="ConsPlusNormal">
    <w:name w:val="ConsPlusNormal"/>
    <w:link w:val="ConsPlusNormal0"/>
    <w:qFormat/>
    <w:rsid w:val="00EF5B2F"/>
    <w:pPr>
      <w:widowControl w:val="0"/>
      <w:autoSpaceDE w:val="0"/>
      <w:autoSpaceDN w:val="0"/>
      <w:adjustRightInd w:val="0"/>
      <w:ind w:firstLine="720"/>
    </w:pPr>
    <w:rPr>
      <w:rFonts w:ascii="Arial" w:hAnsi="Arial" w:cs="Arial"/>
    </w:rPr>
  </w:style>
  <w:style w:type="paragraph" w:customStyle="1" w:styleId="21">
    <w:name w:val="Основной текст 21"/>
    <w:basedOn w:val="a"/>
    <w:rsid w:val="00EF5B2F"/>
    <w:pPr>
      <w:spacing w:line="240" w:lineRule="auto"/>
    </w:pPr>
    <w:rPr>
      <w:sz w:val="24"/>
      <w:szCs w:val="24"/>
    </w:rPr>
  </w:style>
  <w:style w:type="paragraph" w:styleId="a4">
    <w:name w:val="Body Text"/>
    <w:basedOn w:val="a"/>
    <w:link w:val="a5"/>
    <w:rsid w:val="00EF5B2F"/>
    <w:pPr>
      <w:spacing w:after="120"/>
    </w:pPr>
  </w:style>
  <w:style w:type="character" w:customStyle="1" w:styleId="BodyTextChar">
    <w:name w:val="Body Text Char"/>
    <w:locked/>
    <w:rsid w:val="00BF177B"/>
    <w:rPr>
      <w:rFonts w:ascii="Times New Roman" w:hAnsi="Times New Roman"/>
      <w:sz w:val="28"/>
    </w:rPr>
  </w:style>
  <w:style w:type="paragraph" w:customStyle="1" w:styleId="a6">
    <w:name w:val="Обычный + по ширине"/>
    <w:basedOn w:val="a"/>
    <w:rsid w:val="00EF5B2F"/>
    <w:pPr>
      <w:spacing w:line="240" w:lineRule="auto"/>
      <w:ind w:firstLine="0"/>
    </w:pPr>
    <w:rPr>
      <w:sz w:val="24"/>
      <w:szCs w:val="24"/>
    </w:rPr>
  </w:style>
  <w:style w:type="paragraph" w:styleId="a7">
    <w:name w:val="Title"/>
    <w:basedOn w:val="a"/>
    <w:link w:val="a8"/>
    <w:qFormat/>
    <w:rsid w:val="00EF5B2F"/>
    <w:pPr>
      <w:spacing w:before="240" w:after="60" w:line="240" w:lineRule="auto"/>
      <w:ind w:firstLine="0"/>
      <w:jc w:val="center"/>
      <w:outlineLvl w:val="0"/>
    </w:pPr>
    <w:rPr>
      <w:rFonts w:ascii="Cambria" w:hAnsi="Cambria"/>
      <w:b/>
      <w:bCs/>
      <w:kern w:val="28"/>
      <w:sz w:val="32"/>
      <w:szCs w:val="32"/>
    </w:rPr>
  </w:style>
  <w:style w:type="character" w:customStyle="1" w:styleId="a8">
    <w:name w:val="Название Знак"/>
    <w:link w:val="a7"/>
    <w:locked/>
    <w:rsid w:val="00F23466"/>
    <w:rPr>
      <w:rFonts w:ascii="Cambria" w:hAnsi="Cambria"/>
      <w:b/>
      <w:kern w:val="28"/>
      <w:sz w:val="32"/>
    </w:rPr>
  </w:style>
  <w:style w:type="paragraph" w:customStyle="1" w:styleId="a9">
    <w:name w:val="Подраздел"/>
    <w:basedOn w:val="a"/>
    <w:semiHidden/>
    <w:rsid w:val="00EF5B2F"/>
    <w:pPr>
      <w:suppressAutoHyphens/>
      <w:spacing w:before="240" w:after="120" w:line="240" w:lineRule="auto"/>
      <w:ind w:firstLine="0"/>
      <w:jc w:val="center"/>
    </w:pPr>
    <w:rPr>
      <w:rFonts w:ascii="TimesDL" w:hAnsi="TimesDL" w:cs="TimesDL"/>
      <w:b/>
      <w:bCs/>
      <w:smallCaps/>
      <w:spacing w:val="-2"/>
      <w:sz w:val="24"/>
      <w:szCs w:val="24"/>
    </w:rPr>
  </w:style>
  <w:style w:type="paragraph" w:customStyle="1" w:styleId="ConsNormal">
    <w:name w:val="ConsNormal"/>
    <w:semiHidden/>
    <w:rsid w:val="00EF5B2F"/>
    <w:pPr>
      <w:widowControl w:val="0"/>
      <w:autoSpaceDE w:val="0"/>
      <w:autoSpaceDN w:val="0"/>
      <w:adjustRightInd w:val="0"/>
      <w:ind w:right="19772" w:firstLine="720"/>
    </w:pPr>
    <w:rPr>
      <w:rFonts w:ascii="Arial" w:hAnsi="Arial" w:cs="Arial"/>
    </w:rPr>
  </w:style>
  <w:style w:type="paragraph" w:styleId="aa">
    <w:name w:val="Balloon Text"/>
    <w:basedOn w:val="a"/>
    <w:link w:val="ab"/>
    <w:semiHidden/>
    <w:rsid w:val="00F24C74"/>
    <w:rPr>
      <w:sz w:val="2"/>
      <w:szCs w:val="2"/>
    </w:rPr>
  </w:style>
  <w:style w:type="character" w:customStyle="1" w:styleId="ab">
    <w:name w:val="Текст выноски Знак"/>
    <w:link w:val="aa"/>
    <w:semiHidden/>
    <w:locked/>
    <w:rsid w:val="00F23466"/>
    <w:rPr>
      <w:sz w:val="2"/>
    </w:rPr>
  </w:style>
  <w:style w:type="character" w:styleId="ac">
    <w:name w:val="Hyperlink"/>
    <w:basedOn w:val="a0"/>
    <w:uiPriority w:val="99"/>
    <w:rsid w:val="0025505D"/>
    <w:rPr>
      <w:color w:val="0000FF"/>
      <w:u w:val="single"/>
    </w:rPr>
  </w:style>
  <w:style w:type="character" w:styleId="ad">
    <w:name w:val="annotation reference"/>
    <w:basedOn w:val="a0"/>
    <w:semiHidden/>
    <w:rsid w:val="00773A4D"/>
    <w:rPr>
      <w:sz w:val="16"/>
    </w:rPr>
  </w:style>
  <w:style w:type="paragraph" w:styleId="ae">
    <w:name w:val="annotation text"/>
    <w:basedOn w:val="a"/>
    <w:link w:val="af"/>
    <w:semiHidden/>
    <w:rsid w:val="00773A4D"/>
    <w:rPr>
      <w:sz w:val="20"/>
      <w:szCs w:val="20"/>
    </w:rPr>
  </w:style>
  <w:style w:type="character" w:customStyle="1" w:styleId="af">
    <w:name w:val="Текст примечания Знак"/>
    <w:link w:val="ae"/>
    <w:locked/>
    <w:rsid w:val="00773A4D"/>
  </w:style>
  <w:style w:type="paragraph" w:styleId="af0">
    <w:name w:val="annotation subject"/>
    <w:basedOn w:val="ae"/>
    <w:next w:val="ae"/>
    <w:link w:val="af1"/>
    <w:semiHidden/>
    <w:rsid w:val="00773A4D"/>
    <w:rPr>
      <w:b/>
      <w:bCs/>
    </w:rPr>
  </w:style>
  <w:style w:type="character" w:customStyle="1" w:styleId="af1">
    <w:name w:val="Тема примечания Знак"/>
    <w:link w:val="af0"/>
    <w:locked/>
    <w:rsid w:val="00773A4D"/>
    <w:rPr>
      <w:b/>
    </w:rPr>
  </w:style>
  <w:style w:type="character" w:customStyle="1" w:styleId="a5">
    <w:name w:val="Основной текст Знак"/>
    <w:link w:val="a4"/>
    <w:locked/>
    <w:rsid w:val="006F1EA1"/>
    <w:rPr>
      <w:sz w:val="28"/>
      <w:lang w:val="ru-RU" w:eastAsia="ru-RU"/>
    </w:rPr>
  </w:style>
  <w:style w:type="character" w:customStyle="1" w:styleId="22">
    <w:name w:val="Знак Знак2"/>
    <w:rsid w:val="00441425"/>
    <w:rPr>
      <w:sz w:val="28"/>
    </w:rPr>
  </w:style>
  <w:style w:type="character" w:styleId="af2">
    <w:name w:val="footnote reference"/>
    <w:basedOn w:val="a0"/>
    <w:rsid w:val="00375857"/>
    <w:rPr>
      <w:rFonts w:ascii="Times New Roman" w:hAnsi="Times New Roman"/>
      <w:vertAlign w:val="superscript"/>
    </w:rPr>
  </w:style>
  <w:style w:type="paragraph" w:styleId="af3">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
    <w:link w:val="af4"/>
    <w:rsid w:val="00375857"/>
    <w:pPr>
      <w:spacing w:after="60" w:line="240" w:lineRule="auto"/>
      <w:ind w:firstLine="0"/>
    </w:pPr>
    <w:rPr>
      <w:sz w:val="20"/>
      <w:szCs w:val="20"/>
    </w:rPr>
  </w:style>
  <w:style w:type="character" w:customStyle="1" w:styleId="af4">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link w:val="af3"/>
    <w:locked/>
    <w:rsid w:val="00375857"/>
    <w:rPr>
      <w:lang w:val="ru-RU" w:eastAsia="ru-RU"/>
    </w:rPr>
  </w:style>
  <w:style w:type="paragraph" w:styleId="af5">
    <w:name w:val="header"/>
    <w:basedOn w:val="a"/>
    <w:link w:val="af6"/>
    <w:uiPriority w:val="99"/>
    <w:rsid w:val="00CC6299"/>
    <w:pPr>
      <w:tabs>
        <w:tab w:val="center" w:pos="4677"/>
        <w:tab w:val="right" w:pos="9355"/>
      </w:tabs>
    </w:pPr>
  </w:style>
  <w:style w:type="character" w:customStyle="1" w:styleId="af6">
    <w:name w:val="Верхний колонтитул Знак"/>
    <w:link w:val="af5"/>
    <w:uiPriority w:val="99"/>
    <w:locked/>
    <w:rsid w:val="00CC6299"/>
    <w:rPr>
      <w:sz w:val="28"/>
    </w:rPr>
  </w:style>
  <w:style w:type="paragraph" w:styleId="af7">
    <w:name w:val="footer"/>
    <w:basedOn w:val="a"/>
    <w:link w:val="af8"/>
    <w:uiPriority w:val="99"/>
    <w:rsid w:val="00CC6299"/>
    <w:pPr>
      <w:tabs>
        <w:tab w:val="center" w:pos="4677"/>
        <w:tab w:val="right" w:pos="9355"/>
      </w:tabs>
    </w:pPr>
  </w:style>
  <w:style w:type="character" w:customStyle="1" w:styleId="af8">
    <w:name w:val="Нижний колонтитул Знак"/>
    <w:link w:val="af7"/>
    <w:uiPriority w:val="99"/>
    <w:locked/>
    <w:rsid w:val="00CC6299"/>
    <w:rPr>
      <w:sz w:val="28"/>
    </w:rPr>
  </w:style>
  <w:style w:type="character" w:customStyle="1" w:styleId="r">
    <w:name w:val="r"/>
    <w:rsid w:val="00356EE8"/>
  </w:style>
  <w:style w:type="character" w:customStyle="1" w:styleId="diffins">
    <w:name w:val="diff_ins"/>
    <w:rsid w:val="008C50C7"/>
  </w:style>
  <w:style w:type="character" w:customStyle="1" w:styleId="10">
    <w:name w:val="Заголовок 1 Знак"/>
    <w:link w:val="1"/>
    <w:locked/>
    <w:rsid w:val="003C6AB7"/>
    <w:rPr>
      <w:rFonts w:ascii="Cambria" w:hAnsi="Cambria"/>
      <w:b/>
      <w:kern w:val="32"/>
      <w:sz w:val="32"/>
    </w:rPr>
  </w:style>
  <w:style w:type="character" w:customStyle="1" w:styleId="f">
    <w:name w:val="f"/>
    <w:rsid w:val="007734B2"/>
  </w:style>
  <w:style w:type="paragraph" w:styleId="3">
    <w:name w:val="Body Text 3"/>
    <w:basedOn w:val="a"/>
    <w:link w:val="32"/>
    <w:rsid w:val="00CF2FA8"/>
    <w:pPr>
      <w:numPr>
        <w:numId w:val="2"/>
      </w:numPr>
      <w:spacing w:line="240" w:lineRule="auto"/>
      <w:ind w:firstLine="0"/>
    </w:pPr>
    <w:rPr>
      <w:szCs w:val="24"/>
    </w:rPr>
  </w:style>
  <w:style w:type="character" w:customStyle="1" w:styleId="32">
    <w:name w:val="Основной текст 3 Знак"/>
    <w:link w:val="3"/>
    <w:locked/>
    <w:rsid w:val="00CF2FA8"/>
    <w:rPr>
      <w:sz w:val="28"/>
      <w:szCs w:val="24"/>
      <w:lang w:val="ru-RU" w:eastAsia="ru-RU" w:bidi="ar-SA"/>
    </w:rPr>
  </w:style>
  <w:style w:type="character" w:customStyle="1" w:styleId="blk">
    <w:name w:val="blk"/>
    <w:rsid w:val="004427E3"/>
  </w:style>
  <w:style w:type="paragraph" w:customStyle="1" w:styleId="af9">
    <w:name w:val="Прижатый влево"/>
    <w:basedOn w:val="a"/>
    <w:next w:val="a"/>
    <w:uiPriority w:val="99"/>
    <w:rsid w:val="00F4649F"/>
    <w:pPr>
      <w:autoSpaceDE w:val="0"/>
      <w:autoSpaceDN w:val="0"/>
      <w:adjustRightInd w:val="0"/>
      <w:spacing w:line="240" w:lineRule="auto"/>
      <w:ind w:firstLine="0"/>
      <w:jc w:val="left"/>
    </w:pPr>
    <w:rPr>
      <w:rFonts w:ascii="Arial" w:hAnsi="Arial" w:cs="Arial"/>
      <w:sz w:val="24"/>
      <w:szCs w:val="24"/>
    </w:rPr>
  </w:style>
  <w:style w:type="paragraph" w:customStyle="1" w:styleId="afa">
    <w:name w:val="Информация об изменениях"/>
    <w:basedOn w:val="a"/>
    <w:next w:val="a"/>
    <w:rsid w:val="00D23FF0"/>
    <w:pPr>
      <w:autoSpaceDE w:val="0"/>
      <w:autoSpaceDN w:val="0"/>
      <w:adjustRightInd w:val="0"/>
      <w:spacing w:before="180" w:line="240" w:lineRule="auto"/>
      <w:ind w:left="360" w:right="360" w:firstLine="0"/>
    </w:pPr>
    <w:rPr>
      <w:rFonts w:ascii="Arial" w:hAnsi="Arial" w:cs="Arial"/>
      <w:color w:val="353842"/>
      <w:sz w:val="18"/>
      <w:szCs w:val="18"/>
      <w:shd w:val="clear" w:color="auto" w:fill="EAEFED"/>
    </w:rPr>
  </w:style>
  <w:style w:type="character" w:customStyle="1" w:styleId="FontStyle11">
    <w:name w:val="Font Style11"/>
    <w:rsid w:val="00A4179D"/>
    <w:rPr>
      <w:rFonts w:ascii="Times New Roman" w:hAnsi="Times New Roman"/>
      <w:b/>
      <w:sz w:val="20"/>
    </w:rPr>
  </w:style>
  <w:style w:type="paragraph" w:customStyle="1" w:styleId="11">
    <w:name w:val="Абзац списка1"/>
    <w:basedOn w:val="a"/>
    <w:rsid w:val="006143E0"/>
    <w:pPr>
      <w:spacing w:after="200" w:line="276" w:lineRule="auto"/>
      <w:ind w:left="720" w:firstLine="0"/>
      <w:jc w:val="left"/>
    </w:pPr>
    <w:rPr>
      <w:rFonts w:ascii="Calibri" w:hAnsi="Calibri"/>
      <w:sz w:val="22"/>
      <w:szCs w:val="22"/>
      <w:lang w:eastAsia="en-US"/>
    </w:rPr>
  </w:style>
  <w:style w:type="paragraph" w:customStyle="1" w:styleId="afb">
    <w:name w:val="Знак Знак Знак Знак Знак Знак Знак Знак Знак"/>
    <w:basedOn w:val="a"/>
    <w:rsid w:val="006143E0"/>
    <w:pPr>
      <w:spacing w:before="100" w:beforeAutospacing="1" w:after="100" w:afterAutospacing="1" w:line="240" w:lineRule="auto"/>
      <w:ind w:firstLine="0"/>
      <w:jc w:val="left"/>
    </w:pPr>
    <w:rPr>
      <w:rFonts w:ascii="Tahoma" w:hAnsi="Tahoma" w:cs="Tahoma"/>
      <w:sz w:val="20"/>
      <w:szCs w:val="20"/>
      <w:lang w:val="en-US" w:eastAsia="en-US"/>
    </w:rPr>
  </w:style>
  <w:style w:type="paragraph" w:customStyle="1" w:styleId="23">
    <w:name w:val="Абзац списка2"/>
    <w:basedOn w:val="a"/>
    <w:rsid w:val="006143E0"/>
    <w:pPr>
      <w:ind w:left="720"/>
      <w:contextualSpacing/>
    </w:pPr>
  </w:style>
  <w:style w:type="paragraph" w:customStyle="1" w:styleId="ConsPlusNonformat">
    <w:name w:val="ConsPlusNonformat"/>
    <w:rsid w:val="00951083"/>
    <w:pPr>
      <w:autoSpaceDE w:val="0"/>
      <w:autoSpaceDN w:val="0"/>
      <w:adjustRightInd w:val="0"/>
    </w:pPr>
    <w:rPr>
      <w:rFonts w:ascii="Courier New" w:hAnsi="Courier New" w:cs="Courier New"/>
    </w:rPr>
  </w:style>
  <w:style w:type="character" w:customStyle="1" w:styleId="33">
    <w:name w:val="Знак Знак3"/>
    <w:semiHidden/>
    <w:locked/>
    <w:rsid w:val="00A369F9"/>
    <w:rPr>
      <w:lang w:val="ru-RU" w:eastAsia="ru-RU"/>
    </w:rPr>
  </w:style>
  <w:style w:type="numbering" w:styleId="111111">
    <w:name w:val="Outline List 2"/>
    <w:basedOn w:val="a2"/>
    <w:rsid w:val="00367DBD"/>
    <w:pPr>
      <w:numPr>
        <w:numId w:val="9"/>
      </w:numPr>
    </w:pPr>
  </w:style>
  <w:style w:type="paragraph" w:styleId="afc">
    <w:name w:val="List Paragraph"/>
    <w:basedOn w:val="a"/>
    <w:uiPriority w:val="34"/>
    <w:qFormat/>
    <w:rsid w:val="00C926E9"/>
    <w:pPr>
      <w:ind w:left="720"/>
      <w:contextualSpacing/>
    </w:pPr>
  </w:style>
  <w:style w:type="paragraph" w:styleId="afd">
    <w:name w:val="endnote text"/>
    <w:basedOn w:val="a"/>
    <w:link w:val="afe"/>
    <w:semiHidden/>
    <w:unhideWhenUsed/>
    <w:rsid w:val="00D54026"/>
    <w:pPr>
      <w:spacing w:line="240" w:lineRule="auto"/>
    </w:pPr>
    <w:rPr>
      <w:sz w:val="20"/>
      <w:szCs w:val="20"/>
    </w:rPr>
  </w:style>
  <w:style w:type="character" w:customStyle="1" w:styleId="afe">
    <w:name w:val="Текст концевой сноски Знак"/>
    <w:basedOn w:val="a0"/>
    <w:link w:val="afd"/>
    <w:semiHidden/>
    <w:rsid w:val="00D54026"/>
  </w:style>
  <w:style w:type="character" w:styleId="aff">
    <w:name w:val="endnote reference"/>
    <w:basedOn w:val="a0"/>
    <w:semiHidden/>
    <w:unhideWhenUsed/>
    <w:rsid w:val="00D54026"/>
    <w:rPr>
      <w:vertAlign w:val="superscript"/>
    </w:rPr>
  </w:style>
  <w:style w:type="character" w:customStyle="1" w:styleId="ConsPlusNormal0">
    <w:name w:val="ConsPlusNormal Знак"/>
    <w:link w:val="ConsPlusNormal"/>
    <w:rsid w:val="00EE18DE"/>
    <w:rPr>
      <w:rFonts w:ascii="Arial" w:hAnsi="Arial" w:cs="Arial"/>
    </w:rPr>
  </w:style>
  <w:style w:type="paragraph" w:styleId="aff0">
    <w:name w:val="No Spacing"/>
    <w:link w:val="aff1"/>
    <w:qFormat/>
    <w:rsid w:val="00781523"/>
    <w:pPr>
      <w:ind w:firstLine="567"/>
      <w:jc w:val="both"/>
    </w:pPr>
    <w:rPr>
      <w:sz w:val="28"/>
      <w:szCs w:val="28"/>
    </w:rPr>
  </w:style>
  <w:style w:type="paragraph" w:customStyle="1" w:styleId="34">
    <w:name w:val="3"/>
    <w:basedOn w:val="a"/>
    <w:rsid w:val="00A33815"/>
    <w:pPr>
      <w:spacing w:line="240" w:lineRule="auto"/>
      <w:ind w:firstLine="0"/>
    </w:pPr>
    <w:rPr>
      <w:sz w:val="24"/>
      <w:szCs w:val="24"/>
    </w:rPr>
  </w:style>
  <w:style w:type="paragraph" w:customStyle="1" w:styleId="ConsNonformat">
    <w:name w:val="ConsNonformat"/>
    <w:rsid w:val="00FE5D8B"/>
    <w:pPr>
      <w:widowControl w:val="0"/>
    </w:pPr>
    <w:rPr>
      <w:rFonts w:ascii="Courier New" w:hAnsi="Courier New"/>
      <w:snapToGrid w:val="0"/>
    </w:rPr>
  </w:style>
  <w:style w:type="paragraph" w:customStyle="1" w:styleId="aff2">
    <w:name w:val="Содержимое таблицы"/>
    <w:basedOn w:val="a"/>
    <w:rsid w:val="00DB19AD"/>
    <w:pPr>
      <w:widowControl w:val="0"/>
      <w:suppressLineNumbers/>
      <w:suppressAutoHyphens/>
      <w:spacing w:line="240" w:lineRule="auto"/>
      <w:ind w:firstLine="0"/>
      <w:jc w:val="left"/>
    </w:pPr>
    <w:rPr>
      <w:rFonts w:ascii="Arial" w:eastAsia="Lucida Sans Unicode" w:hAnsi="Arial"/>
      <w:kern w:val="1"/>
      <w:sz w:val="20"/>
      <w:szCs w:val="24"/>
    </w:rPr>
  </w:style>
  <w:style w:type="character" w:customStyle="1" w:styleId="rvts6">
    <w:name w:val="rvts6"/>
    <w:basedOn w:val="a0"/>
    <w:rsid w:val="00DB19AD"/>
    <w:rPr>
      <w:rFonts w:ascii="Arial" w:hAnsi="Arial" w:cs="Arial" w:hint="default"/>
      <w:sz w:val="22"/>
      <w:szCs w:val="22"/>
    </w:rPr>
  </w:style>
  <w:style w:type="character" w:styleId="aff3">
    <w:name w:val="Strong"/>
    <w:basedOn w:val="a0"/>
    <w:uiPriority w:val="22"/>
    <w:qFormat/>
    <w:locked/>
    <w:rsid w:val="00DB19AD"/>
    <w:rPr>
      <w:b/>
      <w:bCs/>
    </w:rPr>
  </w:style>
  <w:style w:type="character" w:customStyle="1" w:styleId="WW-Absatz-Standardschriftart111111111111111111111">
    <w:name w:val="WW-Absatz-Standardschriftart111111111111111111111"/>
    <w:rsid w:val="00E87691"/>
  </w:style>
  <w:style w:type="paragraph" w:customStyle="1" w:styleId="Standard">
    <w:name w:val="Standard"/>
    <w:rsid w:val="008E431C"/>
    <w:pPr>
      <w:suppressAutoHyphens/>
      <w:autoSpaceDN w:val="0"/>
      <w:textAlignment w:val="baseline"/>
    </w:pPr>
    <w:rPr>
      <w:kern w:val="3"/>
      <w:sz w:val="24"/>
      <w:szCs w:val="24"/>
    </w:rPr>
  </w:style>
  <w:style w:type="character" w:customStyle="1" w:styleId="Internetlink">
    <w:name w:val="Internet link"/>
    <w:rsid w:val="008E431C"/>
    <w:rPr>
      <w:color w:val="0000FF"/>
      <w:u w:val="single"/>
    </w:rPr>
  </w:style>
  <w:style w:type="character" w:customStyle="1" w:styleId="WW-Absatz-Standardschriftart1111111111111111">
    <w:name w:val="WW-Absatz-Standardschriftart1111111111111111"/>
    <w:rsid w:val="004761B4"/>
  </w:style>
  <w:style w:type="character" w:customStyle="1" w:styleId="aff1">
    <w:name w:val="Без интервала Знак"/>
    <w:link w:val="aff0"/>
    <w:rsid w:val="004761B4"/>
    <w:rPr>
      <w:sz w:val="28"/>
      <w:szCs w:val="28"/>
    </w:rPr>
  </w:style>
  <w:style w:type="character" w:customStyle="1" w:styleId="nobr">
    <w:name w:val="nobr"/>
    <w:basedOn w:val="a0"/>
    <w:rsid w:val="00CA29A8"/>
  </w:style>
  <w:style w:type="character" w:customStyle="1" w:styleId="info-table-title1">
    <w:name w:val="info-table-title1"/>
    <w:basedOn w:val="a0"/>
    <w:rsid w:val="00E6794E"/>
    <w:rPr>
      <w:color w:val="000000"/>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sChild>
    </w:div>
    <w:div w:id="9">
      <w:marLeft w:val="0"/>
      <w:marRight w:val="0"/>
      <w:marTop w:val="0"/>
      <w:marBottom w:val="0"/>
      <w:divBdr>
        <w:top w:val="none" w:sz="0" w:space="0" w:color="auto"/>
        <w:left w:val="none" w:sz="0" w:space="0" w:color="auto"/>
        <w:bottom w:val="none" w:sz="0" w:space="0" w:color="auto"/>
        <w:right w:val="none" w:sz="0" w:space="0" w:color="auto"/>
      </w:divBdr>
    </w:div>
    <w:div w:id="503545462">
      <w:bodyDiv w:val="1"/>
      <w:marLeft w:val="0"/>
      <w:marRight w:val="0"/>
      <w:marTop w:val="0"/>
      <w:marBottom w:val="0"/>
      <w:divBdr>
        <w:top w:val="none" w:sz="0" w:space="0" w:color="auto"/>
        <w:left w:val="none" w:sz="0" w:space="0" w:color="auto"/>
        <w:bottom w:val="none" w:sz="0" w:space="0" w:color="auto"/>
        <w:right w:val="none" w:sz="0" w:space="0" w:color="auto"/>
      </w:divBdr>
      <w:divsChild>
        <w:div w:id="2092584339">
          <w:marLeft w:val="0"/>
          <w:marRight w:val="0"/>
          <w:marTop w:val="0"/>
          <w:marBottom w:val="0"/>
          <w:divBdr>
            <w:top w:val="none" w:sz="0" w:space="0" w:color="auto"/>
            <w:left w:val="none" w:sz="0" w:space="0" w:color="auto"/>
            <w:bottom w:val="none" w:sz="0" w:space="0" w:color="auto"/>
            <w:right w:val="none" w:sz="0" w:space="0" w:color="auto"/>
          </w:divBdr>
          <w:divsChild>
            <w:div w:id="1449661945">
              <w:marLeft w:val="0"/>
              <w:marRight w:val="0"/>
              <w:marTop w:val="0"/>
              <w:marBottom w:val="0"/>
              <w:divBdr>
                <w:top w:val="none" w:sz="0" w:space="0" w:color="auto"/>
                <w:left w:val="none" w:sz="0" w:space="0" w:color="auto"/>
                <w:bottom w:val="none" w:sz="0" w:space="0" w:color="auto"/>
                <w:right w:val="none" w:sz="0" w:space="0" w:color="auto"/>
              </w:divBdr>
              <w:divsChild>
                <w:div w:id="1755010476">
                  <w:marLeft w:val="0"/>
                  <w:marRight w:val="0"/>
                  <w:marTop w:val="0"/>
                  <w:marBottom w:val="0"/>
                  <w:divBdr>
                    <w:top w:val="none" w:sz="0" w:space="0" w:color="auto"/>
                    <w:left w:val="none" w:sz="0" w:space="0" w:color="auto"/>
                    <w:bottom w:val="none" w:sz="0" w:space="0" w:color="auto"/>
                    <w:right w:val="none" w:sz="0" w:space="0" w:color="auto"/>
                  </w:divBdr>
                  <w:divsChild>
                    <w:div w:id="523372791">
                      <w:marLeft w:val="0"/>
                      <w:marRight w:val="0"/>
                      <w:marTop w:val="0"/>
                      <w:marBottom w:val="0"/>
                      <w:divBdr>
                        <w:top w:val="none" w:sz="0" w:space="0" w:color="auto"/>
                        <w:left w:val="none" w:sz="0" w:space="0" w:color="auto"/>
                        <w:bottom w:val="none" w:sz="0" w:space="0" w:color="auto"/>
                        <w:right w:val="none" w:sz="0" w:space="0" w:color="auto"/>
                      </w:divBdr>
                      <w:divsChild>
                        <w:div w:id="168910005">
                          <w:marLeft w:val="0"/>
                          <w:marRight w:val="0"/>
                          <w:marTop w:val="0"/>
                          <w:marBottom w:val="0"/>
                          <w:divBdr>
                            <w:top w:val="none" w:sz="0" w:space="0" w:color="auto"/>
                            <w:left w:val="none" w:sz="0" w:space="0" w:color="auto"/>
                            <w:bottom w:val="none" w:sz="0" w:space="0" w:color="auto"/>
                            <w:right w:val="none" w:sz="0" w:space="0" w:color="auto"/>
                          </w:divBdr>
                          <w:divsChild>
                            <w:div w:id="771584048">
                              <w:marLeft w:val="0"/>
                              <w:marRight w:val="0"/>
                              <w:marTop w:val="0"/>
                              <w:marBottom w:val="0"/>
                              <w:divBdr>
                                <w:top w:val="none" w:sz="0" w:space="0" w:color="auto"/>
                                <w:left w:val="none" w:sz="0" w:space="0" w:color="auto"/>
                                <w:bottom w:val="none" w:sz="0" w:space="0" w:color="auto"/>
                                <w:right w:val="none" w:sz="0" w:space="0" w:color="auto"/>
                              </w:divBdr>
                              <w:divsChild>
                                <w:div w:id="693728315">
                                  <w:marLeft w:val="0"/>
                                  <w:marRight w:val="0"/>
                                  <w:marTop w:val="0"/>
                                  <w:marBottom w:val="0"/>
                                  <w:divBdr>
                                    <w:top w:val="none" w:sz="0" w:space="0" w:color="auto"/>
                                    <w:left w:val="none" w:sz="0" w:space="0" w:color="auto"/>
                                    <w:bottom w:val="none" w:sz="0" w:space="0" w:color="auto"/>
                                    <w:right w:val="none" w:sz="0" w:space="0" w:color="auto"/>
                                  </w:divBdr>
                                  <w:divsChild>
                                    <w:div w:id="1785883630">
                                      <w:marLeft w:val="0"/>
                                      <w:marRight w:val="0"/>
                                      <w:marTop w:val="0"/>
                                      <w:marBottom w:val="0"/>
                                      <w:divBdr>
                                        <w:top w:val="none" w:sz="0" w:space="0" w:color="auto"/>
                                        <w:left w:val="none" w:sz="0" w:space="0" w:color="auto"/>
                                        <w:bottom w:val="none" w:sz="0" w:space="0" w:color="auto"/>
                                        <w:right w:val="none" w:sz="0" w:space="0" w:color="auto"/>
                                      </w:divBdr>
                                      <w:divsChild>
                                        <w:div w:id="90008509">
                                          <w:marLeft w:val="0"/>
                                          <w:marRight w:val="0"/>
                                          <w:marTop w:val="0"/>
                                          <w:marBottom w:val="0"/>
                                          <w:divBdr>
                                            <w:top w:val="none" w:sz="0" w:space="0" w:color="auto"/>
                                            <w:left w:val="none" w:sz="0" w:space="0" w:color="auto"/>
                                            <w:bottom w:val="none" w:sz="0" w:space="0" w:color="auto"/>
                                            <w:right w:val="none" w:sz="0" w:space="0" w:color="auto"/>
                                          </w:divBdr>
                                          <w:divsChild>
                                            <w:div w:id="1235237205">
                                              <w:marLeft w:val="0"/>
                                              <w:marRight w:val="0"/>
                                              <w:marTop w:val="0"/>
                                              <w:marBottom w:val="0"/>
                                              <w:divBdr>
                                                <w:top w:val="none" w:sz="0" w:space="0" w:color="auto"/>
                                                <w:left w:val="none" w:sz="0" w:space="0" w:color="auto"/>
                                                <w:bottom w:val="none" w:sz="0" w:space="0" w:color="auto"/>
                                                <w:right w:val="none" w:sz="0" w:space="0" w:color="auto"/>
                                              </w:divBdr>
                                              <w:divsChild>
                                                <w:div w:id="1103263734">
                                                  <w:marLeft w:val="0"/>
                                                  <w:marRight w:val="0"/>
                                                  <w:marTop w:val="0"/>
                                                  <w:marBottom w:val="0"/>
                                                  <w:divBdr>
                                                    <w:top w:val="none" w:sz="0" w:space="0" w:color="auto"/>
                                                    <w:left w:val="none" w:sz="0" w:space="0" w:color="auto"/>
                                                    <w:bottom w:val="none" w:sz="0" w:space="0" w:color="auto"/>
                                                    <w:right w:val="none" w:sz="0" w:space="0" w:color="auto"/>
                                                  </w:divBdr>
                                                  <w:divsChild>
                                                    <w:div w:id="1709866785">
                                                      <w:marLeft w:val="0"/>
                                                      <w:marRight w:val="0"/>
                                                      <w:marTop w:val="0"/>
                                                      <w:marBottom w:val="0"/>
                                                      <w:divBdr>
                                                        <w:top w:val="none" w:sz="0" w:space="0" w:color="auto"/>
                                                        <w:left w:val="none" w:sz="0" w:space="0" w:color="auto"/>
                                                        <w:bottom w:val="none" w:sz="0" w:space="0" w:color="auto"/>
                                                        <w:right w:val="none" w:sz="0" w:space="0" w:color="auto"/>
                                                      </w:divBdr>
                                                      <w:divsChild>
                                                        <w:div w:id="548566951">
                                                          <w:marLeft w:val="0"/>
                                                          <w:marRight w:val="0"/>
                                                          <w:marTop w:val="0"/>
                                                          <w:marBottom w:val="0"/>
                                                          <w:divBdr>
                                                            <w:top w:val="none" w:sz="0" w:space="0" w:color="auto"/>
                                                            <w:left w:val="none" w:sz="0" w:space="0" w:color="auto"/>
                                                            <w:bottom w:val="none" w:sz="0" w:space="0" w:color="auto"/>
                                                            <w:right w:val="none" w:sz="0" w:space="0" w:color="auto"/>
                                                          </w:divBdr>
                                                          <w:divsChild>
                                                            <w:div w:id="1059204280">
                                                              <w:marLeft w:val="0"/>
                                                              <w:marRight w:val="0"/>
                                                              <w:marTop w:val="0"/>
                                                              <w:marBottom w:val="0"/>
                                                              <w:divBdr>
                                                                <w:top w:val="none" w:sz="0" w:space="0" w:color="auto"/>
                                                                <w:left w:val="none" w:sz="0" w:space="0" w:color="auto"/>
                                                                <w:bottom w:val="none" w:sz="0" w:space="0" w:color="auto"/>
                                                                <w:right w:val="none" w:sz="0" w:space="0" w:color="auto"/>
                                                              </w:divBdr>
                                                              <w:divsChild>
                                                                <w:div w:id="1117337876">
                                                                  <w:marLeft w:val="0"/>
                                                                  <w:marRight w:val="0"/>
                                                                  <w:marTop w:val="0"/>
                                                                  <w:marBottom w:val="0"/>
                                                                  <w:divBdr>
                                                                    <w:top w:val="none" w:sz="0" w:space="0" w:color="auto"/>
                                                                    <w:left w:val="none" w:sz="0" w:space="0" w:color="auto"/>
                                                                    <w:bottom w:val="none" w:sz="0" w:space="0" w:color="auto"/>
                                                                    <w:right w:val="none" w:sz="0" w:space="0" w:color="auto"/>
                                                                  </w:divBdr>
                                                                  <w:divsChild>
                                                                    <w:div w:id="1474518691">
                                                                      <w:marLeft w:val="0"/>
                                                                      <w:marRight w:val="0"/>
                                                                      <w:marTop w:val="0"/>
                                                                      <w:marBottom w:val="0"/>
                                                                      <w:divBdr>
                                                                        <w:top w:val="none" w:sz="0" w:space="0" w:color="auto"/>
                                                                        <w:left w:val="none" w:sz="0" w:space="0" w:color="auto"/>
                                                                        <w:bottom w:val="none" w:sz="0" w:space="0" w:color="auto"/>
                                                                        <w:right w:val="none" w:sz="0" w:space="0" w:color="auto"/>
                                                                      </w:divBdr>
                                                                      <w:divsChild>
                                                                        <w:div w:id="115791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228400">
                                                                  <w:marLeft w:val="0"/>
                                                                  <w:marRight w:val="0"/>
                                                                  <w:marTop w:val="0"/>
                                                                  <w:marBottom w:val="0"/>
                                                                  <w:divBdr>
                                                                    <w:top w:val="none" w:sz="0" w:space="0" w:color="auto"/>
                                                                    <w:left w:val="none" w:sz="0" w:space="0" w:color="auto"/>
                                                                    <w:bottom w:val="none" w:sz="0" w:space="0" w:color="auto"/>
                                                                    <w:right w:val="none" w:sz="0" w:space="0" w:color="auto"/>
                                                                  </w:divBdr>
                                                                  <w:divsChild>
                                                                    <w:div w:id="374084682">
                                                                      <w:marLeft w:val="0"/>
                                                                      <w:marRight w:val="0"/>
                                                                      <w:marTop w:val="0"/>
                                                                      <w:marBottom w:val="0"/>
                                                                      <w:divBdr>
                                                                        <w:top w:val="none" w:sz="0" w:space="0" w:color="auto"/>
                                                                        <w:left w:val="none" w:sz="0" w:space="0" w:color="auto"/>
                                                                        <w:bottom w:val="none" w:sz="0" w:space="0" w:color="auto"/>
                                                                        <w:right w:val="none" w:sz="0" w:space="0" w:color="auto"/>
                                                                      </w:divBdr>
                                                                      <w:divsChild>
                                                                        <w:div w:id="131950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2611441">
      <w:bodyDiv w:val="1"/>
      <w:marLeft w:val="0"/>
      <w:marRight w:val="0"/>
      <w:marTop w:val="0"/>
      <w:marBottom w:val="0"/>
      <w:divBdr>
        <w:top w:val="none" w:sz="0" w:space="0" w:color="auto"/>
        <w:left w:val="none" w:sz="0" w:space="0" w:color="auto"/>
        <w:bottom w:val="none" w:sz="0" w:space="0" w:color="auto"/>
        <w:right w:val="none" w:sz="0" w:space="0" w:color="auto"/>
      </w:divBdr>
      <w:divsChild>
        <w:div w:id="1685473970">
          <w:marLeft w:val="0"/>
          <w:marRight w:val="0"/>
          <w:marTop w:val="0"/>
          <w:marBottom w:val="0"/>
          <w:divBdr>
            <w:top w:val="none" w:sz="0" w:space="0" w:color="auto"/>
            <w:left w:val="none" w:sz="0" w:space="0" w:color="auto"/>
            <w:bottom w:val="none" w:sz="0" w:space="0" w:color="auto"/>
            <w:right w:val="none" w:sz="0" w:space="0" w:color="auto"/>
          </w:divBdr>
          <w:divsChild>
            <w:div w:id="132527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816175">
      <w:bodyDiv w:val="1"/>
      <w:marLeft w:val="0"/>
      <w:marRight w:val="0"/>
      <w:marTop w:val="0"/>
      <w:marBottom w:val="0"/>
      <w:divBdr>
        <w:top w:val="none" w:sz="0" w:space="0" w:color="auto"/>
        <w:left w:val="none" w:sz="0" w:space="0" w:color="auto"/>
        <w:bottom w:val="none" w:sz="0" w:space="0" w:color="auto"/>
        <w:right w:val="none" w:sz="0" w:space="0" w:color="auto"/>
      </w:divBdr>
    </w:div>
    <w:div w:id="2038920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blanker.ru/doc/akt-skrytyh-rabot"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specdor-public@mis66.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omrebenka96.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mobileonline.garant.ru/" TargetMode="External"/><Relationship Id="rId4" Type="http://schemas.microsoft.com/office/2007/relationships/stylesWithEffects" Target="stylesWithEffects.xml"/><Relationship Id="rId9" Type="http://schemas.openxmlformats.org/officeDocument/2006/relationships/hyperlink" Target="garantF1://70772262.0"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DF473F-8B4B-4125-8776-5C8D8073E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462</TotalTime>
  <Pages>28</Pages>
  <Words>11232</Words>
  <Characters>90283</Characters>
  <Application>Microsoft Office Word</Application>
  <DocSecurity>0</DocSecurity>
  <Lines>752</Lines>
  <Paragraphs>202</Paragraphs>
  <ScaleCrop>false</ScaleCrop>
  <HeadingPairs>
    <vt:vector size="2" baseType="variant">
      <vt:variant>
        <vt:lpstr>Название</vt:lpstr>
      </vt:variant>
      <vt:variant>
        <vt:i4>1</vt:i4>
      </vt:variant>
    </vt:vector>
  </HeadingPairs>
  <TitlesOfParts>
    <vt:vector size="1" baseType="lpstr">
      <vt:lpstr>ТИПОВОЙ ГОСУДАРСТВЕННЫЙ КОНТРАКТ / КОНТРАКТ</vt:lpstr>
    </vt:vector>
  </TitlesOfParts>
  <Company>Tycoon</Company>
  <LinksUpToDate>false</LinksUpToDate>
  <CharactersWithSpaces>101313</CharactersWithSpaces>
  <SharedDoc>false</SharedDoc>
  <HLinks>
    <vt:vector size="60" baseType="variant">
      <vt:variant>
        <vt:i4>6946922</vt:i4>
      </vt:variant>
      <vt:variant>
        <vt:i4>24</vt:i4>
      </vt:variant>
      <vt:variant>
        <vt:i4>0</vt:i4>
      </vt:variant>
      <vt:variant>
        <vt:i4>5</vt:i4>
      </vt:variant>
      <vt:variant>
        <vt:lpwstr>consultantplus://offline/ref=E5FF0D485264939D508880456E7B6570E08EA5C84F70D0D353D7F339DE077D4298997A56A43D9D58uAHFE</vt:lpwstr>
      </vt:variant>
      <vt:variant>
        <vt:lpwstr/>
      </vt:variant>
      <vt:variant>
        <vt:i4>6553710</vt:i4>
      </vt:variant>
      <vt:variant>
        <vt:i4>21</vt:i4>
      </vt:variant>
      <vt:variant>
        <vt:i4>0</vt:i4>
      </vt:variant>
      <vt:variant>
        <vt:i4>5</vt:i4>
      </vt:variant>
      <vt:variant>
        <vt:lpwstr>consultantplus://offline/ref=325684505C076439C4181134EC0776AA6D07F4D379403D602AD9F5B2CF08FD6E11F686A9C643C8DBD0R2C</vt:lpwstr>
      </vt:variant>
      <vt:variant>
        <vt:lpwstr/>
      </vt:variant>
      <vt:variant>
        <vt:i4>6946922</vt:i4>
      </vt:variant>
      <vt:variant>
        <vt:i4>18</vt:i4>
      </vt:variant>
      <vt:variant>
        <vt:i4>0</vt:i4>
      </vt:variant>
      <vt:variant>
        <vt:i4>5</vt:i4>
      </vt:variant>
      <vt:variant>
        <vt:lpwstr>consultantplus://offline/ref=E5FF0D485264939D508880456E7B6570E08EA5C84F70D0D353D7F339DE077D4298997A56A43D9D58uAHFE</vt:lpwstr>
      </vt:variant>
      <vt:variant>
        <vt:lpwstr/>
      </vt:variant>
      <vt:variant>
        <vt:i4>4849754</vt:i4>
      </vt:variant>
      <vt:variant>
        <vt:i4>15</vt:i4>
      </vt:variant>
      <vt:variant>
        <vt:i4>0</vt:i4>
      </vt:variant>
      <vt:variant>
        <vt:i4>5</vt:i4>
      </vt:variant>
      <vt:variant>
        <vt:lpwstr>consultantplus://offline/ref=D3785FE2AAF0EBBE1A765D149F8192278F786B9E40E75F3431DF2D7B3240W8P</vt:lpwstr>
      </vt:variant>
      <vt:variant>
        <vt:lpwstr/>
      </vt:variant>
      <vt:variant>
        <vt:i4>5374037</vt:i4>
      </vt:variant>
      <vt:variant>
        <vt:i4>12</vt:i4>
      </vt:variant>
      <vt:variant>
        <vt:i4>0</vt:i4>
      </vt:variant>
      <vt:variant>
        <vt:i4>5</vt:i4>
      </vt:variant>
      <vt:variant>
        <vt:lpwstr>consultantplus://offline/ref=27F78AA12867A232D9BD4FF781C3E952B53FB2EDCFD129C3A89B4D896DE1EC55B95C3F632378E1tFSAP</vt:lpwstr>
      </vt:variant>
      <vt:variant>
        <vt:lpwstr/>
      </vt:variant>
      <vt:variant>
        <vt:i4>5374043</vt:i4>
      </vt:variant>
      <vt:variant>
        <vt:i4>9</vt:i4>
      </vt:variant>
      <vt:variant>
        <vt:i4>0</vt:i4>
      </vt:variant>
      <vt:variant>
        <vt:i4>5</vt:i4>
      </vt:variant>
      <vt:variant>
        <vt:lpwstr>consultantplus://offline/ref=27F78AA12867A232D9BD4FF781C3E952B53FB2EDCFD129C3A89B4D896DE1EC55B95C3F63237BE2tFS6P</vt:lpwstr>
      </vt:variant>
      <vt:variant>
        <vt:lpwstr/>
      </vt:variant>
      <vt:variant>
        <vt:i4>5374043</vt:i4>
      </vt:variant>
      <vt:variant>
        <vt:i4>6</vt:i4>
      </vt:variant>
      <vt:variant>
        <vt:i4>0</vt:i4>
      </vt:variant>
      <vt:variant>
        <vt:i4>5</vt:i4>
      </vt:variant>
      <vt:variant>
        <vt:lpwstr>consultantplus://offline/ref=27F78AA12867A232D9BD4FF781C3E952B53FB2EDCFD129C3A89B4D896DE1EC55B95C3F63237BE2tFS6P</vt:lpwstr>
      </vt:variant>
      <vt:variant>
        <vt:lpwstr/>
      </vt:variant>
      <vt:variant>
        <vt:i4>5373961</vt:i4>
      </vt:variant>
      <vt:variant>
        <vt:i4>3</vt:i4>
      </vt:variant>
      <vt:variant>
        <vt:i4>0</vt:i4>
      </vt:variant>
      <vt:variant>
        <vt:i4>5</vt:i4>
      </vt:variant>
      <vt:variant>
        <vt:lpwstr>consultantplus://offline/ref=27F78AA12867A232D9BD4FF781C3E952B53FB2EDCFD129C3A89B4D896DE1EC55B95C3F632379E5tFS8P</vt:lpwstr>
      </vt:variant>
      <vt:variant>
        <vt:lpwstr/>
      </vt:variant>
      <vt:variant>
        <vt:i4>5374043</vt:i4>
      </vt:variant>
      <vt:variant>
        <vt:i4>0</vt:i4>
      </vt:variant>
      <vt:variant>
        <vt:i4>0</vt:i4>
      </vt:variant>
      <vt:variant>
        <vt:i4>5</vt:i4>
      </vt:variant>
      <vt:variant>
        <vt:lpwstr>consultantplus://offline/ref=27F78AA12867A232D9BD4FF781C3E952B53FB2EDCFD129C3A89B4D896DE1EC55B95C3F63237BE2tFS6P</vt:lpwstr>
      </vt:variant>
      <vt:variant>
        <vt:lpwstr/>
      </vt:variant>
      <vt:variant>
        <vt:i4>7864371</vt:i4>
      </vt:variant>
      <vt:variant>
        <vt:i4>0</vt:i4>
      </vt:variant>
      <vt:variant>
        <vt:i4>0</vt:i4>
      </vt:variant>
      <vt:variant>
        <vt:i4>5</vt:i4>
      </vt:variant>
      <vt:variant>
        <vt:lpwstr>garantf1://12050845.19/</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ТИПОВОЙ ГОСУДАРСТВЕННЫЙ КОНТРАКТ / КОНТРАКТ</dc:title>
  <dc:creator>kanunnikov</dc:creator>
  <cp:lastModifiedBy>Двинских</cp:lastModifiedBy>
  <cp:revision>11</cp:revision>
  <cp:lastPrinted>2019-05-27T09:48:00Z</cp:lastPrinted>
  <dcterms:created xsi:type="dcterms:W3CDTF">2019-05-20T06:10:00Z</dcterms:created>
  <dcterms:modified xsi:type="dcterms:W3CDTF">2019-05-28T03:47:00Z</dcterms:modified>
</cp:coreProperties>
</file>