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1" w:rsidRPr="00570CD1" w:rsidRDefault="00AC6D2F" w:rsidP="00AC6D2F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D2F">
        <w:rPr>
          <w:rFonts w:ascii="Times New Roman" w:hAnsi="Times New Roman" w:cs="Times New Roman"/>
          <w:b/>
          <w:sz w:val="24"/>
          <w:szCs w:val="24"/>
          <w:lang w:eastAsia="ru-RU"/>
        </w:rPr>
        <w:t>Часть 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2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объекта закупки</w:t>
      </w:r>
    </w:p>
    <w:p w:rsidR="00A806FA" w:rsidRDefault="00A806FA" w:rsidP="00A806FA">
      <w:pPr>
        <w:jc w:val="center"/>
        <w:rPr>
          <w:color w:val="000000"/>
        </w:rPr>
      </w:pPr>
    </w:p>
    <w:p w:rsidR="004A68D9" w:rsidRDefault="004A68D9" w:rsidP="00A806FA">
      <w:pPr>
        <w:jc w:val="center"/>
        <w:rPr>
          <w:color w:val="000000"/>
        </w:rPr>
      </w:pPr>
      <w:r>
        <w:rPr>
          <w:color w:val="000000"/>
        </w:rPr>
        <w:t>Техническое задание</w:t>
      </w:r>
    </w:p>
    <w:p w:rsidR="004A68D9" w:rsidRPr="00D6199C" w:rsidRDefault="004A68D9" w:rsidP="00A806FA">
      <w:pPr>
        <w:jc w:val="center"/>
        <w:rPr>
          <w:color w:val="000000"/>
        </w:rPr>
      </w:pPr>
    </w:p>
    <w:p w:rsidR="00BB38E5" w:rsidRPr="00570CD1" w:rsidRDefault="00BB38E5" w:rsidP="00BB38E5">
      <w:pPr>
        <w:jc w:val="center"/>
        <w:rPr>
          <w:b/>
          <w:color w:val="000000"/>
        </w:rPr>
      </w:pPr>
      <w:r w:rsidRPr="00570CD1">
        <w:rPr>
          <w:b/>
          <w:color w:val="000000"/>
        </w:rPr>
        <w:t>1</w:t>
      </w:r>
      <w:r>
        <w:rPr>
          <w:b/>
          <w:color w:val="000000"/>
        </w:rPr>
        <w:t>.</w:t>
      </w:r>
      <w:r w:rsidRPr="00570CD1">
        <w:rPr>
          <w:b/>
          <w:color w:val="000000"/>
        </w:rPr>
        <w:t xml:space="preserve"> НАИМЕНОВАНИЕ УСЛУГИ</w:t>
      </w:r>
    </w:p>
    <w:p w:rsidR="00BB38E5" w:rsidRPr="00570CD1" w:rsidRDefault="00BB38E5" w:rsidP="00BB38E5">
      <w:pPr>
        <w:jc w:val="center"/>
        <w:rPr>
          <w:color w:val="000000"/>
        </w:rPr>
      </w:pPr>
      <w:r w:rsidRPr="00570CD1">
        <w:rPr>
          <w:color w:val="000000"/>
        </w:rPr>
        <w:t xml:space="preserve">Оказание услуг по перевозке </w:t>
      </w:r>
      <w:r w:rsidRPr="00D6199C">
        <w:rPr>
          <w:color w:val="000000"/>
        </w:rPr>
        <w:t xml:space="preserve">грузов </w:t>
      </w:r>
      <w:r w:rsidRPr="00570CD1">
        <w:rPr>
          <w:color w:val="000000"/>
        </w:rPr>
        <w:t>автомобильным транспортом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по территории Российской Федерации</w:t>
      </w:r>
    </w:p>
    <w:p w:rsidR="00BB38E5" w:rsidRPr="00D6199C" w:rsidRDefault="00BB38E5" w:rsidP="00BB38E5">
      <w:pPr>
        <w:jc w:val="center"/>
        <w:rPr>
          <w:b/>
          <w:color w:val="000000"/>
        </w:rPr>
      </w:pPr>
    </w:p>
    <w:p w:rsidR="00BB38E5" w:rsidRPr="00570CD1" w:rsidRDefault="00BB38E5" w:rsidP="00BB38E5">
      <w:pPr>
        <w:jc w:val="center"/>
        <w:rPr>
          <w:b/>
          <w:color w:val="000000"/>
        </w:rPr>
      </w:pPr>
      <w:r w:rsidRPr="00570CD1">
        <w:rPr>
          <w:b/>
          <w:color w:val="000000"/>
        </w:rPr>
        <w:t>2</w:t>
      </w:r>
      <w:r>
        <w:rPr>
          <w:b/>
          <w:color w:val="000000"/>
        </w:rPr>
        <w:t>.</w:t>
      </w:r>
      <w:r w:rsidRPr="00570CD1">
        <w:rPr>
          <w:b/>
          <w:color w:val="000000"/>
        </w:rPr>
        <w:t xml:space="preserve"> ОПИСАНИЕ УСЛУГИ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 xml:space="preserve">Заказчик поручает, а Исполнитель принимает на себя обязательства </w:t>
      </w:r>
      <w:r>
        <w:rPr>
          <w:color w:val="000000"/>
        </w:rPr>
        <w:t>по</w:t>
      </w:r>
      <w:r w:rsidRPr="00570CD1">
        <w:rPr>
          <w:color w:val="000000"/>
        </w:rPr>
        <w:t xml:space="preserve"> оказани</w:t>
      </w:r>
      <w:r>
        <w:rPr>
          <w:color w:val="000000"/>
        </w:rPr>
        <w:t xml:space="preserve">ю </w:t>
      </w:r>
      <w:r w:rsidRPr="00570CD1">
        <w:rPr>
          <w:color w:val="000000"/>
        </w:rPr>
        <w:t>услуг, связанных с перевозкой грузов автомобильным транспортом по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 xml:space="preserve">заявкам Заказчика на условиях, указанных в </w:t>
      </w:r>
      <w:r>
        <w:rPr>
          <w:color w:val="000000"/>
        </w:rPr>
        <w:t>Контракте</w:t>
      </w:r>
      <w:r w:rsidRPr="00570CD1">
        <w:rPr>
          <w:color w:val="000000"/>
        </w:rPr>
        <w:t xml:space="preserve"> 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Техническом задании, которое является неотъемлемой частью</w:t>
      </w:r>
      <w:r w:rsidRPr="00D6199C">
        <w:rPr>
          <w:color w:val="000000"/>
        </w:rPr>
        <w:t xml:space="preserve"> </w:t>
      </w:r>
      <w:r>
        <w:rPr>
          <w:color w:val="000000"/>
        </w:rPr>
        <w:t>Контракта</w:t>
      </w:r>
      <w:r w:rsidRPr="00570CD1">
        <w:rPr>
          <w:color w:val="000000"/>
        </w:rPr>
        <w:t>.</w:t>
      </w:r>
    </w:p>
    <w:p w:rsidR="00BB38E5" w:rsidRDefault="00BB38E5" w:rsidP="00BB38E5">
      <w:pPr>
        <w:jc w:val="both"/>
        <w:rPr>
          <w:color w:val="000000"/>
          <w:u w:val="single"/>
        </w:rPr>
      </w:pPr>
    </w:p>
    <w:p w:rsidR="00BB38E5" w:rsidRPr="00570CD1" w:rsidRDefault="00BB38E5" w:rsidP="00BB38E5">
      <w:pPr>
        <w:jc w:val="both"/>
        <w:rPr>
          <w:color w:val="000000"/>
          <w:u w:val="single"/>
        </w:rPr>
      </w:pPr>
      <w:r w:rsidRPr="00570CD1">
        <w:rPr>
          <w:color w:val="000000"/>
          <w:u w:val="single"/>
        </w:rPr>
        <w:t>2.1 Состав (перечень) оказываемых услуг</w:t>
      </w:r>
      <w:r w:rsidRPr="00D6199C">
        <w:rPr>
          <w:color w:val="000000"/>
          <w:u w:val="single"/>
        </w:rPr>
        <w:t>: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 xml:space="preserve">- перевозка грузов </w:t>
      </w:r>
      <w:r w:rsidRPr="00D6199C">
        <w:t>по территории РФ автомобильным транспортом</w:t>
      </w:r>
      <w:r w:rsidRPr="00570CD1">
        <w:rPr>
          <w:color w:val="000000"/>
        </w:rPr>
        <w:t xml:space="preserve">, </w:t>
      </w:r>
      <w:r w:rsidRPr="00D6199C">
        <w:rPr>
          <w:color w:val="000000"/>
        </w:rPr>
        <w:t xml:space="preserve">по заявкам </w:t>
      </w:r>
      <w:r w:rsidRPr="00570CD1">
        <w:rPr>
          <w:color w:val="000000"/>
        </w:rPr>
        <w:t>Заказчик</w:t>
      </w:r>
      <w:r w:rsidRPr="00D6199C">
        <w:rPr>
          <w:color w:val="000000"/>
        </w:rPr>
        <w:t>а</w:t>
      </w:r>
      <w:r w:rsidRPr="00570CD1">
        <w:rPr>
          <w:color w:val="000000"/>
        </w:rPr>
        <w:t>;</w:t>
      </w:r>
    </w:p>
    <w:p w:rsidR="00BB38E5" w:rsidRPr="002B2E4B" w:rsidRDefault="00BB38E5" w:rsidP="00BB38E5">
      <w:pPr>
        <w:pStyle w:val="a5"/>
        <w:rPr>
          <w:rFonts w:ascii="Times New Roman" w:hAnsi="Times New Roman" w:cs="Times New Roman"/>
          <w:sz w:val="24"/>
        </w:rPr>
      </w:pPr>
      <w:r w:rsidRPr="002B2E4B">
        <w:rPr>
          <w:rFonts w:ascii="Times New Roman" w:hAnsi="Times New Roman" w:cs="Times New Roman"/>
          <w:sz w:val="24"/>
        </w:rPr>
        <w:t>- соблюдение температурного режима +2+8, -18-25;</w:t>
      </w:r>
    </w:p>
    <w:p w:rsidR="00BB38E5" w:rsidRPr="002B2E4B" w:rsidRDefault="00BB38E5" w:rsidP="00BB38E5">
      <w:pPr>
        <w:pStyle w:val="a5"/>
        <w:rPr>
          <w:rFonts w:ascii="Times New Roman" w:hAnsi="Times New Roman" w:cs="Times New Roman"/>
          <w:sz w:val="24"/>
        </w:rPr>
      </w:pPr>
      <w:r w:rsidRPr="002B2E4B">
        <w:rPr>
          <w:rFonts w:ascii="Times New Roman" w:hAnsi="Times New Roman" w:cs="Times New Roman"/>
          <w:sz w:val="24"/>
        </w:rPr>
        <w:t>- своевременная доставка грузов;</w:t>
      </w:r>
    </w:p>
    <w:p w:rsidR="00BB38E5" w:rsidRPr="002B2E4B" w:rsidRDefault="00BB38E5" w:rsidP="00BB38E5">
      <w:pPr>
        <w:pStyle w:val="a5"/>
        <w:rPr>
          <w:rFonts w:ascii="Times New Roman" w:hAnsi="Times New Roman" w:cs="Times New Roman"/>
          <w:sz w:val="24"/>
        </w:rPr>
      </w:pPr>
      <w:r w:rsidRPr="002B2E4B">
        <w:rPr>
          <w:rFonts w:ascii="Times New Roman" w:hAnsi="Times New Roman" w:cs="Times New Roman"/>
          <w:sz w:val="24"/>
        </w:rPr>
        <w:t>- гарантия целостности и сохранности груза;</w:t>
      </w:r>
      <w:bookmarkStart w:id="0" w:name="_GoBack"/>
      <w:bookmarkEnd w:id="0"/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обеспечение получения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и/или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отправки груза;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обеспечение передачи груза в пункте назначения;</w:t>
      </w:r>
    </w:p>
    <w:p w:rsidR="002B2E4B" w:rsidRDefault="002B2E4B" w:rsidP="002B2E4B">
      <w:pPr>
        <w:jc w:val="both"/>
        <w:rPr>
          <w:color w:val="000000"/>
          <w:u w:val="single"/>
        </w:rPr>
      </w:pPr>
    </w:p>
    <w:p w:rsidR="002B2E4B" w:rsidRPr="002B2E4B" w:rsidRDefault="002B2E4B" w:rsidP="002B2E4B">
      <w:pPr>
        <w:jc w:val="both"/>
        <w:rPr>
          <w:color w:val="000000"/>
          <w:u w:val="single"/>
          <w:lang w:bidi="ru-RU"/>
        </w:rPr>
      </w:pPr>
      <w:r w:rsidRPr="002B2E4B">
        <w:rPr>
          <w:color w:val="000000"/>
          <w:u w:val="single"/>
        </w:rPr>
        <w:t>2.2</w:t>
      </w:r>
      <w:proofErr w:type="gramStart"/>
      <w:r w:rsidRPr="002B2E4B">
        <w:rPr>
          <w:color w:val="000000"/>
          <w:u w:val="single"/>
        </w:rPr>
        <w:t xml:space="preserve"> </w:t>
      </w:r>
      <w:r w:rsidRPr="002B2E4B">
        <w:rPr>
          <w:color w:val="000000"/>
          <w:u w:val="single"/>
          <w:lang w:bidi="ru-RU"/>
        </w:rPr>
        <w:t>Д</w:t>
      </w:r>
      <w:proofErr w:type="gramEnd"/>
      <w:r w:rsidRPr="002B2E4B">
        <w:rPr>
          <w:color w:val="000000"/>
          <w:u w:val="single"/>
          <w:lang w:bidi="ru-RU"/>
        </w:rPr>
        <w:t>ля транспортировки товара предоставляются автотранспортные средства со следующим объемом кузова и грузоподъемностью:</w:t>
      </w:r>
    </w:p>
    <w:p w:rsidR="002B2E4B" w:rsidRPr="002B2E4B" w:rsidRDefault="002B2E4B" w:rsidP="002B2E4B">
      <w:pPr>
        <w:jc w:val="both"/>
        <w:rPr>
          <w:color w:val="000000"/>
        </w:rPr>
      </w:pPr>
      <w:r w:rsidRPr="002B2E4B">
        <w:rPr>
          <w:color w:val="000000"/>
        </w:rPr>
        <w:t>- от 9 м/куб. до 15 м/куб.;</w:t>
      </w:r>
    </w:p>
    <w:p w:rsidR="002B2E4B" w:rsidRPr="002B2E4B" w:rsidRDefault="002B2E4B" w:rsidP="002B2E4B">
      <w:pPr>
        <w:jc w:val="both"/>
        <w:rPr>
          <w:color w:val="000000"/>
        </w:rPr>
      </w:pPr>
      <w:r w:rsidRPr="002B2E4B">
        <w:rPr>
          <w:color w:val="000000"/>
        </w:rPr>
        <w:t>- от 0,8 т. до 1,5 т.</w:t>
      </w:r>
    </w:p>
    <w:p w:rsidR="00BB38E5" w:rsidRPr="00D6199C" w:rsidRDefault="00BB38E5" w:rsidP="00BB38E5">
      <w:pPr>
        <w:jc w:val="both"/>
        <w:rPr>
          <w:color w:val="000000"/>
        </w:rPr>
      </w:pPr>
    </w:p>
    <w:p w:rsidR="00BB38E5" w:rsidRPr="00570CD1" w:rsidRDefault="00BB38E5" w:rsidP="00BB38E5">
      <w:pPr>
        <w:jc w:val="both"/>
        <w:rPr>
          <w:color w:val="000000"/>
          <w:u w:val="single"/>
        </w:rPr>
      </w:pPr>
      <w:r w:rsidRPr="00570CD1">
        <w:rPr>
          <w:color w:val="000000"/>
          <w:u w:val="single"/>
        </w:rPr>
        <w:t xml:space="preserve">2.3 </w:t>
      </w:r>
      <w:r>
        <w:rPr>
          <w:color w:val="000000"/>
          <w:u w:val="single"/>
        </w:rPr>
        <w:t>Н</w:t>
      </w:r>
      <w:r w:rsidRPr="00D6199C">
        <w:rPr>
          <w:color w:val="000000"/>
          <w:u w:val="single"/>
        </w:rPr>
        <w:t>аправления перевозки</w:t>
      </w:r>
      <w:r w:rsidRPr="00570CD1">
        <w:rPr>
          <w:color w:val="000000"/>
          <w:u w:val="single"/>
        </w:rPr>
        <w:t>: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1. Санкт-Петербург – Москва – Оболенск (Московская обл.) – Екатеринбург;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2. Санкт-Петербург – Москва – Екатеринбург;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3. Санкт-Петербург – Оболенск (</w:t>
      </w:r>
      <w:proofErr w:type="gramStart"/>
      <w:r w:rsidRPr="00C44080">
        <w:rPr>
          <w:rFonts w:eastAsia="Calibri"/>
        </w:rPr>
        <w:t>Московская</w:t>
      </w:r>
      <w:proofErr w:type="gramEnd"/>
      <w:r w:rsidRPr="00C44080">
        <w:rPr>
          <w:rFonts w:eastAsia="Calibri"/>
        </w:rPr>
        <w:t xml:space="preserve"> обл.) – Екатеринбург;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4. Санкт-Петербург – Екатеринбург;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5. Москва – Оболенск (Московская обл.) – Екатеринбург;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6. Москва – Екатеринбург;</w:t>
      </w:r>
    </w:p>
    <w:p w:rsidR="00BB38E5" w:rsidRPr="00C44080" w:rsidRDefault="00BB38E5" w:rsidP="00BB38E5">
      <w:pPr>
        <w:rPr>
          <w:rFonts w:eastAsia="Calibri"/>
        </w:rPr>
      </w:pPr>
      <w:r w:rsidRPr="00C44080">
        <w:rPr>
          <w:rFonts w:eastAsia="Calibri"/>
        </w:rPr>
        <w:t>7. Оболенск (</w:t>
      </w:r>
      <w:proofErr w:type="gramStart"/>
      <w:r w:rsidRPr="00C44080">
        <w:rPr>
          <w:rFonts w:eastAsia="Calibri"/>
        </w:rPr>
        <w:t>Московская</w:t>
      </w:r>
      <w:proofErr w:type="gramEnd"/>
      <w:r w:rsidRPr="00C44080">
        <w:rPr>
          <w:rFonts w:eastAsia="Calibri"/>
        </w:rPr>
        <w:t xml:space="preserve"> обл.) – Екатеринбург;</w:t>
      </w:r>
    </w:p>
    <w:p w:rsidR="00BB38E5" w:rsidRPr="00D6199C" w:rsidRDefault="00BB38E5" w:rsidP="00BB38E5">
      <w:pPr>
        <w:jc w:val="center"/>
        <w:rPr>
          <w:b/>
          <w:color w:val="000000"/>
        </w:rPr>
      </w:pPr>
    </w:p>
    <w:p w:rsidR="00BB38E5" w:rsidRPr="00570CD1" w:rsidRDefault="00BB38E5" w:rsidP="00BB38E5">
      <w:pPr>
        <w:jc w:val="center"/>
        <w:rPr>
          <w:b/>
          <w:color w:val="000000"/>
        </w:rPr>
      </w:pPr>
      <w:r w:rsidRPr="00570CD1">
        <w:rPr>
          <w:b/>
          <w:color w:val="000000"/>
        </w:rPr>
        <w:t>3</w:t>
      </w:r>
      <w:r>
        <w:rPr>
          <w:b/>
          <w:color w:val="000000"/>
        </w:rPr>
        <w:t>.</w:t>
      </w:r>
      <w:r w:rsidRPr="00570CD1">
        <w:rPr>
          <w:b/>
          <w:color w:val="000000"/>
        </w:rPr>
        <w:t xml:space="preserve"> ТРЕБОВАНИЯ К УСЛУГАМ</w:t>
      </w:r>
    </w:p>
    <w:p w:rsidR="00BB38E5" w:rsidRPr="00570CD1" w:rsidRDefault="00BB38E5" w:rsidP="00BB38E5">
      <w:pPr>
        <w:jc w:val="both"/>
        <w:rPr>
          <w:color w:val="000000"/>
          <w:u w:val="single"/>
        </w:rPr>
      </w:pPr>
      <w:r w:rsidRPr="00570CD1">
        <w:rPr>
          <w:color w:val="000000"/>
          <w:u w:val="single"/>
        </w:rPr>
        <w:t>3.1 Общие требования</w:t>
      </w:r>
      <w:r w:rsidRPr="00D6199C">
        <w:rPr>
          <w:color w:val="000000"/>
          <w:u w:val="single"/>
        </w:rPr>
        <w:t>:</w:t>
      </w:r>
    </w:p>
    <w:p w:rsidR="00BB38E5" w:rsidRDefault="00BB38E5" w:rsidP="00BB38E5">
      <w:pPr>
        <w:jc w:val="both"/>
        <w:rPr>
          <w:color w:val="000000"/>
        </w:rPr>
      </w:pPr>
      <w:r>
        <w:rPr>
          <w:color w:val="000000"/>
        </w:rPr>
        <w:t xml:space="preserve">   1.</w:t>
      </w:r>
      <w:r w:rsidRPr="00D6199C">
        <w:rPr>
          <w:color w:val="000000"/>
        </w:rPr>
        <w:t xml:space="preserve"> </w:t>
      </w:r>
      <w:r w:rsidRPr="00213652">
        <w:rPr>
          <w:color w:val="000000"/>
        </w:rPr>
        <w:t>Все транспортные средства должны быть с изотермическим или цельнометаллическим кузовом, оборудованные сертифицированными климатическими установками и  устройствами непрерывной фиксации температурного режима с возможностью распечатки показаний по прибытию к грузополучателю. Устройства непрерывной фиксации температурного режима должны иметь сертификаты поверки и должны подвергаться периодической поверке в соответствии с законодательством Российской Федерации.</w:t>
      </w:r>
      <w:r w:rsidRPr="00D6199C">
        <w:rPr>
          <w:color w:val="000000"/>
        </w:rPr>
        <w:t xml:space="preserve"> </w:t>
      </w:r>
    </w:p>
    <w:p w:rsidR="00BB38E5" w:rsidRDefault="00BB38E5" w:rsidP="00BB38E5">
      <w:pPr>
        <w:jc w:val="both"/>
        <w:rPr>
          <w:color w:val="000000"/>
        </w:rPr>
      </w:pPr>
      <w:r>
        <w:rPr>
          <w:color w:val="000000"/>
        </w:rPr>
        <w:t xml:space="preserve">   2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</w:t>
      </w:r>
      <w:proofErr w:type="gramStart"/>
      <w:r w:rsidRPr="00570CD1">
        <w:rPr>
          <w:color w:val="000000"/>
        </w:rPr>
        <w:t>Транспортные средства должны быть предоставлены Заказчику чистыми, в технически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исправном состоянии, заправленные горюче-смазочными материалами и другими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необходимыми эксплуатационными жидкостями в объемах оказания услуги.</w:t>
      </w:r>
      <w:proofErr w:type="gramEnd"/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3</w:t>
      </w:r>
      <w:r w:rsidRPr="00D6199C">
        <w:rPr>
          <w:color w:val="000000"/>
        </w:rPr>
        <w:t xml:space="preserve">. </w:t>
      </w:r>
      <w:r w:rsidRPr="00570CD1">
        <w:rPr>
          <w:color w:val="000000"/>
        </w:rPr>
        <w:t>Водители транспортных средств обязаны иметь водительское удостоверение</w:t>
      </w:r>
      <w:r>
        <w:rPr>
          <w:color w:val="000000"/>
        </w:rPr>
        <w:t xml:space="preserve"> </w:t>
      </w:r>
      <w:r w:rsidRPr="00570CD1">
        <w:rPr>
          <w:color w:val="000000"/>
        </w:rPr>
        <w:t>соответствующей категории (категорий), не иметь медицинских противопоказаний к</w:t>
      </w:r>
      <w:r>
        <w:rPr>
          <w:color w:val="000000"/>
        </w:rPr>
        <w:t xml:space="preserve"> </w:t>
      </w:r>
      <w:r w:rsidRPr="00570CD1">
        <w:rPr>
          <w:color w:val="000000"/>
        </w:rPr>
        <w:t>управлению транспортными средствами.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lastRenderedPageBreak/>
        <w:t xml:space="preserve">   </w:t>
      </w:r>
      <w:r>
        <w:rPr>
          <w:color w:val="000000"/>
        </w:rPr>
        <w:t>4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Водители транспортных средств обязаны выполнять требования безопасности,</w:t>
      </w:r>
      <w:r>
        <w:rPr>
          <w:color w:val="000000"/>
        </w:rPr>
        <w:t xml:space="preserve"> </w:t>
      </w:r>
      <w:r w:rsidRPr="00570CD1">
        <w:rPr>
          <w:color w:val="000000"/>
        </w:rPr>
        <w:t>соблюдать «Правила по охране труда на автомобильном транспорте», «Правила дорожного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движения Российской Федерации», а также соблюдать требования нормативной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документации изготовителя, предусмотренной для безопасной и корректной эксплуатации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транспортных средств.</w:t>
      </w:r>
    </w:p>
    <w:p w:rsidR="00BB38E5" w:rsidRPr="009E6C0B" w:rsidRDefault="00BB38E5" w:rsidP="00BB38E5">
      <w:pPr>
        <w:jc w:val="both"/>
        <w:rPr>
          <w:b/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5</w:t>
      </w:r>
      <w:r w:rsidRPr="009E6C0B">
        <w:rPr>
          <w:b/>
          <w:color w:val="000000"/>
        </w:rPr>
        <w:t>. Заказчик должен выдать Заявку Исполнителю на оказание транспортных услуг не</w:t>
      </w:r>
      <w:r>
        <w:rPr>
          <w:b/>
          <w:color w:val="000000"/>
        </w:rPr>
        <w:t xml:space="preserve"> </w:t>
      </w:r>
      <w:r w:rsidRPr="009E6C0B">
        <w:rPr>
          <w:b/>
          <w:color w:val="000000"/>
        </w:rPr>
        <w:t>позднее чем за 3 (три) дня до начала выполнения перевозки.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6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Для обеспечения своевременного исполнения заявок Заказчика, Исполнитель при</w:t>
      </w:r>
      <w:r>
        <w:rPr>
          <w:color w:val="000000"/>
        </w:rPr>
        <w:t xml:space="preserve"> </w:t>
      </w:r>
      <w:r w:rsidRPr="00570CD1">
        <w:rPr>
          <w:color w:val="000000"/>
        </w:rPr>
        <w:t xml:space="preserve">необходимости может заключать от своего имени </w:t>
      </w:r>
      <w:r>
        <w:rPr>
          <w:color w:val="000000"/>
        </w:rPr>
        <w:t>Контракт</w:t>
      </w:r>
      <w:r w:rsidRPr="00570CD1">
        <w:rPr>
          <w:color w:val="000000"/>
        </w:rPr>
        <w:t>ы с третьими лицами, уведомив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 xml:space="preserve">Заказчика в письменном виде при помощи факсимильной связи или электронной почты </w:t>
      </w:r>
      <w:proofErr w:type="gramStart"/>
      <w:r w:rsidRPr="00570CD1">
        <w:rPr>
          <w:color w:val="000000"/>
        </w:rPr>
        <w:t>с</w:t>
      </w:r>
      <w:proofErr w:type="gramEnd"/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предоставлением подтверждающих документов.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7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обязан обеспечивать водителя необходимыми для перевозки</w:t>
      </w:r>
      <w:r>
        <w:rPr>
          <w:color w:val="000000"/>
        </w:rPr>
        <w:t xml:space="preserve"> </w:t>
      </w:r>
      <w:r w:rsidRPr="00570CD1">
        <w:rPr>
          <w:color w:val="000000"/>
        </w:rPr>
        <w:t>транспортными документами, в соответствии с действующим законодательством РФ.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8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обязан доставлять </w:t>
      </w:r>
      <w:proofErr w:type="gramStart"/>
      <w:r w:rsidRPr="00570CD1">
        <w:rPr>
          <w:color w:val="000000"/>
        </w:rPr>
        <w:t>грузы Заказчика</w:t>
      </w:r>
      <w:proofErr w:type="gramEnd"/>
      <w:r w:rsidRPr="00570CD1">
        <w:rPr>
          <w:color w:val="000000"/>
        </w:rPr>
        <w:t xml:space="preserve"> в пункт назначения и передавать их</w:t>
      </w:r>
      <w:r>
        <w:rPr>
          <w:color w:val="000000"/>
        </w:rPr>
        <w:t xml:space="preserve"> </w:t>
      </w:r>
      <w:r w:rsidRPr="00570CD1">
        <w:rPr>
          <w:color w:val="000000"/>
        </w:rPr>
        <w:t>уполномоченному лицу Заказчика (Грузополучателю) в соответствии с заявками.</w:t>
      </w:r>
    </w:p>
    <w:p w:rsidR="00BB38E5" w:rsidRPr="00D6199C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9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должен иметь соответствующие разрешающие документы на</w:t>
      </w:r>
      <w:r>
        <w:rPr>
          <w:color w:val="000000"/>
        </w:rPr>
        <w:t xml:space="preserve"> </w:t>
      </w:r>
      <w:r w:rsidRPr="00570CD1">
        <w:rPr>
          <w:color w:val="000000"/>
        </w:rPr>
        <w:t xml:space="preserve">осуществление видов деятельности, связанные с выполнением </w:t>
      </w:r>
      <w:r>
        <w:rPr>
          <w:color w:val="000000"/>
        </w:rPr>
        <w:t>Контракта</w:t>
      </w:r>
      <w:r w:rsidRPr="00570CD1">
        <w:rPr>
          <w:color w:val="000000"/>
        </w:rPr>
        <w:t>.</w:t>
      </w:r>
    </w:p>
    <w:p w:rsidR="00BB38E5" w:rsidRDefault="00BB38E5" w:rsidP="00BB38E5">
      <w:pPr>
        <w:jc w:val="both"/>
        <w:rPr>
          <w:color w:val="000000"/>
          <w:u w:val="single"/>
        </w:rPr>
      </w:pPr>
    </w:p>
    <w:p w:rsidR="00BB38E5" w:rsidRPr="00570CD1" w:rsidRDefault="00BB38E5" w:rsidP="00BB38E5">
      <w:pPr>
        <w:jc w:val="both"/>
        <w:rPr>
          <w:color w:val="000000"/>
          <w:u w:val="single"/>
        </w:rPr>
      </w:pPr>
      <w:r w:rsidRPr="00570CD1">
        <w:rPr>
          <w:color w:val="000000"/>
          <w:u w:val="single"/>
        </w:rPr>
        <w:t>3.2 Требования к качеству оказываемых услуг</w:t>
      </w:r>
      <w:r w:rsidRPr="00D6199C">
        <w:rPr>
          <w:color w:val="000000"/>
          <w:u w:val="single"/>
        </w:rPr>
        <w:t>: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 w:rsidRPr="00570CD1">
        <w:rPr>
          <w:color w:val="000000"/>
        </w:rPr>
        <w:t>1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организует подачу транспортных сре</w:t>
      </w:r>
      <w:proofErr w:type="gramStart"/>
      <w:r w:rsidRPr="00570CD1">
        <w:rPr>
          <w:color w:val="000000"/>
        </w:rPr>
        <w:t>дств в с</w:t>
      </w:r>
      <w:proofErr w:type="gramEnd"/>
      <w:r w:rsidRPr="00570CD1">
        <w:rPr>
          <w:color w:val="000000"/>
        </w:rPr>
        <w:t>оответствии с условиями,</w:t>
      </w:r>
      <w:r>
        <w:rPr>
          <w:color w:val="000000"/>
        </w:rPr>
        <w:t xml:space="preserve"> </w:t>
      </w:r>
      <w:r w:rsidRPr="00570CD1">
        <w:rPr>
          <w:color w:val="000000"/>
        </w:rPr>
        <w:t>указанными в заявке Заказчика.</w:t>
      </w:r>
    </w:p>
    <w:p w:rsidR="00BB38E5" w:rsidRPr="00D6199C" w:rsidRDefault="00BB38E5" w:rsidP="00BB38E5">
      <w:pPr>
        <w:jc w:val="both"/>
      </w:pPr>
      <w:r w:rsidRPr="00D6199C">
        <w:rPr>
          <w:color w:val="000000"/>
        </w:rPr>
        <w:t xml:space="preserve">   </w:t>
      </w:r>
      <w:r w:rsidRPr="00570CD1">
        <w:rPr>
          <w:color w:val="000000"/>
        </w:rPr>
        <w:t>2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</w:t>
      </w:r>
      <w:r w:rsidRPr="00E04F84">
        <w:rPr>
          <w:color w:val="000000"/>
        </w:rPr>
        <w:t xml:space="preserve">Исполнитель обязан сообщить Заказчику до начала перевозки информацию о государственных номерах транспортных средств и прицепов к ним, паспортных данных водителей (включая данные о месте регистрации), что подтверждается Исполнителем </w:t>
      </w:r>
      <w:r w:rsidRPr="00E04F84">
        <w:t>посредством отправки Заказчику электронной почтой или факсимильной связью заявки, скрепленной печатью Исполнителя. С этого момента заявка считается принятой к исполнению.</w:t>
      </w:r>
      <w:r w:rsidRPr="00D6199C">
        <w:t xml:space="preserve"> </w:t>
      </w:r>
    </w:p>
    <w:p w:rsidR="00BB38E5" w:rsidRPr="006B5483" w:rsidRDefault="00BB38E5" w:rsidP="00BB38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5483">
        <w:rPr>
          <w:rFonts w:ascii="Times New Roman" w:hAnsi="Times New Roman" w:cs="Times New Roman"/>
          <w:sz w:val="24"/>
          <w:szCs w:val="24"/>
        </w:rPr>
        <w:t xml:space="preserve">   3.  Возложение исполнения обязательства на третье лицо не освобождает Исполнителя от ответственности перед Заказчиком.                                                                                                                            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 w:rsidRPr="009E6C0B">
        <w:rPr>
          <w:color w:val="000000"/>
        </w:rPr>
        <w:t>4. Исполнитель</w:t>
      </w:r>
      <w:r w:rsidRPr="00570CD1">
        <w:rPr>
          <w:color w:val="000000"/>
        </w:rPr>
        <w:t xml:space="preserve"> ежесуточно предоставляет Заказчику информацию о местонахождении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транспортного средства с грузом в пути следования.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5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Заказчик самостоятельно и за свой счет решает вопрос о страховании и охране груза </w:t>
      </w:r>
      <w:proofErr w:type="gramStart"/>
      <w:r w:rsidRPr="00570CD1">
        <w:rPr>
          <w:color w:val="000000"/>
        </w:rPr>
        <w:t>в</w:t>
      </w:r>
      <w:proofErr w:type="gramEnd"/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пути следования.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6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за свой счет и своими силами осуществляет: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контроль технического состояния транспорта, прохождение ТО;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ремонт транспортных средств;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обеспечение транспорта горюче-смазочными материалами, запасными частями, рабочими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жидкостями, косметическими принадлежностями и дополнительным оборудованием;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проведение регистрационных действий в отношении транспортных средств и</w:t>
      </w:r>
      <w:r>
        <w:rPr>
          <w:color w:val="000000"/>
        </w:rPr>
        <w:t xml:space="preserve"> </w:t>
      </w:r>
      <w:r w:rsidRPr="00570CD1">
        <w:rPr>
          <w:color w:val="000000"/>
        </w:rPr>
        <w:t>прохождение ими Государственного технического осмотра;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приобретение полисов ОСАГО (обязательного страхования автогражданской</w:t>
      </w:r>
      <w:r>
        <w:rPr>
          <w:color w:val="000000"/>
        </w:rPr>
        <w:t xml:space="preserve"> </w:t>
      </w:r>
      <w:r w:rsidRPr="00570CD1">
        <w:rPr>
          <w:color w:val="000000"/>
        </w:rPr>
        <w:t>ответственности);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оплату текущих платежей и сборов, связанных с эксплуатацией транспортных средств;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оплату парковки транспортных средств;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обеспечение и оплату сопровождения на</w:t>
      </w:r>
      <w:r>
        <w:rPr>
          <w:color w:val="000000"/>
        </w:rPr>
        <w:t xml:space="preserve"> </w:t>
      </w:r>
      <w:r w:rsidRPr="00570CD1">
        <w:rPr>
          <w:color w:val="000000"/>
        </w:rPr>
        <w:t>негабаритные, крупногабаритные и</w:t>
      </w:r>
      <w:r>
        <w:rPr>
          <w:color w:val="000000"/>
        </w:rPr>
        <w:t xml:space="preserve"> </w:t>
      </w:r>
      <w:r w:rsidRPr="00570CD1">
        <w:rPr>
          <w:color w:val="000000"/>
        </w:rPr>
        <w:t>тяжеловесные грузы;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обеспечение и оплату разрешений на перевозку негабаритных, крупногабаритных и</w:t>
      </w:r>
      <w:r>
        <w:rPr>
          <w:color w:val="000000"/>
        </w:rPr>
        <w:t xml:space="preserve"> </w:t>
      </w:r>
      <w:r w:rsidRPr="00570CD1">
        <w:rPr>
          <w:color w:val="000000"/>
        </w:rPr>
        <w:t>тяжеловесных грузов;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медицинский осмотр и допуск водителей к выезду;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обеспечение водителей средствами связи и оплату услуг связи;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lastRenderedPageBreak/>
        <w:t>- урегулирование взаимоотношений с водителями в части выполнения ими штрафных</w:t>
      </w:r>
      <w:r>
        <w:rPr>
          <w:color w:val="000000"/>
        </w:rPr>
        <w:t xml:space="preserve"> </w:t>
      </w:r>
      <w:r w:rsidRPr="00570CD1">
        <w:rPr>
          <w:color w:val="000000"/>
        </w:rPr>
        <w:t>санкций со стороны государственных органов (в случае наличия таких санкций);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командирование водителей и транспорта по заявкам Заказчика</w:t>
      </w:r>
      <w:r>
        <w:rPr>
          <w:color w:val="000000"/>
        </w:rPr>
        <w:t>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7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При организации деятельности водительского персонала и регулировании отношений с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ним Исполнитель должен допускать к работе водителей, прошедших необходимый</w:t>
      </w:r>
      <w:r>
        <w:rPr>
          <w:color w:val="000000"/>
        </w:rPr>
        <w:t xml:space="preserve"> </w:t>
      </w:r>
      <w:r w:rsidRPr="00570CD1">
        <w:rPr>
          <w:color w:val="000000"/>
        </w:rPr>
        <w:t>инструктаж, предрейсовый медицинский осмотр.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8</w:t>
      </w:r>
      <w:r w:rsidRPr="00420ADE">
        <w:rPr>
          <w:color w:val="000000"/>
        </w:rPr>
        <w:t>. Перевозка осуществляется, в соответствии с требованиями, установленными Приказом Министерства Транспорта РФ от 12.01.2018 № 10: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стяжные устройства и проушины для фиксации груза имеются в наличии</w:t>
      </w:r>
      <w:r>
        <w:rPr>
          <w:color w:val="000000"/>
        </w:rPr>
        <w:t>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наличие сре</w:t>
      </w:r>
      <w:proofErr w:type="gramStart"/>
      <w:r w:rsidRPr="00570CD1">
        <w:rPr>
          <w:color w:val="000000"/>
        </w:rPr>
        <w:t>дств кр</w:t>
      </w:r>
      <w:proofErr w:type="gramEnd"/>
      <w:r w:rsidRPr="00570CD1">
        <w:rPr>
          <w:color w:val="000000"/>
        </w:rPr>
        <w:t>епления и сепарационного материала, обеспечивающие безопасность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груза во время перевозки;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наличие датчиков GPS или ГЛОНАСС для обеспечения контроля передвижения груза;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- наличие в ТС (автопоезде) осуществляющем перевозку груза, тахографа.</w:t>
      </w:r>
    </w:p>
    <w:p w:rsidR="00BB38E5" w:rsidRDefault="00BB38E5" w:rsidP="00BB38E5">
      <w:pPr>
        <w:jc w:val="both"/>
        <w:rPr>
          <w:color w:val="000000"/>
          <w:u w:val="single"/>
        </w:rPr>
      </w:pPr>
    </w:p>
    <w:p w:rsidR="00BB38E5" w:rsidRPr="00570CD1" w:rsidRDefault="00BB38E5" w:rsidP="00BB38E5">
      <w:pPr>
        <w:jc w:val="both"/>
        <w:rPr>
          <w:color w:val="000000"/>
          <w:u w:val="single"/>
        </w:rPr>
      </w:pPr>
      <w:r w:rsidRPr="00570CD1">
        <w:rPr>
          <w:color w:val="000000"/>
          <w:u w:val="single"/>
        </w:rPr>
        <w:t>3.3 Требования к гарантийным обязательствам оказываемых услуг</w:t>
      </w:r>
      <w:r w:rsidRPr="00D6199C">
        <w:rPr>
          <w:color w:val="000000"/>
          <w:u w:val="single"/>
        </w:rPr>
        <w:t>: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 w:rsidRPr="00570CD1">
        <w:rPr>
          <w:color w:val="000000"/>
        </w:rPr>
        <w:t>1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За невыполнение или ненадлежащее выполнение обязательств по настоящему</w:t>
      </w:r>
      <w:r>
        <w:rPr>
          <w:color w:val="000000"/>
        </w:rPr>
        <w:t xml:space="preserve"> Контракту</w:t>
      </w:r>
      <w:r w:rsidRPr="00570CD1">
        <w:rPr>
          <w:color w:val="000000"/>
        </w:rPr>
        <w:t xml:space="preserve"> Исполнитель и Заказчик несут ответственность в соответствии с </w:t>
      </w:r>
      <w:proofErr w:type="gramStart"/>
      <w:r w:rsidRPr="00570CD1">
        <w:rPr>
          <w:color w:val="000000"/>
        </w:rPr>
        <w:t>действующим</w:t>
      </w:r>
      <w:proofErr w:type="gramEnd"/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законодательством Российской Федерации. Стороны за нарушение условий,</w:t>
      </w:r>
      <w:r>
        <w:rPr>
          <w:color w:val="000000"/>
        </w:rPr>
        <w:t xml:space="preserve"> </w:t>
      </w:r>
      <w:r w:rsidRPr="00570CD1">
        <w:rPr>
          <w:color w:val="000000"/>
        </w:rPr>
        <w:t xml:space="preserve">не указанных в настоящей статье </w:t>
      </w:r>
      <w:r>
        <w:rPr>
          <w:color w:val="000000"/>
        </w:rPr>
        <w:t>Контракта</w:t>
      </w:r>
      <w:r w:rsidRPr="00570CD1">
        <w:rPr>
          <w:color w:val="000000"/>
        </w:rPr>
        <w:t>, несут ответственность в соответствии с</w:t>
      </w:r>
      <w:r>
        <w:rPr>
          <w:color w:val="000000"/>
        </w:rPr>
        <w:t xml:space="preserve"> </w:t>
      </w:r>
      <w:r w:rsidRPr="00570CD1">
        <w:rPr>
          <w:color w:val="000000"/>
        </w:rPr>
        <w:t>положениями Федерального закона от 08.11.2007 г. № 259-ФЗ «Устав автомобильного</w:t>
      </w:r>
      <w:r>
        <w:rPr>
          <w:color w:val="000000"/>
        </w:rPr>
        <w:t xml:space="preserve"> </w:t>
      </w:r>
      <w:r w:rsidRPr="00570CD1">
        <w:rPr>
          <w:color w:val="000000"/>
        </w:rPr>
        <w:t>транспорта и городского наземного электрического транспорта».</w:t>
      </w:r>
    </w:p>
    <w:p w:rsidR="00BB38E5" w:rsidRPr="006B5483" w:rsidRDefault="00BB38E5" w:rsidP="00BB38E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99C">
        <w:t xml:space="preserve">   </w:t>
      </w:r>
      <w:r w:rsidRPr="006B5483">
        <w:rPr>
          <w:rFonts w:ascii="Times New Roman" w:hAnsi="Times New Roman" w:cs="Times New Roman"/>
          <w:sz w:val="24"/>
          <w:szCs w:val="24"/>
        </w:rPr>
        <w:t xml:space="preserve">2. </w:t>
      </w:r>
      <w:r w:rsidRPr="006B5483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 обязан своевременно предоставить исправное транспортное средство под погрузку. Подача транспортного средства по Заявке Заказчика непригодного для перевозки груза, а также с нарушением условий Контракта приравнивается к срыву перевозки.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>
        <w:rPr>
          <w:color w:val="000000"/>
        </w:rPr>
        <w:t>3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 Исполнитель несет ответственность в виде возмещения реального ущерба за</w:t>
      </w:r>
      <w:r>
        <w:rPr>
          <w:color w:val="000000"/>
        </w:rPr>
        <w:t xml:space="preserve"> </w:t>
      </w:r>
      <w:r w:rsidRPr="00570CD1">
        <w:rPr>
          <w:color w:val="000000"/>
        </w:rPr>
        <w:t>утрату, недостачу или повреждение груза, произошедшие после принятия Исполнителем и</w:t>
      </w:r>
      <w:r>
        <w:rPr>
          <w:color w:val="000000"/>
        </w:rPr>
        <w:t xml:space="preserve"> </w:t>
      </w:r>
      <w:r w:rsidRPr="00570CD1">
        <w:rPr>
          <w:color w:val="000000"/>
        </w:rPr>
        <w:t>до</w:t>
      </w:r>
      <w:r>
        <w:rPr>
          <w:color w:val="000000"/>
        </w:rPr>
        <w:t xml:space="preserve"> </w:t>
      </w:r>
      <w:r w:rsidRPr="00570CD1">
        <w:rPr>
          <w:color w:val="000000"/>
        </w:rPr>
        <w:t>выдачи получателю либо уполномоченному им лицу, если не докажет, что ущерб был</w:t>
      </w:r>
      <w:r>
        <w:rPr>
          <w:color w:val="000000"/>
        </w:rPr>
        <w:t xml:space="preserve"> </w:t>
      </w:r>
      <w:r w:rsidRPr="00570CD1">
        <w:rPr>
          <w:color w:val="000000"/>
        </w:rPr>
        <w:t>причинен грузу вследствие обстоятельств, которые Исполнитель не мог предотвратить и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устранение которых от него не зависело, в следующих размерах: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1) за утрату или недостачу груза, принятого Исполнителем для перевозки с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объявлением ценности, в размере объявленной ценности или части объявленной ценности,</w:t>
      </w:r>
      <w:r>
        <w:rPr>
          <w:color w:val="000000"/>
        </w:rPr>
        <w:t xml:space="preserve"> </w:t>
      </w:r>
      <w:r w:rsidRPr="00570CD1">
        <w:rPr>
          <w:color w:val="000000"/>
        </w:rPr>
        <w:t>пропорциональной недостающей части груза;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2) за утрату или недостачу груза, принятого Исполнителем для перевозки без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объявления ценности, в размере действительной (документально подтвержденной)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стоимости груза или недостающей его части;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3) за повреждение (порчу) груза, принятого Исполнителем для перевозки с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объявлением ценности, в размере суммы, на которую понизилась объявленная ценность, а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при невозможности восстановления поврежденного груза в размере объявленной</w:t>
      </w:r>
      <w:r>
        <w:rPr>
          <w:color w:val="000000"/>
        </w:rPr>
        <w:t xml:space="preserve"> </w:t>
      </w:r>
      <w:r w:rsidRPr="00570CD1">
        <w:rPr>
          <w:color w:val="000000"/>
        </w:rPr>
        <w:t>ценности;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4) за повреждение (порчу) груза, принятого Исполнителем для перевозки без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объявления ценности, в размере суммы, на которую понизилась действительная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(документально</w:t>
      </w:r>
      <w:r>
        <w:rPr>
          <w:color w:val="000000"/>
        </w:rPr>
        <w:t xml:space="preserve"> </w:t>
      </w:r>
      <w:r w:rsidRPr="00570CD1">
        <w:rPr>
          <w:color w:val="000000"/>
        </w:rPr>
        <w:t>подтвержденная) стоимость груза, а при невозможности восстановления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поврежденного груза в размере действительной (документально подтвержденной)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стоимости груза.</w:t>
      </w:r>
    </w:p>
    <w:p w:rsidR="00BB38E5" w:rsidRPr="00D6199C" w:rsidRDefault="00BB38E5" w:rsidP="00BB38E5">
      <w:pPr>
        <w:jc w:val="both"/>
        <w:rPr>
          <w:color w:val="000000"/>
        </w:rPr>
      </w:pPr>
    </w:p>
    <w:p w:rsidR="00BB38E5" w:rsidRDefault="00BB38E5" w:rsidP="00BB38E5">
      <w:pPr>
        <w:jc w:val="both"/>
        <w:rPr>
          <w:color w:val="000000"/>
          <w:u w:val="single"/>
        </w:rPr>
      </w:pPr>
      <w:r w:rsidRPr="00570CD1">
        <w:rPr>
          <w:color w:val="000000"/>
          <w:u w:val="single"/>
        </w:rPr>
        <w:t>3.4 Требования к конфиденциальности</w:t>
      </w:r>
      <w:r w:rsidRPr="00D6199C">
        <w:rPr>
          <w:color w:val="000000"/>
          <w:u w:val="single"/>
        </w:rPr>
        <w:t>: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Исполнитель гарантирует соблюдение условий конфиденциальности и неразглашения</w:t>
      </w:r>
      <w:r>
        <w:rPr>
          <w:color w:val="000000"/>
        </w:rPr>
        <w:t xml:space="preserve"> </w:t>
      </w:r>
      <w:r w:rsidRPr="00570CD1">
        <w:rPr>
          <w:color w:val="000000"/>
        </w:rPr>
        <w:t>информации, полученной при оказании услуг, являющихся предметом закупки в течение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 xml:space="preserve">всего срока действия </w:t>
      </w:r>
      <w:r>
        <w:rPr>
          <w:color w:val="000000"/>
        </w:rPr>
        <w:t>Контракт</w:t>
      </w:r>
      <w:r w:rsidRPr="00570CD1">
        <w:rPr>
          <w:color w:val="000000"/>
        </w:rPr>
        <w:t>ных отношений, а также в течение 3 лет по истечении срока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их действия.</w:t>
      </w:r>
    </w:p>
    <w:p w:rsidR="00BB38E5" w:rsidRPr="00D6199C" w:rsidRDefault="00BB38E5" w:rsidP="00BB38E5">
      <w:pPr>
        <w:rPr>
          <w:color w:val="000000"/>
        </w:rPr>
      </w:pP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  <w:u w:val="single"/>
        </w:rPr>
        <w:t>3.5 Требования к безопасности оказания услуг и безопасности результата</w:t>
      </w:r>
      <w:r w:rsidRPr="00D6199C">
        <w:rPr>
          <w:color w:val="000000"/>
          <w:u w:val="single"/>
        </w:rPr>
        <w:t xml:space="preserve"> </w:t>
      </w:r>
      <w:r w:rsidRPr="00570CD1">
        <w:rPr>
          <w:color w:val="000000"/>
          <w:u w:val="single"/>
        </w:rPr>
        <w:t>оказанных услуг</w:t>
      </w:r>
      <w:r w:rsidRPr="00D6199C">
        <w:rPr>
          <w:color w:val="000000"/>
        </w:rPr>
        <w:t>: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 w:rsidRPr="00570CD1">
        <w:rPr>
          <w:color w:val="000000"/>
        </w:rPr>
        <w:t>1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осуществляет контроль: за процессом погрузки (выгрузки), внешнего</w:t>
      </w:r>
      <w:r>
        <w:rPr>
          <w:color w:val="000000"/>
        </w:rPr>
        <w:t xml:space="preserve"> </w:t>
      </w:r>
      <w:r w:rsidRPr="00570CD1">
        <w:rPr>
          <w:color w:val="000000"/>
        </w:rPr>
        <w:t>состояния упаковки, порядка погрузки (выгрузки), распределения осевых нагрузок,</w:t>
      </w:r>
      <w:r>
        <w:rPr>
          <w:color w:val="000000"/>
        </w:rPr>
        <w:t xml:space="preserve"> </w:t>
      </w:r>
      <w:r w:rsidRPr="00570CD1">
        <w:rPr>
          <w:color w:val="000000"/>
        </w:rPr>
        <w:t>надежности крепления и правильности размещения груза.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 w:rsidRPr="00570CD1">
        <w:rPr>
          <w:color w:val="000000"/>
        </w:rPr>
        <w:t>2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обязан обеспечить соблюдение и неукоснительное выполнение требований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техники безопасности при перевозке грузов автомобильным транспортом.</w:t>
      </w:r>
    </w:p>
    <w:p w:rsidR="00BB38E5" w:rsidRPr="00BB38E5" w:rsidRDefault="00BB38E5" w:rsidP="00BB38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6199C">
        <w:t xml:space="preserve">   </w:t>
      </w:r>
      <w:r w:rsidRPr="00BB38E5">
        <w:rPr>
          <w:rFonts w:ascii="Times New Roman" w:hAnsi="Times New Roman" w:cs="Times New Roman"/>
          <w:sz w:val="24"/>
          <w:szCs w:val="24"/>
        </w:rPr>
        <w:t>3. Исполнитель обязан соблюдать «Положение об особенностях режима рабочего времени и времени отдыха водителей автомобилей» (Приложение к приказу Минтранса России от 20 августа 2004 года N 15).</w:t>
      </w:r>
    </w:p>
    <w:p w:rsidR="00BB38E5" w:rsidRPr="00BB38E5" w:rsidRDefault="00BB38E5" w:rsidP="00BB38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38E5">
        <w:rPr>
          <w:rFonts w:ascii="Times New Roman" w:hAnsi="Times New Roman" w:cs="Times New Roman"/>
          <w:sz w:val="24"/>
          <w:szCs w:val="24"/>
        </w:rPr>
        <w:t xml:space="preserve">   4. Исполнитель обязан соблюдать Федеральный закон от 08.11.2007 N 259-ФЗ "Устав автомобильного транспорта и городского наземного электрического транспорта", а также</w:t>
      </w:r>
    </w:p>
    <w:p w:rsidR="00BB38E5" w:rsidRPr="00BB38E5" w:rsidRDefault="00BB38E5" w:rsidP="00BB38E5">
      <w:pPr>
        <w:jc w:val="both"/>
        <w:rPr>
          <w:color w:val="000000"/>
        </w:rPr>
      </w:pPr>
      <w:r w:rsidRPr="00BB38E5">
        <w:rPr>
          <w:color w:val="000000"/>
        </w:rPr>
        <w:t>законодательство РФ в сфере транспорта и грузоперевозок.</w:t>
      </w:r>
    </w:p>
    <w:p w:rsidR="00BB38E5" w:rsidRPr="00570CD1" w:rsidRDefault="00BB38E5" w:rsidP="00BB38E5">
      <w:pPr>
        <w:jc w:val="both"/>
        <w:rPr>
          <w:color w:val="000000"/>
        </w:rPr>
      </w:pPr>
      <w:r w:rsidRPr="00D6199C">
        <w:rPr>
          <w:color w:val="000000"/>
        </w:rPr>
        <w:t xml:space="preserve">   </w:t>
      </w:r>
      <w:r w:rsidRPr="00570CD1">
        <w:rPr>
          <w:color w:val="000000"/>
        </w:rPr>
        <w:t>5</w:t>
      </w:r>
      <w:r w:rsidRPr="00D6199C">
        <w:rPr>
          <w:color w:val="000000"/>
        </w:rPr>
        <w:t>.</w:t>
      </w:r>
      <w:r w:rsidRPr="00570CD1">
        <w:rPr>
          <w:color w:val="000000"/>
        </w:rPr>
        <w:t xml:space="preserve"> Исполнитель обязан организовывать работу в соответствии с требованиями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Федерального закона от 10.12.95. № 196-ФЗ «О безопасности дорожного движения» и</w:t>
      </w:r>
      <w:r>
        <w:rPr>
          <w:color w:val="000000"/>
        </w:rPr>
        <w:t xml:space="preserve"> </w:t>
      </w:r>
      <w:r w:rsidRPr="00570CD1">
        <w:rPr>
          <w:color w:val="000000"/>
        </w:rPr>
        <w:t>других нормативных правовых актов Российской Федерации.</w:t>
      </w:r>
    </w:p>
    <w:p w:rsidR="00BB38E5" w:rsidRPr="00D6199C" w:rsidRDefault="00BB38E5" w:rsidP="00BB38E5">
      <w:pPr>
        <w:jc w:val="both"/>
        <w:rPr>
          <w:color w:val="000000"/>
        </w:rPr>
      </w:pPr>
    </w:p>
    <w:p w:rsidR="00BB38E5" w:rsidRPr="00570CD1" w:rsidRDefault="00BB38E5" w:rsidP="00BB38E5">
      <w:pPr>
        <w:rPr>
          <w:color w:val="000000"/>
          <w:u w:val="single"/>
        </w:rPr>
      </w:pPr>
      <w:r w:rsidRPr="00570CD1">
        <w:rPr>
          <w:color w:val="000000"/>
          <w:u w:val="single"/>
        </w:rPr>
        <w:t>3.</w:t>
      </w:r>
      <w:r>
        <w:rPr>
          <w:color w:val="000000"/>
          <w:u w:val="single"/>
        </w:rPr>
        <w:t>6</w:t>
      </w:r>
      <w:r w:rsidRPr="00570CD1">
        <w:rPr>
          <w:color w:val="000000"/>
          <w:u w:val="single"/>
        </w:rPr>
        <w:t xml:space="preserve"> Требования к сроку оказания услуг</w:t>
      </w:r>
      <w:r w:rsidRPr="00D6199C">
        <w:rPr>
          <w:color w:val="000000"/>
          <w:u w:val="single"/>
        </w:rPr>
        <w:t>:</w:t>
      </w:r>
    </w:p>
    <w:p w:rsidR="00BB38E5" w:rsidRPr="00570CD1" w:rsidRDefault="00BB38E5" w:rsidP="00BB38E5">
      <w:pPr>
        <w:jc w:val="both"/>
        <w:rPr>
          <w:color w:val="000000"/>
        </w:rPr>
      </w:pPr>
      <w:r w:rsidRPr="00570CD1">
        <w:rPr>
          <w:color w:val="000000"/>
        </w:rPr>
        <w:t>В строгом соответствии с</w:t>
      </w:r>
      <w:r>
        <w:rPr>
          <w:color w:val="000000"/>
        </w:rPr>
        <w:t>о</w:t>
      </w:r>
      <w:r w:rsidRPr="00570CD1">
        <w:rPr>
          <w:color w:val="000000"/>
        </w:rPr>
        <w:t xml:space="preserve"> сроками оказания услуг для каждого из маршрутов перевозки,</w:t>
      </w:r>
      <w:r>
        <w:rPr>
          <w:color w:val="000000"/>
        </w:rPr>
        <w:t xml:space="preserve"> </w:t>
      </w:r>
      <w:r w:rsidRPr="00570CD1">
        <w:rPr>
          <w:color w:val="000000"/>
        </w:rPr>
        <w:t>согласованных и указанных Сторонами в Заявке Заказчика.</w:t>
      </w:r>
    </w:p>
    <w:p w:rsidR="00BB38E5" w:rsidRPr="00570CD1" w:rsidRDefault="00BB38E5" w:rsidP="00BB38E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Срок оказания услуг: </w:t>
      </w:r>
      <w:proofErr w:type="gramStart"/>
      <w:r w:rsidRPr="0045489D">
        <w:rPr>
          <w:color w:val="000000"/>
        </w:rPr>
        <w:t>с</w:t>
      </w:r>
      <w:r w:rsidRPr="0045489D">
        <w:rPr>
          <w:bCs/>
          <w:color w:val="000000" w:themeColor="text1"/>
        </w:rPr>
        <w:t xml:space="preserve"> даты заключения</w:t>
      </w:r>
      <w:proofErr w:type="gramEnd"/>
      <w:r w:rsidRPr="0045489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Контракта</w:t>
      </w:r>
      <w:r w:rsidRPr="0045489D">
        <w:rPr>
          <w:bCs/>
          <w:color w:val="000000" w:themeColor="text1"/>
        </w:rPr>
        <w:t xml:space="preserve"> по 28 февраля 2021г.</w:t>
      </w:r>
      <w:r w:rsidRPr="0045489D">
        <w:rPr>
          <w:bCs/>
          <w:color w:val="000000" w:themeColor="text1"/>
          <w:lang w:bidi="ru-RU"/>
        </w:rPr>
        <w:t xml:space="preserve"> </w:t>
      </w:r>
      <w:r w:rsidRPr="0045489D">
        <w:rPr>
          <w:bCs/>
          <w:lang w:bidi="ru-RU"/>
        </w:rPr>
        <w:t>(</w:t>
      </w:r>
      <w:r w:rsidRPr="0045489D">
        <w:rPr>
          <w:bCs/>
          <w:color w:val="000000"/>
          <w:lang w:bidi="ru-RU"/>
        </w:rPr>
        <w:t xml:space="preserve">включительно), или  до полного израсходования цены </w:t>
      </w:r>
      <w:r>
        <w:rPr>
          <w:bCs/>
          <w:color w:val="000000"/>
          <w:lang w:bidi="ru-RU"/>
        </w:rPr>
        <w:t>Контракта</w:t>
      </w:r>
      <w:r w:rsidRPr="0045489D">
        <w:rPr>
          <w:bCs/>
          <w:color w:val="000000"/>
          <w:lang w:bidi="ru-RU"/>
        </w:rPr>
        <w:t xml:space="preserve">, </w:t>
      </w:r>
      <w:r w:rsidRPr="0045489D">
        <w:rPr>
          <w:color w:val="000000"/>
        </w:rPr>
        <w:t>в зависимости от того, какое из событий наступит раньше</w:t>
      </w:r>
      <w:r>
        <w:rPr>
          <w:bCs/>
          <w:color w:val="000000"/>
          <w:lang w:bidi="ru-RU"/>
        </w:rPr>
        <w:t xml:space="preserve">, </w:t>
      </w:r>
      <w:r w:rsidRPr="00570CD1">
        <w:rPr>
          <w:color w:val="000000"/>
        </w:rPr>
        <w:t>а в части расчетов до полного исполнения Сторонами</w:t>
      </w:r>
      <w:r w:rsidRPr="00D6199C">
        <w:rPr>
          <w:color w:val="000000"/>
        </w:rPr>
        <w:t xml:space="preserve"> </w:t>
      </w:r>
      <w:r w:rsidRPr="00570CD1">
        <w:rPr>
          <w:color w:val="000000"/>
        </w:rPr>
        <w:t>обязательств.</w:t>
      </w:r>
    </w:p>
    <w:p w:rsidR="00BB38E5" w:rsidRPr="00570CD1" w:rsidRDefault="00BB38E5" w:rsidP="00BB38E5">
      <w:pPr>
        <w:jc w:val="center"/>
        <w:rPr>
          <w:b/>
          <w:color w:val="000000"/>
        </w:rPr>
      </w:pPr>
      <w:r w:rsidRPr="00D6199C">
        <w:rPr>
          <w:b/>
          <w:color w:val="000000"/>
        </w:rPr>
        <w:t>4</w:t>
      </w:r>
      <w:r>
        <w:rPr>
          <w:b/>
          <w:color w:val="000000"/>
        </w:rPr>
        <w:t>.</w:t>
      </w:r>
      <w:r w:rsidRPr="00570CD1">
        <w:rPr>
          <w:b/>
          <w:color w:val="000000"/>
        </w:rPr>
        <w:t xml:space="preserve"> РЕЗУЛЬТАТ ОКАЗАННЫХ УСЛУГ</w:t>
      </w:r>
    </w:p>
    <w:p w:rsidR="00BB38E5" w:rsidRPr="00570CD1" w:rsidRDefault="00BB38E5" w:rsidP="00BB38E5">
      <w:pPr>
        <w:rPr>
          <w:color w:val="000000"/>
          <w:u w:val="single"/>
        </w:rPr>
      </w:pPr>
      <w:r w:rsidRPr="00D6199C">
        <w:rPr>
          <w:color w:val="000000"/>
          <w:u w:val="single"/>
        </w:rPr>
        <w:t>4</w:t>
      </w:r>
      <w:r w:rsidRPr="00570CD1">
        <w:rPr>
          <w:color w:val="000000"/>
          <w:u w:val="single"/>
        </w:rPr>
        <w:t>.1 Описание конечного результата оказанных услуг</w:t>
      </w:r>
    </w:p>
    <w:p w:rsidR="00BB38E5" w:rsidRPr="00570CD1" w:rsidRDefault="00BB38E5" w:rsidP="00BB38E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570CD1">
        <w:rPr>
          <w:color w:val="000000"/>
        </w:rPr>
        <w:t xml:space="preserve">Доставка </w:t>
      </w:r>
      <w:proofErr w:type="gramStart"/>
      <w:r w:rsidRPr="00570CD1">
        <w:rPr>
          <w:color w:val="000000"/>
        </w:rPr>
        <w:t>грузов Заказчика</w:t>
      </w:r>
      <w:proofErr w:type="gramEnd"/>
      <w:r w:rsidRPr="00570CD1">
        <w:rPr>
          <w:color w:val="000000"/>
        </w:rPr>
        <w:t xml:space="preserve"> в строгом соответствии с заявками Заказчика в</w:t>
      </w:r>
      <w:r>
        <w:rPr>
          <w:color w:val="000000"/>
        </w:rPr>
        <w:t xml:space="preserve"> </w:t>
      </w:r>
      <w:r w:rsidRPr="00570CD1">
        <w:rPr>
          <w:color w:val="000000"/>
        </w:rPr>
        <w:t>установленный</w:t>
      </w:r>
      <w:r>
        <w:rPr>
          <w:color w:val="000000"/>
        </w:rPr>
        <w:t xml:space="preserve"> </w:t>
      </w:r>
      <w:r w:rsidRPr="00570CD1">
        <w:rPr>
          <w:color w:val="000000"/>
        </w:rPr>
        <w:t>срок.</w:t>
      </w:r>
    </w:p>
    <w:p w:rsidR="00BB38E5" w:rsidRPr="00213652" w:rsidRDefault="00BB38E5" w:rsidP="00BB38E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570CD1">
        <w:rPr>
          <w:color w:val="000000"/>
        </w:rPr>
        <w:t xml:space="preserve">Обеспечение полной сохранности </w:t>
      </w:r>
      <w:proofErr w:type="gramStart"/>
      <w:r w:rsidRPr="00570CD1">
        <w:rPr>
          <w:color w:val="000000"/>
        </w:rPr>
        <w:t>грузов</w:t>
      </w:r>
      <w:r>
        <w:rPr>
          <w:color w:val="000000"/>
        </w:rPr>
        <w:t xml:space="preserve"> </w:t>
      </w:r>
      <w:r w:rsidRPr="00570CD1">
        <w:rPr>
          <w:color w:val="000000"/>
        </w:rPr>
        <w:t>Заказчика</w:t>
      </w:r>
      <w:proofErr w:type="gramEnd"/>
      <w:r w:rsidRPr="00570CD1">
        <w:rPr>
          <w:color w:val="000000"/>
        </w:rPr>
        <w:t>.</w:t>
      </w:r>
    </w:p>
    <w:p w:rsidR="00BB38E5" w:rsidRDefault="00BB38E5" w:rsidP="00BB38E5">
      <w:pPr>
        <w:pStyle w:val="a5"/>
        <w:jc w:val="both"/>
      </w:pPr>
    </w:p>
    <w:p w:rsidR="00BB38E5" w:rsidRDefault="00BB38E5" w:rsidP="00BB38E5">
      <w:pPr>
        <w:pStyle w:val="a5"/>
      </w:pPr>
    </w:p>
    <w:p w:rsidR="00BB38E5" w:rsidRDefault="00BB38E5" w:rsidP="00BB38E5">
      <w:pPr>
        <w:pStyle w:val="a5"/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BB38E5" w:rsidRDefault="00BB38E5" w:rsidP="00BB38E5">
      <w:pPr>
        <w:ind w:firstLine="567"/>
        <w:jc w:val="center"/>
        <w:rPr>
          <w:color w:val="101010"/>
          <w:sz w:val="18"/>
          <w:szCs w:val="16"/>
        </w:rPr>
      </w:pPr>
    </w:p>
    <w:p w:rsidR="00EC454C" w:rsidRDefault="00EC454C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54C" w:rsidRDefault="00EC454C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C27" w:rsidRDefault="00832C27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B75" w:rsidRDefault="002E5B75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B75" w:rsidRDefault="002E5B75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B75" w:rsidRDefault="002E5B75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B75" w:rsidRDefault="002E5B75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B75" w:rsidRDefault="002E5B75" w:rsidP="00570CD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E5B75" w:rsidSect="003F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F0426"/>
    <w:rsid w:val="000277FA"/>
    <w:rsid w:val="000B517A"/>
    <w:rsid w:val="000C2C44"/>
    <w:rsid w:val="000C4934"/>
    <w:rsid w:val="00101C9E"/>
    <w:rsid w:val="00213652"/>
    <w:rsid w:val="00282ACD"/>
    <w:rsid w:val="002B2E4B"/>
    <w:rsid w:val="002D0B47"/>
    <w:rsid w:val="002E5B75"/>
    <w:rsid w:val="002F4DF9"/>
    <w:rsid w:val="003079A2"/>
    <w:rsid w:val="00313317"/>
    <w:rsid w:val="003565D5"/>
    <w:rsid w:val="003A7CA1"/>
    <w:rsid w:val="003F0426"/>
    <w:rsid w:val="003F31B8"/>
    <w:rsid w:val="003F38EC"/>
    <w:rsid w:val="00420ADE"/>
    <w:rsid w:val="0042779C"/>
    <w:rsid w:val="0045489D"/>
    <w:rsid w:val="004A68D9"/>
    <w:rsid w:val="004F4957"/>
    <w:rsid w:val="00570CD1"/>
    <w:rsid w:val="00572E9D"/>
    <w:rsid w:val="005B0BBA"/>
    <w:rsid w:val="005E3959"/>
    <w:rsid w:val="00660C45"/>
    <w:rsid w:val="006B5483"/>
    <w:rsid w:val="00707767"/>
    <w:rsid w:val="007C3B03"/>
    <w:rsid w:val="00832C27"/>
    <w:rsid w:val="00842386"/>
    <w:rsid w:val="00862C01"/>
    <w:rsid w:val="00886A95"/>
    <w:rsid w:val="0098745B"/>
    <w:rsid w:val="009E6C0B"/>
    <w:rsid w:val="00A806FA"/>
    <w:rsid w:val="00AC6D2F"/>
    <w:rsid w:val="00AE26B8"/>
    <w:rsid w:val="00BB38E5"/>
    <w:rsid w:val="00BB7039"/>
    <w:rsid w:val="00C15D61"/>
    <w:rsid w:val="00C44080"/>
    <w:rsid w:val="00C877E1"/>
    <w:rsid w:val="00C93602"/>
    <w:rsid w:val="00CD0661"/>
    <w:rsid w:val="00D6199C"/>
    <w:rsid w:val="00D61E6F"/>
    <w:rsid w:val="00E40E3C"/>
    <w:rsid w:val="00EB465C"/>
    <w:rsid w:val="00EC454C"/>
    <w:rsid w:val="00EC5921"/>
    <w:rsid w:val="00F05EC1"/>
    <w:rsid w:val="00FB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38EC"/>
    <w:pPr>
      <w:spacing w:after="0" w:line="240" w:lineRule="auto"/>
    </w:pPr>
  </w:style>
  <w:style w:type="table" w:styleId="a6">
    <w:name w:val="Table Grid"/>
    <w:basedOn w:val="a1"/>
    <w:uiPriority w:val="39"/>
    <w:rsid w:val="0031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a1"/>
    <w:uiPriority w:val="49"/>
    <w:rsid w:val="003133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38EC"/>
    <w:pPr>
      <w:spacing w:after="0" w:line="240" w:lineRule="auto"/>
    </w:pPr>
  </w:style>
  <w:style w:type="table" w:styleId="a6">
    <w:name w:val="Table Grid"/>
    <w:basedOn w:val="a1"/>
    <w:uiPriority w:val="39"/>
    <w:rsid w:val="0031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1">
    <w:name w:val="List Table 4 Accent 1"/>
    <w:basedOn w:val="a1"/>
    <w:uiPriority w:val="49"/>
    <w:rsid w:val="0031331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82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5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5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8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6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3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8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4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4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0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0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5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5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1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03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25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3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4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02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5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9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3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7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7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7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3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3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8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9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0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0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03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35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1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7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8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3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0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5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86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2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6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5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64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9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2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2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2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5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6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3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6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8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1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7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3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5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8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0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3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3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7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974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3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1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9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0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9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19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60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5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2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9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1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5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0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3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9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45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85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3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8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3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31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56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5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002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2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3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8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0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9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0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9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2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4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1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8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9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1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0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5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85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95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99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90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7209">
                                              <w:marLeft w:val="0"/>
                                              <w:marRight w:val="0"/>
                                              <w:marTop w:val="4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8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66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41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2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5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8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46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2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33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868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5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19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61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72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7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5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85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30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5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5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29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34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 Николай Анатольевич</dc:creator>
  <cp:lastModifiedBy>Санникова Ирина Анатольевна</cp:lastModifiedBy>
  <cp:revision>3</cp:revision>
  <cp:lastPrinted>2020-10-15T08:42:00Z</cp:lastPrinted>
  <dcterms:created xsi:type="dcterms:W3CDTF">2020-10-14T17:37:00Z</dcterms:created>
  <dcterms:modified xsi:type="dcterms:W3CDTF">2020-10-15T08:44:00Z</dcterms:modified>
</cp:coreProperties>
</file>