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072" w:rsidRPr="00A47072" w:rsidRDefault="00A47072" w:rsidP="00A47072">
      <w:pPr>
        <w:ind w:firstLine="0"/>
        <w:jc w:val="center"/>
        <w:outlineLvl w:val="0"/>
        <w:rPr>
          <w:rFonts w:eastAsia="Times New Roman"/>
          <w:b/>
          <w:bCs/>
          <w:lang w:eastAsia="ru-RU"/>
        </w:rPr>
      </w:pPr>
      <w:r w:rsidRPr="00A47072">
        <w:rPr>
          <w:rFonts w:eastAsia="Times New Roman"/>
          <w:b/>
          <w:bCs/>
          <w:lang w:eastAsia="ru-RU"/>
        </w:rPr>
        <w:t xml:space="preserve">КОНТРАКТ </w:t>
      </w:r>
      <w:r w:rsidR="00D91D12" w:rsidRPr="00D91D12">
        <w:rPr>
          <w:rFonts w:eastAsia="Times New Roman"/>
          <w:b/>
          <w:bCs/>
          <w:lang w:eastAsia="ru-RU"/>
        </w:rPr>
        <w:t>№09/ЭА-19</w:t>
      </w:r>
    </w:p>
    <w:p w:rsidR="00A47072" w:rsidRPr="00A47072" w:rsidRDefault="00A47072" w:rsidP="00A47072">
      <w:pPr>
        <w:spacing w:after="120"/>
        <w:ind w:firstLine="0"/>
        <w:jc w:val="center"/>
        <w:rPr>
          <w:rFonts w:eastAsia="Times New Roman"/>
          <w:bCs/>
          <w:sz w:val="20"/>
          <w:szCs w:val="20"/>
          <w:lang w:eastAsia="ru-RU"/>
        </w:rPr>
      </w:pPr>
      <w:r w:rsidRPr="00A47072">
        <w:rPr>
          <w:rFonts w:eastAsia="Times New Roman"/>
          <w:bCs/>
          <w:sz w:val="20"/>
          <w:szCs w:val="20"/>
          <w:lang w:eastAsia="ru-RU"/>
        </w:rPr>
        <w:t>(Идентификационный код закупки:</w:t>
      </w:r>
      <w:r w:rsidRPr="00A47072">
        <w:rPr>
          <w:rFonts w:eastAsia="Times New Roman"/>
          <w:lang w:eastAsia="ru-RU"/>
        </w:rPr>
        <w:t xml:space="preserve"> </w:t>
      </w:r>
      <w:r w:rsidRPr="00A47072">
        <w:rPr>
          <w:rFonts w:eastAsia="Times New Roman"/>
          <w:bCs/>
          <w:sz w:val="20"/>
          <w:szCs w:val="20"/>
          <w:lang w:eastAsia="ru-RU"/>
        </w:rPr>
        <w:t>192770483366877040100100130021920244)</w:t>
      </w:r>
    </w:p>
    <w:p w:rsidR="00A47072" w:rsidRPr="00A47072" w:rsidRDefault="00A47072" w:rsidP="00A47072">
      <w:pPr>
        <w:tabs>
          <w:tab w:val="left" w:pos="4696"/>
        </w:tabs>
        <w:autoSpaceDE w:val="0"/>
        <w:autoSpaceDN w:val="0"/>
        <w:ind w:firstLine="0"/>
        <w:jc w:val="left"/>
        <w:rPr>
          <w:rFonts w:eastAsia="Times New Roman"/>
          <w:lang w:eastAsia="ru-RU"/>
        </w:rPr>
      </w:pPr>
      <w:r w:rsidRPr="00A47072">
        <w:rPr>
          <w:rFonts w:eastAsia="Times New Roman"/>
          <w:lang w:eastAsia="ru-RU"/>
        </w:rPr>
        <w:t>г. Москва</w:t>
      </w:r>
      <w:r w:rsidRPr="00A47072">
        <w:rPr>
          <w:rFonts w:eastAsia="Times New Roman"/>
          <w:lang w:eastAsia="ru-RU"/>
        </w:rPr>
        <w:tab/>
      </w:r>
      <w:r w:rsidRPr="00A47072">
        <w:rPr>
          <w:rFonts w:eastAsia="Times New Roman"/>
          <w:lang w:eastAsia="ru-RU"/>
        </w:rPr>
        <w:tab/>
      </w:r>
      <w:r w:rsidRPr="00A47072">
        <w:rPr>
          <w:rFonts w:eastAsia="Times New Roman"/>
          <w:lang w:eastAsia="ru-RU"/>
        </w:rPr>
        <w:tab/>
        <w:t xml:space="preserve">                     «___» ____________ 2019 г.</w:t>
      </w:r>
    </w:p>
    <w:p w:rsidR="00A47072" w:rsidRPr="00A47072" w:rsidRDefault="00A47072" w:rsidP="00A47072">
      <w:pPr>
        <w:ind w:firstLine="720"/>
        <w:rPr>
          <w:rFonts w:eastAsia="Times New Roman"/>
          <w:highlight w:val="yellow"/>
          <w:lang w:eastAsia="ru-RU"/>
        </w:rPr>
      </w:pPr>
    </w:p>
    <w:p w:rsidR="00A47072" w:rsidRPr="00A47072" w:rsidRDefault="00A47072" w:rsidP="00A47072">
      <w:pPr>
        <w:rPr>
          <w:rFonts w:eastAsia="Times New Roman"/>
        </w:rPr>
      </w:pPr>
      <w:r w:rsidRPr="00A47072">
        <w:rPr>
          <w:rFonts w:eastAsia="Times New Roman"/>
          <w:b/>
          <w:lang w:eastAsia="ru-RU"/>
        </w:rPr>
        <w:t>Государственное казенное учреждение Свердловской области «Представительство Губернатора Свердловской области в органах государственной власти Российской Федерации»,</w:t>
      </w:r>
      <w:r w:rsidRPr="00A47072">
        <w:rPr>
          <w:rFonts w:eastAsia="Times New Roman"/>
          <w:lang w:eastAsia="ru-RU"/>
        </w:rPr>
        <w:t xml:space="preserve"> именуемое в дальнейшем </w:t>
      </w:r>
      <w:r w:rsidRPr="00A47072">
        <w:rPr>
          <w:rFonts w:eastAsia="Times New Roman"/>
          <w:b/>
          <w:lang w:eastAsia="ru-RU"/>
        </w:rPr>
        <w:t>«Заказчик»</w:t>
      </w:r>
      <w:r w:rsidRPr="00A47072">
        <w:rPr>
          <w:rFonts w:eastAsia="Times New Roman"/>
          <w:lang w:eastAsia="ru-RU"/>
        </w:rPr>
        <w:t xml:space="preserve"> (далее – Заказчик) в лице Директора </w:t>
      </w:r>
      <w:r w:rsidRPr="00F91092">
        <w:rPr>
          <w:rFonts w:eastAsia="Times New Roman"/>
          <w:lang w:eastAsia="ru-RU"/>
        </w:rPr>
        <w:t xml:space="preserve">Овчарова Александра Ивановича, действующего на основании Устава, с одной стороны, </w:t>
      </w:r>
      <w:r w:rsidR="00E55F7B" w:rsidRPr="00F91092">
        <w:rPr>
          <w:rFonts w:eastAsia="Times New Roman"/>
          <w:lang w:eastAsia="ru-RU"/>
        </w:rPr>
        <w:t xml:space="preserve">и </w:t>
      </w:r>
      <w:r w:rsidR="00E55F7B" w:rsidRPr="00F91092">
        <w:rPr>
          <w:rFonts w:eastAsia="Times New Roman"/>
          <w:b/>
          <w:lang w:eastAsia="ru-RU"/>
        </w:rPr>
        <w:t>Общество с ограниченной ответственностью «Татнефть-АЗС-Запад»</w:t>
      </w:r>
      <w:r w:rsidR="00E55F7B" w:rsidRPr="00F91092">
        <w:rPr>
          <w:rFonts w:eastAsia="Times New Roman"/>
          <w:lang w:eastAsia="ru-RU"/>
        </w:rPr>
        <w:t xml:space="preserve">, именуемое в дальнейшем </w:t>
      </w:r>
      <w:r w:rsidR="00E55F7B" w:rsidRPr="00F91092">
        <w:rPr>
          <w:rFonts w:eastAsia="Times New Roman"/>
          <w:b/>
          <w:lang w:eastAsia="ru-RU"/>
        </w:rPr>
        <w:t>«Поставщик»</w:t>
      </w:r>
      <w:r w:rsidR="00E55F7B" w:rsidRPr="00F91092">
        <w:rPr>
          <w:rFonts w:eastAsia="Times New Roman"/>
          <w:lang w:eastAsia="ru-RU"/>
        </w:rPr>
        <w:t>, в лице начальника отдела корпоративных продаж Стрижакова Александра Владимировича, действующего на основании доверенности №520/Д от 01.12.2017</w:t>
      </w:r>
      <w:r w:rsidR="002137ED">
        <w:rPr>
          <w:rFonts w:eastAsia="Times New Roman"/>
          <w:lang w:eastAsia="ru-RU"/>
        </w:rPr>
        <w:t> </w:t>
      </w:r>
      <w:bookmarkStart w:id="0" w:name="_GoBack"/>
      <w:bookmarkEnd w:id="0"/>
      <w:r w:rsidR="00E55F7B" w:rsidRPr="00F91092">
        <w:rPr>
          <w:rFonts w:eastAsia="Times New Roman"/>
          <w:lang w:eastAsia="ru-RU"/>
        </w:rPr>
        <w:t>г.</w:t>
      </w:r>
      <w:r w:rsidRPr="00F91092">
        <w:rPr>
          <w:rFonts w:eastAsia="Times New Roman"/>
          <w:lang w:eastAsia="ru-RU"/>
        </w:rPr>
        <w:t>,</w:t>
      </w:r>
      <w:r w:rsidRPr="00A47072">
        <w:rPr>
          <w:rFonts w:eastAsia="Times New Roman"/>
          <w:lang w:eastAsia="ru-RU"/>
        </w:rPr>
        <w:t xml:space="preserve"> с другой стороны, вместе именуемые «Стороны» и каждый в отдельности «Сторона», с соблюдением требований Федерального закона от </w:t>
      </w:r>
      <w:r w:rsidRPr="00A47072">
        <w:rPr>
          <w:rFonts w:eastAsia="Times New Roman"/>
          <w:color w:val="000000"/>
          <w:lang w:eastAsia="ru-RU"/>
        </w:rPr>
        <w:t>05.04.2013 г. № 44-ФЗ «</w:t>
      </w:r>
      <w:r w:rsidRPr="00A47072">
        <w:rPr>
          <w:rFonts w:eastAsia="Times New Roman"/>
          <w:lang w:eastAsia="ru-RU"/>
        </w:rPr>
        <w:t>О контрактной системе в сфере закупок товаров, работ, услуг для обеспечения государственных и муниципальных нужд» и иных нормативных правовых актов Российской Федерации,</w:t>
      </w:r>
      <w:r w:rsidRPr="00A47072">
        <w:rPr>
          <w:rFonts w:eastAsia="Times New Roman"/>
        </w:rPr>
        <w:t xml:space="preserve"> на основании результатов закупки путем проведения открытого аукциона в электронной форме </w:t>
      </w:r>
      <w:r w:rsidRPr="00F91092">
        <w:rPr>
          <w:rFonts w:eastAsia="Times New Roman"/>
        </w:rPr>
        <w:t>(</w:t>
      </w:r>
      <w:r w:rsidR="009E41C1" w:rsidRPr="00F91092">
        <w:rPr>
          <w:rFonts w:eastAsia="Times New Roman"/>
        </w:rPr>
        <w:t>Протокол №0862200001619000014-3 подведения итогов электронного аукциона</w:t>
      </w:r>
      <w:r w:rsidRPr="00F91092">
        <w:rPr>
          <w:rFonts w:eastAsia="Times New Roman"/>
        </w:rPr>
        <w:t xml:space="preserve"> от «</w:t>
      </w:r>
      <w:r w:rsidR="009E41C1" w:rsidRPr="00F91092">
        <w:rPr>
          <w:rFonts w:eastAsia="Times New Roman"/>
        </w:rPr>
        <w:t>16</w:t>
      </w:r>
      <w:r w:rsidRPr="00F91092">
        <w:rPr>
          <w:rFonts w:eastAsia="Times New Roman"/>
        </w:rPr>
        <w:t xml:space="preserve">» </w:t>
      </w:r>
      <w:r w:rsidR="009E41C1" w:rsidRPr="00F91092">
        <w:rPr>
          <w:rFonts w:eastAsia="Times New Roman"/>
        </w:rPr>
        <w:t>апреля</w:t>
      </w:r>
      <w:r w:rsidRPr="00F91092">
        <w:rPr>
          <w:rFonts w:eastAsia="Times New Roman"/>
        </w:rPr>
        <w:t xml:space="preserve"> 2019 года), заключили настоящий Государственный контракт (далее - Контракт) о</w:t>
      </w:r>
      <w:r w:rsidRPr="00A47072">
        <w:rPr>
          <w:rFonts w:eastAsia="Times New Roman"/>
        </w:rPr>
        <w:t xml:space="preserve"> нижеследующем:</w:t>
      </w:r>
    </w:p>
    <w:p w:rsidR="00A47072" w:rsidRPr="00A47072" w:rsidRDefault="00A47072" w:rsidP="00A47072">
      <w:pPr>
        <w:widowControl w:val="0"/>
        <w:suppressAutoHyphens/>
        <w:snapToGrid w:val="0"/>
        <w:ind w:left="720" w:right="-1" w:firstLine="0"/>
        <w:jc w:val="center"/>
        <w:textAlignment w:val="baseline"/>
        <w:rPr>
          <w:rFonts w:eastAsia="Times New Roman"/>
          <w:b/>
          <w:lang w:eastAsia="ar-SA"/>
        </w:rPr>
      </w:pPr>
    </w:p>
    <w:p w:rsidR="00A47072" w:rsidRPr="00A47072" w:rsidRDefault="00A47072" w:rsidP="00A47072">
      <w:pPr>
        <w:widowControl w:val="0"/>
        <w:suppressAutoHyphens/>
        <w:snapToGrid w:val="0"/>
        <w:ind w:left="720" w:right="-1" w:firstLine="0"/>
        <w:jc w:val="center"/>
        <w:textAlignment w:val="baseline"/>
        <w:rPr>
          <w:rFonts w:eastAsia="Times New Roman"/>
          <w:b/>
          <w:lang w:eastAsia="ar-SA"/>
        </w:rPr>
      </w:pPr>
      <w:r w:rsidRPr="00A47072">
        <w:rPr>
          <w:rFonts w:eastAsia="Times New Roman"/>
          <w:b/>
          <w:lang w:eastAsia="ar-SA"/>
        </w:rPr>
        <w:t>ОСНОВНЫЕ ТЕРМИНЫ, ИСПОЛЬЗУЕМЫЕ В КОНТРАКТЕ</w:t>
      </w:r>
    </w:p>
    <w:p w:rsidR="00A47072" w:rsidRPr="00A47072" w:rsidRDefault="00A47072" w:rsidP="00A47072">
      <w:pPr>
        <w:widowControl w:val="0"/>
        <w:suppressAutoHyphens/>
        <w:snapToGrid w:val="0"/>
        <w:ind w:left="720" w:right="-1" w:firstLine="0"/>
        <w:jc w:val="center"/>
        <w:textAlignment w:val="baseline"/>
        <w:rPr>
          <w:rFonts w:eastAsia="Times New Roman"/>
          <w:b/>
          <w:lang w:eastAsia="ar-SA"/>
        </w:rPr>
      </w:pPr>
    </w:p>
    <w:p w:rsidR="00A47072" w:rsidRPr="00A47072" w:rsidRDefault="00A47072" w:rsidP="00A47072">
      <w:pPr>
        <w:suppressAutoHyphens/>
        <w:ind w:firstLine="0"/>
        <w:rPr>
          <w:rFonts w:eastAsia="Times New Roman"/>
          <w:lang w:eastAsia="ar-SA"/>
        </w:rPr>
      </w:pPr>
      <w:r w:rsidRPr="00A47072">
        <w:rPr>
          <w:rFonts w:eastAsia="Times New Roman"/>
          <w:b/>
          <w:lang w:eastAsia="ar-SA"/>
        </w:rPr>
        <w:t>Представитель Заказчика (держатель электронной (топливной) карты)</w:t>
      </w:r>
      <w:r w:rsidRPr="00A47072">
        <w:rPr>
          <w:rFonts w:eastAsia="Times New Roman"/>
          <w:lang w:eastAsia="ar-SA"/>
        </w:rPr>
        <w:t xml:space="preserve"> – лицо, уполномоченное Заказчиком на получение Товара с использованием электронной (топливной) карты. Подтверждением полномочий указанного лица Стороны контракта считают наличие у него электронной карты и знание </w:t>
      </w:r>
      <w:r w:rsidRPr="00A47072">
        <w:rPr>
          <w:rFonts w:eastAsia="Times New Roman"/>
          <w:lang w:val="en-US" w:eastAsia="ar-SA"/>
        </w:rPr>
        <w:t>PIN</w:t>
      </w:r>
      <w:r w:rsidRPr="00A47072">
        <w:rPr>
          <w:rFonts w:eastAsia="Times New Roman"/>
          <w:lang w:eastAsia="ar-SA"/>
        </w:rPr>
        <w:t>-кода.</w:t>
      </w:r>
    </w:p>
    <w:p w:rsidR="00A47072" w:rsidRPr="00A47072" w:rsidRDefault="00A47072" w:rsidP="00A47072">
      <w:pPr>
        <w:suppressAutoHyphens/>
        <w:ind w:firstLine="0"/>
        <w:rPr>
          <w:rFonts w:eastAsia="Times New Roman"/>
          <w:lang w:eastAsia="ar-SA"/>
        </w:rPr>
      </w:pPr>
      <w:r w:rsidRPr="00A47072">
        <w:rPr>
          <w:rFonts w:eastAsia="Times New Roman"/>
          <w:b/>
          <w:lang w:eastAsia="ar-SA"/>
        </w:rPr>
        <w:t>Товар</w:t>
      </w:r>
      <w:r w:rsidRPr="00A47072">
        <w:rPr>
          <w:rFonts w:eastAsia="Times New Roman"/>
          <w:lang w:eastAsia="ar-SA"/>
        </w:rPr>
        <w:t xml:space="preserve"> – нефтепродукты, указанные в Спецификации (Приложении № 1) и отпускаемые, Представителю Заказчика через Торговые точки на условиях контракта.</w:t>
      </w:r>
    </w:p>
    <w:p w:rsidR="00A47072" w:rsidRPr="00A47072" w:rsidRDefault="00A47072" w:rsidP="00A47072">
      <w:pPr>
        <w:suppressAutoHyphens/>
        <w:ind w:firstLine="0"/>
        <w:rPr>
          <w:rFonts w:eastAsia="Times New Roman"/>
          <w:spacing w:val="-4"/>
          <w:lang w:eastAsia="ar-SA"/>
        </w:rPr>
      </w:pPr>
      <w:r w:rsidRPr="00A47072">
        <w:rPr>
          <w:rFonts w:eastAsia="Times New Roman"/>
          <w:b/>
          <w:spacing w:val="-4"/>
          <w:lang w:eastAsia="ar-SA"/>
        </w:rPr>
        <w:t>Торговые точки</w:t>
      </w:r>
      <w:r w:rsidRPr="00A47072">
        <w:rPr>
          <w:rFonts w:eastAsia="Times New Roman"/>
          <w:spacing w:val="-4"/>
          <w:lang w:eastAsia="ar-SA"/>
        </w:rPr>
        <w:t xml:space="preserve"> – автозаправочные станции (далее – АЗС), указываемые Сторонами в период действия контракта в списке автозаправочных станций - АЗС (Приложение № 4), форма которого согласована в Спецификации (Приложении № 1). </w:t>
      </w:r>
    </w:p>
    <w:p w:rsidR="00A47072" w:rsidRPr="00A47072" w:rsidRDefault="00A47072" w:rsidP="00A47072">
      <w:pPr>
        <w:ind w:firstLine="0"/>
        <w:rPr>
          <w:rFonts w:eastAsia="Times New Roman"/>
          <w:lang w:eastAsia="ar-SA"/>
        </w:rPr>
      </w:pPr>
      <w:r w:rsidRPr="00A47072">
        <w:rPr>
          <w:rFonts w:eastAsia="Times New Roman"/>
          <w:b/>
          <w:lang w:eastAsia="ar-SA"/>
        </w:rPr>
        <w:t>Электронная карта</w:t>
      </w:r>
      <w:r w:rsidRPr="00A47072">
        <w:rPr>
          <w:rFonts w:eastAsia="Times New Roman"/>
          <w:lang w:eastAsia="ar-SA"/>
        </w:rPr>
        <w:t xml:space="preserve"> (далее – топливная карта) </w:t>
      </w:r>
      <w:r w:rsidRPr="00A47072">
        <w:rPr>
          <w:rFonts w:eastAsia="Times New Roman"/>
          <w:spacing w:val="-4"/>
          <w:lang w:eastAsia="ar-SA"/>
        </w:rPr>
        <w:t xml:space="preserve">– </w:t>
      </w:r>
      <w:r w:rsidRPr="00A47072">
        <w:rPr>
          <w:rFonts w:eastAsia="Times New Roman"/>
          <w:lang w:eastAsia="ar-SA"/>
        </w:rPr>
        <w:t xml:space="preserve">микросхема, встроенная в пластик, являющаяся собственностью Поставщика и передаваемая им в пользование Заказчика, которая: имеет индивидуальный порядковый номер; </w:t>
      </w:r>
      <w:r w:rsidRPr="00A47072">
        <w:rPr>
          <w:rFonts w:eastAsia="Times New Roman"/>
          <w:lang w:eastAsia="zh-CN"/>
        </w:rPr>
        <w:t xml:space="preserve">программируется в режиме месячного ограничения отпуска Товара, восстановление месячных лимитов происходит в 00 часов 00 минут первого числа каждого месяца автоматически, </w:t>
      </w:r>
      <w:r w:rsidRPr="00A47072">
        <w:rPr>
          <w:rFonts w:eastAsia="Times New Roman"/>
          <w:lang w:eastAsia="ar-SA"/>
        </w:rPr>
        <w:t>позволяет идентифицировать Заказчика; позволяет осуществлять учет количества и ассортимента Товара, которые могут быть отпущены Заказчику в Торговых точках (АЗС), а также Товара, полученного Представителем Заказчика по контракту.</w:t>
      </w:r>
    </w:p>
    <w:p w:rsidR="00A47072" w:rsidRPr="00A47072" w:rsidRDefault="00A47072" w:rsidP="00A47072">
      <w:pPr>
        <w:suppressAutoHyphens/>
        <w:ind w:firstLine="0"/>
        <w:rPr>
          <w:rFonts w:eastAsia="Times New Roman"/>
          <w:lang w:eastAsia="ar-SA"/>
        </w:rPr>
      </w:pPr>
      <w:r w:rsidRPr="00A47072">
        <w:rPr>
          <w:rFonts w:eastAsia="Times New Roman"/>
          <w:lang w:eastAsia="ar-SA"/>
        </w:rPr>
        <w:t xml:space="preserve">Карта не является платежным средством, не предназначена для получения наличных денежных средств и находится в обращении, ограниченном Торговыми точками (АЗС) и Товаром, реализуемым Заказчику с их использованием. Вне Торговых точек (АЗС) карта не может быть использована. Карта подлежит возврату Заказчиком Поставщику в случае расторжения или истечения срока действия контракта, указанного в п. 13.1. контракта. </w:t>
      </w:r>
    </w:p>
    <w:p w:rsidR="00A47072" w:rsidRPr="00A47072" w:rsidRDefault="00A47072" w:rsidP="00A47072">
      <w:pPr>
        <w:suppressAutoHyphens/>
        <w:ind w:firstLine="0"/>
        <w:rPr>
          <w:rFonts w:eastAsia="Times New Roman"/>
          <w:lang w:eastAsia="ar-SA"/>
        </w:rPr>
      </w:pPr>
      <w:r w:rsidRPr="00A47072">
        <w:rPr>
          <w:rFonts w:eastAsia="Times New Roman"/>
          <w:b/>
          <w:lang w:eastAsia="ar-SA"/>
        </w:rPr>
        <w:t>ПИН-код</w:t>
      </w:r>
      <w:r w:rsidRPr="00A47072">
        <w:rPr>
          <w:rFonts w:eastAsia="Times New Roman"/>
          <w:lang w:eastAsia="ar-SA"/>
        </w:rPr>
        <w:t xml:space="preserve"> – известный только Поставщику и Заказчику и не подлежащий разглашению третьим лицам персональный идентификационный код (пароль), присваиваемый каждой карте для идентификации Заказчика при отпуске Товаров в Торговой точке (АЗС). </w:t>
      </w:r>
    </w:p>
    <w:p w:rsidR="00A47072" w:rsidRPr="00A47072" w:rsidRDefault="00A47072" w:rsidP="00A47072">
      <w:pPr>
        <w:widowControl w:val="0"/>
        <w:suppressAutoHyphens/>
        <w:snapToGrid w:val="0"/>
        <w:ind w:firstLine="0"/>
        <w:textAlignment w:val="baseline"/>
        <w:rPr>
          <w:rFonts w:eastAsia="Times New Roman"/>
          <w:lang w:eastAsia="ar-SA"/>
        </w:rPr>
      </w:pPr>
      <w:r w:rsidRPr="00A47072">
        <w:rPr>
          <w:rFonts w:eastAsia="Times New Roman"/>
          <w:b/>
          <w:lang w:eastAsia="ar-SA"/>
        </w:rPr>
        <w:t>Учетный терминал</w:t>
      </w:r>
      <w:r w:rsidRPr="00A47072">
        <w:rPr>
          <w:rFonts w:eastAsia="Times New Roman"/>
          <w:lang w:eastAsia="ar-SA"/>
        </w:rPr>
        <w:t xml:space="preserve"> – специальное оборудование Поставщика в Торговой точке (АЗС), предназначенное для идентификации Заказчика в целях отпуска ему Товара, а также бездокументарной (электронной) и документарной регистрации всех операций по получению Заказчиком Товара, в том числе его количества и ассортимента.</w:t>
      </w:r>
    </w:p>
    <w:p w:rsidR="00A47072" w:rsidRPr="00A47072" w:rsidRDefault="00A47072" w:rsidP="00A47072">
      <w:pPr>
        <w:widowControl w:val="0"/>
        <w:suppressAutoHyphens/>
        <w:snapToGrid w:val="0"/>
        <w:ind w:firstLine="0"/>
        <w:textAlignment w:val="baseline"/>
        <w:rPr>
          <w:rFonts w:eastAsia="Times New Roman"/>
          <w:lang w:eastAsia="ar-SA"/>
        </w:rPr>
      </w:pPr>
      <w:r w:rsidRPr="00A47072">
        <w:rPr>
          <w:rFonts w:eastAsia="Times New Roman"/>
          <w:b/>
          <w:lang w:eastAsia="ar-SA"/>
        </w:rPr>
        <w:t>Терминальный чек</w:t>
      </w:r>
      <w:r w:rsidRPr="00A47072">
        <w:rPr>
          <w:rFonts w:eastAsia="Times New Roman"/>
          <w:lang w:eastAsia="ar-SA"/>
        </w:rPr>
        <w:t xml:space="preserve"> – документ, автоматически распечатываемый и выдаваемый на учетном терминале при регистрации операций по получению Заказчиком Товара.</w:t>
      </w:r>
    </w:p>
    <w:p w:rsidR="00A47072" w:rsidRPr="00A47072" w:rsidRDefault="00A47072" w:rsidP="00A47072">
      <w:pPr>
        <w:suppressAutoHyphens/>
        <w:ind w:firstLine="0"/>
        <w:rPr>
          <w:rFonts w:eastAsia="Times New Roman"/>
          <w:lang w:eastAsia="ar-SA"/>
        </w:rPr>
      </w:pPr>
      <w:r w:rsidRPr="00A47072">
        <w:rPr>
          <w:rFonts w:eastAsia="Times New Roman"/>
          <w:b/>
          <w:lang w:eastAsia="ar-SA"/>
        </w:rPr>
        <w:t xml:space="preserve">Отчет (реестр операций по картам) </w:t>
      </w:r>
      <w:r w:rsidRPr="00A47072">
        <w:rPr>
          <w:rFonts w:eastAsia="Times New Roman"/>
          <w:lang w:eastAsia="ar-SA"/>
        </w:rPr>
        <w:t xml:space="preserve">– сводный отчетный документ учетного терминала Поставщика, отражающий операции, проводимые в Торговой точке (АЗС) по топливным </w:t>
      </w:r>
      <w:r w:rsidRPr="00A47072">
        <w:rPr>
          <w:rFonts w:eastAsia="Times New Roman"/>
          <w:lang w:eastAsia="ar-SA"/>
        </w:rPr>
        <w:lastRenderedPageBreak/>
        <w:t>картам в течение отчетного периода. В</w:t>
      </w:r>
      <w:r w:rsidRPr="00A47072">
        <w:rPr>
          <w:rFonts w:eastAsia="Times New Roman"/>
          <w:bCs/>
          <w:lang w:eastAsia="ar-SA"/>
        </w:rPr>
        <w:t xml:space="preserve"> нем обобщается следующая информация: конкретный учетный терминал, наименование, дата, ассортимент, количество, цена отпущенного Заказчику Товара по топливным картам</w:t>
      </w:r>
      <w:r w:rsidRPr="00A47072">
        <w:rPr>
          <w:rFonts w:eastAsia="Times New Roman"/>
          <w:lang w:eastAsia="ar-SA"/>
        </w:rPr>
        <w:t>.</w:t>
      </w:r>
    </w:p>
    <w:p w:rsidR="00A47072" w:rsidRPr="00A47072" w:rsidRDefault="00A47072" w:rsidP="00A47072">
      <w:pPr>
        <w:suppressAutoHyphens/>
        <w:ind w:firstLine="0"/>
        <w:rPr>
          <w:rFonts w:eastAsia="Times New Roman"/>
          <w:lang w:eastAsia="ar-SA"/>
        </w:rPr>
      </w:pPr>
      <w:r w:rsidRPr="00A47072">
        <w:rPr>
          <w:rFonts w:eastAsia="Times New Roman"/>
          <w:b/>
          <w:lang w:eastAsia="ar-SA"/>
        </w:rPr>
        <w:t>Выписка по лицевому счету</w:t>
      </w:r>
      <w:r w:rsidRPr="00A47072">
        <w:rPr>
          <w:rFonts w:eastAsia="Times New Roman"/>
          <w:lang w:eastAsia="ar-SA"/>
        </w:rPr>
        <w:t xml:space="preserve"> – документ финансового характера, содержит информацию о движении средств по индивидуальному </w:t>
      </w:r>
      <w:r w:rsidRPr="00A47072">
        <w:rPr>
          <w:rFonts w:eastAsia="Times New Roman"/>
          <w:bCs/>
          <w:lang w:eastAsia="ar-SA"/>
        </w:rPr>
        <w:t>счету Заказчика</w:t>
      </w:r>
      <w:r w:rsidRPr="00A47072">
        <w:rPr>
          <w:rFonts w:eastAsia="Times New Roman"/>
          <w:lang w:eastAsia="ar-SA"/>
        </w:rPr>
        <w:t>.</w:t>
      </w:r>
    </w:p>
    <w:p w:rsidR="00A47072" w:rsidRPr="00A47072" w:rsidRDefault="00A47072" w:rsidP="00A47072">
      <w:pPr>
        <w:suppressAutoHyphens/>
        <w:ind w:firstLine="0"/>
        <w:rPr>
          <w:rFonts w:eastAsia="Times New Roman"/>
          <w:lang w:eastAsia="ar-SA"/>
        </w:rPr>
      </w:pPr>
      <w:r w:rsidRPr="00A47072">
        <w:rPr>
          <w:rFonts w:eastAsia="Times New Roman"/>
          <w:b/>
          <w:lang w:eastAsia="ar-SA"/>
        </w:rPr>
        <w:t xml:space="preserve">Инструкция по использованию карты </w:t>
      </w:r>
      <w:r w:rsidRPr="00A47072">
        <w:rPr>
          <w:rFonts w:eastAsia="Times New Roman"/>
          <w:lang w:eastAsia="ar-SA"/>
        </w:rPr>
        <w:t>– документ (Приложение № 5), регламентирующий порядок и условия использования Заказчиком карт для получения по ним Товара в Торговых точках (АЗС).</w:t>
      </w:r>
    </w:p>
    <w:p w:rsidR="00A47072" w:rsidRPr="00A47072" w:rsidRDefault="00A47072" w:rsidP="00A47072">
      <w:pPr>
        <w:suppressAutoHyphens/>
        <w:ind w:firstLine="0"/>
        <w:rPr>
          <w:rFonts w:eastAsia="Times New Roman"/>
          <w:lang w:eastAsia="ar-SA"/>
        </w:rPr>
      </w:pPr>
    </w:p>
    <w:p w:rsidR="00A47072" w:rsidRPr="00A47072" w:rsidRDefault="00A47072" w:rsidP="00A47072">
      <w:pPr>
        <w:widowControl w:val="0"/>
        <w:autoSpaceDE w:val="0"/>
        <w:autoSpaceDN w:val="0"/>
        <w:adjustRightInd w:val="0"/>
        <w:ind w:firstLine="0"/>
        <w:jc w:val="center"/>
        <w:rPr>
          <w:rFonts w:eastAsia="Times New Roman"/>
          <w:b/>
          <w:bCs/>
          <w:lang w:eastAsia="ru-RU"/>
        </w:rPr>
      </w:pPr>
      <w:r w:rsidRPr="00A47072">
        <w:rPr>
          <w:rFonts w:eastAsia="Times New Roman"/>
          <w:b/>
          <w:bCs/>
          <w:lang w:eastAsia="ru-RU"/>
        </w:rPr>
        <w:t>1. ПРЕДМЕТ КОНТРАКТА</w:t>
      </w:r>
    </w:p>
    <w:p w:rsidR="00A47072" w:rsidRPr="00A47072" w:rsidRDefault="00A47072" w:rsidP="00A47072">
      <w:pPr>
        <w:autoSpaceDE w:val="0"/>
        <w:autoSpaceDN w:val="0"/>
        <w:adjustRightInd w:val="0"/>
        <w:outlineLvl w:val="2"/>
        <w:rPr>
          <w:rFonts w:eastAsia="Times New Roman"/>
          <w:lang w:eastAsia="ru-RU"/>
        </w:rPr>
      </w:pPr>
      <w:r w:rsidRPr="00A47072">
        <w:rPr>
          <w:rFonts w:eastAsia="Times New Roman"/>
          <w:lang w:eastAsia="ru-RU"/>
        </w:rPr>
        <w:t>1.1. Поставщик обязуется передать бензин автомобильный АИ-95 (Товар) через сеть – АЗС с использованием топливных карт Заказчику либо по его указанию иному лицу (представителю), а Заказчик обязуется принять и обеспечить оплату поставленных Товаров.</w:t>
      </w:r>
    </w:p>
    <w:p w:rsidR="00A47072" w:rsidRPr="00A47072" w:rsidRDefault="00A47072" w:rsidP="00A47072">
      <w:pPr>
        <w:autoSpaceDE w:val="0"/>
        <w:autoSpaceDN w:val="0"/>
        <w:adjustRightInd w:val="0"/>
        <w:outlineLvl w:val="2"/>
        <w:rPr>
          <w:rFonts w:eastAsia="Times New Roman"/>
          <w:lang w:eastAsia="ru-RU"/>
        </w:rPr>
      </w:pPr>
      <w:r w:rsidRPr="00A47072">
        <w:rPr>
          <w:rFonts w:eastAsia="Times New Roman"/>
          <w:lang w:eastAsia="ru-RU"/>
        </w:rPr>
        <w:t>1.2. Поставляемый Товар должен соответствовать наименованию, ассортименту, количеству, качеству и иным требованиям, указанным в Спецификации (Приложение № 1).</w:t>
      </w:r>
    </w:p>
    <w:p w:rsidR="00A47072" w:rsidRPr="00A47072" w:rsidRDefault="00A47072" w:rsidP="00A47072">
      <w:pPr>
        <w:autoSpaceDE w:val="0"/>
        <w:autoSpaceDN w:val="0"/>
        <w:adjustRightInd w:val="0"/>
        <w:outlineLvl w:val="2"/>
        <w:rPr>
          <w:rFonts w:eastAsia="Times New Roman"/>
          <w:lang w:eastAsia="ru-RU"/>
        </w:rPr>
      </w:pPr>
      <w:r w:rsidRPr="00A47072">
        <w:rPr>
          <w:rFonts w:eastAsia="Times New Roman"/>
          <w:lang w:eastAsia="ru-RU"/>
        </w:rPr>
        <w:t>1.3. Поставляемый Товар должен соответствовать требованиям, установленным Техническим регламентом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 826 (далее – Технический регламент № 826), и подтверждаться документами, указанными в Техническом регламенте № 826.</w:t>
      </w:r>
    </w:p>
    <w:p w:rsidR="00A47072" w:rsidRPr="00A47072" w:rsidRDefault="00A47072" w:rsidP="00A47072">
      <w:pPr>
        <w:autoSpaceDE w:val="0"/>
        <w:autoSpaceDN w:val="0"/>
        <w:adjustRightInd w:val="0"/>
        <w:outlineLvl w:val="2"/>
        <w:rPr>
          <w:rFonts w:eastAsia="Times New Roman"/>
          <w:lang w:eastAsia="ru-RU"/>
        </w:rPr>
      </w:pPr>
      <w:r w:rsidRPr="00A47072">
        <w:rPr>
          <w:rFonts w:eastAsia="Times New Roman"/>
          <w:lang w:eastAsia="ru-RU"/>
        </w:rPr>
        <w:t xml:space="preserve">1.4.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контракте. </w:t>
      </w:r>
    </w:p>
    <w:p w:rsidR="00A47072" w:rsidRPr="00A47072" w:rsidRDefault="00A47072" w:rsidP="00A47072">
      <w:pPr>
        <w:autoSpaceDE w:val="0"/>
        <w:autoSpaceDN w:val="0"/>
        <w:adjustRightInd w:val="0"/>
        <w:outlineLvl w:val="2"/>
        <w:rPr>
          <w:rFonts w:eastAsia="Times New Roman"/>
          <w:b/>
          <w:lang w:eastAsia="ru-RU"/>
        </w:rPr>
      </w:pPr>
      <w:r w:rsidRPr="00A47072">
        <w:rPr>
          <w:rFonts w:eastAsia="Times New Roman"/>
          <w:lang w:eastAsia="ru-RU"/>
        </w:rPr>
        <w:t>1.5. Конкретное количество топливных карт и специальные условия использования каждой конкретной топливной карты, месячный лимит Товара определяется Заявкой на изготовление топливных карт (Приложение № 3).</w:t>
      </w:r>
    </w:p>
    <w:p w:rsidR="00A47072" w:rsidRPr="00A47072" w:rsidRDefault="00A47072" w:rsidP="00A47072">
      <w:pPr>
        <w:autoSpaceDE w:val="0"/>
        <w:autoSpaceDN w:val="0"/>
        <w:adjustRightInd w:val="0"/>
        <w:outlineLvl w:val="2"/>
        <w:rPr>
          <w:rFonts w:eastAsia="Times New Roman"/>
          <w:lang w:eastAsia="ru-RU"/>
        </w:rPr>
      </w:pPr>
    </w:p>
    <w:p w:rsidR="00A47072" w:rsidRPr="00A47072" w:rsidRDefault="00A47072" w:rsidP="00A47072">
      <w:pPr>
        <w:autoSpaceDE w:val="0"/>
        <w:autoSpaceDN w:val="0"/>
        <w:adjustRightInd w:val="0"/>
        <w:ind w:firstLine="0"/>
        <w:jc w:val="center"/>
        <w:outlineLvl w:val="2"/>
        <w:rPr>
          <w:rFonts w:eastAsia="Times New Roman"/>
          <w:b/>
          <w:lang w:eastAsia="ru-RU"/>
        </w:rPr>
      </w:pPr>
      <w:r w:rsidRPr="00A47072">
        <w:rPr>
          <w:rFonts w:eastAsia="Times New Roman"/>
          <w:b/>
          <w:lang w:eastAsia="ru-RU"/>
        </w:rPr>
        <w:t>2. МАКСИМАЛЬНОЕ ЗНАЧЕНИЕ ЦЕНЫ КОНТРАКТА</w:t>
      </w:r>
    </w:p>
    <w:p w:rsidR="00A47072" w:rsidRPr="00A47072" w:rsidRDefault="00A47072" w:rsidP="00A47072">
      <w:pPr>
        <w:widowControl w:val="0"/>
        <w:tabs>
          <w:tab w:val="left" w:pos="709"/>
        </w:tabs>
        <w:rPr>
          <w:rFonts w:eastAsia="Times New Roman"/>
          <w:snapToGrid w:val="0"/>
          <w:lang w:eastAsia="ru-RU"/>
        </w:rPr>
      </w:pPr>
      <w:r w:rsidRPr="00F91092">
        <w:rPr>
          <w:rFonts w:eastAsia="Times New Roman"/>
          <w:snapToGrid w:val="0"/>
          <w:lang w:eastAsia="ru-RU"/>
        </w:rPr>
        <w:t xml:space="preserve">2.1. Максимальное значение цены контракта составляет: </w:t>
      </w:r>
      <w:r w:rsidR="009B566E" w:rsidRPr="00F91092">
        <w:rPr>
          <w:rFonts w:eastAsia="Times New Roman"/>
          <w:snapToGrid w:val="0"/>
          <w:lang w:eastAsia="ru-RU"/>
        </w:rPr>
        <w:t>719</w:t>
      </w:r>
      <w:r w:rsidR="0020747D" w:rsidRPr="00F91092">
        <w:rPr>
          <w:rFonts w:eastAsia="Times New Roman"/>
          <w:snapToGrid w:val="0"/>
          <w:lang w:eastAsia="ru-RU"/>
        </w:rPr>
        <w:t> </w:t>
      </w:r>
      <w:r w:rsidR="009B566E" w:rsidRPr="00F91092">
        <w:rPr>
          <w:rFonts w:eastAsia="Times New Roman"/>
          <w:snapToGrid w:val="0"/>
          <w:lang w:eastAsia="ru-RU"/>
        </w:rPr>
        <w:t>701</w:t>
      </w:r>
      <w:r w:rsidR="003B6DCC" w:rsidRPr="00F91092">
        <w:rPr>
          <w:rFonts w:eastAsia="Times New Roman"/>
          <w:snapToGrid w:val="0"/>
          <w:lang w:eastAsia="ru-RU"/>
        </w:rPr>
        <w:t xml:space="preserve"> </w:t>
      </w:r>
      <w:r w:rsidRPr="00F91092">
        <w:rPr>
          <w:rFonts w:eastAsia="Times New Roman"/>
          <w:snapToGrid w:val="0"/>
          <w:lang w:eastAsia="ru-RU"/>
        </w:rPr>
        <w:t>(</w:t>
      </w:r>
      <w:r w:rsidR="003B6DCC" w:rsidRPr="00F91092">
        <w:rPr>
          <w:rFonts w:eastAsia="Times New Roman"/>
          <w:snapToGrid w:val="0"/>
          <w:lang w:eastAsia="ru-RU"/>
        </w:rPr>
        <w:t xml:space="preserve">семьсот девятнадцать тысяч </w:t>
      </w:r>
      <w:r w:rsidR="009B566E" w:rsidRPr="00F91092">
        <w:rPr>
          <w:rFonts w:eastAsia="Times New Roman"/>
          <w:snapToGrid w:val="0"/>
          <w:lang w:eastAsia="ru-RU"/>
        </w:rPr>
        <w:t>семьсот один</w:t>
      </w:r>
      <w:r w:rsidRPr="00F91092">
        <w:rPr>
          <w:rFonts w:eastAsia="Times New Roman"/>
          <w:snapToGrid w:val="0"/>
          <w:lang w:eastAsia="ru-RU"/>
        </w:rPr>
        <w:t>) рубл</w:t>
      </w:r>
      <w:r w:rsidR="009B566E" w:rsidRPr="00F91092">
        <w:rPr>
          <w:rFonts w:eastAsia="Times New Roman"/>
          <w:snapToGrid w:val="0"/>
          <w:lang w:eastAsia="ru-RU"/>
        </w:rPr>
        <w:t>ь</w:t>
      </w:r>
      <w:r w:rsidR="003B6DCC" w:rsidRPr="00F91092">
        <w:rPr>
          <w:rFonts w:eastAsia="Times New Roman"/>
          <w:snapToGrid w:val="0"/>
          <w:lang w:eastAsia="ru-RU"/>
        </w:rPr>
        <w:t xml:space="preserve"> </w:t>
      </w:r>
      <w:r w:rsidR="009B566E" w:rsidRPr="00F91092">
        <w:rPr>
          <w:rFonts w:eastAsia="Times New Roman"/>
          <w:snapToGrid w:val="0"/>
          <w:lang w:eastAsia="ru-RU"/>
        </w:rPr>
        <w:t>05</w:t>
      </w:r>
      <w:r w:rsidR="003B6DCC" w:rsidRPr="00F91092">
        <w:rPr>
          <w:rFonts w:eastAsia="Times New Roman"/>
          <w:snapToGrid w:val="0"/>
          <w:lang w:eastAsia="ru-RU"/>
        </w:rPr>
        <w:t xml:space="preserve"> </w:t>
      </w:r>
      <w:r w:rsidRPr="00F91092">
        <w:rPr>
          <w:rFonts w:eastAsia="Times New Roman"/>
          <w:snapToGrid w:val="0"/>
          <w:lang w:eastAsia="ru-RU"/>
        </w:rPr>
        <w:t xml:space="preserve">копеек, с НДС - </w:t>
      </w:r>
      <w:r w:rsidR="0098290C" w:rsidRPr="00F91092">
        <w:rPr>
          <w:rFonts w:eastAsia="Times New Roman"/>
          <w:snapToGrid w:val="0"/>
          <w:lang w:eastAsia="ru-RU"/>
        </w:rPr>
        <w:t>20</w:t>
      </w:r>
      <w:r w:rsidRPr="00F91092">
        <w:rPr>
          <w:rFonts w:eastAsia="Times New Roman"/>
          <w:snapToGrid w:val="0"/>
          <w:lang w:eastAsia="ru-RU"/>
        </w:rPr>
        <w:t xml:space="preserve">% </w:t>
      </w:r>
      <w:r w:rsidR="00561158" w:rsidRPr="00F91092">
        <w:rPr>
          <w:rFonts w:eastAsia="Times New Roman"/>
          <w:snapToGrid w:val="0"/>
          <w:lang w:eastAsia="ru-RU"/>
        </w:rPr>
        <w:t xml:space="preserve">119 950 </w:t>
      </w:r>
      <w:r w:rsidRPr="00F91092">
        <w:rPr>
          <w:rFonts w:eastAsia="Times New Roman"/>
          <w:snapToGrid w:val="0"/>
          <w:lang w:eastAsia="ru-RU"/>
        </w:rPr>
        <w:t>(</w:t>
      </w:r>
      <w:r w:rsidR="00561158" w:rsidRPr="00F91092">
        <w:rPr>
          <w:rFonts w:eastAsia="Times New Roman"/>
          <w:snapToGrid w:val="0"/>
          <w:lang w:eastAsia="ru-RU"/>
        </w:rPr>
        <w:t>сто девятнадцать тысяч девятьсот пятьдесят</w:t>
      </w:r>
      <w:r w:rsidRPr="00F91092">
        <w:rPr>
          <w:rFonts w:eastAsia="Times New Roman"/>
          <w:snapToGrid w:val="0"/>
          <w:lang w:eastAsia="ru-RU"/>
        </w:rPr>
        <w:t>) рублей</w:t>
      </w:r>
      <w:r w:rsidR="00561158" w:rsidRPr="00F91092">
        <w:rPr>
          <w:rFonts w:eastAsia="Times New Roman"/>
          <w:snapToGrid w:val="0"/>
          <w:lang w:eastAsia="ru-RU"/>
        </w:rPr>
        <w:t xml:space="preserve"> 18 копеек</w:t>
      </w:r>
      <w:r w:rsidRPr="00F91092">
        <w:rPr>
          <w:rFonts w:eastAsia="Times New Roman"/>
          <w:snapToGrid w:val="0"/>
          <w:lang w:eastAsia="ru-RU"/>
        </w:rPr>
        <w:t>.</w:t>
      </w:r>
    </w:p>
    <w:p w:rsidR="00A47072" w:rsidRPr="00A47072" w:rsidRDefault="00A47072" w:rsidP="00A47072">
      <w:pPr>
        <w:tabs>
          <w:tab w:val="left" w:pos="709"/>
        </w:tabs>
        <w:rPr>
          <w:rFonts w:eastAsia="Times New Roman"/>
          <w:snapToGrid w:val="0"/>
          <w:lang w:eastAsia="ru-RU"/>
        </w:rPr>
      </w:pPr>
      <w:r w:rsidRPr="00A47072">
        <w:rPr>
          <w:rFonts w:eastAsia="Times New Roman"/>
          <w:snapToGrid w:val="0"/>
          <w:lang w:eastAsia="ru-RU"/>
        </w:rPr>
        <w:t xml:space="preserve">Аванс не предусмотрен. </w:t>
      </w:r>
    </w:p>
    <w:p w:rsidR="00A47072" w:rsidRPr="00A47072" w:rsidRDefault="00A47072" w:rsidP="00A47072">
      <w:pPr>
        <w:widowControl w:val="0"/>
        <w:tabs>
          <w:tab w:val="left" w:pos="709"/>
        </w:tabs>
        <w:rPr>
          <w:rFonts w:eastAsia="Times New Roman"/>
          <w:bCs/>
          <w:lang w:eastAsia="ru-RU"/>
        </w:rPr>
      </w:pPr>
      <w:r w:rsidRPr="00A47072">
        <w:rPr>
          <w:rFonts w:eastAsia="Times New Roman"/>
          <w:bCs/>
          <w:lang w:eastAsia="ru-RU"/>
        </w:rPr>
        <w:t xml:space="preserve">Сумма, подлежащая уплате Заказчиком Поставщику, уменьшается на размер </w:t>
      </w:r>
      <w:r w:rsidRPr="00A47072">
        <w:rPr>
          <w:rFonts w:eastAsia="Times New Roman"/>
          <w:bCs/>
          <w:iCs/>
          <w:lang w:eastAsia="ru-RU"/>
        </w:rPr>
        <w:t>налогов, сборов и иных обязательных</w:t>
      </w:r>
      <w:r w:rsidRPr="00A47072">
        <w:rPr>
          <w:rFonts w:eastAsia="Times New Roman"/>
          <w:bCs/>
          <w:lang w:eastAsia="ru-RU"/>
        </w:rPr>
        <w:t xml:space="preserve"> платежей </w:t>
      </w:r>
      <w:r w:rsidRPr="00A47072">
        <w:rPr>
          <w:rFonts w:eastAsia="Times New Roman"/>
          <w:bCs/>
          <w:iCs/>
          <w:lang w:eastAsia="ru-RU"/>
        </w:rPr>
        <w:t>в бюджеты бюджетной системы Российской Федерации</w:t>
      </w:r>
      <w:r w:rsidRPr="00A47072">
        <w:rPr>
          <w:rFonts w:eastAsia="Times New Roman"/>
          <w:bCs/>
          <w:lang w:eastAsia="ru-RU"/>
        </w:rPr>
        <w:t>, связанных с оплатой контракта</w:t>
      </w:r>
      <w:r w:rsidRPr="00A47072">
        <w:rPr>
          <w:rFonts w:eastAsia="Times New Roman"/>
          <w:bCs/>
          <w:iCs/>
          <w:lang w:eastAsia="ru-RU"/>
        </w:rPr>
        <w:t xml:space="preserve">, если в соответствии с </w:t>
      </w:r>
      <w:hyperlink r:id="rId7" w:anchor="/document/10900200/entry/1" w:history="1">
        <w:r w:rsidRPr="00A47072">
          <w:rPr>
            <w:rFonts w:eastAsia="Times New Roman"/>
            <w:bCs/>
            <w:iCs/>
            <w:lang w:eastAsia="ru-RU"/>
          </w:rPr>
          <w:t>законодательством</w:t>
        </w:r>
      </w:hyperlink>
      <w:r w:rsidRPr="00A47072">
        <w:rPr>
          <w:rFonts w:eastAsia="Times New Roman"/>
          <w:bCs/>
          <w:iCs/>
          <w:lang w:eastAsia="ru-RU"/>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A47072">
        <w:rPr>
          <w:rFonts w:eastAsia="Times New Roman"/>
          <w:bCs/>
          <w:lang w:eastAsia="ru-RU"/>
        </w:rPr>
        <w:t>.</w:t>
      </w:r>
    </w:p>
    <w:p w:rsidR="00A47072" w:rsidRPr="00A47072" w:rsidRDefault="00A47072" w:rsidP="00A47072">
      <w:pPr>
        <w:widowControl w:val="0"/>
        <w:tabs>
          <w:tab w:val="left" w:pos="709"/>
        </w:tabs>
        <w:rPr>
          <w:rFonts w:eastAsia="Times New Roman"/>
          <w:lang w:eastAsia="ru-RU"/>
        </w:rPr>
      </w:pPr>
      <w:r w:rsidRPr="00A47072">
        <w:rPr>
          <w:rFonts w:eastAsia="Times New Roman"/>
          <w:lang w:eastAsia="ru-RU"/>
        </w:rPr>
        <w:t>Источник финансирования контракта: за счет средств бюджета Свердловской области.</w:t>
      </w:r>
    </w:p>
    <w:p w:rsidR="00A47072" w:rsidRPr="00A47072" w:rsidRDefault="00A47072" w:rsidP="00A47072">
      <w:pPr>
        <w:widowControl w:val="0"/>
        <w:tabs>
          <w:tab w:val="left" w:pos="709"/>
        </w:tabs>
        <w:rPr>
          <w:rFonts w:eastAsia="Times New Roman"/>
          <w:snapToGrid w:val="0"/>
          <w:lang w:eastAsia="ru-RU"/>
        </w:rPr>
      </w:pPr>
      <w:r w:rsidRPr="00A47072">
        <w:rPr>
          <w:rFonts w:eastAsia="Times New Roman"/>
          <w:snapToGrid w:val="0"/>
          <w:lang w:eastAsia="ru-RU"/>
        </w:rPr>
        <w:t>2.2. Оплата по контракту осуществляется в рублях Российской Федерации.</w:t>
      </w:r>
    </w:p>
    <w:p w:rsidR="00A47072" w:rsidRPr="00A47072" w:rsidRDefault="00A47072" w:rsidP="00A47072">
      <w:pPr>
        <w:widowControl w:val="0"/>
        <w:tabs>
          <w:tab w:val="left" w:pos="709"/>
        </w:tabs>
        <w:rPr>
          <w:rFonts w:eastAsia="Times New Roman"/>
          <w:snapToGrid w:val="0"/>
          <w:lang w:eastAsia="ru-RU"/>
        </w:rPr>
      </w:pPr>
      <w:r w:rsidRPr="00A47072">
        <w:rPr>
          <w:rFonts w:eastAsia="Times New Roman"/>
          <w:snapToGrid w:val="0"/>
          <w:lang w:eastAsia="ru-RU"/>
        </w:rPr>
        <w:t>2.3. МЦК включает в себя: все расходы Поставщика, необходимые для осуществления им своих обязательств по контракту, расходы, связанные с оформлением всех необходимых документов на Товар, оплату таможенных пошлин, налогов, сборов и другие обязательные платежи, связанные с исполнением контракта.</w:t>
      </w:r>
    </w:p>
    <w:p w:rsidR="00A47072" w:rsidRPr="00A47072" w:rsidRDefault="00A47072" w:rsidP="00A47072">
      <w:pPr>
        <w:widowControl w:val="0"/>
        <w:tabs>
          <w:tab w:val="left" w:pos="709"/>
        </w:tabs>
        <w:rPr>
          <w:rFonts w:eastAsia="Times New Roman"/>
          <w:snapToGrid w:val="0"/>
          <w:lang w:eastAsia="ru-RU"/>
        </w:rPr>
      </w:pPr>
      <w:r w:rsidRPr="00A47072">
        <w:rPr>
          <w:rFonts w:eastAsia="Times New Roman"/>
          <w:snapToGrid w:val="0"/>
          <w:lang w:eastAsia="ru-RU"/>
        </w:rPr>
        <w:t>2.4. МЦК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w:t>
      </w:r>
    </w:p>
    <w:p w:rsidR="00A47072" w:rsidRPr="00A47072" w:rsidRDefault="00A47072" w:rsidP="00A47072">
      <w:pPr>
        <w:widowControl w:val="0"/>
        <w:tabs>
          <w:tab w:val="left" w:pos="709"/>
        </w:tabs>
        <w:rPr>
          <w:rFonts w:eastAsia="Times New Roman"/>
          <w:snapToGrid w:val="0"/>
          <w:lang w:eastAsia="ru-RU"/>
        </w:rPr>
      </w:pPr>
      <w:r w:rsidRPr="00A47072">
        <w:rPr>
          <w:rFonts w:eastAsia="Times New Roman"/>
          <w:snapToGrid w:val="0"/>
          <w:lang w:eastAsia="ru-RU"/>
        </w:rPr>
        <w:t xml:space="preserve">2.4.1. МЦК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МЦК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МЦК. При уменьшении предусмотренного контрактом количества Товара Стороны контракта обязаны уменьшить МЦК, исходя из цены единицы Товара. Цена единицы дополнительно поставляемого Товара или цены единицы Товара при уменьшении предусмотренного </w:t>
      </w:r>
      <w:r w:rsidRPr="00A47072">
        <w:rPr>
          <w:rFonts w:eastAsia="Times New Roman"/>
          <w:snapToGrid w:val="0"/>
          <w:lang w:eastAsia="ru-RU"/>
        </w:rPr>
        <w:lastRenderedPageBreak/>
        <w:t>контрактом количества поставляемого Товара должна определяться как частное от деления первоначальной МЦК на предусмотренное в контракте количество такого Товара.</w:t>
      </w:r>
    </w:p>
    <w:p w:rsidR="00A47072" w:rsidRPr="00A47072" w:rsidRDefault="00A47072" w:rsidP="00A47072">
      <w:pPr>
        <w:widowControl w:val="0"/>
        <w:tabs>
          <w:tab w:val="left" w:pos="709"/>
        </w:tabs>
        <w:rPr>
          <w:rFonts w:eastAsia="Times New Roman"/>
          <w:snapToGrid w:val="0"/>
          <w:lang w:eastAsia="ru-RU"/>
        </w:rPr>
      </w:pPr>
      <w:r w:rsidRPr="00A47072">
        <w:rPr>
          <w:rFonts w:eastAsia="Times New Roman"/>
          <w:snapToGrid w:val="0"/>
          <w:lang w:eastAsia="ru-RU"/>
        </w:rPr>
        <w:t>2.4.2. 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A47072" w:rsidRPr="00A47072" w:rsidRDefault="00A47072" w:rsidP="00A47072">
      <w:pPr>
        <w:widowControl w:val="0"/>
        <w:tabs>
          <w:tab w:val="left" w:pos="709"/>
        </w:tabs>
        <w:rPr>
          <w:rFonts w:eastAsia="Times New Roman"/>
          <w:snapToGrid w:val="0"/>
          <w:lang w:eastAsia="ru-RU"/>
        </w:rPr>
      </w:pPr>
    </w:p>
    <w:p w:rsidR="00A47072" w:rsidRPr="00A47072" w:rsidRDefault="00A47072" w:rsidP="00A47072">
      <w:pPr>
        <w:widowControl w:val="0"/>
        <w:tabs>
          <w:tab w:val="left" w:pos="709"/>
        </w:tabs>
        <w:suppressAutoHyphens/>
        <w:ind w:firstLine="0"/>
        <w:jc w:val="center"/>
        <w:rPr>
          <w:rFonts w:eastAsia="Arial"/>
          <w:b/>
          <w:lang w:eastAsia="ar-SA"/>
        </w:rPr>
      </w:pPr>
      <w:r w:rsidRPr="00A47072">
        <w:rPr>
          <w:rFonts w:eastAsia="Arial"/>
          <w:b/>
          <w:lang w:eastAsia="ar-SA"/>
        </w:rPr>
        <w:t>3. ПОРЯДОК РАСЧЕТОВ.</w:t>
      </w:r>
      <w:r w:rsidRPr="00A47072">
        <w:rPr>
          <w:rFonts w:eastAsia="Times New Roman"/>
          <w:b/>
          <w:lang w:eastAsia="ru-RU"/>
        </w:rPr>
        <w:t xml:space="preserve"> </w:t>
      </w:r>
      <w:r w:rsidRPr="00A47072">
        <w:rPr>
          <w:rFonts w:eastAsia="Arial"/>
          <w:b/>
          <w:lang w:eastAsia="ar-SA"/>
        </w:rPr>
        <w:t>ФОРМУЛА ЦЕНЫ КОНТРАКТА</w:t>
      </w:r>
    </w:p>
    <w:p w:rsidR="00A47072" w:rsidRPr="00A47072" w:rsidRDefault="00A47072" w:rsidP="00A47072">
      <w:pPr>
        <w:widowControl w:val="0"/>
        <w:suppressAutoHyphens/>
        <w:snapToGrid w:val="0"/>
        <w:ind w:right="-1"/>
        <w:textAlignment w:val="baseline"/>
        <w:rPr>
          <w:rFonts w:eastAsia="Times New Roman"/>
          <w:lang w:eastAsia="ar-SA"/>
        </w:rPr>
      </w:pPr>
      <w:r w:rsidRPr="00A47072">
        <w:rPr>
          <w:rFonts w:eastAsia="Times New Roman"/>
          <w:lang w:eastAsia="ar-SA"/>
        </w:rPr>
        <w:t>3.1. Отчетным периодом по исполнению взаимных обязательств Сторон по контракту является календарный месяц, в котором был поставлен Товар.</w:t>
      </w:r>
    </w:p>
    <w:p w:rsidR="00A47072" w:rsidRPr="00A47072" w:rsidRDefault="00A47072" w:rsidP="00A47072">
      <w:pPr>
        <w:tabs>
          <w:tab w:val="left" w:pos="709"/>
          <w:tab w:val="num" w:pos="810"/>
        </w:tabs>
        <w:rPr>
          <w:rFonts w:eastAsia="Times New Roman"/>
          <w:bCs/>
          <w:lang w:eastAsia="ru-RU"/>
        </w:rPr>
      </w:pPr>
      <w:r w:rsidRPr="00A47072">
        <w:rPr>
          <w:rFonts w:eastAsia="Times New Roman"/>
          <w:bCs/>
          <w:lang w:eastAsia="ru-RU"/>
        </w:rPr>
        <w:t>3.2. Оплата Товара осуществляется по факту получения Товара в отчетном периоде по следующей формуле цены контракта:</w:t>
      </w:r>
      <w:r w:rsidRPr="00A47072">
        <w:rPr>
          <w:rFonts w:eastAsia="Times New Roman"/>
          <w:bCs/>
          <w:i/>
          <w:vertAlign w:val="superscript"/>
          <w:lang w:eastAsia="ru-RU"/>
        </w:rPr>
        <w:t xml:space="preserve"> </w:t>
      </w:r>
    </w:p>
    <w:p w:rsidR="00A47072" w:rsidRPr="00A47072" w:rsidRDefault="00A47072" w:rsidP="00A47072">
      <w:pPr>
        <w:rPr>
          <w:rFonts w:eastAsia="Times New Roman"/>
        </w:rPr>
      </w:pPr>
    </w:p>
    <w:tbl>
      <w:tblPr>
        <w:tblW w:w="0" w:type="auto"/>
        <w:tblCellMar>
          <w:top w:w="75" w:type="dxa"/>
          <w:left w:w="150" w:type="dxa"/>
          <w:bottom w:w="75" w:type="dxa"/>
          <w:right w:w="150" w:type="dxa"/>
        </w:tblCellMar>
        <w:tblLook w:val="04A0" w:firstRow="1" w:lastRow="0" w:firstColumn="1" w:lastColumn="0" w:noHBand="0" w:noVBand="1"/>
      </w:tblPr>
      <w:tblGrid>
        <w:gridCol w:w="1900"/>
        <w:gridCol w:w="436"/>
        <w:gridCol w:w="995"/>
        <w:gridCol w:w="436"/>
        <w:gridCol w:w="995"/>
        <w:gridCol w:w="436"/>
        <w:gridCol w:w="995"/>
        <w:gridCol w:w="436"/>
        <w:gridCol w:w="995"/>
      </w:tblGrid>
      <w:tr w:rsidR="00A47072" w:rsidRPr="00A47072" w:rsidTr="009E41C1">
        <w:tc>
          <w:tcPr>
            <w:tcW w:w="0" w:type="auto"/>
            <w:tcBorders>
              <w:top w:val="single" w:sz="6" w:space="0" w:color="000000"/>
              <w:left w:val="single" w:sz="6" w:space="0" w:color="000000"/>
              <w:bottom w:val="single" w:sz="6" w:space="0" w:color="000000"/>
              <w:right w:val="single" w:sz="6" w:space="0" w:color="000000"/>
            </w:tcBorders>
            <w:vAlign w:val="center"/>
            <w:hideMark/>
          </w:tcPr>
          <w:p w:rsidR="00A47072" w:rsidRPr="00A47072" w:rsidRDefault="00A47072" w:rsidP="00A47072">
            <w:pPr>
              <w:ind w:firstLine="0"/>
              <w:jc w:val="center"/>
              <w:rPr>
                <w:rFonts w:eastAsia="Times New Roman"/>
                <w:lang w:eastAsia="ru-RU"/>
              </w:rPr>
            </w:pPr>
            <w:r w:rsidRPr="00A47072">
              <w:rPr>
                <w:rFonts w:eastAsia="Times New Roman"/>
                <w:lang w:eastAsia="ru-RU"/>
              </w:rPr>
              <w:t>Цена контракта</w:t>
            </w:r>
          </w:p>
        </w:tc>
        <w:tc>
          <w:tcPr>
            <w:tcW w:w="0" w:type="auto"/>
            <w:tcBorders>
              <w:left w:val="single" w:sz="6" w:space="0" w:color="000000"/>
              <w:right w:val="single" w:sz="6" w:space="0" w:color="000000"/>
            </w:tcBorders>
            <w:vAlign w:val="center"/>
            <w:hideMark/>
          </w:tcPr>
          <w:p w:rsidR="00A47072" w:rsidRPr="00A47072" w:rsidRDefault="00A47072" w:rsidP="00A47072">
            <w:pPr>
              <w:ind w:firstLine="0"/>
              <w:jc w:val="center"/>
              <w:rPr>
                <w:rFonts w:eastAsia="Times New Roman"/>
                <w:lang w:eastAsia="ru-RU"/>
              </w:rPr>
            </w:pPr>
            <w:r w:rsidRPr="00A47072">
              <w:rPr>
                <w:rFonts w:eastAsia="Times New Roman"/>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072" w:rsidRPr="00A47072" w:rsidRDefault="00A47072" w:rsidP="00A47072">
            <w:pPr>
              <w:ind w:firstLine="0"/>
              <w:jc w:val="center"/>
              <w:rPr>
                <w:rFonts w:eastAsia="Times New Roman"/>
                <w:lang w:eastAsia="ru-RU"/>
              </w:rPr>
            </w:pPr>
            <w:r w:rsidRPr="00A47072">
              <w:rPr>
                <w:rFonts w:eastAsia="Times New Roman"/>
                <w:lang w:eastAsia="ru-RU"/>
              </w:rPr>
              <w:t>Цена 1</w:t>
            </w:r>
          </w:p>
        </w:tc>
        <w:tc>
          <w:tcPr>
            <w:tcW w:w="0" w:type="auto"/>
            <w:tcBorders>
              <w:left w:val="single" w:sz="6" w:space="0" w:color="000000"/>
              <w:right w:val="single" w:sz="6" w:space="0" w:color="000000"/>
            </w:tcBorders>
            <w:vAlign w:val="center"/>
            <w:hideMark/>
          </w:tcPr>
          <w:p w:rsidR="00A47072" w:rsidRPr="00A47072" w:rsidRDefault="00A47072" w:rsidP="00A47072">
            <w:pPr>
              <w:ind w:firstLine="0"/>
              <w:jc w:val="center"/>
              <w:rPr>
                <w:rFonts w:eastAsia="Times New Roman"/>
                <w:lang w:eastAsia="ru-RU"/>
              </w:rPr>
            </w:pPr>
            <w:r w:rsidRPr="00A47072">
              <w:rPr>
                <w:rFonts w:eastAsia="Times New Roman"/>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072" w:rsidRPr="00A47072" w:rsidRDefault="00A47072" w:rsidP="00A47072">
            <w:pPr>
              <w:ind w:firstLine="0"/>
              <w:jc w:val="center"/>
              <w:rPr>
                <w:rFonts w:eastAsia="Times New Roman"/>
                <w:lang w:eastAsia="ru-RU"/>
              </w:rPr>
            </w:pPr>
            <w:r w:rsidRPr="00A47072">
              <w:rPr>
                <w:rFonts w:eastAsia="Times New Roman"/>
                <w:lang w:eastAsia="ru-RU"/>
              </w:rPr>
              <w:t>Цена 2</w:t>
            </w:r>
          </w:p>
        </w:tc>
        <w:tc>
          <w:tcPr>
            <w:tcW w:w="0" w:type="auto"/>
            <w:tcBorders>
              <w:left w:val="single" w:sz="6" w:space="0" w:color="000000"/>
              <w:right w:val="single" w:sz="6" w:space="0" w:color="000000"/>
            </w:tcBorders>
            <w:vAlign w:val="center"/>
            <w:hideMark/>
          </w:tcPr>
          <w:p w:rsidR="00A47072" w:rsidRPr="00A47072" w:rsidRDefault="00A47072" w:rsidP="00A47072">
            <w:pPr>
              <w:ind w:firstLine="0"/>
              <w:jc w:val="center"/>
              <w:rPr>
                <w:rFonts w:eastAsia="Times New Roman"/>
                <w:lang w:eastAsia="ru-RU"/>
              </w:rPr>
            </w:pPr>
            <w:r w:rsidRPr="00A47072">
              <w:rPr>
                <w:rFonts w:eastAsia="Times New Roman"/>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072" w:rsidRPr="00A47072" w:rsidRDefault="00A47072" w:rsidP="00A47072">
            <w:pPr>
              <w:ind w:firstLine="0"/>
              <w:jc w:val="center"/>
              <w:rPr>
                <w:rFonts w:eastAsia="Times New Roman"/>
                <w:lang w:eastAsia="ru-RU"/>
              </w:rPr>
            </w:pPr>
            <w:r w:rsidRPr="00A47072">
              <w:rPr>
                <w:rFonts w:eastAsia="Times New Roman"/>
                <w:lang w:eastAsia="ru-RU"/>
              </w:rPr>
              <w:t>Цена 3</w:t>
            </w:r>
          </w:p>
        </w:tc>
        <w:tc>
          <w:tcPr>
            <w:tcW w:w="0" w:type="auto"/>
            <w:tcBorders>
              <w:left w:val="single" w:sz="6" w:space="0" w:color="000000"/>
              <w:right w:val="single" w:sz="6" w:space="0" w:color="000000"/>
            </w:tcBorders>
            <w:vAlign w:val="center"/>
            <w:hideMark/>
          </w:tcPr>
          <w:p w:rsidR="00A47072" w:rsidRPr="00A47072" w:rsidRDefault="00A47072" w:rsidP="00A47072">
            <w:pPr>
              <w:ind w:firstLine="0"/>
              <w:jc w:val="center"/>
              <w:rPr>
                <w:rFonts w:eastAsia="Times New Roman"/>
                <w:lang w:eastAsia="ru-RU"/>
              </w:rPr>
            </w:pPr>
            <w:r w:rsidRPr="00A47072">
              <w:rPr>
                <w:rFonts w:eastAsia="Times New Roman"/>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072" w:rsidRPr="00A47072" w:rsidRDefault="00A47072" w:rsidP="00A47072">
            <w:pPr>
              <w:ind w:firstLine="0"/>
              <w:jc w:val="center"/>
              <w:rPr>
                <w:rFonts w:eastAsia="Times New Roman"/>
                <w:lang w:eastAsia="ru-RU"/>
              </w:rPr>
            </w:pPr>
            <w:r w:rsidRPr="00A47072">
              <w:rPr>
                <w:rFonts w:eastAsia="Times New Roman"/>
                <w:lang w:eastAsia="ru-RU"/>
              </w:rPr>
              <w:t>Цена n</w:t>
            </w:r>
          </w:p>
        </w:tc>
      </w:tr>
    </w:tbl>
    <w:p w:rsidR="00A47072" w:rsidRPr="00A47072" w:rsidRDefault="00A47072" w:rsidP="00A47072">
      <w:pPr>
        <w:rPr>
          <w:rFonts w:eastAsia="Times New Roman"/>
          <w:sz w:val="16"/>
          <w:szCs w:val="16"/>
        </w:rPr>
      </w:pPr>
    </w:p>
    <w:p w:rsidR="00A47072" w:rsidRPr="00A47072" w:rsidRDefault="00A47072" w:rsidP="00A47072">
      <w:pPr>
        <w:rPr>
          <w:rFonts w:eastAsia="Times New Roman"/>
        </w:rPr>
      </w:pPr>
      <w:r w:rsidRPr="00A47072">
        <w:rPr>
          <w:rFonts w:eastAsia="Times New Roman"/>
        </w:rPr>
        <w:t>Где:</w:t>
      </w:r>
    </w:p>
    <w:p w:rsidR="00A47072" w:rsidRPr="00A47072" w:rsidRDefault="00A47072" w:rsidP="00A47072">
      <w:pPr>
        <w:rPr>
          <w:rFonts w:eastAsia="Times New Roman"/>
          <w:sz w:val="16"/>
          <w:szCs w:val="16"/>
        </w:rPr>
      </w:pPr>
    </w:p>
    <w:tbl>
      <w:tblPr>
        <w:tblW w:w="0" w:type="auto"/>
        <w:tblCellMar>
          <w:top w:w="75" w:type="dxa"/>
          <w:left w:w="150" w:type="dxa"/>
          <w:bottom w:w="75" w:type="dxa"/>
          <w:right w:w="150" w:type="dxa"/>
        </w:tblCellMar>
        <w:tblLook w:val="04A0" w:firstRow="1" w:lastRow="0" w:firstColumn="1" w:lastColumn="0" w:noHBand="0" w:noVBand="1"/>
      </w:tblPr>
      <w:tblGrid>
        <w:gridCol w:w="1475"/>
        <w:gridCol w:w="436"/>
        <w:gridCol w:w="4390"/>
        <w:gridCol w:w="436"/>
        <w:gridCol w:w="3087"/>
      </w:tblGrid>
      <w:tr w:rsidR="00A47072" w:rsidRPr="00A47072" w:rsidTr="009E41C1">
        <w:tc>
          <w:tcPr>
            <w:tcW w:w="0" w:type="auto"/>
            <w:tcBorders>
              <w:top w:val="single" w:sz="6" w:space="0" w:color="000000"/>
              <w:left w:val="single" w:sz="6" w:space="0" w:color="000000"/>
              <w:bottom w:val="single" w:sz="6" w:space="0" w:color="000000"/>
              <w:right w:val="single" w:sz="6" w:space="0" w:color="000000"/>
            </w:tcBorders>
            <w:vAlign w:val="center"/>
            <w:hideMark/>
          </w:tcPr>
          <w:p w:rsidR="00A47072" w:rsidRPr="00A47072" w:rsidRDefault="00A47072" w:rsidP="00A47072">
            <w:pPr>
              <w:ind w:firstLine="0"/>
              <w:jc w:val="center"/>
              <w:rPr>
                <w:rFonts w:eastAsia="Times New Roman"/>
                <w:lang w:eastAsia="ru-RU"/>
              </w:rPr>
            </w:pPr>
            <w:r w:rsidRPr="00A47072">
              <w:rPr>
                <w:rFonts w:eastAsia="Times New Roman"/>
                <w:lang w:eastAsia="ru-RU"/>
              </w:rPr>
              <w:t>Цена 1, 2…</w:t>
            </w:r>
          </w:p>
        </w:tc>
        <w:tc>
          <w:tcPr>
            <w:tcW w:w="0" w:type="auto"/>
            <w:tcBorders>
              <w:left w:val="single" w:sz="6" w:space="0" w:color="000000"/>
              <w:right w:val="single" w:sz="6" w:space="0" w:color="000000"/>
            </w:tcBorders>
            <w:vAlign w:val="center"/>
            <w:hideMark/>
          </w:tcPr>
          <w:p w:rsidR="00A47072" w:rsidRPr="00A47072" w:rsidRDefault="00A47072" w:rsidP="00A47072">
            <w:pPr>
              <w:ind w:firstLine="0"/>
              <w:jc w:val="center"/>
              <w:rPr>
                <w:rFonts w:eastAsia="Times New Roman"/>
                <w:lang w:eastAsia="ru-RU"/>
              </w:rPr>
            </w:pPr>
            <w:r w:rsidRPr="00A47072">
              <w:rPr>
                <w:rFonts w:eastAsia="Times New Roman"/>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072" w:rsidRPr="00A47072" w:rsidRDefault="00A47072" w:rsidP="00A47072">
            <w:pPr>
              <w:ind w:firstLine="0"/>
              <w:jc w:val="center"/>
              <w:rPr>
                <w:rFonts w:eastAsia="Times New Roman"/>
                <w:lang w:eastAsia="ru-RU"/>
              </w:rPr>
            </w:pPr>
            <w:r w:rsidRPr="00A47072">
              <w:rPr>
                <w:rFonts w:eastAsia="Times New Roman"/>
                <w:lang w:eastAsia="ru-RU"/>
              </w:rPr>
              <w:t>Цена 1 л тороплива на момент заправки</w:t>
            </w:r>
          </w:p>
        </w:tc>
        <w:tc>
          <w:tcPr>
            <w:tcW w:w="0" w:type="auto"/>
            <w:tcBorders>
              <w:left w:val="single" w:sz="6" w:space="0" w:color="000000"/>
              <w:right w:val="single" w:sz="6" w:space="0" w:color="000000"/>
            </w:tcBorders>
            <w:vAlign w:val="center"/>
            <w:hideMark/>
          </w:tcPr>
          <w:p w:rsidR="00A47072" w:rsidRPr="00A47072" w:rsidRDefault="00A47072" w:rsidP="00A47072">
            <w:pPr>
              <w:ind w:firstLine="0"/>
              <w:jc w:val="center"/>
              <w:rPr>
                <w:rFonts w:eastAsia="Times New Roman"/>
                <w:lang w:eastAsia="ru-RU"/>
              </w:rPr>
            </w:pPr>
            <w:r w:rsidRPr="00A47072">
              <w:rPr>
                <w:rFonts w:eastAsia="Times New Roman"/>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072" w:rsidRPr="00A47072" w:rsidRDefault="00A47072" w:rsidP="00A47072">
            <w:pPr>
              <w:ind w:firstLine="0"/>
              <w:jc w:val="center"/>
              <w:rPr>
                <w:rFonts w:eastAsia="Times New Roman"/>
                <w:lang w:eastAsia="ru-RU"/>
              </w:rPr>
            </w:pPr>
            <w:r w:rsidRPr="00A47072">
              <w:rPr>
                <w:rFonts w:eastAsia="Times New Roman"/>
                <w:lang w:eastAsia="ru-RU"/>
              </w:rPr>
              <w:t>Объем топлива за заправку</w:t>
            </w:r>
          </w:p>
        </w:tc>
      </w:tr>
    </w:tbl>
    <w:p w:rsidR="00A47072" w:rsidRPr="00A47072" w:rsidRDefault="00A47072" w:rsidP="00A47072">
      <w:pPr>
        <w:rPr>
          <w:rFonts w:eastAsia="Times New Roman"/>
          <w:sz w:val="16"/>
          <w:szCs w:val="16"/>
        </w:rPr>
      </w:pPr>
    </w:p>
    <w:p w:rsidR="00A47072" w:rsidRPr="00A47072" w:rsidRDefault="00A47072" w:rsidP="00A47072">
      <w:pPr>
        <w:rPr>
          <w:rFonts w:eastAsia="Times New Roman"/>
        </w:rPr>
      </w:pPr>
      <w:r w:rsidRPr="00F91092">
        <w:rPr>
          <w:rFonts w:eastAsia="Times New Roman"/>
        </w:rPr>
        <w:t xml:space="preserve">Где цена 1 л топлива (Х) не должна превышать </w:t>
      </w:r>
      <w:r w:rsidR="00371DB5" w:rsidRPr="00F91092">
        <w:rPr>
          <w:rFonts w:eastAsia="Times New Roman"/>
        </w:rPr>
        <w:t>52</w:t>
      </w:r>
      <w:r w:rsidRPr="00F91092">
        <w:rPr>
          <w:rFonts w:eastAsia="Times New Roman"/>
        </w:rPr>
        <w:t xml:space="preserve"> (</w:t>
      </w:r>
      <w:r w:rsidR="00371DB5" w:rsidRPr="00F91092">
        <w:rPr>
          <w:rFonts w:eastAsia="Times New Roman"/>
        </w:rPr>
        <w:t>пятьдесят два</w:t>
      </w:r>
      <w:r w:rsidRPr="00F91092">
        <w:rPr>
          <w:rFonts w:eastAsia="Times New Roman"/>
        </w:rPr>
        <w:t>) руб</w:t>
      </w:r>
      <w:r w:rsidR="00371DB5" w:rsidRPr="00F91092">
        <w:rPr>
          <w:rFonts w:eastAsia="Times New Roman"/>
        </w:rPr>
        <w:t>ля</w:t>
      </w:r>
      <w:r w:rsidRPr="00F91092">
        <w:rPr>
          <w:rFonts w:eastAsia="Times New Roman"/>
        </w:rPr>
        <w:t xml:space="preserve"> </w:t>
      </w:r>
      <w:r w:rsidR="00371DB5" w:rsidRPr="00F91092">
        <w:rPr>
          <w:rFonts w:eastAsia="Times New Roman"/>
        </w:rPr>
        <w:t xml:space="preserve">15 </w:t>
      </w:r>
      <w:r w:rsidRPr="00F91092">
        <w:rPr>
          <w:rFonts w:eastAsia="Times New Roman"/>
        </w:rPr>
        <w:t>коп</w:t>
      </w:r>
      <w:r w:rsidR="00371DB5" w:rsidRPr="00F91092">
        <w:rPr>
          <w:rFonts w:eastAsia="Times New Roman"/>
        </w:rPr>
        <w:t>еек</w:t>
      </w:r>
      <w:r w:rsidRPr="00F91092">
        <w:rPr>
          <w:rFonts w:eastAsia="Times New Roman"/>
        </w:rPr>
        <w:t>. Цена</w:t>
      </w:r>
      <w:r w:rsidRPr="00A47072">
        <w:rPr>
          <w:rFonts w:eastAsia="Times New Roman"/>
        </w:rPr>
        <w:t xml:space="preserve"> 1 л топлива определена на торгах путем снижения цены единицы товара, рассчитанную методом сопоставимых рыночных цен.</w:t>
      </w:r>
    </w:p>
    <w:p w:rsidR="00A47072" w:rsidRPr="00A47072" w:rsidRDefault="00A47072" w:rsidP="00A47072">
      <w:pPr>
        <w:rPr>
          <w:rFonts w:eastAsia="Times New Roman"/>
          <w:sz w:val="16"/>
          <w:szCs w:val="16"/>
        </w:rPr>
      </w:pPr>
    </w:p>
    <w:p w:rsidR="00A47072" w:rsidRPr="00A47072" w:rsidRDefault="00A47072" w:rsidP="00A47072">
      <w:pPr>
        <w:rPr>
          <w:rFonts w:eastAsia="Times New Roman"/>
        </w:rPr>
      </w:pPr>
      <w:r w:rsidRPr="00A47072">
        <w:rPr>
          <w:rFonts w:eastAsia="Times New Roman"/>
        </w:rPr>
        <w:t>Если цена на АЗС в день заправки ≥ Х, то цена топлива = Х.</w:t>
      </w:r>
    </w:p>
    <w:p w:rsidR="00A47072" w:rsidRPr="00A47072" w:rsidRDefault="00A47072" w:rsidP="00A47072">
      <w:pPr>
        <w:rPr>
          <w:rFonts w:eastAsia="Times New Roman"/>
          <w:sz w:val="16"/>
          <w:szCs w:val="16"/>
        </w:rPr>
      </w:pPr>
    </w:p>
    <w:p w:rsidR="00A47072" w:rsidRPr="00A47072" w:rsidRDefault="00A47072" w:rsidP="00A47072">
      <w:pPr>
        <w:rPr>
          <w:rFonts w:eastAsia="Times New Roman"/>
        </w:rPr>
      </w:pPr>
      <w:r w:rsidRPr="00A47072">
        <w:rPr>
          <w:rFonts w:eastAsia="Times New Roman"/>
        </w:rPr>
        <w:t>Если цена на АЗС в день заправки &lt; Х, то цена топлива = цене на АЗС в день заправки.</w:t>
      </w:r>
    </w:p>
    <w:p w:rsidR="00A47072" w:rsidRPr="00A47072" w:rsidRDefault="00A47072" w:rsidP="00A47072">
      <w:pPr>
        <w:tabs>
          <w:tab w:val="left" w:pos="709"/>
          <w:tab w:val="num" w:pos="810"/>
        </w:tabs>
        <w:rPr>
          <w:rFonts w:eastAsia="Times New Roman"/>
          <w:bCs/>
          <w:i/>
          <w:lang w:eastAsia="ru-RU"/>
        </w:rPr>
      </w:pPr>
    </w:p>
    <w:p w:rsidR="00A47072" w:rsidRPr="00A47072" w:rsidRDefault="00A47072" w:rsidP="00A47072">
      <w:pPr>
        <w:widowControl w:val="0"/>
        <w:tabs>
          <w:tab w:val="left" w:pos="709"/>
        </w:tabs>
        <w:rPr>
          <w:rFonts w:eastAsia="Times New Roman"/>
          <w:snapToGrid w:val="0"/>
          <w:lang w:eastAsia="ru-RU"/>
        </w:rPr>
      </w:pPr>
      <w:r w:rsidRPr="00A47072">
        <w:rPr>
          <w:rFonts w:eastAsia="Times New Roman"/>
          <w:snapToGrid w:val="0"/>
          <w:lang w:eastAsia="ru-RU"/>
        </w:rPr>
        <w:t>3.3. В соответствии с частью 2 статьи 34 Закона о контрактной системе и Постановлением Правительства Российской Федерации от 13 января 2014 года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Заказчик оплачивает стоимость Товара по формуле цены контракта, указанной в пункте 3.2. контракта, в пределах МЦК, предусмотренного пунктом 2.1. контракта.</w:t>
      </w:r>
    </w:p>
    <w:p w:rsidR="00A47072" w:rsidRPr="00A47072" w:rsidRDefault="00A47072" w:rsidP="00A47072">
      <w:pPr>
        <w:widowControl w:val="0"/>
        <w:tabs>
          <w:tab w:val="left" w:pos="709"/>
        </w:tabs>
        <w:rPr>
          <w:rFonts w:eastAsia="Times New Roman"/>
          <w:snapToGrid w:val="0"/>
          <w:lang w:eastAsia="ru-RU"/>
        </w:rPr>
      </w:pPr>
      <w:r w:rsidRPr="00A47072">
        <w:rPr>
          <w:rFonts w:eastAsia="Times New Roman"/>
          <w:snapToGrid w:val="0"/>
          <w:lang w:eastAsia="ru-RU"/>
        </w:rPr>
        <w:t>Превышение Поставщиком МЦК, указанного в пункте 2.1. контракта, при поставке Товара оплачивается Поставщиком за его счёт.</w:t>
      </w:r>
    </w:p>
    <w:p w:rsidR="00A47072" w:rsidRPr="00A47072" w:rsidRDefault="00A47072" w:rsidP="00A47072">
      <w:pPr>
        <w:widowControl w:val="0"/>
        <w:tabs>
          <w:tab w:val="left" w:pos="709"/>
        </w:tabs>
        <w:rPr>
          <w:rFonts w:eastAsia="Times New Roman"/>
          <w:snapToGrid w:val="0"/>
          <w:lang w:eastAsia="ru-RU"/>
        </w:rPr>
      </w:pPr>
      <w:r w:rsidRPr="00A47072">
        <w:rPr>
          <w:rFonts w:eastAsia="Times New Roman"/>
          <w:snapToGrid w:val="0"/>
          <w:lang w:eastAsia="ru-RU"/>
        </w:rPr>
        <w:t xml:space="preserve">3.4. Порядок оплаты: оплата по контракту осуществляется в безналичном порядке - путем перечисления денежных средств на банковский счет Поставщика, после подписания Сторонами товарных накладных по форме ТОРГ-12 и (или) (отдельно на каждый вид Товара (топлива)) </w:t>
      </w:r>
      <w:hyperlink w:anchor="Par1076" w:history="1">
        <w:r w:rsidRPr="00A47072">
          <w:rPr>
            <w:rFonts w:eastAsia="Times New Roman"/>
            <w:snapToGrid w:val="0"/>
            <w:lang w:eastAsia="ru-RU"/>
          </w:rPr>
          <w:t>Акт</w:t>
        </w:r>
      </w:hyperlink>
      <w:r w:rsidRPr="00A47072">
        <w:rPr>
          <w:rFonts w:eastAsia="Times New Roman"/>
          <w:snapToGrid w:val="0"/>
          <w:lang w:eastAsia="ru-RU"/>
        </w:rPr>
        <w:t>а сдачи - приемки Товара (Приложение № 2), составленного на основании Отчета (реестра операций по картам) полученного из данных с учетных терминалов, и выписки по лицевому счету, на основании счета, счета-фактуры в срок не более 30 дней.</w:t>
      </w:r>
    </w:p>
    <w:p w:rsidR="00A47072" w:rsidRPr="00A47072" w:rsidRDefault="00A47072" w:rsidP="00A47072">
      <w:pPr>
        <w:widowControl w:val="0"/>
        <w:tabs>
          <w:tab w:val="left" w:pos="709"/>
        </w:tabs>
        <w:rPr>
          <w:rFonts w:eastAsia="Times New Roman"/>
          <w:snapToGrid w:val="0"/>
          <w:lang w:eastAsia="ru-RU"/>
        </w:rPr>
      </w:pPr>
      <w:r w:rsidRPr="00A47072">
        <w:rPr>
          <w:rFonts w:eastAsia="Times New Roman"/>
          <w:snapToGrid w:val="0"/>
          <w:lang w:eastAsia="ru-RU"/>
        </w:rPr>
        <w:t>3.5. Обязательство Заказчика по оплате за поставку Товара считается исполненным с момента списания денежных средств с лицевого счета Заказчика.</w:t>
      </w:r>
    </w:p>
    <w:p w:rsidR="00A47072" w:rsidRPr="00A47072" w:rsidRDefault="00A47072" w:rsidP="00A47072">
      <w:pPr>
        <w:widowControl w:val="0"/>
        <w:tabs>
          <w:tab w:val="left" w:pos="709"/>
        </w:tabs>
        <w:rPr>
          <w:rFonts w:eastAsia="Times New Roman"/>
          <w:snapToGrid w:val="0"/>
          <w:lang w:eastAsia="ru-RU"/>
        </w:rPr>
      </w:pPr>
    </w:p>
    <w:p w:rsidR="00A47072" w:rsidRPr="00A47072" w:rsidRDefault="00A47072" w:rsidP="00A47072">
      <w:pPr>
        <w:widowControl w:val="0"/>
        <w:autoSpaceDE w:val="0"/>
        <w:autoSpaceDN w:val="0"/>
        <w:adjustRightInd w:val="0"/>
        <w:ind w:firstLine="0"/>
        <w:jc w:val="center"/>
        <w:rPr>
          <w:rFonts w:eastAsia="Calibri"/>
          <w:b/>
          <w:color w:val="000000"/>
        </w:rPr>
      </w:pPr>
      <w:r w:rsidRPr="00A47072">
        <w:rPr>
          <w:rFonts w:eastAsia="Times New Roman"/>
          <w:b/>
          <w:lang w:eastAsia="ru-RU"/>
        </w:rPr>
        <w:t xml:space="preserve">4. </w:t>
      </w:r>
      <w:r w:rsidRPr="00A47072">
        <w:rPr>
          <w:rFonts w:eastAsia="Calibri"/>
          <w:b/>
          <w:color w:val="000000"/>
        </w:rPr>
        <w:t>МЕСТО, СРОК, УСЛОВИЯ ПОСТАВКИ (ОТПУСКА) ТОВАРА</w:t>
      </w:r>
    </w:p>
    <w:p w:rsidR="00A47072" w:rsidRPr="00A47072" w:rsidRDefault="00A47072" w:rsidP="00A47072">
      <w:pPr>
        <w:suppressAutoHyphens/>
        <w:rPr>
          <w:rFonts w:eastAsia="Times New Roman"/>
          <w:b/>
          <w:color w:val="000000"/>
          <w:lang w:eastAsia="ru-RU"/>
        </w:rPr>
      </w:pPr>
      <w:r w:rsidRPr="00A47072">
        <w:rPr>
          <w:rFonts w:eastAsia="Times New Roman"/>
          <w:color w:val="000000"/>
          <w:lang w:eastAsia="ru-RU"/>
        </w:rPr>
        <w:t xml:space="preserve">4.1. Место поставки (отпуска) товара: </w:t>
      </w:r>
      <w:r w:rsidRPr="00A47072">
        <w:rPr>
          <w:rFonts w:eastAsia="Times New Roman"/>
          <w:color w:val="000000"/>
          <w:spacing w:val="1"/>
          <w:lang w:eastAsia="ru-RU"/>
        </w:rPr>
        <w:t>АЗС, указанные в Списке автозаправочных станций (Приложение № 4).</w:t>
      </w:r>
      <w:r w:rsidRPr="00A47072">
        <w:rPr>
          <w:rFonts w:eastAsia="Times New Roman"/>
          <w:color w:val="000000"/>
          <w:lang w:eastAsia="ru-RU"/>
        </w:rPr>
        <w:t xml:space="preserve"> </w:t>
      </w:r>
    </w:p>
    <w:p w:rsidR="00A47072" w:rsidRPr="00A47072" w:rsidRDefault="00A47072" w:rsidP="00A47072">
      <w:pPr>
        <w:tabs>
          <w:tab w:val="left" w:pos="3210"/>
        </w:tabs>
        <w:suppressAutoHyphens/>
        <w:autoSpaceDE w:val="0"/>
        <w:autoSpaceDN w:val="0"/>
        <w:adjustRightInd w:val="0"/>
        <w:rPr>
          <w:rFonts w:eastAsia="Times New Roman"/>
          <w:lang w:eastAsia="ru-RU"/>
        </w:rPr>
      </w:pPr>
      <w:r w:rsidRPr="00A47072">
        <w:rPr>
          <w:rFonts w:eastAsia="Times New Roman"/>
          <w:color w:val="000000"/>
          <w:lang w:eastAsia="ru-RU"/>
        </w:rPr>
        <w:t xml:space="preserve">4.2. Срок поставки Товара: </w:t>
      </w:r>
      <w:r w:rsidRPr="00A47072">
        <w:rPr>
          <w:rFonts w:eastAsia="Times New Roman"/>
          <w:lang w:eastAsia="ru-RU"/>
        </w:rPr>
        <w:t>с даты подписания Контракта по 25 декабря 2019 года.</w:t>
      </w:r>
    </w:p>
    <w:p w:rsidR="00A47072" w:rsidRPr="00A47072" w:rsidRDefault="00A47072" w:rsidP="00A47072">
      <w:pPr>
        <w:tabs>
          <w:tab w:val="left" w:pos="3210"/>
        </w:tabs>
        <w:suppressAutoHyphens/>
        <w:autoSpaceDE w:val="0"/>
        <w:autoSpaceDN w:val="0"/>
        <w:adjustRightInd w:val="0"/>
        <w:rPr>
          <w:rFonts w:eastAsia="Times New Roman"/>
          <w:lang w:eastAsia="ru-RU"/>
        </w:rPr>
      </w:pPr>
      <w:r w:rsidRPr="00A47072">
        <w:rPr>
          <w:rFonts w:eastAsia="Times New Roman"/>
          <w:lang w:eastAsia="ru-RU"/>
        </w:rPr>
        <w:t>4.3. Датой поставки Товара считается дата получения Заказчиком топлива на АЗС при предъявлении топливной карты.</w:t>
      </w:r>
    </w:p>
    <w:p w:rsidR="00A47072" w:rsidRPr="00A47072" w:rsidRDefault="00A47072" w:rsidP="00A47072">
      <w:pPr>
        <w:rPr>
          <w:rFonts w:eastAsia="Times New Roman"/>
          <w:color w:val="000000"/>
          <w:lang w:eastAsia="ru-RU"/>
        </w:rPr>
      </w:pPr>
      <w:r w:rsidRPr="00A47072">
        <w:rPr>
          <w:rFonts w:eastAsia="Times New Roman"/>
          <w:color w:val="000000"/>
          <w:lang w:eastAsia="ru-RU"/>
        </w:rPr>
        <w:t>4.4. Условия поставки Товара: режим работы АЗС ежедневный, круглосуточный.</w:t>
      </w:r>
    </w:p>
    <w:p w:rsidR="00A47072" w:rsidRPr="00A47072" w:rsidRDefault="00A47072" w:rsidP="00A47072">
      <w:pPr>
        <w:rPr>
          <w:rFonts w:eastAsia="Times New Roman"/>
        </w:rPr>
      </w:pPr>
      <w:r w:rsidRPr="00A47072">
        <w:rPr>
          <w:rFonts w:eastAsia="Times New Roman"/>
        </w:rPr>
        <w:t xml:space="preserve">4.5. Отказ от поставки Товара по заявке Заказчика фиксируется в Акте об отказе в поставке Товара, который составляется в произвольной форме. В данный Акт вносятся </w:t>
      </w:r>
      <w:r w:rsidRPr="00A47072">
        <w:rPr>
          <w:rFonts w:eastAsia="Times New Roman"/>
        </w:rPr>
        <w:lastRenderedPageBreak/>
        <w:t xml:space="preserve">сведения об АЗС, о дате и времени отказа, наименование и количество Товара, Ф.И.О. лица, принимающего заявку, или иные сведения. </w:t>
      </w:r>
    </w:p>
    <w:p w:rsidR="00A47072" w:rsidRPr="00A47072" w:rsidRDefault="00A47072" w:rsidP="00A47072">
      <w:pPr>
        <w:rPr>
          <w:rFonts w:eastAsia="Times New Roman"/>
        </w:rPr>
      </w:pPr>
      <w:r w:rsidRPr="00A47072">
        <w:rPr>
          <w:rFonts w:eastAsia="Times New Roman"/>
        </w:rPr>
        <w:t xml:space="preserve">В случае просрочки поставки Товара, Заказчик составляет Акт о просрочке поставки Товара в произвольной форме, в котором указываются сведения об АЗС, о времени заказа и времени просрочки поставки Товара, наименование и количество Товара, Ф.И.О. лица, просрочившего прием заявки, или иные сведения. </w:t>
      </w:r>
    </w:p>
    <w:p w:rsidR="00A47072" w:rsidRPr="00A47072" w:rsidRDefault="00A47072" w:rsidP="00A47072">
      <w:pPr>
        <w:rPr>
          <w:rFonts w:eastAsia="Times New Roman"/>
        </w:rPr>
      </w:pPr>
      <w:r w:rsidRPr="00A47072">
        <w:rPr>
          <w:rFonts w:eastAsia="Times New Roman"/>
        </w:rPr>
        <w:t>Данные акты являются основаниями для применения к Поставщику мер ответственности, предусмотренных контрактом.</w:t>
      </w:r>
    </w:p>
    <w:p w:rsidR="00A47072" w:rsidRPr="00A47072" w:rsidRDefault="00A47072" w:rsidP="00A47072">
      <w:pPr>
        <w:rPr>
          <w:rFonts w:eastAsia="Times New Roman"/>
        </w:rPr>
      </w:pPr>
      <w:r w:rsidRPr="00A47072">
        <w:rPr>
          <w:rFonts w:eastAsia="Times New Roman"/>
        </w:rPr>
        <w:t>4.6. Режим использования (действия) топливных карт может быть изменен (приостановлен или прекращен) Поставщиком на основании письменного заявления Заказчика.</w:t>
      </w:r>
    </w:p>
    <w:p w:rsidR="00A47072" w:rsidRPr="00A47072" w:rsidRDefault="00A47072" w:rsidP="00A47072">
      <w:pPr>
        <w:rPr>
          <w:rFonts w:eastAsia="Times New Roman"/>
        </w:rPr>
      </w:pPr>
    </w:p>
    <w:p w:rsidR="00A47072" w:rsidRPr="00A47072" w:rsidRDefault="00A47072" w:rsidP="00A47072">
      <w:pPr>
        <w:tabs>
          <w:tab w:val="left" w:pos="709"/>
          <w:tab w:val="left" w:pos="1134"/>
        </w:tabs>
        <w:ind w:firstLine="0"/>
        <w:jc w:val="center"/>
        <w:rPr>
          <w:rFonts w:eastAsia="Times New Roman"/>
          <w:b/>
          <w:lang w:eastAsia="ru-RU"/>
        </w:rPr>
      </w:pPr>
      <w:r w:rsidRPr="00A47072">
        <w:rPr>
          <w:rFonts w:eastAsia="Times New Roman"/>
          <w:b/>
          <w:lang w:eastAsia="ru-RU"/>
        </w:rPr>
        <w:t>5. ПРАВА И ОБЯЗАННОСТИ СТОРОН</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b/>
          <w:lang w:eastAsia="ru-RU"/>
        </w:rPr>
        <w:t>5.1. </w:t>
      </w:r>
      <w:r w:rsidRPr="00A47072">
        <w:rPr>
          <w:rFonts w:eastAsia="Times New Roman"/>
          <w:lang w:eastAsia="ru-RU"/>
        </w:rPr>
        <w:t>З</w:t>
      </w:r>
      <w:r w:rsidRPr="00A47072">
        <w:rPr>
          <w:rFonts w:eastAsia="Times New Roman"/>
          <w:b/>
          <w:lang w:eastAsia="ru-RU"/>
        </w:rPr>
        <w:t>аказчик вправе</w:t>
      </w:r>
      <w:r w:rsidRPr="00A47072">
        <w:rPr>
          <w:rFonts w:eastAsia="Times New Roman"/>
          <w:lang w:eastAsia="ru-RU"/>
        </w:rPr>
        <w:t>:</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lang w:eastAsia="ru-RU"/>
        </w:rPr>
        <w:t>5.1.1. Требовать от Поставщика надлежащего исполнения обязательств в соответствии с условиями контракта.</w:t>
      </w:r>
    </w:p>
    <w:p w:rsidR="00A47072" w:rsidRPr="00A47072" w:rsidRDefault="00A47072" w:rsidP="00A47072">
      <w:pPr>
        <w:rPr>
          <w:rFonts w:eastAsia="Times New Roman"/>
          <w:lang w:eastAsia="ru-RU"/>
        </w:rPr>
      </w:pPr>
      <w:r w:rsidRPr="00A47072">
        <w:rPr>
          <w:rFonts w:eastAsia="Times New Roman"/>
          <w:lang w:eastAsia="ru-RU"/>
        </w:rPr>
        <w:t>5.1.2. Получать Товар по топливным картам с использованием персонального PIN-кода каждой карточки для защиты от несанкционированного доступа к её использованию на АЗС Поставщика.</w:t>
      </w:r>
    </w:p>
    <w:p w:rsidR="00A47072" w:rsidRPr="00A47072" w:rsidRDefault="00A47072" w:rsidP="00A47072">
      <w:pPr>
        <w:rPr>
          <w:rFonts w:eastAsia="Times New Roman"/>
          <w:lang w:eastAsia="ru-RU"/>
        </w:rPr>
      </w:pPr>
      <w:r w:rsidRPr="00A47072">
        <w:rPr>
          <w:rFonts w:eastAsia="Times New Roman"/>
          <w:lang w:eastAsia="ru-RU"/>
        </w:rPr>
        <w:t>5.1.3. Устанавливать ограничения на топливной карте по ассортименту Товара.</w:t>
      </w:r>
    </w:p>
    <w:p w:rsidR="00A47072" w:rsidRPr="00A47072" w:rsidRDefault="00A47072" w:rsidP="00A47072">
      <w:pPr>
        <w:rPr>
          <w:rFonts w:eastAsia="Times New Roman"/>
          <w:lang w:eastAsia="ru-RU"/>
        </w:rPr>
      </w:pPr>
      <w:r w:rsidRPr="00A47072">
        <w:rPr>
          <w:rFonts w:eastAsia="Times New Roman"/>
          <w:lang w:eastAsia="ru-RU"/>
        </w:rPr>
        <w:t>5.1.4. Требовать от Поставщика замены топливной карты в случае, если она оказалась неработоспособной.</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lang w:eastAsia="ru-RU"/>
        </w:rPr>
        <w:t>5.1.5. Требовать от Поставщика представления надлежащим образом оформленных документов, указанных в контракте и подтверждающих исполнение обязательств в соответствии с условиями контракта.</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lang w:eastAsia="ru-RU"/>
        </w:rPr>
        <w:t>5.1.6. Запрашивать у Поставщика информацию о соответствии Товара ГОСТам и ТУ, о ходе и состоянии исполнения обязательств Поставщика по контракту.</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lang w:eastAsia="ar-SA"/>
        </w:rPr>
        <w:t>5.1.7. В период действия контракта по письменной заявке (Приложение № 3) на имя Поставщика заказать дополнительные топливные карты, отказаться от использования конкретной топливной карты, приостановить/заблокировать операции с использованием топливной карты.</w:t>
      </w:r>
      <w:r w:rsidRPr="00A47072">
        <w:rPr>
          <w:rFonts w:eastAsia="Times New Roman"/>
          <w:lang w:eastAsia="ru-RU"/>
        </w:rPr>
        <w:t xml:space="preserve"> </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lang w:eastAsia="ru-RU"/>
        </w:rPr>
        <w:t>5.1.8. Не производить оплату Товара, отпущенного сверх установленного Спецификацией (Приложение № 1).</w:t>
      </w:r>
    </w:p>
    <w:p w:rsidR="00A47072" w:rsidRPr="00A47072" w:rsidRDefault="00A47072" w:rsidP="00A47072">
      <w:pPr>
        <w:tabs>
          <w:tab w:val="left" w:pos="709"/>
        </w:tabs>
        <w:autoSpaceDE w:val="0"/>
        <w:autoSpaceDN w:val="0"/>
        <w:adjustRightInd w:val="0"/>
        <w:rPr>
          <w:rFonts w:eastAsia="Times New Roman"/>
          <w:lang w:eastAsia="ar-SA"/>
        </w:rPr>
      </w:pPr>
      <w:r w:rsidRPr="00A47072">
        <w:rPr>
          <w:rFonts w:eastAsia="Times New Roman"/>
          <w:lang w:eastAsia="ru-RU"/>
        </w:rPr>
        <w:t>5.1.9. </w:t>
      </w:r>
      <w:r w:rsidRPr="00A47072">
        <w:rPr>
          <w:rFonts w:eastAsia="Times New Roman"/>
          <w:lang w:eastAsia="ar-SA"/>
        </w:rPr>
        <w:t>При направлении в суд искового заявления с требованием о расторжении контракта, в том числе заявлять требования об оплате неустойки, рассчитанной в соответствии с положениями законодательства Российской Федерации и условиями контракта, если на момент подачи такого заявления имелись основания для взыскания неустойки и такая неустойка не была удержана в соответствии с п. 9.16. контракта.</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b/>
          <w:lang w:eastAsia="ru-RU"/>
        </w:rPr>
        <w:t>5.2. Заказчик обязан</w:t>
      </w:r>
      <w:r w:rsidRPr="00A47072">
        <w:rPr>
          <w:rFonts w:eastAsia="Times New Roman"/>
          <w:lang w:eastAsia="ru-RU"/>
        </w:rPr>
        <w:t>:</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lang w:eastAsia="ru-RU"/>
        </w:rPr>
        <w:t>5.2.1. </w:t>
      </w:r>
      <w:r w:rsidRPr="00A47072">
        <w:rPr>
          <w:rFonts w:eastAsia="Times New Roman"/>
          <w:lang w:eastAsia="ar-SA"/>
        </w:rPr>
        <w:t>Соблюдать установленный контрактом, Инструкцией по использованию карты (Приложение № 5) порядок и условия получения Товара на АЗС.</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lang w:eastAsia="ru-RU"/>
        </w:rPr>
        <w:t>5.2.2. Своевременно принять и оплатить поставку Товара в соответствии с условиями контракта.</w:t>
      </w:r>
    </w:p>
    <w:p w:rsidR="00A47072" w:rsidRPr="00A47072" w:rsidRDefault="00A47072" w:rsidP="00A47072">
      <w:pPr>
        <w:rPr>
          <w:rFonts w:eastAsia="Times New Roman"/>
          <w:lang w:eastAsia="ru-RU"/>
        </w:rPr>
      </w:pPr>
      <w:r w:rsidRPr="00A47072">
        <w:rPr>
          <w:rFonts w:eastAsia="Times New Roman"/>
          <w:lang w:eastAsia="ru-RU"/>
        </w:rPr>
        <w:t>5.2.3. Обеспечивать сохранность топливной карты.</w:t>
      </w:r>
    </w:p>
    <w:p w:rsidR="00A47072" w:rsidRPr="00A47072" w:rsidRDefault="00A47072" w:rsidP="00A47072">
      <w:pPr>
        <w:rPr>
          <w:rFonts w:eastAsia="Times New Roman"/>
          <w:lang w:eastAsia="ru-RU"/>
        </w:rPr>
      </w:pPr>
      <w:r w:rsidRPr="00A47072">
        <w:rPr>
          <w:rFonts w:eastAsia="Times New Roman"/>
          <w:lang w:eastAsia="ru-RU"/>
        </w:rPr>
        <w:t>5.2.4. Ознакомить представителей Заказчика (держателей топливных карт) с Инструкцией по использованию карты (Приложение № 5).</w:t>
      </w:r>
    </w:p>
    <w:p w:rsidR="00A47072" w:rsidRPr="00A47072" w:rsidRDefault="00A47072" w:rsidP="00A47072">
      <w:pPr>
        <w:rPr>
          <w:rFonts w:eastAsia="Times New Roman"/>
          <w:lang w:eastAsia="ru-RU"/>
        </w:rPr>
      </w:pPr>
      <w:r w:rsidRPr="00A47072">
        <w:rPr>
          <w:rFonts w:eastAsia="Times New Roman"/>
          <w:lang w:eastAsia="ru-RU"/>
        </w:rPr>
        <w:t xml:space="preserve">5.2.5. При утере топливной карты немедленно сообщить об этом Поставщику по </w:t>
      </w:r>
      <w:r w:rsidRPr="00F91092">
        <w:rPr>
          <w:rFonts w:eastAsia="Times New Roman"/>
          <w:lang w:eastAsia="ru-RU"/>
        </w:rPr>
        <w:t>телефону</w:t>
      </w:r>
      <w:r w:rsidR="001136C2" w:rsidRPr="00F91092">
        <w:rPr>
          <w:rFonts w:eastAsia="Times New Roman"/>
          <w:lang w:eastAsia="ru-RU"/>
        </w:rPr>
        <w:t>: +7 (495) 221-1725</w:t>
      </w:r>
      <w:r w:rsidRPr="00F91092">
        <w:rPr>
          <w:rFonts w:eastAsia="Times New Roman"/>
          <w:lang w:eastAsia="ru-RU"/>
        </w:rPr>
        <w:t>, а затем в течение 24 часов направить Поставщику заявление об</w:t>
      </w:r>
      <w:r w:rsidRPr="00A47072">
        <w:rPr>
          <w:rFonts w:eastAsia="Times New Roman"/>
          <w:lang w:eastAsia="ru-RU"/>
        </w:rPr>
        <w:t xml:space="preserve"> утере топливной карты, выполненное в произвольной форме, подписанное руководителем либо доверенным лицом Заказчика, для блокировки утерянной топливной карты с целью исключения возможности ее использования посторонними лицами. Поставщик не несет ответственности за совершение операций по утраченной топливной карте, если Заказчик не заявил о пропаже.</w:t>
      </w:r>
    </w:p>
    <w:p w:rsidR="00A47072" w:rsidRPr="00A47072" w:rsidRDefault="00A47072" w:rsidP="00A47072">
      <w:pPr>
        <w:rPr>
          <w:rFonts w:eastAsia="Times New Roman"/>
          <w:lang w:eastAsia="ru-RU"/>
        </w:rPr>
      </w:pPr>
      <w:r w:rsidRPr="00A47072">
        <w:rPr>
          <w:rFonts w:eastAsia="Times New Roman"/>
          <w:lang w:eastAsia="ru-RU"/>
        </w:rPr>
        <w:t xml:space="preserve">5.2.6. Вернуть топливные карты в течение двух рабочих дней с момента окончания (расторжения) контракта. </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lang w:eastAsia="ru-RU"/>
        </w:rPr>
        <w:t>5.2.7. Своевременно предоставлять разъяснения и уточнения по запросам Поставщика в части поставки Товара в соответствии с условиями контракта.</w:t>
      </w:r>
    </w:p>
    <w:p w:rsidR="00A47072" w:rsidRPr="00A47072" w:rsidRDefault="00A47072" w:rsidP="00A47072">
      <w:pPr>
        <w:autoSpaceDE w:val="0"/>
        <w:autoSpaceDN w:val="0"/>
        <w:adjustRightInd w:val="0"/>
        <w:rPr>
          <w:rFonts w:eastAsia="Times New Roman"/>
          <w:lang w:eastAsia="ru-RU"/>
        </w:rPr>
      </w:pPr>
      <w:r w:rsidRPr="00A47072">
        <w:rPr>
          <w:rFonts w:eastAsia="Times New Roman"/>
          <w:lang w:eastAsia="ru-RU"/>
        </w:rPr>
        <w:lastRenderedPageBreak/>
        <w:t>5.2.8. В случае просрочки исполнения Поставщиком обязательств (в том числе гарантийных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A47072" w:rsidRPr="00A47072" w:rsidRDefault="00A47072" w:rsidP="00A47072">
      <w:pPr>
        <w:autoSpaceDE w:val="0"/>
        <w:autoSpaceDN w:val="0"/>
        <w:adjustRightInd w:val="0"/>
        <w:rPr>
          <w:rFonts w:eastAsia="Times New Roman"/>
          <w:lang w:eastAsia="ar-SA"/>
        </w:rPr>
      </w:pPr>
      <w:r w:rsidRPr="00A47072">
        <w:rPr>
          <w:rFonts w:eastAsia="Times New Roman"/>
          <w:lang w:eastAsia="ru-RU"/>
        </w:rPr>
        <w:t>5.2.9. </w:t>
      </w:r>
      <w:r w:rsidRPr="00A47072">
        <w:rPr>
          <w:rFonts w:eastAsia="Times New Roman"/>
          <w:lang w:eastAsia="ar-SA"/>
        </w:rPr>
        <w:t>На основании получаемых на АЗС терминальных чеков осуществлять контроль за отпуском Товаров по выданным Заказчикам топливным картам.</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lang w:eastAsia="ru-RU"/>
        </w:rPr>
        <w:t xml:space="preserve">5.2.10. Осуществлять контроль за исполнением Поставщиком условий контракта в соответствии с законодательством Российской Федерации. </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lang w:eastAsia="ru-RU"/>
        </w:rPr>
        <w:t>5.2.11. Уведомить Поставщика за 5 (пять) рабочих дней о времени и месте проведения отбора проб Товара.</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lang w:eastAsia="ru-RU"/>
        </w:rPr>
        <w:t xml:space="preserve">5.2.12. Назначить в день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письменно, лично либо заказным письмом с уведомлением о вручении, либо по адресу электронной почты Поставщика. Должность, ФИО, телефон, адрес электронной почты </w:t>
      </w:r>
      <w:r w:rsidRPr="00F91092">
        <w:rPr>
          <w:rFonts w:eastAsia="Times New Roman"/>
          <w:lang w:eastAsia="ru-RU"/>
        </w:rPr>
        <w:t>ответственного лица</w:t>
      </w:r>
      <w:r w:rsidR="009932BB" w:rsidRPr="00F91092">
        <w:rPr>
          <w:rFonts w:eastAsia="Times New Roman"/>
          <w:lang w:eastAsia="ru-RU"/>
        </w:rPr>
        <w:t xml:space="preserve">: </w:t>
      </w:r>
      <w:r w:rsidR="009932BB" w:rsidRPr="00F91092">
        <w:rPr>
          <w:rFonts w:eastAsia="Times New Roman"/>
          <w:bCs/>
          <w:lang w:eastAsia="x-none"/>
        </w:rPr>
        <w:t xml:space="preserve">Начальник отдела Воронков Андрей Сергеевич, тел. +7 (905) 5215914, </w:t>
      </w:r>
      <w:hyperlink r:id="rId8" w:history="1">
        <w:r w:rsidR="009932BB" w:rsidRPr="00F91092">
          <w:rPr>
            <w:rFonts w:eastAsia="Times New Roman"/>
            <w:bCs/>
            <w:color w:val="0000FF"/>
            <w:u w:val="single"/>
            <w:lang w:eastAsia="x-none"/>
          </w:rPr>
          <w:t>voronkovgov66@yandex.ru</w:t>
        </w:r>
      </w:hyperlink>
      <w:r w:rsidR="009932BB" w:rsidRPr="00F91092">
        <w:rPr>
          <w:rFonts w:eastAsia="Times New Roman"/>
          <w:lang w:eastAsia="ru-RU"/>
        </w:rPr>
        <w:t>.</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b/>
          <w:lang w:eastAsia="ru-RU"/>
        </w:rPr>
        <w:t>5.3. Поставщик вправе</w:t>
      </w:r>
      <w:r w:rsidRPr="00A47072">
        <w:rPr>
          <w:rFonts w:eastAsia="Times New Roman"/>
          <w:lang w:eastAsia="ru-RU"/>
        </w:rPr>
        <w:t>:</w:t>
      </w:r>
    </w:p>
    <w:p w:rsidR="00A47072" w:rsidRPr="00A47072" w:rsidRDefault="00A47072" w:rsidP="00A47072">
      <w:pPr>
        <w:tabs>
          <w:tab w:val="left" w:pos="540"/>
        </w:tabs>
        <w:rPr>
          <w:rFonts w:eastAsia="Times New Roman"/>
          <w:lang w:eastAsia="ru-RU"/>
        </w:rPr>
      </w:pPr>
      <w:r w:rsidRPr="00A47072">
        <w:rPr>
          <w:rFonts w:eastAsia="Times New Roman"/>
          <w:lang w:eastAsia="ru-RU"/>
        </w:rPr>
        <w:t>5.3.1. Вносить изменения в перечни АЗС с предоставлением в течение 1 (одного) рабочего дня Заказчику актуального списка АЗС, оформленного в соответствии с Приложением №4 к контракту. Изменения перечня списка АЗС не должны влиять на возможность отпуска Товара через АЗС в населенных пунктах, указанных в п.4.1. контракта.</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lang w:eastAsia="ru-RU"/>
        </w:rPr>
        <w:t>5.3.2. При условии надлежащей поставки требовать подписания в соответствии с условиями контракта Заказчиком товарных накладных по форме ТОРГ-12 и(или) Акта приёма-передачи Товара (Приложение № 2).</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lang w:eastAsia="ru-RU"/>
        </w:rPr>
        <w:t>5.3.3. Направлять Заказчику запросы и получать от него разъяснения и уточнения по вопросам поставки Товара в рамках контракта.</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b/>
          <w:lang w:eastAsia="ru-RU"/>
        </w:rPr>
        <w:t>5.4. Поставщик обязан</w:t>
      </w:r>
      <w:r w:rsidRPr="00A47072">
        <w:rPr>
          <w:rFonts w:eastAsia="Times New Roman"/>
          <w:lang w:eastAsia="ru-RU"/>
        </w:rPr>
        <w:t>:</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lang w:eastAsia="ru-RU"/>
        </w:rPr>
        <w:t xml:space="preserve">5.4.1. В течение 2 (двух) рабочих дней после заключения контракта предоставить Заказчику возможность получения с использованием топливных карт Товара на АЗС на условиях контракта. </w:t>
      </w:r>
    </w:p>
    <w:p w:rsidR="00A47072" w:rsidRPr="00A47072" w:rsidRDefault="00A47072" w:rsidP="00A47072">
      <w:pPr>
        <w:tabs>
          <w:tab w:val="left" w:pos="630"/>
          <w:tab w:val="left" w:pos="709"/>
        </w:tabs>
        <w:rPr>
          <w:rFonts w:eastAsia="Times New Roman"/>
          <w:color w:val="0D0D0D"/>
          <w:lang w:eastAsia="ru-RU"/>
        </w:rPr>
      </w:pPr>
      <w:r w:rsidRPr="00A47072">
        <w:rPr>
          <w:rFonts w:eastAsia="Times New Roman"/>
          <w:lang w:eastAsia="ru-RU"/>
        </w:rPr>
        <w:t xml:space="preserve">5.4.2. Своевременно в срок, указанный в п. 4.2. контракта, и надлежащим образом поставить Товар, качество которого соответствует государственному стандарту в соответствии с условиями контракта, и в указанный выше срок </w:t>
      </w:r>
      <w:r w:rsidRPr="00A47072">
        <w:rPr>
          <w:rFonts w:eastAsia="Times New Roman"/>
          <w:color w:val="0D0D0D"/>
          <w:lang w:eastAsia="ru-RU"/>
        </w:rPr>
        <w:t>представить все необходимые документы, в том числе указанные в п. 7.2. контракта, подтверждающие качество Товара.</w:t>
      </w:r>
    </w:p>
    <w:p w:rsidR="00A47072" w:rsidRPr="00A47072" w:rsidRDefault="00A47072" w:rsidP="00A47072">
      <w:pPr>
        <w:tabs>
          <w:tab w:val="left" w:pos="630"/>
          <w:tab w:val="left" w:pos="709"/>
        </w:tabs>
        <w:rPr>
          <w:rFonts w:eastAsia="Times New Roman"/>
          <w:color w:val="0D0D0D"/>
          <w:lang w:eastAsia="ru-RU"/>
        </w:rPr>
      </w:pPr>
      <w:r w:rsidRPr="00A47072">
        <w:rPr>
          <w:rFonts w:eastAsia="Times New Roman"/>
          <w:color w:val="0D0D0D"/>
          <w:lang w:eastAsia="ru-RU"/>
        </w:rPr>
        <w:t>5.4.3. Обеспечить получение Заказчиком Товара в сети АЗС согласно условиям контракта.</w:t>
      </w:r>
    </w:p>
    <w:p w:rsidR="00A47072" w:rsidRPr="00A47072" w:rsidRDefault="00A47072" w:rsidP="00A47072">
      <w:pPr>
        <w:tabs>
          <w:tab w:val="left" w:pos="630"/>
          <w:tab w:val="left" w:pos="709"/>
        </w:tabs>
        <w:rPr>
          <w:rFonts w:eastAsia="Times New Roman"/>
          <w:color w:val="0D0D0D"/>
          <w:lang w:eastAsia="ru-RU"/>
        </w:rPr>
      </w:pPr>
      <w:r w:rsidRPr="00A47072">
        <w:rPr>
          <w:rFonts w:eastAsia="Times New Roman"/>
          <w:color w:val="0D0D0D"/>
          <w:lang w:eastAsia="ru-RU"/>
        </w:rPr>
        <w:t>5.4.4. Незамедлительно информировать Заказчика обо всех изменениях в сети АЗС.</w:t>
      </w:r>
    </w:p>
    <w:p w:rsidR="00A47072" w:rsidRPr="00A47072" w:rsidRDefault="00A47072" w:rsidP="00A47072">
      <w:pPr>
        <w:tabs>
          <w:tab w:val="left" w:pos="630"/>
          <w:tab w:val="left" w:pos="709"/>
        </w:tabs>
        <w:rPr>
          <w:rFonts w:eastAsia="Times New Roman"/>
          <w:color w:val="0D0D0D"/>
          <w:lang w:eastAsia="ru-RU"/>
        </w:rPr>
      </w:pPr>
      <w:r w:rsidRPr="00A47072">
        <w:rPr>
          <w:rFonts w:eastAsia="Times New Roman"/>
          <w:color w:val="0D0D0D"/>
          <w:lang w:eastAsia="ru-RU"/>
        </w:rPr>
        <w:t xml:space="preserve">5.4.5. Предоставлять Заказчику не позднее 10 числа месяца, следующего за отчетным, оформленные в соответствии с законодательством первичные бухгалтерские документы (счета, счета-фактуры, </w:t>
      </w:r>
      <w:r w:rsidRPr="00A47072">
        <w:rPr>
          <w:rFonts w:eastAsia="Times New Roman"/>
          <w:bCs/>
          <w:color w:val="0D0D0D"/>
          <w:lang w:eastAsia="ru-RU"/>
        </w:rPr>
        <w:t>товарные накладные по форме ТОРГ-12 и (или)</w:t>
      </w:r>
      <w:r w:rsidRPr="00A47072">
        <w:rPr>
          <w:rFonts w:eastAsia="Times New Roman"/>
          <w:color w:val="0D0D0D"/>
          <w:lang w:eastAsia="ru-RU"/>
        </w:rPr>
        <w:t xml:space="preserve"> </w:t>
      </w:r>
      <w:hyperlink w:anchor="Par1076" w:history="1"/>
      <w:r w:rsidRPr="00A47072">
        <w:rPr>
          <w:rFonts w:eastAsia="Times New Roman"/>
          <w:lang w:eastAsia="ru-RU"/>
        </w:rPr>
        <w:t xml:space="preserve">Акт сдачи - приемки Товара (Приложение № 2), а также документы, указанные в п. 3.4. контракта, свидетельствующие о приобретении Заказчиком Товара с использованием </w:t>
      </w:r>
      <w:r w:rsidRPr="00A47072">
        <w:rPr>
          <w:rFonts w:eastAsia="Times New Roman"/>
          <w:color w:val="0D0D0D"/>
          <w:lang w:eastAsia="ru-RU"/>
        </w:rPr>
        <w:t>карт.</w:t>
      </w:r>
    </w:p>
    <w:p w:rsidR="00A47072" w:rsidRPr="00A47072" w:rsidRDefault="00A47072" w:rsidP="00A47072">
      <w:pPr>
        <w:tabs>
          <w:tab w:val="left" w:pos="630"/>
          <w:tab w:val="left" w:pos="709"/>
        </w:tabs>
        <w:rPr>
          <w:rFonts w:eastAsia="Times New Roman"/>
          <w:color w:val="0D0D0D"/>
          <w:lang w:eastAsia="ru-RU"/>
        </w:rPr>
      </w:pPr>
      <w:r w:rsidRPr="00A47072">
        <w:rPr>
          <w:rFonts w:eastAsia="Times New Roman"/>
          <w:color w:val="0D0D0D"/>
          <w:lang w:eastAsia="ru-RU"/>
        </w:rPr>
        <w:t xml:space="preserve">5.4.6. В течение 1 (одного) рабочего дня после заключения контракта, подготовить для передачи Заказчику топливные карты, согласно предоставленной заявке. </w:t>
      </w:r>
    </w:p>
    <w:p w:rsidR="00A47072" w:rsidRPr="00A47072" w:rsidRDefault="00A47072" w:rsidP="00A47072">
      <w:pPr>
        <w:tabs>
          <w:tab w:val="left" w:pos="630"/>
          <w:tab w:val="left" w:pos="709"/>
        </w:tabs>
        <w:rPr>
          <w:rFonts w:eastAsia="Times New Roman"/>
          <w:color w:val="0D0D0D"/>
          <w:lang w:eastAsia="ru-RU"/>
        </w:rPr>
      </w:pPr>
      <w:r w:rsidRPr="00A47072">
        <w:rPr>
          <w:rFonts w:eastAsia="Times New Roman"/>
          <w:color w:val="0D0D0D"/>
          <w:lang w:eastAsia="ru-RU"/>
        </w:rPr>
        <w:t xml:space="preserve">5.4.7. В срок, указанный в п. 6.2. контракта предоставить Заказчику Отчет (реестр операций по картам), </w:t>
      </w:r>
      <w:r w:rsidRPr="00A47072">
        <w:rPr>
          <w:rFonts w:eastAsia="Times New Roman"/>
          <w:bCs/>
          <w:color w:val="0D0D0D"/>
          <w:lang w:eastAsia="ru-RU"/>
        </w:rPr>
        <w:t>полученный с данных учетных терминалов,</w:t>
      </w:r>
      <w:r w:rsidRPr="00A47072">
        <w:rPr>
          <w:rFonts w:eastAsia="Times New Roman"/>
          <w:color w:val="0D0D0D"/>
          <w:lang w:eastAsia="ru-RU"/>
        </w:rPr>
        <w:t xml:space="preserve"> </w:t>
      </w:r>
      <w:r w:rsidRPr="00A47072">
        <w:rPr>
          <w:rFonts w:eastAsia="Times New Roman"/>
          <w:lang w:eastAsia="ru-RU"/>
        </w:rPr>
        <w:t xml:space="preserve">и (или) </w:t>
      </w:r>
      <w:r w:rsidRPr="00A47072">
        <w:rPr>
          <w:rFonts w:eastAsia="Times New Roman"/>
          <w:color w:val="0D0D0D"/>
          <w:lang w:eastAsia="ru-RU"/>
        </w:rPr>
        <w:t xml:space="preserve">выписку по лицевому счету, на основании которых составляется документальная приемка (экспертиза) Товара. </w:t>
      </w:r>
      <w:bookmarkStart w:id="1" w:name="Par760"/>
      <w:bookmarkEnd w:id="1"/>
    </w:p>
    <w:p w:rsidR="00A47072" w:rsidRPr="00A47072" w:rsidRDefault="00A47072" w:rsidP="00A47072">
      <w:pPr>
        <w:tabs>
          <w:tab w:val="left" w:pos="630"/>
          <w:tab w:val="left" w:pos="709"/>
        </w:tabs>
        <w:rPr>
          <w:rFonts w:eastAsia="Times New Roman"/>
          <w:color w:val="0D0D0D"/>
          <w:lang w:eastAsia="ru-RU"/>
        </w:rPr>
      </w:pPr>
      <w:r w:rsidRPr="00A47072">
        <w:rPr>
          <w:rFonts w:eastAsia="Times New Roman"/>
          <w:color w:val="0D0D0D"/>
          <w:lang w:eastAsia="ru-RU"/>
        </w:rPr>
        <w:t>5.4.8. Предоставить обеспечение исполнения контракта в случаях, установленных Законом о контрактной системе, контрактом.</w:t>
      </w:r>
    </w:p>
    <w:p w:rsidR="00A47072" w:rsidRPr="00A47072" w:rsidRDefault="00A47072" w:rsidP="00A47072">
      <w:pPr>
        <w:rPr>
          <w:rFonts w:eastAsia="Times New Roman"/>
          <w:lang w:eastAsia="ru-RU"/>
        </w:rPr>
      </w:pPr>
      <w:r w:rsidRPr="00A47072">
        <w:rPr>
          <w:rFonts w:eastAsia="Times New Roman"/>
          <w:lang w:eastAsia="ru-RU"/>
        </w:rPr>
        <w:t>5.4.9. По требованию Заказчика установить ограничения на топливных картах по ассортименту Товара и лимиту (суточному или месячному) отпуска Товара.</w:t>
      </w:r>
    </w:p>
    <w:p w:rsidR="00A47072" w:rsidRPr="00A47072" w:rsidRDefault="00A47072" w:rsidP="00A47072">
      <w:pPr>
        <w:rPr>
          <w:rFonts w:eastAsia="Times New Roman"/>
          <w:lang w:eastAsia="ru-RU"/>
        </w:rPr>
      </w:pPr>
      <w:r w:rsidRPr="00A47072">
        <w:rPr>
          <w:rFonts w:eastAsia="Times New Roman"/>
          <w:lang w:eastAsia="ru-RU"/>
        </w:rPr>
        <w:t>5.4.10. Осуществлять возврат Товара на топливную карту в случае, если заказанное представителем Заказчика количество Товара не вместилось в топливный бак автотранспортного средства Заказчика.</w:t>
      </w:r>
    </w:p>
    <w:p w:rsidR="00A47072" w:rsidRPr="00A47072" w:rsidRDefault="00A47072" w:rsidP="00A47072">
      <w:pPr>
        <w:tabs>
          <w:tab w:val="left" w:pos="709"/>
        </w:tabs>
        <w:autoSpaceDE w:val="0"/>
        <w:autoSpaceDN w:val="0"/>
        <w:adjustRightInd w:val="0"/>
        <w:rPr>
          <w:rFonts w:ascii="Arial" w:eastAsia="Times New Roman" w:hAnsi="Arial" w:cs="Arial"/>
          <w:b/>
          <w:lang w:eastAsia="ru-RU"/>
        </w:rPr>
      </w:pPr>
      <w:r w:rsidRPr="00A47072">
        <w:rPr>
          <w:rFonts w:eastAsia="Times New Roman"/>
          <w:lang w:eastAsia="ru-RU"/>
        </w:rPr>
        <w:lastRenderedPageBreak/>
        <w:t>5.4.11. Представить по запросу Заказчика в сроки, указанные в таком запросе, информацию о ходе исполнения обязательств по контракту.</w:t>
      </w:r>
    </w:p>
    <w:p w:rsidR="00A47072" w:rsidRPr="00A47072" w:rsidRDefault="00A47072" w:rsidP="00A47072">
      <w:pPr>
        <w:autoSpaceDE w:val="0"/>
        <w:autoSpaceDN w:val="0"/>
        <w:adjustRightInd w:val="0"/>
        <w:rPr>
          <w:rFonts w:eastAsia="Times New Roman"/>
          <w:lang w:eastAsia="ru-RU"/>
        </w:rPr>
      </w:pPr>
      <w:r w:rsidRPr="00A47072">
        <w:rPr>
          <w:rFonts w:eastAsia="Times New Roman"/>
          <w:lang w:eastAsia="ru-RU"/>
        </w:rPr>
        <w:t xml:space="preserve">5.4.12. В течение 2 рабочих дней разработать и направить </w:t>
      </w:r>
      <w:r w:rsidRPr="00A47072">
        <w:rPr>
          <w:rFonts w:eastAsia="Times New Roman" w:cs="Arial"/>
          <w:lang w:eastAsia="ru-RU"/>
        </w:rPr>
        <w:t>Заказчик</w:t>
      </w:r>
      <w:r w:rsidRPr="00A47072">
        <w:rPr>
          <w:rFonts w:eastAsia="Times New Roman"/>
          <w:lang w:eastAsia="ru-RU"/>
        </w:rPr>
        <w:t>у Список автозаправочных станций - (АЗС), используя форму, указанную в Приложении №4 к контракту, где должны быть указаны сведения о расположении АЗС, местах доставки (отпуска) Товара, с целью последующего подписания разработанного списка Сторонами в качестве приложения.</w:t>
      </w:r>
    </w:p>
    <w:p w:rsidR="00A47072" w:rsidRPr="00A47072" w:rsidRDefault="00A47072" w:rsidP="00A47072">
      <w:pPr>
        <w:autoSpaceDE w:val="0"/>
        <w:autoSpaceDN w:val="0"/>
        <w:adjustRightInd w:val="0"/>
        <w:rPr>
          <w:rFonts w:eastAsia="Times New Roman"/>
          <w:lang w:eastAsia="ru-RU"/>
        </w:rPr>
      </w:pPr>
      <w:r w:rsidRPr="00A47072">
        <w:rPr>
          <w:rFonts w:eastAsia="Times New Roman"/>
          <w:lang w:eastAsia="ru-RU"/>
        </w:rPr>
        <w:t>Инструкция по использованию топливной карты не может содержать условия, ухудшающие положение Заказчика по контракту по сравнению с обычными розничными покупателями.</w:t>
      </w:r>
    </w:p>
    <w:p w:rsidR="00A47072" w:rsidRPr="00A47072" w:rsidRDefault="00A47072" w:rsidP="00A47072">
      <w:pPr>
        <w:autoSpaceDE w:val="0"/>
        <w:autoSpaceDN w:val="0"/>
        <w:adjustRightInd w:val="0"/>
        <w:rPr>
          <w:rFonts w:eastAsia="Calibri"/>
        </w:rPr>
      </w:pPr>
      <w:r w:rsidRPr="00A47072">
        <w:rPr>
          <w:rFonts w:eastAsia="Times New Roman"/>
          <w:lang w:eastAsia="ru-RU"/>
        </w:rPr>
        <w:t>5.4.13. </w:t>
      </w:r>
      <w:r w:rsidRPr="00A47072">
        <w:rPr>
          <w:rFonts w:eastAsia="Calibri"/>
        </w:rPr>
        <w:t>Своевременно предоставлять Заказчику достоверную информацию о ходе исполнения своих обязательств по контракту, в том числе о сложностях, возникающих при исполнении контракта.</w:t>
      </w:r>
    </w:p>
    <w:p w:rsidR="00A47072" w:rsidRPr="00A47072" w:rsidRDefault="00A47072" w:rsidP="00A47072">
      <w:pPr>
        <w:autoSpaceDE w:val="0"/>
        <w:autoSpaceDN w:val="0"/>
        <w:adjustRightInd w:val="0"/>
        <w:rPr>
          <w:rFonts w:eastAsia="Calibri"/>
        </w:rPr>
      </w:pPr>
      <w:r w:rsidRPr="00A47072">
        <w:rPr>
          <w:rFonts w:eastAsia="Calibri"/>
        </w:rPr>
        <w:t>5.4.14. Обеспечить присутствие своего представителя (в определенном месте и в указанное время) при отборе проб Товара при получении соответствующего уведомления Заказчика. Письменное сообщение с указанием Ф.И.О представителей Поставщика направляется Заказчику не позднее 2 (двух) рабочих дней с даты получения уведомления.</w:t>
      </w:r>
    </w:p>
    <w:p w:rsidR="00A47072" w:rsidRPr="00A47072" w:rsidRDefault="00A47072" w:rsidP="00A47072">
      <w:pPr>
        <w:widowControl w:val="0"/>
        <w:autoSpaceDE w:val="0"/>
        <w:autoSpaceDN w:val="0"/>
        <w:adjustRightInd w:val="0"/>
        <w:rPr>
          <w:rFonts w:eastAsia="Times New Roman"/>
          <w:lang w:eastAsia="ru-RU"/>
        </w:rPr>
      </w:pPr>
      <w:r w:rsidRPr="00A47072">
        <w:rPr>
          <w:rFonts w:eastAsia="Times New Roman"/>
          <w:lang w:eastAsia="ru-RU"/>
        </w:rPr>
        <w:t xml:space="preserve">5.4.15. 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 Должность, ФИО, телефон, адрес электронной почты </w:t>
      </w:r>
      <w:r w:rsidRPr="00F91092">
        <w:rPr>
          <w:rFonts w:eastAsia="Times New Roman"/>
          <w:lang w:eastAsia="ru-RU"/>
        </w:rPr>
        <w:t>ответственного лица</w:t>
      </w:r>
      <w:r w:rsidR="003E4570" w:rsidRPr="00F91092">
        <w:rPr>
          <w:rFonts w:eastAsia="Times New Roman"/>
          <w:lang w:eastAsia="ru-RU"/>
        </w:rPr>
        <w:t xml:space="preserve">: Ведущий специалист отдела корпоративных продаж Плешкань Светлана Ильинична, (495)221-17-25 доб. 1161, </w:t>
      </w:r>
      <w:hyperlink r:id="rId9" w:history="1">
        <w:r w:rsidR="003E4570" w:rsidRPr="00F91092">
          <w:rPr>
            <w:rStyle w:val="a6"/>
            <w:rFonts w:eastAsia="Times New Roman"/>
            <w:lang w:val="en-US" w:eastAsia="ru-RU"/>
          </w:rPr>
          <w:t>pk</w:t>
        </w:r>
        <w:r w:rsidR="003E4570" w:rsidRPr="00F91092">
          <w:rPr>
            <w:rStyle w:val="a6"/>
            <w:rFonts w:eastAsia="Times New Roman"/>
            <w:lang w:eastAsia="ru-RU"/>
          </w:rPr>
          <w:t>@msk.tatneft.ru</w:t>
        </w:r>
      </w:hyperlink>
      <w:r w:rsidR="003E4570" w:rsidRPr="00F91092">
        <w:rPr>
          <w:rFonts w:eastAsia="Times New Roman"/>
          <w:lang w:eastAsia="ru-RU"/>
        </w:rPr>
        <w:t>.</w:t>
      </w:r>
    </w:p>
    <w:p w:rsidR="00A47072" w:rsidRPr="00A47072" w:rsidRDefault="00A47072" w:rsidP="00A47072">
      <w:pPr>
        <w:autoSpaceDE w:val="0"/>
        <w:autoSpaceDN w:val="0"/>
        <w:adjustRightInd w:val="0"/>
        <w:rPr>
          <w:rFonts w:eastAsia="Times New Roman"/>
          <w:lang w:eastAsia="ru-RU"/>
        </w:rPr>
      </w:pPr>
    </w:p>
    <w:p w:rsidR="00A47072" w:rsidRPr="00A47072" w:rsidRDefault="00A47072" w:rsidP="00A47072">
      <w:pPr>
        <w:tabs>
          <w:tab w:val="left" w:pos="709"/>
        </w:tabs>
        <w:ind w:firstLine="0"/>
        <w:jc w:val="center"/>
        <w:rPr>
          <w:rFonts w:eastAsia="Times New Roman"/>
          <w:b/>
          <w:lang w:eastAsia="ru-RU"/>
        </w:rPr>
      </w:pPr>
      <w:r w:rsidRPr="00A47072">
        <w:rPr>
          <w:rFonts w:eastAsia="Times New Roman"/>
          <w:b/>
          <w:lang w:eastAsia="ru-RU"/>
        </w:rPr>
        <w:t>6. ПОРЯДОК СДАЧИ-ПРИЕМКИ ТОВАРА</w:t>
      </w:r>
    </w:p>
    <w:p w:rsidR="00A47072" w:rsidRPr="00A47072" w:rsidRDefault="00A47072" w:rsidP="00A47072">
      <w:pPr>
        <w:rPr>
          <w:rFonts w:eastAsia="Times New Roman"/>
          <w:lang w:eastAsia="ru-RU"/>
        </w:rPr>
      </w:pPr>
      <w:r w:rsidRPr="00A47072">
        <w:rPr>
          <w:rFonts w:eastAsia="Times New Roman"/>
          <w:lang w:eastAsia="ru-RU"/>
        </w:rPr>
        <w:t>6.1. Приемка (экспертиза) Товара по наименованию, количеству, ассортименту, осуществляется Заказчиком в момент поставки (отпуска) Товара через АЗС Поставщика, расположенные в местах доставки (отпуска), указанных в Приложение №4 к контракту, и включает в себя проверку Товара на соответствие требованиям контракта.</w:t>
      </w:r>
    </w:p>
    <w:p w:rsidR="00A47072" w:rsidRPr="00A47072" w:rsidRDefault="00A47072" w:rsidP="00A47072">
      <w:pPr>
        <w:rPr>
          <w:rFonts w:eastAsia="Times New Roman"/>
          <w:lang w:eastAsia="ru-RU"/>
        </w:rPr>
      </w:pPr>
      <w:r w:rsidRPr="00A47072">
        <w:rPr>
          <w:rFonts w:eastAsia="Times New Roman"/>
          <w:lang w:eastAsia="ru-RU"/>
        </w:rPr>
        <w:t xml:space="preserve">6.2. По истечению отчетного периода в течение 2 рабочих дней, Поставщик обязан предоставить Заказчику Отчет (реестр операций по картам), </w:t>
      </w:r>
      <w:r w:rsidRPr="00A47072">
        <w:rPr>
          <w:rFonts w:eastAsia="Times New Roman"/>
          <w:bCs/>
          <w:lang w:eastAsia="ru-RU"/>
        </w:rPr>
        <w:t>полученный из данных с учетных терминалов,</w:t>
      </w:r>
      <w:r w:rsidRPr="00A47072">
        <w:rPr>
          <w:rFonts w:eastAsia="Times New Roman"/>
          <w:lang w:eastAsia="ru-RU"/>
        </w:rPr>
        <w:t xml:space="preserve"> и (или) выписку по лицевому счету, на основании которых составляется документальная приемка (экспертиза) Товара. </w:t>
      </w:r>
    </w:p>
    <w:p w:rsidR="00A47072" w:rsidRPr="00A47072" w:rsidRDefault="00A47072" w:rsidP="00A47072">
      <w:pPr>
        <w:rPr>
          <w:rFonts w:eastAsia="Times New Roman"/>
          <w:lang w:eastAsia="ru-RU"/>
        </w:rPr>
      </w:pPr>
      <w:r w:rsidRPr="00A47072">
        <w:rPr>
          <w:rFonts w:eastAsia="Times New Roman"/>
          <w:lang w:eastAsia="ru-RU"/>
        </w:rPr>
        <w:t>6.3. Заказчик вправе для приемки поставленного Товара создать приемочную комиссию, которая состоит из 5 человек.</w:t>
      </w:r>
    </w:p>
    <w:p w:rsidR="00A47072" w:rsidRPr="00A47072" w:rsidRDefault="00A47072" w:rsidP="00A47072">
      <w:pPr>
        <w:rPr>
          <w:rFonts w:eastAsia="Times New Roman"/>
          <w:lang w:eastAsia="ru-RU"/>
        </w:rPr>
      </w:pPr>
      <w:r w:rsidRPr="00A47072">
        <w:rPr>
          <w:rFonts w:eastAsia="Times New Roman"/>
          <w:lang w:eastAsia="ru-RU"/>
        </w:rPr>
        <w:t xml:space="preserve">6.4. В течение 5 (пяти) рабочих дней после получения от Поставщика документов, указанных в пункте 6.2. контракта, Заказчик обязан провести документальную приемку (экспертизу) Товара в части его соответствия требованиям к наименованию, количеству, ассортименту, качеству, изложенным в контракте и Спецификации (Приложение № 1), и оформить ее результат путем подписания </w:t>
      </w:r>
      <w:r w:rsidRPr="00A47072">
        <w:rPr>
          <w:rFonts w:eastAsia="Times New Roman"/>
          <w:bCs/>
          <w:lang w:eastAsia="ru-RU"/>
        </w:rPr>
        <w:t xml:space="preserve">товарных накладных по форме ТОРГ-12 и (или) </w:t>
      </w:r>
      <w:r w:rsidRPr="00A47072">
        <w:rPr>
          <w:rFonts w:eastAsia="Times New Roman"/>
          <w:lang w:eastAsia="ru-RU"/>
        </w:rPr>
        <w:t>Акта сдачи - приемки Товара (Приложение № 2) в течение 5 (пяти) рабочих дней либо направить Поставщику в те же сроки мотивированный отказ от подписания указанных документов.</w:t>
      </w:r>
    </w:p>
    <w:p w:rsidR="00A47072" w:rsidRPr="00A47072" w:rsidRDefault="00A47072" w:rsidP="00A47072">
      <w:pPr>
        <w:rPr>
          <w:rFonts w:eastAsia="Times New Roman"/>
          <w:lang w:eastAsia="ru-RU"/>
        </w:rPr>
      </w:pPr>
      <w:r w:rsidRPr="00A47072">
        <w:rPr>
          <w:rFonts w:eastAsia="Times New Roman"/>
          <w:lang w:eastAsia="ru-RU"/>
        </w:rPr>
        <w:t xml:space="preserve">6.5. В случае возникновения между Сторонами разногласий по наименованию, количеству, ассортименту переданному за отчетный период Товара Заказчику, данное количество, ассортимент определяется и устанавливается Сторонами на основании данных, </w:t>
      </w:r>
      <w:r w:rsidRPr="00A47072">
        <w:rPr>
          <w:rFonts w:eastAsia="Times New Roman"/>
          <w:bCs/>
          <w:lang w:eastAsia="ru-RU"/>
        </w:rPr>
        <w:t>полученных с учетных терминалов</w:t>
      </w:r>
      <w:r w:rsidRPr="00A47072">
        <w:rPr>
          <w:rFonts w:eastAsia="Times New Roman"/>
          <w:lang w:eastAsia="ru-RU"/>
        </w:rPr>
        <w:t>, фиксирующих получение Товара.</w:t>
      </w:r>
    </w:p>
    <w:p w:rsidR="00A47072" w:rsidRPr="00A47072" w:rsidRDefault="00A47072" w:rsidP="00A47072">
      <w:pPr>
        <w:autoSpaceDE w:val="0"/>
        <w:autoSpaceDN w:val="0"/>
        <w:adjustRightInd w:val="0"/>
        <w:rPr>
          <w:rFonts w:eastAsia="Calibri"/>
        </w:rPr>
      </w:pPr>
      <w:r w:rsidRPr="00A47072">
        <w:rPr>
          <w:rFonts w:eastAsia="Calibri"/>
        </w:rPr>
        <w:t xml:space="preserve">6.6. Для проверки качества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Товара, предусмотренного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 </w:t>
      </w:r>
    </w:p>
    <w:p w:rsidR="00A47072" w:rsidRPr="00A47072" w:rsidRDefault="00A47072" w:rsidP="00A47072">
      <w:pPr>
        <w:autoSpaceDE w:val="0"/>
        <w:autoSpaceDN w:val="0"/>
        <w:adjustRightInd w:val="0"/>
        <w:rPr>
          <w:rFonts w:eastAsia="Calibri"/>
        </w:rPr>
      </w:pPr>
      <w:r w:rsidRPr="00A47072">
        <w:rPr>
          <w:rFonts w:eastAsia="Calibri"/>
        </w:rPr>
        <w:t>6.7. Экспертиза Заказчика, указанная в п. 6.6. контракта осуществляется в следующем порядке:</w:t>
      </w:r>
    </w:p>
    <w:p w:rsidR="00A47072" w:rsidRPr="00A47072" w:rsidRDefault="00A47072" w:rsidP="00A47072">
      <w:pPr>
        <w:autoSpaceDE w:val="0"/>
        <w:autoSpaceDN w:val="0"/>
        <w:adjustRightInd w:val="0"/>
        <w:rPr>
          <w:rFonts w:eastAsia="Calibri"/>
        </w:rPr>
      </w:pPr>
      <w:r w:rsidRPr="00A47072">
        <w:rPr>
          <w:rFonts w:eastAsia="Calibri"/>
        </w:rPr>
        <w:t>- представителем Заказчика</w:t>
      </w:r>
      <w:r w:rsidRPr="00A47072">
        <w:rPr>
          <w:rFonts w:eastAsia="Calibri"/>
          <w:b/>
        </w:rPr>
        <w:t xml:space="preserve"> </w:t>
      </w:r>
      <w:r w:rsidRPr="00A47072">
        <w:rPr>
          <w:rFonts w:eastAsia="Calibri"/>
        </w:rPr>
        <w:t>непосредственно в момент заправки и во время движения транспортного средства;</w:t>
      </w:r>
    </w:p>
    <w:p w:rsidR="00A47072" w:rsidRPr="00A47072" w:rsidRDefault="00A47072" w:rsidP="00A47072">
      <w:pPr>
        <w:autoSpaceDE w:val="0"/>
        <w:autoSpaceDN w:val="0"/>
        <w:adjustRightInd w:val="0"/>
        <w:rPr>
          <w:rFonts w:eastAsia="Calibri"/>
        </w:rPr>
      </w:pPr>
      <w:r w:rsidRPr="00A47072">
        <w:rPr>
          <w:rFonts w:eastAsia="Calibri"/>
        </w:rPr>
        <w:lastRenderedPageBreak/>
        <w:t>- периодически уполномоченными членами комиссии Заказчика, посредством отбора проб Товара, с целью последующих лабораторных испытаний независимой экспертной организации в присутствии представителя Поставщика либо в его отсутствие, в случае отказа участия (неприбытия в установленное время и место) при отборе проб Товара.</w:t>
      </w:r>
    </w:p>
    <w:p w:rsidR="00A47072" w:rsidRPr="00A47072" w:rsidRDefault="00A47072" w:rsidP="00A47072">
      <w:pPr>
        <w:autoSpaceDE w:val="0"/>
        <w:autoSpaceDN w:val="0"/>
        <w:adjustRightInd w:val="0"/>
        <w:rPr>
          <w:rFonts w:eastAsia="Calibri"/>
        </w:rPr>
      </w:pPr>
      <w:r w:rsidRPr="00A47072">
        <w:rPr>
          <w:rFonts w:eastAsia="Calibri"/>
        </w:rPr>
        <w:t>6.8.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47072" w:rsidRPr="00A47072" w:rsidRDefault="00A47072" w:rsidP="00A47072">
      <w:pPr>
        <w:autoSpaceDE w:val="0"/>
        <w:autoSpaceDN w:val="0"/>
        <w:adjustRightInd w:val="0"/>
        <w:rPr>
          <w:rFonts w:eastAsia="Calibri"/>
        </w:rPr>
      </w:pPr>
      <w:r w:rsidRPr="00A47072">
        <w:rPr>
          <w:rFonts w:eastAsia="Calibri"/>
        </w:rPr>
        <w:t>6.9. Если по результатам экспертизы, указанной в п. 6.7. контракта, установлены нарушения требований контракта,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A47072" w:rsidRPr="00A47072" w:rsidRDefault="00A47072" w:rsidP="00A47072">
      <w:pPr>
        <w:autoSpaceDE w:val="0"/>
        <w:autoSpaceDN w:val="0"/>
        <w:adjustRightInd w:val="0"/>
        <w:rPr>
          <w:rFonts w:eastAsia="Calibri"/>
        </w:rPr>
      </w:pPr>
      <w:r w:rsidRPr="00A47072">
        <w:rPr>
          <w:rFonts w:eastAsia="Calibri"/>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A47072" w:rsidRPr="00A47072" w:rsidRDefault="00A47072" w:rsidP="00A47072">
      <w:pPr>
        <w:autoSpaceDE w:val="0"/>
        <w:autoSpaceDN w:val="0"/>
        <w:adjustRightInd w:val="0"/>
        <w:rPr>
          <w:rFonts w:eastAsia="Calibri"/>
        </w:rPr>
      </w:pPr>
      <w:r w:rsidRPr="00A47072">
        <w:rPr>
          <w:rFonts w:eastAsia="Calibri"/>
        </w:rPr>
        <w:t>6.10. В случае подтверждения экспертной организацией факта отпуска Заказчику некачественного Товара, а также документально подтвержденного факта повреждения транспортного средства Заказчика по причине заправки транспортного средства некачественным Товаром, поставленным в соответствии с контрактом, Поставщик возмещает Заказчику причиненный ущерб и затраты по проведению независимой экспертизы (в том числе лабораторных исследований).</w:t>
      </w:r>
    </w:p>
    <w:p w:rsidR="00A47072" w:rsidRPr="00A47072" w:rsidRDefault="00A47072" w:rsidP="00A47072">
      <w:pPr>
        <w:autoSpaceDE w:val="0"/>
        <w:autoSpaceDN w:val="0"/>
        <w:adjustRightInd w:val="0"/>
        <w:rPr>
          <w:rFonts w:eastAsia="Calibri"/>
        </w:rPr>
      </w:pPr>
      <w:r w:rsidRPr="00A47072">
        <w:rPr>
          <w:rFonts w:eastAsia="Calibri"/>
        </w:rPr>
        <w:t>6.11. Право собственности на Товар переходит от Поставщика к Заказчику в момент поставки (отпуска) Товара. Датой поставки считается дата, указанная в терминальном чеке учетного терминала АЗС Поставщика, служащего подтверждением совершения отпуска Товара.</w:t>
      </w:r>
    </w:p>
    <w:p w:rsidR="00A47072" w:rsidRPr="00A47072" w:rsidRDefault="00A47072" w:rsidP="00A47072">
      <w:pPr>
        <w:tabs>
          <w:tab w:val="left" w:pos="709"/>
        </w:tabs>
        <w:autoSpaceDE w:val="0"/>
        <w:autoSpaceDN w:val="0"/>
        <w:adjustRightInd w:val="0"/>
        <w:rPr>
          <w:rFonts w:eastAsia="Times New Roman"/>
          <w:lang w:eastAsia="ru-RU"/>
        </w:rPr>
      </w:pPr>
    </w:p>
    <w:p w:rsidR="00A47072" w:rsidRPr="00A47072" w:rsidRDefault="00A47072" w:rsidP="00A47072">
      <w:pPr>
        <w:tabs>
          <w:tab w:val="left" w:pos="709"/>
        </w:tabs>
        <w:autoSpaceDE w:val="0"/>
        <w:autoSpaceDN w:val="0"/>
        <w:adjustRightInd w:val="0"/>
        <w:ind w:firstLine="0"/>
        <w:jc w:val="center"/>
        <w:rPr>
          <w:rFonts w:eastAsia="Times New Roman"/>
          <w:b/>
          <w:lang w:eastAsia="ru-RU"/>
        </w:rPr>
      </w:pPr>
      <w:r w:rsidRPr="00A47072">
        <w:rPr>
          <w:rFonts w:eastAsia="Times New Roman"/>
          <w:b/>
          <w:lang w:eastAsia="ru-RU"/>
        </w:rPr>
        <w:t>7. ГАРАНТИЙНЫЕ ОБЯЗАТЕЛЬСТВА</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lang w:eastAsia="ru-RU"/>
        </w:rPr>
        <w:t xml:space="preserve">7.1. Поставщик гарантирует качество и безопасность поставляемого Товара в соответствии с контрактом в объеме, указанном в действующих стандартах и технических регламентах, установленными в Российской Федерации. </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lang w:eastAsia="ru-RU"/>
        </w:rPr>
        <w:t>7.2. Соответствие качества Товара должно быть подтверждено:</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lang w:eastAsia="ru-RU"/>
        </w:rPr>
        <w:t>-  сертификатом соответствия (декларацией о соответствии);</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lang w:eastAsia="ru-RU"/>
        </w:rPr>
        <w:t xml:space="preserve">-  сертификатом (паспортом) качества производителя, другими документами по качеству, предусмотренными законодательством Российской Федерации. </w:t>
      </w:r>
    </w:p>
    <w:p w:rsidR="00A47072" w:rsidRPr="00A47072" w:rsidRDefault="00A47072" w:rsidP="00A47072">
      <w:pPr>
        <w:tabs>
          <w:tab w:val="left" w:pos="709"/>
        </w:tabs>
        <w:autoSpaceDE w:val="0"/>
        <w:autoSpaceDN w:val="0"/>
        <w:adjustRightInd w:val="0"/>
        <w:rPr>
          <w:rFonts w:eastAsia="Times New Roman"/>
          <w:lang w:eastAsia="ru-RU"/>
        </w:rPr>
      </w:pPr>
      <w:r w:rsidRPr="00A47072">
        <w:rPr>
          <w:rFonts w:eastAsia="Times New Roman"/>
          <w:lang w:eastAsia="ru-RU"/>
        </w:rPr>
        <w:t>Все документы должны быть заверены надлежащим образом держателем сертификата.</w:t>
      </w:r>
    </w:p>
    <w:p w:rsidR="00A47072" w:rsidRPr="00A47072" w:rsidRDefault="00A47072" w:rsidP="00A47072">
      <w:pPr>
        <w:tabs>
          <w:tab w:val="left" w:pos="709"/>
        </w:tabs>
        <w:autoSpaceDE w:val="0"/>
        <w:autoSpaceDN w:val="0"/>
        <w:adjustRightInd w:val="0"/>
        <w:rPr>
          <w:rFonts w:eastAsia="Times New Roman"/>
          <w:lang w:eastAsia="ru-RU"/>
        </w:rPr>
      </w:pPr>
    </w:p>
    <w:p w:rsidR="00A47072" w:rsidRPr="00A47072" w:rsidRDefault="00A47072" w:rsidP="00A47072">
      <w:pPr>
        <w:tabs>
          <w:tab w:val="left" w:pos="709"/>
        </w:tabs>
        <w:autoSpaceDE w:val="0"/>
        <w:autoSpaceDN w:val="0"/>
        <w:adjustRightInd w:val="0"/>
        <w:ind w:firstLine="0"/>
        <w:jc w:val="center"/>
        <w:outlineLvl w:val="1"/>
        <w:rPr>
          <w:rFonts w:eastAsia="Times New Roman"/>
          <w:b/>
          <w:lang w:eastAsia="ru-RU"/>
        </w:rPr>
      </w:pPr>
      <w:r w:rsidRPr="00A47072">
        <w:rPr>
          <w:rFonts w:eastAsia="Times New Roman"/>
          <w:b/>
          <w:lang w:eastAsia="ru-RU"/>
        </w:rPr>
        <w:t>8. ОБЕСПЕЧЕНИЕ ИСПОЛНЕНИЯ КОНТРАКТА</w:t>
      </w:r>
    </w:p>
    <w:p w:rsidR="00A47072" w:rsidRPr="00AD75EF" w:rsidRDefault="00A47072" w:rsidP="00A47072">
      <w:pPr>
        <w:tabs>
          <w:tab w:val="left" w:pos="709"/>
        </w:tabs>
        <w:autoSpaceDE w:val="0"/>
        <w:autoSpaceDN w:val="0"/>
        <w:adjustRightInd w:val="0"/>
        <w:outlineLvl w:val="1"/>
        <w:rPr>
          <w:rFonts w:eastAsia="Times New Roman"/>
          <w:lang w:eastAsia="ru-RU"/>
        </w:rPr>
      </w:pPr>
      <w:r w:rsidRPr="00AD75EF">
        <w:rPr>
          <w:rFonts w:eastAsia="Times New Roman"/>
          <w:lang w:eastAsia="ru-RU"/>
        </w:rPr>
        <w:t xml:space="preserve">8.1. В целях заключения контракта Поставщик предоставил следующее обеспечение исполнения своих обязательств: </w:t>
      </w:r>
      <w:r w:rsidR="009E3098" w:rsidRPr="00AD75EF">
        <w:rPr>
          <w:rFonts w:eastAsia="Times New Roman"/>
          <w:lang w:eastAsia="ru-RU"/>
        </w:rPr>
        <w:t>банковск</w:t>
      </w:r>
      <w:r w:rsidR="00EF3A04">
        <w:rPr>
          <w:rFonts w:eastAsia="Times New Roman"/>
          <w:lang w:eastAsia="ru-RU"/>
        </w:rPr>
        <w:t>ую</w:t>
      </w:r>
      <w:r w:rsidR="009E3098" w:rsidRPr="00AD75EF">
        <w:rPr>
          <w:rFonts w:eastAsia="Times New Roman"/>
          <w:lang w:eastAsia="ru-RU"/>
        </w:rPr>
        <w:t xml:space="preserve"> гаранти</w:t>
      </w:r>
      <w:r w:rsidR="00EF3A04">
        <w:rPr>
          <w:rFonts w:eastAsia="Times New Roman"/>
          <w:lang w:eastAsia="ru-RU"/>
        </w:rPr>
        <w:t>ю</w:t>
      </w:r>
      <w:r w:rsidRPr="00AD75EF">
        <w:rPr>
          <w:rFonts w:eastAsia="Times New Roman"/>
          <w:lang w:eastAsia="ru-RU"/>
        </w:rPr>
        <w:t>. Срок действия банковской гарантии должен превышать срок действия контракта не менее чем на один месяц.</w:t>
      </w:r>
    </w:p>
    <w:p w:rsidR="00A47072" w:rsidRPr="00A47072" w:rsidRDefault="00A47072" w:rsidP="00A47072">
      <w:pPr>
        <w:tabs>
          <w:tab w:val="left" w:pos="709"/>
        </w:tabs>
        <w:autoSpaceDE w:val="0"/>
        <w:autoSpaceDN w:val="0"/>
        <w:adjustRightInd w:val="0"/>
        <w:outlineLvl w:val="1"/>
        <w:rPr>
          <w:rFonts w:eastAsia="Times New Roman"/>
          <w:lang w:eastAsia="ru-RU"/>
        </w:rPr>
      </w:pPr>
      <w:r w:rsidRPr="00F4602B">
        <w:rPr>
          <w:rFonts w:eastAsia="Times New Roman"/>
          <w:lang w:eastAsia="ru-RU"/>
        </w:rPr>
        <w:t>8.2.</w:t>
      </w:r>
      <w:r w:rsidRPr="00F4602B">
        <w:rPr>
          <w:rFonts w:eastAsia="Times New Roman"/>
          <w:b/>
          <w:lang w:eastAsia="ru-RU"/>
        </w:rPr>
        <w:t> </w:t>
      </w:r>
      <w:r w:rsidRPr="00F4602B">
        <w:rPr>
          <w:rFonts w:eastAsia="Times New Roman"/>
          <w:lang w:eastAsia="ru-RU"/>
        </w:rPr>
        <w:t xml:space="preserve">Обеспечение исполнения контракта представляется в размере </w:t>
      </w:r>
      <w:r w:rsidR="00DE0CE7" w:rsidRPr="00F4602B">
        <w:rPr>
          <w:rFonts w:eastAsia="Times New Roman"/>
          <w:lang w:eastAsia="ru-RU"/>
        </w:rPr>
        <w:t>45</w:t>
      </w:r>
      <w:r w:rsidRPr="00F4602B">
        <w:rPr>
          <w:rFonts w:eastAsia="Times New Roman"/>
          <w:lang w:eastAsia="ru-RU"/>
        </w:rPr>
        <w:t xml:space="preserve">% от начальной (максимальной) цены контракта в сумме </w:t>
      </w:r>
      <w:r w:rsidR="008D4125" w:rsidRPr="00F4602B">
        <w:rPr>
          <w:rFonts w:eastAsia="Times New Roman"/>
          <w:lang w:eastAsia="ru-RU"/>
        </w:rPr>
        <w:t>431</w:t>
      </w:r>
      <w:r w:rsidR="00FC676A" w:rsidRPr="00F4602B">
        <w:rPr>
          <w:rFonts w:eastAsia="Times New Roman"/>
          <w:lang w:eastAsia="ru-RU"/>
        </w:rPr>
        <w:t> </w:t>
      </w:r>
      <w:r w:rsidR="008D4125" w:rsidRPr="00F4602B">
        <w:rPr>
          <w:rFonts w:eastAsia="Times New Roman"/>
          <w:lang w:eastAsia="ru-RU"/>
        </w:rPr>
        <w:t>905 (четыреста тридцать одна тысяча девятьсот пять)</w:t>
      </w:r>
      <w:r w:rsidRPr="00F4602B">
        <w:rPr>
          <w:rFonts w:eastAsia="Times New Roman"/>
          <w:lang w:eastAsia="ru-RU"/>
        </w:rPr>
        <w:t xml:space="preserve"> рублей</w:t>
      </w:r>
      <w:r w:rsidR="008D4125" w:rsidRPr="00F4602B">
        <w:rPr>
          <w:rFonts w:eastAsia="Times New Roman"/>
          <w:lang w:eastAsia="ru-RU"/>
        </w:rPr>
        <w:t xml:space="preserve"> 50 копеек</w:t>
      </w:r>
      <w:r w:rsidRPr="00F4602B">
        <w:rPr>
          <w:rFonts w:eastAsia="Times New Roman"/>
          <w:lang w:eastAsia="ru-RU"/>
        </w:rPr>
        <w:t>.</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 xml:space="preserve">8.4. Обеспечение исполнения контракта в виде внесения денежных средств возвращается Поставщику при условии надлежащего исполнения им всех обязательств по контракту в течение 10 (десяти) рабочих дней. </w:t>
      </w:r>
    </w:p>
    <w:p w:rsidR="00A47072" w:rsidRPr="00A47072" w:rsidRDefault="00A47072" w:rsidP="00A47072">
      <w:pPr>
        <w:tabs>
          <w:tab w:val="left" w:pos="709"/>
        </w:tabs>
        <w:autoSpaceDE w:val="0"/>
        <w:autoSpaceDN w:val="0"/>
        <w:adjustRightInd w:val="0"/>
        <w:outlineLvl w:val="1"/>
        <w:rPr>
          <w:rFonts w:eastAsia="Times New Roman"/>
          <w:b/>
          <w:lang w:eastAsia="ru-RU"/>
        </w:rPr>
      </w:pPr>
      <w:r w:rsidRPr="00A47072">
        <w:rPr>
          <w:rFonts w:eastAsia="Times New Roman"/>
          <w:lang w:eastAsia="ru-RU"/>
        </w:rPr>
        <w:t>8.</w:t>
      </w:r>
      <w:r w:rsidRPr="00A47072">
        <w:rPr>
          <w:rFonts w:eastAsia="Times New Roman"/>
          <w:bCs/>
          <w:lang w:eastAsia="ru-RU"/>
        </w:rPr>
        <w:t>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47072" w:rsidRPr="00A47072" w:rsidRDefault="00A47072" w:rsidP="00A47072">
      <w:pPr>
        <w:tabs>
          <w:tab w:val="left" w:pos="709"/>
        </w:tabs>
        <w:autoSpaceDE w:val="0"/>
        <w:autoSpaceDN w:val="0"/>
        <w:adjustRightInd w:val="0"/>
        <w:outlineLvl w:val="1"/>
        <w:rPr>
          <w:rFonts w:eastAsia="Times New Roman"/>
          <w:b/>
          <w:lang w:eastAsia="ru-RU"/>
        </w:rPr>
      </w:pPr>
      <w:r w:rsidRPr="00A47072">
        <w:rPr>
          <w:rFonts w:eastAsia="Times New Roman"/>
          <w:lang w:eastAsia="ru-RU"/>
        </w:rPr>
        <w:t>8.6.</w:t>
      </w:r>
      <w:r w:rsidRPr="00A47072">
        <w:rPr>
          <w:rFonts w:eastAsia="Times New Roman"/>
          <w:b/>
          <w:lang w:eastAsia="ru-RU"/>
        </w:rPr>
        <w:t> </w:t>
      </w:r>
      <w:r w:rsidRPr="00A47072">
        <w:rPr>
          <w:rFonts w:eastAsia="Times New Roman"/>
          <w:bCs/>
          <w:lang w:eastAsia="ru-RU"/>
        </w:rPr>
        <w:t xml:space="preserve">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w:t>
      </w:r>
      <w:r w:rsidRPr="00A47072">
        <w:rPr>
          <w:rFonts w:eastAsia="Times New Roman"/>
          <w:bCs/>
          <w:lang w:eastAsia="ru-RU"/>
        </w:rPr>
        <w:lastRenderedPageBreak/>
        <w:t xml:space="preserve">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lang w:eastAsia="ru-RU"/>
        </w:rPr>
        <w:t>8.7. </w:t>
      </w:r>
      <w:r w:rsidRPr="00A47072">
        <w:rPr>
          <w:rFonts w:eastAsia="Times New Roman"/>
          <w:bCs/>
          <w:lang w:eastAsia="ru-RU"/>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sidRPr="00A47072">
        <w:rPr>
          <w:rFonts w:eastAsia="Times New Roman"/>
          <w:lang w:eastAsia="ru-RU"/>
        </w:rPr>
        <w:t xml:space="preserve"> </w:t>
      </w:r>
      <w:r w:rsidRPr="00A47072">
        <w:rPr>
          <w:rFonts w:eastAsia="Times New Roman"/>
          <w:bCs/>
          <w:lang w:eastAsia="ru-RU"/>
        </w:rPr>
        <w:t>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rsid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8.8. Реквизиты счета для перечисления денежных средств, в качестве об</w:t>
      </w:r>
      <w:r w:rsidR="00124D5F">
        <w:rPr>
          <w:rFonts w:eastAsia="Times New Roman"/>
          <w:bCs/>
          <w:lang w:eastAsia="ru-RU"/>
        </w:rPr>
        <w:t>еспечения исполнения контракта:</w:t>
      </w:r>
    </w:p>
    <w:p w:rsidR="00124D5F" w:rsidRPr="00124D5F" w:rsidRDefault="00124D5F" w:rsidP="00124D5F">
      <w:pPr>
        <w:suppressAutoHyphens/>
        <w:ind w:firstLine="18"/>
        <w:jc w:val="left"/>
        <w:rPr>
          <w:rFonts w:eastAsia="MS Mincho"/>
          <w:i/>
          <w:iCs/>
          <w:sz w:val="22"/>
          <w:szCs w:val="22"/>
          <w:lang w:eastAsia="ar-SA"/>
        </w:rPr>
      </w:pPr>
      <w:r w:rsidRPr="00124D5F">
        <w:rPr>
          <w:rFonts w:eastAsia="MS Mincho"/>
          <w:i/>
          <w:iCs/>
          <w:sz w:val="22"/>
          <w:szCs w:val="22"/>
          <w:lang w:eastAsia="ar-SA"/>
        </w:rPr>
        <w:t>Получатель: Министерство финансов Свердловской области (ГКУ СО «Представительство Губернатора Свердловской области о органах государственной власти Российской Федерации)</w:t>
      </w:r>
    </w:p>
    <w:p w:rsidR="00124D5F" w:rsidRPr="00124D5F" w:rsidRDefault="00124D5F" w:rsidP="00124D5F">
      <w:pPr>
        <w:suppressAutoHyphens/>
        <w:ind w:firstLine="18"/>
        <w:jc w:val="left"/>
        <w:rPr>
          <w:rFonts w:eastAsia="MS Mincho"/>
          <w:i/>
          <w:iCs/>
          <w:sz w:val="22"/>
          <w:szCs w:val="22"/>
          <w:lang w:eastAsia="ar-SA"/>
        </w:rPr>
      </w:pPr>
      <w:r w:rsidRPr="00124D5F">
        <w:rPr>
          <w:rFonts w:eastAsia="MS Mincho"/>
          <w:i/>
          <w:iCs/>
          <w:sz w:val="22"/>
          <w:szCs w:val="22"/>
          <w:lang w:eastAsia="ar-SA"/>
        </w:rPr>
        <w:t>ОГРН 1137746351159</w:t>
      </w:r>
    </w:p>
    <w:p w:rsidR="00124D5F" w:rsidRPr="00124D5F" w:rsidRDefault="00124D5F" w:rsidP="00124D5F">
      <w:pPr>
        <w:suppressAutoHyphens/>
        <w:ind w:firstLine="18"/>
        <w:jc w:val="left"/>
        <w:rPr>
          <w:rFonts w:eastAsia="MS Mincho"/>
          <w:i/>
          <w:iCs/>
          <w:sz w:val="22"/>
          <w:szCs w:val="22"/>
          <w:lang w:eastAsia="ar-SA"/>
        </w:rPr>
      </w:pPr>
      <w:r w:rsidRPr="00124D5F">
        <w:rPr>
          <w:rFonts w:eastAsia="MS Mincho"/>
          <w:i/>
          <w:iCs/>
          <w:sz w:val="22"/>
          <w:szCs w:val="22"/>
          <w:lang w:eastAsia="ar-SA"/>
        </w:rPr>
        <w:t>ИНН 7704833668 КПП 770401001</w:t>
      </w:r>
    </w:p>
    <w:p w:rsidR="00124D5F" w:rsidRPr="00124D5F" w:rsidRDefault="00124D5F" w:rsidP="00124D5F">
      <w:pPr>
        <w:suppressAutoHyphens/>
        <w:ind w:firstLine="18"/>
        <w:jc w:val="left"/>
        <w:rPr>
          <w:rFonts w:eastAsia="MS Mincho"/>
          <w:i/>
          <w:iCs/>
          <w:sz w:val="22"/>
          <w:szCs w:val="22"/>
          <w:lang w:eastAsia="ar-SA"/>
        </w:rPr>
      </w:pPr>
      <w:r w:rsidRPr="00124D5F">
        <w:rPr>
          <w:rFonts w:eastAsia="MS Mincho"/>
          <w:i/>
          <w:iCs/>
          <w:sz w:val="22"/>
          <w:szCs w:val="22"/>
          <w:lang w:eastAsia="ar-SA"/>
        </w:rPr>
        <w:t>БИК 046577001</w:t>
      </w:r>
    </w:p>
    <w:p w:rsidR="00124D5F" w:rsidRPr="00124D5F" w:rsidRDefault="00124D5F" w:rsidP="00124D5F">
      <w:pPr>
        <w:suppressAutoHyphens/>
        <w:ind w:firstLine="18"/>
        <w:jc w:val="left"/>
        <w:rPr>
          <w:rFonts w:eastAsia="MS Mincho"/>
          <w:i/>
          <w:iCs/>
          <w:sz w:val="22"/>
          <w:szCs w:val="22"/>
          <w:lang w:eastAsia="ar-SA"/>
        </w:rPr>
      </w:pPr>
      <w:r w:rsidRPr="00124D5F">
        <w:rPr>
          <w:rFonts w:eastAsia="MS Mincho"/>
          <w:i/>
          <w:iCs/>
          <w:sz w:val="22"/>
          <w:szCs w:val="22"/>
          <w:lang w:eastAsia="ar-SA"/>
        </w:rPr>
        <w:t>Название банка: Уральское ГУ Банка России г. Екатеринбург</w:t>
      </w:r>
    </w:p>
    <w:p w:rsidR="00124D5F" w:rsidRPr="00124D5F" w:rsidRDefault="00124D5F" w:rsidP="00124D5F">
      <w:pPr>
        <w:suppressAutoHyphens/>
        <w:ind w:firstLine="18"/>
        <w:jc w:val="left"/>
        <w:rPr>
          <w:rFonts w:eastAsia="MS Mincho"/>
          <w:i/>
          <w:iCs/>
          <w:sz w:val="22"/>
          <w:szCs w:val="22"/>
          <w:lang w:eastAsia="ar-SA"/>
        </w:rPr>
      </w:pPr>
      <w:r w:rsidRPr="00124D5F">
        <w:rPr>
          <w:rFonts w:eastAsia="MS Mincho"/>
          <w:i/>
          <w:iCs/>
          <w:sz w:val="22"/>
          <w:szCs w:val="22"/>
          <w:lang w:eastAsia="ar-SA"/>
        </w:rPr>
        <w:t>Лицевой счет: 05002262720</w:t>
      </w:r>
    </w:p>
    <w:p w:rsidR="00124D5F" w:rsidRPr="00A47072" w:rsidRDefault="00124D5F" w:rsidP="00124D5F">
      <w:pPr>
        <w:tabs>
          <w:tab w:val="left" w:pos="709"/>
        </w:tabs>
        <w:autoSpaceDE w:val="0"/>
        <w:autoSpaceDN w:val="0"/>
        <w:adjustRightInd w:val="0"/>
        <w:ind w:firstLine="0"/>
        <w:outlineLvl w:val="1"/>
        <w:rPr>
          <w:rFonts w:eastAsia="Times New Roman"/>
          <w:bCs/>
          <w:lang w:eastAsia="ru-RU"/>
        </w:rPr>
      </w:pPr>
      <w:r w:rsidRPr="00124D5F">
        <w:rPr>
          <w:rFonts w:eastAsia="MS Mincho"/>
          <w:i/>
          <w:iCs/>
          <w:sz w:val="22"/>
          <w:szCs w:val="22"/>
          <w:lang w:eastAsia="ar-SA"/>
        </w:rPr>
        <w:t>Расчетный счет: 40302810965774000004</w:t>
      </w:r>
    </w:p>
    <w:p w:rsidR="00A47072" w:rsidRPr="00A47072" w:rsidRDefault="00A47072" w:rsidP="00A47072">
      <w:pPr>
        <w:tabs>
          <w:tab w:val="left" w:pos="709"/>
        </w:tabs>
        <w:autoSpaceDE w:val="0"/>
        <w:autoSpaceDN w:val="0"/>
        <w:adjustRightInd w:val="0"/>
        <w:outlineLvl w:val="1"/>
        <w:rPr>
          <w:rFonts w:eastAsia="Times New Roman"/>
          <w:bCs/>
          <w:lang w:eastAsia="ru-RU"/>
        </w:rPr>
      </w:pPr>
    </w:p>
    <w:p w:rsidR="00A47072" w:rsidRPr="00A47072" w:rsidRDefault="00A47072" w:rsidP="00A47072">
      <w:pPr>
        <w:tabs>
          <w:tab w:val="left" w:pos="709"/>
        </w:tabs>
        <w:autoSpaceDE w:val="0"/>
        <w:autoSpaceDN w:val="0"/>
        <w:adjustRightInd w:val="0"/>
        <w:ind w:firstLine="0"/>
        <w:jc w:val="center"/>
        <w:outlineLvl w:val="1"/>
        <w:rPr>
          <w:rFonts w:eastAsia="Times New Roman"/>
          <w:b/>
          <w:lang w:eastAsia="ru-RU"/>
        </w:rPr>
      </w:pPr>
      <w:r w:rsidRPr="00A47072">
        <w:rPr>
          <w:rFonts w:eastAsia="Times New Roman"/>
          <w:b/>
          <w:lang w:eastAsia="ru-RU"/>
        </w:rPr>
        <w:t>9. ОТВЕТСТВЕННОСТЬ СТОРОН</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 xml:space="preserve">9.3.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9.4.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постановление № 1042-ПП РФ от 30.08.2017), в размере:</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1000 рублей, если цена контракта не превышает 3 млн. рублей (включительно);</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5000 рублей, если цена контракта составляет от 3 млн. рублей до 50 млн. рублей (включительно);</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10000 рублей, если цена контракта составляет от 50 млн. рублей до 100 млн. рублей (включительно);</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100000 рублей, если цена контракта превышает 100 млн. рублей.</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что составляет</w:t>
      </w:r>
      <w:r w:rsidR="000F3CA6">
        <w:rPr>
          <w:rFonts w:eastAsia="Times New Roman"/>
          <w:bCs/>
          <w:lang w:eastAsia="ru-RU"/>
        </w:rPr>
        <w:t xml:space="preserve">: </w:t>
      </w:r>
      <w:r w:rsidR="000F3CA6" w:rsidRPr="00004D3F">
        <w:rPr>
          <w:rFonts w:eastAsia="Times New Roman"/>
          <w:bCs/>
          <w:lang w:eastAsia="ru-RU"/>
        </w:rPr>
        <w:t>что составляет</w:t>
      </w:r>
      <w:r w:rsidR="000F3CA6">
        <w:rPr>
          <w:rFonts w:eastAsia="Times New Roman"/>
          <w:bCs/>
          <w:lang w:eastAsia="ru-RU"/>
        </w:rPr>
        <w:t>:</w:t>
      </w:r>
      <w:r w:rsidR="000F3CA6" w:rsidRPr="00D9598B">
        <w:rPr>
          <w:rFonts w:eastAsia="Times New Roman"/>
          <w:bCs/>
          <w:lang w:eastAsia="ru-RU"/>
        </w:rPr>
        <w:t>1000</w:t>
      </w:r>
      <w:r w:rsidR="000F3CA6">
        <w:rPr>
          <w:rFonts w:eastAsia="Times New Roman"/>
          <w:bCs/>
          <w:lang w:eastAsia="ru-RU"/>
        </w:rPr>
        <w:t xml:space="preserve"> (одну тысячу)</w:t>
      </w:r>
      <w:r w:rsidR="000F3CA6" w:rsidRPr="00D9598B">
        <w:rPr>
          <w:rFonts w:eastAsia="Times New Roman"/>
          <w:bCs/>
          <w:lang w:eastAsia="ru-RU"/>
        </w:rPr>
        <w:t xml:space="preserve"> рублей</w:t>
      </w:r>
      <w:r w:rsidR="000F3CA6" w:rsidRPr="00004D3F">
        <w:rPr>
          <w:rFonts w:eastAsia="Times New Roman"/>
          <w:bCs/>
          <w:lang w:eastAsia="ru-RU"/>
        </w:rPr>
        <w:t>.</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9.5.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lastRenderedPageBreak/>
        <w:t xml:space="preserve">9.6.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10" w:anchor="/document/71757358/entry/1010" w:history="1">
        <w:r w:rsidRPr="00A47072">
          <w:rPr>
            <w:rFonts w:eastAsia="Times New Roman"/>
            <w:bCs/>
            <w:lang w:eastAsia="ru-RU"/>
          </w:rPr>
          <w:t>порядке</w:t>
        </w:r>
      </w:hyperlink>
      <w:r w:rsidRPr="00A47072">
        <w:rPr>
          <w:rFonts w:eastAsia="Times New Roman"/>
          <w:bCs/>
          <w:lang w:eastAsia="ru-RU"/>
        </w:rPr>
        <w:t xml:space="preserve">, установленном постановлением № 1042-ПП РФ от 30.08.2017, но не менее чем одна трехсотая действующей на дату уплаты пени </w:t>
      </w:r>
      <w:hyperlink r:id="rId11" w:anchor="/document/10180094/entry/100" w:history="1">
        <w:r w:rsidRPr="00A47072">
          <w:rPr>
            <w:rFonts w:eastAsia="Times New Roman"/>
            <w:bCs/>
            <w:lang w:eastAsia="ru-RU"/>
          </w:rPr>
          <w:t>ключевой ставки</w:t>
        </w:r>
      </w:hyperlink>
      <w:r w:rsidRPr="00A47072">
        <w:rPr>
          <w:rFonts w:eastAsia="Times New Roman"/>
          <w:bCs/>
          <w:lang w:eastAsia="ru-RU"/>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9.7.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гарантийных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 1042-ПП РФ от 30.08.2017, в размере:</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10 процентов цены контракта (этапа) в случае, если цена контракта (этапа) не превышает 3 млн. рублей;</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5 процентов цены контракта (этапа) в случае, если цена контракта (этапа) составляет от 3 млн. рублей до 50 млн. рублей (включительно);</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1 процент цены контракта (этапа) в случае, если цена контракта (этапа) составляет от 50 млн. рублей до 100 млн. рублей (включительно);</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0,5 процента цены контракта (этапа) в случае, если цена контракта (этапа) составляет от 100 млн. рублей до 500 млн. рублей (включительно);</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0,4 процента цены контракта (этапа) в случае, если цена контракта (этапа) составляет от 500 млн. рублей до 1 млрд. рублей (включительно);</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0,3 процента цены контракта (этапа) в случае, если цена контракта (этапа) составляет от 1 млрд. рублей до 2 млрд. рублей (включительно);</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 xml:space="preserve"> 0,25 процента цены контракта (этапа) в случае, если цена контракта (этапа) составляет от 2 млрд. рублей до 5 млрд. рублей (включительно);</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 xml:space="preserve"> 0,2 процента цены контракта (этапа) в случае, если цена контракта (этапа) составляет от 5 млрд. рублей до 10 млрд. рублей (включительно);</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 xml:space="preserve"> 0,1 процента цены контракта (этапа) в случае, если цена контракта (этапа) превышает 10 млрд. рублей.</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99499D">
        <w:rPr>
          <w:rFonts w:eastAsia="Times New Roman"/>
          <w:bCs/>
          <w:lang w:eastAsia="ru-RU"/>
        </w:rPr>
        <w:t xml:space="preserve">что составляет </w:t>
      </w:r>
      <w:r w:rsidR="00350788" w:rsidRPr="0099499D">
        <w:rPr>
          <w:rFonts w:eastAsia="Times New Roman"/>
          <w:bCs/>
          <w:lang w:eastAsia="ru-RU"/>
        </w:rPr>
        <w:t>71 970</w:t>
      </w:r>
      <w:r w:rsidRPr="0099499D">
        <w:rPr>
          <w:rFonts w:eastAsia="Times New Roman"/>
          <w:bCs/>
          <w:lang w:eastAsia="ru-RU"/>
        </w:rPr>
        <w:t xml:space="preserve"> </w:t>
      </w:r>
      <w:r w:rsidR="00350788" w:rsidRPr="0099499D">
        <w:rPr>
          <w:rFonts w:eastAsia="Times New Roman"/>
          <w:bCs/>
          <w:lang w:eastAsia="ru-RU"/>
        </w:rPr>
        <w:t xml:space="preserve">(семьдесят одну тысячу девятьсот семьдесят) </w:t>
      </w:r>
      <w:r w:rsidRPr="0099499D">
        <w:rPr>
          <w:rFonts w:eastAsia="Times New Roman"/>
          <w:bCs/>
          <w:lang w:eastAsia="ru-RU"/>
        </w:rPr>
        <w:t>руб</w:t>
      </w:r>
      <w:r w:rsidR="00350788" w:rsidRPr="0099499D">
        <w:rPr>
          <w:rFonts w:eastAsia="Times New Roman"/>
          <w:bCs/>
          <w:lang w:eastAsia="ru-RU"/>
        </w:rPr>
        <w:t>лей 11 копеек.</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9.8. За каждый факт неисполнения или ненадлежащего исполнения Поставщиком 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рассчитывается в порядке, установленном постановлением № 1042-ПП РФ от 30.08.2017,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10 процентов начальной (максимальной) цены контракта в случае, если начальная (максимальная) цена контракта не превышает 3 млн. рублей;</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99499D">
        <w:rPr>
          <w:rFonts w:eastAsia="Times New Roman"/>
          <w:bCs/>
          <w:lang w:eastAsia="ru-RU"/>
        </w:rPr>
        <w:t xml:space="preserve">что составляет </w:t>
      </w:r>
      <w:r w:rsidR="00350788" w:rsidRPr="0099499D">
        <w:rPr>
          <w:rFonts w:eastAsia="Times New Roman"/>
          <w:bCs/>
          <w:lang w:eastAsia="ru-RU"/>
        </w:rPr>
        <w:t>71 970 (семьдесят одну тысячу девятьсот семьдесят) рублей 11 копеек.</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9.9. Общая сумма начисленной неустойки (штрафов, пени) за неисполнение или ненадлежащее исполнение Поставщиком или Заказчиком обязательств, предусмотренных контрактом, не может превышать цену контракта.</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9.10. Поставщик обязан возместить убытки, причиненные Заказчику в ходе исполнения контракта, в порядке, предусмотренном действующим законодательством.</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 xml:space="preserve">9.11.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w:t>
      </w:r>
      <w:r w:rsidRPr="00A47072">
        <w:rPr>
          <w:rFonts w:eastAsia="Times New Roman"/>
          <w:bCs/>
          <w:lang w:eastAsia="ru-RU"/>
        </w:rPr>
        <w:lastRenderedPageBreak/>
        <w:t>требования об уплате сумм неустойки (штрафа, пени) и получения отказа (или не 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 из денежных средств, перечисленных Поставщиком в качестве обеспечения исполнения контракта и находящихся на счете Заказчика;</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 из банковской гарантии, путем направления соответствующего требования Гаранту;</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 из цены контракта, путем ее уменьшения на сумму начисленной неустойки (штрафа, пени);</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 взыскать неустойку (штраф, пени) в порядке, установленном законодательством Российской Федерации (в судебном порядке).</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В случае удовлетворения Поставщиком требования об уплате неустойки (штрафа, пени), Заказчик, руководствуясь ст. 313 Гражданского кодекса Российской Федерации, перечисляет неустойку в доход бюджета Свердловской области.</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 за которого осуществляется перечисление неустойки (штрафа, пени) в соответствии с условиями контракта.</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9.12. Уплата неустойки (штрафа, пени) не освобождает виновную Сторону от выполнения принятых на себя обязательств по контракту.</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9.13.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9.14.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rsidR="00A47072" w:rsidRPr="00A47072" w:rsidRDefault="00A47072" w:rsidP="00A47072">
      <w:pPr>
        <w:tabs>
          <w:tab w:val="left" w:pos="709"/>
        </w:tabs>
        <w:autoSpaceDE w:val="0"/>
        <w:autoSpaceDN w:val="0"/>
        <w:adjustRightInd w:val="0"/>
        <w:outlineLvl w:val="1"/>
        <w:rPr>
          <w:rFonts w:eastAsia="Times New Roman"/>
          <w:bCs/>
          <w:lang w:eastAsia="ru-RU"/>
        </w:rPr>
      </w:pPr>
      <w:r w:rsidRPr="00A47072">
        <w:rPr>
          <w:rFonts w:eastAsia="Times New Roman"/>
          <w:bCs/>
          <w:lang w:eastAsia="ru-RU"/>
        </w:rPr>
        <w:t>9.15. Поставщик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вызванного неисполнением или ненадлежащим исполнением обязательств Поставщиком по контракту.</w:t>
      </w:r>
    </w:p>
    <w:p w:rsidR="00A47072" w:rsidRPr="00A47072" w:rsidRDefault="00A47072" w:rsidP="00A47072">
      <w:pPr>
        <w:tabs>
          <w:tab w:val="left" w:pos="709"/>
        </w:tabs>
        <w:autoSpaceDE w:val="0"/>
        <w:autoSpaceDN w:val="0"/>
        <w:adjustRightInd w:val="0"/>
        <w:outlineLvl w:val="1"/>
        <w:rPr>
          <w:rFonts w:eastAsia="Times New Roman"/>
          <w:bCs/>
          <w:lang w:eastAsia="ru-RU"/>
        </w:rPr>
      </w:pPr>
    </w:p>
    <w:p w:rsidR="00A47072" w:rsidRPr="00A47072" w:rsidRDefault="00A47072" w:rsidP="00A47072">
      <w:pPr>
        <w:spacing w:line="288" w:lineRule="auto"/>
        <w:ind w:firstLine="0"/>
        <w:jc w:val="center"/>
        <w:rPr>
          <w:rFonts w:eastAsia="Times New Roman"/>
          <w:b/>
          <w:lang w:eastAsia="ru-RU"/>
        </w:rPr>
      </w:pPr>
      <w:r w:rsidRPr="00A47072">
        <w:rPr>
          <w:rFonts w:eastAsia="Times New Roman"/>
          <w:b/>
          <w:lang w:eastAsia="ru-RU"/>
        </w:rPr>
        <w:t>10. ОБСТОЯТЕЛЬСТВА НЕПРЕОДОЛИМОЙ СИЛЫ (форс-мажор)</w:t>
      </w:r>
    </w:p>
    <w:p w:rsidR="00A47072" w:rsidRPr="00A47072" w:rsidRDefault="00A47072" w:rsidP="00A47072">
      <w:pPr>
        <w:rPr>
          <w:rFonts w:eastAsia="Times New Roman"/>
          <w:lang w:eastAsia="ru-RU"/>
        </w:rPr>
      </w:pPr>
      <w:r w:rsidRPr="00A47072">
        <w:rPr>
          <w:rFonts w:eastAsia="Times New Roman"/>
          <w:lang w:eastAsia="ru-RU"/>
        </w:rPr>
        <w:t>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A47072" w:rsidRPr="00A47072" w:rsidRDefault="00A47072" w:rsidP="00A47072">
      <w:pPr>
        <w:rPr>
          <w:rFonts w:eastAsia="Times New Roman"/>
          <w:lang w:eastAsia="ru-RU"/>
        </w:rPr>
      </w:pPr>
      <w:r w:rsidRPr="00A47072">
        <w:rPr>
          <w:rFonts w:eastAsia="Times New Roman"/>
          <w:lang w:eastAsia="ru-RU"/>
        </w:rPr>
        <w:t>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A47072" w:rsidRPr="00A47072" w:rsidRDefault="00A47072" w:rsidP="00A47072">
      <w:pPr>
        <w:rPr>
          <w:rFonts w:eastAsia="Times New Roman"/>
          <w:lang w:eastAsia="ru-RU"/>
        </w:rPr>
      </w:pPr>
      <w:r w:rsidRPr="00A47072">
        <w:rPr>
          <w:rFonts w:eastAsia="Times New Roman"/>
          <w:lang w:eastAsia="ru-RU"/>
        </w:rPr>
        <w:t xml:space="preserve">10.3.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A47072" w:rsidRPr="00A47072" w:rsidRDefault="00A47072" w:rsidP="00A47072">
      <w:pPr>
        <w:rPr>
          <w:rFonts w:eastAsia="Times New Roman"/>
          <w:lang w:eastAsia="ru-RU"/>
        </w:rPr>
      </w:pPr>
      <w:r w:rsidRPr="00A47072">
        <w:rPr>
          <w:rFonts w:eastAsia="Times New Roman"/>
          <w:lang w:eastAsia="ru-RU"/>
        </w:rPr>
        <w:t>10.4.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47072" w:rsidRPr="00A47072" w:rsidRDefault="00A47072" w:rsidP="00A47072">
      <w:pPr>
        <w:rPr>
          <w:rFonts w:eastAsia="Times New Roman"/>
          <w:lang w:eastAsia="ru-RU"/>
        </w:rPr>
      </w:pPr>
      <w:r w:rsidRPr="00A47072">
        <w:rPr>
          <w:rFonts w:eastAsia="Times New Roman"/>
          <w:lang w:eastAsia="ru-RU"/>
        </w:rPr>
        <w:t>10.5.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A47072" w:rsidRPr="00A47072" w:rsidRDefault="00A47072" w:rsidP="00A47072">
      <w:pPr>
        <w:ind w:left="709"/>
        <w:rPr>
          <w:rFonts w:eastAsia="Times New Roman"/>
          <w:lang w:eastAsia="ru-RU"/>
        </w:rPr>
      </w:pPr>
    </w:p>
    <w:p w:rsidR="00A47072" w:rsidRPr="00A47072" w:rsidRDefault="00A47072" w:rsidP="00A47072">
      <w:pPr>
        <w:keepNext/>
        <w:tabs>
          <w:tab w:val="left" w:pos="426"/>
        </w:tabs>
        <w:ind w:firstLine="0"/>
        <w:jc w:val="center"/>
        <w:rPr>
          <w:rFonts w:eastAsia="Times New Roman"/>
          <w:b/>
          <w:lang w:eastAsia="ru-RU"/>
        </w:rPr>
      </w:pPr>
      <w:r w:rsidRPr="00A47072">
        <w:rPr>
          <w:rFonts w:eastAsia="Times New Roman"/>
          <w:b/>
          <w:lang w:eastAsia="ru-RU"/>
        </w:rPr>
        <w:lastRenderedPageBreak/>
        <w:t>11. ПОРЯДОК РАЗРЕШЕНИЯ СПОРОВ.</w:t>
      </w:r>
    </w:p>
    <w:p w:rsidR="00A47072" w:rsidRPr="00A47072" w:rsidRDefault="00A47072" w:rsidP="00A47072">
      <w:pPr>
        <w:rPr>
          <w:rFonts w:eastAsia="Times New Roman"/>
          <w:lang w:eastAsia="ru-RU"/>
        </w:rPr>
      </w:pPr>
      <w:r w:rsidRPr="00A47072">
        <w:rPr>
          <w:rFonts w:eastAsia="Times New Roman"/>
          <w:lang w:eastAsia="ru-RU"/>
        </w:rPr>
        <w:t>11.1. Все разногласия и споры, которые могут возникнуть при исполнении контракта, подлежат предварительному разрешению путем переговоров</w:t>
      </w:r>
      <w:r w:rsidRPr="00A47072">
        <w:rPr>
          <w:rFonts w:eastAsia="Times New Roman"/>
          <w:bCs/>
          <w:lang w:eastAsia="ru-RU"/>
        </w:rPr>
        <w:t>, в том числе в претензионном порядке</w:t>
      </w:r>
      <w:r w:rsidRPr="00A47072">
        <w:rPr>
          <w:rFonts w:eastAsia="Times New Roman"/>
          <w:lang w:eastAsia="ru-RU"/>
        </w:rPr>
        <w:t>.</w:t>
      </w:r>
    </w:p>
    <w:p w:rsidR="00A47072" w:rsidRPr="00A47072" w:rsidRDefault="00A47072" w:rsidP="00A47072">
      <w:pPr>
        <w:rPr>
          <w:rFonts w:eastAsia="Times New Roman"/>
          <w:lang w:eastAsia="ru-RU"/>
        </w:rPr>
      </w:pPr>
      <w:r w:rsidRPr="00A47072">
        <w:rPr>
          <w:rFonts w:eastAsia="Times New Roman"/>
          <w:bCs/>
          <w:lang w:eastAsia="ru-RU"/>
        </w:rPr>
        <w:t>11.2.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47072" w:rsidRPr="00A47072" w:rsidRDefault="00A47072" w:rsidP="00A47072">
      <w:pPr>
        <w:rPr>
          <w:rFonts w:eastAsia="Times New Roman"/>
          <w:lang w:eastAsia="ru-RU"/>
        </w:rPr>
      </w:pPr>
      <w:r w:rsidRPr="00A47072">
        <w:rPr>
          <w:rFonts w:eastAsia="Times New Roman"/>
          <w:bCs/>
          <w:lang w:eastAsia="ru-RU"/>
        </w:rPr>
        <w:t>11.3. Срок рассмотрения писем, уведомлений или претензий не может превышать 10 (десять) рабочих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электронной почте,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A47072" w:rsidRPr="00A47072" w:rsidRDefault="00A47072" w:rsidP="00A47072">
      <w:pPr>
        <w:rPr>
          <w:rFonts w:eastAsia="Times New Roman"/>
          <w:lang w:eastAsia="ru-RU"/>
        </w:rPr>
      </w:pPr>
      <w:r w:rsidRPr="00A47072">
        <w:rPr>
          <w:rFonts w:eastAsia="Times New Roman"/>
          <w:bCs/>
          <w:lang w:eastAsia="ru-RU"/>
        </w:rPr>
        <w:t>11.4. При неурегулировании Сторонами спора в досудебном порядке спор подлежит рассмотрению Арбитражным судом Свердловской области.</w:t>
      </w:r>
    </w:p>
    <w:p w:rsidR="00A47072" w:rsidRPr="00A47072" w:rsidRDefault="00A47072" w:rsidP="00A47072">
      <w:pPr>
        <w:tabs>
          <w:tab w:val="left" w:pos="426"/>
        </w:tabs>
        <w:ind w:left="360"/>
        <w:rPr>
          <w:rFonts w:eastAsia="Times New Roman"/>
          <w:lang w:eastAsia="ru-RU"/>
        </w:rPr>
      </w:pPr>
    </w:p>
    <w:p w:rsidR="00A47072" w:rsidRPr="00A47072" w:rsidRDefault="00A47072" w:rsidP="00A47072">
      <w:pPr>
        <w:spacing w:line="288" w:lineRule="auto"/>
        <w:ind w:firstLine="0"/>
        <w:jc w:val="center"/>
        <w:rPr>
          <w:rFonts w:eastAsia="Times New Roman"/>
          <w:b/>
          <w:lang w:eastAsia="ru-RU"/>
        </w:rPr>
      </w:pPr>
      <w:r w:rsidRPr="00A47072">
        <w:rPr>
          <w:rFonts w:eastAsia="Times New Roman"/>
          <w:b/>
          <w:lang w:eastAsia="ru-RU"/>
        </w:rPr>
        <w:t>12. УСЛОВИЯ И ПОРЯДОК РАСТОРЖЕНИЯ КОНТРАКТА</w:t>
      </w:r>
    </w:p>
    <w:p w:rsidR="00A47072" w:rsidRPr="00A47072" w:rsidRDefault="00A47072" w:rsidP="00A47072">
      <w:pPr>
        <w:rPr>
          <w:rFonts w:eastAsia="Times New Roman"/>
          <w:lang w:eastAsia="ru-RU"/>
        </w:rPr>
      </w:pPr>
      <w:r w:rsidRPr="00A47072">
        <w:rPr>
          <w:rFonts w:eastAsia="Times New Roman"/>
          <w:lang w:eastAsia="ru-RU"/>
        </w:rPr>
        <w:t>12.1.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Федерации.</w:t>
      </w:r>
    </w:p>
    <w:p w:rsidR="00A47072" w:rsidRPr="00A47072" w:rsidRDefault="00A47072" w:rsidP="00A47072">
      <w:pPr>
        <w:rPr>
          <w:rFonts w:eastAsia="Times New Roman"/>
          <w:lang w:eastAsia="ru-RU"/>
        </w:rPr>
      </w:pPr>
      <w:r w:rsidRPr="00A47072">
        <w:rPr>
          <w:rFonts w:eastAsia="Times New Roman"/>
          <w:lang w:eastAsia="ru-RU"/>
        </w:rPr>
        <w:t>12.2.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A47072" w:rsidRPr="00A47072" w:rsidRDefault="00A47072" w:rsidP="00A47072">
      <w:pPr>
        <w:rPr>
          <w:rFonts w:eastAsia="Times New Roman"/>
          <w:lang w:eastAsia="ru-RU"/>
        </w:rPr>
      </w:pPr>
      <w:r w:rsidRPr="00A47072">
        <w:rPr>
          <w:rFonts w:eastAsia="Times New Roman"/>
          <w:lang w:eastAsia="ru-RU"/>
        </w:rPr>
        <w:t>Заказчик вправе отказаться от исполнения контракта в одностороннем порядке в случаях, установленных гражданским законодательством.</w:t>
      </w:r>
    </w:p>
    <w:p w:rsidR="00A47072" w:rsidRPr="00A47072" w:rsidRDefault="00A47072" w:rsidP="00A47072">
      <w:pPr>
        <w:rPr>
          <w:rFonts w:eastAsia="Times New Roman"/>
          <w:lang w:eastAsia="ru-RU"/>
        </w:rPr>
      </w:pPr>
      <w:r w:rsidRPr="00A47072">
        <w:rPr>
          <w:rFonts w:eastAsia="Times New Roman"/>
          <w:lang w:eastAsia="ru-RU"/>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47072" w:rsidRPr="00A47072" w:rsidRDefault="00A47072" w:rsidP="00A47072">
      <w:pPr>
        <w:rPr>
          <w:rFonts w:eastAsia="Times New Roman"/>
          <w:lang w:eastAsia="ru-RU"/>
        </w:rPr>
      </w:pPr>
      <w:r w:rsidRPr="00A47072">
        <w:rPr>
          <w:rFonts w:eastAsia="Times New Roman"/>
          <w:lang w:eastAsia="ru-RU"/>
        </w:rPr>
        <w:t>12.3. Заказчик обязан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A47072" w:rsidRPr="00A47072" w:rsidRDefault="00A47072" w:rsidP="00A47072">
      <w:pPr>
        <w:rPr>
          <w:rFonts w:eastAsia="Times New Roman"/>
          <w:lang w:eastAsia="ru-RU"/>
        </w:rPr>
      </w:pPr>
      <w:r w:rsidRPr="00A47072">
        <w:rPr>
          <w:rFonts w:eastAsia="Times New Roman"/>
          <w:lang w:eastAsia="ru-RU"/>
        </w:rPr>
        <w:t xml:space="preserve">12.4.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w:t>
      </w:r>
      <w:r w:rsidRPr="00A47072">
        <w:rPr>
          <w:rFonts w:eastAsia="Times New Roman"/>
          <w:lang w:eastAsia="ru-RU"/>
        </w:rPr>
        <w:lastRenderedPageBreak/>
        <w:t>дней с даты размещения решения Заказчика об одностороннем отказе от исполнения контракта в единой информационной системе.</w:t>
      </w:r>
    </w:p>
    <w:p w:rsidR="00A47072" w:rsidRPr="00A47072" w:rsidRDefault="00A47072" w:rsidP="00A47072">
      <w:pPr>
        <w:rPr>
          <w:rFonts w:eastAsia="Times New Roman"/>
          <w:lang w:eastAsia="ru-RU"/>
        </w:rPr>
      </w:pPr>
      <w:r w:rsidRPr="00A47072">
        <w:rPr>
          <w:rFonts w:eastAsia="Times New Roman"/>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A47072" w:rsidRPr="00A47072" w:rsidRDefault="00A47072" w:rsidP="00A47072">
      <w:pPr>
        <w:rPr>
          <w:rFonts w:eastAsia="Times New Roman"/>
          <w:lang w:eastAsia="ru-RU"/>
        </w:rPr>
      </w:pPr>
      <w:r w:rsidRPr="00A47072">
        <w:rPr>
          <w:rFonts w:eastAsia="Times New Roman"/>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47072" w:rsidRPr="00A47072" w:rsidRDefault="00A47072" w:rsidP="00A47072">
      <w:pPr>
        <w:rPr>
          <w:rFonts w:eastAsia="Times New Roman"/>
          <w:lang w:eastAsia="ru-RU"/>
        </w:rPr>
      </w:pPr>
      <w:r w:rsidRPr="00A47072">
        <w:rPr>
          <w:rFonts w:eastAsia="Times New Roman"/>
          <w:lang w:eastAsia="ru-RU"/>
        </w:rPr>
        <w:t>12.5.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A47072" w:rsidRPr="00A47072" w:rsidRDefault="00A47072" w:rsidP="00A47072">
      <w:pPr>
        <w:rPr>
          <w:rFonts w:eastAsia="Times New Roman"/>
          <w:lang w:eastAsia="ru-RU"/>
        </w:rPr>
      </w:pPr>
      <w:r w:rsidRPr="00A47072">
        <w:rPr>
          <w:rFonts w:eastAsia="Times New Roman"/>
          <w:lang w:eastAsia="ru-RU"/>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A47072" w:rsidRPr="00A47072" w:rsidRDefault="00A47072" w:rsidP="00A47072">
      <w:pPr>
        <w:rPr>
          <w:rFonts w:eastAsia="Times New Roman"/>
          <w:lang w:eastAsia="ru-RU"/>
        </w:rPr>
      </w:pPr>
      <w:r w:rsidRPr="00A47072">
        <w:rPr>
          <w:rFonts w:eastAsia="Times New Roman"/>
          <w:lang w:eastAsia="ru-RU"/>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47072" w:rsidRPr="00A47072" w:rsidRDefault="00A47072" w:rsidP="00A47072">
      <w:pPr>
        <w:rPr>
          <w:rFonts w:eastAsia="Times New Roman"/>
          <w:lang w:eastAsia="ru-RU"/>
        </w:rPr>
      </w:pPr>
      <w:r w:rsidRPr="00A47072">
        <w:rPr>
          <w:rFonts w:eastAsia="Times New Roman"/>
          <w:lang w:eastAsia="ru-RU"/>
        </w:rPr>
        <w:t>12.6.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47072" w:rsidRPr="00A47072" w:rsidRDefault="00A47072" w:rsidP="00A47072">
      <w:pPr>
        <w:rPr>
          <w:rFonts w:eastAsia="Times New Roman"/>
          <w:lang w:eastAsia="ru-RU"/>
        </w:rPr>
      </w:pPr>
      <w:r w:rsidRPr="00A47072">
        <w:rPr>
          <w:rFonts w:eastAsia="Times New Roman"/>
          <w:lang w:eastAsia="ru-RU"/>
        </w:rPr>
        <w:t>12.7. Расторжение контракта по соглашению Сторон совершается в письменной форме.</w:t>
      </w:r>
    </w:p>
    <w:p w:rsidR="00A47072" w:rsidRPr="00A47072" w:rsidRDefault="00A47072" w:rsidP="00A47072">
      <w:pPr>
        <w:rPr>
          <w:rFonts w:eastAsia="Times New Roman"/>
          <w:lang w:eastAsia="ru-RU"/>
        </w:rPr>
      </w:pPr>
      <w:r w:rsidRPr="00A47072">
        <w:rPr>
          <w:rFonts w:eastAsia="Times New Roman"/>
          <w:lang w:eastAsia="ru-RU"/>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Поставщику за фактически исполненные обязательства по контракту.</w:t>
      </w:r>
    </w:p>
    <w:p w:rsidR="00A47072" w:rsidRPr="00A47072" w:rsidRDefault="00A47072" w:rsidP="00A47072">
      <w:pPr>
        <w:rPr>
          <w:rFonts w:eastAsia="Times New Roman"/>
          <w:lang w:eastAsia="ru-RU"/>
        </w:rPr>
      </w:pPr>
      <w:r w:rsidRPr="00A47072">
        <w:rPr>
          <w:rFonts w:eastAsia="Times New Roman"/>
          <w:lang w:eastAsia="ru-RU"/>
        </w:rPr>
        <w:t>12.8.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дней с даты получения предложения о расторжении контракта.</w:t>
      </w:r>
    </w:p>
    <w:p w:rsidR="00A47072" w:rsidRPr="00A47072" w:rsidRDefault="00A47072" w:rsidP="00A47072">
      <w:pPr>
        <w:autoSpaceDE w:val="0"/>
        <w:autoSpaceDN w:val="0"/>
        <w:adjustRightInd w:val="0"/>
        <w:rPr>
          <w:rFonts w:eastAsia="Times New Roman"/>
          <w:lang w:eastAsia="ru-RU"/>
        </w:rPr>
      </w:pPr>
    </w:p>
    <w:p w:rsidR="00A47072" w:rsidRPr="00A47072" w:rsidRDefault="00A47072" w:rsidP="00A47072">
      <w:pPr>
        <w:tabs>
          <w:tab w:val="left" w:pos="709"/>
        </w:tabs>
        <w:ind w:firstLine="0"/>
        <w:contextualSpacing/>
        <w:jc w:val="center"/>
        <w:rPr>
          <w:rFonts w:eastAsia="Times New Roman"/>
          <w:b/>
          <w:lang w:eastAsia="ru-RU"/>
        </w:rPr>
      </w:pPr>
      <w:r w:rsidRPr="00A47072">
        <w:rPr>
          <w:rFonts w:eastAsia="Times New Roman"/>
          <w:b/>
          <w:lang w:eastAsia="ru-RU"/>
        </w:rPr>
        <w:t>13. СРОК ДЕЙСТВИЯ КОНТРАКТА</w:t>
      </w:r>
    </w:p>
    <w:p w:rsidR="00A47072" w:rsidRPr="00A47072" w:rsidRDefault="00A47072" w:rsidP="00A47072">
      <w:pPr>
        <w:tabs>
          <w:tab w:val="left" w:pos="0"/>
        </w:tabs>
        <w:contextualSpacing/>
        <w:rPr>
          <w:rFonts w:eastAsia="Times New Roman"/>
          <w:i/>
          <w:lang w:eastAsia="ru-RU"/>
        </w:rPr>
      </w:pPr>
      <w:r w:rsidRPr="00A47072">
        <w:rPr>
          <w:rFonts w:eastAsia="Times New Roman"/>
          <w:lang w:eastAsia="ru-RU"/>
        </w:rPr>
        <w:t>13.1. Контракт вступает в силу его заключения</w:t>
      </w:r>
      <w:r w:rsidRPr="00A47072">
        <w:rPr>
          <w:rFonts w:eastAsia="Times New Roman"/>
          <w:i/>
          <w:lang w:eastAsia="ru-RU"/>
        </w:rPr>
        <w:t xml:space="preserve"> </w:t>
      </w:r>
      <w:r w:rsidRPr="00A47072">
        <w:rPr>
          <w:rFonts w:eastAsia="Times New Roman"/>
          <w:lang w:eastAsia="ru-RU"/>
        </w:rPr>
        <w:t xml:space="preserve">Сторонами и действует </w:t>
      </w:r>
      <w:r w:rsidRPr="00A47072">
        <w:rPr>
          <w:rFonts w:eastAsia="Times New Roman"/>
          <w:iCs/>
          <w:lang w:eastAsia="ru-RU"/>
        </w:rPr>
        <w:t>по 31 января 2020 г., а в части оплаты (возмещения убытков, выплаты неустойки, исполнения гарантийных обязательств) – до</w:t>
      </w:r>
      <w:r w:rsidRPr="00A47072">
        <w:rPr>
          <w:rFonts w:eastAsia="Times New Roman"/>
          <w:i/>
          <w:iCs/>
          <w:lang w:eastAsia="ru-RU"/>
        </w:rPr>
        <w:t xml:space="preserve"> </w:t>
      </w:r>
      <w:r w:rsidRPr="00A47072">
        <w:rPr>
          <w:rFonts w:eastAsia="Times New Roman"/>
          <w:lang w:eastAsia="ru-RU"/>
        </w:rPr>
        <w:t>полного исполнения Сторонами своих обязательств по контракту.</w:t>
      </w:r>
    </w:p>
    <w:p w:rsidR="00A47072" w:rsidRPr="00A47072" w:rsidRDefault="00A47072" w:rsidP="00A47072">
      <w:pPr>
        <w:tabs>
          <w:tab w:val="left" w:pos="426"/>
        </w:tabs>
        <w:contextualSpacing/>
        <w:rPr>
          <w:rFonts w:eastAsia="Times New Roman"/>
          <w:i/>
          <w:lang w:eastAsia="ru-RU"/>
        </w:rPr>
      </w:pPr>
    </w:p>
    <w:p w:rsidR="00A47072" w:rsidRPr="00A47072" w:rsidRDefault="00A47072" w:rsidP="00A47072">
      <w:pPr>
        <w:tabs>
          <w:tab w:val="left" w:pos="709"/>
        </w:tabs>
        <w:autoSpaceDE w:val="0"/>
        <w:autoSpaceDN w:val="0"/>
        <w:adjustRightInd w:val="0"/>
        <w:ind w:firstLine="0"/>
        <w:jc w:val="center"/>
        <w:outlineLvl w:val="1"/>
        <w:rPr>
          <w:rFonts w:eastAsia="Times New Roman"/>
          <w:b/>
          <w:lang w:eastAsia="ru-RU"/>
        </w:rPr>
      </w:pPr>
      <w:r w:rsidRPr="00A47072">
        <w:rPr>
          <w:rFonts w:eastAsia="Times New Roman"/>
          <w:b/>
          <w:lang w:eastAsia="ru-RU"/>
        </w:rPr>
        <w:t>14. ПРОЧИЕ УСЛОВИЯ</w:t>
      </w:r>
    </w:p>
    <w:p w:rsidR="00A47072" w:rsidRPr="00A47072" w:rsidRDefault="00A47072" w:rsidP="00A47072">
      <w:pPr>
        <w:tabs>
          <w:tab w:val="left" w:pos="709"/>
        </w:tabs>
        <w:rPr>
          <w:rFonts w:eastAsia="Times New Roman"/>
          <w:lang w:eastAsia="ru-RU"/>
        </w:rPr>
      </w:pPr>
      <w:r w:rsidRPr="00A47072">
        <w:rPr>
          <w:rFonts w:eastAsia="Times New Roman"/>
          <w:lang w:eastAsia="ru-RU"/>
        </w:rPr>
        <w:t>14.1. Порядок получения топливных карт. Блокировка топливных карт.</w:t>
      </w:r>
    </w:p>
    <w:p w:rsidR="00A47072" w:rsidRPr="00A47072" w:rsidRDefault="00A47072" w:rsidP="00A47072">
      <w:pPr>
        <w:widowControl w:val="0"/>
        <w:suppressAutoHyphens/>
        <w:snapToGrid w:val="0"/>
        <w:textAlignment w:val="baseline"/>
        <w:rPr>
          <w:rFonts w:eastAsia="Times New Roman"/>
          <w:lang w:eastAsia="ar-SA"/>
        </w:rPr>
      </w:pPr>
      <w:r w:rsidRPr="00A47072">
        <w:rPr>
          <w:rFonts w:eastAsia="Times New Roman"/>
          <w:lang w:eastAsia="ar-SA"/>
        </w:rPr>
        <w:t xml:space="preserve">14.1.1. Выдача топливных карт производится Поставщиком на основании письменной </w:t>
      </w:r>
      <w:r w:rsidRPr="00A47072">
        <w:rPr>
          <w:rFonts w:eastAsia="Times New Roman"/>
          <w:lang w:eastAsia="ar-SA"/>
        </w:rPr>
        <w:lastRenderedPageBreak/>
        <w:t>Заявки Заказчика (Приложение №3). Топливные карты передаются Заказчику во временное владение и пользование безвозмездно и оформляются Актом приема-передачи топливных карт, составляемого Сторонами в произвольной форме при приемке, сдаче топливных карт. Одновременно с топливной картой выдается информация о ПИН-коде, являющемся аналогом подписи владельца топливной карты.</w:t>
      </w:r>
    </w:p>
    <w:p w:rsidR="00A47072" w:rsidRPr="00A47072" w:rsidRDefault="00A47072" w:rsidP="00A47072">
      <w:pPr>
        <w:widowControl w:val="0"/>
        <w:suppressAutoHyphens/>
        <w:snapToGrid w:val="0"/>
        <w:textAlignment w:val="baseline"/>
        <w:rPr>
          <w:rFonts w:eastAsia="Times New Roman"/>
          <w:lang w:eastAsia="ar-SA"/>
        </w:rPr>
      </w:pPr>
      <w:r w:rsidRPr="00A47072">
        <w:rPr>
          <w:rFonts w:eastAsia="Times New Roman"/>
          <w:lang w:eastAsia="ar-SA"/>
        </w:rPr>
        <w:t>14.1.2. Поставщик обязан разработать и предоставить в течение 2 (двух) дней с момента заключения контракта Заказчику Инструкцию по использованию топливной карты (Приложение №5).</w:t>
      </w:r>
    </w:p>
    <w:p w:rsidR="00A47072" w:rsidRPr="00A47072" w:rsidRDefault="00A47072" w:rsidP="00A47072">
      <w:pPr>
        <w:tabs>
          <w:tab w:val="left" w:pos="426"/>
        </w:tabs>
        <w:rPr>
          <w:rFonts w:eastAsia="Times New Roman"/>
          <w:lang w:eastAsia="ru-RU"/>
        </w:rPr>
      </w:pPr>
      <w:r w:rsidRPr="00A47072">
        <w:rPr>
          <w:rFonts w:eastAsia="Times New Roman"/>
          <w:lang w:eastAsia="ru-RU"/>
        </w:rPr>
        <w:t>14.1.3. Замена карты вследствие ее механического повреждения либо утраты производится Поставщиком по письменной заявке Заказчика. Расходы, связанные с заменой топливных карт, несет Поставщик.</w:t>
      </w:r>
    </w:p>
    <w:p w:rsidR="00A47072" w:rsidRPr="00A47072" w:rsidRDefault="00A47072" w:rsidP="00A47072">
      <w:pPr>
        <w:tabs>
          <w:tab w:val="left" w:pos="142"/>
        </w:tabs>
        <w:rPr>
          <w:rFonts w:eastAsia="Times New Roman"/>
          <w:lang w:eastAsia="ru-RU"/>
        </w:rPr>
      </w:pPr>
      <w:r w:rsidRPr="00A47072">
        <w:rPr>
          <w:rFonts w:eastAsia="Times New Roman"/>
          <w:lang w:eastAsia="ru-RU"/>
        </w:rPr>
        <w:t>14.1.4. Блокировка топливной карты (прекращение операций по топливной карте) производится Поставщиком в случаях:</w:t>
      </w:r>
    </w:p>
    <w:p w:rsidR="00A47072" w:rsidRPr="00A47072" w:rsidRDefault="00A47072" w:rsidP="00A47072">
      <w:pPr>
        <w:tabs>
          <w:tab w:val="left" w:pos="142"/>
        </w:tabs>
        <w:rPr>
          <w:rFonts w:eastAsia="Times New Roman"/>
          <w:lang w:eastAsia="ru-RU"/>
        </w:rPr>
      </w:pPr>
      <w:r w:rsidRPr="00A47072">
        <w:rPr>
          <w:rFonts w:eastAsia="Times New Roman"/>
          <w:lang w:eastAsia="ru-RU"/>
        </w:rPr>
        <w:t>- утраты топливной карты Заказчиком вследствие ее утери либо кражи;</w:t>
      </w:r>
    </w:p>
    <w:p w:rsidR="00A47072" w:rsidRPr="00A47072" w:rsidRDefault="00A47072" w:rsidP="00A47072">
      <w:pPr>
        <w:tabs>
          <w:tab w:val="left" w:pos="142"/>
        </w:tabs>
        <w:rPr>
          <w:rFonts w:eastAsia="Times New Roman"/>
          <w:lang w:eastAsia="ru-RU"/>
        </w:rPr>
      </w:pPr>
      <w:r w:rsidRPr="00A47072">
        <w:rPr>
          <w:rFonts w:eastAsia="Times New Roman"/>
          <w:lang w:eastAsia="ru-RU"/>
        </w:rPr>
        <w:t>- окончание действия контракта.</w:t>
      </w:r>
    </w:p>
    <w:p w:rsidR="00A47072" w:rsidRPr="00A47072" w:rsidRDefault="00A47072" w:rsidP="00A47072">
      <w:pPr>
        <w:tabs>
          <w:tab w:val="left" w:pos="426"/>
        </w:tabs>
        <w:rPr>
          <w:rFonts w:eastAsia="Times New Roman"/>
          <w:lang w:eastAsia="ru-RU"/>
        </w:rPr>
      </w:pPr>
      <w:r w:rsidRPr="00A47072">
        <w:rPr>
          <w:rFonts w:eastAsia="Times New Roman"/>
          <w:lang w:eastAsia="ru-RU"/>
        </w:rPr>
        <w:t>14.1.5. Блокировка топливной карты (прекращение операций по карте) вследствие ее утраты Заказчиком производится Поставщиком в течение 1 (одного) дня с момента получения письменного заявления Заказчика о необходимости такой блокировки. При этом Товар, приобретенный от имени Заказчика с использованием топливной карты до момента прекращения всех операций с использованием топливной карты, подлежит оплате Заказчиком на условиях контракта.</w:t>
      </w:r>
    </w:p>
    <w:p w:rsidR="00A47072" w:rsidRPr="00A47072" w:rsidRDefault="00A47072" w:rsidP="00A47072">
      <w:pPr>
        <w:tabs>
          <w:tab w:val="left" w:pos="0"/>
        </w:tabs>
        <w:rPr>
          <w:rFonts w:eastAsia="Times New Roman"/>
          <w:lang w:eastAsia="ru-RU"/>
        </w:rPr>
      </w:pPr>
      <w:r w:rsidRPr="00A47072">
        <w:rPr>
          <w:rFonts w:eastAsia="Times New Roman"/>
          <w:lang w:eastAsia="ru-RU"/>
        </w:rPr>
        <w:t>14.1.6. Разблокировка топливной карты (возобновление операций по топливной карте), заблокированной в соответствии с пунктом 14.1.4. контракта, производится Поставщиком в течение 1 (одного) дня с момента получения письменной заявки Заказчика о необходимости возобновления операций по топливной карте.</w:t>
      </w:r>
    </w:p>
    <w:p w:rsidR="00A47072" w:rsidRPr="00A47072" w:rsidRDefault="00A47072" w:rsidP="00A47072">
      <w:pPr>
        <w:autoSpaceDE w:val="0"/>
        <w:autoSpaceDN w:val="0"/>
        <w:adjustRightInd w:val="0"/>
        <w:rPr>
          <w:rFonts w:eastAsia="Times New Roman"/>
          <w:lang w:eastAsia="ru-RU"/>
        </w:rPr>
      </w:pPr>
      <w:r w:rsidRPr="00A47072">
        <w:rPr>
          <w:rFonts w:eastAsia="Times New Roman"/>
          <w:lang w:eastAsia="ru-RU"/>
        </w:rPr>
        <w:t>14.2. В случае изменения наименования, адреса места нахождения или банковских реквизитов Стороны контракта, она письменно извещает об этом другую Сторону в течение 2 (двух) рабочих дней, с даты такого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A47072" w:rsidRPr="00A47072" w:rsidRDefault="00A47072" w:rsidP="00A47072">
      <w:pPr>
        <w:autoSpaceDE w:val="0"/>
        <w:autoSpaceDN w:val="0"/>
        <w:adjustRightInd w:val="0"/>
        <w:rPr>
          <w:rFonts w:eastAsia="Times New Roman"/>
          <w:lang w:eastAsia="ru-RU"/>
        </w:rPr>
      </w:pPr>
      <w:r w:rsidRPr="00A47072">
        <w:rPr>
          <w:rFonts w:eastAsia="Times New Roman"/>
          <w:lang w:eastAsia="ru-RU"/>
        </w:rPr>
        <w:t>14.3.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A47072" w:rsidRPr="00A47072" w:rsidRDefault="00A47072" w:rsidP="00A47072">
      <w:pPr>
        <w:autoSpaceDE w:val="0"/>
        <w:autoSpaceDN w:val="0"/>
        <w:adjustRightInd w:val="0"/>
        <w:rPr>
          <w:rFonts w:eastAsia="Times New Roman"/>
          <w:lang w:eastAsia="ru-RU"/>
        </w:rPr>
      </w:pPr>
      <w:r w:rsidRPr="00A47072">
        <w:rPr>
          <w:rFonts w:eastAsia="Times New Roman"/>
          <w:lang w:eastAsia="ru-RU"/>
        </w:rPr>
        <w:t>14.4.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47072" w:rsidRPr="00A47072" w:rsidRDefault="00A47072" w:rsidP="00A47072">
      <w:pPr>
        <w:autoSpaceDE w:val="0"/>
        <w:autoSpaceDN w:val="0"/>
        <w:adjustRightInd w:val="0"/>
        <w:rPr>
          <w:rFonts w:eastAsia="Times New Roman"/>
          <w:iCs/>
          <w:lang w:eastAsia="ru-RU"/>
        </w:rPr>
      </w:pPr>
      <w:r w:rsidRPr="00A47072">
        <w:rPr>
          <w:rFonts w:eastAsia="Times New Roman"/>
          <w:lang w:eastAsia="ru-RU"/>
        </w:rPr>
        <w:t>14.5</w:t>
      </w:r>
      <w:r w:rsidRPr="00A47072">
        <w:rPr>
          <w:rFonts w:eastAsia="Times New Roman"/>
          <w:iCs/>
          <w:lang w:eastAsia="ru-RU"/>
        </w:rPr>
        <w:t>. Изменения контракта в соответствии с положениями Закона о контрактной системе, оформляются в письменном виде путем подписания Сторонами дополнительного соглашения.</w:t>
      </w:r>
    </w:p>
    <w:p w:rsidR="00A47072" w:rsidRPr="00A47072" w:rsidRDefault="00A47072" w:rsidP="00A47072">
      <w:pPr>
        <w:autoSpaceDE w:val="0"/>
        <w:autoSpaceDN w:val="0"/>
        <w:adjustRightInd w:val="0"/>
        <w:rPr>
          <w:rFonts w:eastAsia="Times New Roman"/>
          <w:iCs/>
          <w:lang w:eastAsia="ru-RU"/>
        </w:rPr>
      </w:pPr>
      <w:r w:rsidRPr="00A47072">
        <w:rPr>
          <w:rFonts w:eastAsia="Times New Roman"/>
          <w:iCs/>
          <w:lang w:eastAsia="ru-RU"/>
        </w:rPr>
        <w:t>14.6. Во всем остальном, что не предусмотрено контрактом, Стороны руководствуются действующим законодательством Российской Федерации.</w:t>
      </w:r>
    </w:p>
    <w:p w:rsidR="00A47072" w:rsidRPr="00A47072" w:rsidRDefault="00A47072" w:rsidP="00A47072">
      <w:pPr>
        <w:autoSpaceDE w:val="0"/>
        <w:autoSpaceDN w:val="0"/>
        <w:adjustRightInd w:val="0"/>
        <w:rPr>
          <w:rFonts w:eastAsia="Times New Roman"/>
          <w:lang w:eastAsia="ru-RU"/>
        </w:rPr>
      </w:pPr>
      <w:r w:rsidRPr="00A47072">
        <w:rPr>
          <w:rFonts w:eastAsia="Times New Roman"/>
          <w:lang w:eastAsia="ru-RU"/>
        </w:rPr>
        <w:t>14.7. Все приложения к контракту являются его неотъемной частью.</w:t>
      </w:r>
    </w:p>
    <w:p w:rsidR="00A47072" w:rsidRPr="00A47072" w:rsidRDefault="00A47072" w:rsidP="00A47072">
      <w:pPr>
        <w:widowControl w:val="0"/>
        <w:autoSpaceDE w:val="0"/>
        <w:autoSpaceDN w:val="0"/>
        <w:adjustRightInd w:val="0"/>
        <w:rPr>
          <w:rFonts w:eastAsia="Times New Roman"/>
          <w:lang w:eastAsia="ru-RU"/>
        </w:rPr>
      </w:pPr>
      <w:r w:rsidRPr="00A47072">
        <w:rPr>
          <w:rFonts w:eastAsia="Times New Roman"/>
          <w:lang w:eastAsia="ru-RU"/>
        </w:rPr>
        <w:t>14.8. К контракту прилагаются:</w:t>
      </w:r>
    </w:p>
    <w:p w:rsidR="00A47072" w:rsidRPr="00A47072" w:rsidRDefault="00A47072" w:rsidP="00A47072">
      <w:pPr>
        <w:widowControl w:val="0"/>
        <w:autoSpaceDE w:val="0"/>
        <w:autoSpaceDN w:val="0"/>
        <w:adjustRightInd w:val="0"/>
        <w:rPr>
          <w:rFonts w:eastAsia="Times New Roman"/>
          <w:lang w:eastAsia="ru-RU"/>
        </w:rPr>
      </w:pPr>
      <w:r w:rsidRPr="00A47072">
        <w:rPr>
          <w:rFonts w:eastAsia="Times New Roman"/>
          <w:lang w:eastAsia="ru-RU"/>
        </w:rPr>
        <w:t xml:space="preserve">- Приложение № 1 Спецификация – на </w:t>
      </w:r>
      <w:r w:rsidR="00D44F5E">
        <w:rPr>
          <w:rFonts w:eastAsia="Times New Roman"/>
          <w:lang w:eastAsia="ru-RU"/>
        </w:rPr>
        <w:t>2</w:t>
      </w:r>
      <w:r w:rsidRPr="00A47072">
        <w:rPr>
          <w:rFonts w:eastAsia="Times New Roman"/>
          <w:lang w:eastAsia="ru-RU"/>
        </w:rPr>
        <w:t xml:space="preserve"> л.;</w:t>
      </w:r>
    </w:p>
    <w:p w:rsidR="00A47072" w:rsidRPr="00A47072" w:rsidRDefault="00A47072" w:rsidP="00A47072">
      <w:pPr>
        <w:widowControl w:val="0"/>
        <w:autoSpaceDE w:val="0"/>
        <w:autoSpaceDN w:val="0"/>
        <w:adjustRightInd w:val="0"/>
        <w:rPr>
          <w:rFonts w:eastAsia="Times New Roman"/>
          <w:lang w:eastAsia="ru-RU"/>
        </w:rPr>
      </w:pPr>
      <w:r w:rsidRPr="00A47072">
        <w:rPr>
          <w:rFonts w:eastAsia="Times New Roman"/>
          <w:lang w:eastAsia="ru-RU"/>
        </w:rPr>
        <w:t xml:space="preserve">- Приложение № 2 </w:t>
      </w:r>
      <w:hyperlink w:anchor="Par1076" w:history="1">
        <w:r w:rsidRPr="00A47072">
          <w:rPr>
            <w:rFonts w:eastAsia="Times New Roman"/>
            <w:lang w:eastAsia="ru-RU"/>
          </w:rPr>
          <w:t>Акт</w:t>
        </w:r>
      </w:hyperlink>
      <w:r w:rsidRPr="00A47072">
        <w:rPr>
          <w:rFonts w:eastAsia="Times New Roman"/>
          <w:lang w:eastAsia="ru-RU"/>
        </w:rPr>
        <w:t xml:space="preserve"> сдачи - приемки Товара – на</w:t>
      </w:r>
      <w:r w:rsidR="00D44F5E">
        <w:rPr>
          <w:rFonts w:eastAsia="Times New Roman"/>
          <w:lang w:eastAsia="ru-RU"/>
        </w:rPr>
        <w:t xml:space="preserve"> 1 </w:t>
      </w:r>
      <w:r w:rsidRPr="00A47072">
        <w:rPr>
          <w:rFonts w:eastAsia="Times New Roman"/>
          <w:lang w:eastAsia="ru-RU"/>
        </w:rPr>
        <w:t>л.;</w:t>
      </w:r>
    </w:p>
    <w:p w:rsidR="00A47072" w:rsidRPr="00A47072" w:rsidRDefault="00A47072" w:rsidP="00A47072">
      <w:pPr>
        <w:widowControl w:val="0"/>
        <w:autoSpaceDE w:val="0"/>
        <w:autoSpaceDN w:val="0"/>
        <w:adjustRightInd w:val="0"/>
        <w:rPr>
          <w:rFonts w:eastAsia="Times New Roman"/>
          <w:lang w:eastAsia="ru-RU"/>
        </w:rPr>
      </w:pPr>
      <w:r w:rsidRPr="00A47072">
        <w:rPr>
          <w:rFonts w:eastAsia="Times New Roman"/>
          <w:lang w:eastAsia="ru-RU"/>
        </w:rPr>
        <w:t xml:space="preserve">- Приложение № 3 Заявка на изготовление топливных карт – на </w:t>
      </w:r>
      <w:r w:rsidR="00D44F5E">
        <w:rPr>
          <w:rFonts w:eastAsia="Times New Roman"/>
          <w:lang w:eastAsia="ru-RU"/>
        </w:rPr>
        <w:t xml:space="preserve">1 </w:t>
      </w:r>
      <w:r w:rsidRPr="00A47072">
        <w:rPr>
          <w:rFonts w:eastAsia="Times New Roman"/>
          <w:lang w:eastAsia="ru-RU"/>
        </w:rPr>
        <w:t>л.;</w:t>
      </w:r>
    </w:p>
    <w:p w:rsidR="00A47072" w:rsidRPr="00A47072" w:rsidRDefault="00A47072" w:rsidP="00A47072">
      <w:pPr>
        <w:widowControl w:val="0"/>
        <w:autoSpaceDE w:val="0"/>
        <w:autoSpaceDN w:val="0"/>
        <w:adjustRightInd w:val="0"/>
        <w:rPr>
          <w:rFonts w:eastAsia="Times New Roman"/>
          <w:b/>
          <w:lang w:eastAsia="ru-RU"/>
        </w:rPr>
      </w:pPr>
      <w:r w:rsidRPr="00A47072">
        <w:rPr>
          <w:rFonts w:eastAsia="Times New Roman"/>
          <w:lang w:eastAsia="ru-RU"/>
        </w:rPr>
        <w:t xml:space="preserve">- Приложение № 4 Список автозаправочных станций (АЗС) – на </w:t>
      </w:r>
      <w:r w:rsidR="00355AAC">
        <w:rPr>
          <w:rFonts w:eastAsia="Times New Roman"/>
          <w:lang w:eastAsia="ru-RU"/>
        </w:rPr>
        <w:t xml:space="preserve">18 </w:t>
      </w:r>
      <w:r w:rsidRPr="00A47072">
        <w:rPr>
          <w:rFonts w:eastAsia="Times New Roman"/>
          <w:lang w:eastAsia="ru-RU"/>
        </w:rPr>
        <w:t>л.;</w:t>
      </w:r>
      <w:r w:rsidRPr="00A47072">
        <w:rPr>
          <w:rFonts w:eastAsia="Times New Roman"/>
          <w:b/>
          <w:lang w:eastAsia="ru-RU"/>
        </w:rPr>
        <w:t xml:space="preserve"> </w:t>
      </w:r>
    </w:p>
    <w:p w:rsidR="00A47072" w:rsidRPr="00A47072" w:rsidRDefault="00A47072" w:rsidP="00A47072">
      <w:pPr>
        <w:widowControl w:val="0"/>
        <w:autoSpaceDE w:val="0"/>
        <w:autoSpaceDN w:val="0"/>
        <w:adjustRightInd w:val="0"/>
        <w:rPr>
          <w:rFonts w:eastAsia="Times New Roman"/>
          <w:lang w:eastAsia="ru-RU"/>
        </w:rPr>
      </w:pPr>
      <w:r w:rsidRPr="00A47072">
        <w:rPr>
          <w:rFonts w:eastAsia="Times New Roman"/>
          <w:lang w:eastAsia="ru-RU"/>
        </w:rPr>
        <w:t xml:space="preserve">- Приложение № 5 Инструкция по использованию топливной карты </w:t>
      </w:r>
      <w:r w:rsidR="00355AAC">
        <w:rPr>
          <w:rFonts w:eastAsia="Times New Roman"/>
          <w:lang w:eastAsia="ru-RU"/>
        </w:rPr>
        <w:t>–</w:t>
      </w:r>
      <w:r w:rsidRPr="00A47072">
        <w:rPr>
          <w:rFonts w:eastAsia="Times New Roman"/>
          <w:lang w:eastAsia="ru-RU"/>
        </w:rPr>
        <w:t xml:space="preserve"> на</w:t>
      </w:r>
      <w:r w:rsidR="00355AAC">
        <w:rPr>
          <w:rFonts w:eastAsia="Times New Roman"/>
          <w:lang w:eastAsia="ru-RU"/>
        </w:rPr>
        <w:t xml:space="preserve"> 2 </w:t>
      </w:r>
      <w:r w:rsidRPr="00A47072">
        <w:rPr>
          <w:rFonts w:eastAsia="Times New Roman"/>
          <w:lang w:eastAsia="ru-RU"/>
        </w:rPr>
        <w:t>л.</w:t>
      </w:r>
    </w:p>
    <w:p w:rsidR="00A47072" w:rsidRPr="00A47072" w:rsidRDefault="00A47072" w:rsidP="00A47072">
      <w:pPr>
        <w:shd w:val="clear" w:color="auto" w:fill="FFFFFF"/>
        <w:ind w:firstLine="0"/>
        <w:jc w:val="center"/>
        <w:rPr>
          <w:rFonts w:eastAsia="Times New Roman"/>
          <w:b/>
          <w:lang w:eastAsia="ru-RU"/>
        </w:rPr>
      </w:pPr>
    </w:p>
    <w:p w:rsidR="00A47072" w:rsidRPr="00A47072" w:rsidRDefault="00A47072" w:rsidP="00A47072">
      <w:pPr>
        <w:shd w:val="clear" w:color="auto" w:fill="FFFFFF"/>
        <w:ind w:firstLine="0"/>
        <w:jc w:val="center"/>
        <w:rPr>
          <w:rFonts w:eastAsia="Times New Roman"/>
          <w:b/>
          <w:lang w:eastAsia="ru-RU"/>
        </w:rPr>
      </w:pPr>
      <w:r w:rsidRPr="00A47072">
        <w:rPr>
          <w:rFonts w:eastAsia="Times New Roman"/>
          <w:b/>
          <w:lang w:eastAsia="ru-RU"/>
        </w:rPr>
        <w:t xml:space="preserve">15. АДРЕСА МЕСТА НАХОЖДЕНИЯ, БАНКОВСКИЕ РЕКВИЗИТЫ </w:t>
      </w:r>
      <w:r w:rsidRPr="00A47072">
        <w:rPr>
          <w:rFonts w:eastAsia="Times New Roman"/>
          <w:b/>
          <w:lang w:eastAsia="ru-RU"/>
        </w:rPr>
        <w:br/>
        <w:t>И ПОДПИСИ СТОРОН</w:t>
      </w:r>
    </w:p>
    <w:p w:rsidR="00A47072" w:rsidRPr="00A47072" w:rsidRDefault="00A47072" w:rsidP="00A47072">
      <w:pPr>
        <w:autoSpaceDE w:val="0"/>
        <w:autoSpaceDN w:val="0"/>
        <w:adjustRightInd w:val="0"/>
        <w:ind w:firstLine="0"/>
        <w:rPr>
          <w:rFonts w:eastAsia="Times New Roman"/>
          <w:lang w:eastAsia="ru-RU"/>
        </w:rPr>
      </w:pPr>
      <w:r w:rsidRPr="00A47072">
        <w:rPr>
          <w:rFonts w:eastAsia="Times New Roman"/>
          <w:lang w:eastAsia="ru-RU"/>
        </w:rPr>
        <w:t xml:space="preserve"> </w:t>
      </w:r>
    </w:p>
    <w:p w:rsidR="00A47072" w:rsidRPr="00A47072" w:rsidRDefault="00A47072" w:rsidP="00A47072">
      <w:pPr>
        <w:tabs>
          <w:tab w:val="left" w:pos="8070"/>
        </w:tabs>
        <w:autoSpaceDE w:val="0"/>
        <w:autoSpaceDN w:val="0"/>
        <w:adjustRightInd w:val="0"/>
        <w:ind w:firstLine="426"/>
        <w:rPr>
          <w:rFonts w:eastAsia="Times New Roman"/>
        </w:rPr>
      </w:pPr>
      <w:r w:rsidRPr="00A47072">
        <w:rPr>
          <w:rFonts w:eastAsia="Times New Roman"/>
        </w:rPr>
        <w:t>15.1. Заказчик: ГКУ СО «Представительство Губернатора Свердловской области в органах государственной власти Российской Федерации»</w:t>
      </w:r>
    </w:p>
    <w:p w:rsidR="00A47072" w:rsidRPr="00A47072" w:rsidRDefault="00A47072" w:rsidP="00A47072">
      <w:pPr>
        <w:ind w:firstLine="0"/>
        <w:rPr>
          <w:rFonts w:eastAsia="Times New Roman"/>
        </w:rPr>
      </w:pPr>
    </w:p>
    <w:tbl>
      <w:tblPr>
        <w:tblW w:w="9513" w:type="dxa"/>
        <w:tblCellSpacing w:w="0" w:type="dxa"/>
        <w:tblLook w:val="04A0" w:firstRow="1" w:lastRow="0" w:firstColumn="1" w:lastColumn="0" w:noHBand="0" w:noVBand="1"/>
      </w:tblPr>
      <w:tblGrid>
        <w:gridCol w:w="3544"/>
        <w:gridCol w:w="5969"/>
      </w:tblGrid>
      <w:tr w:rsidR="00A47072" w:rsidRPr="00A47072" w:rsidTr="009E41C1">
        <w:trPr>
          <w:tblCellSpacing w:w="0" w:type="dxa"/>
        </w:trPr>
        <w:tc>
          <w:tcPr>
            <w:tcW w:w="3544" w:type="dxa"/>
            <w:tcMar>
              <w:top w:w="0" w:type="dxa"/>
              <w:left w:w="0" w:type="dxa"/>
              <w:bottom w:w="0" w:type="dxa"/>
              <w:right w:w="115" w:type="dxa"/>
            </w:tcMar>
            <w:hideMark/>
          </w:tcPr>
          <w:p w:rsidR="00A47072" w:rsidRPr="00A47072" w:rsidRDefault="00A47072" w:rsidP="00A47072">
            <w:pPr>
              <w:ind w:firstLine="0"/>
              <w:rPr>
                <w:rFonts w:eastAsia="Calibri"/>
              </w:rPr>
            </w:pPr>
            <w:r w:rsidRPr="00A47072">
              <w:rPr>
                <w:rFonts w:eastAsia="Calibri"/>
              </w:rPr>
              <w:t>Юридический адрес</w:t>
            </w:r>
          </w:p>
        </w:tc>
        <w:tc>
          <w:tcPr>
            <w:tcW w:w="5969" w:type="dxa"/>
            <w:tcMar>
              <w:top w:w="0" w:type="dxa"/>
              <w:left w:w="115" w:type="dxa"/>
              <w:bottom w:w="0" w:type="dxa"/>
              <w:right w:w="0" w:type="dxa"/>
            </w:tcMar>
            <w:hideMark/>
          </w:tcPr>
          <w:p w:rsidR="00A47072" w:rsidRPr="00A47072" w:rsidRDefault="00A47072" w:rsidP="00A47072">
            <w:pPr>
              <w:ind w:firstLine="0"/>
              <w:rPr>
                <w:rFonts w:eastAsia="Calibri"/>
              </w:rPr>
            </w:pPr>
            <w:r w:rsidRPr="00A47072">
              <w:rPr>
                <w:rFonts w:eastAsia="Calibri"/>
              </w:rPr>
              <w:t>119034 г. Москва, Курсовой пер., д. 8 стр.2</w:t>
            </w:r>
          </w:p>
        </w:tc>
      </w:tr>
      <w:tr w:rsidR="00A47072" w:rsidRPr="00A47072" w:rsidTr="009E41C1">
        <w:trPr>
          <w:tblCellSpacing w:w="0" w:type="dxa"/>
        </w:trPr>
        <w:tc>
          <w:tcPr>
            <w:tcW w:w="3544" w:type="dxa"/>
            <w:tcMar>
              <w:top w:w="0" w:type="dxa"/>
              <w:left w:w="0" w:type="dxa"/>
              <w:bottom w:w="0" w:type="dxa"/>
              <w:right w:w="115" w:type="dxa"/>
            </w:tcMar>
            <w:hideMark/>
          </w:tcPr>
          <w:p w:rsidR="00A47072" w:rsidRPr="00A47072" w:rsidRDefault="00A47072" w:rsidP="00A47072">
            <w:pPr>
              <w:ind w:firstLine="0"/>
              <w:rPr>
                <w:rFonts w:eastAsia="Calibri"/>
              </w:rPr>
            </w:pPr>
            <w:r w:rsidRPr="00A47072">
              <w:rPr>
                <w:rFonts w:eastAsia="Calibri"/>
              </w:rPr>
              <w:t>Лицевой счет</w:t>
            </w:r>
          </w:p>
        </w:tc>
        <w:tc>
          <w:tcPr>
            <w:tcW w:w="5969" w:type="dxa"/>
            <w:tcMar>
              <w:top w:w="0" w:type="dxa"/>
              <w:left w:w="115" w:type="dxa"/>
              <w:bottom w:w="0" w:type="dxa"/>
              <w:right w:w="0" w:type="dxa"/>
            </w:tcMar>
            <w:hideMark/>
          </w:tcPr>
          <w:p w:rsidR="00A47072" w:rsidRPr="00A47072" w:rsidRDefault="00A47072" w:rsidP="00A47072">
            <w:pPr>
              <w:ind w:firstLine="0"/>
              <w:rPr>
                <w:rFonts w:eastAsia="Calibri"/>
                <w:bCs/>
              </w:rPr>
            </w:pPr>
            <w:r w:rsidRPr="00A47072">
              <w:rPr>
                <w:rFonts w:eastAsia="Calibri"/>
                <w:bCs/>
              </w:rPr>
              <w:t>03002262720</w:t>
            </w:r>
            <w:r w:rsidRPr="00A47072">
              <w:rPr>
                <w:rFonts w:eastAsia="Calibri"/>
                <w:b/>
                <w:bCs/>
              </w:rPr>
              <w:t xml:space="preserve"> </w:t>
            </w:r>
            <w:r w:rsidRPr="00A47072">
              <w:rPr>
                <w:rFonts w:eastAsia="Calibri"/>
                <w:bCs/>
              </w:rPr>
              <w:t xml:space="preserve">УФК по Свердловской области </w:t>
            </w:r>
            <w:r w:rsidRPr="00A47072">
              <w:rPr>
                <w:rFonts w:eastAsia="Calibri"/>
                <w:bCs/>
              </w:rPr>
              <w:lastRenderedPageBreak/>
              <w:t>(Министерство финансов Свердловской области (ГКУ СО «Представительство Губернатора Свердловской области в органах государственной власти Российской Федерации»)</w:t>
            </w:r>
          </w:p>
        </w:tc>
      </w:tr>
      <w:tr w:rsidR="00A47072" w:rsidRPr="00A47072" w:rsidTr="009E41C1">
        <w:trPr>
          <w:tblCellSpacing w:w="0" w:type="dxa"/>
        </w:trPr>
        <w:tc>
          <w:tcPr>
            <w:tcW w:w="3544" w:type="dxa"/>
            <w:tcMar>
              <w:top w:w="0" w:type="dxa"/>
              <w:left w:w="0" w:type="dxa"/>
              <w:bottom w:w="0" w:type="dxa"/>
              <w:right w:w="115" w:type="dxa"/>
            </w:tcMar>
            <w:hideMark/>
          </w:tcPr>
          <w:p w:rsidR="00A47072" w:rsidRPr="00A47072" w:rsidRDefault="00A47072" w:rsidP="00A47072">
            <w:pPr>
              <w:ind w:firstLine="0"/>
              <w:rPr>
                <w:rFonts w:eastAsia="Calibri"/>
              </w:rPr>
            </w:pPr>
            <w:r w:rsidRPr="00A47072">
              <w:rPr>
                <w:rFonts w:eastAsia="Calibri"/>
              </w:rPr>
              <w:lastRenderedPageBreak/>
              <w:t>Расчетный счет</w:t>
            </w:r>
          </w:p>
        </w:tc>
        <w:tc>
          <w:tcPr>
            <w:tcW w:w="5969" w:type="dxa"/>
            <w:tcMar>
              <w:top w:w="0" w:type="dxa"/>
              <w:left w:w="115" w:type="dxa"/>
              <w:bottom w:w="0" w:type="dxa"/>
              <w:right w:w="0" w:type="dxa"/>
            </w:tcMar>
            <w:hideMark/>
          </w:tcPr>
          <w:p w:rsidR="00A47072" w:rsidRPr="00A47072" w:rsidRDefault="00A47072" w:rsidP="00A47072">
            <w:pPr>
              <w:ind w:firstLine="0"/>
              <w:rPr>
                <w:rFonts w:eastAsia="Calibri"/>
              </w:rPr>
            </w:pPr>
            <w:r w:rsidRPr="00A47072">
              <w:rPr>
                <w:rFonts w:eastAsia="Calibri"/>
                <w:bCs/>
              </w:rPr>
              <w:t>40201810400000100001</w:t>
            </w:r>
          </w:p>
        </w:tc>
      </w:tr>
      <w:tr w:rsidR="00A47072" w:rsidRPr="00A47072" w:rsidTr="009E41C1">
        <w:trPr>
          <w:tblCellSpacing w:w="0" w:type="dxa"/>
        </w:trPr>
        <w:tc>
          <w:tcPr>
            <w:tcW w:w="3544" w:type="dxa"/>
            <w:tcMar>
              <w:top w:w="0" w:type="dxa"/>
              <w:left w:w="0" w:type="dxa"/>
              <w:bottom w:w="0" w:type="dxa"/>
              <w:right w:w="115" w:type="dxa"/>
            </w:tcMar>
            <w:hideMark/>
          </w:tcPr>
          <w:p w:rsidR="00A47072" w:rsidRPr="00A47072" w:rsidRDefault="00A47072" w:rsidP="00A47072">
            <w:pPr>
              <w:ind w:firstLine="0"/>
              <w:rPr>
                <w:rFonts w:eastAsia="Calibri"/>
              </w:rPr>
            </w:pPr>
            <w:r w:rsidRPr="00A47072">
              <w:rPr>
                <w:rFonts w:eastAsia="Calibri"/>
              </w:rPr>
              <w:t>Банк</w:t>
            </w:r>
          </w:p>
        </w:tc>
        <w:tc>
          <w:tcPr>
            <w:tcW w:w="5969" w:type="dxa"/>
            <w:tcMar>
              <w:top w:w="0" w:type="dxa"/>
              <w:left w:w="115" w:type="dxa"/>
              <w:bottom w:w="0" w:type="dxa"/>
              <w:right w:w="0" w:type="dxa"/>
            </w:tcMar>
            <w:hideMark/>
          </w:tcPr>
          <w:p w:rsidR="00A47072" w:rsidRPr="00A47072" w:rsidRDefault="00A47072" w:rsidP="00A47072">
            <w:pPr>
              <w:ind w:firstLine="0"/>
              <w:rPr>
                <w:rFonts w:eastAsia="Calibri"/>
              </w:rPr>
            </w:pPr>
            <w:r w:rsidRPr="00A47072">
              <w:rPr>
                <w:rFonts w:eastAsia="Times New Roman"/>
                <w:bCs/>
                <w:lang w:eastAsia="ru-RU"/>
              </w:rPr>
              <w:t>Уральское ГУ Банка России г. Екатеринбург</w:t>
            </w:r>
          </w:p>
        </w:tc>
      </w:tr>
      <w:tr w:rsidR="00A47072" w:rsidRPr="00A47072" w:rsidTr="009E41C1">
        <w:trPr>
          <w:tblCellSpacing w:w="0" w:type="dxa"/>
        </w:trPr>
        <w:tc>
          <w:tcPr>
            <w:tcW w:w="3544" w:type="dxa"/>
            <w:tcMar>
              <w:top w:w="0" w:type="dxa"/>
              <w:left w:w="0" w:type="dxa"/>
              <w:bottom w:w="0" w:type="dxa"/>
              <w:right w:w="115" w:type="dxa"/>
            </w:tcMar>
            <w:hideMark/>
          </w:tcPr>
          <w:p w:rsidR="00A47072" w:rsidRPr="00A47072" w:rsidRDefault="00A47072" w:rsidP="00A47072">
            <w:pPr>
              <w:ind w:firstLine="0"/>
              <w:rPr>
                <w:rFonts w:eastAsia="Calibri"/>
              </w:rPr>
            </w:pPr>
            <w:r w:rsidRPr="00A47072">
              <w:rPr>
                <w:rFonts w:eastAsia="Calibri"/>
              </w:rPr>
              <w:t>БИК</w:t>
            </w:r>
          </w:p>
        </w:tc>
        <w:tc>
          <w:tcPr>
            <w:tcW w:w="5969" w:type="dxa"/>
            <w:tcMar>
              <w:top w:w="0" w:type="dxa"/>
              <w:left w:w="115" w:type="dxa"/>
              <w:bottom w:w="0" w:type="dxa"/>
              <w:right w:w="0" w:type="dxa"/>
            </w:tcMar>
            <w:hideMark/>
          </w:tcPr>
          <w:p w:rsidR="00A47072" w:rsidRPr="00A47072" w:rsidRDefault="00A47072" w:rsidP="00A47072">
            <w:pPr>
              <w:ind w:firstLine="0"/>
              <w:rPr>
                <w:rFonts w:eastAsia="Calibri"/>
              </w:rPr>
            </w:pPr>
            <w:r w:rsidRPr="00A47072">
              <w:rPr>
                <w:rFonts w:eastAsia="Calibri"/>
                <w:bCs/>
              </w:rPr>
              <w:t>046577001</w:t>
            </w:r>
          </w:p>
        </w:tc>
      </w:tr>
      <w:tr w:rsidR="00A47072" w:rsidRPr="00A47072" w:rsidTr="009E41C1">
        <w:trPr>
          <w:tblCellSpacing w:w="0" w:type="dxa"/>
        </w:trPr>
        <w:tc>
          <w:tcPr>
            <w:tcW w:w="3544" w:type="dxa"/>
            <w:tcMar>
              <w:top w:w="0" w:type="dxa"/>
              <w:left w:w="0" w:type="dxa"/>
              <w:bottom w:w="0" w:type="dxa"/>
              <w:right w:w="115" w:type="dxa"/>
            </w:tcMar>
            <w:hideMark/>
          </w:tcPr>
          <w:p w:rsidR="00A47072" w:rsidRPr="00A47072" w:rsidRDefault="00A47072" w:rsidP="00A47072">
            <w:pPr>
              <w:ind w:firstLine="0"/>
              <w:rPr>
                <w:rFonts w:eastAsia="Calibri"/>
              </w:rPr>
            </w:pPr>
            <w:r w:rsidRPr="00A47072">
              <w:rPr>
                <w:rFonts w:eastAsia="Calibri"/>
              </w:rPr>
              <w:t>ИНН</w:t>
            </w:r>
          </w:p>
        </w:tc>
        <w:tc>
          <w:tcPr>
            <w:tcW w:w="5969" w:type="dxa"/>
            <w:tcMar>
              <w:top w:w="0" w:type="dxa"/>
              <w:left w:w="115" w:type="dxa"/>
              <w:bottom w:w="0" w:type="dxa"/>
              <w:right w:w="0" w:type="dxa"/>
            </w:tcMar>
            <w:hideMark/>
          </w:tcPr>
          <w:p w:rsidR="00A47072" w:rsidRPr="00A47072" w:rsidRDefault="00A47072" w:rsidP="00A47072">
            <w:pPr>
              <w:ind w:firstLine="0"/>
              <w:rPr>
                <w:rFonts w:eastAsia="Calibri"/>
              </w:rPr>
            </w:pPr>
            <w:r w:rsidRPr="00A47072">
              <w:rPr>
                <w:rFonts w:eastAsia="Calibri"/>
              </w:rPr>
              <w:t>7704833668</w:t>
            </w:r>
          </w:p>
        </w:tc>
      </w:tr>
      <w:tr w:rsidR="00A47072" w:rsidRPr="00A47072" w:rsidTr="009E41C1">
        <w:trPr>
          <w:tblCellSpacing w:w="0" w:type="dxa"/>
        </w:trPr>
        <w:tc>
          <w:tcPr>
            <w:tcW w:w="3544" w:type="dxa"/>
            <w:tcMar>
              <w:top w:w="0" w:type="dxa"/>
              <w:left w:w="0" w:type="dxa"/>
              <w:bottom w:w="0" w:type="dxa"/>
              <w:right w:w="115" w:type="dxa"/>
            </w:tcMar>
            <w:hideMark/>
          </w:tcPr>
          <w:p w:rsidR="00A47072" w:rsidRPr="00A47072" w:rsidRDefault="00A47072" w:rsidP="00A47072">
            <w:pPr>
              <w:ind w:firstLine="0"/>
              <w:rPr>
                <w:rFonts w:eastAsia="Calibri"/>
              </w:rPr>
            </w:pPr>
            <w:r w:rsidRPr="00A47072">
              <w:rPr>
                <w:rFonts w:eastAsia="Calibri"/>
              </w:rPr>
              <w:t>КПП</w:t>
            </w:r>
          </w:p>
        </w:tc>
        <w:tc>
          <w:tcPr>
            <w:tcW w:w="5969" w:type="dxa"/>
            <w:tcMar>
              <w:top w:w="0" w:type="dxa"/>
              <w:left w:w="115" w:type="dxa"/>
              <w:bottom w:w="0" w:type="dxa"/>
              <w:right w:w="0" w:type="dxa"/>
            </w:tcMar>
            <w:hideMark/>
          </w:tcPr>
          <w:p w:rsidR="00A47072" w:rsidRPr="00A47072" w:rsidRDefault="00A47072" w:rsidP="00A47072">
            <w:pPr>
              <w:ind w:firstLine="0"/>
              <w:rPr>
                <w:rFonts w:eastAsia="Calibri"/>
              </w:rPr>
            </w:pPr>
            <w:r w:rsidRPr="00A47072">
              <w:rPr>
                <w:rFonts w:eastAsia="Calibri"/>
              </w:rPr>
              <w:t>770401001</w:t>
            </w:r>
          </w:p>
        </w:tc>
      </w:tr>
      <w:tr w:rsidR="00A47072" w:rsidRPr="00A47072" w:rsidTr="009E41C1">
        <w:trPr>
          <w:tblCellSpacing w:w="0" w:type="dxa"/>
        </w:trPr>
        <w:tc>
          <w:tcPr>
            <w:tcW w:w="3544" w:type="dxa"/>
            <w:tcMar>
              <w:top w:w="0" w:type="dxa"/>
              <w:left w:w="0" w:type="dxa"/>
              <w:bottom w:w="0" w:type="dxa"/>
              <w:right w:w="115" w:type="dxa"/>
            </w:tcMar>
            <w:hideMark/>
          </w:tcPr>
          <w:p w:rsidR="00A47072" w:rsidRPr="00A47072" w:rsidRDefault="00A47072" w:rsidP="00A47072">
            <w:pPr>
              <w:ind w:firstLine="0"/>
              <w:rPr>
                <w:rFonts w:eastAsia="Calibri"/>
              </w:rPr>
            </w:pPr>
            <w:r w:rsidRPr="00A47072">
              <w:rPr>
                <w:rFonts w:eastAsia="Calibri"/>
              </w:rPr>
              <w:t>Телефоны/факс</w:t>
            </w:r>
          </w:p>
        </w:tc>
        <w:tc>
          <w:tcPr>
            <w:tcW w:w="5969" w:type="dxa"/>
            <w:tcMar>
              <w:top w:w="0" w:type="dxa"/>
              <w:left w:w="115" w:type="dxa"/>
              <w:bottom w:w="0" w:type="dxa"/>
              <w:right w:w="0" w:type="dxa"/>
            </w:tcMar>
            <w:hideMark/>
          </w:tcPr>
          <w:p w:rsidR="00A47072" w:rsidRPr="00A47072" w:rsidRDefault="00A47072" w:rsidP="00A47072">
            <w:pPr>
              <w:ind w:firstLine="0"/>
              <w:rPr>
                <w:rFonts w:eastAsia="Calibri"/>
              </w:rPr>
            </w:pPr>
            <w:r w:rsidRPr="00A47072">
              <w:rPr>
                <w:rFonts w:eastAsia="Calibri"/>
              </w:rPr>
              <w:t>+7 (495) 727-06-47/+7 (495) 980-45-19</w:t>
            </w:r>
          </w:p>
        </w:tc>
      </w:tr>
      <w:tr w:rsidR="00A47072" w:rsidRPr="00A47072" w:rsidTr="009E41C1">
        <w:trPr>
          <w:tblCellSpacing w:w="0" w:type="dxa"/>
        </w:trPr>
        <w:tc>
          <w:tcPr>
            <w:tcW w:w="3544" w:type="dxa"/>
            <w:tcMar>
              <w:top w:w="0" w:type="dxa"/>
              <w:left w:w="0" w:type="dxa"/>
              <w:bottom w:w="0" w:type="dxa"/>
              <w:right w:w="115" w:type="dxa"/>
            </w:tcMar>
            <w:hideMark/>
          </w:tcPr>
          <w:p w:rsidR="00A47072" w:rsidRPr="00A47072" w:rsidRDefault="00A47072" w:rsidP="00A47072">
            <w:pPr>
              <w:ind w:firstLine="0"/>
              <w:rPr>
                <w:rFonts w:eastAsia="Calibri"/>
              </w:rPr>
            </w:pPr>
            <w:r w:rsidRPr="00A47072">
              <w:rPr>
                <w:rFonts w:eastAsia="Calibri"/>
              </w:rPr>
              <w:t>Адрес электронной почты:</w:t>
            </w:r>
          </w:p>
        </w:tc>
        <w:tc>
          <w:tcPr>
            <w:tcW w:w="5969" w:type="dxa"/>
            <w:tcMar>
              <w:top w:w="0" w:type="dxa"/>
              <w:left w:w="115" w:type="dxa"/>
              <w:bottom w:w="0" w:type="dxa"/>
              <w:right w:w="0" w:type="dxa"/>
            </w:tcMar>
            <w:hideMark/>
          </w:tcPr>
          <w:p w:rsidR="00A47072" w:rsidRPr="00A47072" w:rsidRDefault="00DB078F" w:rsidP="00A47072">
            <w:pPr>
              <w:ind w:firstLine="0"/>
              <w:rPr>
                <w:rFonts w:eastAsia="Calibri"/>
                <w:lang w:val="en-US"/>
              </w:rPr>
            </w:pPr>
            <w:hyperlink r:id="rId12" w:history="1">
              <w:r w:rsidR="00A47072" w:rsidRPr="00A47072">
                <w:rPr>
                  <w:rFonts w:eastAsia="Calibri"/>
                  <w:color w:val="0000FF"/>
                  <w:u w:val="single"/>
                  <w:lang w:val="en-US"/>
                </w:rPr>
                <w:t>pr@uralmsk.ru</w:t>
              </w:r>
            </w:hyperlink>
          </w:p>
        </w:tc>
      </w:tr>
    </w:tbl>
    <w:p w:rsidR="00A47072" w:rsidRPr="00A47072" w:rsidRDefault="00A47072" w:rsidP="00A47072">
      <w:pPr>
        <w:ind w:firstLine="0"/>
        <w:rPr>
          <w:rFonts w:eastAsia="Times New Roman"/>
        </w:rPr>
      </w:pPr>
    </w:p>
    <w:p w:rsidR="00FA3FFC" w:rsidRPr="0099499D" w:rsidRDefault="00FA3FFC" w:rsidP="00FA3FFC">
      <w:pPr>
        <w:ind w:firstLine="426"/>
        <w:rPr>
          <w:rFonts w:eastAsia="Times New Roman"/>
        </w:rPr>
      </w:pPr>
      <w:r w:rsidRPr="0099499D">
        <w:rPr>
          <w:rFonts w:eastAsia="Times New Roman"/>
        </w:rPr>
        <w:t>15.2. Поставщик:</w:t>
      </w:r>
      <w:r w:rsidRPr="0099499D">
        <w:rPr>
          <w:rFonts w:eastAsia="Times New Roman"/>
          <w:lang w:eastAsia="ru-RU"/>
        </w:rPr>
        <w:t xml:space="preserve"> </w:t>
      </w:r>
      <w:r w:rsidRPr="0099499D">
        <w:rPr>
          <w:rFonts w:eastAsia="Times New Roman"/>
        </w:rPr>
        <w:t>Общество с ограниченной ответственностью «Татнефть-АЗС-Запад»</w:t>
      </w:r>
    </w:p>
    <w:p w:rsidR="00FA3FFC" w:rsidRPr="0099499D" w:rsidRDefault="00FA3FFC" w:rsidP="00FA3FFC">
      <w:pPr>
        <w:ind w:firstLine="0"/>
        <w:rPr>
          <w:rFonts w:eastAsia="Times New Roman"/>
        </w:rPr>
      </w:pPr>
    </w:p>
    <w:tbl>
      <w:tblPr>
        <w:tblW w:w="9528" w:type="dxa"/>
        <w:tblCellSpacing w:w="0" w:type="dxa"/>
        <w:tblLook w:val="04A0" w:firstRow="1" w:lastRow="0" w:firstColumn="1" w:lastColumn="0" w:noHBand="0" w:noVBand="1"/>
      </w:tblPr>
      <w:tblGrid>
        <w:gridCol w:w="3544"/>
        <w:gridCol w:w="5984"/>
      </w:tblGrid>
      <w:tr w:rsidR="00FA3FFC" w:rsidRPr="0099499D" w:rsidTr="00542DC0">
        <w:trPr>
          <w:tblCellSpacing w:w="0" w:type="dxa"/>
        </w:trPr>
        <w:tc>
          <w:tcPr>
            <w:tcW w:w="3544" w:type="dxa"/>
            <w:shd w:val="clear" w:color="auto" w:fill="auto"/>
            <w:tcMar>
              <w:top w:w="0" w:type="dxa"/>
              <w:left w:w="0" w:type="dxa"/>
              <w:bottom w:w="0" w:type="dxa"/>
              <w:right w:w="115" w:type="dxa"/>
            </w:tcMar>
            <w:hideMark/>
          </w:tcPr>
          <w:p w:rsidR="00FA3FFC" w:rsidRPr="0099499D" w:rsidRDefault="00FA3FFC" w:rsidP="00FA3FFC">
            <w:pPr>
              <w:ind w:firstLine="0"/>
              <w:rPr>
                <w:rFonts w:eastAsia="Times New Roman"/>
                <w:lang w:eastAsia="ru-RU"/>
              </w:rPr>
            </w:pPr>
            <w:r w:rsidRPr="0099499D">
              <w:rPr>
                <w:rFonts w:eastAsia="Times New Roman"/>
                <w:lang w:eastAsia="ru-RU"/>
              </w:rPr>
              <w:t>Юридический адрес</w:t>
            </w:r>
          </w:p>
        </w:tc>
        <w:tc>
          <w:tcPr>
            <w:tcW w:w="5984" w:type="dxa"/>
            <w:shd w:val="clear" w:color="auto" w:fill="auto"/>
            <w:tcMar>
              <w:top w:w="0" w:type="dxa"/>
              <w:left w:w="115" w:type="dxa"/>
              <w:bottom w:w="0" w:type="dxa"/>
              <w:right w:w="0" w:type="dxa"/>
            </w:tcMar>
            <w:hideMark/>
          </w:tcPr>
          <w:p w:rsidR="00FA3FFC" w:rsidRPr="0099499D" w:rsidRDefault="00FA3FFC" w:rsidP="00FA3FFC">
            <w:pPr>
              <w:spacing w:line="276" w:lineRule="auto"/>
              <w:ind w:firstLine="0"/>
              <w:jc w:val="left"/>
              <w:rPr>
                <w:rFonts w:eastAsia="Calibri"/>
              </w:rPr>
            </w:pPr>
            <w:r w:rsidRPr="0099499D">
              <w:rPr>
                <w:rFonts w:eastAsia="Calibri"/>
              </w:rPr>
              <w:t>119602, г. Москва, ул. Академика Анохина, д.8, корп.1</w:t>
            </w:r>
          </w:p>
        </w:tc>
      </w:tr>
      <w:tr w:rsidR="00FA3FFC" w:rsidRPr="0099499D" w:rsidTr="00542DC0">
        <w:trPr>
          <w:tblCellSpacing w:w="0" w:type="dxa"/>
        </w:trPr>
        <w:tc>
          <w:tcPr>
            <w:tcW w:w="3544" w:type="dxa"/>
            <w:shd w:val="clear" w:color="auto" w:fill="auto"/>
            <w:tcMar>
              <w:top w:w="0" w:type="dxa"/>
              <w:left w:w="0" w:type="dxa"/>
              <w:bottom w:w="0" w:type="dxa"/>
              <w:right w:w="115" w:type="dxa"/>
            </w:tcMar>
            <w:hideMark/>
          </w:tcPr>
          <w:p w:rsidR="00FA3FFC" w:rsidRPr="0099499D" w:rsidRDefault="00FA3FFC" w:rsidP="00FA3FFC">
            <w:pPr>
              <w:ind w:firstLine="0"/>
              <w:rPr>
                <w:rFonts w:eastAsia="Times New Roman"/>
                <w:lang w:eastAsia="ru-RU"/>
              </w:rPr>
            </w:pPr>
            <w:r w:rsidRPr="0099499D">
              <w:rPr>
                <w:rFonts w:eastAsia="Times New Roman"/>
                <w:lang w:eastAsia="ru-RU"/>
              </w:rPr>
              <w:t>Расчетный счет</w:t>
            </w:r>
          </w:p>
        </w:tc>
        <w:tc>
          <w:tcPr>
            <w:tcW w:w="5984" w:type="dxa"/>
            <w:shd w:val="clear" w:color="auto" w:fill="auto"/>
            <w:tcMar>
              <w:top w:w="0" w:type="dxa"/>
              <w:left w:w="115" w:type="dxa"/>
              <w:bottom w:w="0" w:type="dxa"/>
              <w:right w:w="0" w:type="dxa"/>
            </w:tcMar>
            <w:hideMark/>
          </w:tcPr>
          <w:p w:rsidR="00FA3FFC" w:rsidRPr="0099499D" w:rsidRDefault="00FA3FFC" w:rsidP="00FA3FFC">
            <w:pPr>
              <w:spacing w:line="276" w:lineRule="auto"/>
              <w:ind w:firstLine="0"/>
              <w:jc w:val="left"/>
              <w:rPr>
                <w:rFonts w:eastAsia="Calibri"/>
              </w:rPr>
            </w:pPr>
            <w:r w:rsidRPr="0099499D">
              <w:rPr>
                <w:rFonts w:eastAsia="Calibri"/>
              </w:rPr>
              <w:t>40702810200002008872</w:t>
            </w:r>
          </w:p>
        </w:tc>
      </w:tr>
      <w:tr w:rsidR="00FA3FFC" w:rsidRPr="0099499D" w:rsidTr="00542DC0">
        <w:trPr>
          <w:tblCellSpacing w:w="0" w:type="dxa"/>
        </w:trPr>
        <w:tc>
          <w:tcPr>
            <w:tcW w:w="3544" w:type="dxa"/>
            <w:shd w:val="clear" w:color="auto" w:fill="auto"/>
            <w:tcMar>
              <w:top w:w="0" w:type="dxa"/>
              <w:left w:w="0" w:type="dxa"/>
              <w:bottom w:w="0" w:type="dxa"/>
              <w:right w:w="115" w:type="dxa"/>
            </w:tcMar>
            <w:hideMark/>
          </w:tcPr>
          <w:p w:rsidR="00FA3FFC" w:rsidRPr="0099499D" w:rsidRDefault="00FA3FFC" w:rsidP="00FA3FFC">
            <w:pPr>
              <w:ind w:firstLine="0"/>
              <w:rPr>
                <w:rFonts w:eastAsia="Times New Roman"/>
                <w:lang w:eastAsia="ru-RU"/>
              </w:rPr>
            </w:pPr>
            <w:r w:rsidRPr="0099499D">
              <w:rPr>
                <w:rFonts w:eastAsia="Times New Roman"/>
                <w:lang w:eastAsia="ru-RU"/>
              </w:rPr>
              <w:t>Корреспондентский счет</w:t>
            </w:r>
          </w:p>
        </w:tc>
        <w:tc>
          <w:tcPr>
            <w:tcW w:w="5984" w:type="dxa"/>
            <w:shd w:val="clear" w:color="auto" w:fill="auto"/>
            <w:tcMar>
              <w:top w:w="0" w:type="dxa"/>
              <w:left w:w="115" w:type="dxa"/>
              <w:bottom w:w="0" w:type="dxa"/>
              <w:right w:w="0" w:type="dxa"/>
            </w:tcMar>
            <w:hideMark/>
          </w:tcPr>
          <w:p w:rsidR="00FA3FFC" w:rsidRPr="0099499D" w:rsidRDefault="00FA3FFC" w:rsidP="00FA3FFC">
            <w:pPr>
              <w:spacing w:line="276" w:lineRule="auto"/>
              <w:ind w:firstLine="0"/>
              <w:jc w:val="left"/>
              <w:rPr>
                <w:rFonts w:eastAsia="Calibri"/>
              </w:rPr>
            </w:pPr>
            <w:r w:rsidRPr="0099499D">
              <w:rPr>
                <w:rFonts w:eastAsia="Calibri"/>
              </w:rPr>
              <w:t>30101810000000000272</w:t>
            </w:r>
          </w:p>
        </w:tc>
      </w:tr>
      <w:tr w:rsidR="00FA3FFC" w:rsidRPr="0099499D" w:rsidTr="00542DC0">
        <w:trPr>
          <w:tblCellSpacing w:w="0" w:type="dxa"/>
        </w:trPr>
        <w:tc>
          <w:tcPr>
            <w:tcW w:w="3544" w:type="dxa"/>
            <w:shd w:val="clear" w:color="auto" w:fill="auto"/>
            <w:tcMar>
              <w:top w:w="0" w:type="dxa"/>
              <w:left w:w="0" w:type="dxa"/>
              <w:bottom w:w="0" w:type="dxa"/>
              <w:right w:w="115" w:type="dxa"/>
            </w:tcMar>
            <w:hideMark/>
          </w:tcPr>
          <w:p w:rsidR="00FA3FFC" w:rsidRPr="0099499D" w:rsidRDefault="00FA3FFC" w:rsidP="00FA3FFC">
            <w:pPr>
              <w:ind w:firstLine="0"/>
              <w:rPr>
                <w:rFonts w:eastAsia="Times New Roman"/>
                <w:lang w:eastAsia="ru-RU"/>
              </w:rPr>
            </w:pPr>
            <w:r w:rsidRPr="0099499D">
              <w:rPr>
                <w:rFonts w:eastAsia="Times New Roman"/>
                <w:lang w:eastAsia="ru-RU"/>
              </w:rPr>
              <w:t>Банк</w:t>
            </w:r>
          </w:p>
        </w:tc>
        <w:tc>
          <w:tcPr>
            <w:tcW w:w="5984" w:type="dxa"/>
            <w:shd w:val="clear" w:color="auto" w:fill="auto"/>
            <w:tcMar>
              <w:top w:w="0" w:type="dxa"/>
              <w:left w:w="115" w:type="dxa"/>
              <w:bottom w:w="0" w:type="dxa"/>
              <w:right w:w="0" w:type="dxa"/>
            </w:tcMar>
            <w:hideMark/>
          </w:tcPr>
          <w:p w:rsidR="00FA3FFC" w:rsidRPr="0099499D" w:rsidRDefault="00FA3FFC" w:rsidP="00FA3FFC">
            <w:pPr>
              <w:spacing w:line="276" w:lineRule="auto"/>
              <w:ind w:firstLine="0"/>
              <w:jc w:val="left"/>
              <w:rPr>
                <w:rFonts w:eastAsia="Calibri"/>
              </w:rPr>
            </w:pPr>
            <w:r w:rsidRPr="0099499D">
              <w:rPr>
                <w:rFonts w:eastAsia="Calibri"/>
              </w:rPr>
              <w:t>ПАО Банк ЗЕНИТ, г. Москва</w:t>
            </w:r>
          </w:p>
        </w:tc>
      </w:tr>
      <w:tr w:rsidR="00FA3FFC" w:rsidRPr="0099499D" w:rsidTr="00542DC0">
        <w:trPr>
          <w:tblCellSpacing w:w="0" w:type="dxa"/>
        </w:trPr>
        <w:tc>
          <w:tcPr>
            <w:tcW w:w="3544" w:type="dxa"/>
            <w:shd w:val="clear" w:color="auto" w:fill="auto"/>
            <w:tcMar>
              <w:top w:w="0" w:type="dxa"/>
              <w:left w:w="0" w:type="dxa"/>
              <w:bottom w:w="0" w:type="dxa"/>
              <w:right w:w="115" w:type="dxa"/>
            </w:tcMar>
            <w:hideMark/>
          </w:tcPr>
          <w:p w:rsidR="00FA3FFC" w:rsidRPr="0099499D" w:rsidRDefault="00FA3FFC" w:rsidP="00FA3FFC">
            <w:pPr>
              <w:ind w:firstLine="0"/>
              <w:rPr>
                <w:rFonts w:eastAsia="Times New Roman"/>
                <w:lang w:eastAsia="ru-RU"/>
              </w:rPr>
            </w:pPr>
            <w:r w:rsidRPr="0099499D">
              <w:rPr>
                <w:rFonts w:eastAsia="Times New Roman"/>
                <w:lang w:eastAsia="ru-RU"/>
              </w:rPr>
              <w:t>БИК</w:t>
            </w:r>
          </w:p>
        </w:tc>
        <w:tc>
          <w:tcPr>
            <w:tcW w:w="5984" w:type="dxa"/>
            <w:shd w:val="clear" w:color="auto" w:fill="auto"/>
            <w:tcMar>
              <w:top w:w="0" w:type="dxa"/>
              <w:left w:w="115" w:type="dxa"/>
              <w:bottom w:w="0" w:type="dxa"/>
              <w:right w:w="0" w:type="dxa"/>
            </w:tcMar>
            <w:hideMark/>
          </w:tcPr>
          <w:p w:rsidR="00FA3FFC" w:rsidRPr="0099499D" w:rsidRDefault="00FA3FFC" w:rsidP="00FA3FFC">
            <w:pPr>
              <w:spacing w:line="276" w:lineRule="auto"/>
              <w:ind w:firstLine="0"/>
              <w:jc w:val="left"/>
              <w:rPr>
                <w:rFonts w:eastAsia="Calibri"/>
              </w:rPr>
            </w:pPr>
            <w:r w:rsidRPr="0099499D">
              <w:rPr>
                <w:rFonts w:eastAsia="Calibri"/>
              </w:rPr>
              <w:t>044525272</w:t>
            </w:r>
          </w:p>
        </w:tc>
      </w:tr>
      <w:tr w:rsidR="00FA3FFC" w:rsidRPr="0099499D" w:rsidTr="00542DC0">
        <w:trPr>
          <w:tblCellSpacing w:w="0" w:type="dxa"/>
        </w:trPr>
        <w:tc>
          <w:tcPr>
            <w:tcW w:w="3544" w:type="dxa"/>
            <w:shd w:val="clear" w:color="auto" w:fill="auto"/>
            <w:tcMar>
              <w:top w:w="0" w:type="dxa"/>
              <w:left w:w="0" w:type="dxa"/>
              <w:bottom w:w="0" w:type="dxa"/>
              <w:right w:w="115" w:type="dxa"/>
            </w:tcMar>
            <w:hideMark/>
          </w:tcPr>
          <w:p w:rsidR="00FA3FFC" w:rsidRPr="0099499D" w:rsidRDefault="00FA3FFC" w:rsidP="00FA3FFC">
            <w:pPr>
              <w:ind w:firstLine="0"/>
              <w:rPr>
                <w:rFonts w:eastAsia="Times New Roman"/>
                <w:lang w:eastAsia="ru-RU"/>
              </w:rPr>
            </w:pPr>
            <w:r w:rsidRPr="0099499D">
              <w:rPr>
                <w:rFonts w:eastAsia="Times New Roman"/>
                <w:lang w:eastAsia="ru-RU"/>
              </w:rPr>
              <w:t>ИНН</w:t>
            </w:r>
          </w:p>
        </w:tc>
        <w:tc>
          <w:tcPr>
            <w:tcW w:w="5984" w:type="dxa"/>
            <w:shd w:val="clear" w:color="auto" w:fill="auto"/>
            <w:tcMar>
              <w:top w:w="0" w:type="dxa"/>
              <w:left w:w="115" w:type="dxa"/>
              <w:bottom w:w="0" w:type="dxa"/>
              <w:right w:w="0" w:type="dxa"/>
            </w:tcMar>
            <w:hideMark/>
          </w:tcPr>
          <w:p w:rsidR="00FA3FFC" w:rsidRPr="0099499D" w:rsidRDefault="00FA3FFC" w:rsidP="00FA3FFC">
            <w:pPr>
              <w:spacing w:line="276" w:lineRule="auto"/>
              <w:ind w:firstLine="0"/>
              <w:jc w:val="left"/>
              <w:rPr>
                <w:rFonts w:eastAsia="Calibri"/>
              </w:rPr>
            </w:pPr>
            <w:r w:rsidRPr="0099499D">
              <w:rPr>
                <w:rFonts w:eastAsia="Calibri"/>
              </w:rPr>
              <w:t>5009053687</w:t>
            </w:r>
          </w:p>
        </w:tc>
      </w:tr>
      <w:tr w:rsidR="00FA3FFC" w:rsidRPr="0099499D" w:rsidTr="00542DC0">
        <w:trPr>
          <w:tblCellSpacing w:w="0" w:type="dxa"/>
        </w:trPr>
        <w:tc>
          <w:tcPr>
            <w:tcW w:w="3544" w:type="dxa"/>
            <w:shd w:val="clear" w:color="auto" w:fill="auto"/>
            <w:tcMar>
              <w:top w:w="0" w:type="dxa"/>
              <w:left w:w="0" w:type="dxa"/>
              <w:bottom w:w="0" w:type="dxa"/>
              <w:right w:w="115" w:type="dxa"/>
            </w:tcMar>
            <w:hideMark/>
          </w:tcPr>
          <w:p w:rsidR="00FA3FFC" w:rsidRPr="0099499D" w:rsidRDefault="00FA3FFC" w:rsidP="00FA3FFC">
            <w:pPr>
              <w:ind w:firstLine="0"/>
              <w:rPr>
                <w:rFonts w:eastAsia="Times New Roman"/>
                <w:lang w:eastAsia="ru-RU"/>
              </w:rPr>
            </w:pPr>
            <w:r w:rsidRPr="0099499D">
              <w:rPr>
                <w:rFonts w:eastAsia="Times New Roman"/>
                <w:lang w:eastAsia="ru-RU"/>
              </w:rPr>
              <w:t>КПП</w:t>
            </w:r>
          </w:p>
        </w:tc>
        <w:tc>
          <w:tcPr>
            <w:tcW w:w="5984" w:type="dxa"/>
            <w:shd w:val="clear" w:color="auto" w:fill="auto"/>
            <w:tcMar>
              <w:top w:w="0" w:type="dxa"/>
              <w:left w:w="115" w:type="dxa"/>
              <w:bottom w:w="0" w:type="dxa"/>
              <w:right w:w="0" w:type="dxa"/>
            </w:tcMar>
            <w:hideMark/>
          </w:tcPr>
          <w:p w:rsidR="00FA3FFC" w:rsidRPr="0099499D" w:rsidRDefault="00FA3FFC" w:rsidP="00FA3FFC">
            <w:pPr>
              <w:spacing w:line="276" w:lineRule="auto"/>
              <w:ind w:firstLine="0"/>
              <w:jc w:val="left"/>
              <w:rPr>
                <w:rFonts w:eastAsia="Calibri"/>
              </w:rPr>
            </w:pPr>
            <w:r w:rsidRPr="0099499D">
              <w:rPr>
                <w:rFonts w:eastAsia="Calibri"/>
              </w:rPr>
              <w:t>997350001</w:t>
            </w:r>
          </w:p>
        </w:tc>
      </w:tr>
      <w:tr w:rsidR="00FA3FFC" w:rsidRPr="0099499D" w:rsidTr="00542DC0">
        <w:trPr>
          <w:tblCellSpacing w:w="0" w:type="dxa"/>
        </w:trPr>
        <w:tc>
          <w:tcPr>
            <w:tcW w:w="3544" w:type="dxa"/>
            <w:shd w:val="clear" w:color="auto" w:fill="auto"/>
            <w:tcMar>
              <w:top w:w="0" w:type="dxa"/>
              <w:left w:w="0" w:type="dxa"/>
              <w:bottom w:w="0" w:type="dxa"/>
              <w:right w:w="115" w:type="dxa"/>
            </w:tcMar>
            <w:hideMark/>
          </w:tcPr>
          <w:p w:rsidR="00FA3FFC" w:rsidRPr="0099499D" w:rsidRDefault="00FA3FFC" w:rsidP="00FA3FFC">
            <w:pPr>
              <w:ind w:firstLine="0"/>
              <w:rPr>
                <w:rFonts w:eastAsia="Times New Roman"/>
                <w:lang w:eastAsia="ru-RU"/>
              </w:rPr>
            </w:pPr>
            <w:r w:rsidRPr="0099499D">
              <w:rPr>
                <w:rFonts w:eastAsia="Times New Roman"/>
                <w:lang w:eastAsia="ru-RU"/>
              </w:rPr>
              <w:t>Телефоны/факс</w:t>
            </w:r>
          </w:p>
        </w:tc>
        <w:tc>
          <w:tcPr>
            <w:tcW w:w="5984" w:type="dxa"/>
            <w:shd w:val="clear" w:color="auto" w:fill="auto"/>
            <w:tcMar>
              <w:top w:w="0" w:type="dxa"/>
              <w:left w:w="115" w:type="dxa"/>
              <w:bottom w:w="0" w:type="dxa"/>
              <w:right w:w="0" w:type="dxa"/>
            </w:tcMar>
            <w:hideMark/>
          </w:tcPr>
          <w:p w:rsidR="00FA3FFC" w:rsidRPr="0099499D" w:rsidRDefault="00FA3FFC" w:rsidP="00FA3FFC">
            <w:pPr>
              <w:spacing w:line="276" w:lineRule="auto"/>
              <w:ind w:firstLine="0"/>
              <w:jc w:val="left"/>
              <w:rPr>
                <w:rFonts w:eastAsia="Calibri"/>
              </w:rPr>
            </w:pPr>
            <w:r w:rsidRPr="0099499D">
              <w:rPr>
                <w:rFonts w:eastAsia="Calibri"/>
              </w:rPr>
              <w:t>(495) 221-1725 / (495) 221-1726</w:t>
            </w:r>
          </w:p>
        </w:tc>
      </w:tr>
      <w:tr w:rsidR="00FA3FFC" w:rsidRPr="00FA3FFC" w:rsidTr="00542DC0">
        <w:trPr>
          <w:tblCellSpacing w:w="0" w:type="dxa"/>
        </w:trPr>
        <w:tc>
          <w:tcPr>
            <w:tcW w:w="3544" w:type="dxa"/>
            <w:shd w:val="clear" w:color="auto" w:fill="auto"/>
            <w:tcMar>
              <w:top w:w="0" w:type="dxa"/>
              <w:left w:w="0" w:type="dxa"/>
              <w:bottom w:w="0" w:type="dxa"/>
              <w:right w:w="115" w:type="dxa"/>
            </w:tcMar>
            <w:hideMark/>
          </w:tcPr>
          <w:p w:rsidR="00FA3FFC" w:rsidRPr="0099499D" w:rsidRDefault="00FA3FFC" w:rsidP="00FA3FFC">
            <w:pPr>
              <w:ind w:firstLine="0"/>
              <w:rPr>
                <w:rFonts w:eastAsia="Times New Roman"/>
                <w:lang w:eastAsia="ru-RU"/>
              </w:rPr>
            </w:pPr>
            <w:r w:rsidRPr="0099499D">
              <w:rPr>
                <w:rFonts w:eastAsia="Times New Roman"/>
                <w:lang w:eastAsia="ru-RU"/>
              </w:rPr>
              <w:t>Адрес электронной почты:</w:t>
            </w:r>
          </w:p>
        </w:tc>
        <w:tc>
          <w:tcPr>
            <w:tcW w:w="5984" w:type="dxa"/>
            <w:shd w:val="clear" w:color="auto" w:fill="auto"/>
            <w:tcMar>
              <w:top w:w="0" w:type="dxa"/>
              <w:left w:w="115" w:type="dxa"/>
              <w:bottom w:w="0" w:type="dxa"/>
              <w:right w:w="0" w:type="dxa"/>
            </w:tcMar>
          </w:tcPr>
          <w:p w:rsidR="00FA3FFC" w:rsidRPr="0099499D" w:rsidRDefault="00DB078F" w:rsidP="00FA3FFC">
            <w:pPr>
              <w:ind w:firstLine="0"/>
              <w:jc w:val="left"/>
              <w:rPr>
                <w:rFonts w:eastAsia="Times New Roman"/>
                <w:lang w:eastAsia="ru-RU"/>
              </w:rPr>
            </w:pPr>
            <w:hyperlink r:id="rId13" w:history="1">
              <w:r w:rsidR="00FA3FFC" w:rsidRPr="0099499D">
                <w:rPr>
                  <w:rStyle w:val="a6"/>
                  <w:rFonts w:eastAsia="Times New Roman"/>
                  <w:lang w:eastAsia="ru-RU"/>
                </w:rPr>
                <w:t>pk@msk.tatneft.ru</w:t>
              </w:r>
            </w:hyperlink>
          </w:p>
        </w:tc>
      </w:tr>
    </w:tbl>
    <w:p w:rsidR="00FA3FFC" w:rsidRDefault="00FA3FFC" w:rsidP="00FA3FFC">
      <w:pPr>
        <w:ind w:firstLine="0"/>
        <w:jc w:val="left"/>
        <w:rPr>
          <w:rFonts w:eastAsia="Times New Roman"/>
          <w:lang w:eastAsia="ru-RU"/>
        </w:rPr>
      </w:pPr>
    </w:p>
    <w:p w:rsidR="001B3676" w:rsidRDefault="001B3676" w:rsidP="00FA3FFC">
      <w:pPr>
        <w:ind w:firstLine="0"/>
        <w:jc w:val="left"/>
        <w:rPr>
          <w:rFonts w:eastAsia="Times New Roman"/>
          <w:lang w:eastAsia="ru-RU"/>
        </w:rPr>
      </w:pPr>
    </w:p>
    <w:p w:rsidR="001B3676" w:rsidRPr="00FA3FFC" w:rsidRDefault="001B3676" w:rsidP="00FA3FFC">
      <w:pPr>
        <w:ind w:firstLine="0"/>
        <w:jc w:val="left"/>
        <w:rPr>
          <w:rFonts w:eastAsia="Times New Roman"/>
          <w:lang w:eastAsia="ru-RU"/>
        </w:rPr>
      </w:pPr>
    </w:p>
    <w:tbl>
      <w:tblPr>
        <w:tblW w:w="9528" w:type="dxa"/>
        <w:tblCellSpacing w:w="0" w:type="dxa"/>
        <w:tblLook w:val="04A0" w:firstRow="1" w:lastRow="0" w:firstColumn="1" w:lastColumn="0" w:noHBand="0" w:noVBand="1"/>
      </w:tblPr>
      <w:tblGrid>
        <w:gridCol w:w="4700"/>
        <w:gridCol w:w="4828"/>
      </w:tblGrid>
      <w:tr w:rsidR="001B3676" w:rsidRPr="0099499D" w:rsidTr="00542DC0">
        <w:trPr>
          <w:tblCellSpacing w:w="0" w:type="dxa"/>
        </w:trPr>
        <w:tc>
          <w:tcPr>
            <w:tcW w:w="4693" w:type="dxa"/>
            <w:tcMar>
              <w:top w:w="0" w:type="dxa"/>
              <w:left w:w="0" w:type="dxa"/>
              <w:bottom w:w="0" w:type="dxa"/>
              <w:right w:w="57" w:type="dxa"/>
            </w:tcMar>
            <w:hideMark/>
          </w:tcPr>
          <w:p w:rsidR="001B3676" w:rsidRPr="0099499D" w:rsidRDefault="001B3676" w:rsidP="001B3676">
            <w:pPr>
              <w:ind w:firstLine="0"/>
              <w:rPr>
                <w:rFonts w:eastAsia="Calibri"/>
              </w:rPr>
            </w:pPr>
            <w:r w:rsidRPr="0099499D">
              <w:rPr>
                <w:rFonts w:eastAsia="Calibri"/>
                <w:b/>
                <w:bCs/>
              </w:rPr>
              <w:t>Государственный заказчик:</w:t>
            </w:r>
          </w:p>
        </w:tc>
        <w:tc>
          <w:tcPr>
            <w:tcW w:w="4820" w:type="dxa"/>
            <w:tcMar>
              <w:top w:w="0" w:type="dxa"/>
              <w:left w:w="57" w:type="dxa"/>
              <w:bottom w:w="0" w:type="dxa"/>
              <w:right w:w="0" w:type="dxa"/>
            </w:tcMar>
            <w:hideMark/>
          </w:tcPr>
          <w:p w:rsidR="001B3676" w:rsidRPr="0099499D" w:rsidRDefault="001B3676" w:rsidP="001B3676">
            <w:pPr>
              <w:ind w:firstLine="0"/>
              <w:rPr>
                <w:rFonts w:eastAsia="Calibri"/>
              </w:rPr>
            </w:pPr>
            <w:r w:rsidRPr="0099499D">
              <w:rPr>
                <w:rFonts w:eastAsia="Calibri"/>
                <w:b/>
                <w:bCs/>
              </w:rPr>
              <w:t>Поставщик:</w:t>
            </w:r>
          </w:p>
        </w:tc>
      </w:tr>
      <w:tr w:rsidR="001B3676" w:rsidRPr="001B3676" w:rsidTr="00542DC0">
        <w:trPr>
          <w:trHeight w:val="375"/>
          <w:tblCellSpacing w:w="0" w:type="dxa"/>
        </w:trPr>
        <w:tc>
          <w:tcPr>
            <w:tcW w:w="4693" w:type="dxa"/>
            <w:tcMar>
              <w:top w:w="0" w:type="dxa"/>
              <w:left w:w="0" w:type="dxa"/>
              <w:bottom w:w="0" w:type="dxa"/>
              <w:right w:w="57" w:type="dxa"/>
            </w:tcMar>
            <w:vAlign w:val="center"/>
          </w:tcPr>
          <w:p w:rsidR="001B3676" w:rsidRPr="0099499D" w:rsidRDefault="001B3676" w:rsidP="001B3676">
            <w:pPr>
              <w:ind w:firstLine="0"/>
              <w:jc w:val="left"/>
              <w:rPr>
                <w:rFonts w:eastAsia="Calibri"/>
              </w:rPr>
            </w:pPr>
            <w:r w:rsidRPr="0099499D">
              <w:rPr>
                <w:rFonts w:eastAsia="Calibri"/>
              </w:rPr>
              <w:t>Директор Государственного казенного учреждения Свердловской области «Представительство Губернатора Свердловской области в органах государственной власти Российской Федерации»</w:t>
            </w:r>
          </w:p>
          <w:p w:rsidR="001B3676" w:rsidRPr="0099499D" w:rsidRDefault="001B3676" w:rsidP="001B3676">
            <w:pPr>
              <w:ind w:firstLine="0"/>
              <w:rPr>
                <w:rFonts w:eastAsia="Calibri"/>
              </w:rPr>
            </w:pPr>
          </w:p>
          <w:p w:rsidR="001B3676" w:rsidRPr="0099499D" w:rsidRDefault="001B3676" w:rsidP="001B3676">
            <w:pPr>
              <w:ind w:firstLine="0"/>
              <w:rPr>
                <w:rFonts w:eastAsia="Calibri"/>
              </w:rPr>
            </w:pPr>
            <w:r w:rsidRPr="0099499D">
              <w:rPr>
                <w:rFonts w:eastAsia="Calibri"/>
              </w:rPr>
              <w:t>____________________ /Овчаров А.И./</w:t>
            </w:r>
          </w:p>
        </w:tc>
        <w:tc>
          <w:tcPr>
            <w:tcW w:w="4820" w:type="dxa"/>
            <w:tcMar>
              <w:top w:w="0" w:type="dxa"/>
              <w:left w:w="57" w:type="dxa"/>
              <w:bottom w:w="0" w:type="dxa"/>
              <w:right w:w="0" w:type="dxa"/>
            </w:tcMar>
            <w:vAlign w:val="center"/>
          </w:tcPr>
          <w:p w:rsidR="001B3676" w:rsidRPr="0099499D" w:rsidRDefault="001B3676" w:rsidP="001B3676">
            <w:pPr>
              <w:ind w:firstLine="0"/>
              <w:rPr>
                <w:rFonts w:eastAsia="Calibri"/>
              </w:rPr>
            </w:pPr>
            <w:r w:rsidRPr="0099499D">
              <w:rPr>
                <w:rFonts w:eastAsia="Calibri"/>
              </w:rPr>
              <w:t>Начальник отдела корпоративных продаж</w:t>
            </w:r>
          </w:p>
          <w:p w:rsidR="001B3676" w:rsidRPr="0099499D" w:rsidRDefault="001B3676" w:rsidP="001B3676">
            <w:pPr>
              <w:ind w:firstLine="0"/>
              <w:rPr>
                <w:rFonts w:eastAsia="Calibri"/>
              </w:rPr>
            </w:pPr>
            <w:r w:rsidRPr="0099499D">
              <w:rPr>
                <w:rFonts w:eastAsia="Calibri"/>
              </w:rPr>
              <w:t>Общества с ограниченной ответственностью «Татнефть-АЗС-Запад»</w:t>
            </w:r>
          </w:p>
          <w:p w:rsidR="001B3676" w:rsidRPr="0099499D" w:rsidRDefault="001B3676" w:rsidP="001B3676">
            <w:pPr>
              <w:ind w:firstLine="0"/>
              <w:rPr>
                <w:rFonts w:eastAsia="Calibri"/>
              </w:rPr>
            </w:pPr>
          </w:p>
          <w:p w:rsidR="001B3676" w:rsidRPr="0099499D" w:rsidRDefault="001B3676" w:rsidP="001B3676">
            <w:pPr>
              <w:ind w:firstLine="0"/>
              <w:rPr>
                <w:rFonts w:eastAsia="Calibri"/>
              </w:rPr>
            </w:pPr>
          </w:p>
          <w:p w:rsidR="001B3676" w:rsidRPr="0099499D" w:rsidRDefault="001B3676" w:rsidP="001B3676">
            <w:pPr>
              <w:ind w:firstLine="0"/>
              <w:rPr>
                <w:rFonts w:eastAsia="Calibri"/>
              </w:rPr>
            </w:pPr>
          </w:p>
          <w:p w:rsidR="001B3676" w:rsidRPr="0099499D" w:rsidRDefault="001B3676" w:rsidP="001B3676">
            <w:pPr>
              <w:ind w:firstLine="0"/>
              <w:rPr>
                <w:rFonts w:eastAsia="Calibri"/>
              </w:rPr>
            </w:pPr>
          </w:p>
          <w:p w:rsidR="001B3676" w:rsidRPr="0099499D" w:rsidRDefault="001B3676" w:rsidP="00636044">
            <w:pPr>
              <w:ind w:firstLine="0"/>
              <w:rPr>
                <w:rFonts w:eastAsia="Calibri"/>
              </w:rPr>
            </w:pPr>
            <w:r w:rsidRPr="0099499D">
              <w:rPr>
                <w:rFonts w:eastAsia="Calibri"/>
              </w:rPr>
              <w:t>________________/А.В. Стрижаков /</w:t>
            </w:r>
          </w:p>
        </w:tc>
      </w:tr>
      <w:tr w:rsidR="001B3676" w:rsidRPr="001B3676" w:rsidTr="00542DC0">
        <w:trPr>
          <w:trHeight w:val="840"/>
          <w:tblCellSpacing w:w="0" w:type="dxa"/>
        </w:trPr>
        <w:tc>
          <w:tcPr>
            <w:tcW w:w="4693" w:type="dxa"/>
            <w:tcMar>
              <w:top w:w="0" w:type="dxa"/>
              <w:left w:w="0" w:type="dxa"/>
              <w:bottom w:w="0" w:type="dxa"/>
              <w:right w:w="0" w:type="dxa"/>
            </w:tcMar>
            <w:vAlign w:val="center"/>
            <w:hideMark/>
          </w:tcPr>
          <w:p w:rsidR="001B3676" w:rsidRPr="001B3676" w:rsidRDefault="001B3676" w:rsidP="001B3676">
            <w:pPr>
              <w:ind w:firstLine="0"/>
              <w:rPr>
                <w:rFonts w:eastAsia="Calibri"/>
              </w:rPr>
            </w:pPr>
            <w:r w:rsidRPr="001B3676">
              <w:rPr>
                <w:rFonts w:eastAsia="Calibri"/>
              </w:rPr>
              <w:t>М</w:t>
            </w:r>
            <w:r w:rsidRPr="001B3676">
              <w:rPr>
                <w:rFonts w:eastAsia="Calibri"/>
                <w:lang w:val="en-GB"/>
              </w:rPr>
              <w:t>.П.</w:t>
            </w:r>
          </w:p>
        </w:tc>
        <w:tc>
          <w:tcPr>
            <w:tcW w:w="4820" w:type="dxa"/>
            <w:tcMar>
              <w:top w:w="0" w:type="dxa"/>
              <w:left w:w="0" w:type="dxa"/>
              <w:bottom w:w="0" w:type="dxa"/>
              <w:right w:w="0" w:type="dxa"/>
            </w:tcMar>
            <w:vAlign w:val="center"/>
            <w:hideMark/>
          </w:tcPr>
          <w:p w:rsidR="001B3676" w:rsidRPr="001B3676" w:rsidRDefault="001B3676" w:rsidP="001B3676">
            <w:pPr>
              <w:ind w:firstLine="0"/>
              <w:rPr>
                <w:rFonts w:eastAsia="Calibri"/>
                <w:highlight w:val="yellow"/>
              </w:rPr>
            </w:pPr>
            <w:r w:rsidRPr="001B3676">
              <w:rPr>
                <w:rFonts w:eastAsia="Calibri"/>
              </w:rPr>
              <w:t>М</w:t>
            </w:r>
            <w:r w:rsidRPr="001B3676">
              <w:rPr>
                <w:rFonts w:eastAsia="Calibri"/>
                <w:lang w:val="en-GB"/>
              </w:rPr>
              <w:t>.П.</w:t>
            </w:r>
          </w:p>
        </w:tc>
      </w:tr>
    </w:tbl>
    <w:p w:rsidR="001B3676" w:rsidRPr="001B3676" w:rsidRDefault="001B3676" w:rsidP="001B3676">
      <w:pPr>
        <w:ind w:firstLine="0"/>
        <w:jc w:val="right"/>
        <w:rPr>
          <w:rFonts w:eastAsia="Times New Roman"/>
          <w:sz w:val="22"/>
          <w:szCs w:val="22"/>
          <w:lang w:eastAsia="ru-RU"/>
        </w:rPr>
      </w:pPr>
    </w:p>
    <w:p w:rsidR="00A47072" w:rsidRPr="00A47072" w:rsidRDefault="00A47072" w:rsidP="00A47072">
      <w:pPr>
        <w:ind w:firstLine="0"/>
        <w:jc w:val="right"/>
        <w:rPr>
          <w:rFonts w:eastAsia="Times New Roman"/>
          <w:sz w:val="22"/>
          <w:szCs w:val="22"/>
          <w:lang w:eastAsia="ru-RU"/>
        </w:rPr>
      </w:pPr>
    </w:p>
    <w:p w:rsidR="00A47072" w:rsidRPr="00A47072" w:rsidRDefault="00A47072" w:rsidP="00A47072">
      <w:pPr>
        <w:ind w:firstLine="0"/>
        <w:jc w:val="right"/>
        <w:rPr>
          <w:rFonts w:eastAsia="Times New Roman"/>
          <w:sz w:val="22"/>
          <w:szCs w:val="22"/>
          <w:lang w:eastAsia="ru-RU"/>
        </w:rPr>
      </w:pPr>
    </w:p>
    <w:p w:rsidR="00A47072" w:rsidRPr="00A47072" w:rsidRDefault="00A47072" w:rsidP="00A47072">
      <w:pPr>
        <w:ind w:firstLine="0"/>
        <w:jc w:val="right"/>
        <w:rPr>
          <w:rFonts w:eastAsia="Times New Roman"/>
          <w:sz w:val="22"/>
          <w:szCs w:val="22"/>
          <w:lang w:eastAsia="ru-RU"/>
        </w:rPr>
      </w:pPr>
    </w:p>
    <w:p w:rsidR="00A47072" w:rsidRPr="00A47072" w:rsidRDefault="00A47072" w:rsidP="00A47072">
      <w:pPr>
        <w:ind w:firstLine="0"/>
        <w:jc w:val="right"/>
        <w:rPr>
          <w:rFonts w:eastAsia="Times New Roman"/>
          <w:sz w:val="22"/>
          <w:szCs w:val="22"/>
          <w:lang w:eastAsia="ru-RU"/>
        </w:rPr>
      </w:pPr>
    </w:p>
    <w:p w:rsidR="00A47072" w:rsidRPr="00A47072" w:rsidRDefault="00A47072" w:rsidP="00A47072">
      <w:pPr>
        <w:ind w:firstLine="0"/>
        <w:jc w:val="right"/>
        <w:rPr>
          <w:rFonts w:eastAsia="Times New Roman"/>
          <w:sz w:val="22"/>
          <w:szCs w:val="22"/>
          <w:lang w:eastAsia="ru-RU"/>
        </w:rPr>
      </w:pPr>
    </w:p>
    <w:p w:rsidR="00A47072" w:rsidRPr="00A47072" w:rsidRDefault="00A47072" w:rsidP="00A47072">
      <w:pPr>
        <w:ind w:firstLine="0"/>
        <w:jc w:val="left"/>
        <w:rPr>
          <w:rFonts w:eastAsia="Times New Roman"/>
          <w:sz w:val="22"/>
          <w:szCs w:val="22"/>
          <w:lang w:eastAsia="ru-RU"/>
        </w:rPr>
      </w:pPr>
      <w:r w:rsidRPr="00A47072">
        <w:rPr>
          <w:rFonts w:eastAsia="Times New Roman"/>
          <w:sz w:val="22"/>
          <w:szCs w:val="22"/>
          <w:lang w:eastAsia="ru-RU"/>
        </w:rPr>
        <w:br w:type="page"/>
      </w:r>
    </w:p>
    <w:p w:rsidR="00476A32" w:rsidRDefault="00476A32" w:rsidP="00A47072">
      <w:pPr>
        <w:ind w:firstLine="0"/>
        <w:jc w:val="right"/>
        <w:rPr>
          <w:rFonts w:eastAsia="Times New Roman"/>
          <w:sz w:val="22"/>
          <w:szCs w:val="22"/>
          <w:lang w:eastAsia="ru-RU"/>
        </w:rPr>
        <w:sectPr w:rsidR="00476A32" w:rsidSect="0055000A">
          <w:pgSz w:w="11906" w:h="16838" w:code="9"/>
          <w:pgMar w:top="851" w:right="567" w:bottom="567" w:left="1418" w:header="397" w:footer="397" w:gutter="0"/>
          <w:cols w:space="708"/>
          <w:titlePg/>
          <w:docGrid w:linePitch="360"/>
        </w:sectPr>
      </w:pPr>
    </w:p>
    <w:p w:rsidR="00A47072" w:rsidRPr="00A47072" w:rsidRDefault="00A47072" w:rsidP="00A47072">
      <w:pPr>
        <w:ind w:firstLine="0"/>
        <w:jc w:val="right"/>
        <w:rPr>
          <w:rFonts w:eastAsia="Times New Roman"/>
          <w:sz w:val="22"/>
          <w:szCs w:val="22"/>
          <w:lang w:eastAsia="ru-RU"/>
        </w:rPr>
      </w:pPr>
      <w:r w:rsidRPr="00A47072">
        <w:rPr>
          <w:rFonts w:eastAsia="Times New Roman"/>
          <w:sz w:val="22"/>
          <w:szCs w:val="22"/>
          <w:lang w:eastAsia="ru-RU"/>
        </w:rPr>
        <w:lastRenderedPageBreak/>
        <w:t>Приложение №1</w:t>
      </w:r>
    </w:p>
    <w:p w:rsidR="00A47072" w:rsidRPr="00A47072" w:rsidRDefault="00A47072" w:rsidP="00A47072">
      <w:pPr>
        <w:tabs>
          <w:tab w:val="left" w:pos="2130"/>
        </w:tabs>
        <w:ind w:firstLine="0"/>
        <w:jc w:val="right"/>
        <w:rPr>
          <w:rFonts w:eastAsia="Times New Roman"/>
          <w:sz w:val="22"/>
          <w:szCs w:val="22"/>
          <w:lang w:eastAsia="ru-RU"/>
        </w:rPr>
      </w:pPr>
      <w:r w:rsidRPr="00A47072">
        <w:rPr>
          <w:rFonts w:eastAsia="Times New Roman"/>
          <w:sz w:val="22"/>
          <w:szCs w:val="22"/>
          <w:lang w:eastAsia="ru-RU"/>
        </w:rPr>
        <w:t xml:space="preserve">к Контракту </w:t>
      </w:r>
      <w:r w:rsidR="00FC3131" w:rsidRPr="00FC3131">
        <w:rPr>
          <w:rFonts w:eastAsia="Times New Roman"/>
          <w:sz w:val="22"/>
          <w:szCs w:val="22"/>
          <w:lang w:eastAsia="ru-RU"/>
        </w:rPr>
        <w:t>№09/ЭА-19</w:t>
      </w:r>
    </w:p>
    <w:p w:rsidR="00A47072" w:rsidRPr="00A47072" w:rsidRDefault="00A47072" w:rsidP="00A47072">
      <w:pPr>
        <w:ind w:firstLine="0"/>
        <w:jc w:val="right"/>
        <w:rPr>
          <w:rFonts w:eastAsia="Times New Roman"/>
          <w:sz w:val="22"/>
          <w:szCs w:val="22"/>
          <w:lang w:eastAsia="ru-RU"/>
        </w:rPr>
      </w:pPr>
      <w:r w:rsidRPr="00A47072">
        <w:rPr>
          <w:rFonts w:eastAsia="Times New Roman"/>
          <w:sz w:val="22"/>
          <w:szCs w:val="22"/>
          <w:lang w:eastAsia="ru-RU"/>
        </w:rPr>
        <w:t>от «__» _______________ 2019 г.</w:t>
      </w:r>
    </w:p>
    <w:p w:rsidR="00A47072" w:rsidRPr="00A47072" w:rsidRDefault="00A47072" w:rsidP="00A47072">
      <w:pPr>
        <w:ind w:firstLine="0"/>
        <w:jc w:val="right"/>
        <w:rPr>
          <w:rFonts w:eastAsia="Times New Roman"/>
          <w:sz w:val="22"/>
          <w:szCs w:val="22"/>
          <w:lang w:eastAsia="ru-RU"/>
        </w:rPr>
      </w:pPr>
    </w:p>
    <w:p w:rsidR="00A47072" w:rsidRPr="00A47072" w:rsidRDefault="00A47072" w:rsidP="00A47072">
      <w:pPr>
        <w:ind w:firstLine="0"/>
        <w:jc w:val="right"/>
        <w:rPr>
          <w:rFonts w:eastAsia="Times New Roman"/>
          <w:lang w:eastAsia="ru-RU"/>
        </w:rPr>
      </w:pPr>
    </w:p>
    <w:p w:rsidR="00A47072" w:rsidRPr="00A47072" w:rsidRDefault="00A47072" w:rsidP="00A47072">
      <w:pPr>
        <w:ind w:firstLine="0"/>
        <w:jc w:val="center"/>
        <w:rPr>
          <w:rFonts w:eastAsia="Calibri"/>
        </w:rPr>
      </w:pPr>
      <w:r w:rsidRPr="00A47072">
        <w:rPr>
          <w:rFonts w:eastAsia="Calibri"/>
          <w:b/>
          <w:bCs/>
        </w:rPr>
        <w:t>СПЕЦИФИКАЦИЯ ТОВАРА</w:t>
      </w:r>
    </w:p>
    <w:p w:rsidR="00A47072" w:rsidRPr="00A47072" w:rsidRDefault="00A47072" w:rsidP="00A47072">
      <w:pPr>
        <w:spacing w:line="360" w:lineRule="exact"/>
        <w:ind w:firstLine="0"/>
        <w:jc w:val="center"/>
        <w:rPr>
          <w:rFonts w:eastAsia="Calibri"/>
          <w:sz w:val="22"/>
          <w:szCs w:val="22"/>
        </w:rPr>
      </w:pPr>
    </w:p>
    <w:p w:rsidR="00A47072" w:rsidRPr="00A47072" w:rsidRDefault="00A47072" w:rsidP="00A47072">
      <w:pPr>
        <w:suppressAutoHyphens/>
        <w:ind w:firstLine="567"/>
        <w:rPr>
          <w:rFonts w:eastAsia="Times New Roman"/>
          <w:lang w:eastAsia="ar-SA"/>
        </w:rPr>
      </w:pPr>
      <w:r w:rsidRPr="00A47072">
        <w:rPr>
          <w:rFonts w:eastAsia="Times New Roman"/>
          <w:lang w:eastAsia="ar-SA"/>
        </w:rPr>
        <w:t>1. Наименование, характеристики, объём и стоимость поставляемого товара:</w:t>
      </w:r>
    </w:p>
    <w:tbl>
      <w:tblPr>
        <w:tblW w:w="15286" w:type="dxa"/>
        <w:tblInd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6"/>
        <w:gridCol w:w="1842"/>
        <w:gridCol w:w="8766"/>
        <w:gridCol w:w="1063"/>
        <w:gridCol w:w="1063"/>
        <w:gridCol w:w="992"/>
        <w:gridCol w:w="1134"/>
      </w:tblGrid>
      <w:tr w:rsidR="00476A32" w:rsidRPr="00476A32" w:rsidTr="00542DC0">
        <w:trPr>
          <w:trHeight w:val="314"/>
        </w:trPr>
        <w:tc>
          <w:tcPr>
            <w:tcW w:w="426" w:type="dxa"/>
            <w:tcBorders>
              <w:top w:val="single" w:sz="6" w:space="0" w:color="000000"/>
              <w:left w:val="single" w:sz="6" w:space="0" w:color="000000"/>
              <w:right w:val="single" w:sz="6" w:space="0" w:color="000000"/>
            </w:tcBorders>
            <w:shd w:val="clear" w:color="auto" w:fill="FFFFFF"/>
          </w:tcPr>
          <w:p w:rsidR="00476A32" w:rsidRPr="00476A32" w:rsidRDefault="00476A32" w:rsidP="00476A32">
            <w:pPr>
              <w:spacing w:before="100" w:beforeAutospacing="1" w:after="100" w:afterAutospacing="1"/>
              <w:ind w:firstLine="0"/>
              <w:jc w:val="center"/>
              <w:rPr>
                <w:rFonts w:eastAsia="Times New Roman"/>
                <w:bCs/>
                <w:color w:val="000000"/>
                <w:sz w:val="18"/>
                <w:szCs w:val="18"/>
                <w:lang w:eastAsia="ru-RU"/>
              </w:rPr>
            </w:pPr>
            <w:r w:rsidRPr="00476A32">
              <w:rPr>
                <w:rFonts w:eastAsia="Times New Roman"/>
                <w:bCs/>
                <w:color w:val="000000"/>
                <w:sz w:val="18"/>
                <w:szCs w:val="18"/>
                <w:lang w:eastAsia="ru-RU"/>
              </w:rPr>
              <w:t>№ п</w:t>
            </w:r>
            <w:r w:rsidRPr="00476A32">
              <w:rPr>
                <w:rFonts w:eastAsia="Times New Roman"/>
                <w:bCs/>
                <w:color w:val="000000"/>
                <w:sz w:val="18"/>
                <w:szCs w:val="18"/>
                <w:lang w:val="en-US" w:eastAsia="ru-RU"/>
              </w:rPr>
              <w:t>/</w:t>
            </w:r>
            <w:r w:rsidRPr="00476A32">
              <w:rPr>
                <w:rFonts w:eastAsia="Times New Roman"/>
                <w:bCs/>
                <w:color w:val="000000"/>
                <w:sz w:val="18"/>
                <w:szCs w:val="18"/>
                <w:lang w:eastAsia="ru-RU"/>
              </w:rPr>
              <w:t>п</w:t>
            </w:r>
          </w:p>
        </w:tc>
        <w:tc>
          <w:tcPr>
            <w:tcW w:w="1842" w:type="dxa"/>
            <w:tcBorders>
              <w:top w:val="single" w:sz="6" w:space="0" w:color="000000"/>
              <w:left w:val="single" w:sz="6" w:space="0" w:color="000000"/>
              <w:right w:val="single" w:sz="6" w:space="0" w:color="000000"/>
            </w:tcBorders>
            <w:shd w:val="clear" w:color="auto" w:fill="FFFFFF"/>
            <w:vAlign w:val="center"/>
          </w:tcPr>
          <w:p w:rsidR="00476A32" w:rsidRPr="00476A32" w:rsidRDefault="00476A32" w:rsidP="00476A32">
            <w:pPr>
              <w:spacing w:before="100" w:beforeAutospacing="1" w:after="100" w:afterAutospacing="1"/>
              <w:ind w:firstLine="0"/>
              <w:jc w:val="center"/>
              <w:rPr>
                <w:rFonts w:eastAsia="Times New Roman"/>
                <w:color w:val="000000"/>
                <w:sz w:val="18"/>
                <w:szCs w:val="18"/>
                <w:lang w:eastAsia="ru-RU"/>
              </w:rPr>
            </w:pPr>
            <w:r w:rsidRPr="00476A32">
              <w:rPr>
                <w:rFonts w:eastAsia="Times New Roman"/>
                <w:bCs/>
                <w:color w:val="000000"/>
                <w:sz w:val="18"/>
                <w:szCs w:val="18"/>
                <w:lang w:eastAsia="ru-RU"/>
              </w:rPr>
              <w:t>Наименование Товара, наименование страны происхождения Товара</w:t>
            </w:r>
          </w:p>
        </w:tc>
        <w:tc>
          <w:tcPr>
            <w:tcW w:w="8766" w:type="dxa"/>
            <w:tcBorders>
              <w:top w:val="single" w:sz="6" w:space="0" w:color="000000"/>
              <w:bottom w:val="single" w:sz="6" w:space="0" w:color="000000"/>
              <w:right w:val="single" w:sz="6" w:space="0" w:color="000000"/>
            </w:tcBorders>
            <w:shd w:val="clear" w:color="auto" w:fill="FFFFFF"/>
            <w:vAlign w:val="center"/>
            <w:hideMark/>
          </w:tcPr>
          <w:p w:rsidR="00476A32" w:rsidRPr="00476A32" w:rsidRDefault="00476A32" w:rsidP="00476A32">
            <w:pPr>
              <w:spacing w:before="100" w:beforeAutospacing="1" w:after="100" w:afterAutospacing="1"/>
              <w:ind w:firstLine="0"/>
              <w:jc w:val="center"/>
              <w:rPr>
                <w:rFonts w:eastAsia="Times New Roman"/>
                <w:color w:val="000000"/>
                <w:sz w:val="18"/>
                <w:szCs w:val="18"/>
                <w:lang w:eastAsia="ru-RU"/>
              </w:rPr>
            </w:pPr>
            <w:r w:rsidRPr="00476A32">
              <w:rPr>
                <w:rFonts w:eastAsia="Times New Roman"/>
                <w:bCs/>
                <w:color w:val="000000"/>
                <w:sz w:val="18"/>
                <w:szCs w:val="18"/>
                <w:lang w:eastAsia="ru-RU"/>
              </w:rPr>
              <w:t>Показатели (качественные характеристики Товара)</w:t>
            </w:r>
          </w:p>
        </w:tc>
        <w:tc>
          <w:tcPr>
            <w:tcW w:w="1063" w:type="dxa"/>
            <w:tcBorders>
              <w:top w:val="single" w:sz="6" w:space="0" w:color="000000"/>
              <w:bottom w:val="single" w:sz="6" w:space="0" w:color="000000"/>
              <w:right w:val="single" w:sz="6" w:space="0" w:color="000000"/>
            </w:tcBorders>
            <w:shd w:val="clear" w:color="auto" w:fill="FFFFFF"/>
            <w:vAlign w:val="center"/>
            <w:hideMark/>
          </w:tcPr>
          <w:p w:rsidR="00476A32" w:rsidRPr="00476A32" w:rsidRDefault="00476A32" w:rsidP="00476A32">
            <w:pPr>
              <w:spacing w:before="100" w:beforeAutospacing="1" w:after="100" w:afterAutospacing="1"/>
              <w:ind w:firstLine="0"/>
              <w:jc w:val="center"/>
              <w:rPr>
                <w:rFonts w:eastAsia="Times New Roman"/>
                <w:color w:val="000000"/>
                <w:sz w:val="18"/>
                <w:szCs w:val="18"/>
                <w:lang w:eastAsia="ru-RU"/>
              </w:rPr>
            </w:pPr>
            <w:r w:rsidRPr="00476A32">
              <w:rPr>
                <w:rFonts w:eastAsia="Times New Roman"/>
                <w:bCs/>
                <w:color w:val="000000"/>
                <w:sz w:val="18"/>
                <w:szCs w:val="18"/>
                <w:lang w:eastAsia="ru-RU"/>
              </w:rPr>
              <w:t>Единица измерения</w:t>
            </w:r>
          </w:p>
        </w:tc>
        <w:tc>
          <w:tcPr>
            <w:tcW w:w="1063" w:type="dxa"/>
            <w:tcBorders>
              <w:top w:val="single" w:sz="6" w:space="0" w:color="000000"/>
              <w:bottom w:val="single" w:sz="6" w:space="0" w:color="000000"/>
              <w:right w:val="single" w:sz="4" w:space="0" w:color="auto"/>
            </w:tcBorders>
            <w:shd w:val="clear" w:color="auto" w:fill="FFFFFF"/>
            <w:vAlign w:val="center"/>
          </w:tcPr>
          <w:p w:rsidR="00476A32" w:rsidRPr="00476A32" w:rsidRDefault="00476A32" w:rsidP="00476A32">
            <w:pPr>
              <w:spacing w:before="100" w:beforeAutospacing="1" w:after="100" w:afterAutospacing="1"/>
              <w:ind w:firstLine="0"/>
              <w:jc w:val="center"/>
              <w:rPr>
                <w:rFonts w:eastAsia="Times New Roman"/>
                <w:color w:val="000000"/>
                <w:sz w:val="18"/>
                <w:szCs w:val="18"/>
                <w:lang w:eastAsia="ru-RU"/>
              </w:rPr>
            </w:pPr>
            <w:r w:rsidRPr="00476A32">
              <w:rPr>
                <w:rFonts w:eastAsia="Times New Roman"/>
                <w:bCs/>
                <w:color w:val="000000"/>
                <w:sz w:val="18"/>
                <w:szCs w:val="18"/>
                <w:lang w:eastAsia="ru-RU"/>
              </w:rPr>
              <w:t>Кол-во</w:t>
            </w:r>
          </w:p>
        </w:tc>
        <w:tc>
          <w:tcPr>
            <w:tcW w:w="992" w:type="dxa"/>
            <w:tcBorders>
              <w:top w:val="single" w:sz="6" w:space="0" w:color="000000"/>
              <w:left w:val="single" w:sz="4" w:space="0" w:color="auto"/>
              <w:bottom w:val="single" w:sz="6" w:space="0" w:color="000000"/>
              <w:right w:val="single" w:sz="6" w:space="0" w:color="000000"/>
            </w:tcBorders>
            <w:shd w:val="clear" w:color="auto" w:fill="FFFFFF"/>
            <w:vAlign w:val="center"/>
          </w:tcPr>
          <w:p w:rsidR="00476A32" w:rsidRPr="00476A32" w:rsidRDefault="00476A32" w:rsidP="00476A32">
            <w:pPr>
              <w:spacing w:before="100" w:beforeAutospacing="1" w:after="100" w:afterAutospacing="1"/>
              <w:ind w:firstLine="0"/>
              <w:jc w:val="center"/>
              <w:rPr>
                <w:rFonts w:eastAsia="Times New Roman"/>
                <w:color w:val="000000"/>
                <w:sz w:val="18"/>
                <w:szCs w:val="18"/>
                <w:lang w:eastAsia="ru-RU"/>
              </w:rPr>
            </w:pPr>
            <w:r w:rsidRPr="00476A32">
              <w:rPr>
                <w:rFonts w:eastAsia="Times New Roman"/>
                <w:color w:val="000000"/>
                <w:sz w:val="18"/>
                <w:szCs w:val="18"/>
                <w:lang w:eastAsia="ru-RU"/>
              </w:rPr>
              <w:t>Цена за ед. товара (руб.)</w:t>
            </w:r>
          </w:p>
        </w:tc>
        <w:tc>
          <w:tcPr>
            <w:tcW w:w="1134" w:type="dxa"/>
            <w:tcBorders>
              <w:top w:val="single" w:sz="6" w:space="0" w:color="000000"/>
              <w:bottom w:val="single" w:sz="6" w:space="0" w:color="000000"/>
              <w:right w:val="single" w:sz="6" w:space="0" w:color="000000"/>
            </w:tcBorders>
            <w:shd w:val="clear" w:color="auto" w:fill="FFFFFF"/>
            <w:vAlign w:val="center"/>
          </w:tcPr>
          <w:p w:rsidR="00476A32" w:rsidRPr="00476A32" w:rsidRDefault="00476A32" w:rsidP="00476A32">
            <w:pPr>
              <w:spacing w:before="100" w:beforeAutospacing="1" w:after="100" w:afterAutospacing="1"/>
              <w:ind w:firstLine="0"/>
              <w:jc w:val="center"/>
              <w:rPr>
                <w:rFonts w:eastAsia="Times New Roman"/>
                <w:color w:val="000000"/>
                <w:sz w:val="18"/>
                <w:szCs w:val="18"/>
                <w:lang w:eastAsia="ru-RU"/>
              </w:rPr>
            </w:pPr>
            <w:r w:rsidRPr="00476A32">
              <w:rPr>
                <w:rFonts w:eastAsia="Times New Roman"/>
                <w:color w:val="000000"/>
                <w:sz w:val="18"/>
                <w:szCs w:val="18"/>
                <w:lang w:eastAsia="ru-RU"/>
              </w:rPr>
              <w:t>Сумма (руб.)</w:t>
            </w:r>
          </w:p>
        </w:tc>
      </w:tr>
      <w:tr w:rsidR="00476A32" w:rsidRPr="00476A32" w:rsidTr="00542DC0">
        <w:trPr>
          <w:trHeight w:val="839"/>
        </w:trPr>
        <w:tc>
          <w:tcPr>
            <w:tcW w:w="426" w:type="dxa"/>
            <w:tcBorders>
              <w:top w:val="single" w:sz="6" w:space="0" w:color="000000"/>
              <w:left w:val="single" w:sz="6" w:space="0" w:color="000000"/>
              <w:bottom w:val="single" w:sz="6" w:space="0" w:color="000000"/>
              <w:right w:val="single" w:sz="6" w:space="0" w:color="000000"/>
            </w:tcBorders>
            <w:shd w:val="clear" w:color="auto" w:fill="FFFFFF"/>
          </w:tcPr>
          <w:p w:rsidR="00476A32" w:rsidRPr="00476A32" w:rsidRDefault="00476A32" w:rsidP="00476A32">
            <w:pPr>
              <w:spacing w:before="100" w:beforeAutospacing="1" w:after="100" w:afterAutospacing="1"/>
              <w:ind w:firstLine="0"/>
              <w:jc w:val="center"/>
              <w:rPr>
                <w:rFonts w:eastAsia="Times New Roman"/>
                <w:color w:val="000000"/>
                <w:sz w:val="22"/>
                <w:szCs w:val="22"/>
                <w:lang w:eastAsia="ru-RU"/>
              </w:rPr>
            </w:pPr>
            <w:r w:rsidRPr="00476A32">
              <w:rPr>
                <w:rFonts w:eastAsia="Times New Roman"/>
                <w:color w:val="000000"/>
                <w:sz w:val="22"/>
                <w:szCs w:val="22"/>
                <w:lang w:eastAsia="ru-RU"/>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476A32" w:rsidRPr="00476A32" w:rsidRDefault="00476A32" w:rsidP="00476A32">
            <w:pPr>
              <w:ind w:firstLine="0"/>
              <w:jc w:val="center"/>
              <w:rPr>
                <w:rFonts w:eastAsia="Times New Roman"/>
                <w:color w:val="000000"/>
                <w:sz w:val="22"/>
                <w:szCs w:val="22"/>
                <w:lang w:eastAsia="ru-RU"/>
              </w:rPr>
            </w:pPr>
            <w:r w:rsidRPr="00476A32">
              <w:rPr>
                <w:rFonts w:eastAsia="Times New Roman"/>
                <w:color w:val="000000"/>
                <w:sz w:val="22"/>
                <w:szCs w:val="22"/>
                <w:lang w:eastAsia="ru-RU"/>
              </w:rPr>
              <w:t xml:space="preserve">Бензин автомобильный </w:t>
            </w:r>
          </w:p>
          <w:p w:rsidR="00476A32" w:rsidRPr="00476A32" w:rsidRDefault="00476A32" w:rsidP="00476A32">
            <w:pPr>
              <w:ind w:firstLine="0"/>
              <w:jc w:val="center"/>
              <w:rPr>
                <w:rFonts w:eastAsia="Times New Roman"/>
                <w:color w:val="000000"/>
                <w:sz w:val="22"/>
                <w:szCs w:val="22"/>
                <w:lang w:eastAsia="ru-RU"/>
              </w:rPr>
            </w:pPr>
            <w:r w:rsidRPr="00476A32">
              <w:rPr>
                <w:rFonts w:eastAsia="Times New Roman"/>
                <w:color w:val="000000"/>
                <w:sz w:val="22"/>
                <w:szCs w:val="22"/>
                <w:lang w:eastAsia="ru-RU"/>
              </w:rPr>
              <w:t>Аи-95/</w:t>
            </w:r>
          </w:p>
          <w:p w:rsidR="00476A32" w:rsidRPr="00476A32" w:rsidRDefault="00476A32" w:rsidP="00476A32">
            <w:pPr>
              <w:ind w:firstLine="0"/>
              <w:jc w:val="center"/>
              <w:rPr>
                <w:rFonts w:eastAsia="Times New Roman"/>
                <w:color w:val="000000"/>
                <w:sz w:val="22"/>
                <w:szCs w:val="22"/>
                <w:lang w:eastAsia="ru-RU"/>
              </w:rPr>
            </w:pPr>
            <w:r w:rsidRPr="00476A32">
              <w:rPr>
                <w:rFonts w:eastAsia="Times New Roman"/>
                <w:color w:val="000000"/>
                <w:sz w:val="22"/>
                <w:szCs w:val="22"/>
                <w:lang w:eastAsia="ru-RU"/>
              </w:rPr>
              <w:t>Российская Федерация</w:t>
            </w:r>
          </w:p>
        </w:tc>
        <w:tc>
          <w:tcPr>
            <w:tcW w:w="8766" w:type="dxa"/>
            <w:tcBorders>
              <w:bottom w:val="single" w:sz="6" w:space="0" w:color="000000"/>
              <w:right w:val="single" w:sz="6" w:space="0" w:color="000000"/>
            </w:tcBorders>
            <w:shd w:val="clear" w:color="auto" w:fill="FFFFFF"/>
            <w:tcMar>
              <w:left w:w="85" w:type="dxa"/>
              <w:right w:w="85" w:type="dxa"/>
            </w:tcMar>
            <w:vAlign w:val="center"/>
          </w:tcPr>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3"/>
              <w:gridCol w:w="2126"/>
              <w:gridCol w:w="1559"/>
            </w:tblGrid>
            <w:tr w:rsidR="00476A32" w:rsidRPr="00476A32" w:rsidTr="00542DC0">
              <w:trPr>
                <w:trHeight w:val="20"/>
                <w:jc w:val="center"/>
              </w:trPr>
              <w:tc>
                <w:tcPr>
                  <w:tcW w:w="4703"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Экологический класс топлива</w:t>
                  </w:r>
                </w:p>
              </w:tc>
              <w:tc>
                <w:tcPr>
                  <w:tcW w:w="2126" w:type="dxa"/>
                </w:tcPr>
                <w:p w:rsidR="00476A32" w:rsidRPr="00476A32" w:rsidRDefault="00476A32" w:rsidP="00476A32">
                  <w:pPr>
                    <w:suppressAutoHyphens/>
                    <w:spacing w:after="160" w:line="259" w:lineRule="auto"/>
                    <w:ind w:firstLine="0"/>
                    <w:rPr>
                      <w:rFonts w:eastAsia="Calibri"/>
                      <w:sz w:val="20"/>
                      <w:szCs w:val="20"/>
                      <w:lang w:eastAsia="ar-SA"/>
                    </w:rPr>
                  </w:pPr>
                </w:p>
              </w:tc>
              <w:tc>
                <w:tcPr>
                  <w:tcW w:w="1559"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К5</w:t>
                  </w:r>
                </w:p>
              </w:tc>
            </w:tr>
            <w:tr w:rsidR="00476A32" w:rsidRPr="00476A32" w:rsidTr="00542DC0">
              <w:trPr>
                <w:trHeight w:val="20"/>
                <w:jc w:val="center"/>
              </w:trPr>
              <w:tc>
                <w:tcPr>
                  <w:tcW w:w="4703"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Массовая доля серы</w:t>
                  </w:r>
                </w:p>
              </w:tc>
              <w:tc>
                <w:tcPr>
                  <w:tcW w:w="2126"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мг/кг</w:t>
                  </w:r>
                </w:p>
              </w:tc>
              <w:tc>
                <w:tcPr>
                  <w:tcW w:w="1559"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10</w:t>
                  </w:r>
                </w:p>
              </w:tc>
            </w:tr>
            <w:tr w:rsidR="00476A32" w:rsidRPr="00476A32" w:rsidTr="00542DC0">
              <w:trPr>
                <w:trHeight w:val="20"/>
                <w:jc w:val="center"/>
              </w:trPr>
              <w:tc>
                <w:tcPr>
                  <w:tcW w:w="4703"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Объемная доля бензола</w:t>
                  </w:r>
                </w:p>
              </w:tc>
              <w:tc>
                <w:tcPr>
                  <w:tcW w:w="2126"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процентов</w:t>
                  </w:r>
                </w:p>
              </w:tc>
              <w:tc>
                <w:tcPr>
                  <w:tcW w:w="1559"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1</w:t>
                  </w:r>
                </w:p>
              </w:tc>
            </w:tr>
            <w:tr w:rsidR="00476A32" w:rsidRPr="00476A32" w:rsidTr="00542DC0">
              <w:trPr>
                <w:cantSplit/>
                <w:trHeight w:val="20"/>
                <w:jc w:val="center"/>
              </w:trPr>
              <w:tc>
                <w:tcPr>
                  <w:tcW w:w="4703"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Концентрация железа</w:t>
                  </w:r>
                </w:p>
              </w:tc>
              <w:tc>
                <w:tcPr>
                  <w:tcW w:w="2126"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мг/дм3</w:t>
                  </w:r>
                </w:p>
              </w:tc>
              <w:tc>
                <w:tcPr>
                  <w:tcW w:w="1559"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отсутствует</w:t>
                  </w:r>
                </w:p>
              </w:tc>
            </w:tr>
            <w:tr w:rsidR="00476A32" w:rsidRPr="00476A32" w:rsidTr="00542DC0">
              <w:trPr>
                <w:cantSplit/>
                <w:trHeight w:val="20"/>
                <w:jc w:val="center"/>
              </w:trPr>
              <w:tc>
                <w:tcPr>
                  <w:tcW w:w="4703"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Концентрация марганца</w:t>
                  </w:r>
                </w:p>
              </w:tc>
              <w:tc>
                <w:tcPr>
                  <w:tcW w:w="2126"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мг/дм3</w:t>
                  </w:r>
                </w:p>
              </w:tc>
              <w:tc>
                <w:tcPr>
                  <w:tcW w:w="1559"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отсутствует</w:t>
                  </w:r>
                </w:p>
              </w:tc>
            </w:tr>
            <w:tr w:rsidR="00476A32" w:rsidRPr="00476A32" w:rsidTr="00542DC0">
              <w:trPr>
                <w:cantSplit/>
                <w:trHeight w:val="20"/>
                <w:jc w:val="center"/>
              </w:trPr>
              <w:tc>
                <w:tcPr>
                  <w:tcW w:w="4703"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 xml:space="preserve">Концентрация свинца </w:t>
                  </w:r>
                </w:p>
              </w:tc>
              <w:tc>
                <w:tcPr>
                  <w:tcW w:w="2126"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мг/дм3</w:t>
                  </w:r>
                </w:p>
              </w:tc>
              <w:tc>
                <w:tcPr>
                  <w:tcW w:w="1559"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отсутствует</w:t>
                  </w:r>
                </w:p>
              </w:tc>
            </w:tr>
            <w:tr w:rsidR="00476A32" w:rsidRPr="00476A32" w:rsidTr="00542DC0">
              <w:trPr>
                <w:cantSplit/>
                <w:trHeight w:val="20"/>
                <w:jc w:val="center"/>
              </w:trPr>
              <w:tc>
                <w:tcPr>
                  <w:tcW w:w="4703"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Массовая доля кислорода</w:t>
                  </w:r>
                </w:p>
              </w:tc>
              <w:tc>
                <w:tcPr>
                  <w:tcW w:w="2126"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процентов</w:t>
                  </w:r>
                </w:p>
              </w:tc>
              <w:tc>
                <w:tcPr>
                  <w:tcW w:w="1559"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2,7</w:t>
                  </w:r>
                </w:p>
              </w:tc>
            </w:tr>
            <w:tr w:rsidR="00476A32" w:rsidRPr="00476A32" w:rsidTr="00542DC0">
              <w:trPr>
                <w:cantSplit/>
                <w:trHeight w:val="20"/>
                <w:jc w:val="center"/>
              </w:trPr>
              <w:tc>
                <w:tcPr>
                  <w:tcW w:w="4703"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Объемная доля углеводородов</w:t>
                  </w:r>
                </w:p>
              </w:tc>
              <w:tc>
                <w:tcPr>
                  <w:tcW w:w="2126"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процентов</w:t>
                  </w:r>
                </w:p>
              </w:tc>
              <w:tc>
                <w:tcPr>
                  <w:tcW w:w="1559" w:type="dxa"/>
                </w:tcPr>
                <w:p w:rsidR="00476A32" w:rsidRPr="00476A32" w:rsidRDefault="00476A32" w:rsidP="00476A32">
                  <w:pPr>
                    <w:suppressAutoHyphens/>
                    <w:spacing w:after="160" w:line="259" w:lineRule="auto"/>
                    <w:ind w:firstLine="0"/>
                    <w:rPr>
                      <w:rFonts w:eastAsia="Calibri"/>
                      <w:sz w:val="20"/>
                      <w:szCs w:val="20"/>
                      <w:lang w:eastAsia="ar-SA"/>
                    </w:rPr>
                  </w:pPr>
                </w:p>
              </w:tc>
            </w:tr>
            <w:tr w:rsidR="00476A32" w:rsidRPr="00476A32" w:rsidTr="00542DC0">
              <w:trPr>
                <w:cantSplit/>
                <w:trHeight w:val="20"/>
                <w:jc w:val="center"/>
              </w:trPr>
              <w:tc>
                <w:tcPr>
                  <w:tcW w:w="4703"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 xml:space="preserve">    ароматических</w:t>
                  </w:r>
                </w:p>
              </w:tc>
              <w:tc>
                <w:tcPr>
                  <w:tcW w:w="2126" w:type="dxa"/>
                </w:tcPr>
                <w:p w:rsidR="00476A32" w:rsidRPr="00476A32" w:rsidRDefault="00476A32" w:rsidP="00476A32">
                  <w:pPr>
                    <w:suppressAutoHyphens/>
                    <w:spacing w:after="160" w:line="259" w:lineRule="auto"/>
                    <w:ind w:firstLine="0"/>
                    <w:rPr>
                      <w:rFonts w:eastAsia="Calibri"/>
                      <w:sz w:val="20"/>
                      <w:szCs w:val="20"/>
                      <w:lang w:eastAsia="ar-SA"/>
                    </w:rPr>
                  </w:pPr>
                </w:p>
              </w:tc>
              <w:tc>
                <w:tcPr>
                  <w:tcW w:w="1559"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35</w:t>
                  </w:r>
                </w:p>
              </w:tc>
            </w:tr>
            <w:tr w:rsidR="00476A32" w:rsidRPr="00476A32" w:rsidTr="00542DC0">
              <w:trPr>
                <w:cantSplit/>
                <w:trHeight w:val="20"/>
                <w:jc w:val="center"/>
              </w:trPr>
              <w:tc>
                <w:tcPr>
                  <w:tcW w:w="4703"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 xml:space="preserve">    олефиновых</w:t>
                  </w:r>
                </w:p>
              </w:tc>
              <w:tc>
                <w:tcPr>
                  <w:tcW w:w="2126" w:type="dxa"/>
                </w:tcPr>
                <w:p w:rsidR="00476A32" w:rsidRPr="00476A32" w:rsidRDefault="00476A32" w:rsidP="00476A32">
                  <w:pPr>
                    <w:suppressAutoHyphens/>
                    <w:spacing w:after="160" w:line="259" w:lineRule="auto"/>
                    <w:ind w:firstLine="0"/>
                    <w:rPr>
                      <w:rFonts w:eastAsia="Calibri"/>
                      <w:sz w:val="20"/>
                      <w:szCs w:val="20"/>
                      <w:lang w:eastAsia="ar-SA"/>
                    </w:rPr>
                  </w:pPr>
                </w:p>
              </w:tc>
              <w:tc>
                <w:tcPr>
                  <w:tcW w:w="1559"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18</w:t>
                  </w:r>
                </w:p>
              </w:tc>
            </w:tr>
            <w:tr w:rsidR="00476A32" w:rsidRPr="00476A32" w:rsidTr="00542DC0">
              <w:trPr>
                <w:cantSplit/>
                <w:trHeight w:val="20"/>
                <w:jc w:val="center"/>
              </w:trPr>
              <w:tc>
                <w:tcPr>
                  <w:tcW w:w="8388" w:type="dxa"/>
                  <w:gridSpan w:val="3"/>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 xml:space="preserve">Октановое число: </w:t>
                  </w:r>
                </w:p>
              </w:tc>
            </w:tr>
            <w:tr w:rsidR="00476A32" w:rsidRPr="00476A32" w:rsidTr="00542DC0">
              <w:trPr>
                <w:cantSplit/>
                <w:trHeight w:val="20"/>
                <w:jc w:val="center"/>
              </w:trPr>
              <w:tc>
                <w:tcPr>
                  <w:tcW w:w="4703"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 xml:space="preserve">по исследовательскому методу </w:t>
                  </w:r>
                </w:p>
              </w:tc>
              <w:tc>
                <w:tcPr>
                  <w:tcW w:w="2126" w:type="dxa"/>
                </w:tcPr>
                <w:p w:rsidR="00476A32" w:rsidRPr="00476A32" w:rsidRDefault="00476A32" w:rsidP="00476A32">
                  <w:pPr>
                    <w:suppressAutoHyphens/>
                    <w:spacing w:after="160" w:line="259" w:lineRule="auto"/>
                    <w:ind w:firstLine="0"/>
                    <w:rPr>
                      <w:rFonts w:eastAsia="Calibri"/>
                      <w:sz w:val="20"/>
                      <w:szCs w:val="20"/>
                      <w:lang w:eastAsia="ar-SA"/>
                    </w:rPr>
                  </w:pPr>
                </w:p>
              </w:tc>
              <w:tc>
                <w:tcPr>
                  <w:tcW w:w="1559"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95</w:t>
                  </w:r>
                </w:p>
              </w:tc>
            </w:tr>
            <w:tr w:rsidR="00476A32" w:rsidRPr="00476A32" w:rsidTr="00542DC0">
              <w:trPr>
                <w:cantSplit/>
                <w:trHeight w:val="20"/>
                <w:jc w:val="center"/>
              </w:trPr>
              <w:tc>
                <w:tcPr>
                  <w:tcW w:w="4703"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по моторному методу</w:t>
                  </w:r>
                </w:p>
              </w:tc>
              <w:tc>
                <w:tcPr>
                  <w:tcW w:w="2126" w:type="dxa"/>
                </w:tcPr>
                <w:p w:rsidR="00476A32" w:rsidRPr="00476A32" w:rsidRDefault="00476A32" w:rsidP="00476A32">
                  <w:pPr>
                    <w:suppressAutoHyphens/>
                    <w:spacing w:after="160" w:line="259" w:lineRule="auto"/>
                    <w:ind w:firstLine="0"/>
                    <w:rPr>
                      <w:rFonts w:eastAsia="Calibri"/>
                      <w:sz w:val="20"/>
                      <w:szCs w:val="20"/>
                      <w:lang w:eastAsia="ar-SA"/>
                    </w:rPr>
                  </w:pPr>
                </w:p>
              </w:tc>
              <w:tc>
                <w:tcPr>
                  <w:tcW w:w="1559"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85</w:t>
                  </w:r>
                </w:p>
              </w:tc>
            </w:tr>
            <w:tr w:rsidR="00476A32" w:rsidRPr="00476A32" w:rsidTr="00542DC0">
              <w:trPr>
                <w:cantSplit/>
                <w:trHeight w:val="20"/>
                <w:jc w:val="center"/>
              </w:trPr>
              <w:tc>
                <w:tcPr>
                  <w:tcW w:w="8388" w:type="dxa"/>
                  <w:gridSpan w:val="3"/>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Объемная доля оксигенатов:</w:t>
                  </w:r>
                </w:p>
              </w:tc>
            </w:tr>
            <w:tr w:rsidR="00476A32" w:rsidRPr="00476A32" w:rsidTr="00542DC0">
              <w:trPr>
                <w:cantSplit/>
                <w:trHeight w:val="20"/>
                <w:jc w:val="center"/>
              </w:trPr>
              <w:tc>
                <w:tcPr>
                  <w:tcW w:w="4703"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 xml:space="preserve">    метанола</w:t>
                  </w:r>
                </w:p>
              </w:tc>
              <w:tc>
                <w:tcPr>
                  <w:tcW w:w="2126"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w:t>
                  </w:r>
                </w:p>
              </w:tc>
              <w:tc>
                <w:tcPr>
                  <w:tcW w:w="1559"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отсутствует</w:t>
                  </w:r>
                </w:p>
              </w:tc>
            </w:tr>
            <w:tr w:rsidR="00476A32" w:rsidRPr="00476A32" w:rsidTr="00542DC0">
              <w:trPr>
                <w:cantSplit/>
                <w:trHeight w:val="20"/>
                <w:jc w:val="center"/>
              </w:trPr>
              <w:tc>
                <w:tcPr>
                  <w:tcW w:w="4703"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 xml:space="preserve">    этанола</w:t>
                  </w:r>
                </w:p>
              </w:tc>
              <w:tc>
                <w:tcPr>
                  <w:tcW w:w="2126"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w:t>
                  </w:r>
                </w:p>
              </w:tc>
              <w:tc>
                <w:tcPr>
                  <w:tcW w:w="1559"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5</w:t>
                  </w:r>
                </w:p>
              </w:tc>
            </w:tr>
            <w:tr w:rsidR="00476A32" w:rsidRPr="00476A32" w:rsidTr="00542DC0">
              <w:trPr>
                <w:cantSplit/>
                <w:trHeight w:val="20"/>
                <w:jc w:val="center"/>
              </w:trPr>
              <w:tc>
                <w:tcPr>
                  <w:tcW w:w="4703"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lastRenderedPageBreak/>
                    <w:t xml:space="preserve">    изопропанола</w:t>
                  </w:r>
                </w:p>
              </w:tc>
              <w:tc>
                <w:tcPr>
                  <w:tcW w:w="2126"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w:t>
                  </w:r>
                </w:p>
              </w:tc>
              <w:tc>
                <w:tcPr>
                  <w:tcW w:w="1559"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10</w:t>
                  </w:r>
                </w:p>
              </w:tc>
            </w:tr>
            <w:tr w:rsidR="00476A32" w:rsidRPr="00476A32" w:rsidTr="00542DC0">
              <w:trPr>
                <w:cantSplit/>
                <w:trHeight w:val="20"/>
                <w:jc w:val="center"/>
              </w:trPr>
              <w:tc>
                <w:tcPr>
                  <w:tcW w:w="4703"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 xml:space="preserve">    третбутанола</w:t>
                  </w:r>
                </w:p>
              </w:tc>
              <w:tc>
                <w:tcPr>
                  <w:tcW w:w="2126"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w:t>
                  </w:r>
                </w:p>
              </w:tc>
              <w:tc>
                <w:tcPr>
                  <w:tcW w:w="1559"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7</w:t>
                  </w:r>
                </w:p>
              </w:tc>
            </w:tr>
            <w:tr w:rsidR="00476A32" w:rsidRPr="00476A32" w:rsidTr="00542DC0">
              <w:trPr>
                <w:cantSplit/>
                <w:trHeight w:val="20"/>
                <w:jc w:val="center"/>
              </w:trPr>
              <w:tc>
                <w:tcPr>
                  <w:tcW w:w="4703"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 xml:space="preserve">    изобутанола</w:t>
                  </w:r>
                </w:p>
              </w:tc>
              <w:tc>
                <w:tcPr>
                  <w:tcW w:w="2126"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w:t>
                  </w:r>
                </w:p>
              </w:tc>
              <w:tc>
                <w:tcPr>
                  <w:tcW w:w="1559"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10</w:t>
                  </w:r>
                </w:p>
              </w:tc>
            </w:tr>
            <w:tr w:rsidR="00476A32" w:rsidRPr="00476A32" w:rsidTr="00542DC0">
              <w:trPr>
                <w:cantSplit/>
                <w:trHeight w:val="20"/>
                <w:jc w:val="center"/>
              </w:trPr>
              <w:tc>
                <w:tcPr>
                  <w:tcW w:w="4703"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эфиров,содержащих 5 или более атомов углерода в молекуле</w:t>
                  </w:r>
                </w:p>
              </w:tc>
              <w:tc>
                <w:tcPr>
                  <w:tcW w:w="2126"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w:t>
                  </w:r>
                </w:p>
              </w:tc>
              <w:tc>
                <w:tcPr>
                  <w:tcW w:w="1559"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15</w:t>
                  </w:r>
                </w:p>
              </w:tc>
            </w:tr>
            <w:tr w:rsidR="00476A32" w:rsidRPr="00476A32" w:rsidTr="00542DC0">
              <w:trPr>
                <w:cantSplit/>
                <w:trHeight w:val="473"/>
                <w:jc w:val="center"/>
              </w:trPr>
              <w:tc>
                <w:tcPr>
                  <w:tcW w:w="4703"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других оксигенатов (с температурой конца кипения не выше 210 градусов Цельсия)</w:t>
                  </w:r>
                </w:p>
              </w:tc>
              <w:tc>
                <w:tcPr>
                  <w:tcW w:w="2126"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w:t>
                  </w:r>
                </w:p>
              </w:tc>
              <w:tc>
                <w:tcPr>
                  <w:tcW w:w="1559" w:type="dxa"/>
                </w:tcPr>
                <w:p w:rsidR="00476A32" w:rsidRPr="00476A32" w:rsidRDefault="00476A32" w:rsidP="00476A32">
                  <w:pPr>
                    <w:suppressAutoHyphens/>
                    <w:spacing w:after="160" w:line="259" w:lineRule="auto"/>
                    <w:ind w:firstLine="0"/>
                    <w:rPr>
                      <w:rFonts w:eastAsia="Calibri"/>
                      <w:sz w:val="20"/>
                      <w:szCs w:val="20"/>
                      <w:lang w:eastAsia="ar-SA"/>
                    </w:rPr>
                  </w:pPr>
                  <w:r w:rsidRPr="00476A32">
                    <w:rPr>
                      <w:rFonts w:eastAsia="Calibri"/>
                      <w:sz w:val="20"/>
                      <w:szCs w:val="20"/>
                      <w:lang w:eastAsia="ar-SA"/>
                    </w:rPr>
                    <w:t>10</w:t>
                  </w:r>
                </w:p>
              </w:tc>
            </w:tr>
          </w:tbl>
          <w:p w:rsidR="00476A32" w:rsidRPr="00476A32" w:rsidRDefault="00476A32" w:rsidP="00476A32">
            <w:pPr>
              <w:spacing w:before="100" w:beforeAutospacing="1" w:after="100" w:afterAutospacing="1"/>
              <w:ind w:firstLine="0"/>
              <w:rPr>
                <w:rFonts w:eastAsia="Times New Roman"/>
                <w:color w:val="000000"/>
                <w:sz w:val="22"/>
                <w:szCs w:val="22"/>
                <w:lang w:eastAsia="ru-RU"/>
              </w:rPr>
            </w:pPr>
          </w:p>
        </w:tc>
        <w:tc>
          <w:tcPr>
            <w:tcW w:w="1063" w:type="dxa"/>
            <w:tcBorders>
              <w:bottom w:val="single" w:sz="6" w:space="0" w:color="000000"/>
              <w:right w:val="single" w:sz="6" w:space="0" w:color="000000"/>
            </w:tcBorders>
            <w:shd w:val="clear" w:color="auto" w:fill="FFFFFF"/>
          </w:tcPr>
          <w:p w:rsidR="00476A32" w:rsidRPr="00476A32" w:rsidRDefault="00476A32" w:rsidP="00476A32">
            <w:pPr>
              <w:spacing w:before="100" w:beforeAutospacing="1" w:after="100" w:afterAutospacing="1"/>
              <w:ind w:firstLine="0"/>
              <w:jc w:val="center"/>
              <w:rPr>
                <w:rFonts w:eastAsia="Times New Roman"/>
                <w:color w:val="000000"/>
                <w:sz w:val="22"/>
                <w:szCs w:val="22"/>
                <w:lang w:eastAsia="ru-RU"/>
              </w:rPr>
            </w:pPr>
            <w:r w:rsidRPr="00476A32">
              <w:rPr>
                <w:rFonts w:eastAsia="Times New Roman"/>
                <w:bCs/>
                <w:color w:val="000000"/>
                <w:sz w:val="22"/>
                <w:szCs w:val="22"/>
                <w:lang w:eastAsia="ru-RU"/>
              </w:rPr>
              <w:lastRenderedPageBreak/>
              <w:t>Л; ДМ3</w:t>
            </w:r>
          </w:p>
        </w:tc>
        <w:tc>
          <w:tcPr>
            <w:tcW w:w="1063" w:type="dxa"/>
            <w:tcBorders>
              <w:top w:val="single" w:sz="6" w:space="0" w:color="000000"/>
              <w:bottom w:val="single" w:sz="6" w:space="0" w:color="000000"/>
              <w:right w:val="single" w:sz="4" w:space="0" w:color="auto"/>
            </w:tcBorders>
            <w:shd w:val="clear" w:color="auto" w:fill="FFFFFF"/>
          </w:tcPr>
          <w:p w:rsidR="00476A32" w:rsidRPr="00476A32" w:rsidRDefault="00236349" w:rsidP="00476A32">
            <w:pPr>
              <w:spacing w:before="100" w:beforeAutospacing="1" w:after="100" w:afterAutospacing="1"/>
              <w:ind w:firstLine="0"/>
              <w:jc w:val="center"/>
              <w:rPr>
                <w:rFonts w:eastAsia="Times New Roman"/>
                <w:color w:val="000000"/>
                <w:sz w:val="22"/>
                <w:szCs w:val="22"/>
                <w:lang w:eastAsia="ru-RU"/>
              </w:rPr>
            </w:pPr>
            <w:r w:rsidRPr="00236349">
              <w:rPr>
                <w:rFonts w:eastAsia="Times New Roman"/>
                <w:color w:val="000000"/>
                <w:sz w:val="22"/>
                <w:szCs w:val="22"/>
                <w:lang w:eastAsia="ru-RU"/>
              </w:rPr>
              <w:t>13800</w:t>
            </w:r>
          </w:p>
        </w:tc>
        <w:tc>
          <w:tcPr>
            <w:tcW w:w="992" w:type="dxa"/>
            <w:tcBorders>
              <w:left w:val="single" w:sz="4" w:space="0" w:color="auto"/>
              <w:bottom w:val="single" w:sz="6" w:space="0" w:color="000000"/>
              <w:right w:val="single" w:sz="6" w:space="0" w:color="000000"/>
            </w:tcBorders>
            <w:shd w:val="clear" w:color="auto" w:fill="FFFFFF"/>
          </w:tcPr>
          <w:p w:rsidR="00476A32" w:rsidRPr="00476A32" w:rsidRDefault="00FA1D31" w:rsidP="00476A32">
            <w:pPr>
              <w:spacing w:before="100" w:beforeAutospacing="1" w:after="100" w:afterAutospacing="1"/>
              <w:ind w:firstLine="0"/>
              <w:jc w:val="center"/>
              <w:rPr>
                <w:rFonts w:eastAsia="Times New Roman"/>
                <w:color w:val="000000"/>
                <w:sz w:val="22"/>
                <w:szCs w:val="22"/>
                <w:lang w:eastAsia="ru-RU"/>
              </w:rPr>
            </w:pPr>
            <w:r w:rsidRPr="00FA1D31">
              <w:rPr>
                <w:rFonts w:eastAsia="Times New Roman"/>
                <w:bCs/>
                <w:color w:val="000000"/>
                <w:sz w:val="22"/>
                <w:szCs w:val="22"/>
                <w:lang w:eastAsia="ru-RU"/>
              </w:rPr>
              <w:t>52,15225</w:t>
            </w:r>
          </w:p>
        </w:tc>
        <w:tc>
          <w:tcPr>
            <w:tcW w:w="1134" w:type="dxa"/>
            <w:tcBorders>
              <w:bottom w:val="single" w:sz="6" w:space="0" w:color="000000"/>
              <w:right w:val="single" w:sz="6" w:space="0" w:color="000000"/>
            </w:tcBorders>
            <w:shd w:val="clear" w:color="auto" w:fill="FFFFFF"/>
          </w:tcPr>
          <w:p w:rsidR="00476A32" w:rsidRPr="00476A32" w:rsidRDefault="00FA1D31" w:rsidP="00476A32">
            <w:pPr>
              <w:spacing w:before="100" w:beforeAutospacing="1" w:after="100" w:afterAutospacing="1"/>
              <w:ind w:firstLine="0"/>
              <w:jc w:val="center"/>
              <w:rPr>
                <w:rFonts w:eastAsia="Times New Roman"/>
                <w:color w:val="000000"/>
                <w:sz w:val="22"/>
                <w:szCs w:val="22"/>
                <w:lang w:eastAsia="ru-RU"/>
              </w:rPr>
            </w:pPr>
            <w:r w:rsidRPr="00FA1D31">
              <w:rPr>
                <w:rFonts w:eastAsia="Times New Roman"/>
                <w:bCs/>
                <w:color w:val="000000"/>
                <w:sz w:val="22"/>
                <w:szCs w:val="22"/>
                <w:lang w:eastAsia="ru-RU"/>
              </w:rPr>
              <w:t>719701,05</w:t>
            </w:r>
          </w:p>
        </w:tc>
      </w:tr>
      <w:tr w:rsidR="00476A32" w:rsidRPr="00476A32" w:rsidTr="00542DC0">
        <w:trPr>
          <w:trHeight w:val="228"/>
        </w:trPr>
        <w:tc>
          <w:tcPr>
            <w:tcW w:w="14152" w:type="dxa"/>
            <w:gridSpan w:val="6"/>
            <w:tcBorders>
              <w:top w:val="single" w:sz="4" w:space="0" w:color="auto"/>
              <w:left w:val="single" w:sz="6" w:space="0" w:color="000000"/>
              <w:bottom w:val="single" w:sz="6" w:space="0" w:color="000000"/>
              <w:right w:val="single" w:sz="6" w:space="0" w:color="000000"/>
            </w:tcBorders>
            <w:shd w:val="clear" w:color="auto" w:fill="FFFFFF"/>
          </w:tcPr>
          <w:p w:rsidR="00476A32" w:rsidRPr="00476A32" w:rsidRDefault="00476A32" w:rsidP="00476A32">
            <w:pPr>
              <w:spacing w:before="100" w:beforeAutospacing="1" w:after="100" w:afterAutospacing="1"/>
              <w:ind w:firstLine="0"/>
              <w:jc w:val="right"/>
              <w:rPr>
                <w:rFonts w:eastAsia="Times New Roman"/>
                <w:color w:val="000000"/>
                <w:sz w:val="22"/>
                <w:szCs w:val="22"/>
                <w:lang w:eastAsia="ru-RU"/>
              </w:rPr>
            </w:pPr>
            <w:r w:rsidRPr="00476A32">
              <w:rPr>
                <w:rFonts w:eastAsia="Times New Roman"/>
                <w:color w:val="000000"/>
                <w:sz w:val="22"/>
                <w:szCs w:val="22"/>
                <w:lang w:eastAsia="ru-RU"/>
              </w:rPr>
              <w:t>Итого:</w:t>
            </w:r>
          </w:p>
        </w:tc>
        <w:tc>
          <w:tcPr>
            <w:tcW w:w="1134" w:type="dxa"/>
            <w:tcBorders>
              <w:top w:val="single" w:sz="4" w:space="0" w:color="auto"/>
              <w:bottom w:val="single" w:sz="6" w:space="0" w:color="000000"/>
              <w:right w:val="single" w:sz="6" w:space="0" w:color="000000"/>
            </w:tcBorders>
            <w:shd w:val="clear" w:color="auto" w:fill="FFFFFF"/>
            <w:vAlign w:val="center"/>
          </w:tcPr>
          <w:p w:rsidR="00476A32" w:rsidRPr="00476A32" w:rsidRDefault="00230334" w:rsidP="00476A32">
            <w:pPr>
              <w:spacing w:before="100" w:beforeAutospacing="1" w:after="100" w:afterAutospacing="1"/>
              <w:ind w:firstLine="0"/>
              <w:jc w:val="center"/>
              <w:rPr>
                <w:rFonts w:eastAsia="Times New Roman"/>
                <w:color w:val="000000"/>
                <w:sz w:val="22"/>
                <w:szCs w:val="22"/>
                <w:lang w:eastAsia="ru-RU"/>
              </w:rPr>
            </w:pPr>
            <w:r w:rsidRPr="00230334">
              <w:rPr>
                <w:rFonts w:eastAsia="Times New Roman"/>
                <w:bCs/>
                <w:color w:val="000000"/>
                <w:sz w:val="22"/>
                <w:szCs w:val="22"/>
                <w:lang w:eastAsia="ru-RU"/>
              </w:rPr>
              <w:t>719701,05</w:t>
            </w:r>
          </w:p>
        </w:tc>
      </w:tr>
    </w:tbl>
    <w:p w:rsidR="00A47072" w:rsidRDefault="00A47072" w:rsidP="00A47072">
      <w:pPr>
        <w:ind w:firstLine="0"/>
        <w:rPr>
          <w:rFonts w:eastAsia="Calibri"/>
        </w:rPr>
      </w:pPr>
    </w:p>
    <w:p w:rsidR="000240BF" w:rsidRDefault="000240BF" w:rsidP="00A47072">
      <w:pPr>
        <w:ind w:firstLine="0"/>
        <w:rPr>
          <w:rFonts w:eastAsia="Calibri"/>
        </w:rPr>
      </w:pPr>
    </w:p>
    <w:p w:rsidR="000240BF" w:rsidRPr="00A47072" w:rsidRDefault="000240BF" w:rsidP="00A47072">
      <w:pPr>
        <w:ind w:firstLine="0"/>
        <w:rPr>
          <w:rFonts w:eastAsia="Calibri"/>
        </w:rPr>
      </w:pPr>
    </w:p>
    <w:tbl>
      <w:tblPr>
        <w:tblW w:w="9528" w:type="dxa"/>
        <w:tblCellSpacing w:w="0" w:type="dxa"/>
        <w:tblLook w:val="04A0" w:firstRow="1" w:lastRow="0" w:firstColumn="1" w:lastColumn="0" w:noHBand="0" w:noVBand="1"/>
      </w:tblPr>
      <w:tblGrid>
        <w:gridCol w:w="4700"/>
        <w:gridCol w:w="4828"/>
      </w:tblGrid>
      <w:tr w:rsidR="000240BF" w:rsidRPr="000240BF" w:rsidTr="00542DC0">
        <w:trPr>
          <w:tblCellSpacing w:w="0" w:type="dxa"/>
        </w:trPr>
        <w:tc>
          <w:tcPr>
            <w:tcW w:w="4693" w:type="dxa"/>
            <w:tcMar>
              <w:top w:w="0" w:type="dxa"/>
              <w:left w:w="0" w:type="dxa"/>
              <w:bottom w:w="0" w:type="dxa"/>
              <w:right w:w="57" w:type="dxa"/>
            </w:tcMar>
            <w:hideMark/>
          </w:tcPr>
          <w:p w:rsidR="000240BF" w:rsidRPr="000240BF" w:rsidRDefault="000240BF" w:rsidP="000240BF">
            <w:pPr>
              <w:ind w:firstLine="0"/>
              <w:rPr>
                <w:rFonts w:eastAsia="Calibri"/>
              </w:rPr>
            </w:pPr>
            <w:r w:rsidRPr="000240BF">
              <w:rPr>
                <w:rFonts w:eastAsia="Calibri"/>
                <w:b/>
                <w:bCs/>
              </w:rPr>
              <w:t>Государственный заказчик:</w:t>
            </w:r>
          </w:p>
        </w:tc>
        <w:tc>
          <w:tcPr>
            <w:tcW w:w="4820" w:type="dxa"/>
            <w:tcMar>
              <w:top w:w="0" w:type="dxa"/>
              <w:left w:w="57" w:type="dxa"/>
              <w:bottom w:w="0" w:type="dxa"/>
              <w:right w:w="0" w:type="dxa"/>
            </w:tcMar>
            <w:hideMark/>
          </w:tcPr>
          <w:p w:rsidR="000240BF" w:rsidRPr="000240BF" w:rsidRDefault="000240BF" w:rsidP="000240BF">
            <w:pPr>
              <w:ind w:firstLine="0"/>
              <w:rPr>
                <w:rFonts w:eastAsia="Calibri"/>
              </w:rPr>
            </w:pPr>
            <w:r w:rsidRPr="000240BF">
              <w:rPr>
                <w:rFonts w:eastAsia="Calibri"/>
                <w:b/>
                <w:bCs/>
              </w:rPr>
              <w:t>Поставщик:</w:t>
            </w:r>
          </w:p>
        </w:tc>
      </w:tr>
      <w:tr w:rsidR="000240BF" w:rsidRPr="000240BF" w:rsidTr="00542DC0">
        <w:trPr>
          <w:trHeight w:val="375"/>
          <w:tblCellSpacing w:w="0" w:type="dxa"/>
        </w:trPr>
        <w:tc>
          <w:tcPr>
            <w:tcW w:w="4693" w:type="dxa"/>
            <w:tcMar>
              <w:top w:w="0" w:type="dxa"/>
              <w:left w:w="0" w:type="dxa"/>
              <w:bottom w:w="0" w:type="dxa"/>
              <w:right w:w="57" w:type="dxa"/>
            </w:tcMar>
            <w:vAlign w:val="center"/>
          </w:tcPr>
          <w:p w:rsidR="000240BF" w:rsidRPr="0099499D" w:rsidRDefault="000240BF" w:rsidP="000240BF">
            <w:pPr>
              <w:ind w:firstLine="0"/>
              <w:jc w:val="left"/>
              <w:rPr>
                <w:rFonts w:eastAsia="Calibri"/>
              </w:rPr>
            </w:pPr>
            <w:r w:rsidRPr="0099499D">
              <w:rPr>
                <w:rFonts w:eastAsia="Calibri"/>
              </w:rPr>
              <w:t>Директор Государственного казенного учреждения Свердловской области «Представительство Губернатора Свердловской области в органах государственной власти Российской Федерации»</w:t>
            </w:r>
          </w:p>
          <w:p w:rsidR="000240BF" w:rsidRPr="0099499D" w:rsidRDefault="000240BF" w:rsidP="000240BF">
            <w:pPr>
              <w:ind w:firstLine="0"/>
              <w:rPr>
                <w:rFonts w:eastAsia="Calibri"/>
              </w:rPr>
            </w:pPr>
          </w:p>
          <w:p w:rsidR="000240BF" w:rsidRPr="0099499D" w:rsidRDefault="000240BF" w:rsidP="000240BF">
            <w:pPr>
              <w:ind w:firstLine="0"/>
              <w:rPr>
                <w:rFonts w:eastAsia="Calibri"/>
              </w:rPr>
            </w:pPr>
            <w:r w:rsidRPr="0099499D">
              <w:rPr>
                <w:rFonts w:eastAsia="Calibri"/>
              </w:rPr>
              <w:t>____________________ /Овчаров А.И./</w:t>
            </w:r>
          </w:p>
        </w:tc>
        <w:tc>
          <w:tcPr>
            <w:tcW w:w="4820" w:type="dxa"/>
            <w:tcMar>
              <w:top w:w="0" w:type="dxa"/>
              <w:left w:w="57" w:type="dxa"/>
              <w:bottom w:w="0" w:type="dxa"/>
              <w:right w:w="0" w:type="dxa"/>
            </w:tcMar>
            <w:vAlign w:val="center"/>
          </w:tcPr>
          <w:p w:rsidR="000240BF" w:rsidRPr="0099499D" w:rsidRDefault="000240BF" w:rsidP="000240BF">
            <w:pPr>
              <w:ind w:firstLine="0"/>
              <w:rPr>
                <w:rFonts w:eastAsia="Calibri"/>
              </w:rPr>
            </w:pPr>
            <w:r w:rsidRPr="0099499D">
              <w:rPr>
                <w:rFonts w:eastAsia="Calibri"/>
              </w:rPr>
              <w:t>Начальник отдела корпоративных продаж</w:t>
            </w:r>
          </w:p>
          <w:p w:rsidR="000240BF" w:rsidRPr="0099499D" w:rsidRDefault="000240BF" w:rsidP="000240BF">
            <w:pPr>
              <w:ind w:firstLine="0"/>
              <w:rPr>
                <w:rFonts w:eastAsia="Calibri"/>
              </w:rPr>
            </w:pPr>
            <w:r w:rsidRPr="0099499D">
              <w:rPr>
                <w:rFonts w:eastAsia="Calibri"/>
              </w:rPr>
              <w:t>Общества с ограниченной ответственностью «Татнефть-АЗС-Запад»</w:t>
            </w:r>
          </w:p>
          <w:p w:rsidR="000240BF" w:rsidRPr="0099499D" w:rsidRDefault="000240BF" w:rsidP="000240BF">
            <w:pPr>
              <w:ind w:firstLine="0"/>
              <w:rPr>
                <w:rFonts w:eastAsia="Calibri"/>
              </w:rPr>
            </w:pPr>
          </w:p>
          <w:p w:rsidR="000240BF" w:rsidRPr="0099499D" w:rsidRDefault="000240BF" w:rsidP="000240BF">
            <w:pPr>
              <w:ind w:firstLine="0"/>
              <w:rPr>
                <w:rFonts w:eastAsia="Calibri"/>
              </w:rPr>
            </w:pPr>
          </w:p>
          <w:p w:rsidR="000240BF" w:rsidRPr="0099499D" w:rsidRDefault="000240BF" w:rsidP="000240BF">
            <w:pPr>
              <w:ind w:firstLine="0"/>
              <w:rPr>
                <w:rFonts w:eastAsia="Calibri"/>
              </w:rPr>
            </w:pPr>
          </w:p>
          <w:p w:rsidR="000240BF" w:rsidRPr="0099499D" w:rsidRDefault="000240BF" w:rsidP="000240BF">
            <w:pPr>
              <w:ind w:firstLine="0"/>
              <w:rPr>
                <w:rFonts w:eastAsia="Calibri"/>
              </w:rPr>
            </w:pPr>
          </w:p>
          <w:p w:rsidR="000240BF" w:rsidRPr="000240BF" w:rsidRDefault="000240BF" w:rsidP="00636044">
            <w:pPr>
              <w:ind w:firstLine="0"/>
              <w:rPr>
                <w:rFonts w:eastAsia="Calibri"/>
              </w:rPr>
            </w:pPr>
            <w:r w:rsidRPr="0099499D">
              <w:rPr>
                <w:rFonts w:eastAsia="Calibri"/>
              </w:rPr>
              <w:t>________________/А.В. Стрижаков /</w:t>
            </w:r>
          </w:p>
        </w:tc>
      </w:tr>
      <w:tr w:rsidR="000240BF" w:rsidRPr="000240BF" w:rsidTr="00542DC0">
        <w:trPr>
          <w:trHeight w:val="840"/>
          <w:tblCellSpacing w:w="0" w:type="dxa"/>
        </w:trPr>
        <w:tc>
          <w:tcPr>
            <w:tcW w:w="4693" w:type="dxa"/>
            <w:tcMar>
              <w:top w:w="0" w:type="dxa"/>
              <w:left w:w="0" w:type="dxa"/>
              <w:bottom w:w="0" w:type="dxa"/>
              <w:right w:w="0" w:type="dxa"/>
            </w:tcMar>
            <w:vAlign w:val="center"/>
            <w:hideMark/>
          </w:tcPr>
          <w:p w:rsidR="000240BF" w:rsidRPr="000240BF" w:rsidRDefault="000240BF" w:rsidP="000240BF">
            <w:pPr>
              <w:ind w:firstLine="0"/>
              <w:rPr>
                <w:rFonts w:eastAsia="Calibri"/>
              </w:rPr>
            </w:pPr>
            <w:r w:rsidRPr="000240BF">
              <w:rPr>
                <w:rFonts w:eastAsia="Calibri"/>
              </w:rPr>
              <w:t>М</w:t>
            </w:r>
            <w:r w:rsidRPr="000240BF">
              <w:rPr>
                <w:rFonts w:eastAsia="Calibri"/>
                <w:lang w:val="en-GB"/>
              </w:rPr>
              <w:t>.П.</w:t>
            </w:r>
          </w:p>
          <w:p w:rsidR="000240BF" w:rsidRPr="000240BF" w:rsidRDefault="000240BF" w:rsidP="000240BF">
            <w:pPr>
              <w:ind w:firstLine="0"/>
              <w:rPr>
                <w:rFonts w:eastAsia="Calibri"/>
              </w:rPr>
            </w:pPr>
          </w:p>
        </w:tc>
        <w:tc>
          <w:tcPr>
            <w:tcW w:w="4820" w:type="dxa"/>
            <w:tcMar>
              <w:top w:w="0" w:type="dxa"/>
              <w:left w:w="0" w:type="dxa"/>
              <w:bottom w:w="0" w:type="dxa"/>
              <w:right w:w="0" w:type="dxa"/>
            </w:tcMar>
            <w:vAlign w:val="center"/>
            <w:hideMark/>
          </w:tcPr>
          <w:p w:rsidR="000240BF" w:rsidRPr="000240BF" w:rsidRDefault="000240BF" w:rsidP="000240BF">
            <w:pPr>
              <w:ind w:firstLine="0"/>
              <w:rPr>
                <w:rFonts w:eastAsia="Calibri"/>
              </w:rPr>
            </w:pPr>
            <w:r w:rsidRPr="000240BF">
              <w:rPr>
                <w:rFonts w:eastAsia="Calibri"/>
              </w:rPr>
              <w:t>М</w:t>
            </w:r>
            <w:r w:rsidRPr="000240BF">
              <w:rPr>
                <w:rFonts w:eastAsia="Calibri"/>
                <w:lang w:val="en-GB"/>
              </w:rPr>
              <w:t>.П.</w:t>
            </w:r>
          </w:p>
          <w:p w:rsidR="000240BF" w:rsidRPr="000240BF" w:rsidRDefault="000240BF" w:rsidP="000240BF">
            <w:pPr>
              <w:ind w:firstLine="0"/>
              <w:rPr>
                <w:rFonts w:eastAsia="Calibri"/>
              </w:rPr>
            </w:pPr>
          </w:p>
        </w:tc>
      </w:tr>
    </w:tbl>
    <w:p w:rsidR="00476A32" w:rsidRDefault="00476A32" w:rsidP="00A47072">
      <w:pPr>
        <w:ind w:firstLine="0"/>
        <w:jc w:val="right"/>
        <w:rPr>
          <w:rFonts w:eastAsia="Times New Roman"/>
          <w:lang w:eastAsia="ru-RU"/>
        </w:rPr>
        <w:sectPr w:rsidR="00476A32" w:rsidSect="00476A32">
          <w:pgSz w:w="16838" w:h="11906" w:orient="landscape" w:code="9"/>
          <w:pgMar w:top="1418" w:right="851" w:bottom="567" w:left="567" w:header="397" w:footer="397" w:gutter="0"/>
          <w:cols w:space="708"/>
          <w:titlePg/>
          <w:docGrid w:linePitch="360"/>
        </w:sectPr>
      </w:pPr>
    </w:p>
    <w:p w:rsidR="00A47072" w:rsidRPr="00A47072" w:rsidRDefault="00A47072" w:rsidP="00A47072">
      <w:pPr>
        <w:ind w:firstLine="0"/>
        <w:jc w:val="right"/>
        <w:rPr>
          <w:rFonts w:eastAsia="Times New Roman"/>
          <w:sz w:val="22"/>
          <w:szCs w:val="22"/>
          <w:lang w:eastAsia="ru-RU"/>
        </w:rPr>
      </w:pPr>
      <w:r w:rsidRPr="00A47072">
        <w:rPr>
          <w:rFonts w:eastAsia="Times New Roman"/>
          <w:sz w:val="22"/>
          <w:szCs w:val="22"/>
          <w:lang w:eastAsia="ru-RU"/>
        </w:rPr>
        <w:lastRenderedPageBreak/>
        <w:t>Приложение №2</w:t>
      </w:r>
    </w:p>
    <w:p w:rsidR="00A47072" w:rsidRPr="00A47072" w:rsidRDefault="00A47072" w:rsidP="00A47072">
      <w:pPr>
        <w:tabs>
          <w:tab w:val="left" w:pos="2130"/>
        </w:tabs>
        <w:ind w:firstLine="0"/>
        <w:jc w:val="right"/>
        <w:rPr>
          <w:rFonts w:eastAsia="Times New Roman"/>
          <w:sz w:val="22"/>
          <w:szCs w:val="22"/>
          <w:lang w:eastAsia="ru-RU"/>
        </w:rPr>
      </w:pPr>
      <w:r w:rsidRPr="00A47072">
        <w:rPr>
          <w:rFonts w:eastAsia="Times New Roman"/>
          <w:sz w:val="22"/>
          <w:szCs w:val="22"/>
          <w:lang w:eastAsia="ru-RU"/>
        </w:rPr>
        <w:t xml:space="preserve">к Контракту </w:t>
      </w:r>
      <w:r w:rsidR="00FC3131" w:rsidRPr="00FC3131">
        <w:rPr>
          <w:rFonts w:eastAsia="Times New Roman"/>
          <w:sz w:val="22"/>
          <w:szCs w:val="22"/>
          <w:lang w:eastAsia="ru-RU"/>
        </w:rPr>
        <w:t>№09/ЭА-19</w:t>
      </w:r>
    </w:p>
    <w:p w:rsidR="00A47072" w:rsidRDefault="00A74C14" w:rsidP="00A74C14">
      <w:pPr>
        <w:tabs>
          <w:tab w:val="left" w:pos="2130"/>
        </w:tabs>
        <w:ind w:firstLine="0"/>
        <w:jc w:val="right"/>
        <w:rPr>
          <w:rFonts w:eastAsia="Times New Roman"/>
          <w:sz w:val="22"/>
          <w:szCs w:val="22"/>
          <w:lang w:eastAsia="ru-RU"/>
        </w:rPr>
      </w:pPr>
      <w:r>
        <w:rPr>
          <w:rFonts w:eastAsia="Times New Roman"/>
          <w:sz w:val="22"/>
          <w:szCs w:val="22"/>
          <w:lang w:eastAsia="ru-RU"/>
        </w:rPr>
        <w:t>от «__» _______________ 2019 г.</w:t>
      </w:r>
    </w:p>
    <w:p w:rsidR="00A74C14" w:rsidRPr="00A74C14" w:rsidRDefault="00A74C14" w:rsidP="00A74C14">
      <w:pPr>
        <w:tabs>
          <w:tab w:val="left" w:pos="2130"/>
        </w:tabs>
        <w:ind w:firstLine="0"/>
        <w:jc w:val="right"/>
        <w:rPr>
          <w:rFonts w:eastAsia="Times New Roman"/>
          <w:sz w:val="22"/>
          <w:szCs w:val="22"/>
          <w:lang w:eastAsia="ru-RU"/>
        </w:rPr>
      </w:pPr>
    </w:p>
    <w:p w:rsidR="00A74C14" w:rsidRPr="00A74C14" w:rsidRDefault="00A74C14" w:rsidP="00A74C14">
      <w:pPr>
        <w:spacing w:after="200" w:line="276" w:lineRule="auto"/>
        <w:ind w:firstLine="0"/>
        <w:jc w:val="right"/>
        <w:rPr>
          <w:rFonts w:eastAsia="Times New Roman"/>
          <w:b/>
          <w:sz w:val="20"/>
          <w:szCs w:val="20"/>
          <w:lang w:eastAsia="ru-RU"/>
        </w:rPr>
      </w:pPr>
      <w:r w:rsidRPr="00A74C14">
        <w:rPr>
          <w:rFonts w:eastAsia="Times New Roman"/>
          <w:b/>
          <w:sz w:val="20"/>
          <w:szCs w:val="20"/>
          <w:lang w:eastAsia="ru-RU"/>
        </w:rPr>
        <w:t>ФОРМА</w:t>
      </w:r>
    </w:p>
    <w:p w:rsidR="00A74C14" w:rsidRPr="00A74C14" w:rsidRDefault="00A74C14" w:rsidP="00A74C14">
      <w:pPr>
        <w:spacing w:line="276" w:lineRule="auto"/>
        <w:ind w:firstLine="0"/>
        <w:jc w:val="center"/>
        <w:rPr>
          <w:rFonts w:eastAsia="Times New Roman"/>
          <w:b/>
          <w:lang w:eastAsia="ru-RU"/>
        </w:rPr>
      </w:pPr>
      <w:r w:rsidRPr="00A74C14">
        <w:rPr>
          <w:rFonts w:eastAsia="Times New Roman"/>
          <w:b/>
          <w:lang w:eastAsia="ru-RU"/>
        </w:rPr>
        <w:t>АКТ СДАЧИ - ПРИЕМКИ ТОВАРА</w:t>
      </w: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г. _____________________                                                                       «_____» _________ 20___ г.</w:t>
      </w:r>
    </w:p>
    <w:p w:rsidR="00A74C14" w:rsidRPr="00A74C14" w:rsidRDefault="00A74C14" w:rsidP="00A74C14">
      <w:pPr>
        <w:widowControl w:val="0"/>
        <w:autoSpaceDE w:val="0"/>
        <w:autoSpaceDN w:val="0"/>
        <w:adjustRightInd w:val="0"/>
        <w:ind w:firstLine="0"/>
        <w:rPr>
          <w:rFonts w:eastAsia="Times New Roman"/>
          <w:lang w:eastAsia="ru-RU"/>
        </w:rPr>
      </w:pP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_______________________________________, именуемое в дальнейшем «Заказчик»,</w:t>
      </w: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 xml:space="preserve">      (наименование организации)</w:t>
      </w: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в лице ___________________________________________________________________________,</w:t>
      </w: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 xml:space="preserve">                              (должность, Ф.И.О.)</w:t>
      </w: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действующего на основании ________________________________________________________,</w:t>
      </w: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 xml:space="preserve">                                                                         (Устава, Положения, Доверенности)</w:t>
      </w: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с одной стороны, и ________________________________________________________________,</w:t>
      </w: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 xml:space="preserve">                                                                               (наименование организации)</w:t>
      </w: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именуемое в дальнейшем «Поставщик», в лице _________________________________________,</w:t>
      </w: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 xml:space="preserve">                                                                                                       (должность, Ф.И.О.)</w:t>
      </w: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действующего на основании ________________________________________________________,</w:t>
      </w: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 xml:space="preserve">                                                                            (Устава, Положения, Доверенности)</w:t>
      </w: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с другой стороны, вместе именуемые «Стороны», составили настоящий Акт о нижеследующем:</w:t>
      </w: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 xml:space="preserve">    1. В соответствии с контрактом № __ от «____» __________ 20__ г. (далее - контракт)  Поставщик выполнил обязательства по поставке Товаров, а именно:</w:t>
      </w: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__________________________________________________________________________________</w:t>
      </w: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 xml:space="preserve">    2. Фактическое  качество  товаров соответствует (не соответствует) требованиям контракта и подтверждается /не подтверждается следующими документами</w:t>
      </w:r>
      <w:r w:rsidRPr="00A74C14">
        <w:rPr>
          <w:rFonts w:eastAsia="Times New Roman"/>
          <w:vertAlign w:val="superscript"/>
          <w:lang w:eastAsia="ru-RU"/>
        </w:rPr>
        <w:footnoteReference w:id="1"/>
      </w:r>
      <w:r w:rsidRPr="00A74C14">
        <w:rPr>
          <w:rFonts w:eastAsia="Times New Roman"/>
          <w:lang w:eastAsia="ru-RU"/>
        </w:rPr>
        <w:t xml:space="preserve"> _____________________________________________________.Указывается информация: дата,___________________количество,_______________ ассортимент поставленного Товара.</w:t>
      </w: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 xml:space="preserve">    3. Вышеуказанные поставки согласно контракту должны быть выполнены «___» _____        20__ г., фактически выполнены «__» _________ 20__ г.</w:t>
      </w: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 xml:space="preserve">    4. Недостатки  товаров  выявлены/не выявлены_______________________________________</w:t>
      </w:r>
    </w:p>
    <w:p w:rsidR="00A74C14" w:rsidRPr="00A74C14" w:rsidRDefault="00A74C14" w:rsidP="00A74C14">
      <w:pPr>
        <w:widowControl w:val="0"/>
        <w:autoSpaceDE w:val="0"/>
        <w:autoSpaceDN w:val="0"/>
        <w:adjustRightInd w:val="0"/>
        <w:ind w:firstLine="0"/>
        <w:rPr>
          <w:rFonts w:eastAsia="Times New Roman"/>
          <w:i/>
          <w:lang w:eastAsia="ru-RU"/>
        </w:rPr>
      </w:pPr>
      <w:r w:rsidRPr="00A74C14">
        <w:rPr>
          <w:rFonts w:eastAsia="Times New Roman"/>
          <w:lang w:eastAsia="ru-RU"/>
        </w:rPr>
        <w:t xml:space="preserve">    </w:t>
      </w:r>
      <w:r w:rsidRPr="00A74C14">
        <w:rPr>
          <w:rFonts w:eastAsia="Times New Roman"/>
          <w:i/>
          <w:lang w:eastAsia="ru-RU"/>
        </w:rPr>
        <w:t xml:space="preserve">    5.</w:t>
      </w:r>
      <w:r w:rsidRPr="00A74C14">
        <w:rPr>
          <w:rFonts w:eastAsia="Times New Roman"/>
          <w:i/>
          <w:vertAlign w:val="superscript"/>
          <w:lang w:eastAsia="ru-RU"/>
        </w:rPr>
        <w:footnoteReference w:id="2"/>
      </w:r>
      <w:r w:rsidRPr="00A74C14">
        <w:rPr>
          <w:rFonts w:eastAsia="Times New Roman"/>
          <w:i/>
          <w:lang w:eastAsia="ru-RU"/>
        </w:rPr>
        <w:t xml:space="preserve"> Сумма, подлежащая оплате Поставщику в соответствии с условиями контракта __________________(___________) руб.</w:t>
      </w:r>
    </w:p>
    <w:p w:rsidR="00A74C14" w:rsidRPr="00A74C14" w:rsidRDefault="00A74C14" w:rsidP="00A74C14">
      <w:pPr>
        <w:widowControl w:val="0"/>
        <w:autoSpaceDE w:val="0"/>
        <w:autoSpaceDN w:val="0"/>
        <w:adjustRightInd w:val="0"/>
        <w:ind w:firstLine="0"/>
        <w:rPr>
          <w:rFonts w:eastAsia="Times New Roman"/>
          <w:i/>
          <w:lang w:eastAsia="ru-RU"/>
        </w:rPr>
      </w:pPr>
      <w:r w:rsidRPr="00A74C14">
        <w:rPr>
          <w:rFonts w:eastAsia="Times New Roman"/>
          <w:i/>
          <w:lang w:eastAsia="ru-RU"/>
        </w:rPr>
        <w:t xml:space="preserve">    6.</w:t>
      </w:r>
      <w:r w:rsidRPr="00A74C14">
        <w:rPr>
          <w:rFonts w:eastAsia="Times New Roman"/>
          <w:i/>
          <w:vertAlign w:val="superscript"/>
          <w:lang w:eastAsia="ru-RU"/>
        </w:rPr>
        <w:footnoteReference w:id="3"/>
      </w:r>
      <w:r w:rsidRPr="00A74C14">
        <w:rPr>
          <w:rFonts w:eastAsia="Times New Roman"/>
          <w:i/>
          <w:lang w:eastAsia="ru-RU"/>
        </w:rPr>
        <w:t xml:space="preserve"> В соответствии с п ______ контракта сумма неустойки (штрафа, пени) составляет ______________ (</w:t>
      </w:r>
      <w:r w:rsidRPr="00A74C14">
        <w:rPr>
          <w:rFonts w:eastAsia="Times New Roman"/>
          <w:b/>
          <w:i/>
          <w:lang w:eastAsia="ru-RU"/>
        </w:rPr>
        <w:t>Указывается порядок расчета штрафных санкций</w:t>
      </w:r>
      <w:r w:rsidRPr="00A74C14">
        <w:rPr>
          <w:rFonts w:eastAsia="Times New Roman"/>
          <w:i/>
          <w:lang w:eastAsia="ru-RU"/>
        </w:rPr>
        <w:t>).</w:t>
      </w: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 xml:space="preserve">    Общая стоимость штрафных санкций составит: ________________</w:t>
      </w:r>
    </w:p>
    <w:p w:rsidR="00A74C14" w:rsidRPr="00A74C14" w:rsidRDefault="00A74C14" w:rsidP="00A74C14">
      <w:pPr>
        <w:widowControl w:val="0"/>
        <w:autoSpaceDE w:val="0"/>
        <w:autoSpaceDN w:val="0"/>
        <w:adjustRightInd w:val="0"/>
        <w:ind w:firstLine="0"/>
        <w:rPr>
          <w:rFonts w:eastAsia="Times New Roman"/>
          <w:lang w:eastAsia="ru-RU"/>
        </w:rPr>
      </w:pPr>
      <w:r w:rsidRPr="00A74C14">
        <w:rPr>
          <w:rFonts w:eastAsia="Times New Roman"/>
          <w:lang w:eastAsia="ru-RU"/>
        </w:rPr>
        <w:t xml:space="preserve">    7. Итоговая сумма, подлежащая оплате  Поставщику </w:t>
      </w:r>
      <w:r w:rsidRPr="00A74C14">
        <w:rPr>
          <w:rFonts w:eastAsia="Times New Roman"/>
          <w:i/>
          <w:lang w:eastAsia="ru-RU"/>
        </w:rPr>
        <w:t>с учетом удержания неустойки (штрафа, пени),</w:t>
      </w:r>
      <w:r w:rsidRPr="00A74C14">
        <w:rPr>
          <w:rFonts w:eastAsia="Times New Roman"/>
          <w:vertAlign w:val="superscript"/>
          <w:lang w:eastAsia="ru-RU"/>
        </w:rPr>
        <w:footnoteReference w:id="4"/>
      </w:r>
      <w:r w:rsidRPr="00A74C14">
        <w:rPr>
          <w:rFonts w:eastAsia="Times New Roman"/>
          <w:lang w:eastAsia="ru-RU"/>
        </w:rPr>
        <w:t>, составляет __________________(___________) руб.</w:t>
      </w:r>
    </w:p>
    <w:p w:rsidR="00A74C14" w:rsidRPr="00A74C14" w:rsidRDefault="00A74C14" w:rsidP="00A74C14">
      <w:pPr>
        <w:widowControl w:val="0"/>
        <w:autoSpaceDE w:val="0"/>
        <w:autoSpaceDN w:val="0"/>
        <w:adjustRightInd w:val="0"/>
        <w:ind w:firstLine="0"/>
        <w:rPr>
          <w:rFonts w:eastAsia="Times New Roman"/>
          <w:i/>
          <w:lang w:eastAsia="ru-RU"/>
        </w:rPr>
      </w:pPr>
      <w:r w:rsidRPr="00A74C14">
        <w:rPr>
          <w:rFonts w:eastAsia="Times New Roman"/>
          <w:lang w:eastAsia="ru-RU"/>
        </w:rPr>
        <w:t xml:space="preserve">    </w:t>
      </w:r>
      <w:r w:rsidRPr="00A74C14">
        <w:rPr>
          <w:rFonts w:eastAsia="Times New Roman"/>
          <w:i/>
          <w:lang w:eastAsia="ru-RU"/>
        </w:rPr>
        <w:t>8. На основании раздела___</w:t>
      </w:r>
      <w:r w:rsidRPr="00A74C14">
        <w:rPr>
          <w:rFonts w:eastAsia="Times New Roman"/>
          <w:i/>
          <w:vertAlign w:val="superscript"/>
          <w:lang w:eastAsia="ru-RU"/>
        </w:rPr>
        <w:footnoteReference w:id="5"/>
      </w:r>
      <w:r w:rsidRPr="00A74C14">
        <w:rPr>
          <w:rFonts w:eastAsia="Times New Roman"/>
          <w:i/>
          <w:lang w:eastAsia="ru-RU"/>
        </w:rPr>
        <w:t>контракта экспертиза поставленного Товара проведена Заказчиком. Недостатки  выявлены/не выявлены_______________________________________</w:t>
      </w:r>
    </w:p>
    <w:p w:rsidR="00A74C14" w:rsidRPr="00A74C14" w:rsidRDefault="00A74C14" w:rsidP="00A74C14">
      <w:pPr>
        <w:ind w:firstLine="0"/>
        <w:rPr>
          <w:rFonts w:eastAsia="Calibri"/>
          <w:sz w:val="20"/>
          <w:szCs w:val="20"/>
        </w:rPr>
      </w:pPr>
    </w:p>
    <w:tbl>
      <w:tblPr>
        <w:tblW w:w="9528" w:type="dxa"/>
        <w:tblCellSpacing w:w="0" w:type="dxa"/>
        <w:tblLook w:val="04A0" w:firstRow="1" w:lastRow="0" w:firstColumn="1" w:lastColumn="0" w:noHBand="0" w:noVBand="1"/>
      </w:tblPr>
      <w:tblGrid>
        <w:gridCol w:w="4700"/>
        <w:gridCol w:w="4828"/>
      </w:tblGrid>
      <w:tr w:rsidR="00A74C14" w:rsidRPr="00A74C14" w:rsidTr="00542DC0">
        <w:trPr>
          <w:tblCellSpacing w:w="0" w:type="dxa"/>
        </w:trPr>
        <w:tc>
          <w:tcPr>
            <w:tcW w:w="4693" w:type="dxa"/>
            <w:tcMar>
              <w:top w:w="0" w:type="dxa"/>
              <w:left w:w="0" w:type="dxa"/>
              <w:bottom w:w="0" w:type="dxa"/>
              <w:right w:w="57" w:type="dxa"/>
            </w:tcMar>
            <w:hideMark/>
          </w:tcPr>
          <w:p w:rsidR="00A74C14" w:rsidRPr="00A74C14" w:rsidRDefault="00A74C14" w:rsidP="00A74C14">
            <w:pPr>
              <w:ind w:firstLine="0"/>
              <w:rPr>
                <w:rFonts w:eastAsia="Calibri"/>
                <w:sz w:val="22"/>
                <w:szCs w:val="22"/>
              </w:rPr>
            </w:pPr>
            <w:r w:rsidRPr="00A74C14">
              <w:rPr>
                <w:rFonts w:eastAsia="Calibri"/>
                <w:b/>
                <w:bCs/>
                <w:sz w:val="22"/>
                <w:szCs w:val="22"/>
              </w:rPr>
              <w:t>Государственный заказчик:</w:t>
            </w:r>
          </w:p>
        </w:tc>
        <w:tc>
          <w:tcPr>
            <w:tcW w:w="4820" w:type="dxa"/>
            <w:tcMar>
              <w:top w:w="0" w:type="dxa"/>
              <w:left w:w="57" w:type="dxa"/>
              <w:bottom w:w="0" w:type="dxa"/>
              <w:right w:w="0" w:type="dxa"/>
            </w:tcMar>
            <w:hideMark/>
          </w:tcPr>
          <w:p w:rsidR="00A74C14" w:rsidRPr="00A74C14" w:rsidRDefault="00A74C14" w:rsidP="00A74C14">
            <w:pPr>
              <w:ind w:firstLine="0"/>
              <w:rPr>
                <w:rFonts w:eastAsia="Calibri"/>
                <w:sz w:val="22"/>
                <w:szCs w:val="22"/>
              </w:rPr>
            </w:pPr>
            <w:r w:rsidRPr="00A74C14">
              <w:rPr>
                <w:rFonts w:eastAsia="Calibri"/>
                <w:b/>
                <w:bCs/>
                <w:sz w:val="22"/>
                <w:szCs w:val="22"/>
              </w:rPr>
              <w:t>Поставщик:</w:t>
            </w:r>
          </w:p>
        </w:tc>
      </w:tr>
      <w:tr w:rsidR="00A74C14" w:rsidRPr="00A74C14" w:rsidTr="00542DC0">
        <w:trPr>
          <w:trHeight w:val="375"/>
          <w:tblCellSpacing w:w="0" w:type="dxa"/>
        </w:trPr>
        <w:tc>
          <w:tcPr>
            <w:tcW w:w="4693" w:type="dxa"/>
            <w:tcMar>
              <w:top w:w="0" w:type="dxa"/>
              <w:left w:w="0" w:type="dxa"/>
              <w:bottom w:w="0" w:type="dxa"/>
              <w:right w:w="57" w:type="dxa"/>
            </w:tcMar>
            <w:vAlign w:val="center"/>
          </w:tcPr>
          <w:p w:rsidR="00A74C14" w:rsidRPr="0099499D" w:rsidRDefault="00A74C14" w:rsidP="00A74C14">
            <w:pPr>
              <w:ind w:firstLine="0"/>
              <w:jc w:val="left"/>
              <w:rPr>
                <w:rFonts w:eastAsia="Calibri"/>
                <w:sz w:val="22"/>
                <w:szCs w:val="22"/>
              </w:rPr>
            </w:pPr>
            <w:r w:rsidRPr="0099499D">
              <w:rPr>
                <w:rFonts w:eastAsia="Calibri"/>
                <w:sz w:val="22"/>
                <w:szCs w:val="22"/>
              </w:rPr>
              <w:t>Директор Государственного казенного учреждения Свердловской области «Представительство Губернатора Свердловской области в органах государственной власти Российской Федерации»</w:t>
            </w:r>
          </w:p>
          <w:p w:rsidR="00A74C14" w:rsidRPr="0099499D" w:rsidRDefault="00A74C14" w:rsidP="00A74C14">
            <w:pPr>
              <w:ind w:firstLine="0"/>
              <w:rPr>
                <w:rFonts w:eastAsia="Calibri"/>
                <w:sz w:val="22"/>
                <w:szCs w:val="22"/>
              </w:rPr>
            </w:pPr>
          </w:p>
          <w:p w:rsidR="00A74C14" w:rsidRPr="0099499D" w:rsidRDefault="00A74C14" w:rsidP="00A74C14">
            <w:pPr>
              <w:ind w:firstLine="0"/>
              <w:rPr>
                <w:rFonts w:eastAsia="Calibri"/>
                <w:sz w:val="22"/>
                <w:szCs w:val="22"/>
              </w:rPr>
            </w:pPr>
            <w:r w:rsidRPr="0099499D">
              <w:rPr>
                <w:rFonts w:eastAsia="Calibri"/>
                <w:sz w:val="22"/>
                <w:szCs w:val="22"/>
              </w:rPr>
              <w:t>____________________ /Овчаров А.И./</w:t>
            </w:r>
          </w:p>
        </w:tc>
        <w:tc>
          <w:tcPr>
            <w:tcW w:w="4820" w:type="dxa"/>
            <w:tcMar>
              <w:top w:w="0" w:type="dxa"/>
              <w:left w:w="57" w:type="dxa"/>
              <w:bottom w:w="0" w:type="dxa"/>
              <w:right w:w="0" w:type="dxa"/>
            </w:tcMar>
            <w:vAlign w:val="center"/>
          </w:tcPr>
          <w:p w:rsidR="00A74C14" w:rsidRPr="0099499D" w:rsidRDefault="00A74C14" w:rsidP="00A74C14">
            <w:pPr>
              <w:ind w:firstLine="0"/>
              <w:rPr>
                <w:rFonts w:eastAsia="Calibri"/>
              </w:rPr>
            </w:pPr>
            <w:r w:rsidRPr="0099499D">
              <w:rPr>
                <w:rFonts w:eastAsia="Calibri"/>
              </w:rPr>
              <w:t>Начальник отдела корпоративных продаж</w:t>
            </w:r>
          </w:p>
          <w:p w:rsidR="00A74C14" w:rsidRPr="0099499D" w:rsidRDefault="00A74C14" w:rsidP="00A74C14">
            <w:pPr>
              <w:ind w:firstLine="0"/>
              <w:rPr>
                <w:rFonts w:eastAsia="Calibri"/>
              </w:rPr>
            </w:pPr>
            <w:r w:rsidRPr="0099499D">
              <w:rPr>
                <w:rFonts w:eastAsia="Calibri"/>
              </w:rPr>
              <w:t>Общества с ограниченной ответственностью «Татнефть-АЗС-Запад»</w:t>
            </w:r>
          </w:p>
          <w:p w:rsidR="00A74C14" w:rsidRPr="0099499D" w:rsidRDefault="00A74C14" w:rsidP="00A74C14">
            <w:pPr>
              <w:ind w:firstLine="0"/>
              <w:rPr>
                <w:rFonts w:eastAsia="Calibri"/>
              </w:rPr>
            </w:pPr>
          </w:p>
          <w:p w:rsidR="00022EDC" w:rsidRPr="0099499D" w:rsidRDefault="00022EDC" w:rsidP="00A74C14">
            <w:pPr>
              <w:ind w:firstLine="0"/>
              <w:rPr>
                <w:rFonts w:eastAsia="Calibri"/>
              </w:rPr>
            </w:pPr>
          </w:p>
          <w:p w:rsidR="00A74C14" w:rsidRPr="00A74C14" w:rsidRDefault="00A74C14" w:rsidP="00636044">
            <w:pPr>
              <w:ind w:firstLine="0"/>
              <w:rPr>
                <w:rFonts w:eastAsia="Calibri"/>
                <w:sz w:val="22"/>
                <w:szCs w:val="22"/>
              </w:rPr>
            </w:pPr>
            <w:r w:rsidRPr="0099499D">
              <w:rPr>
                <w:rFonts w:eastAsia="Calibri"/>
              </w:rPr>
              <w:t>________________/А.В. Стрижаков /</w:t>
            </w:r>
          </w:p>
        </w:tc>
      </w:tr>
      <w:tr w:rsidR="00A74C14" w:rsidRPr="00A74C14" w:rsidTr="00542DC0">
        <w:trPr>
          <w:trHeight w:val="142"/>
          <w:tblCellSpacing w:w="0" w:type="dxa"/>
        </w:trPr>
        <w:tc>
          <w:tcPr>
            <w:tcW w:w="4693" w:type="dxa"/>
            <w:tcMar>
              <w:top w:w="0" w:type="dxa"/>
              <w:left w:w="0" w:type="dxa"/>
              <w:bottom w:w="0" w:type="dxa"/>
              <w:right w:w="0" w:type="dxa"/>
            </w:tcMar>
            <w:vAlign w:val="center"/>
            <w:hideMark/>
          </w:tcPr>
          <w:p w:rsidR="00A74C14" w:rsidRPr="00A74C14" w:rsidRDefault="00A74C14" w:rsidP="00A74C14">
            <w:pPr>
              <w:ind w:firstLine="0"/>
              <w:rPr>
                <w:rFonts w:eastAsia="Calibri"/>
                <w:sz w:val="18"/>
                <w:szCs w:val="18"/>
              </w:rPr>
            </w:pPr>
            <w:r w:rsidRPr="00A74C14">
              <w:rPr>
                <w:rFonts w:eastAsia="Calibri"/>
                <w:sz w:val="18"/>
                <w:szCs w:val="18"/>
              </w:rPr>
              <w:t>М</w:t>
            </w:r>
            <w:r w:rsidRPr="00A74C14">
              <w:rPr>
                <w:rFonts w:eastAsia="Calibri"/>
                <w:sz w:val="18"/>
                <w:szCs w:val="18"/>
                <w:lang w:val="en-GB"/>
              </w:rPr>
              <w:t>.П.</w:t>
            </w:r>
          </w:p>
        </w:tc>
        <w:tc>
          <w:tcPr>
            <w:tcW w:w="4820" w:type="dxa"/>
            <w:tcMar>
              <w:top w:w="0" w:type="dxa"/>
              <w:left w:w="0" w:type="dxa"/>
              <w:bottom w:w="0" w:type="dxa"/>
              <w:right w:w="0" w:type="dxa"/>
            </w:tcMar>
            <w:vAlign w:val="center"/>
            <w:hideMark/>
          </w:tcPr>
          <w:p w:rsidR="00A74C14" w:rsidRPr="00A74C14" w:rsidRDefault="00A74C14" w:rsidP="00A74C14">
            <w:pPr>
              <w:ind w:firstLine="0"/>
              <w:rPr>
                <w:rFonts w:eastAsia="Calibri"/>
                <w:sz w:val="18"/>
                <w:szCs w:val="18"/>
              </w:rPr>
            </w:pPr>
            <w:r w:rsidRPr="00A74C14">
              <w:rPr>
                <w:rFonts w:eastAsia="Calibri"/>
                <w:sz w:val="18"/>
                <w:szCs w:val="18"/>
              </w:rPr>
              <w:t>М</w:t>
            </w:r>
            <w:r w:rsidRPr="00A74C14">
              <w:rPr>
                <w:rFonts w:eastAsia="Calibri"/>
                <w:sz w:val="18"/>
                <w:szCs w:val="18"/>
                <w:lang w:val="en-GB"/>
              </w:rPr>
              <w:t>.П.</w:t>
            </w:r>
          </w:p>
        </w:tc>
      </w:tr>
    </w:tbl>
    <w:p w:rsidR="00A47072" w:rsidRPr="00A47072" w:rsidRDefault="00A47072" w:rsidP="00A47072">
      <w:pPr>
        <w:ind w:firstLine="0"/>
        <w:jc w:val="left"/>
        <w:rPr>
          <w:rFonts w:eastAsia="Times New Roman"/>
          <w:sz w:val="22"/>
          <w:szCs w:val="22"/>
          <w:lang w:eastAsia="ru-RU"/>
        </w:rPr>
      </w:pPr>
      <w:r w:rsidRPr="00A47072">
        <w:rPr>
          <w:rFonts w:eastAsia="Times New Roman"/>
          <w:sz w:val="22"/>
          <w:szCs w:val="22"/>
          <w:lang w:eastAsia="ru-RU"/>
        </w:rPr>
        <w:br w:type="page"/>
      </w:r>
    </w:p>
    <w:p w:rsidR="00A47072" w:rsidRPr="00A47072" w:rsidRDefault="00A47072" w:rsidP="00A47072">
      <w:pPr>
        <w:ind w:firstLine="0"/>
        <w:jc w:val="right"/>
        <w:rPr>
          <w:rFonts w:eastAsia="Times New Roman"/>
          <w:sz w:val="22"/>
          <w:szCs w:val="22"/>
          <w:lang w:eastAsia="ru-RU"/>
        </w:rPr>
      </w:pPr>
      <w:r w:rsidRPr="00A47072">
        <w:rPr>
          <w:rFonts w:eastAsia="Times New Roman"/>
          <w:sz w:val="22"/>
          <w:szCs w:val="22"/>
          <w:lang w:eastAsia="ru-RU"/>
        </w:rPr>
        <w:lastRenderedPageBreak/>
        <w:t>Приложение №3</w:t>
      </w:r>
    </w:p>
    <w:p w:rsidR="00A47072" w:rsidRPr="00A47072" w:rsidRDefault="00A47072" w:rsidP="00A47072">
      <w:pPr>
        <w:tabs>
          <w:tab w:val="left" w:pos="2130"/>
        </w:tabs>
        <w:ind w:firstLine="0"/>
        <w:jc w:val="right"/>
        <w:rPr>
          <w:rFonts w:eastAsia="Times New Roman"/>
          <w:sz w:val="22"/>
          <w:szCs w:val="22"/>
          <w:lang w:eastAsia="ru-RU"/>
        </w:rPr>
      </w:pPr>
      <w:r w:rsidRPr="00A47072">
        <w:rPr>
          <w:rFonts w:eastAsia="Times New Roman"/>
          <w:sz w:val="22"/>
          <w:szCs w:val="22"/>
          <w:lang w:eastAsia="ru-RU"/>
        </w:rPr>
        <w:t xml:space="preserve">к Контракту </w:t>
      </w:r>
      <w:r w:rsidR="00FC3131" w:rsidRPr="00FC3131">
        <w:rPr>
          <w:rFonts w:eastAsia="Times New Roman"/>
          <w:sz w:val="22"/>
          <w:szCs w:val="22"/>
          <w:lang w:eastAsia="ru-RU"/>
        </w:rPr>
        <w:t>№09/ЭА-19</w:t>
      </w:r>
    </w:p>
    <w:p w:rsidR="00A47072" w:rsidRPr="00A47072" w:rsidRDefault="00A47072" w:rsidP="00A47072">
      <w:pPr>
        <w:tabs>
          <w:tab w:val="left" w:pos="2130"/>
        </w:tabs>
        <w:ind w:firstLine="0"/>
        <w:jc w:val="right"/>
        <w:rPr>
          <w:rFonts w:eastAsia="Times New Roman"/>
          <w:sz w:val="22"/>
          <w:szCs w:val="22"/>
          <w:lang w:eastAsia="ru-RU"/>
        </w:rPr>
      </w:pPr>
      <w:r w:rsidRPr="00A47072">
        <w:rPr>
          <w:rFonts w:eastAsia="Times New Roman"/>
          <w:sz w:val="22"/>
          <w:szCs w:val="22"/>
          <w:lang w:eastAsia="ru-RU"/>
        </w:rPr>
        <w:t>от «__» _______________ 2019 г.</w:t>
      </w:r>
    </w:p>
    <w:p w:rsidR="00A47072" w:rsidRPr="00A47072" w:rsidRDefault="00A47072" w:rsidP="00A47072">
      <w:pPr>
        <w:ind w:firstLine="0"/>
        <w:jc w:val="left"/>
        <w:rPr>
          <w:rFonts w:eastAsia="Times New Roman"/>
        </w:rPr>
      </w:pPr>
    </w:p>
    <w:p w:rsidR="00A47072" w:rsidRPr="00A47072" w:rsidRDefault="00A47072" w:rsidP="00A47072">
      <w:pPr>
        <w:ind w:firstLine="0"/>
        <w:jc w:val="left"/>
        <w:rPr>
          <w:rFonts w:eastAsia="Times New Roman"/>
        </w:rPr>
      </w:pPr>
    </w:p>
    <w:p w:rsidR="00A47072" w:rsidRPr="00A47072" w:rsidRDefault="00A47072" w:rsidP="00A47072">
      <w:pPr>
        <w:spacing w:after="200" w:line="276" w:lineRule="auto"/>
        <w:ind w:firstLine="0"/>
        <w:jc w:val="right"/>
        <w:rPr>
          <w:rFonts w:eastAsia="Times New Roman"/>
          <w:lang w:eastAsia="ru-RU"/>
        </w:rPr>
      </w:pPr>
      <w:r w:rsidRPr="00A47072">
        <w:rPr>
          <w:rFonts w:eastAsia="Times New Roman"/>
          <w:lang w:eastAsia="ru-RU"/>
        </w:rPr>
        <w:t>ФОРМА</w:t>
      </w:r>
    </w:p>
    <w:p w:rsidR="00A47072" w:rsidRPr="00A47072" w:rsidRDefault="00A47072" w:rsidP="00A47072">
      <w:pPr>
        <w:spacing w:after="200" w:line="276" w:lineRule="auto"/>
        <w:ind w:firstLine="0"/>
        <w:jc w:val="center"/>
        <w:rPr>
          <w:rFonts w:eastAsia="Times New Roman"/>
          <w:b/>
          <w:lang w:eastAsia="ru-RU"/>
        </w:rPr>
      </w:pPr>
      <w:r w:rsidRPr="00A47072">
        <w:rPr>
          <w:rFonts w:eastAsia="Times New Roman"/>
          <w:b/>
          <w:lang w:eastAsia="ru-RU"/>
        </w:rPr>
        <w:t>ЗАЯВКА НА ИЗГОТОВЛЕНИЕ ТОПЛИВНЫХ КАРТ</w:t>
      </w:r>
    </w:p>
    <w:p w:rsidR="00A47072" w:rsidRPr="00A47072" w:rsidRDefault="00A47072" w:rsidP="00A47072">
      <w:pPr>
        <w:spacing w:after="200"/>
        <w:ind w:firstLine="0"/>
        <w:rPr>
          <w:rFonts w:eastAsia="Times New Roman"/>
          <w:b/>
          <w:lang w:eastAsia="ru-RU"/>
        </w:rPr>
      </w:pPr>
    </w:p>
    <w:p w:rsidR="00A47072" w:rsidRPr="00A47072" w:rsidRDefault="00A47072" w:rsidP="00A47072">
      <w:pPr>
        <w:numPr>
          <w:ilvl w:val="0"/>
          <w:numId w:val="1"/>
        </w:numPr>
        <w:spacing w:after="200" w:line="288" w:lineRule="auto"/>
        <w:rPr>
          <w:rFonts w:eastAsia="Times New Roman"/>
          <w:lang w:eastAsia="ru-RU"/>
        </w:rPr>
      </w:pPr>
      <w:r w:rsidRPr="00A47072">
        <w:rPr>
          <w:rFonts w:eastAsia="Times New Roman"/>
          <w:lang w:eastAsia="ru-RU"/>
        </w:rPr>
        <w:t xml:space="preserve">Поставщик изготавливает и предоставляет Заказчику ___________________________  топливные карт(ы).                                                    </w:t>
      </w:r>
      <w:r w:rsidRPr="00A47072">
        <w:rPr>
          <w:rFonts w:eastAsia="Times New Roman"/>
          <w:lang w:eastAsia="ru-RU"/>
        </w:rPr>
        <w:tab/>
      </w:r>
      <w:r w:rsidRPr="00A47072">
        <w:rPr>
          <w:rFonts w:eastAsia="Times New Roman"/>
          <w:lang w:eastAsia="ru-RU"/>
        </w:rPr>
        <w:tab/>
      </w:r>
      <w:r w:rsidRPr="00A47072">
        <w:rPr>
          <w:rFonts w:eastAsia="Times New Roman"/>
          <w:lang w:eastAsia="ru-RU"/>
        </w:rPr>
        <w:tab/>
        <w:t xml:space="preserve">                  (прописью)</w:t>
      </w:r>
    </w:p>
    <w:p w:rsidR="00A47072" w:rsidRPr="00A47072" w:rsidRDefault="00A47072" w:rsidP="00A47072">
      <w:pPr>
        <w:numPr>
          <w:ilvl w:val="0"/>
          <w:numId w:val="1"/>
        </w:numPr>
        <w:spacing w:after="200" w:line="288" w:lineRule="auto"/>
        <w:rPr>
          <w:rFonts w:eastAsia="Times New Roman"/>
          <w:lang w:eastAsia="ru-RU"/>
        </w:rPr>
      </w:pPr>
      <w:r w:rsidRPr="00A47072">
        <w:rPr>
          <w:rFonts w:eastAsia="Times New Roman"/>
          <w:lang w:eastAsia="ru-RU"/>
        </w:rPr>
        <w:t>Заказчик устанавливает следующие специальные условия использования каждой конкретной топливной карты:</w:t>
      </w:r>
    </w:p>
    <w:tbl>
      <w:tblPr>
        <w:tblW w:w="1012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693"/>
        <w:gridCol w:w="2235"/>
        <w:gridCol w:w="1036"/>
        <w:gridCol w:w="1605"/>
        <w:gridCol w:w="2171"/>
        <w:gridCol w:w="1191"/>
        <w:gridCol w:w="1191"/>
      </w:tblGrid>
      <w:tr w:rsidR="00A47072" w:rsidRPr="00A47072" w:rsidTr="009E41C1">
        <w:tc>
          <w:tcPr>
            <w:tcW w:w="693" w:type="dxa"/>
            <w:tcBorders>
              <w:top w:val="single" w:sz="6" w:space="0" w:color="000000"/>
              <w:left w:val="single" w:sz="4" w:space="0" w:color="auto"/>
              <w:bottom w:val="single" w:sz="6" w:space="0" w:color="000000"/>
              <w:right w:val="single" w:sz="6" w:space="0" w:color="000000"/>
            </w:tcBorders>
            <w:vAlign w:val="center"/>
            <w:hideMark/>
          </w:tcPr>
          <w:p w:rsidR="00A47072" w:rsidRPr="00A47072" w:rsidRDefault="00A47072" w:rsidP="00A47072">
            <w:pPr>
              <w:ind w:firstLine="0"/>
              <w:jc w:val="center"/>
              <w:rPr>
                <w:rFonts w:eastAsia="Times New Roman"/>
                <w:lang w:eastAsia="ru-RU"/>
              </w:rPr>
            </w:pPr>
            <w:r w:rsidRPr="00A47072">
              <w:rPr>
                <w:rFonts w:eastAsia="Times New Roman"/>
                <w:lang w:eastAsia="ru-RU"/>
              </w:rPr>
              <w:t>№№</w:t>
            </w:r>
          </w:p>
          <w:p w:rsidR="00A47072" w:rsidRPr="00A47072" w:rsidRDefault="00A47072" w:rsidP="00A47072">
            <w:pPr>
              <w:ind w:firstLine="0"/>
              <w:jc w:val="center"/>
              <w:rPr>
                <w:rFonts w:eastAsia="Times New Roman"/>
                <w:lang w:eastAsia="ru-RU"/>
              </w:rPr>
            </w:pPr>
            <w:r w:rsidRPr="00A47072">
              <w:rPr>
                <w:rFonts w:eastAsia="Times New Roman"/>
                <w:lang w:eastAsia="ru-RU"/>
              </w:rPr>
              <w:t>п.п.</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A47072" w:rsidRPr="00A47072" w:rsidRDefault="00A47072" w:rsidP="00A47072">
            <w:pPr>
              <w:ind w:firstLine="0"/>
              <w:jc w:val="center"/>
              <w:rPr>
                <w:rFonts w:eastAsia="Times New Roman"/>
                <w:lang w:eastAsia="ru-RU"/>
              </w:rPr>
            </w:pPr>
            <w:r w:rsidRPr="00A47072">
              <w:rPr>
                <w:rFonts w:eastAsia="Times New Roman"/>
                <w:lang w:eastAsia="ru-RU"/>
              </w:rPr>
              <w:t>Ф.И.О.</w:t>
            </w:r>
          </w:p>
          <w:p w:rsidR="00A47072" w:rsidRPr="00A47072" w:rsidRDefault="00A47072" w:rsidP="00A47072">
            <w:pPr>
              <w:ind w:firstLine="0"/>
              <w:jc w:val="center"/>
              <w:rPr>
                <w:rFonts w:eastAsia="Times New Roman"/>
                <w:lang w:eastAsia="ru-RU"/>
              </w:rPr>
            </w:pPr>
            <w:r w:rsidRPr="00A47072">
              <w:rPr>
                <w:rFonts w:eastAsia="Times New Roman"/>
                <w:lang w:eastAsia="ru-RU"/>
              </w:rPr>
              <w:t>Водителя</w:t>
            </w:r>
          </w:p>
        </w:tc>
        <w:tc>
          <w:tcPr>
            <w:tcW w:w="1036" w:type="dxa"/>
            <w:tcBorders>
              <w:top w:val="single" w:sz="6" w:space="0" w:color="000000"/>
              <w:left w:val="single" w:sz="6" w:space="0" w:color="000000"/>
              <w:bottom w:val="single" w:sz="6" w:space="0" w:color="000000"/>
              <w:right w:val="single" w:sz="6" w:space="0" w:color="000000"/>
            </w:tcBorders>
            <w:vAlign w:val="center"/>
            <w:hideMark/>
          </w:tcPr>
          <w:p w:rsidR="00A47072" w:rsidRPr="00A47072" w:rsidRDefault="00A47072" w:rsidP="00A47072">
            <w:pPr>
              <w:ind w:firstLine="0"/>
              <w:jc w:val="center"/>
              <w:rPr>
                <w:rFonts w:eastAsia="Times New Roman"/>
                <w:lang w:eastAsia="ru-RU"/>
              </w:rPr>
            </w:pPr>
            <w:r w:rsidRPr="00A47072">
              <w:rPr>
                <w:rFonts w:eastAsia="Times New Roman"/>
                <w:lang w:eastAsia="ru-RU"/>
              </w:rPr>
              <w:t>Сорт топлива</w:t>
            </w:r>
          </w:p>
        </w:tc>
        <w:tc>
          <w:tcPr>
            <w:tcW w:w="1605" w:type="dxa"/>
            <w:tcBorders>
              <w:top w:val="single" w:sz="6" w:space="0" w:color="000000"/>
              <w:left w:val="single" w:sz="6" w:space="0" w:color="000000"/>
              <w:bottom w:val="single" w:sz="6" w:space="0" w:color="000000"/>
              <w:right w:val="single" w:sz="6" w:space="0" w:color="000000"/>
            </w:tcBorders>
            <w:vAlign w:val="center"/>
            <w:hideMark/>
          </w:tcPr>
          <w:p w:rsidR="00A47072" w:rsidRPr="00A47072" w:rsidRDefault="00A47072" w:rsidP="00A47072">
            <w:pPr>
              <w:ind w:firstLine="0"/>
              <w:jc w:val="center"/>
              <w:rPr>
                <w:rFonts w:eastAsia="Times New Roman"/>
                <w:lang w:eastAsia="ru-RU"/>
              </w:rPr>
            </w:pPr>
            <w:r w:rsidRPr="00A47072">
              <w:rPr>
                <w:rFonts w:eastAsia="Times New Roman"/>
                <w:lang w:eastAsia="ru-RU"/>
              </w:rPr>
              <w:t>Номер</w:t>
            </w:r>
          </w:p>
          <w:p w:rsidR="00A47072" w:rsidRPr="00A47072" w:rsidRDefault="00A47072" w:rsidP="00A47072">
            <w:pPr>
              <w:ind w:firstLine="0"/>
              <w:jc w:val="center"/>
              <w:rPr>
                <w:rFonts w:eastAsia="Times New Roman"/>
                <w:lang w:eastAsia="ru-RU"/>
              </w:rPr>
            </w:pPr>
            <w:r w:rsidRPr="00A47072">
              <w:rPr>
                <w:rFonts w:eastAsia="Times New Roman"/>
                <w:lang w:eastAsia="ru-RU"/>
              </w:rPr>
              <w:t>топливной</w:t>
            </w:r>
          </w:p>
          <w:p w:rsidR="00A47072" w:rsidRPr="00A47072" w:rsidRDefault="00A47072" w:rsidP="00A47072">
            <w:pPr>
              <w:ind w:firstLine="0"/>
              <w:jc w:val="center"/>
              <w:rPr>
                <w:rFonts w:eastAsia="Times New Roman"/>
                <w:lang w:eastAsia="ru-RU"/>
              </w:rPr>
            </w:pPr>
            <w:r w:rsidRPr="00A47072">
              <w:rPr>
                <w:rFonts w:eastAsia="Times New Roman"/>
                <w:lang w:eastAsia="ru-RU"/>
              </w:rPr>
              <w:t>карты</w:t>
            </w:r>
          </w:p>
        </w:tc>
        <w:tc>
          <w:tcPr>
            <w:tcW w:w="2171" w:type="dxa"/>
            <w:tcBorders>
              <w:top w:val="single" w:sz="6" w:space="0" w:color="000000"/>
              <w:left w:val="single" w:sz="6" w:space="0" w:color="000000"/>
              <w:bottom w:val="single" w:sz="6" w:space="0" w:color="000000"/>
              <w:right w:val="single" w:sz="6" w:space="0" w:color="000000"/>
            </w:tcBorders>
            <w:vAlign w:val="center"/>
            <w:hideMark/>
          </w:tcPr>
          <w:p w:rsidR="00A47072" w:rsidRPr="00A47072" w:rsidRDefault="00A47072" w:rsidP="00A47072">
            <w:pPr>
              <w:ind w:firstLine="0"/>
              <w:jc w:val="center"/>
              <w:rPr>
                <w:rFonts w:eastAsia="Times New Roman"/>
                <w:lang w:eastAsia="ru-RU"/>
              </w:rPr>
            </w:pPr>
            <w:r w:rsidRPr="00A47072">
              <w:rPr>
                <w:rFonts w:eastAsia="Times New Roman"/>
                <w:lang w:eastAsia="ru-RU"/>
              </w:rPr>
              <w:t>ПИН - код</w:t>
            </w:r>
          </w:p>
          <w:p w:rsidR="00A47072" w:rsidRPr="00A47072" w:rsidRDefault="00A47072" w:rsidP="00A47072">
            <w:pPr>
              <w:ind w:firstLine="0"/>
              <w:jc w:val="center"/>
              <w:rPr>
                <w:rFonts w:eastAsia="Times New Roman"/>
                <w:vertAlign w:val="superscript"/>
                <w:lang w:eastAsia="ru-RU"/>
              </w:rPr>
            </w:pPr>
            <w:r w:rsidRPr="00A47072">
              <w:rPr>
                <w:rFonts w:eastAsia="Times New Roman"/>
                <w:lang w:eastAsia="ru-RU"/>
              </w:rPr>
              <w:t>(от ____  до _____ цифровых знаков)</w:t>
            </w:r>
            <w:r w:rsidRPr="00A47072">
              <w:rPr>
                <w:rFonts w:eastAsia="Times New Roman"/>
                <w:vertAlign w:val="superscript"/>
                <w:lang w:eastAsia="ru-RU"/>
              </w:rPr>
              <w:t>*</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A47072" w:rsidRPr="00A47072" w:rsidRDefault="00A47072" w:rsidP="00A47072">
            <w:pPr>
              <w:ind w:firstLine="0"/>
              <w:jc w:val="center"/>
              <w:rPr>
                <w:rFonts w:eastAsia="Times New Roman"/>
                <w:lang w:eastAsia="ru-RU"/>
              </w:rPr>
            </w:pPr>
            <w:r w:rsidRPr="00A47072">
              <w:rPr>
                <w:rFonts w:eastAsia="Times New Roman"/>
                <w:lang w:eastAsia="ru-RU"/>
              </w:rPr>
              <w:t xml:space="preserve">Лимит на весь срок действия контракта </w:t>
            </w:r>
            <w:r w:rsidRPr="00A47072">
              <w:rPr>
                <w:rFonts w:eastAsia="Times New Roman"/>
                <w:i/>
                <w:lang w:eastAsia="ru-RU"/>
              </w:rPr>
              <w:t>(литров)</w:t>
            </w:r>
          </w:p>
        </w:tc>
        <w:tc>
          <w:tcPr>
            <w:tcW w:w="1191" w:type="dxa"/>
            <w:tcBorders>
              <w:top w:val="single" w:sz="6" w:space="0" w:color="000000"/>
              <w:left w:val="single" w:sz="6" w:space="0" w:color="000000"/>
              <w:bottom w:val="single" w:sz="6" w:space="0" w:color="000000"/>
              <w:right w:val="single" w:sz="6" w:space="0" w:color="000000"/>
            </w:tcBorders>
            <w:vAlign w:val="center"/>
          </w:tcPr>
          <w:p w:rsidR="00A47072" w:rsidRPr="00A47072" w:rsidRDefault="00A47072" w:rsidP="00A47072">
            <w:pPr>
              <w:ind w:firstLine="0"/>
              <w:jc w:val="center"/>
              <w:rPr>
                <w:rFonts w:eastAsia="Times New Roman"/>
                <w:lang w:eastAsia="ru-RU"/>
              </w:rPr>
            </w:pPr>
            <w:r w:rsidRPr="00A47072">
              <w:rPr>
                <w:rFonts w:eastAsia="Times New Roman"/>
                <w:lang w:eastAsia="ru-RU"/>
              </w:rPr>
              <w:t xml:space="preserve">Суточныйлимит </w:t>
            </w:r>
            <w:r w:rsidRPr="00A47072">
              <w:rPr>
                <w:rFonts w:eastAsia="Times New Roman"/>
                <w:i/>
                <w:lang w:eastAsia="ru-RU"/>
              </w:rPr>
              <w:t>(литров)</w:t>
            </w:r>
          </w:p>
        </w:tc>
      </w:tr>
      <w:tr w:rsidR="00A47072" w:rsidRPr="00A47072" w:rsidTr="009E41C1">
        <w:trPr>
          <w:trHeight w:hRule="exact" w:val="284"/>
        </w:trPr>
        <w:tc>
          <w:tcPr>
            <w:tcW w:w="693"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c>
          <w:tcPr>
            <w:tcW w:w="2235"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c>
          <w:tcPr>
            <w:tcW w:w="1036"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c>
          <w:tcPr>
            <w:tcW w:w="1605"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c>
          <w:tcPr>
            <w:tcW w:w="2171"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c>
          <w:tcPr>
            <w:tcW w:w="1191"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c>
          <w:tcPr>
            <w:tcW w:w="1191"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r>
      <w:tr w:rsidR="00A47072" w:rsidRPr="00A47072" w:rsidTr="009E41C1">
        <w:trPr>
          <w:trHeight w:hRule="exact" w:val="284"/>
        </w:trPr>
        <w:tc>
          <w:tcPr>
            <w:tcW w:w="693"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c>
          <w:tcPr>
            <w:tcW w:w="2235"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c>
          <w:tcPr>
            <w:tcW w:w="1036"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c>
          <w:tcPr>
            <w:tcW w:w="1605"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c>
          <w:tcPr>
            <w:tcW w:w="2171"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c>
          <w:tcPr>
            <w:tcW w:w="1191"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c>
          <w:tcPr>
            <w:tcW w:w="1191"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r>
      <w:tr w:rsidR="00A47072" w:rsidRPr="00A47072" w:rsidTr="009E41C1">
        <w:trPr>
          <w:trHeight w:hRule="exact" w:val="284"/>
        </w:trPr>
        <w:tc>
          <w:tcPr>
            <w:tcW w:w="693"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c>
          <w:tcPr>
            <w:tcW w:w="2235"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c>
          <w:tcPr>
            <w:tcW w:w="1036"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c>
          <w:tcPr>
            <w:tcW w:w="1605"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c>
          <w:tcPr>
            <w:tcW w:w="2171"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c>
          <w:tcPr>
            <w:tcW w:w="1191"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c>
          <w:tcPr>
            <w:tcW w:w="1191" w:type="dxa"/>
            <w:tcBorders>
              <w:top w:val="single" w:sz="6" w:space="0" w:color="000000"/>
              <w:left w:val="single" w:sz="6" w:space="0" w:color="000000"/>
              <w:bottom w:val="single" w:sz="6" w:space="0" w:color="000000"/>
              <w:right w:val="single" w:sz="6" w:space="0" w:color="000000"/>
            </w:tcBorders>
          </w:tcPr>
          <w:p w:rsidR="00A47072" w:rsidRPr="00A47072" w:rsidRDefault="00A47072" w:rsidP="00A47072">
            <w:pPr>
              <w:spacing w:after="200"/>
              <w:ind w:firstLine="0"/>
              <w:jc w:val="left"/>
              <w:rPr>
                <w:rFonts w:eastAsia="Times New Roman"/>
                <w:lang w:eastAsia="ru-RU"/>
              </w:rPr>
            </w:pPr>
          </w:p>
        </w:tc>
      </w:tr>
    </w:tbl>
    <w:p w:rsidR="00A47072" w:rsidRPr="00A47072" w:rsidRDefault="00A47072" w:rsidP="00A47072">
      <w:pPr>
        <w:spacing w:after="200"/>
        <w:ind w:firstLine="0"/>
        <w:jc w:val="left"/>
        <w:rPr>
          <w:rFonts w:eastAsia="Times New Roman"/>
          <w:i/>
          <w:lang w:eastAsia="ru-RU"/>
        </w:rPr>
      </w:pPr>
      <w:r w:rsidRPr="00A47072">
        <w:rPr>
          <w:rFonts w:eastAsia="Times New Roman"/>
          <w:lang w:eastAsia="ru-RU"/>
        </w:rPr>
        <w:t xml:space="preserve">* графа ПИН - код заполняется </w:t>
      </w:r>
      <w:r w:rsidRPr="00A47072">
        <w:rPr>
          <w:rFonts w:eastAsia="Times New Roman"/>
          <w:i/>
          <w:lang w:eastAsia="ru-RU"/>
        </w:rPr>
        <w:t>Заказчиком.</w:t>
      </w:r>
      <w:r w:rsidRPr="00A47072">
        <w:rPr>
          <w:rFonts w:eastAsia="Times New Roman"/>
          <w:i/>
          <w:vertAlign w:val="superscript"/>
          <w:lang w:eastAsia="ru-RU"/>
        </w:rPr>
        <w:footnoteReference w:id="6"/>
      </w:r>
    </w:p>
    <w:p w:rsidR="00A47072" w:rsidRPr="00A47072" w:rsidRDefault="00A47072" w:rsidP="00A47072">
      <w:pPr>
        <w:spacing w:after="200"/>
        <w:ind w:firstLine="0"/>
        <w:rPr>
          <w:rFonts w:eastAsia="Times New Roman"/>
          <w:lang w:eastAsia="ru-RU"/>
        </w:rPr>
      </w:pPr>
      <w:r w:rsidRPr="00A47072">
        <w:rPr>
          <w:rFonts w:eastAsia="Times New Roman"/>
          <w:lang w:eastAsia="ru-RU"/>
        </w:rPr>
        <w:t>Заказчик назначает ответственное лицо для получения - передачи топливных карт по контракту:</w:t>
      </w:r>
    </w:p>
    <w:p w:rsidR="00A47072" w:rsidRPr="00A47072" w:rsidRDefault="00A47072" w:rsidP="00A47072">
      <w:pPr>
        <w:spacing w:after="200"/>
        <w:ind w:firstLine="0"/>
        <w:jc w:val="left"/>
        <w:rPr>
          <w:rFonts w:eastAsia="Times New Roman"/>
          <w:lang w:eastAsia="ru-RU"/>
        </w:rPr>
      </w:pPr>
      <w:r w:rsidRPr="00A47072">
        <w:rPr>
          <w:rFonts w:eastAsia="Times New Roman"/>
          <w:lang w:eastAsia="ru-RU"/>
        </w:rPr>
        <w:t>Ф.И.О. ______________________________________________________________________</w:t>
      </w:r>
    </w:p>
    <w:p w:rsidR="00A47072" w:rsidRPr="00A47072" w:rsidRDefault="00A47072" w:rsidP="00A47072">
      <w:pPr>
        <w:spacing w:after="200"/>
        <w:ind w:firstLine="0"/>
        <w:jc w:val="left"/>
        <w:rPr>
          <w:rFonts w:eastAsia="Times New Roman"/>
          <w:lang w:eastAsia="ru-RU"/>
        </w:rPr>
      </w:pPr>
      <w:r w:rsidRPr="00A47072">
        <w:rPr>
          <w:rFonts w:eastAsia="Times New Roman"/>
          <w:lang w:eastAsia="ru-RU"/>
        </w:rPr>
        <w:t>Паспортные данные ___________________________________________________________</w:t>
      </w:r>
    </w:p>
    <w:p w:rsidR="00A47072" w:rsidRPr="00A47072" w:rsidRDefault="00A47072" w:rsidP="00A47072">
      <w:pPr>
        <w:spacing w:after="200"/>
        <w:ind w:firstLine="0"/>
        <w:jc w:val="left"/>
        <w:rPr>
          <w:rFonts w:eastAsia="Times New Roman"/>
          <w:lang w:eastAsia="ru-RU"/>
        </w:rPr>
      </w:pPr>
      <w:r w:rsidRPr="00A47072">
        <w:rPr>
          <w:rFonts w:eastAsia="Times New Roman"/>
          <w:lang w:eastAsia="ru-RU"/>
        </w:rPr>
        <w:t>Доверенность №__________________ от «_____»____________ 20___  г.</w:t>
      </w:r>
    </w:p>
    <w:p w:rsidR="00A47072" w:rsidRPr="00A47072" w:rsidRDefault="00A47072" w:rsidP="00A47072">
      <w:pPr>
        <w:spacing w:after="200"/>
        <w:ind w:firstLine="0"/>
        <w:jc w:val="left"/>
        <w:rPr>
          <w:rFonts w:eastAsia="Times New Roman"/>
          <w:lang w:eastAsia="ru-RU"/>
        </w:rPr>
      </w:pPr>
      <w:r w:rsidRPr="00A47072">
        <w:rPr>
          <w:rFonts w:eastAsia="Times New Roman"/>
          <w:noProof/>
          <w:lang w:eastAsia="ru-RU"/>
        </w:rPr>
        <mc:AlternateContent>
          <mc:Choice Requires="wps">
            <w:drawing>
              <wp:anchor distT="0" distB="0" distL="114300" distR="114300" simplePos="0" relativeHeight="251659264" behindDoc="0" locked="0" layoutInCell="0" allowOverlap="1" wp14:anchorId="25D5B345" wp14:editId="124B2E78">
                <wp:simplePos x="0" y="0"/>
                <wp:positionH relativeFrom="column">
                  <wp:posOffset>1600200</wp:posOffset>
                </wp:positionH>
                <wp:positionV relativeFrom="paragraph">
                  <wp:posOffset>1270</wp:posOffset>
                </wp:positionV>
                <wp:extent cx="1794510" cy="359410"/>
                <wp:effectExtent l="13335" t="10795" r="11430"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4510" cy="35941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E3DB5" id="Прямоугольник 3" o:spid="_x0000_s1026" style="position:absolute;margin-left:126pt;margin-top:.1pt;width:141.3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gBRgIAAE0EAAAOAAAAZHJzL2Uyb0RvYy54bWysVM1uEzEQviPxDpbvZLP5oe2qm6pKCUIq&#10;UKnwAI7Xm7Xw2mbsZBNOSL0i8Qg8BBfET59h80aMvWlIgRNiD9aMZ/zNzDcze3q2rhVZCXDS6Jym&#10;vT4lQnNTSL3I6etXs0fHlDjPdMGU0SKnG+Ho2eThg9PGZmJgKqMKAQRBtMsam9PKe5slieOVqJnr&#10;GSs0GksDNfOowiIpgDWIXqtk0O8/ThoDhQXDhXN4e9EZ6STil6Xg/mVZOuGJyinm5uMJ8ZyHM5mc&#10;smwBzFaS79Jg/5BFzaTGoHuoC+YZWYL8A6qWHIwzpe9xUyemLCUXsQasJu3/Vs11xayItSA5zu5p&#10;cv8Plr9YXQGRRU6HlGhWY4vaT9v324/t9/Z2e9N+bm/bb9sP7Y/2S/uVDANfjXUZPru2VxAqdvbS&#10;8DeOaDOtmF6IcwDTVIIVmGUa/JN7D4Li8CmZN89NgeHY0ptI3bqEOgAiKWQdO7TZd0isPeF4mR6d&#10;jMYpNpKjbTg+GaEcQrDs7rUF558KU5Mg5BRwAiI6W10637neucTsjZLFTCoVFVjMpwrIiuG0zOK3&#10;Q3eHbkqTBqOnR+OIfM/mDiH68fsbRC09jr2SdU6P904sC7Q90QWmyTLPpOpkrE7pHY+Buq4Fc1Ns&#10;kEYw3UzjDqJQGXhHSYPznFP3dslAUKKeaWzFSToahQWIymh8NEAFDi3zQwvTHKFy6inpxKnvlmZp&#10;QS4qjJTG2rU5x/aVMjIbWttltUsWZzb2ZrdfYSkO9ej16y8w+QkAAP//AwBQSwMEFAAGAAgAAAAh&#10;AC2gLLnbAAAABwEAAA8AAABkcnMvZG93bnJldi54bWxMj8FOwzAQRO9I/IO1SNyo05REVYhToSDE&#10;CQlaJK5b2yRR7XUUO234e5YT3GY1q5k39W7xTpztFIdACtarDIQlHcxAnYKPw/PdFkRMSAZdIKvg&#10;20bYNddXNVYmXOjdnvepExxCsUIFfUpjJWXUvfUYV2G0xN5XmDwmPqdOmgkvHO6dzLOslB4H4oYe&#10;R9v2Vp/2s1fwUra4SfqtnWfpXlHjocDPJ6Vub5bHBxDJLunvGX7xGR0aZjqGmUwUTkFe5LwlsQDB&#10;drG5L0EcWZRbkE0t//M3PwAAAP//AwBQSwECLQAUAAYACAAAACEAtoM4kv4AAADhAQAAEwAAAAAA&#10;AAAAAAAAAAAAAAAAW0NvbnRlbnRfVHlwZXNdLnhtbFBLAQItABQABgAIAAAAIQA4/SH/1gAAAJQB&#10;AAALAAAAAAAAAAAAAAAAAC8BAABfcmVscy8ucmVsc1BLAQItABQABgAIAAAAIQCVQVgBRgIAAE0E&#10;AAAOAAAAAAAAAAAAAAAAAC4CAABkcnMvZTJvRG9jLnhtbFBLAQItABQABgAIAAAAIQAtoCy52wAA&#10;AAcBAAAPAAAAAAAAAAAAAAAAAKAEAABkcnMvZG93bnJldi54bWxQSwUGAAAAAAQABADzAAAAqAUA&#10;AAAA&#10;" o:allowincell="f" strokeweight=".25pt"/>
            </w:pict>
          </mc:Fallback>
        </mc:AlternateContent>
      </w:r>
      <w:r w:rsidRPr="00A47072">
        <w:rPr>
          <w:rFonts w:eastAsia="Times New Roman"/>
          <w:lang w:eastAsia="ru-RU"/>
        </w:rPr>
        <w:t xml:space="preserve">Образец подписи </w:t>
      </w:r>
      <w:r w:rsidRPr="00A47072">
        <w:rPr>
          <w:rFonts w:eastAsia="Times New Roman"/>
          <w:lang w:eastAsia="ru-RU"/>
        </w:rPr>
        <w:tab/>
      </w:r>
      <w:r w:rsidRPr="00A47072">
        <w:rPr>
          <w:rFonts w:eastAsia="Times New Roman"/>
          <w:lang w:eastAsia="ru-RU"/>
        </w:rPr>
        <w:tab/>
      </w:r>
      <w:r w:rsidRPr="00A47072">
        <w:rPr>
          <w:rFonts w:eastAsia="Times New Roman"/>
          <w:lang w:eastAsia="ru-RU"/>
        </w:rPr>
        <w:tab/>
      </w:r>
      <w:r w:rsidRPr="00A47072">
        <w:rPr>
          <w:rFonts w:eastAsia="Times New Roman"/>
          <w:lang w:eastAsia="ru-RU"/>
        </w:rPr>
        <w:tab/>
      </w:r>
      <w:r w:rsidRPr="00A47072">
        <w:rPr>
          <w:rFonts w:eastAsia="Times New Roman"/>
          <w:lang w:eastAsia="ru-RU"/>
        </w:rPr>
        <w:tab/>
      </w:r>
      <w:r w:rsidRPr="00A47072">
        <w:rPr>
          <w:rFonts w:eastAsia="Times New Roman"/>
          <w:lang w:eastAsia="ru-RU"/>
        </w:rPr>
        <w:tab/>
        <w:t xml:space="preserve"> Тел. ____________________ </w:t>
      </w:r>
    </w:p>
    <w:p w:rsidR="00A47072" w:rsidRPr="00A47072" w:rsidRDefault="00A47072" w:rsidP="00A47072">
      <w:pPr>
        <w:spacing w:after="200"/>
        <w:ind w:firstLine="0"/>
        <w:jc w:val="left"/>
        <w:rPr>
          <w:rFonts w:eastAsia="Times New Roman"/>
          <w:lang w:eastAsia="ru-RU"/>
        </w:rPr>
      </w:pPr>
      <w:r w:rsidRPr="00A47072">
        <w:rPr>
          <w:rFonts w:eastAsia="Times New Roman"/>
          <w:lang w:eastAsia="ru-RU"/>
        </w:rPr>
        <w:t xml:space="preserve">            Факс ___________________</w:t>
      </w:r>
    </w:p>
    <w:p w:rsidR="00A47072" w:rsidRDefault="00A47072" w:rsidP="00A47072">
      <w:pPr>
        <w:ind w:firstLine="0"/>
        <w:rPr>
          <w:rFonts w:eastAsia="Calibri"/>
        </w:rPr>
      </w:pPr>
    </w:p>
    <w:tbl>
      <w:tblPr>
        <w:tblW w:w="9528" w:type="dxa"/>
        <w:tblCellSpacing w:w="0" w:type="dxa"/>
        <w:tblLook w:val="04A0" w:firstRow="1" w:lastRow="0" w:firstColumn="1" w:lastColumn="0" w:noHBand="0" w:noVBand="1"/>
      </w:tblPr>
      <w:tblGrid>
        <w:gridCol w:w="4700"/>
        <w:gridCol w:w="4828"/>
      </w:tblGrid>
      <w:tr w:rsidR="0077051C" w:rsidRPr="0077051C" w:rsidTr="00542DC0">
        <w:trPr>
          <w:tblCellSpacing w:w="0" w:type="dxa"/>
        </w:trPr>
        <w:tc>
          <w:tcPr>
            <w:tcW w:w="4693" w:type="dxa"/>
            <w:tcMar>
              <w:top w:w="0" w:type="dxa"/>
              <w:left w:w="0" w:type="dxa"/>
              <w:bottom w:w="0" w:type="dxa"/>
              <w:right w:w="57" w:type="dxa"/>
            </w:tcMar>
            <w:hideMark/>
          </w:tcPr>
          <w:p w:rsidR="0077051C" w:rsidRPr="0077051C" w:rsidRDefault="0077051C" w:rsidP="0077051C">
            <w:pPr>
              <w:ind w:firstLine="0"/>
              <w:rPr>
                <w:rFonts w:eastAsia="Calibri"/>
              </w:rPr>
            </w:pPr>
            <w:r w:rsidRPr="0077051C">
              <w:rPr>
                <w:rFonts w:eastAsia="Calibri"/>
                <w:b/>
                <w:bCs/>
              </w:rPr>
              <w:t>Государственный заказчик:</w:t>
            </w:r>
          </w:p>
        </w:tc>
        <w:tc>
          <w:tcPr>
            <w:tcW w:w="4820" w:type="dxa"/>
            <w:tcMar>
              <w:top w:w="0" w:type="dxa"/>
              <w:left w:w="57" w:type="dxa"/>
              <w:bottom w:w="0" w:type="dxa"/>
              <w:right w:w="0" w:type="dxa"/>
            </w:tcMar>
            <w:hideMark/>
          </w:tcPr>
          <w:p w:rsidR="0077051C" w:rsidRPr="0077051C" w:rsidRDefault="0077051C" w:rsidP="0077051C">
            <w:pPr>
              <w:ind w:firstLine="0"/>
              <w:rPr>
                <w:rFonts w:eastAsia="Calibri"/>
              </w:rPr>
            </w:pPr>
            <w:r w:rsidRPr="0077051C">
              <w:rPr>
                <w:rFonts w:eastAsia="Calibri"/>
                <w:b/>
                <w:bCs/>
              </w:rPr>
              <w:t>Поставщик:</w:t>
            </w:r>
          </w:p>
        </w:tc>
      </w:tr>
      <w:tr w:rsidR="0077051C" w:rsidRPr="0077051C" w:rsidTr="00542DC0">
        <w:trPr>
          <w:trHeight w:val="375"/>
          <w:tblCellSpacing w:w="0" w:type="dxa"/>
        </w:trPr>
        <w:tc>
          <w:tcPr>
            <w:tcW w:w="4693" w:type="dxa"/>
            <w:tcMar>
              <w:top w:w="0" w:type="dxa"/>
              <w:left w:w="0" w:type="dxa"/>
              <w:bottom w:w="0" w:type="dxa"/>
              <w:right w:w="57" w:type="dxa"/>
            </w:tcMar>
            <w:vAlign w:val="center"/>
          </w:tcPr>
          <w:p w:rsidR="0077051C" w:rsidRPr="0077051C" w:rsidRDefault="0077051C" w:rsidP="0077051C">
            <w:pPr>
              <w:ind w:firstLine="0"/>
              <w:jc w:val="left"/>
              <w:rPr>
                <w:rFonts w:eastAsia="Calibri"/>
              </w:rPr>
            </w:pPr>
            <w:r w:rsidRPr="0077051C">
              <w:rPr>
                <w:rFonts w:eastAsia="Calibri"/>
              </w:rPr>
              <w:t>Директор Государственного казенного учреждения Свердловской области «Представительство Губернатора Свердловской области в органах государственной власти Российской Федерации»</w:t>
            </w:r>
          </w:p>
          <w:p w:rsidR="0077051C" w:rsidRPr="0077051C" w:rsidRDefault="0077051C" w:rsidP="0077051C">
            <w:pPr>
              <w:ind w:firstLine="0"/>
              <w:rPr>
                <w:rFonts w:eastAsia="Calibri"/>
              </w:rPr>
            </w:pPr>
          </w:p>
          <w:p w:rsidR="0077051C" w:rsidRPr="0077051C" w:rsidRDefault="0077051C" w:rsidP="0077051C">
            <w:pPr>
              <w:ind w:firstLine="0"/>
              <w:rPr>
                <w:rFonts w:eastAsia="Calibri"/>
              </w:rPr>
            </w:pPr>
            <w:r w:rsidRPr="0077051C">
              <w:rPr>
                <w:rFonts w:eastAsia="Calibri"/>
              </w:rPr>
              <w:t>____________________ /Овчаров А.И./</w:t>
            </w:r>
          </w:p>
        </w:tc>
        <w:tc>
          <w:tcPr>
            <w:tcW w:w="4820" w:type="dxa"/>
            <w:tcMar>
              <w:top w:w="0" w:type="dxa"/>
              <w:left w:w="57" w:type="dxa"/>
              <w:bottom w:w="0" w:type="dxa"/>
              <w:right w:w="0" w:type="dxa"/>
            </w:tcMar>
            <w:vAlign w:val="center"/>
          </w:tcPr>
          <w:p w:rsidR="0077051C" w:rsidRPr="0077051C" w:rsidRDefault="0077051C" w:rsidP="0077051C">
            <w:pPr>
              <w:ind w:firstLine="0"/>
              <w:rPr>
                <w:rFonts w:eastAsia="Calibri"/>
              </w:rPr>
            </w:pPr>
            <w:r w:rsidRPr="0077051C">
              <w:rPr>
                <w:rFonts w:eastAsia="Calibri"/>
              </w:rPr>
              <w:t>Начальник отдела корпоративных продаж</w:t>
            </w:r>
          </w:p>
          <w:p w:rsidR="0077051C" w:rsidRPr="0077051C" w:rsidRDefault="0077051C" w:rsidP="0077051C">
            <w:pPr>
              <w:ind w:firstLine="0"/>
              <w:rPr>
                <w:rFonts w:eastAsia="Calibri"/>
              </w:rPr>
            </w:pPr>
            <w:r w:rsidRPr="0077051C">
              <w:rPr>
                <w:rFonts w:eastAsia="Calibri"/>
              </w:rPr>
              <w:t>Общества с ограниченной ответственностью «Татнефть-АЗС-Запад»</w:t>
            </w:r>
          </w:p>
          <w:p w:rsidR="0077051C" w:rsidRPr="0077051C" w:rsidRDefault="0077051C" w:rsidP="0077051C">
            <w:pPr>
              <w:ind w:firstLine="0"/>
              <w:rPr>
                <w:rFonts w:eastAsia="Calibri"/>
              </w:rPr>
            </w:pPr>
          </w:p>
          <w:p w:rsidR="0077051C" w:rsidRPr="0077051C" w:rsidRDefault="0077051C" w:rsidP="0077051C">
            <w:pPr>
              <w:ind w:firstLine="0"/>
              <w:rPr>
                <w:rFonts w:eastAsia="Calibri"/>
              </w:rPr>
            </w:pPr>
          </w:p>
          <w:p w:rsidR="0077051C" w:rsidRPr="0077051C" w:rsidRDefault="0077051C" w:rsidP="0077051C">
            <w:pPr>
              <w:ind w:firstLine="0"/>
              <w:rPr>
                <w:rFonts w:eastAsia="Calibri"/>
              </w:rPr>
            </w:pPr>
          </w:p>
          <w:p w:rsidR="0077051C" w:rsidRPr="0077051C" w:rsidRDefault="0077051C" w:rsidP="0077051C">
            <w:pPr>
              <w:ind w:firstLine="0"/>
              <w:rPr>
                <w:rFonts w:eastAsia="Calibri"/>
              </w:rPr>
            </w:pPr>
          </w:p>
          <w:p w:rsidR="0077051C" w:rsidRPr="0077051C" w:rsidRDefault="0077051C" w:rsidP="00636044">
            <w:pPr>
              <w:ind w:firstLine="0"/>
              <w:rPr>
                <w:rFonts w:eastAsia="Calibri"/>
              </w:rPr>
            </w:pPr>
            <w:r w:rsidRPr="0077051C">
              <w:rPr>
                <w:rFonts w:eastAsia="Calibri"/>
              </w:rPr>
              <w:t>________________/А.В. Стрижаков /</w:t>
            </w:r>
          </w:p>
        </w:tc>
      </w:tr>
      <w:tr w:rsidR="0077051C" w:rsidRPr="0077051C" w:rsidTr="00542DC0">
        <w:trPr>
          <w:trHeight w:val="840"/>
          <w:tblCellSpacing w:w="0" w:type="dxa"/>
        </w:trPr>
        <w:tc>
          <w:tcPr>
            <w:tcW w:w="4693" w:type="dxa"/>
            <w:tcMar>
              <w:top w:w="0" w:type="dxa"/>
              <w:left w:w="0" w:type="dxa"/>
              <w:bottom w:w="0" w:type="dxa"/>
              <w:right w:w="0" w:type="dxa"/>
            </w:tcMar>
            <w:vAlign w:val="center"/>
            <w:hideMark/>
          </w:tcPr>
          <w:p w:rsidR="0077051C" w:rsidRPr="0077051C" w:rsidRDefault="0077051C" w:rsidP="0077051C">
            <w:pPr>
              <w:ind w:firstLine="0"/>
              <w:rPr>
                <w:rFonts w:eastAsia="Calibri"/>
              </w:rPr>
            </w:pPr>
            <w:r w:rsidRPr="0077051C">
              <w:rPr>
                <w:rFonts w:eastAsia="Calibri"/>
              </w:rPr>
              <w:t>М</w:t>
            </w:r>
            <w:r w:rsidRPr="0077051C">
              <w:rPr>
                <w:rFonts w:eastAsia="Calibri"/>
                <w:lang w:val="en-GB"/>
              </w:rPr>
              <w:t>.П.</w:t>
            </w:r>
          </w:p>
          <w:p w:rsidR="0077051C" w:rsidRPr="0077051C" w:rsidRDefault="0077051C" w:rsidP="0077051C">
            <w:pPr>
              <w:ind w:firstLine="0"/>
              <w:rPr>
                <w:rFonts w:eastAsia="Calibri"/>
              </w:rPr>
            </w:pPr>
          </w:p>
        </w:tc>
        <w:tc>
          <w:tcPr>
            <w:tcW w:w="4820" w:type="dxa"/>
            <w:tcMar>
              <w:top w:w="0" w:type="dxa"/>
              <w:left w:w="0" w:type="dxa"/>
              <w:bottom w:w="0" w:type="dxa"/>
              <w:right w:w="0" w:type="dxa"/>
            </w:tcMar>
            <w:vAlign w:val="center"/>
            <w:hideMark/>
          </w:tcPr>
          <w:p w:rsidR="0077051C" w:rsidRPr="0077051C" w:rsidRDefault="0077051C" w:rsidP="0077051C">
            <w:pPr>
              <w:ind w:firstLine="0"/>
              <w:rPr>
                <w:rFonts w:eastAsia="Calibri"/>
              </w:rPr>
            </w:pPr>
            <w:r w:rsidRPr="0077051C">
              <w:rPr>
                <w:rFonts w:eastAsia="Calibri"/>
              </w:rPr>
              <w:t>М</w:t>
            </w:r>
            <w:r w:rsidRPr="0077051C">
              <w:rPr>
                <w:rFonts w:eastAsia="Calibri"/>
                <w:lang w:val="en-GB"/>
              </w:rPr>
              <w:t>.П.</w:t>
            </w:r>
          </w:p>
          <w:p w:rsidR="0077051C" w:rsidRPr="0077051C" w:rsidRDefault="0077051C" w:rsidP="0077051C">
            <w:pPr>
              <w:ind w:firstLine="0"/>
              <w:rPr>
                <w:rFonts w:eastAsia="Calibri"/>
              </w:rPr>
            </w:pPr>
          </w:p>
        </w:tc>
      </w:tr>
    </w:tbl>
    <w:p w:rsidR="00A47072" w:rsidRPr="00A47072" w:rsidRDefault="00A47072" w:rsidP="00A47072">
      <w:pPr>
        <w:ind w:firstLine="0"/>
        <w:jc w:val="left"/>
        <w:rPr>
          <w:rFonts w:eastAsia="Times New Roman"/>
          <w:lang w:val="en-US"/>
        </w:rPr>
      </w:pPr>
    </w:p>
    <w:p w:rsidR="00A47072" w:rsidRPr="00A47072" w:rsidRDefault="00A47072" w:rsidP="00A47072">
      <w:pPr>
        <w:ind w:firstLine="0"/>
        <w:jc w:val="left"/>
        <w:rPr>
          <w:rFonts w:eastAsia="Times New Roman"/>
          <w:lang w:val="en-US"/>
        </w:rPr>
      </w:pPr>
      <w:r w:rsidRPr="00A47072">
        <w:rPr>
          <w:rFonts w:eastAsia="Times New Roman"/>
          <w:lang w:val="en-US"/>
        </w:rPr>
        <w:br w:type="page"/>
      </w:r>
    </w:p>
    <w:p w:rsidR="00A47072" w:rsidRPr="00A47072" w:rsidRDefault="00A47072" w:rsidP="00A47072">
      <w:pPr>
        <w:ind w:firstLine="0"/>
        <w:jc w:val="right"/>
        <w:rPr>
          <w:rFonts w:eastAsia="Times New Roman"/>
          <w:sz w:val="22"/>
          <w:szCs w:val="22"/>
          <w:lang w:eastAsia="ru-RU"/>
        </w:rPr>
      </w:pPr>
      <w:r w:rsidRPr="00A47072">
        <w:rPr>
          <w:rFonts w:eastAsia="Times New Roman"/>
          <w:sz w:val="22"/>
          <w:szCs w:val="22"/>
          <w:lang w:eastAsia="ru-RU"/>
        </w:rPr>
        <w:lastRenderedPageBreak/>
        <w:t>Приложение №4</w:t>
      </w:r>
    </w:p>
    <w:p w:rsidR="00A47072" w:rsidRPr="00A47072" w:rsidRDefault="00A47072" w:rsidP="00A47072">
      <w:pPr>
        <w:tabs>
          <w:tab w:val="left" w:pos="2130"/>
        </w:tabs>
        <w:ind w:firstLine="0"/>
        <w:jc w:val="right"/>
        <w:rPr>
          <w:rFonts w:eastAsia="Times New Roman"/>
          <w:sz w:val="22"/>
          <w:szCs w:val="22"/>
          <w:lang w:eastAsia="ru-RU"/>
        </w:rPr>
      </w:pPr>
      <w:r w:rsidRPr="00A47072">
        <w:rPr>
          <w:rFonts w:eastAsia="Times New Roman"/>
          <w:sz w:val="22"/>
          <w:szCs w:val="22"/>
          <w:lang w:eastAsia="ru-RU"/>
        </w:rPr>
        <w:t xml:space="preserve">к Контракту </w:t>
      </w:r>
      <w:r w:rsidR="00FC3131" w:rsidRPr="00FC3131">
        <w:rPr>
          <w:rFonts w:eastAsia="Times New Roman"/>
          <w:sz w:val="22"/>
          <w:szCs w:val="22"/>
          <w:lang w:eastAsia="ru-RU"/>
        </w:rPr>
        <w:t>№09/ЭА-19</w:t>
      </w:r>
    </w:p>
    <w:p w:rsidR="00A47072" w:rsidRPr="00A47072" w:rsidRDefault="00A47072" w:rsidP="00A47072">
      <w:pPr>
        <w:tabs>
          <w:tab w:val="left" w:pos="2130"/>
        </w:tabs>
        <w:ind w:firstLine="0"/>
        <w:jc w:val="right"/>
        <w:rPr>
          <w:rFonts w:eastAsia="Times New Roman"/>
          <w:sz w:val="22"/>
          <w:szCs w:val="22"/>
          <w:lang w:eastAsia="ru-RU"/>
        </w:rPr>
      </w:pPr>
      <w:r w:rsidRPr="00A47072">
        <w:rPr>
          <w:rFonts w:eastAsia="Times New Roman"/>
          <w:sz w:val="22"/>
          <w:szCs w:val="22"/>
          <w:lang w:eastAsia="ru-RU"/>
        </w:rPr>
        <w:t>от «__» _______________ 2019 г.</w:t>
      </w:r>
    </w:p>
    <w:p w:rsidR="00A47072" w:rsidRPr="00A47072" w:rsidRDefault="00A47072" w:rsidP="00A47072">
      <w:pPr>
        <w:ind w:firstLine="0"/>
        <w:jc w:val="left"/>
        <w:rPr>
          <w:rFonts w:eastAsia="Times New Roman"/>
        </w:rPr>
      </w:pPr>
    </w:p>
    <w:p w:rsidR="00A47072" w:rsidRPr="00A47072" w:rsidRDefault="00A47072" w:rsidP="00A47072">
      <w:pPr>
        <w:ind w:firstLine="0"/>
        <w:jc w:val="left"/>
        <w:rPr>
          <w:rFonts w:eastAsia="Times New Roman"/>
        </w:rPr>
      </w:pPr>
    </w:p>
    <w:p w:rsidR="00A47072" w:rsidRPr="00A47072" w:rsidRDefault="00A47072" w:rsidP="00A47072">
      <w:pPr>
        <w:spacing w:after="200" w:line="276" w:lineRule="auto"/>
        <w:ind w:firstLine="0"/>
        <w:jc w:val="center"/>
        <w:rPr>
          <w:rFonts w:eastAsia="Times New Roman"/>
          <w:b/>
          <w:lang w:eastAsia="ru-RU"/>
        </w:rPr>
      </w:pPr>
      <w:r w:rsidRPr="00A47072">
        <w:rPr>
          <w:rFonts w:eastAsia="Times New Roman"/>
          <w:b/>
          <w:lang w:eastAsia="ru-RU"/>
        </w:rPr>
        <w:t>СПИСОК АВТОЗАПРАВОЧНЫХ СТАНЦИЙ - (АЗС)</w:t>
      </w:r>
    </w:p>
    <w:tbl>
      <w:tblPr>
        <w:tblW w:w="5423" w:type="pct"/>
        <w:tblInd w:w="-719" w:type="dxa"/>
        <w:tblLayout w:type="fixed"/>
        <w:tblLook w:val="04A0" w:firstRow="1" w:lastRow="0" w:firstColumn="1" w:lastColumn="0" w:noHBand="0" w:noVBand="1"/>
      </w:tblPr>
      <w:tblGrid>
        <w:gridCol w:w="630"/>
        <w:gridCol w:w="608"/>
        <w:gridCol w:w="3769"/>
        <w:gridCol w:w="1948"/>
        <w:gridCol w:w="1951"/>
        <w:gridCol w:w="2089"/>
      </w:tblGrid>
      <w:tr w:rsidR="002500B9" w:rsidRPr="002500B9" w:rsidTr="002500B9">
        <w:trPr>
          <w:trHeight w:val="315"/>
        </w:trPr>
        <w:tc>
          <w:tcPr>
            <w:tcW w:w="28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b/>
                <w:bCs/>
                <w:sz w:val="20"/>
                <w:szCs w:val="20"/>
                <w:lang w:eastAsia="ru-RU"/>
              </w:rPr>
            </w:pPr>
            <w:r w:rsidRPr="002500B9">
              <w:rPr>
                <w:rFonts w:eastAsia="Times New Roman"/>
                <w:b/>
                <w:bCs/>
                <w:sz w:val="20"/>
                <w:szCs w:val="20"/>
                <w:lang w:eastAsia="ru-RU"/>
              </w:rPr>
              <w:t>п/п</w:t>
            </w:r>
          </w:p>
        </w:tc>
        <w:tc>
          <w:tcPr>
            <w:tcW w:w="276" w:type="pct"/>
            <w:tcBorders>
              <w:top w:val="single" w:sz="8" w:space="0" w:color="auto"/>
              <w:left w:val="nil"/>
              <w:bottom w:val="single" w:sz="8" w:space="0" w:color="auto"/>
              <w:right w:val="single" w:sz="8" w:space="0" w:color="auto"/>
            </w:tcBorders>
            <w:shd w:val="clear" w:color="auto" w:fill="auto"/>
            <w:noWrap/>
            <w:tcMar>
              <w:left w:w="28" w:type="dxa"/>
              <w:right w:w="28" w:type="dxa"/>
            </w:tcMar>
            <w:vAlign w:val="center"/>
            <w:hideMark/>
          </w:tcPr>
          <w:p w:rsidR="002500B9" w:rsidRPr="002500B9" w:rsidRDefault="002500B9" w:rsidP="002500B9">
            <w:pPr>
              <w:ind w:firstLine="0"/>
              <w:jc w:val="center"/>
              <w:rPr>
                <w:rFonts w:eastAsia="Times New Roman"/>
                <w:b/>
                <w:bCs/>
                <w:sz w:val="20"/>
                <w:szCs w:val="20"/>
                <w:lang w:eastAsia="ru-RU"/>
              </w:rPr>
            </w:pPr>
            <w:r w:rsidRPr="002500B9">
              <w:rPr>
                <w:rFonts w:eastAsia="Times New Roman"/>
                <w:b/>
                <w:bCs/>
                <w:sz w:val="20"/>
                <w:szCs w:val="20"/>
                <w:lang w:eastAsia="ru-RU"/>
              </w:rPr>
              <w:t>АЗС</w:t>
            </w:r>
          </w:p>
        </w:tc>
        <w:tc>
          <w:tcPr>
            <w:tcW w:w="1714" w:type="pct"/>
            <w:tcBorders>
              <w:top w:val="single" w:sz="8" w:space="0" w:color="auto"/>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b/>
                <w:bCs/>
                <w:sz w:val="20"/>
                <w:szCs w:val="20"/>
                <w:lang w:eastAsia="ru-RU"/>
              </w:rPr>
            </w:pPr>
            <w:r w:rsidRPr="002500B9">
              <w:rPr>
                <w:rFonts w:eastAsia="Times New Roman"/>
                <w:b/>
                <w:bCs/>
                <w:sz w:val="20"/>
                <w:szCs w:val="20"/>
                <w:lang w:eastAsia="ru-RU"/>
              </w:rPr>
              <w:t>Адрес</w:t>
            </w:r>
          </w:p>
        </w:tc>
        <w:tc>
          <w:tcPr>
            <w:tcW w:w="886" w:type="pct"/>
            <w:tcBorders>
              <w:top w:val="single" w:sz="8" w:space="0" w:color="auto"/>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b/>
                <w:bCs/>
                <w:sz w:val="20"/>
                <w:szCs w:val="20"/>
                <w:lang w:eastAsia="ru-RU"/>
              </w:rPr>
            </w:pPr>
            <w:r w:rsidRPr="002500B9">
              <w:rPr>
                <w:rFonts w:eastAsia="Times New Roman"/>
                <w:b/>
                <w:bCs/>
                <w:sz w:val="20"/>
                <w:szCs w:val="20"/>
                <w:lang w:eastAsia="ru-RU"/>
              </w:rPr>
              <w:t>Регион</w:t>
            </w:r>
          </w:p>
        </w:tc>
        <w:tc>
          <w:tcPr>
            <w:tcW w:w="887" w:type="pct"/>
            <w:tcBorders>
              <w:top w:val="single" w:sz="8" w:space="0" w:color="auto"/>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b/>
                <w:bCs/>
                <w:sz w:val="20"/>
                <w:szCs w:val="20"/>
                <w:lang w:eastAsia="ru-RU"/>
              </w:rPr>
            </w:pPr>
            <w:r w:rsidRPr="002500B9">
              <w:rPr>
                <w:rFonts w:eastAsia="Times New Roman"/>
                <w:b/>
                <w:bCs/>
                <w:sz w:val="20"/>
                <w:szCs w:val="20"/>
                <w:lang w:eastAsia="ru-RU"/>
              </w:rPr>
              <w:t>Виды топлива</w:t>
            </w:r>
          </w:p>
        </w:tc>
        <w:tc>
          <w:tcPr>
            <w:tcW w:w="950" w:type="pct"/>
            <w:tcBorders>
              <w:top w:val="single" w:sz="8" w:space="0" w:color="auto"/>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b/>
                <w:bCs/>
                <w:sz w:val="20"/>
                <w:szCs w:val="20"/>
                <w:lang w:eastAsia="ru-RU"/>
              </w:rPr>
            </w:pPr>
            <w:r w:rsidRPr="002500B9">
              <w:rPr>
                <w:rFonts w:eastAsia="Times New Roman"/>
                <w:b/>
                <w:bCs/>
                <w:sz w:val="20"/>
                <w:szCs w:val="20"/>
                <w:lang w:eastAsia="ru-RU"/>
              </w:rPr>
              <w:t>Округ/Район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1905 г., д.27, стр.1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ЦАО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МКАД, 29км, вл. 8</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ЮАО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Крылатские холмы,вл.40</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ЗАО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Рябиновая, д.12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ЗАО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Мукомольный пр-д, д.8, стр.2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ЦАО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Дмитровское ш., д.58-А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Зеленоград, проезд №687, д.1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Зеленоград</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Звенигородское шоссе, д.28</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ЦАО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Красных Зорь, стр.12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ЗАО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г.Москва, ул.Академика Курчатова, д.10</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СЗАО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Москва, ул. Мусы Джалиля, д. 9, корп. 7</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ЮАО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Мосфильмовская, д.74А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ЗАО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Каширское шоссе, д.12-а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ЮАО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Нагатинская набережная, зд.8 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ЮАО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Ленинградское ш., влад.77-а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 Нижние Мневники, 45</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СЗАО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Дуговая, стр.1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ЮАО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Островитянова, вл.1Б</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ЮЗАО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Крылатская, д.2 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ЗАО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Волховский переулок, соор27</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ЦАО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1-й км МКАД, внутренняя сторона, вл.2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Щелковское шоссе, д.93А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Шоссе Энтузиастов,д.92 Г</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МКАД, 4-й км, внешняя сторона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г.Троицк, 31км Калужское шоссе</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ТИНАО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 г. Троицк, 41 км калужского шоссе</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ТИНАО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Подольский район, вблизи д.Чириково, 50км а/д Москва-Рославль</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ТИНАО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МКАД 38 км, вл.10, внутр. сторона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ЮЗАО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Ленинский р-н, 19км Киевского шоссе</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ТИНАО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Маршала Неделина,вл.18</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ЗАО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Мрузовский пер.,д.12,стр.1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ЦАО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234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2-ая ул.Машиностроения, д.8</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ЮВАО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235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Кутузовский пр., 72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ЗАО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236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Полуярославская наб, вл.1, стр.1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ЦАО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261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Жуков проезд,владение 15а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ЦАО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263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1-ый Угрешский пр-д, вл.10</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ЮВАО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268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Наро-Фоминский р-н,16 км Боровского шоссе</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ТИНАО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lastRenderedPageBreak/>
              <w:t>38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304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Старообрядческая, вл.36</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ЮВАО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383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Зеленоград, проезд №657</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Зеленоград</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Воскресенский р-н, п.Красный Холм, ул.50-ия Октября, д1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Воскресенский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г.Электросталь, 12км Фрязевского шоссе</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Электросталь</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Ленинский р-н, 21км Варшавского шоссе</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Домодедовский р-н, 65км Каширского шоссе</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г.о.Домодедово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г.Электросталь, ул.К.Маркса, 61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Электросталь</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область,Одинцовский р-н, 53-й км Минского шоссе</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Одинцовский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Пушкинский р-н, п/о Талицы, 47км Ярославского шоссе</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Пушкинский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Балашихинский р-н, Пехра-Покровский с.о, Щёлковское шоссе, 24км</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 Балашиха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Балашихинский р-н, Пехра-Покровский с.о, Щёлковское шоссе, 25км</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 Балашиха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Волоколамский р-н, 115км трассы Москва-Рига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Волоколамский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Пушкинский р-н, 35км Ярославского шоссе</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Пушкинский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Реутовский р-н, Носовихинское шоссе, вл1"в"</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Реутовский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Реутовский р-н, Носовихинское шоссе, вл31"в"</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Реутовский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Клинский р-н, 80км шоссе Москва-С.Петербург</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Клинский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г.Клин, Лавровская дорога, вл.6 (Волоколамское шоссе, д.25 "а")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Клинский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г.Лыткарино, ул Парковая, стр.5</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Лыткарино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Домодедовский р-н, 39км трассы Москва-Домодедово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г.о.Домодедово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Домодедовский р-н, 52км Каширского шоссе</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г.о.Домодедово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Раменский р-н, Ульянинский с/о, 71км Рязанского шоссе (правая)</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Раменский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Раменский р-н, Ульянинский с/о, 71км Рязанского шоссе АЗС (левая)</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Раменский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г.Реутов, ул.Победы, 29</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Реутов</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г.Реутов, проспект Мира, вл 50</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Реутов</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Ленинский р-н,  Каширское шоссе, 23км</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 Одинцовский район, шоссе Минское, 30 км, строение 2А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Одинцовский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Подольский р-н, Лаговский с/о, вблизи пос.Железнодорожный</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 Подольск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Балашихинский р-н, д.Новое, 30км а/д " Москва-Н.Новгород"</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 Балашиха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Солнечногорский р-н, 34-35км Ленинградского шоссе, п.Елино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Солнечногорский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г.Климовск, ул.Индустриальная, д.2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 Подольск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г.Павловский Посад, ул.Б.Покровская, д47 "а"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Павловский Посад</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г.Павловский Посад, ул.Лесная, д.32/3</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Павловский Посад</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lastRenderedPageBreak/>
              <w:t>70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Чеховский р-н, Баранцевский с.о., 79км а/д М2 "Крым" (слева)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Чеховский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 Люберецкий р-н, пос.Овражки, 7 км. Егорьевского ш.</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Люберецкий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Серпуховский р-н, д.Калиново, 5км а/д Серпухов-Калуга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Серпуховский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 Серпуховский район, 8км Симферопольско- Брестского шоссе, правая сторона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Серпуховский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Солнечногорский р-н, д.Брехово Кутузовского с/о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Солнечногорский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 г.Серпухов, ул.Чернышевского, д.41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Серпухов</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Сергиево-Посадский р-н, Ново-Углическое ш., д.74</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Сергиево-Посадский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Сергиево-Посадский р-н, Ново-Углическое ш., д.Селково, 31км</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Сергиево-Посадский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 Орехово-Зуевский район, д. Малая Дубна, 89 км шоссе Москва-Нижний Новгород</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Орехово-Зуевский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Подольский р-н, п.Сельхозтехника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 Подольск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Подольс.р-н,вблизи п.Александровка(между 38-39км а/д Москва-Серпухов)</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 Подольск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г.Подольск, пр-т Юных Ленинцев, д.1"б"</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 Подольск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г.Подольск, ул.Пионерская, д.1"в"</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 Подольск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г.Климовск, ул.Первомайская, АЗС</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 Подольск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Подольс.р-н, слева по а/д Подольск-Домодедово,до поворота на д.Покров</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 Подольск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Подольс.р-н, вблизи д.Гривно(вне границ нас.пункта),на 47км а/м "Крым"</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 Подольск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Подольс.р-н,справа по а/д Подольск-Домодедово,до поворота на д.Покров</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 Подольск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Подольский р-н,Стрелковский с.о.,вблизи д.Спирово,29км а/д"Москва-Крым"</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 Подольск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Подольский р-н,Стрелковский с.о.,вблизи д.Спирово, 29 км. а/д"Москва-Крым" (справа)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 Подольск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Коломенский район, 90км а/д "Урал" М5</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Коломенский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Солнечногорский район, д.Дурыкино, Кировский с.о. (1км бетонного кольца)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Солнечногорский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Павлово-Посадский р-н, 69км а/д М7 "Волга" (а/д Москва-Н.Новгород)</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Павлово-Посадский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г.Наро-Фоминск, 73км федеральной трассы Москва-Украина (прав.сторона)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Наро-Фоминск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Чеховский район, 79км автодороги Москва-Крым (правая сторона)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Чеховский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Солнечногорский район, 44 км а/д Москва-С-Петербург, д.Чашниково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Солнечногорский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Одинцовский район, г.Краснознаменск, 41км Минского шоссе</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Одинцовский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г.Домодедово, Объездное шоссе, д.1 (а/д Москва-Дон, 36км)</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г.о.Домодедово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Люберецкий р-н, п.Томилино, Новорязанское шоссе, 23км</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Люберецкий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231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Наро-Фоминский р-н,84км+900м федер.трассы Москва-Украина (лев.сторона)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Наро-Фоминский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lastRenderedPageBreak/>
              <w:t>99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271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Домодедовский р-н, 15 км, а/д А-107</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г.о.Домодедово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278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 Рузский муниципальный район, с.п. Дороховское, п. Дорохово, 88-км Минского шоссе (правая сторона)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Рузский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291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 Можайский район, Ямской с.о., 116 км. а/м "Беларусь"</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Можайский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303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 Домодедовский район, 49 км. а/д "Дон"</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г.о.Домодедово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321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 Раменский р-н, с. Софьино, 47 км. автодороги "Урал" (левая сторона)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Раменский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368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 Можайский район, Замошинский СО, 141 км а/д Беларусь</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Можайский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9989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МО,65км Дмитровского шоссе(слева), г. Яхрома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Яхрома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Москва, Полярный проезд, 6 Б</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Москва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СВАО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293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Архангельск, пр-т Московский, 37</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Архангельская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Арханегльск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294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Архангельск, Окружное шоссе, 9</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Архангельская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Арханегльск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295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Cеверодвинск, ул. Железнодорожная, 31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Архангельская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Cеверодвинск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297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Северодвинск, Архангельское шоссе, 116</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Архангельская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Cеверодвинск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298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Архангельск, пр-т Ленинградский, 349</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Архангельская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Арханегльск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307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Северодвинск. ул. Машиностроителей. 26</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Архангельская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Cеверодвинск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Архангельск, пр-т Обводный канал, 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Архангельская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Арханегльск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Северодвинск, ул Первомайская, 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Архангельская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Cеверодвинск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Влад.обл., Ковровский р-н, д.Сенинские Дворики</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Владимирская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Ковровский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Влад.обл., Собинский р-н, Колокшанский с/о 168км+500м а/д "Волга-1" (слева)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Владимирская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Собинский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Влад.обл., Собинский р-н,Колококшайский с/о, 168км+500м а/д "Волга-1" (справа)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Владимирская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Собинский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Влад.обл., Вязниковский р-н, в р-не д.Илевники, 308 км автодороги "Волга 1"  (южн.ст. дороги)</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Владимирская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Вязниковский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Влад.обл., Вязниковский р-н, в районе д.Илевники,308 км автодороги "Волга 1" (южн.ст. дороги)</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Владимирская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Вязниковский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 область, Камешковский р-н, д. Новая Быковка, 206 км автодороги "Волга 1" (юж. ст. дороги)</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Владимирская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Камешковский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Влад.обл., Камешковский р-н, в р-не д. Н. Быковка (сев. ст. дороги)</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Владимирская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Камешковский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Влад.область, Ковровский р-н, д.Дроздовка, южная сторона а/д М-7 "Волга-1"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Владимирская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Ковровский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Влад.область., Ковровский р-н, д.Дроздовка, 232 км (сев.ст. дороги) а/д М-7 "Волга-1" (слева)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Владимирская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Ковровский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Влад.обл., Александровский с.о., п.Маёвка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Владимирская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Александровский с.о</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229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Влад.обл., Вязниковский район, 275 км а/д М-7 Волга-1 (сев.стор. дороги)</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Владимирская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Вязниковский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459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119 км а/д Владимир-Муром-Арзамас (справа)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Владимирская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lastRenderedPageBreak/>
              <w:t>127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460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Владимирская область, Петушинский район, д. Липна, 132км+200м а/д М-7, справа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Владимирская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Петушинский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549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Россия, Владимирская область, Владимир, улица Мира, 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Владимирская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550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А113, 276 км, справа, Россия, Владимирская область, Владимир, Суздальский проспект, 41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Владимирская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547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Россия, Владимирская область, Владимир, улица Куйбышева, 62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Владимирская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552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Россия, Владимирская область, Ковров, Еловая улица, 4</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Владимирская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546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Россия, Владимирская область, Владимир, улица добросельская 226Б</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Владимирская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548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Россия, Владимирская область, Владимир, улица Лакина, 10</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Владимирская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375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г.Волгоград, ул.Гражданская, 24К</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Волгоградская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Волгоград</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409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Волжский, п. Металлург, автотрасса Волгоград-Астрахань</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Волгоградская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Волжский</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Волжский, ул. Александрова, 2Б</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Волгоградская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Волжский</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Волгоградская обл., Ленинский р-н, с. Заплавное, ул. Гагарина, 9</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Волгоградская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Волжский, ул. Александрова, 38 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Волгоградская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Волжский</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Волжский, ул. Александрова, 54 В</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Волгоградская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Волжский</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Волжский, автодорога № 6, 14</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Волгоградская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Волжский</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Волгоградская обл., Среднеахтубинский р-н, 5 км. на северо-восток от п.Уральский</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Волгоградская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Среднеахтубинский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554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Вологодская обл., Вологодский р-н, Прилукский с/с, вблизи д. Маега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Вологодская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555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Вологодская обл., г. Череповец, ул. К. Беляева, д. 58</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Вологодская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557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Вологодская обл., Череповецкий р-н, Судское с/п, д. Владимировка, ул. Западная, д.12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Вологодская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558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Вологодская обл., Череповецкий р-н, Тоншаловское сельское поселение, д. Горка, соор. 19л</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Вологодская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553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Вологодская обл., Череповецкий р-н, Домозеровский с/с, в районе д. Воронино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Вологодская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559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Вологодская обл., г. Череповец, ул. Монтклер, д.1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Вологодская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496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Воронежская область, Новоусманский район, 534 км а/д М-4 «Дон» (слева)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Воронежская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497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Воронежская область, Новоусманский район, 534 км а/д М-4 «Дон» (справа)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Воронежская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512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Богучарский район, х. Дядин, 749 км а/д М4-Дон (слева)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Воронежская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богучарский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520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Богучарский район, х. Дядин, 749 км а/д М4-Дон (слева)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Воронежская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богучарский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Краснодарский край, г.Горячий Ключ, с.Хребтовое, автодорога М4 "Дон" (участок "Краснодар - Джубга") 1406км +350м (слева)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Краснодарский край</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Горячий Ключ</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Краснодарский край, Староминской район, п.Придорожный, автодорога "Краснодар-Ейск" (справа)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Краснодарский край</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Староминской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 xml:space="preserve">Краснодарский край, Крымский  район, автодорога "Краснодар - Новороссийск" </w:t>
            </w:r>
            <w:r w:rsidRPr="002500B9">
              <w:rPr>
                <w:rFonts w:eastAsia="Times New Roman"/>
                <w:sz w:val="20"/>
                <w:szCs w:val="20"/>
                <w:lang w:eastAsia="ru-RU"/>
              </w:rPr>
              <w:lastRenderedPageBreak/>
              <w:t>124км + 200м (слева)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lastRenderedPageBreak/>
              <w:t>Краснодарский край</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Крымский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Краснодарский край, г. Новороссийск, район п.Верхнебаканский, автодорога "Краснодар - Новороссийск" 134 км (справа)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Краснодарский край</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Новороссийск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399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Краснодарский край, г.Геленджик,  ул.Генерала Петрова,12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Краснодарский край</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Геленджик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401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г.Краснодар, Ростовское шоссе, 12/13</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Краснодарский край</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Краснодар</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Краснодарский край, г. Горячий ключ,с. Молькино, автодорога М4 "Дон" (участок "Краснодар-Джубга"), 1366+350 м (справа)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Краснодарский край</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Горячий ключ</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9984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Краснодарский край, Кущевский район, ст.Кущевская, ул.Транспортная , 1 д</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Краснодарский край</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Ленинградская область, Всеволжский р-н,  Колтушинского шоссе, 5км</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Всеволжский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Ленинградская область, Всеволжский р-н, п.Скотное</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Всеволжский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Ленингр.область, Гатчинский район, вблизи д.Поддубье, Киевское шоссе, 69км</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Гатчинский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222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Ленинградская область, Всеволжский район, п.Сертолово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Всеволжский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287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Тосненский район, д. Бабино-2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Тосненский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336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 Тосненский район Ленинградской области, пос. Бабино-2, 595 км.+420м. на автодороге "Россия"</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Тосненский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350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Кингисепп, Криковское шоссе,45</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Кингисепп</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353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Кингисеппский район, Опольевская волость у дер. Гурлево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Кингисеппский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355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Кингисеппский район, Опольевская волость вблизи дер. Тикопись</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Кингисеппский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356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Кингисеппский район, г. Ивангород, около дома 32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Кингисеппский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357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Ломоносовский район, дер. Кипень, 42 км. Нарвского шоссе</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Ломоносовский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378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Кингисеппский район, 134 км. а/д "Гостицы-Косколово"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Кингисеппский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494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Лужский муниципальный район, Скребловское с.п. 158 км а/д СПБ-Псков</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 ;</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Лужский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495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Ломоносовский район, д Подзванье, стр 1А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Ленинградская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 ;</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Ломоносовский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Ниж.Новгород, пр.Гагарина, 69</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Нижегородская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Ниж.Новгород</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Нижегор.обл., Володарский р-н, зап.окр.села Золино, слева от а/д"Волга1"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Нижегородская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Володарский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Нижегор.обл., Володарский р-н, с. Золино, 354км а/д Москва-Н.Новгород</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Нижегородская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Володарский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364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Нижегородская область, город Арзамас, улица Ленина, строение 115</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Нижегородская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Арзамас</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365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Нижегородская область, Лукояновский район, город Лукоянов, улица Заводская, дом 4 «А»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Нижегородская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Лукояновский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366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Нижегородская область, Кстовский район, Автодорога Москва-Казань,430 км</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Нижегородская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Кстовский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Пензенская обл. г. Кузнецк, Алексеевский проспект 3 "К"</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Пензенская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Кузнецк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Пензенская область с. Плесс, 584 км. М-5</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Пензенская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Плесс</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lastRenderedPageBreak/>
              <w:t>182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Пензенская область, 733 км М-5 Урал (справа)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Пензенская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Пензенская область, 733 км М-5 Урал (слева)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Пензенская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458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г.Пенза, ул.Рябова, д.1К</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Пензенская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Пенза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483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г.Пенза, ул. Ушакова, д.60</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Пензенская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Пенза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450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Башкортостан 1483 км. трассы М-5 "Урал" д.Русский Юрмаш</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Башкортостан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299008, Севастополь г., Белкина проезд, 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Крым</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Севастополь</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Севастополь, ул. Богданова, д. 155 (р-н 1524 км Мекензиевых гор)</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Крым</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Севастополь</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295022, Крым Респ., Симферополь г., Объездная дорога Ялта-Евпатория, 6</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Крым</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Симферопольский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Крым, г. Ялта, пгт. Ливадия, шоссе Южнобережное, д.7.</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Крым</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Ялта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298640, Крым Респ., Ялта г., Гурзуф пгт, Гурзуфское ш, 1а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Крым</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Ялта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РМЭ, г.Йошкар-Ола, ул.Строителей, 96а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марий эл</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Йошкар-Ола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РМЭ, 8км а/д Йошкар-Ола-Цивильск</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марий эл</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РМЭ, г.Йошкар-Ола, ул.Тукая,1а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марий эл</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247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РМЭ, г.Козьмодемьянск, ул.Промышленная, 44в</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марий эл</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Козьмодемьянск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286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РМЭ, 92км а/д Йошкар-Ола - Зеленодольск</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марий эл</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РМЭ, г.Йошкар-Ола, ул.Воинов Интернацианалистов, 36</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марий эл</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Йошкар-Ола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407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РМЭ, пгт. Сернур, ул. Коммунистическая, в 300-х метрах на юго-запад от ДРСГУП</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марий эл</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Сернур</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РМЭ, 19 км а/д Кокшайск-Красногорский</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марий эл</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РМЭ, г.Йошкар-Ола, ул.Сернурский тракт, 2б</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марий эл</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Йошкар-Ола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Сидоровка, автодорога Набережные Челны-Альметьевск</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Тукаевский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Альметьевск, Кульшариповское кольцо</w:t>
            </w:r>
            <w:r w:rsidRPr="002500B9">
              <w:rPr>
                <w:rFonts w:eastAsia="Times New Roman"/>
                <w:sz w:val="20"/>
                <w:szCs w:val="20"/>
                <w:lang w:eastAsia="ru-RU"/>
              </w:rPr>
              <w:br/>
              <w:t>тел. (8553)38-06-56</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Сидоровка, автодорога Альметьевск-Набережные Челны</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Тукаевский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Альметьевск, с.Урсала</w:t>
            </w:r>
            <w:r w:rsidRPr="002500B9">
              <w:rPr>
                <w:rFonts w:eastAsia="Times New Roman"/>
                <w:sz w:val="20"/>
                <w:szCs w:val="20"/>
                <w:lang w:eastAsia="ru-RU"/>
              </w:rPr>
              <w:br/>
              <w:t>тел.(8553)38-51-17</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кольцо пр.Строителей ул.Бигаш</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 г.Казань, ул.Х.Такташ,у перекрестка  ул.Эсперанто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Набережные Челны, автодорога №1, поворот на БСИ</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г.Набережные Челны</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Набережные Челны, автодорога №1, поворот на БСИ</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г.Набережные Челны</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Федеральная трасса М5 "Урал",1261 км. перекресток автодорог Уфа- Самара- Казань- Оренбург</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г.Бавлы, Бавлинский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Лениногорский районн перекресток автодорог Бугульма-Лениногорск-Альметьевск</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г.Лениногорск, Лениногорский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Бугульминский район, п.Карабаш</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г.Бугульма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lastRenderedPageBreak/>
              <w:t>212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РТ,Пестречинский р-он,16км а/д Казань-Н.Челны, 830 км трассы М7 Москва-Н.Новгород-Уфа</w:t>
            </w:r>
            <w:r w:rsidRPr="002500B9">
              <w:rPr>
                <w:rFonts w:eastAsia="Times New Roman"/>
                <w:sz w:val="20"/>
                <w:szCs w:val="20"/>
                <w:lang w:eastAsia="ru-RU"/>
              </w:rPr>
              <w:br/>
              <w:t>* С левой стороны дороги по направлению от Москвы.</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Пестречинский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Бугульминский район перекресток автодорог Бугульма - Лениногорск - объездная</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г.Бугульма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р.п. Н. Мактама, развилка а/д Альметьевск - Лениногорск - Бугульма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Набережные Челны, Новый город, проспект Чулман</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г.Набережные Челны</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а/д Сармановский перекресток а/д Альметьевск - Муслюмово</w:t>
            </w:r>
            <w:r w:rsidRPr="002500B9">
              <w:rPr>
                <w:rFonts w:eastAsia="Times New Roman"/>
                <w:sz w:val="20"/>
                <w:szCs w:val="20"/>
                <w:lang w:eastAsia="ru-RU"/>
              </w:rPr>
              <w:br/>
              <w:t>Тел. (85573)6-12-10</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Сармановский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Набережные Челны, Новый Город, ул. Раскольникова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г.Набережные Челны</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г.Азнакаево Бугульминский выезд, Профлицей 89</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г.Азнакаево, Азнакаевский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Набережные Челны, Новый город, Ленинградский проспект</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г.Набережные Челны</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220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Лениногорский район,автодорога Лениногорск - Шугурово 1 км.</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г.Лениногорск, Лениногорский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221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 г.Казань, пересечение пр. Ямашева и ул. Чистопольская</w:t>
            </w:r>
            <w:r w:rsidRPr="002500B9">
              <w:rPr>
                <w:rFonts w:eastAsia="Times New Roman"/>
                <w:sz w:val="20"/>
                <w:szCs w:val="20"/>
                <w:lang w:eastAsia="ru-RU"/>
              </w:rPr>
              <w:br/>
              <w:t>(рядом с торговым комплексом "XL")</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222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Набережные Челны, Новый Город, проспект Яшьлек</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г.Набережные Челны</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223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Набережные Челны, пересечение автодороги №1 с проспектом Вахитова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г.Набережные Челны</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224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Набережные Челны, пересечение ул. Х.Такташа и Сармановского тракта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г.Набережные Челны</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225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Елабужский район, автодорога Казань-Набережные Челны (202км)</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г.Елабуга, Елабужский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226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Набережные Челны, ЗЯБ (17 комплекс)</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г.Набережные Челны</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227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ул.Тюленина (пл. СУ-2)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228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Набережные Челны, Новый Город, проспект Мира (22 комплекс)</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г.Набережные Челны</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229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ул.Монтажная (Петуховка)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230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Набережные Челны, ул. Беляева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г.Набережные Челны</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231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кольцо СУ-5</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232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Набережные Челны, Новый Город, проспект Яшьлек (66 комплекс)</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г.Набережные Челны</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233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 Сармановский район, пгт. Джалиль</w:t>
            </w:r>
            <w:r w:rsidRPr="002500B9">
              <w:rPr>
                <w:rFonts w:eastAsia="Times New Roman"/>
                <w:sz w:val="20"/>
                <w:szCs w:val="20"/>
                <w:lang w:eastAsia="ru-RU"/>
              </w:rPr>
              <w:br/>
              <w:t>тел. (85573) 6-30-00</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Сармановский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234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п.Сарманово, ул.Профсоюзная</w:t>
            </w:r>
            <w:r w:rsidRPr="002500B9">
              <w:rPr>
                <w:rFonts w:eastAsia="Times New Roman"/>
                <w:sz w:val="20"/>
                <w:szCs w:val="20"/>
                <w:lang w:eastAsia="ru-RU"/>
              </w:rPr>
              <w:br/>
              <w:t>тел. (85559) 2-52-81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Сармановский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235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0,5км а/д Заинск-Альметьевск</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г.Заинск, Заинский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236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1км а/д Заинск-Н.Челны</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г.Заинск, Заинский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237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Елабуга, Набережночелнинское шоссе</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г.Елабуга, Елабужский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238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Елабуга, Окружное шоссе, 4 микрорайон</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г.Елабуга, Елабужский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239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Елабуга, ул. Тази Гиззата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г.Елабуга, Елабужский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240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Елабуга, ул. Пролетарская</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 xml:space="preserve">Республика </w:t>
            </w:r>
            <w:r w:rsidRPr="002500B9">
              <w:rPr>
                <w:rFonts w:eastAsia="Times New Roman"/>
                <w:sz w:val="20"/>
                <w:szCs w:val="20"/>
                <w:lang w:eastAsia="ru-RU"/>
              </w:rPr>
              <w:lastRenderedPageBreak/>
              <w:t>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lastRenderedPageBreak/>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 xml:space="preserve">г.Елабуга, </w:t>
            </w:r>
            <w:r w:rsidRPr="002500B9">
              <w:rPr>
                <w:rFonts w:eastAsia="Times New Roman"/>
                <w:sz w:val="20"/>
                <w:szCs w:val="20"/>
                <w:lang w:eastAsia="ru-RU"/>
              </w:rPr>
              <w:lastRenderedPageBreak/>
              <w:t>Елабужский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lastRenderedPageBreak/>
              <w:t>241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Елабуга, ул. Горького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г.Елабуга, Елабужский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242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Менделеевск, автодорога Елабуга-Ижевск.</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г.Менделеевск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243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Менделеевск, ул. Гунина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г.Менделеевск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244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Нижнекамск, БСИ</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г.Нижнекамск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245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Нижнекамск, ул. Соболеково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г.Нижнекамск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246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Нижнекамск, ул. Чабьинская</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г.Нижнекамск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247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Нижнекамск, проспект Мира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г.Нижнекамск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248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микрорайон "Западный"</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г.Нурлат</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249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Казань,ул.Чистопольская, комплекс "Татнефть-Арена"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 г.Казань,пересечение ул. Батыршина и ул.Забайкальская</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РТ,г.Казань,Лаишевский р-н, Оренбургский тракт, поворот на Аэропорт "Казань-1"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Мензелинск, автодорога Казань-Уфа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г.Мензелинск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на а/д Заинск-К.Поляны, возле с.Аксарино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г.Заинск, Заинский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Нижнекамск, ул. Первопроходцев</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г.Нижнекамск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Нижнекамск, ул. Ахтубинская</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г.Нижнекамск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РТ,г.Казань,ул. проспект Победы, рядом с торговым комплексом "Мега"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пересечение ул.Р.Фахретдина-ул.Полевая</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5км. а/д Заинск-Н.Челны</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г.Заинск, Заинский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Альметьевск, авторынок "Стрелец", район Бигашево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260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р.п. Акташ</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261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п.Елхово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262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п.Муслюмово, выезд в сторону г.Альметьевска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Муслюмовский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263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г.Бавлы, ул.Калинина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г.Бавлы, Бавлинский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264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г.Бавлы, перекресток автодорог Бугульма-Октябрьский-Оренбург</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г.Бавлы, Бавлинский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265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Бавлинский район, п. Новозареченск, автодорога Бавлы-Оренбург</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г.Бавлы, Бавлинский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266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Азнакаево Альметьевский тракт</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г.Азнакаево, Азнакаевский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267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Азнакаевский районн, р.п.Актюба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г.Азнакаево, Азнакаевский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268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Азнакаево, ул.Шоссейная, 31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г.Азнакаево, Азнакаевский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269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г.Бугульма,ул.Ягофарова 137 (автовокзал)</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г.Бугульма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lastRenderedPageBreak/>
              <w:t>270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г.Бугульма,ул.Энгельса 44</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г.Бугульма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271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Альметьевский выезд, строение №1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г.Бугульма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272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Лениногорский район,р.п.Шугурово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г.Лениногорск, Лениногорский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273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 Геофизическая, район СУ-2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274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ул.Маслозаводская, д.18</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г.Заинск, Заинский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275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Набережные Челны, Промкомзона, перекрёсток автодороги №1 и ул. Королёва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г.Набережные Челны</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276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ГУП "Камский", поворот на БСИ</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Тукаевский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277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автодорога №1, СПТУ-76</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Тукаевский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278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 с.Черемшан, ул. Гагарина, а/д на Самару</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 ;</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Черемшанский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279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РТ,Лаишевский р-он, с.Песчаные Ковали</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Лаишевский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280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 Зеленодольский р-он,45 км трассы Казань-Н.Новгород (после моста через р.Волга в районе 500 м) или 783 км трассы М7 Москва-Н.Новгород-Уфа.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Зеленодольский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281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167 квартал Зеленодольского лесхоза трасса Казань-Н.Новгород,  783 км трассы М7 Москва-Н.Новгород-Уфа (после моста через р.Волга в районе 500 м)</w:t>
            </w:r>
            <w:r w:rsidRPr="002500B9">
              <w:rPr>
                <w:rFonts w:eastAsia="Times New Roman"/>
                <w:sz w:val="20"/>
                <w:szCs w:val="20"/>
                <w:lang w:eastAsia="ru-RU"/>
              </w:rPr>
              <w:br/>
              <w:t>* АЗС 182 зеркальная АЗС 181.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Зеленодольский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282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РТ,г.Казань,ул.Пролетарская, выезд на ул. Краснококшайскую</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283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РТ,г.Казань,пр.Амирхана-Четаева, напротив "Макдональдс"</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284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 г.Казань, пр.Х.Ямашева, микрорайон №27, напротив торгового комплекса "XL"</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285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 Апастовский район, д.Старые Енали, 111км а/д Казань-Ульяновск</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Апастовский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286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Набережные Челны, проспект Х. Туфана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г.Набережные Челны</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287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Нижнекамск, ул. Спортивная, 10</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г.Нижнекамск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288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РТ,г.Казань,ул.Гаврилова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289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РТ,г.Казань,Советский р-он,ул.Сибирский тракт,</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290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Альметьевский район, c. Сулеево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291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п.Джалиль, промзона, рядом с УТТ</w:t>
            </w:r>
            <w:r w:rsidRPr="002500B9">
              <w:rPr>
                <w:rFonts w:eastAsia="Times New Roman"/>
                <w:sz w:val="20"/>
                <w:szCs w:val="20"/>
                <w:lang w:eastAsia="ru-RU"/>
              </w:rPr>
              <w:br/>
              <w:t>тел. (85573)6-11-90</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Сармановский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292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РТ,г.Казань,пер. ул.Химическая и ул. Тэцевская</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293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РТ,г.Казань,ул.Гвардейская, ост."Сады"</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294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РТ,г.Казань,п.Киндери</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 xml:space="preserve">Республика </w:t>
            </w:r>
            <w:r w:rsidRPr="002500B9">
              <w:rPr>
                <w:rFonts w:eastAsia="Times New Roman"/>
                <w:sz w:val="20"/>
                <w:szCs w:val="20"/>
                <w:lang w:eastAsia="ru-RU"/>
              </w:rPr>
              <w:lastRenderedPageBreak/>
              <w:t>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lastRenderedPageBreak/>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 xml:space="preserve">г.Казань,  районы </w:t>
            </w:r>
            <w:r w:rsidRPr="002500B9">
              <w:rPr>
                <w:rFonts w:eastAsia="Times New Roman"/>
                <w:sz w:val="20"/>
                <w:szCs w:val="20"/>
                <w:lang w:eastAsia="ru-RU"/>
              </w:rPr>
              <w:lastRenderedPageBreak/>
              <w:t>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lastRenderedPageBreak/>
              <w:t>295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220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 г.Тетюши, ул.Свердлова, 148</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г.Тетюши, Тетюшский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296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223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Актанышский район, поселок Поисево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Актанышский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297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232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РТ,г.Казань,пос.Дербышки, ул.Мира, 67а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298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238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РТ,г.Казань,ул.Горьковское шоссе, пос.Залесный</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299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239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 н.п.Базарные Матаки, ул. Солнечная, 1А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Алькеевский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300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240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 н.п. Аппаково, ул. Лесная, 26</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Алькеевский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301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249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Нижнекамск, 36 микрорайон, перекресток ул. Вокзальная и ул. Южная</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г.Нижнекамск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302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 с.Новошешминск</w:t>
            </w:r>
            <w:r w:rsidRPr="002500B9">
              <w:rPr>
                <w:rFonts w:eastAsia="Times New Roman"/>
                <w:sz w:val="20"/>
                <w:szCs w:val="20"/>
                <w:lang w:eastAsia="ru-RU"/>
              </w:rPr>
              <w:br/>
              <w:t>тел. (84348)2-21-34</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Новошешминский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303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РТ,г.Казань,ул.Татарстан (р-н Автовокзала)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304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РТ,г.Казань,ул.Вахитова, возле магазина "Метро"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305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РТ,г.Казань,ул.Нариманова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306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262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г.Бугульма,ул.Герцена, 109</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г.Бугульма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307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264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Нижнекамск, ул. Лесная</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г.Нижнекамск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308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267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Лениногорский район,п. Зеленая Роща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г.Лениногорск, Лениногорский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309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270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с.Кузайкино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272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 а/д Альметьевск - Чистополь, д.Дальние Ямаши</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274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район УТНГП, выезд в сторону г.Бугульмы</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275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г.Лениногорск, ул. Заводская, стр. 16</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г.Лениногорск, Лениногорский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277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 Арский р-он, объездная дорога Арск-Берези, 63,5 км а/д Казань-Пермь</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Арский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282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поселок Камские Поляны</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г.Нижнекамск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284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РТ,г.Казань,ул.Оренбургский тракт, РКБ</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285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 г.Буинск, ул. Вахитова, 203</w:t>
            </w:r>
            <w:r w:rsidRPr="002500B9">
              <w:rPr>
                <w:rFonts w:eastAsia="Times New Roman"/>
                <w:sz w:val="20"/>
                <w:szCs w:val="20"/>
                <w:lang w:eastAsia="ru-RU"/>
              </w:rPr>
              <w:br/>
              <w:t>(а/д Яльчики-Буинск)</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г.Буинск, Буинский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289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РТ,г.Казань,ул. Танковая - Оренбургский тракт, перед КПМ</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302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РТ,Алексеевский р-н,с.Алексеевск,тел.(84341) 2-56-41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Лаишевский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305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а\д Альметьевск - Чистополь д.Кичуй</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320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РТ,г.Казань,ул. 7-ая Союзная, разъезд Восстания</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 xml:space="preserve">г.Казань,  районы прилегающие к </w:t>
            </w:r>
            <w:r w:rsidRPr="002500B9">
              <w:rPr>
                <w:rFonts w:eastAsia="Times New Roman"/>
                <w:sz w:val="20"/>
                <w:szCs w:val="20"/>
                <w:lang w:eastAsia="ru-RU"/>
              </w:rPr>
              <w:lastRenderedPageBreak/>
              <w:t>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lastRenderedPageBreak/>
              <w:t>321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Ютазинский районн п.Уруссу</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Ютазинский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322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Мензелинск, ул. Пушкина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г.Мензелинск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323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 Лаишевский район, 8 км а/д Шали - Сорочьи горы</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Лаишевский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324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320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 Лаишевский р-н, 8 км а/д Шали-Сорочьи горы</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Лаишевский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325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326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РТ,г.Казань,пер. Пр. Победы ул. Сафиуллина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326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327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г.Лениногорск,ул.Агадуллина 20а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г.Лениногорск, Лениногорский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327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329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Альметьевск, ул. Шевченко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328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330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Альметьевск, ул. Р.Фахретдина-Девонская</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329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332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РТ,г.Казань,817 км автодороги М-7 трасса Москва-Н.Новгород-Уфа.</w:t>
            </w:r>
            <w:r w:rsidRPr="002500B9">
              <w:rPr>
                <w:rFonts w:eastAsia="Times New Roman"/>
                <w:sz w:val="20"/>
                <w:szCs w:val="20"/>
                <w:lang w:eastAsia="ru-RU"/>
              </w:rPr>
              <w:br/>
              <w:t>* С левой стороны дороги по направлению от Москвы.</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330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333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РТ,г.Казань,пер. пр. Победы-Бухарская</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331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338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РТ,г.Казань,ул. Аметьевская магистраль</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332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339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РТ,г.Казнь,ул. Аметьевская магистраль</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333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ул. Тухватуллина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334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376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г.Бавлы,  ул.Сайдашева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г.Бавлы, Бавлинский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335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379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г.Бугульма ул. Ленина   (около супермаркета ЭССЕН)</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г.Бугульма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336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380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микрорайон Яшьлек</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337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381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г.Азнакаево,ул.Шайхутдинова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г.Азнакаево, Азнакаевский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338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384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Нурлат, ул. Советская</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г.Нурлат</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339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387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Елабуга, ул. Нефтяников 54Б</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г.Елабуга, Елабужский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388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Елабуга, ул. Пролетарская</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г.Елабуга, Елабужский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392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Набережные Челны, ул. Низаметдинова 12/22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г.Набережные Челны</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393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Набережные Челны, район Орловского кольца и прудонакопителей (Мензелинский тракт, 7)</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г.Набережные Челны</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394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Бавлинский район, СПК "Александровский", трасса М-5"Урал" 1265км+800м.</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г.Бавлы, Бавлинский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403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Нижнекамск, (напротив Завода грузовых шин)</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г.Нижнекамск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406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 Зеленодольский район, 2,9 км от села Осиново в сторону г.Зеленодольска (794 км трасса М7 - Москва-Н.Новгород-Уфа).</w:t>
            </w:r>
            <w:r w:rsidRPr="002500B9">
              <w:rPr>
                <w:rFonts w:eastAsia="Times New Roman"/>
                <w:sz w:val="20"/>
                <w:szCs w:val="20"/>
                <w:lang w:eastAsia="ru-RU"/>
              </w:rPr>
              <w:br/>
              <w:t>* С левой стороны дороги по направлению от Москвы.</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Зеленодольский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lastRenderedPageBreak/>
              <w:t>346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г.Чистополь, выезд в сторону г.Казани</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Чистополь и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РТ,г.Казань,пос. Дербышки, ул. Мира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г.Набережные Челны, 1-ая автодорога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г.Набережные Челны</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РТ,г.Казань,ул.Гаврилова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350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434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г.Бугульма, ул.Гафиятуллина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г.Бугульма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351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Нижнекамск, район ЗГШ</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г.Нижнекамск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352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Локомотив</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353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Трасса Мензелинск-Уфа, возле д.Мелькень</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г.Мензелинск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354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 Тюлячинский муниципальный р-он, Тюлячинское сельское поселение 4 км+700 м. (слева объездной дороги с.Тюлячи)</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Тюлячинский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355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451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РТ, Арский муниципальный район, с.Старое Чурилино, ул. Школьная, д.101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Арский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356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464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ул.Мира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г.Альметьевск, Альметьевский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357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465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г.Казань,ул.Техническая</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г.Казань,  районы прилегающие к городу.</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358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484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г.Набережные Челны, ул.Нариманова,67</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г.Набережные Челны</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359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498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г.Бугульма,ул.14 Павших</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Татарстан</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г.Бугульма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360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Завьяловский р-н, 16 км Воткинского шоссе</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Удмуртия</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Завьяловский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361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г.Можга, слева от а/д Елабуга - Ижевск</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Удмуртия</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Можга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362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Воткинский р-н, с.Пихтовка, 18 км а/д  Воткинск - Пермь</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Удмуртия</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Воткинский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363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248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УР, г.Можга, ул. Быстрых, д.1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Удмуртия</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Можга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364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288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УР,Автодорога Елабуга-Ижевск, 167/11 экспл. км  (на въезде в г.Ижевск, за постом ГИБДД)</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Удмуртия</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365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306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УР, г. Ижевск, ул. Баранова,94</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Удмуртия</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Ижевск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366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322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Ижевск, ул. Первомайская, 55</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Удмуртия</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Ижевск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367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397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Воткинск, ул. 1 Мая, 152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Удмуртия</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Воткинск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368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402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Сарапул, ул. Путейская, 1г</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Удмуртия</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Сарапул</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369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г.Ижевск Буммашевская 9а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Удмуртия</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Ижевск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370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467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Республика Удмуртия</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371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 город Тольятти ул. Горького, д.63</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Тольятти</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372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 Волжский район,  село Спиридоновка,  ул.Советская, 148</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Волжский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373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 поселок Курумоч</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Курумоч</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374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Красноглинский район, поселок Береза, Аэропортовское шоссе</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Красноглинский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lastRenderedPageBreak/>
              <w:t>375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242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Волжский район, поселок Стройкерамика, 23 км.  а/д Самара - Бугуруслан</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Волжский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376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243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 город Тольятти, ул. Заставная, д. 5 "А"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Тольятти</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377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244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 город Тольятти, ул. Воскресенская, д. 4</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Тольятти</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378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245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 г.Тольятти, Обводное шоссе, д. 6</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Тольятти</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379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337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 город Тольятти, ул.Магистральная, д.17</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Тольятти</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380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 город Тольятти, ул. Ботаническая д.3</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Тольятти</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381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 город Тольятти, ул.Автозаводское шоссе, д.1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Тольятти</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382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 город Тольятти, ул. Шлюзовая д.14</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Тольятти</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383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 поселок Александровка, 959 км. М5</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лександровка</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384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400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 Сызранский район, в районе пос. Новая Крымза, 889 км. а/д Москва-Самара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Сызранский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385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 Ставропольский район п.Ягодное</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Ставропольский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386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г.Чапаевск ул.Железнодорожная д.61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Чапаевск</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387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 Сызранский район 884 км автодороги а/д Москва-Самара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Сызранский район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388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 Елховский р-он 113 км а/м Самара-Ульяновск</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Самарская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Елховский р-он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389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проспект Стачек, д 115 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Санкт-Петербург</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390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237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пр.Народного Ополчения, 201/а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Санкт-Петербург</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391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283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 Кузнецовская, 35</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Санкт-Петербург</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392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Горское шоссе,1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Санкт-Петербург</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393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324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 Народная, 100</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Санкт-Петербург</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394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331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 Вербная,23</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Санкт-Петербург</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395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526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г.Санкт-Петербург, пос. Шушары, Московское шоссе, 50</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Санкт-Петербург</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Санкт-Петербург</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396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266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г.Екатеринбург,Сибирский тракт(ул. 40-летия Комсомола)20</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Свердловская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397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325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г.Екатеринбург, Октябрьский район, ул Ткачей,15</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Свердловская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398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Тверская область, бологовский р-н, д. Лапатино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Тверская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Бологовский р-н</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399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Тверь, ул. Хромова, 82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Тверская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 ;</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Тверь</w:t>
            </w: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400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9985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Тульская область, Веневский район, 200 км+100 м а/м М4 «Дон-1», слева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Тульская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401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9986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Тульская область, Веневский район, 200 км+100 м а/м М4 «Дон-1», справа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Тульская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402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535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Тульская область, 197км, м2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Тульская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403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 г. Ульяновск, Дмитровградское шоссе, 79 (Заволжский р-н)</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404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194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 р.п. Тереньга, Сызранское шоссе, 7</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405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209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Ульяновский район, с. Кротовка, 215 км а/д Саранск-Сурское-Ульяновск</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406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219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 г. Димитровград, пр. Автостроителей, 118</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407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221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 г. Ульяновск, ул. Локомотивная, 17Б</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lastRenderedPageBreak/>
              <w:t>408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241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 г. Ульяновск, ул. Рябикова, 132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409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 г. Ульяновск, пр. Туполева, 18 (Заволжский район)</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 г. Ульяновск, пр. Созидателей, 7 (Заволжский район)</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 г.Ульяновск, Московское шоссе, 1Е</w:t>
            </w:r>
            <w:r w:rsidRPr="002500B9">
              <w:rPr>
                <w:rFonts w:eastAsia="Times New Roman"/>
                <w:sz w:val="20"/>
                <w:szCs w:val="20"/>
                <w:lang w:eastAsia="ru-RU"/>
              </w:rPr>
              <w:br/>
              <w:t>(199 км а/д Цивильск-Сызрань)</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 г. Ульяновск, пр. Гая, 69Б</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265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 г. Ульяновск, пр. Созидателей, 35А (Заволжский р-н)</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300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 Ульяновский район, п. Плодовое (а/д Урал М5)</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301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 Ульяновский район, с. Карлинское</w:t>
            </w:r>
            <w:r w:rsidRPr="002500B9">
              <w:rPr>
                <w:rFonts w:eastAsia="Times New Roman"/>
                <w:sz w:val="20"/>
                <w:szCs w:val="20"/>
                <w:lang w:eastAsia="ru-RU"/>
              </w:rPr>
              <w:br/>
              <w:t>(а/д Цивильск-Ульяновск А 151 км)</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310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 г. Ульяновск, Московское шоссе, 8А (Засвияжский район)</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344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 г. Ульяновск, ул. Октябрьская, 22в</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369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 г. Димитровград, ул. Куйбышева, 334</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370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 г. Димитровград, Мулловское шоссе, 1Б</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371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 Мелекесский район, р.п. Новая Майна, ул. Новая, 2/1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385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 г. Димитровград, ул. Свирская, 34</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386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 Карсунский район, с. Урено-Карлинское, ул. Холмогорская Слобода, 4А</w:t>
            </w:r>
            <w:r w:rsidRPr="002500B9">
              <w:rPr>
                <w:rFonts w:eastAsia="Times New Roman"/>
                <w:sz w:val="20"/>
                <w:szCs w:val="20"/>
                <w:lang w:eastAsia="ru-RU"/>
              </w:rPr>
              <w:br/>
              <w:t>153 км а/д 1Р178 Саранск-Сурское-Ульяновск</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 xml:space="preserve">794 км автотрассы М-5 «Москва-Челябинск», </w:t>
            </w:r>
            <w:r w:rsidRPr="002500B9">
              <w:rPr>
                <w:rFonts w:eastAsia="Times New Roman"/>
                <w:sz w:val="20"/>
                <w:szCs w:val="20"/>
                <w:lang w:eastAsia="ru-RU"/>
              </w:rPr>
              <w:br/>
              <w:t>н.п. Новая Петровка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500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Нариманова 120а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503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Ульяновск, ул. Пушкарева 25</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Ульяновская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119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 км а/д Челябинск-Екатеринбург(выезд из Челябинска в сторону Екатеринбурга)Курчатовский район, Свердловский тракт</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Челябинская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 км а/д Челябинск-Екатеринбург (въезд в Челябинск со стороны Екатеринбурга)Курчатовский район, Свердловский тракт</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Челябинская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Челябинская область, Сосновский район, 1867 км а/д Самара-Уфа-Челябинск (Уфимский тракт)</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Челябинская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Челябинская область, Сосновский район,35 км а/д Челябинск - Троицк</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Челябинская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430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123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Челябинская область, Сосновский район,35 км а/д Челябинск - Троицк</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Челябинская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431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г.Чебоксары, Вурнарское шоссе, д.14</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432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г.Чебоксары, Эгерский бульвар, д.38</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433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г.Чебоксары, Машзавод, Автозаправочный проезд, д.26«a»</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lastRenderedPageBreak/>
              <w:t>434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г.Чебоксары, ул.Университетская, д.49</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435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г.Чебоксары, п.Альгешево, Канашское шоссе, д.9</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436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г.Чебоксары, пр.Мира, д.50</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437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Новочебоксарск, ул.Коммунальная, д.26</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438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г.Новочебоксарск, ул.Коммунальная, д.25</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439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Чебоксарский район, п.Хыркасы, Дорожный проезд, д.3, трасса М-7</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г.Марпосад, ул.Николаева, д.93"а"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Чебоксарский район, п.Чиршкасы, трасса М-7</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с.Моргауши, ул.50 лет Октября, д.27«а»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Чебоксарский район, с.Ишаки</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г.Ядрин, ул.Стрелецкая</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г.Алатырь, ул.40 лет Победы, д.94«a»</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г.Алтырь, ул.Гагарина, д.322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г.Алатырь, ул.Юбилейная, д.22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с.Красные Четаи, ул.Придорожная, д.9</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449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г.Шумерля, п.Палан, ул.Котовского, д.59</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450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с.Аликово, ул.Гагарина, д.32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451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п.Вурнары, ул.К.Маркса, д.58</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452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г.Козловка, ул.Совхозная, д.19</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453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г.Канаш, ул.Кооперативная, д.16«a»</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454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Канаш, Ульяновское шоссе</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455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г.Канаш, Янтиковское шоссе, д.60</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456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г.Канаш, Ульяновское шоссе</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457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69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п.Ибреси, ул.Маресьева, д.2«а»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458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Батыревский район, с.Батырево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459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с.Яльчики, ул.Юбилейная, д.24</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460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78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г.Цивильск, д.Три избы, трасса М-7</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461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86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с.Комсомольское, ул.Шоссейная, д.4</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462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г.Цивильск, ул.Шоссейная, трасса М-7</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463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г.Чебоксары, п.Лапсары, Ишлейское шоссе, д.24«а»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464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г.Чебоксары, пр.М.Горького, д.3«а»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465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136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г.Чебоксары, ул.Ленинского Комсомола, д.19«а»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lastRenderedPageBreak/>
              <w:t>466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225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г.Чебоксары, ул.Б.Хмельницкого, д.135</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467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226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Ядринский район, с.Никольское, трасса М-7</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468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227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Козловский район, д.Старая Тюрлема, трасса М-7</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469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254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Чебоксарский район, д.Типсирма, ул.Цыганкасинская, д.2, автодорога «Вятка»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377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г.Новочебоксарск, ул.Советская, д.132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389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г.Чебоксары, пр.Тракторостроителей, 118«a»</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390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Моргаушский район, д.Сидуккасы, ул.Сидуковская, д.42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391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Козловский район, д.Андреево-Базары, ул.Молодежная, 3«в»</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468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ЧР, г. Чебоксары, Марпосадское шоссе, д. 25 «Б»</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469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Чебоксарский район, п. Кугеси, ул.Шоссейная, д. 23а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г.Чебоксары, проспект И.Яковлева, д. 11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г.Чебоксары, ул. Фучика, д. 63</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г.Чебоксары, Вурнарское шоссе, д. 13 «А»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г.Чебоксары, ул. Фучика, д. 58</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480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Чебоксарский район, 666км+900 а/д М7 «Волга»,справа д. Байсубаково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481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Чебоксарский район, 641 км а/д М7 «Волга», справа д. Крикакасы</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482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Чебоксарский район, с. Ишлеи</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483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г.Чебоксары, проспект Тракторостроителей, д. 89</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Чувашская Республика</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484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419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область Первомайский район, Пречистенский с/о, д. Холм</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485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431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Ярославль, ул. Полушкина Роща, д.9 "В"</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486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432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Ярославский район, Телегенский сельский округ, д. Лучинское (выезд из Ярославля на Иваново)</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487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433</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 Ярославский р-н., д.Кузнечиха, Рижский съезд, д.4</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488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438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 248 км + 500 м а/д Москва – Архангельск М-8 (слева)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489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439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 248 км + 500 м а/д Москва – Архангельск М-8 (справа)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490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454</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 г. Рыбинск, проспект Генерала Батова, 64 (заезд с обоих направлений движения)</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491</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455</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 г.Рыбинск Ярославский тракт д.80А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492</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456</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 Ярославский р-н., д.Кузнечиха, ул.Луговая, д.12</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493</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457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Ярославль, ул. Осташинская, д.16</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494</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480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150508,Ярославская область, Ярославский район, Юго-западная окружная дорога,850 метров от перекрестка автодороги Ярославль-Углич.</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lastRenderedPageBreak/>
              <w:t>495</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481</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 186 км М-8 Москва-Архангельск, слева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496</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482</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 186 км М-8 Москва-Архангельск, справа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497</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9990</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г. Ярославль, пр-т Фрунзе, д. 21</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498</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479</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область, Первомайский район, 375 км а/д Москва-Архангельск(М-8), д.Холм, слева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499</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9988</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 Ярославский р-н., д. Воробино, д.5Б (слева)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r w:rsidR="002500B9" w:rsidRPr="002500B9" w:rsidTr="002500B9">
        <w:trPr>
          <w:trHeight w:val="315"/>
        </w:trPr>
        <w:tc>
          <w:tcPr>
            <w:tcW w:w="286" w:type="pct"/>
            <w:tcBorders>
              <w:top w:val="nil"/>
              <w:left w:val="single" w:sz="8" w:space="0" w:color="auto"/>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500</w:t>
            </w:r>
          </w:p>
        </w:tc>
        <w:tc>
          <w:tcPr>
            <w:tcW w:w="27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9987</w:t>
            </w:r>
          </w:p>
        </w:tc>
        <w:tc>
          <w:tcPr>
            <w:tcW w:w="1714"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область, Ярославский р-н, д. Воробино, д. 8А (справа)</w:t>
            </w:r>
          </w:p>
        </w:tc>
        <w:tc>
          <w:tcPr>
            <w:tcW w:w="886"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Ярославская область</w:t>
            </w:r>
          </w:p>
        </w:tc>
        <w:tc>
          <w:tcPr>
            <w:tcW w:w="887"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r w:rsidRPr="002500B9">
              <w:rPr>
                <w:rFonts w:eastAsia="Times New Roman"/>
                <w:sz w:val="20"/>
                <w:szCs w:val="20"/>
                <w:lang w:eastAsia="ru-RU"/>
              </w:rPr>
              <w:t>АИ-92; АИ-95; ДТ</w:t>
            </w:r>
          </w:p>
        </w:tc>
        <w:tc>
          <w:tcPr>
            <w:tcW w:w="950" w:type="pct"/>
            <w:tcBorders>
              <w:top w:val="nil"/>
              <w:left w:val="nil"/>
              <w:bottom w:val="single" w:sz="8" w:space="0" w:color="auto"/>
              <w:right w:val="single" w:sz="8" w:space="0" w:color="auto"/>
            </w:tcBorders>
            <w:shd w:val="clear" w:color="auto" w:fill="auto"/>
            <w:noWrap/>
            <w:vAlign w:val="center"/>
            <w:hideMark/>
          </w:tcPr>
          <w:p w:rsidR="002500B9" w:rsidRPr="002500B9" w:rsidRDefault="002500B9" w:rsidP="002500B9">
            <w:pPr>
              <w:ind w:firstLine="0"/>
              <w:jc w:val="center"/>
              <w:rPr>
                <w:rFonts w:eastAsia="Times New Roman"/>
                <w:sz w:val="20"/>
                <w:szCs w:val="20"/>
                <w:lang w:eastAsia="ru-RU"/>
              </w:rPr>
            </w:pPr>
          </w:p>
        </w:tc>
      </w:tr>
    </w:tbl>
    <w:p w:rsidR="00A47072" w:rsidRPr="00A47072" w:rsidRDefault="00A47072" w:rsidP="00A47072">
      <w:pPr>
        <w:ind w:firstLine="0"/>
        <w:rPr>
          <w:rFonts w:eastAsia="Calibri"/>
        </w:rPr>
      </w:pPr>
    </w:p>
    <w:p w:rsidR="00A47072" w:rsidRPr="00A47072" w:rsidRDefault="00A47072" w:rsidP="00A47072">
      <w:pPr>
        <w:ind w:firstLine="0"/>
        <w:rPr>
          <w:rFonts w:eastAsia="Calibri"/>
        </w:rPr>
      </w:pPr>
    </w:p>
    <w:tbl>
      <w:tblPr>
        <w:tblW w:w="9528" w:type="dxa"/>
        <w:tblCellSpacing w:w="0" w:type="dxa"/>
        <w:tblLook w:val="04A0" w:firstRow="1" w:lastRow="0" w:firstColumn="1" w:lastColumn="0" w:noHBand="0" w:noVBand="1"/>
      </w:tblPr>
      <w:tblGrid>
        <w:gridCol w:w="4700"/>
        <w:gridCol w:w="4828"/>
      </w:tblGrid>
      <w:tr w:rsidR="002C27FA" w:rsidRPr="002C27FA" w:rsidTr="00542DC0">
        <w:trPr>
          <w:tblCellSpacing w:w="0" w:type="dxa"/>
        </w:trPr>
        <w:tc>
          <w:tcPr>
            <w:tcW w:w="4700" w:type="dxa"/>
            <w:tcMar>
              <w:top w:w="0" w:type="dxa"/>
              <w:left w:w="0" w:type="dxa"/>
              <w:bottom w:w="0" w:type="dxa"/>
              <w:right w:w="57" w:type="dxa"/>
            </w:tcMar>
            <w:hideMark/>
          </w:tcPr>
          <w:p w:rsidR="002C27FA" w:rsidRPr="002C27FA" w:rsidRDefault="002C27FA" w:rsidP="002C27FA">
            <w:pPr>
              <w:ind w:firstLine="0"/>
              <w:rPr>
                <w:rFonts w:eastAsia="Calibri"/>
              </w:rPr>
            </w:pPr>
            <w:r w:rsidRPr="002C27FA">
              <w:rPr>
                <w:rFonts w:eastAsia="Calibri"/>
                <w:b/>
                <w:bCs/>
              </w:rPr>
              <w:t>Государственный заказчик:</w:t>
            </w:r>
          </w:p>
        </w:tc>
        <w:tc>
          <w:tcPr>
            <w:tcW w:w="4828" w:type="dxa"/>
            <w:tcMar>
              <w:top w:w="0" w:type="dxa"/>
              <w:left w:w="57" w:type="dxa"/>
              <w:bottom w:w="0" w:type="dxa"/>
              <w:right w:w="0" w:type="dxa"/>
            </w:tcMar>
            <w:hideMark/>
          </w:tcPr>
          <w:p w:rsidR="002C27FA" w:rsidRPr="002C27FA" w:rsidRDefault="002C27FA" w:rsidP="002C27FA">
            <w:pPr>
              <w:ind w:firstLine="0"/>
              <w:rPr>
                <w:rFonts w:eastAsia="Calibri"/>
              </w:rPr>
            </w:pPr>
            <w:r w:rsidRPr="002C27FA">
              <w:rPr>
                <w:rFonts w:eastAsia="Calibri"/>
                <w:b/>
                <w:bCs/>
              </w:rPr>
              <w:t>Поставщик:</w:t>
            </w:r>
          </w:p>
        </w:tc>
      </w:tr>
      <w:tr w:rsidR="002C27FA" w:rsidRPr="002C27FA" w:rsidTr="00542DC0">
        <w:trPr>
          <w:trHeight w:val="375"/>
          <w:tblCellSpacing w:w="0" w:type="dxa"/>
        </w:trPr>
        <w:tc>
          <w:tcPr>
            <w:tcW w:w="4700" w:type="dxa"/>
            <w:tcMar>
              <w:top w:w="0" w:type="dxa"/>
              <w:left w:w="0" w:type="dxa"/>
              <w:bottom w:w="0" w:type="dxa"/>
              <w:right w:w="57" w:type="dxa"/>
            </w:tcMar>
            <w:vAlign w:val="center"/>
          </w:tcPr>
          <w:p w:rsidR="002C27FA" w:rsidRPr="0099499D" w:rsidRDefault="002C27FA" w:rsidP="002C27FA">
            <w:pPr>
              <w:ind w:firstLine="0"/>
              <w:jc w:val="left"/>
              <w:rPr>
                <w:rFonts w:eastAsia="Calibri"/>
              </w:rPr>
            </w:pPr>
            <w:r w:rsidRPr="0099499D">
              <w:rPr>
                <w:rFonts w:eastAsia="Calibri"/>
              </w:rPr>
              <w:t>Директор Государственного казенного учреждения Свердловской области «Представительство Губернатора Свердловской области в органах государственной власти Российской Федерации»</w:t>
            </w:r>
          </w:p>
          <w:p w:rsidR="002C27FA" w:rsidRPr="0099499D" w:rsidRDefault="002C27FA" w:rsidP="002C27FA">
            <w:pPr>
              <w:ind w:firstLine="0"/>
              <w:rPr>
                <w:rFonts w:eastAsia="Calibri"/>
              </w:rPr>
            </w:pPr>
          </w:p>
          <w:p w:rsidR="002C27FA" w:rsidRPr="0099499D" w:rsidRDefault="002C27FA" w:rsidP="002C27FA">
            <w:pPr>
              <w:ind w:firstLine="0"/>
              <w:rPr>
                <w:rFonts w:eastAsia="Calibri"/>
              </w:rPr>
            </w:pPr>
            <w:r w:rsidRPr="0099499D">
              <w:rPr>
                <w:rFonts w:eastAsia="Calibri"/>
              </w:rPr>
              <w:t>____________________ /Овчаров А.И./</w:t>
            </w:r>
          </w:p>
        </w:tc>
        <w:tc>
          <w:tcPr>
            <w:tcW w:w="4828" w:type="dxa"/>
            <w:tcMar>
              <w:top w:w="0" w:type="dxa"/>
              <w:left w:w="57" w:type="dxa"/>
              <w:bottom w:w="0" w:type="dxa"/>
              <w:right w:w="0" w:type="dxa"/>
            </w:tcMar>
            <w:vAlign w:val="center"/>
          </w:tcPr>
          <w:p w:rsidR="002C27FA" w:rsidRPr="0099499D" w:rsidRDefault="002C27FA" w:rsidP="002C27FA">
            <w:pPr>
              <w:ind w:firstLine="0"/>
              <w:rPr>
                <w:rFonts w:eastAsia="Calibri"/>
              </w:rPr>
            </w:pPr>
            <w:r w:rsidRPr="0099499D">
              <w:rPr>
                <w:rFonts w:eastAsia="Calibri"/>
              </w:rPr>
              <w:t>Начальник отдела корпоративных продаж</w:t>
            </w:r>
          </w:p>
          <w:p w:rsidR="002C27FA" w:rsidRPr="0099499D" w:rsidRDefault="002C27FA" w:rsidP="002C27FA">
            <w:pPr>
              <w:ind w:firstLine="0"/>
              <w:rPr>
                <w:rFonts w:eastAsia="Calibri"/>
              </w:rPr>
            </w:pPr>
            <w:r w:rsidRPr="0099499D">
              <w:rPr>
                <w:rFonts w:eastAsia="Calibri"/>
              </w:rPr>
              <w:t>Общества с ограниченной ответственностью «Татнефть-АЗС-Запад»</w:t>
            </w:r>
          </w:p>
          <w:p w:rsidR="002C27FA" w:rsidRPr="0099499D" w:rsidRDefault="002C27FA" w:rsidP="002C27FA">
            <w:pPr>
              <w:ind w:firstLine="0"/>
              <w:rPr>
                <w:rFonts w:eastAsia="Calibri"/>
              </w:rPr>
            </w:pPr>
          </w:p>
          <w:p w:rsidR="002C27FA" w:rsidRPr="0099499D" w:rsidRDefault="002C27FA" w:rsidP="002C27FA">
            <w:pPr>
              <w:ind w:firstLine="0"/>
              <w:rPr>
                <w:rFonts w:eastAsia="Calibri"/>
              </w:rPr>
            </w:pPr>
          </w:p>
          <w:p w:rsidR="002C27FA" w:rsidRPr="0099499D" w:rsidRDefault="002C27FA" w:rsidP="002C27FA">
            <w:pPr>
              <w:ind w:firstLine="0"/>
              <w:rPr>
                <w:rFonts w:eastAsia="Calibri"/>
              </w:rPr>
            </w:pPr>
          </w:p>
          <w:p w:rsidR="002C27FA" w:rsidRPr="0099499D" w:rsidRDefault="002C27FA" w:rsidP="002C27FA">
            <w:pPr>
              <w:ind w:firstLine="0"/>
              <w:rPr>
                <w:rFonts w:eastAsia="Calibri"/>
              </w:rPr>
            </w:pPr>
          </w:p>
          <w:p w:rsidR="002C27FA" w:rsidRPr="002C27FA" w:rsidRDefault="002C27FA" w:rsidP="00636044">
            <w:pPr>
              <w:ind w:firstLine="0"/>
              <w:rPr>
                <w:rFonts w:eastAsia="Calibri"/>
              </w:rPr>
            </w:pPr>
            <w:r w:rsidRPr="0099499D">
              <w:rPr>
                <w:rFonts w:eastAsia="Calibri"/>
              </w:rPr>
              <w:t>________________/А.В. Стрижаков /</w:t>
            </w:r>
          </w:p>
        </w:tc>
      </w:tr>
      <w:tr w:rsidR="002C27FA" w:rsidRPr="002C27FA" w:rsidTr="00542DC0">
        <w:trPr>
          <w:trHeight w:val="840"/>
          <w:tblCellSpacing w:w="0" w:type="dxa"/>
        </w:trPr>
        <w:tc>
          <w:tcPr>
            <w:tcW w:w="4700" w:type="dxa"/>
            <w:tcMar>
              <w:top w:w="0" w:type="dxa"/>
              <w:left w:w="0" w:type="dxa"/>
              <w:bottom w:w="0" w:type="dxa"/>
              <w:right w:w="0" w:type="dxa"/>
            </w:tcMar>
            <w:vAlign w:val="center"/>
            <w:hideMark/>
          </w:tcPr>
          <w:p w:rsidR="002C27FA" w:rsidRPr="002C27FA" w:rsidRDefault="002C27FA" w:rsidP="002C27FA">
            <w:pPr>
              <w:ind w:firstLine="0"/>
              <w:rPr>
                <w:rFonts w:eastAsia="Calibri"/>
              </w:rPr>
            </w:pPr>
            <w:r w:rsidRPr="002C27FA">
              <w:rPr>
                <w:rFonts w:eastAsia="Calibri"/>
              </w:rPr>
              <w:t>М</w:t>
            </w:r>
            <w:r w:rsidRPr="002C27FA">
              <w:rPr>
                <w:rFonts w:eastAsia="Calibri"/>
                <w:lang w:val="en-GB"/>
              </w:rPr>
              <w:t>.П.</w:t>
            </w:r>
          </w:p>
          <w:p w:rsidR="002C27FA" w:rsidRPr="002C27FA" w:rsidRDefault="002C27FA" w:rsidP="002C27FA">
            <w:pPr>
              <w:ind w:firstLine="0"/>
              <w:rPr>
                <w:rFonts w:eastAsia="Calibri"/>
              </w:rPr>
            </w:pPr>
          </w:p>
        </w:tc>
        <w:tc>
          <w:tcPr>
            <w:tcW w:w="4828" w:type="dxa"/>
            <w:tcMar>
              <w:top w:w="0" w:type="dxa"/>
              <w:left w:w="0" w:type="dxa"/>
              <w:bottom w:w="0" w:type="dxa"/>
              <w:right w:w="0" w:type="dxa"/>
            </w:tcMar>
            <w:vAlign w:val="center"/>
            <w:hideMark/>
          </w:tcPr>
          <w:p w:rsidR="002C27FA" w:rsidRPr="002C27FA" w:rsidRDefault="002C27FA" w:rsidP="002C27FA">
            <w:pPr>
              <w:ind w:firstLine="0"/>
              <w:rPr>
                <w:rFonts w:eastAsia="Calibri"/>
              </w:rPr>
            </w:pPr>
            <w:r w:rsidRPr="002C27FA">
              <w:rPr>
                <w:rFonts w:eastAsia="Calibri"/>
              </w:rPr>
              <w:t>М</w:t>
            </w:r>
            <w:r w:rsidRPr="002C27FA">
              <w:rPr>
                <w:rFonts w:eastAsia="Calibri"/>
                <w:lang w:val="en-GB"/>
              </w:rPr>
              <w:t>.П.</w:t>
            </w:r>
          </w:p>
          <w:p w:rsidR="002C27FA" w:rsidRPr="002C27FA" w:rsidRDefault="002C27FA" w:rsidP="002C27FA">
            <w:pPr>
              <w:ind w:firstLine="0"/>
              <w:rPr>
                <w:rFonts w:eastAsia="Calibri"/>
              </w:rPr>
            </w:pPr>
          </w:p>
        </w:tc>
      </w:tr>
    </w:tbl>
    <w:p w:rsidR="00A47072" w:rsidRPr="00A47072" w:rsidRDefault="00A47072" w:rsidP="00A47072">
      <w:pPr>
        <w:ind w:firstLine="0"/>
        <w:jc w:val="left"/>
        <w:rPr>
          <w:rFonts w:eastAsia="Times New Roman"/>
        </w:rPr>
      </w:pPr>
    </w:p>
    <w:p w:rsidR="00A47072" w:rsidRPr="00A47072" w:rsidRDefault="00A47072" w:rsidP="00A47072">
      <w:pPr>
        <w:ind w:firstLine="0"/>
        <w:jc w:val="left"/>
        <w:rPr>
          <w:rFonts w:eastAsia="Times New Roman"/>
        </w:rPr>
      </w:pPr>
      <w:r w:rsidRPr="00A47072">
        <w:rPr>
          <w:rFonts w:eastAsia="Times New Roman"/>
        </w:rPr>
        <w:br w:type="page"/>
      </w:r>
    </w:p>
    <w:p w:rsidR="00A47072" w:rsidRPr="00A47072" w:rsidRDefault="00A47072" w:rsidP="00A47072">
      <w:pPr>
        <w:ind w:firstLine="0"/>
        <w:jc w:val="right"/>
        <w:rPr>
          <w:rFonts w:eastAsia="Times New Roman"/>
          <w:sz w:val="22"/>
          <w:szCs w:val="22"/>
          <w:lang w:eastAsia="ru-RU"/>
        </w:rPr>
      </w:pPr>
      <w:r w:rsidRPr="00A47072">
        <w:rPr>
          <w:rFonts w:eastAsia="Times New Roman"/>
          <w:sz w:val="22"/>
          <w:szCs w:val="22"/>
          <w:lang w:eastAsia="ru-RU"/>
        </w:rPr>
        <w:lastRenderedPageBreak/>
        <w:t>Приложение №5</w:t>
      </w:r>
    </w:p>
    <w:p w:rsidR="00A47072" w:rsidRPr="00A47072" w:rsidRDefault="00A47072" w:rsidP="00A47072">
      <w:pPr>
        <w:tabs>
          <w:tab w:val="left" w:pos="2130"/>
        </w:tabs>
        <w:ind w:firstLine="0"/>
        <w:jc w:val="right"/>
        <w:rPr>
          <w:rFonts w:eastAsia="Times New Roman"/>
          <w:sz w:val="22"/>
          <w:szCs w:val="22"/>
          <w:lang w:eastAsia="ru-RU"/>
        </w:rPr>
      </w:pPr>
      <w:r w:rsidRPr="00A47072">
        <w:rPr>
          <w:rFonts w:eastAsia="Times New Roman"/>
          <w:sz w:val="22"/>
          <w:szCs w:val="22"/>
          <w:lang w:eastAsia="ru-RU"/>
        </w:rPr>
        <w:t xml:space="preserve">к Контракту </w:t>
      </w:r>
      <w:r w:rsidR="00FC3131" w:rsidRPr="00FC3131">
        <w:rPr>
          <w:rFonts w:eastAsia="Times New Roman"/>
          <w:sz w:val="22"/>
          <w:szCs w:val="22"/>
          <w:lang w:eastAsia="ru-RU"/>
        </w:rPr>
        <w:t>№09/ЭА-19</w:t>
      </w:r>
    </w:p>
    <w:p w:rsidR="00A47072" w:rsidRPr="00A47072" w:rsidRDefault="00A47072" w:rsidP="00A47072">
      <w:pPr>
        <w:tabs>
          <w:tab w:val="left" w:pos="2130"/>
        </w:tabs>
        <w:ind w:firstLine="0"/>
        <w:jc w:val="right"/>
        <w:rPr>
          <w:rFonts w:eastAsia="Times New Roman"/>
          <w:sz w:val="22"/>
          <w:szCs w:val="22"/>
          <w:lang w:eastAsia="ru-RU"/>
        </w:rPr>
      </w:pPr>
      <w:r w:rsidRPr="00A47072">
        <w:rPr>
          <w:rFonts w:eastAsia="Times New Roman"/>
          <w:sz w:val="22"/>
          <w:szCs w:val="22"/>
          <w:lang w:eastAsia="ru-RU"/>
        </w:rPr>
        <w:t>от «__» _______________ 2019 г.</w:t>
      </w:r>
    </w:p>
    <w:p w:rsidR="00A47072" w:rsidRDefault="00A47072" w:rsidP="00A47072">
      <w:pPr>
        <w:ind w:firstLine="0"/>
        <w:jc w:val="left"/>
        <w:rPr>
          <w:rFonts w:eastAsia="Times New Roman"/>
        </w:rPr>
      </w:pPr>
    </w:p>
    <w:p w:rsidR="005A7C68" w:rsidRDefault="005A7C68" w:rsidP="00A47072">
      <w:pPr>
        <w:ind w:firstLine="0"/>
        <w:jc w:val="left"/>
        <w:rPr>
          <w:rFonts w:eastAsia="Times New Roman"/>
        </w:rPr>
      </w:pPr>
    </w:p>
    <w:p w:rsidR="009474B0" w:rsidRDefault="009474B0" w:rsidP="00A47072">
      <w:pPr>
        <w:ind w:firstLine="0"/>
        <w:jc w:val="left"/>
        <w:rPr>
          <w:rFonts w:eastAsia="Times New Roman"/>
        </w:rPr>
      </w:pPr>
    </w:p>
    <w:p w:rsidR="009474B0" w:rsidRDefault="009474B0" w:rsidP="00A47072">
      <w:pPr>
        <w:ind w:firstLine="0"/>
        <w:jc w:val="left"/>
        <w:rPr>
          <w:rFonts w:eastAsia="Times New Roman"/>
        </w:rPr>
      </w:pPr>
    </w:p>
    <w:p w:rsidR="009474B0" w:rsidRDefault="009474B0" w:rsidP="00A47072">
      <w:pPr>
        <w:ind w:firstLine="0"/>
        <w:jc w:val="left"/>
        <w:rPr>
          <w:rFonts w:eastAsia="Times New Roman"/>
        </w:rPr>
      </w:pPr>
    </w:p>
    <w:p w:rsidR="005A7C68" w:rsidRPr="00A47072" w:rsidRDefault="005A7C68" w:rsidP="00A47072">
      <w:pPr>
        <w:ind w:firstLine="0"/>
        <w:jc w:val="left"/>
        <w:rPr>
          <w:rFonts w:eastAsia="Times New Roman"/>
        </w:rPr>
      </w:pPr>
    </w:p>
    <w:p w:rsidR="005A7C68" w:rsidRPr="005A7C68" w:rsidRDefault="005A7C68" w:rsidP="005A7C68">
      <w:pPr>
        <w:spacing w:after="200" w:line="276" w:lineRule="auto"/>
        <w:ind w:firstLine="0"/>
        <w:jc w:val="center"/>
        <w:rPr>
          <w:rFonts w:eastAsia="Times New Roman"/>
          <w:b/>
          <w:bCs/>
          <w:lang w:eastAsia="ru-RU"/>
        </w:rPr>
      </w:pPr>
      <w:r w:rsidRPr="005A7C68">
        <w:rPr>
          <w:rFonts w:eastAsia="Times New Roman"/>
          <w:b/>
          <w:bCs/>
          <w:lang w:eastAsia="ru-RU"/>
        </w:rPr>
        <w:t>ИНСТРУКЦИЯ ПО ИСПОЛЬЗОВАНИЮ ТОПЛИВНОЙ КАРТЫ</w:t>
      </w:r>
    </w:p>
    <w:p w:rsidR="005A7C68" w:rsidRPr="005A7C68" w:rsidRDefault="005A7C68" w:rsidP="005A7C68">
      <w:pPr>
        <w:ind w:firstLine="426"/>
        <w:rPr>
          <w:rFonts w:eastAsia="Calibri"/>
          <w:lang w:eastAsia="ru-RU"/>
        </w:rPr>
      </w:pPr>
      <w:r w:rsidRPr="005A7C68">
        <w:rPr>
          <w:rFonts w:eastAsia="Calibri"/>
          <w:lang w:eastAsia="ru-RU"/>
        </w:rPr>
        <w:t>Топливная карта системы «Татнефть-Онлайн» представляет собой микропроцессорную (чиповую), с магнитной полосой, с бесконтактным интерфейсом пластиковую карту, которая позволяет приобретать товары на АЗС «Татнефть» без использования наличных средств и ведомостей.</w:t>
      </w:r>
    </w:p>
    <w:p w:rsidR="005A7C68" w:rsidRPr="005A7C68" w:rsidRDefault="005A7C68" w:rsidP="005A7C68">
      <w:pPr>
        <w:ind w:firstLine="426"/>
        <w:rPr>
          <w:rFonts w:eastAsia="Calibri"/>
          <w:lang w:eastAsia="ru-RU"/>
        </w:rPr>
      </w:pPr>
      <w:r w:rsidRPr="005A7C68">
        <w:rPr>
          <w:rFonts w:eastAsia="Calibri"/>
          <w:lang w:eastAsia="ru-RU"/>
        </w:rPr>
        <w:t xml:space="preserve">Топливная карта </w:t>
      </w:r>
      <w:r w:rsidRPr="005A7C68">
        <w:rPr>
          <w:rFonts w:eastAsia="Calibri"/>
          <w:color w:val="000000"/>
          <w:lang w:eastAsia="ru-RU"/>
        </w:rPr>
        <w:t>позволяет производить оплату бесконтактно — достаточно поднести карту к считывающему устройству терминала.</w:t>
      </w:r>
    </w:p>
    <w:p w:rsidR="005A7C68" w:rsidRPr="005A7C68" w:rsidRDefault="005A7C68" w:rsidP="005A7C68">
      <w:pPr>
        <w:ind w:firstLine="567"/>
        <w:rPr>
          <w:rFonts w:eastAsia="Calibri"/>
          <w:snapToGrid w:val="0"/>
          <w:color w:val="000000"/>
          <w:lang w:eastAsia="ru-RU"/>
        </w:rPr>
      </w:pPr>
      <w:r w:rsidRPr="005A7C68">
        <w:rPr>
          <w:rFonts w:eastAsia="Calibri"/>
          <w:snapToGrid w:val="0"/>
          <w:color w:val="000000"/>
          <w:lang w:eastAsia="ru-RU"/>
        </w:rPr>
        <w:t xml:space="preserve">Внесённые Покупателем денежные средства, предназначенные для предоплаты за Товары, записываются на Лицевой счет Покупателя. </w:t>
      </w:r>
    </w:p>
    <w:p w:rsidR="005A7C68" w:rsidRPr="005A7C68" w:rsidRDefault="005A7C68" w:rsidP="005A7C68">
      <w:pPr>
        <w:ind w:firstLine="567"/>
        <w:rPr>
          <w:rFonts w:eastAsia="Calibri"/>
          <w:snapToGrid w:val="0"/>
          <w:color w:val="000000"/>
          <w:lang w:eastAsia="ru-RU"/>
        </w:rPr>
      </w:pPr>
      <w:r w:rsidRPr="005A7C68">
        <w:rPr>
          <w:rFonts w:eastAsia="Calibri"/>
          <w:snapToGrid w:val="0"/>
          <w:color w:val="000000"/>
          <w:lang w:eastAsia="ru-RU"/>
        </w:rPr>
        <w:t>Карта может быть использована только для получения Товаров на АЗС, определенных Продавцом. Покупатель полностью отвечает за все операции, совершенные с использованием принадлежащих ему Карт.</w:t>
      </w:r>
    </w:p>
    <w:p w:rsidR="005A7C68" w:rsidRPr="005A7C68" w:rsidRDefault="005A7C68" w:rsidP="005A7C68">
      <w:pPr>
        <w:ind w:left="360" w:firstLine="0"/>
        <w:jc w:val="left"/>
        <w:rPr>
          <w:rFonts w:eastAsia="Calibri"/>
          <w:b/>
          <w:snapToGrid w:val="0"/>
          <w:color w:val="000000"/>
          <w:lang w:eastAsia="ru-RU"/>
        </w:rPr>
      </w:pPr>
      <w:r w:rsidRPr="005A7C68">
        <w:rPr>
          <w:rFonts w:eastAsia="Calibri"/>
          <w:b/>
          <w:snapToGrid w:val="0"/>
          <w:color w:val="000000"/>
          <w:lang w:eastAsia="ru-RU"/>
        </w:rPr>
        <w:t>Порядок обслуживания при заправке по топливным картам «Татнефть»:</w:t>
      </w:r>
    </w:p>
    <w:p w:rsidR="005A7C68" w:rsidRPr="005A7C68" w:rsidRDefault="005A7C68" w:rsidP="005A7C68">
      <w:pPr>
        <w:widowControl w:val="0"/>
        <w:numPr>
          <w:ilvl w:val="0"/>
          <w:numId w:val="18"/>
        </w:numPr>
        <w:autoSpaceDE w:val="0"/>
        <w:autoSpaceDN w:val="0"/>
        <w:adjustRightInd w:val="0"/>
        <w:spacing w:after="160" w:line="259" w:lineRule="auto"/>
        <w:ind w:left="567" w:hanging="567"/>
        <w:contextualSpacing/>
        <w:jc w:val="left"/>
        <w:rPr>
          <w:rFonts w:eastAsia="Times New Roman"/>
          <w:b/>
          <w:snapToGrid w:val="0"/>
          <w:color w:val="000000"/>
          <w:lang w:eastAsia="ru-RU"/>
        </w:rPr>
      </w:pPr>
      <w:r w:rsidRPr="005A7C68">
        <w:rPr>
          <w:rFonts w:eastAsia="Times New Roman"/>
          <w:snapToGrid w:val="0"/>
          <w:color w:val="000000"/>
          <w:lang w:eastAsia="ru-RU"/>
        </w:rPr>
        <w:t>Держателю Карты сообщить оператору АЗС:</w:t>
      </w:r>
    </w:p>
    <w:p w:rsidR="005A7C68" w:rsidRPr="005A7C68" w:rsidRDefault="005A7C68" w:rsidP="005A7C68">
      <w:pPr>
        <w:widowControl w:val="0"/>
        <w:numPr>
          <w:ilvl w:val="0"/>
          <w:numId w:val="19"/>
        </w:numPr>
        <w:autoSpaceDE w:val="0"/>
        <w:autoSpaceDN w:val="0"/>
        <w:adjustRightInd w:val="0"/>
        <w:spacing w:after="160" w:line="259" w:lineRule="auto"/>
        <w:contextualSpacing/>
        <w:jc w:val="left"/>
        <w:rPr>
          <w:rFonts w:eastAsia="Times New Roman"/>
          <w:b/>
          <w:snapToGrid w:val="0"/>
          <w:color w:val="000000"/>
          <w:lang w:eastAsia="ru-RU"/>
        </w:rPr>
      </w:pPr>
      <w:r w:rsidRPr="005A7C68">
        <w:rPr>
          <w:rFonts w:eastAsia="Times New Roman"/>
          <w:snapToGrid w:val="0"/>
          <w:color w:val="000000"/>
          <w:lang w:eastAsia="ru-RU"/>
        </w:rPr>
        <w:t>номер топливораздаточной колонки.</w:t>
      </w:r>
    </w:p>
    <w:p w:rsidR="005A7C68" w:rsidRPr="005A7C68" w:rsidRDefault="005A7C68" w:rsidP="005A7C68">
      <w:pPr>
        <w:widowControl w:val="0"/>
        <w:numPr>
          <w:ilvl w:val="0"/>
          <w:numId w:val="19"/>
        </w:numPr>
        <w:autoSpaceDE w:val="0"/>
        <w:autoSpaceDN w:val="0"/>
        <w:adjustRightInd w:val="0"/>
        <w:spacing w:after="160" w:line="259" w:lineRule="auto"/>
        <w:contextualSpacing/>
        <w:jc w:val="left"/>
        <w:rPr>
          <w:rFonts w:eastAsia="Times New Roman"/>
          <w:b/>
          <w:snapToGrid w:val="0"/>
          <w:color w:val="000000"/>
          <w:lang w:eastAsia="ru-RU"/>
        </w:rPr>
      </w:pPr>
      <w:r w:rsidRPr="005A7C68">
        <w:rPr>
          <w:rFonts w:eastAsia="Times New Roman"/>
          <w:snapToGrid w:val="0"/>
          <w:color w:val="000000"/>
          <w:lang w:eastAsia="ru-RU"/>
        </w:rPr>
        <w:t>Вид нефтепродукта.</w:t>
      </w:r>
    </w:p>
    <w:p w:rsidR="005A7C68" w:rsidRPr="005A7C68" w:rsidRDefault="005A7C68" w:rsidP="005A7C68">
      <w:pPr>
        <w:widowControl w:val="0"/>
        <w:numPr>
          <w:ilvl w:val="0"/>
          <w:numId w:val="19"/>
        </w:numPr>
        <w:autoSpaceDE w:val="0"/>
        <w:autoSpaceDN w:val="0"/>
        <w:adjustRightInd w:val="0"/>
        <w:spacing w:after="160" w:line="259" w:lineRule="auto"/>
        <w:contextualSpacing/>
        <w:jc w:val="left"/>
        <w:rPr>
          <w:rFonts w:eastAsia="Times New Roman"/>
          <w:b/>
          <w:snapToGrid w:val="0"/>
          <w:color w:val="000000"/>
          <w:lang w:eastAsia="ru-RU"/>
        </w:rPr>
      </w:pPr>
      <w:r w:rsidRPr="005A7C68">
        <w:rPr>
          <w:rFonts w:eastAsia="Times New Roman"/>
          <w:snapToGrid w:val="0"/>
          <w:color w:val="000000"/>
          <w:lang w:eastAsia="ru-RU"/>
        </w:rPr>
        <w:t>Количество нефтепродукта.</w:t>
      </w:r>
    </w:p>
    <w:p w:rsidR="005A7C68" w:rsidRPr="005A7C68" w:rsidRDefault="005A7C68" w:rsidP="005A7C68">
      <w:pPr>
        <w:widowControl w:val="0"/>
        <w:numPr>
          <w:ilvl w:val="0"/>
          <w:numId w:val="18"/>
        </w:numPr>
        <w:autoSpaceDE w:val="0"/>
        <w:autoSpaceDN w:val="0"/>
        <w:adjustRightInd w:val="0"/>
        <w:spacing w:after="160" w:line="259" w:lineRule="auto"/>
        <w:ind w:left="567" w:hanging="567"/>
        <w:contextualSpacing/>
        <w:jc w:val="left"/>
        <w:rPr>
          <w:rFonts w:eastAsia="Times New Roman"/>
          <w:snapToGrid w:val="0"/>
          <w:color w:val="000000"/>
          <w:lang w:eastAsia="ru-RU"/>
        </w:rPr>
      </w:pPr>
      <w:r w:rsidRPr="005A7C68">
        <w:rPr>
          <w:rFonts w:eastAsia="Times New Roman"/>
          <w:snapToGrid w:val="0"/>
          <w:color w:val="000000"/>
          <w:lang w:eastAsia="ru-RU"/>
        </w:rPr>
        <w:t>По запросу оператора АЗС (после ввода оператором необходимой информации) и передачи терминала, Держатель карты должен:</w:t>
      </w:r>
    </w:p>
    <w:p w:rsidR="005A7C68" w:rsidRPr="005A7C68" w:rsidRDefault="005A7C68" w:rsidP="005A7C68">
      <w:pPr>
        <w:widowControl w:val="0"/>
        <w:numPr>
          <w:ilvl w:val="0"/>
          <w:numId w:val="20"/>
        </w:numPr>
        <w:autoSpaceDE w:val="0"/>
        <w:autoSpaceDN w:val="0"/>
        <w:adjustRightInd w:val="0"/>
        <w:spacing w:after="160" w:line="259" w:lineRule="auto"/>
        <w:ind w:left="709" w:hanging="283"/>
        <w:contextualSpacing/>
        <w:jc w:val="left"/>
        <w:rPr>
          <w:rFonts w:eastAsia="Times New Roman"/>
          <w:snapToGrid w:val="0"/>
          <w:color w:val="000000"/>
          <w:lang w:eastAsia="ru-RU"/>
        </w:rPr>
      </w:pPr>
      <w:r w:rsidRPr="005A7C68">
        <w:rPr>
          <w:rFonts w:eastAsia="Times New Roman"/>
          <w:snapToGrid w:val="0"/>
          <w:color w:val="000000"/>
          <w:lang w:eastAsia="ru-RU"/>
        </w:rPr>
        <w:t>Проверить сумму покупки на дисплее терминала.</w:t>
      </w:r>
    </w:p>
    <w:p w:rsidR="005A7C68" w:rsidRPr="005A7C68" w:rsidRDefault="005A7C68" w:rsidP="005A7C68">
      <w:pPr>
        <w:widowControl w:val="0"/>
        <w:numPr>
          <w:ilvl w:val="0"/>
          <w:numId w:val="20"/>
        </w:numPr>
        <w:autoSpaceDE w:val="0"/>
        <w:autoSpaceDN w:val="0"/>
        <w:adjustRightInd w:val="0"/>
        <w:spacing w:after="160" w:line="259" w:lineRule="auto"/>
        <w:ind w:left="709" w:hanging="283"/>
        <w:contextualSpacing/>
        <w:jc w:val="left"/>
        <w:rPr>
          <w:rFonts w:eastAsia="Times New Roman"/>
          <w:snapToGrid w:val="0"/>
          <w:color w:val="000000"/>
          <w:lang w:eastAsia="ru-RU"/>
        </w:rPr>
      </w:pPr>
      <w:r w:rsidRPr="005A7C68">
        <w:rPr>
          <w:rFonts w:eastAsia="Times New Roman"/>
          <w:lang w:eastAsia="ru-RU"/>
        </w:rPr>
        <w:t>Поднести Пластиковую Карту к дисплею терминала.</w:t>
      </w:r>
    </w:p>
    <w:p w:rsidR="005A7C68" w:rsidRPr="005A7C68" w:rsidRDefault="005A7C68" w:rsidP="005A7C68">
      <w:pPr>
        <w:numPr>
          <w:ilvl w:val="0"/>
          <w:numId w:val="20"/>
        </w:numPr>
        <w:spacing w:after="160" w:line="259" w:lineRule="auto"/>
        <w:ind w:left="709" w:hanging="283"/>
        <w:jc w:val="left"/>
        <w:rPr>
          <w:rFonts w:eastAsia="Calibri"/>
          <w:lang w:eastAsia="ru-RU"/>
        </w:rPr>
      </w:pPr>
      <w:r w:rsidRPr="005A7C68">
        <w:rPr>
          <w:rFonts w:eastAsia="Calibri"/>
          <w:lang w:eastAsia="ru-RU"/>
        </w:rPr>
        <w:t xml:space="preserve">При появлении запроса </w:t>
      </w:r>
      <w:r w:rsidRPr="005A7C68">
        <w:rPr>
          <w:rFonts w:eastAsia="Calibri"/>
          <w:b/>
          <w:bCs/>
          <w:lang w:eastAsia="ru-RU"/>
        </w:rPr>
        <w:t>«Введите PIN»</w:t>
      </w:r>
      <w:r w:rsidRPr="005A7C68">
        <w:rPr>
          <w:rFonts w:eastAsia="Calibri"/>
          <w:bCs/>
          <w:lang w:eastAsia="ru-RU"/>
        </w:rPr>
        <w:t xml:space="preserve"> </w:t>
      </w:r>
      <w:r w:rsidRPr="005A7C68">
        <w:rPr>
          <w:rFonts w:eastAsia="Calibri"/>
          <w:lang w:eastAsia="ru-RU"/>
        </w:rPr>
        <w:t>необходимо ввести PIN-код</w:t>
      </w:r>
      <w:r w:rsidRPr="005A7C68">
        <w:rPr>
          <w:rFonts w:eastAsia="Calibri"/>
          <w:b/>
          <w:bCs/>
          <w:lang w:eastAsia="ru-RU"/>
        </w:rPr>
        <w:t xml:space="preserve"> </w:t>
      </w:r>
      <w:r w:rsidRPr="005A7C68">
        <w:rPr>
          <w:rFonts w:eastAsia="Calibri"/>
          <w:lang w:eastAsia="ru-RU"/>
        </w:rPr>
        <w:t xml:space="preserve">карты и нажать зеленую кнопку </w:t>
      </w:r>
      <w:r w:rsidRPr="005A7C68">
        <w:rPr>
          <w:rFonts w:eastAsia="Calibri"/>
          <w:b/>
          <w:bCs/>
          <w:color w:val="008000"/>
          <w:lang w:eastAsia="ru-RU"/>
        </w:rPr>
        <w:t xml:space="preserve">(ЗЕЛ) </w:t>
      </w:r>
      <w:r w:rsidRPr="005A7C68">
        <w:rPr>
          <w:rFonts w:eastAsia="Calibri"/>
          <w:bCs/>
          <w:color w:val="000000"/>
          <w:lang w:eastAsia="ru-RU"/>
        </w:rPr>
        <w:t>терминала.</w:t>
      </w:r>
    </w:p>
    <w:p w:rsidR="005A7C68" w:rsidRPr="005A7C68" w:rsidRDefault="005A7C68" w:rsidP="005A7C68">
      <w:pPr>
        <w:widowControl w:val="0"/>
        <w:autoSpaceDE w:val="0"/>
        <w:autoSpaceDN w:val="0"/>
        <w:adjustRightInd w:val="0"/>
        <w:spacing w:before="120" w:after="240" w:line="259" w:lineRule="auto"/>
        <w:ind w:left="360" w:right="-1" w:firstLine="0"/>
        <w:contextualSpacing/>
        <w:rPr>
          <w:rFonts w:eastAsia="Times New Roman"/>
          <w:b/>
          <w:bCs/>
          <w:color w:val="000000"/>
          <w:u w:val="single"/>
          <w:lang w:eastAsia="ru-RU"/>
        </w:rPr>
      </w:pPr>
      <w:r w:rsidRPr="005A7C68">
        <w:rPr>
          <w:rFonts w:eastAsia="Times New Roman"/>
          <w:b/>
          <w:bCs/>
          <w:color w:val="000000"/>
          <w:u w:val="single"/>
          <w:lang w:eastAsia="ru-RU"/>
        </w:rPr>
        <w:t>Внимание</w:t>
      </w:r>
      <w:r w:rsidRPr="005A7C68">
        <w:rPr>
          <w:rFonts w:eastAsia="Times New Roman"/>
          <w:b/>
          <w:bCs/>
          <w:color w:val="000000"/>
          <w:lang w:eastAsia="ru-RU"/>
        </w:rPr>
        <w:t xml:space="preserve">: Допускается только три попытки ввода PIN-кода. При превышении количества попыток ввода PIN-кода карта блокируется! </w:t>
      </w:r>
    </w:p>
    <w:p w:rsidR="005A7C68" w:rsidRPr="005A7C68" w:rsidRDefault="005A7C68" w:rsidP="005A7C68">
      <w:pPr>
        <w:widowControl w:val="0"/>
        <w:autoSpaceDE w:val="0"/>
        <w:autoSpaceDN w:val="0"/>
        <w:adjustRightInd w:val="0"/>
        <w:ind w:firstLine="567"/>
        <w:contextualSpacing/>
        <w:rPr>
          <w:rFonts w:eastAsia="Times New Roman"/>
          <w:snapToGrid w:val="0"/>
          <w:color w:val="000000"/>
          <w:lang w:eastAsia="ru-RU"/>
        </w:rPr>
      </w:pPr>
      <w:r w:rsidRPr="005A7C68">
        <w:rPr>
          <w:rFonts w:eastAsia="Times New Roman"/>
          <w:snapToGrid w:val="0"/>
          <w:color w:val="000000"/>
          <w:lang w:eastAsia="ru-RU"/>
        </w:rPr>
        <w:t>Оператор АЗС, используя терминал для приема карт, проводит операцию списания требуемого количества Товаров с карты, после чего возвращает карту с чеком, подтверждающим факт совершения покупки. После этого проводится отпуск соответствующего нефтепродукта Покупателю.</w:t>
      </w:r>
    </w:p>
    <w:p w:rsidR="005A7C68" w:rsidRPr="005A7C68" w:rsidRDefault="005A7C68" w:rsidP="005A7C68">
      <w:pPr>
        <w:widowControl w:val="0"/>
        <w:autoSpaceDE w:val="0"/>
        <w:autoSpaceDN w:val="0"/>
        <w:adjustRightInd w:val="0"/>
        <w:ind w:firstLine="567"/>
        <w:contextualSpacing/>
        <w:rPr>
          <w:rFonts w:eastAsia="Times New Roman"/>
          <w:snapToGrid w:val="0"/>
          <w:color w:val="000000"/>
          <w:lang w:eastAsia="ru-RU"/>
        </w:rPr>
      </w:pPr>
      <w:r w:rsidRPr="005A7C68">
        <w:rPr>
          <w:rFonts w:eastAsia="Times New Roman"/>
          <w:snapToGrid w:val="0"/>
          <w:color w:val="000000"/>
          <w:lang w:eastAsia="ru-RU"/>
        </w:rPr>
        <w:t xml:space="preserve">В случае невозможности заправки всего количества нефтепродуктов, отпущенного по карте, необходимо провести возврат на карту не отпущенной дозы нефтепродуктов. </w:t>
      </w:r>
    </w:p>
    <w:p w:rsidR="005A7C68" w:rsidRPr="005A7C68" w:rsidRDefault="005A7C68" w:rsidP="005A7C68">
      <w:pPr>
        <w:widowControl w:val="0"/>
        <w:autoSpaceDE w:val="0"/>
        <w:autoSpaceDN w:val="0"/>
        <w:adjustRightInd w:val="0"/>
        <w:ind w:firstLine="567"/>
        <w:contextualSpacing/>
        <w:rPr>
          <w:rFonts w:eastAsia="Times New Roman"/>
          <w:snapToGrid w:val="0"/>
          <w:color w:val="000000"/>
          <w:lang w:eastAsia="ru-RU"/>
        </w:rPr>
      </w:pPr>
      <w:r w:rsidRPr="005A7C68">
        <w:rPr>
          <w:rFonts w:eastAsia="Times New Roman"/>
          <w:snapToGrid w:val="0"/>
          <w:color w:val="000000"/>
          <w:lang w:eastAsia="ru-RU"/>
        </w:rPr>
        <w:t>Для этого:</w:t>
      </w:r>
    </w:p>
    <w:p w:rsidR="005A7C68" w:rsidRPr="005A7C68" w:rsidRDefault="005A7C68" w:rsidP="005A7C68">
      <w:pPr>
        <w:widowControl w:val="0"/>
        <w:autoSpaceDE w:val="0"/>
        <w:autoSpaceDN w:val="0"/>
        <w:adjustRightInd w:val="0"/>
        <w:ind w:firstLine="567"/>
        <w:contextualSpacing/>
        <w:rPr>
          <w:rFonts w:eastAsia="Times New Roman"/>
          <w:snapToGrid w:val="0"/>
          <w:color w:val="000000"/>
          <w:lang w:eastAsia="ru-RU"/>
        </w:rPr>
      </w:pPr>
    </w:p>
    <w:p w:rsidR="005A7C68" w:rsidRPr="005A7C68" w:rsidRDefault="005A7C68" w:rsidP="00F94BE0">
      <w:pPr>
        <w:numPr>
          <w:ilvl w:val="0"/>
          <w:numId w:val="21"/>
        </w:numPr>
        <w:jc w:val="left"/>
        <w:rPr>
          <w:rFonts w:eastAsia="Calibri"/>
          <w:snapToGrid w:val="0"/>
          <w:color w:val="000000"/>
          <w:lang w:eastAsia="ru-RU"/>
        </w:rPr>
      </w:pPr>
      <w:r w:rsidRPr="005A7C68">
        <w:rPr>
          <w:rFonts w:eastAsia="Calibri"/>
          <w:snapToGrid w:val="0"/>
          <w:color w:val="000000"/>
          <w:lang w:eastAsia="ru-RU"/>
        </w:rPr>
        <w:t xml:space="preserve">Оператор АЗС проводит операцию возврата не отпущенной дозы нефтепродуктов на карту. Возврат осуществляется </w:t>
      </w:r>
      <w:r w:rsidRPr="005A7C68">
        <w:rPr>
          <w:rFonts w:eastAsia="Calibri"/>
          <w:b/>
          <w:snapToGrid w:val="0"/>
          <w:color w:val="000000"/>
          <w:lang w:eastAsia="ru-RU"/>
        </w:rPr>
        <w:t>без предъявления топливной карты</w:t>
      </w:r>
      <w:r w:rsidRPr="005A7C68">
        <w:rPr>
          <w:rFonts w:eastAsia="Calibri"/>
          <w:snapToGrid w:val="0"/>
          <w:color w:val="000000"/>
          <w:lang w:eastAsia="ru-RU"/>
        </w:rPr>
        <w:t>.</w:t>
      </w:r>
    </w:p>
    <w:p w:rsidR="005A7C68" w:rsidRPr="005A7C68" w:rsidRDefault="005A7C68" w:rsidP="00F94BE0">
      <w:pPr>
        <w:numPr>
          <w:ilvl w:val="0"/>
          <w:numId w:val="21"/>
        </w:numPr>
        <w:jc w:val="left"/>
        <w:rPr>
          <w:rFonts w:eastAsia="Calibri"/>
          <w:snapToGrid w:val="0"/>
          <w:color w:val="000000"/>
          <w:lang w:eastAsia="ru-RU"/>
        </w:rPr>
      </w:pPr>
      <w:r w:rsidRPr="005A7C68">
        <w:rPr>
          <w:rFonts w:eastAsia="Calibri"/>
          <w:snapToGrid w:val="0"/>
          <w:color w:val="000000"/>
          <w:lang w:eastAsia="ru-RU"/>
        </w:rPr>
        <w:t>Оператор АЗС передает держателю карты чек на возврат.</w:t>
      </w:r>
    </w:p>
    <w:p w:rsidR="005A7C68" w:rsidRPr="005A7C68" w:rsidRDefault="005A7C68" w:rsidP="00F94BE0">
      <w:pPr>
        <w:ind w:left="360" w:firstLine="0"/>
        <w:jc w:val="left"/>
        <w:rPr>
          <w:rFonts w:eastAsia="Calibri"/>
          <w:i/>
          <w:snapToGrid w:val="0"/>
          <w:color w:val="000000"/>
          <w:lang w:eastAsia="ru-RU"/>
        </w:rPr>
      </w:pPr>
      <w:r w:rsidRPr="005A7C68">
        <w:rPr>
          <w:rFonts w:eastAsia="Calibri"/>
          <w:i/>
          <w:snapToGrid w:val="0"/>
          <w:color w:val="000000"/>
          <w:lang w:eastAsia="ru-RU"/>
        </w:rPr>
        <w:t>Возврат стоимости не заправленного количества нефтепродуктов наличными деньгами не предусмотрен.</w:t>
      </w:r>
    </w:p>
    <w:p w:rsidR="005A7C68" w:rsidRPr="005A7C68" w:rsidRDefault="005A7C68" w:rsidP="00F94BE0">
      <w:pPr>
        <w:ind w:firstLine="0"/>
        <w:jc w:val="left"/>
        <w:rPr>
          <w:rFonts w:eastAsia="Calibri"/>
          <w:snapToGrid w:val="0"/>
          <w:color w:val="000000"/>
          <w:lang w:eastAsia="ru-RU"/>
        </w:rPr>
      </w:pPr>
      <w:r w:rsidRPr="005A7C68">
        <w:rPr>
          <w:rFonts w:eastAsia="Calibri"/>
          <w:snapToGrid w:val="0"/>
          <w:color w:val="000000"/>
          <w:lang w:eastAsia="ru-RU"/>
        </w:rPr>
        <w:t>Операция отпуска Товара по топливной карте может быть остановлена терминалом по следующим причинам:</w:t>
      </w:r>
    </w:p>
    <w:p w:rsidR="005A7C68" w:rsidRPr="005A7C68" w:rsidRDefault="005A7C68" w:rsidP="005A7C68">
      <w:pPr>
        <w:ind w:firstLine="0"/>
        <w:jc w:val="left"/>
        <w:rPr>
          <w:rFonts w:eastAsia="Calibri"/>
          <w:snapToGrid w:val="0"/>
          <w:color w:val="000000"/>
          <w:lang w:eastAsia="ru-RU"/>
        </w:rPr>
      </w:pPr>
    </w:p>
    <w:p w:rsidR="005A7C68" w:rsidRPr="005A7C68" w:rsidRDefault="005A7C68" w:rsidP="00F94BE0">
      <w:pPr>
        <w:numPr>
          <w:ilvl w:val="0"/>
          <w:numId w:val="22"/>
        </w:numPr>
        <w:ind w:left="425" w:hanging="425"/>
        <w:jc w:val="left"/>
        <w:rPr>
          <w:rFonts w:eastAsia="Calibri"/>
          <w:snapToGrid w:val="0"/>
          <w:color w:val="000000"/>
          <w:lang w:eastAsia="ru-RU"/>
        </w:rPr>
      </w:pPr>
      <w:r w:rsidRPr="005A7C68">
        <w:rPr>
          <w:rFonts w:eastAsia="Calibri"/>
          <w:snapToGrid w:val="0"/>
          <w:color w:val="000000"/>
          <w:lang w:eastAsia="ru-RU"/>
        </w:rPr>
        <w:t>стоимость запрашиваемого количества Товара превышает остаток средств на лицевом счете контракта</w:t>
      </w:r>
      <w:r w:rsidRPr="005A7C68">
        <w:rPr>
          <w:rFonts w:eastAsia="Calibri"/>
          <w:snapToGrid w:val="0"/>
          <w:color w:val="000000"/>
          <w:lang w:eastAsia="ru-RU"/>
        </w:rPr>
        <w:tab/>
        <w:t>клиента;</w:t>
      </w:r>
    </w:p>
    <w:p w:rsidR="005A7C68" w:rsidRPr="005A7C68" w:rsidRDefault="005A7C68" w:rsidP="00F94BE0">
      <w:pPr>
        <w:numPr>
          <w:ilvl w:val="0"/>
          <w:numId w:val="22"/>
        </w:numPr>
        <w:ind w:left="425" w:hanging="425"/>
        <w:jc w:val="left"/>
        <w:rPr>
          <w:rFonts w:eastAsia="Calibri"/>
          <w:snapToGrid w:val="0"/>
          <w:color w:val="000000"/>
          <w:lang w:eastAsia="ru-RU"/>
        </w:rPr>
      </w:pPr>
      <w:r w:rsidRPr="005A7C68">
        <w:rPr>
          <w:rFonts w:eastAsia="Calibri"/>
          <w:snapToGrid w:val="0"/>
          <w:color w:val="000000"/>
          <w:lang w:eastAsia="ru-RU"/>
        </w:rPr>
        <w:lastRenderedPageBreak/>
        <w:t>стоимость запрашиваемого количества Товара превышает остаток средств на "электронном кошельке"</w:t>
      </w:r>
      <w:r w:rsidRPr="005A7C68">
        <w:rPr>
          <w:rFonts w:eastAsia="Calibri"/>
          <w:snapToGrid w:val="0"/>
          <w:color w:val="000000"/>
          <w:lang w:eastAsia="ru-RU"/>
        </w:rPr>
        <w:tab/>
        <w:t>карты</w:t>
      </w:r>
      <w:r w:rsidRPr="005A7C68">
        <w:rPr>
          <w:rFonts w:eastAsia="Calibri"/>
          <w:snapToGrid w:val="0"/>
          <w:color w:val="000000"/>
          <w:lang w:eastAsia="ru-RU"/>
        </w:rPr>
        <w:tab/>
        <w:t>клиента;</w:t>
      </w:r>
    </w:p>
    <w:p w:rsidR="005A7C68" w:rsidRPr="005A7C68" w:rsidRDefault="005A7C68" w:rsidP="00F94BE0">
      <w:pPr>
        <w:numPr>
          <w:ilvl w:val="0"/>
          <w:numId w:val="22"/>
        </w:numPr>
        <w:ind w:left="425" w:hanging="425"/>
        <w:jc w:val="left"/>
        <w:rPr>
          <w:rFonts w:eastAsia="Calibri"/>
          <w:snapToGrid w:val="0"/>
          <w:color w:val="000000"/>
          <w:lang w:eastAsia="ru-RU"/>
        </w:rPr>
      </w:pPr>
      <w:r w:rsidRPr="005A7C68">
        <w:rPr>
          <w:rFonts w:eastAsia="Calibri"/>
          <w:snapToGrid w:val="0"/>
          <w:color w:val="000000"/>
          <w:lang w:eastAsia="ru-RU"/>
        </w:rPr>
        <w:t>запрашиваемый Товар не входит в перечень разрешенных по данной карте / данному контракту;</w:t>
      </w:r>
    </w:p>
    <w:p w:rsidR="005A7C68" w:rsidRPr="005A7C68" w:rsidRDefault="005A7C68" w:rsidP="00F94BE0">
      <w:pPr>
        <w:numPr>
          <w:ilvl w:val="0"/>
          <w:numId w:val="22"/>
        </w:numPr>
        <w:ind w:left="425" w:hanging="425"/>
        <w:jc w:val="left"/>
        <w:rPr>
          <w:rFonts w:eastAsia="Calibri"/>
          <w:snapToGrid w:val="0"/>
          <w:color w:val="000000"/>
          <w:lang w:eastAsia="ru-RU"/>
        </w:rPr>
      </w:pPr>
      <w:r w:rsidRPr="005A7C68">
        <w:rPr>
          <w:rFonts w:eastAsia="Calibri"/>
          <w:snapToGrid w:val="0"/>
          <w:color w:val="000000"/>
          <w:lang w:eastAsia="ru-RU"/>
        </w:rPr>
        <w:t>превышен</w:t>
      </w:r>
      <w:r w:rsidRPr="005A7C68">
        <w:rPr>
          <w:rFonts w:eastAsia="Calibri"/>
          <w:snapToGrid w:val="0"/>
          <w:color w:val="000000"/>
          <w:lang w:eastAsia="ru-RU"/>
        </w:rPr>
        <w:tab/>
        <w:t>лимит,</w:t>
      </w:r>
      <w:r w:rsidRPr="005A7C68">
        <w:rPr>
          <w:rFonts w:eastAsia="Calibri"/>
          <w:snapToGrid w:val="0"/>
          <w:color w:val="000000"/>
          <w:lang w:eastAsia="ru-RU"/>
        </w:rPr>
        <w:tab/>
        <w:t>установленный</w:t>
      </w:r>
      <w:r w:rsidRPr="005A7C68">
        <w:rPr>
          <w:rFonts w:eastAsia="Calibri"/>
          <w:snapToGrid w:val="0"/>
          <w:color w:val="000000"/>
          <w:lang w:eastAsia="ru-RU"/>
        </w:rPr>
        <w:tab/>
        <w:t>на</w:t>
      </w:r>
      <w:r w:rsidRPr="005A7C68">
        <w:rPr>
          <w:rFonts w:eastAsia="Calibri"/>
          <w:snapToGrid w:val="0"/>
          <w:color w:val="000000"/>
          <w:lang w:eastAsia="ru-RU"/>
        </w:rPr>
        <w:tab/>
        <w:t>карте;</w:t>
      </w:r>
    </w:p>
    <w:p w:rsidR="005A7C68" w:rsidRPr="005A7C68" w:rsidRDefault="005A7C68" w:rsidP="00F94BE0">
      <w:pPr>
        <w:numPr>
          <w:ilvl w:val="0"/>
          <w:numId w:val="22"/>
        </w:numPr>
        <w:ind w:left="425" w:hanging="425"/>
        <w:jc w:val="left"/>
        <w:rPr>
          <w:rFonts w:eastAsia="Calibri"/>
          <w:snapToGrid w:val="0"/>
          <w:color w:val="000000"/>
          <w:lang w:eastAsia="ru-RU"/>
        </w:rPr>
      </w:pPr>
      <w:r w:rsidRPr="005A7C68">
        <w:rPr>
          <w:rFonts w:eastAsia="Calibri"/>
          <w:snapToGrid w:val="0"/>
          <w:color w:val="000000"/>
          <w:lang w:eastAsia="ru-RU"/>
        </w:rPr>
        <w:t xml:space="preserve">карта/договор </w:t>
      </w:r>
      <w:r w:rsidRPr="005A7C68">
        <w:rPr>
          <w:rFonts w:eastAsia="Calibri"/>
          <w:snapToGrid w:val="0"/>
          <w:color w:val="000000"/>
          <w:lang w:eastAsia="ru-RU"/>
        </w:rPr>
        <w:tab/>
        <w:t>заблокированы;</w:t>
      </w:r>
    </w:p>
    <w:p w:rsidR="005A7C68" w:rsidRPr="005A7C68" w:rsidRDefault="005A7C68" w:rsidP="00F94BE0">
      <w:pPr>
        <w:numPr>
          <w:ilvl w:val="0"/>
          <w:numId w:val="22"/>
        </w:numPr>
        <w:ind w:left="425" w:hanging="425"/>
        <w:jc w:val="left"/>
        <w:rPr>
          <w:rFonts w:eastAsia="Calibri"/>
          <w:snapToGrid w:val="0"/>
          <w:color w:val="000000"/>
          <w:lang w:eastAsia="ru-RU"/>
        </w:rPr>
      </w:pPr>
      <w:r w:rsidRPr="005A7C68">
        <w:rPr>
          <w:rFonts w:eastAsia="Calibri"/>
          <w:snapToGrid w:val="0"/>
          <w:color w:val="000000"/>
          <w:lang w:eastAsia="ru-RU"/>
        </w:rPr>
        <w:t>введен неверный PIN-код карты.</w:t>
      </w:r>
      <w:r w:rsidRPr="005A7C68">
        <w:rPr>
          <w:rFonts w:eastAsia="Calibri"/>
          <w:snapToGrid w:val="0"/>
          <w:color w:val="000000"/>
          <w:lang w:eastAsia="ru-RU"/>
        </w:rPr>
        <w:br/>
      </w:r>
    </w:p>
    <w:tbl>
      <w:tblPr>
        <w:tblW w:w="9528" w:type="dxa"/>
        <w:tblCellSpacing w:w="0" w:type="dxa"/>
        <w:tblLook w:val="04A0" w:firstRow="1" w:lastRow="0" w:firstColumn="1" w:lastColumn="0" w:noHBand="0" w:noVBand="1"/>
      </w:tblPr>
      <w:tblGrid>
        <w:gridCol w:w="4700"/>
        <w:gridCol w:w="4828"/>
      </w:tblGrid>
      <w:tr w:rsidR="005A7C68" w:rsidRPr="005A7C68" w:rsidTr="009474B0">
        <w:trPr>
          <w:tblCellSpacing w:w="0" w:type="dxa"/>
        </w:trPr>
        <w:tc>
          <w:tcPr>
            <w:tcW w:w="4700" w:type="dxa"/>
            <w:tcMar>
              <w:top w:w="0" w:type="dxa"/>
              <w:left w:w="0" w:type="dxa"/>
              <w:bottom w:w="0" w:type="dxa"/>
              <w:right w:w="57" w:type="dxa"/>
            </w:tcMar>
            <w:hideMark/>
          </w:tcPr>
          <w:p w:rsidR="005A7C68" w:rsidRPr="005A7C68" w:rsidRDefault="005A7C68" w:rsidP="005A7C68">
            <w:pPr>
              <w:ind w:firstLine="0"/>
              <w:rPr>
                <w:rFonts w:eastAsia="Calibri"/>
              </w:rPr>
            </w:pPr>
            <w:r w:rsidRPr="005A7C68">
              <w:rPr>
                <w:rFonts w:eastAsia="Calibri"/>
                <w:b/>
                <w:bCs/>
              </w:rPr>
              <w:t>Государственный заказчик:</w:t>
            </w:r>
          </w:p>
        </w:tc>
        <w:tc>
          <w:tcPr>
            <w:tcW w:w="4828" w:type="dxa"/>
            <w:tcMar>
              <w:top w:w="0" w:type="dxa"/>
              <w:left w:w="57" w:type="dxa"/>
              <w:bottom w:w="0" w:type="dxa"/>
              <w:right w:w="0" w:type="dxa"/>
            </w:tcMar>
            <w:hideMark/>
          </w:tcPr>
          <w:p w:rsidR="005A7C68" w:rsidRPr="005A7C68" w:rsidRDefault="005A7C68" w:rsidP="005A7C68">
            <w:pPr>
              <w:ind w:firstLine="0"/>
              <w:rPr>
                <w:rFonts w:eastAsia="Calibri"/>
              </w:rPr>
            </w:pPr>
            <w:r w:rsidRPr="005A7C68">
              <w:rPr>
                <w:rFonts w:eastAsia="Calibri"/>
                <w:b/>
                <w:bCs/>
              </w:rPr>
              <w:t>Поставщик:</w:t>
            </w:r>
          </w:p>
        </w:tc>
      </w:tr>
      <w:tr w:rsidR="005A7C68" w:rsidRPr="005A7C68" w:rsidTr="009474B0">
        <w:trPr>
          <w:trHeight w:val="375"/>
          <w:tblCellSpacing w:w="0" w:type="dxa"/>
        </w:trPr>
        <w:tc>
          <w:tcPr>
            <w:tcW w:w="4700" w:type="dxa"/>
            <w:tcMar>
              <w:top w:w="0" w:type="dxa"/>
              <w:left w:w="0" w:type="dxa"/>
              <w:bottom w:w="0" w:type="dxa"/>
              <w:right w:w="57" w:type="dxa"/>
            </w:tcMar>
            <w:vAlign w:val="center"/>
          </w:tcPr>
          <w:p w:rsidR="005A7C68" w:rsidRPr="0099499D" w:rsidRDefault="005A7C68" w:rsidP="005A7C68">
            <w:pPr>
              <w:ind w:firstLine="0"/>
              <w:jc w:val="left"/>
              <w:rPr>
                <w:rFonts w:eastAsia="Calibri"/>
              </w:rPr>
            </w:pPr>
            <w:r w:rsidRPr="0099499D">
              <w:rPr>
                <w:rFonts w:eastAsia="Calibri"/>
              </w:rPr>
              <w:t>Директор Государственного казенного учреждения Свердловской области «Представительство Губернатора Свердловской области в органах государственной власти Российской Федерации»</w:t>
            </w:r>
          </w:p>
          <w:p w:rsidR="005A7C68" w:rsidRPr="0099499D" w:rsidRDefault="005A7C68" w:rsidP="005A7C68">
            <w:pPr>
              <w:ind w:firstLine="0"/>
              <w:rPr>
                <w:rFonts w:eastAsia="Calibri"/>
              </w:rPr>
            </w:pPr>
          </w:p>
          <w:p w:rsidR="005A7C68" w:rsidRPr="0099499D" w:rsidRDefault="005A7C68" w:rsidP="005A7C68">
            <w:pPr>
              <w:ind w:firstLine="0"/>
              <w:rPr>
                <w:rFonts w:eastAsia="Calibri"/>
              </w:rPr>
            </w:pPr>
            <w:r w:rsidRPr="0099499D">
              <w:rPr>
                <w:rFonts w:eastAsia="Calibri"/>
              </w:rPr>
              <w:t>____________________ /Овчаров А.И./</w:t>
            </w:r>
          </w:p>
        </w:tc>
        <w:tc>
          <w:tcPr>
            <w:tcW w:w="4828" w:type="dxa"/>
            <w:tcMar>
              <w:top w:w="0" w:type="dxa"/>
              <w:left w:w="57" w:type="dxa"/>
              <w:bottom w:w="0" w:type="dxa"/>
              <w:right w:w="0" w:type="dxa"/>
            </w:tcMar>
            <w:vAlign w:val="center"/>
          </w:tcPr>
          <w:p w:rsidR="005A7C68" w:rsidRPr="0099499D" w:rsidRDefault="005A7C68" w:rsidP="005A7C68">
            <w:pPr>
              <w:ind w:firstLine="0"/>
              <w:rPr>
                <w:rFonts w:eastAsia="Calibri"/>
              </w:rPr>
            </w:pPr>
            <w:r w:rsidRPr="0099499D">
              <w:rPr>
                <w:rFonts w:eastAsia="Calibri"/>
              </w:rPr>
              <w:t>Начальник отдела корпоративных продаж</w:t>
            </w:r>
          </w:p>
          <w:p w:rsidR="005A7C68" w:rsidRPr="0099499D" w:rsidRDefault="005A7C68" w:rsidP="005A7C68">
            <w:pPr>
              <w:ind w:firstLine="0"/>
              <w:rPr>
                <w:rFonts w:eastAsia="Calibri"/>
              </w:rPr>
            </w:pPr>
            <w:r w:rsidRPr="0099499D">
              <w:rPr>
                <w:rFonts w:eastAsia="Calibri"/>
              </w:rPr>
              <w:t>Общества с ограниченной ответственностью «Татнефть-АЗС-Запад»</w:t>
            </w:r>
          </w:p>
          <w:p w:rsidR="005A7C68" w:rsidRPr="0099499D" w:rsidRDefault="005A7C68" w:rsidP="005A7C68">
            <w:pPr>
              <w:ind w:firstLine="0"/>
              <w:rPr>
                <w:rFonts w:eastAsia="Calibri"/>
              </w:rPr>
            </w:pPr>
          </w:p>
          <w:p w:rsidR="005A7C68" w:rsidRPr="0099499D" w:rsidRDefault="005A7C68" w:rsidP="005A7C68">
            <w:pPr>
              <w:ind w:firstLine="0"/>
              <w:rPr>
                <w:rFonts w:eastAsia="Calibri"/>
              </w:rPr>
            </w:pPr>
          </w:p>
          <w:p w:rsidR="005A7C68" w:rsidRPr="0099499D" w:rsidRDefault="005A7C68" w:rsidP="005A7C68">
            <w:pPr>
              <w:ind w:firstLine="0"/>
              <w:rPr>
                <w:rFonts w:eastAsia="Calibri"/>
              </w:rPr>
            </w:pPr>
          </w:p>
          <w:p w:rsidR="005A7C68" w:rsidRPr="0099499D" w:rsidRDefault="005A7C68" w:rsidP="005A7C68">
            <w:pPr>
              <w:ind w:firstLine="0"/>
              <w:rPr>
                <w:rFonts w:eastAsia="Calibri"/>
              </w:rPr>
            </w:pPr>
          </w:p>
          <w:p w:rsidR="005A7C68" w:rsidRPr="005A7C68" w:rsidRDefault="005A7C68" w:rsidP="00636044">
            <w:pPr>
              <w:ind w:firstLine="0"/>
              <w:rPr>
                <w:rFonts w:eastAsia="Calibri"/>
              </w:rPr>
            </w:pPr>
            <w:r w:rsidRPr="0099499D">
              <w:rPr>
                <w:rFonts w:eastAsia="Calibri"/>
              </w:rPr>
              <w:t>________________/А.В. Стрижаков /</w:t>
            </w:r>
          </w:p>
        </w:tc>
      </w:tr>
      <w:tr w:rsidR="005A7C68" w:rsidRPr="005A7C68" w:rsidTr="009474B0">
        <w:trPr>
          <w:trHeight w:val="840"/>
          <w:tblCellSpacing w:w="0" w:type="dxa"/>
        </w:trPr>
        <w:tc>
          <w:tcPr>
            <w:tcW w:w="4700" w:type="dxa"/>
            <w:tcMar>
              <w:top w:w="0" w:type="dxa"/>
              <w:left w:w="0" w:type="dxa"/>
              <w:bottom w:w="0" w:type="dxa"/>
              <w:right w:w="0" w:type="dxa"/>
            </w:tcMar>
            <w:vAlign w:val="center"/>
            <w:hideMark/>
          </w:tcPr>
          <w:p w:rsidR="005A7C68" w:rsidRPr="005A7C68" w:rsidRDefault="005A7C68" w:rsidP="005A7C68">
            <w:pPr>
              <w:ind w:firstLine="0"/>
              <w:rPr>
                <w:rFonts w:eastAsia="Calibri"/>
              </w:rPr>
            </w:pPr>
            <w:r w:rsidRPr="005A7C68">
              <w:rPr>
                <w:rFonts w:eastAsia="Calibri"/>
              </w:rPr>
              <w:t>М</w:t>
            </w:r>
            <w:r w:rsidRPr="005A7C68">
              <w:rPr>
                <w:rFonts w:eastAsia="Calibri"/>
                <w:lang w:val="en-GB"/>
              </w:rPr>
              <w:t>.П.</w:t>
            </w:r>
          </w:p>
          <w:p w:rsidR="005A7C68" w:rsidRPr="005A7C68" w:rsidRDefault="005A7C68" w:rsidP="005A7C68">
            <w:pPr>
              <w:ind w:firstLine="0"/>
              <w:rPr>
                <w:rFonts w:eastAsia="Calibri"/>
              </w:rPr>
            </w:pPr>
          </w:p>
        </w:tc>
        <w:tc>
          <w:tcPr>
            <w:tcW w:w="4828" w:type="dxa"/>
            <w:tcMar>
              <w:top w:w="0" w:type="dxa"/>
              <w:left w:w="0" w:type="dxa"/>
              <w:bottom w:w="0" w:type="dxa"/>
              <w:right w:w="0" w:type="dxa"/>
            </w:tcMar>
            <w:vAlign w:val="center"/>
            <w:hideMark/>
          </w:tcPr>
          <w:p w:rsidR="005A7C68" w:rsidRPr="005A7C68" w:rsidRDefault="005A7C68" w:rsidP="005A7C68">
            <w:pPr>
              <w:ind w:firstLine="0"/>
              <w:rPr>
                <w:rFonts w:eastAsia="Calibri"/>
              </w:rPr>
            </w:pPr>
            <w:r w:rsidRPr="005A7C68">
              <w:rPr>
                <w:rFonts w:eastAsia="Calibri"/>
              </w:rPr>
              <w:t>М</w:t>
            </w:r>
            <w:r w:rsidRPr="005A7C68">
              <w:rPr>
                <w:rFonts w:eastAsia="Calibri"/>
                <w:lang w:val="en-GB"/>
              </w:rPr>
              <w:t>.П.</w:t>
            </w:r>
          </w:p>
          <w:p w:rsidR="005A7C68" w:rsidRPr="005A7C68" w:rsidRDefault="005A7C68" w:rsidP="005A7C68">
            <w:pPr>
              <w:ind w:firstLine="0"/>
              <w:rPr>
                <w:rFonts w:eastAsia="Calibri"/>
              </w:rPr>
            </w:pPr>
          </w:p>
        </w:tc>
      </w:tr>
    </w:tbl>
    <w:p w:rsidR="00EB730F" w:rsidRDefault="00EB730F" w:rsidP="005A7C68">
      <w:pPr>
        <w:spacing w:after="200" w:line="276" w:lineRule="auto"/>
        <w:ind w:firstLine="0"/>
        <w:jc w:val="right"/>
      </w:pPr>
    </w:p>
    <w:sectPr w:rsidR="00EB730F" w:rsidSect="0055000A">
      <w:pgSz w:w="11906" w:h="16838" w:code="9"/>
      <w:pgMar w:top="851" w:right="567" w:bottom="567" w:left="1418"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78F" w:rsidRDefault="00DB078F" w:rsidP="00A47072">
      <w:r>
        <w:separator/>
      </w:r>
    </w:p>
  </w:endnote>
  <w:endnote w:type="continuationSeparator" w:id="0">
    <w:p w:rsidR="00DB078F" w:rsidRDefault="00DB078F" w:rsidP="00A4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78F" w:rsidRDefault="00DB078F" w:rsidP="00A47072">
      <w:r>
        <w:separator/>
      </w:r>
    </w:p>
  </w:footnote>
  <w:footnote w:type="continuationSeparator" w:id="0">
    <w:p w:rsidR="00DB078F" w:rsidRDefault="00DB078F" w:rsidP="00A47072">
      <w:r>
        <w:continuationSeparator/>
      </w:r>
    </w:p>
  </w:footnote>
  <w:footnote w:id="1">
    <w:p w:rsidR="00A74C14" w:rsidRPr="00E670CA" w:rsidRDefault="00A74C14" w:rsidP="00A74C14">
      <w:pPr>
        <w:pStyle w:val="a3"/>
      </w:pPr>
      <w:r w:rsidRPr="00E670CA">
        <w:rPr>
          <w:rStyle w:val="a5"/>
        </w:rPr>
        <w:footnoteRef/>
      </w:r>
      <w:r w:rsidRPr="00E670CA">
        <w:t xml:space="preserve"> Указываются соответствующие документы, указанные в контракте.</w:t>
      </w:r>
    </w:p>
  </w:footnote>
  <w:footnote w:id="2">
    <w:p w:rsidR="00A74C14" w:rsidRDefault="00A74C14" w:rsidP="00A74C14">
      <w:pPr>
        <w:pStyle w:val="a3"/>
      </w:pPr>
      <w:r>
        <w:rPr>
          <w:rStyle w:val="a5"/>
        </w:rPr>
        <w:footnoteRef/>
      </w:r>
      <w:r>
        <w:t xml:space="preserve"> Включается в случае необходимости.</w:t>
      </w:r>
    </w:p>
  </w:footnote>
  <w:footnote w:id="3">
    <w:p w:rsidR="00A74C14" w:rsidRDefault="00A74C14" w:rsidP="00A74C14">
      <w:pPr>
        <w:pStyle w:val="a3"/>
      </w:pPr>
      <w:r>
        <w:rPr>
          <w:rStyle w:val="a5"/>
        </w:rPr>
        <w:footnoteRef/>
      </w:r>
      <w:r>
        <w:t xml:space="preserve"> </w:t>
      </w:r>
      <w:r w:rsidRPr="00BE47D2">
        <w:t>Включается в случае необходимости.</w:t>
      </w:r>
    </w:p>
  </w:footnote>
  <w:footnote w:id="4">
    <w:p w:rsidR="00A74C14" w:rsidRDefault="00A74C14" w:rsidP="00A74C14">
      <w:pPr>
        <w:pStyle w:val="a3"/>
      </w:pPr>
      <w:r>
        <w:rPr>
          <w:rStyle w:val="a5"/>
        </w:rPr>
        <w:footnoteRef/>
      </w:r>
      <w:r>
        <w:t xml:space="preserve"> </w:t>
      </w:r>
      <w:r w:rsidRPr="00BE47D2">
        <w:t>Включается в случае необходимости.</w:t>
      </w:r>
    </w:p>
  </w:footnote>
  <w:footnote w:id="5">
    <w:p w:rsidR="00A74C14" w:rsidRPr="00E670CA" w:rsidRDefault="00A74C14" w:rsidP="00A74C14">
      <w:pPr>
        <w:pStyle w:val="a3"/>
      </w:pPr>
      <w:r w:rsidRPr="00E670CA">
        <w:rPr>
          <w:rStyle w:val="a5"/>
        </w:rPr>
        <w:footnoteRef/>
      </w:r>
      <w:r w:rsidRPr="00E670CA">
        <w:t xml:space="preserve"> Указывается соответствующий раздел контракта.</w:t>
      </w:r>
    </w:p>
  </w:footnote>
  <w:footnote w:id="6">
    <w:p w:rsidR="009E41C1" w:rsidRPr="00E670CA" w:rsidRDefault="009E41C1" w:rsidP="00A47072">
      <w:pPr>
        <w:pStyle w:val="a3"/>
      </w:pPr>
      <w:r w:rsidRPr="00E670CA">
        <w:rPr>
          <w:rStyle w:val="a5"/>
        </w:rPr>
        <w:footnoteRef/>
      </w:r>
      <w:r w:rsidRPr="00E670CA">
        <w:t xml:space="preserve"> Если в силу технических особенностей функционирования топливных карт установить цифровые знаки ПИН - кода Заказчиком невозможно, то данная графа должна быть заполнена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70715C"/>
    <w:multiLevelType w:val="hybridMultilevel"/>
    <w:tmpl w:val="581FFD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51FF5B"/>
    <w:multiLevelType w:val="hybridMultilevel"/>
    <w:tmpl w:val="11B675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690542"/>
    <w:multiLevelType w:val="hybridMultilevel"/>
    <w:tmpl w:val="DF9317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F52934"/>
    <w:multiLevelType w:val="hybridMultilevel"/>
    <w:tmpl w:val="498DC2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154F6F"/>
    <w:multiLevelType w:val="hybridMultilevel"/>
    <w:tmpl w:val="5D8AC98A"/>
    <w:lvl w:ilvl="0" w:tplc="33DA8380">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6467C0"/>
    <w:multiLevelType w:val="hybridMultilevel"/>
    <w:tmpl w:val="D71CD6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154C434A"/>
    <w:multiLevelType w:val="hybridMultilevel"/>
    <w:tmpl w:val="2B549112"/>
    <w:lvl w:ilvl="0" w:tplc="822A012A">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8" w15:restartNumberingAfterBreak="0">
    <w:nsid w:val="15C3001D"/>
    <w:multiLevelType w:val="hybridMultilevel"/>
    <w:tmpl w:val="CE2CEC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8BB6590"/>
    <w:multiLevelType w:val="hybridMultilevel"/>
    <w:tmpl w:val="89A64714"/>
    <w:lvl w:ilvl="0" w:tplc="52FCF9C4">
      <w:numFmt w:val="bullet"/>
      <w:lvlText w:val="-"/>
      <w:lvlJc w:val="left"/>
      <w:pPr>
        <w:tabs>
          <w:tab w:val="num" w:pos="927"/>
        </w:tabs>
        <w:ind w:left="927" w:hanging="360"/>
      </w:pPr>
      <w:rPr>
        <w:rFonts w:ascii="Times New Roman" w:eastAsia="Calibri"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1F62002A"/>
    <w:multiLevelType w:val="hybridMultilevel"/>
    <w:tmpl w:val="7D9056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C2A9B48"/>
    <w:multiLevelType w:val="hybridMultilevel"/>
    <w:tmpl w:val="0BEEC7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3B7371E"/>
    <w:multiLevelType w:val="hybridMultilevel"/>
    <w:tmpl w:val="9342E2FE"/>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55F2E4B"/>
    <w:multiLevelType w:val="hybridMultilevel"/>
    <w:tmpl w:val="7EF0409A"/>
    <w:lvl w:ilvl="0" w:tplc="E1CAA6E6">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374D49EA"/>
    <w:multiLevelType w:val="hybridMultilevel"/>
    <w:tmpl w:val="CA7468DC"/>
    <w:lvl w:ilvl="0" w:tplc="66DA1F3A">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E16131A"/>
    <w:multiLevelType w:val="hybridMultilevel"/>
    <w:tmpl w:val="23C6C5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FE6ACD"/>
    <w:multiLevelType w:val="hybridMultilevel"/>
    <w:tmpl w:val="FCECB286"/>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8" w15:restartNumberingAfterBreak="0">
    <w:nsid w:val="4FD61C6C"/>
    <w:multiLevelType w:val="multilevel"/>
    <w:tmpl w:val="0228203C"/>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6D18FE"/>
    <w:multiLevelType w:val="multilevel"/>
    <w:tmpl w:val="03A4E4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bullet"/>
      <w:lvlText w:val="–"/>
      <w:lvlJc w:val="left"/>
      <w:pPr>
        <w:ind w:left="567" w:firstLine="1134"/>
      </w:pPr>
      <w:rPr>
        <w:rFonts w:ascii="Times New Roman" w:hAnsi="Times New Roman" w:cs="Times New Roman" w:hint="default"/>
      </w:rPr>
    </w:lvl>
    <w:lvl w:ilvl="4">
      <w:start w:val="1"/>
      <w:numFmt w:val="bullet"/>
      <w:lvlText w:val="–"/>
      <w:lvlJc w:val="left"/>
      <w:pPr>
        <w:ind w:left="567" w:firstLine="1134"/>
      </w:pPr>
      <w:rPr>
        <w:rFonts w:ascii="Times New Roman" w:hAnsi="Times New Roman" w:cs="Times New Roman" w:hint="default"/>
      </w:rPr>
    </w:lvl>
    <w:lvl w:ilvl="5">
      <w:start w:val="1"/>
      <w:numFmt w:val="bullet"/>
      <w:lvlText w:val="–"/>
      <w:lvlJc w:val="left"/>
      <w:pPr>
        <w:ind w:left="1418" w:hanging="567"/>
      </w:pPr>
      <w:rPr>
        <w:rFonts w:ascii="Times New Roman" w:hAnsi="Times New Roman" w:cs="Times New Roman"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352736"/>
    <w:multiLevelType w:val="hybridMultilevel"/>
    <w:tmpl w:val="E6D63A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lvlOverride w:ilvl="2"/>
    <w:lvlOverride w:ilvl="3"/>
    <w:lvlOverride w:ilvl="4"/>
    <w:lvlOverride w:ilvl="5"/>
    <w:lvlOverride w:ilvl="6"/>
    <w:lvlOverride w:ilvl="7"/>
    <w:lvlOverride w:ilvl="8"/>
  </w:num>
  <w:num w:numId="3">
    <w:abstractNumId w:val="21"/>
  </w:num>
  <w:num w:numId="4">
    <w:abstractNumId w:val="7"/>
  </w:num>
  <w:num w:numId="5">
    <w:abstractNumId w:val="9"/>
  </w:num>
  <w:num w:numId="6">
    <w:abstractNumId w:val="0"/>
  </w:num>
  <w:num w:numId="7">
    <w:abstractNumId w:val="1"/>
  </w:num>
  <w:num w:numId="8">
    <w:abstractNumId w:val="3"/>
  </w:num>
  <w:num w:numId="9">
    <w:abstractNumId w:val="2"/>
  </w:num>
  <w:num w:numId="10">
    <w:abstractNumId w:val="11"/>
  </w:num>
  <w:num w:numId="11">
    <w:abstractNumId w:val="10"/>
  </w:num>
  <w:num w:numId="12">
    <w:abstractNumId w:val="20"/>
  </w:num>
  <w:num w:numId="13">
    <w:abstractNumId w:val="4"/>
  </w:num>
  <w:num w:numId="14">
    <w:abstractNumId w:val="8"/>
  </w:num>
  <w:num w:numId="15">
    <w:abstractNumId w:val="19"/>
  </w:num>
  <w:num w:numId="16">
    <w:abstractNumId w:val="5"/>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72"/>
    <w:rsid w:val="00022EDC"/>
    <w:rsid w:val="000240BF"/>
    <w:rsid w:val="000273BE"/>
    <w:rsid w:val="00037BF8"/>
    <w:rsid w:val="00086795"/>
    <w:rsid w:val="000F3CA6"/>
    <w:rsid w:val="00102212"/>
    <w:rsid w:val="001136C2"/>
    <w:rsid w:val="001202FC"/>
    <w:rsid w:val="00124D5F"/>
    <w:rsid w:val="001B3676"/>
    <w:rsid w:val="00206209"/>
    <w:rsid w:val="0020747D"/>
    <w:rsid w:val="002137ED"/>
    <w:rsid w:val="00230334"/>
    <w:rsid w:val="00236349"/>
    <w:rsid w:val="002500B9"/>
    <w:rsid w:val="002C27FA"/>
    <w:rsid w:val="002E486B"/>
    <w:rsid w:val="00305792"/>
    <w:rsid w:val="00350788"/>
    <w:rsid w:val="00355AAC"/>
    <w:rsid w:val="00371DB5"/>
    <w:rsid w:val="003B6DCC"/>
    <w:rsid w:val="003E4570"/>
    <w:rsid w:val="00476A32"/>
    <w:rsid w:val="00490C6C"/>
    <w:rsid w:val="00516D30"/>
    <w:rsid w:val="0055000A"/>
    <w:rsid w:val="00561158"/>
    <w:rsid w:val="00587DB5"/>
    <w:rsid w:val="005A7C68"/>
    <w:rsid w:val="00636044"/>
    <w:rsid w:val="006E1D31"/>
    <w:rsid w:val="00721F3F"/>
    <w:rsid w:val="00766241"/>
    <w:rsid w:val="0077051C"/>
    <w:rsid w:val="007C12C6"/>
    <w:rsid w:val="008A4A71"/>
    <w:rsid w:val="008C052C"/>
    <w:rsid w:val="008D4125"/>
    <w:rsid w:val="009474B0"/>
    <w:rsid w:val="00971C86"/>
    <w:rsid w:val="00972703"/>
    <w:rsid w:val="009733C9"/>
    <w:rsid w:val="0098290C"/>
    <w:rsid w:val="009932BB"/>
    <w:rsid w:val="0099499D"/>
    <w:rsid w:val="009B566E"/>
    <w:rsid w:val="009D56A8"/>
    <w:rsid w:val="009E3098"/>
    <w:rsid w:val="009E41C1"/>
    <w:rsid w:val="00A47072"/>
    <w:rsid w:val="00A74C14"/>
    <w:rsid w:val="00A84F44"/>
    <w:rsid w:val="00AB280A"/>
    <w:rsid w:val="00AD1208"/>
    <w:rsid w:val="00AD75EF"/>
    <w:rsid w:val="00B54734"/>
    <w:rsid w:val="00B66E57"/>
    <w:rsid w:val="00BE1981"/>
    <w:rsid w:val="00C770E0"/>
    <w:rsid w:val="00D44F5E"/>
    <w:rsid w:val="00D91D12"/>
    <w:rsid w:val="00DB078F"/>
    <w:rsid w:val="00DE0CE7"/>
    <w:rsid w:val="00E15A3B"/>
    <w:rsid w:val="00E55F7B"/>
    <w:rsid w:val="00E678EC"/>
    <w:rsid w:val="00E70288"/>
    <w:rsid w:val="00EB730F"/>
    <w:rsid w:val="00EF3A04"/>
    <w:rsid w:val="00F316F3"/>
    <w:rsid w:val="00F4602B"/>
    <w:rsid w:val="00F91092"/>
    <w:rsid w:val="00F94BE0"/>
    <w:rsid w:val="00FA1D31"/>
    <w:rsid w:val="00FA3964"/>
    <w:rsid w:val="00FA3FFC"/>
    <w:rsid w:val="00FC3131"/>
    <w:rsid w:val="00FC676A"/>
    <w:rsid w:val="00FF6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7B1A0-6737-42B1-9187-B53D32E9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500B9"/>
    <w:pPr>
      <w:keepNext/>
      <w:spacing w:before="240" w:after="60" w:line="276" w:lineRule="auto"/>
      <w:ind w:firstLine="0"/>
      <w:jc w:val="left"/>
      <w:outlineLvl w:val="0"/>
    </w:pPr>
    <w:rPr>
      <w:rFonts w:ascii="Cambria" w:eastAsia="Times New Roman" w:hAnsi="Cambria"/>
      <w:b/>
      <w:bCs/>
      <w:kern w:val="32"/>
      <w:sz w:val="32"/>
      <w:szCs w:val="32"/>
    </w:rPr>
  </w:style>
  <w:style w:type="paragraph" w:styleId="2">
    <w:name w:val="heading 2"/>
    <w:basedOn w:val="a"/>
    <w:next w:val="a"/>
    <w:link w:val="20"/>
    <w:semiHidden/>
    <w:unhideWhenUsed/>
    <w:qFormat/>
    <w:rsid w:val="002500B9"/>
    <w:pPr>
      <w:keepNext/>
      <w:spacing w:before="240" w:after="60" w:line="276" w:lineRule="auto"/>
      <w:ind w:firstLine="0"/>
      <w:jc w:val="left"/>
      <w:outlineLvl w:val="1"/>
    </w:pPr>
    <w:rPr>
      <w:rFonts w:ascii="Cambria" w:eastAsia="Times New Roman" w:hAnsi="Cambria"/>
      <w:b/>
      <w:bCs/>
      <w:i/>
      <w:iCs/>
      <w:sz w:val="28"/>
      <w:szCs w:val="28"/>
    </w:rPr>
  </w:style>
  <w:style w:type="paragraph" w:styleId="4">
    <w:name w:val="heading 4"/>
    <w:basedOn w:val="a"/>
    <w:next w:val="a"/>
    <w:link w:val="40"/>
    <w:qFormat/>
    <w:rsid w:val="002500B9"/>
    <w:pPr>
      <w:keepNext/>
      <w:tabs>
        <w:tab w:val="left" w:pos="0"/>
      </w:tabs>
      <w:ind w:firstLine="0"/>
      <w:jc w:val="left"/>
      <w:outlineLvl w:val="3"/>
    </w:pPr>
    <w:rPr>
      <w:rFonts w:eastAsia="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47072"/>
    <w:rPr>
      <w:sz w:val="20"/>
      <w:szCs w:val="20"/>
    </w:rPr>
  </w:style>
  <w:style w:type="character" w:customStyle="1" w:styleId="a4">
    <w:name w:val="Текст сноски Знак"/>
    <w:basedOn w:val="a0"/>
    <w:link w:val="a3"/>
    <w:rsid w:val="00A47072"/>
    <w:rPr>
      <w:sz w:val="20"/>
      <w:szCs w:val="20"/>
    </w:rPr>
  </w:style>
  <w:style w:type="character" w:styleId="a5">
    <w:name w:val="footnote reference"/>
    <w:aliases w:val="Ссылка на сноску 45"/>
    <w:rsid w:val="00A47072"/>
    <w:rPr>
      <w:rFonts w:ascii="Times New Roman" w:hAnsi="Times New Roman"/>
      <w:vertAlign w:val="superscript"/>
    </w:rPr>
  </w:style>
  <w:style w:type="character" w:styleId="a6">
    <w:name w:val="Hyperlink"/>
    <w:basedOn w:val="a0"/>
    <w:uiPriority w:val="99"/>
    <w:unhideWhenUsed/>
    <w:rsid w:val="003E4570"/>
    <w:rPr>
      <w:color w:val="0563C1" w:themeColor="hyperlink"/>
      <w:u w:val="single"/>
    </w:rPr>
  </w:style>
  <w:style w:type="character" w:customStyle="1" w:styleId="10">
    <w:name w:val="Заголовок 1 Знак"/>
    <w:basedOn w:val="a0"/>
    <w:link w:val="1"/>
    <w:rsid w:val="002500B9"/>
    <w:rPr>
      <w:rFonts w:ascii="Cambria" w:eastAsia="Times New Roman" w:hAnsi="Cambria"/>
      <w:b/>
      <w:bCs/>
      <w:kern w:val="32"/>
      <w:sz w:val="32"/>
      <w:szCs w:val="32"/>
    </w:rPr>
  </w:style>
  <w:style w:type="character" w:customStyle="1" w:styleId="20">
    <w:name w:val="Заголовок 2 Знак"/>
    <w:basedOn w:val="a0"/>
    <w:link w:val="2"/>
    <w:semiHidden/>
    <w:rsid w:val="002500B9"/>
    <w:rPr>
      <w:rFonts w:ascii="Cambria" w:eastAsia="Times New Roman" w:hAnsi="Cambria"/>
      <w:b/>
      <w:bCs/>
      <w:i/>
      <w:iCs/>
      <w:sz w:val="28"/>
      <w:szCs w:val="28"/>
    </w:rPr>
  </w:style>
  <w:style w:type="character" w:customStyle="1" w:styleId="40">
    <w:name w:val="Заголовок 4 Знак"/>
    <w:basedOn w:val="a0"/>
    <w:link w:val="4"/>
    <w:rsid w:val="002500B9"/>
    <w:rPr>
      <w:rFonts w:eastAsia="Times New Roman"/>
      <w:b/>
      <w:bCs/>
      <w:szCs w:val="20"/>
    </w:rPr>
  </w:style>
  <w:style w:type="numbering" w:customStyle="1" w:styleId="11">
    <w:name w:val="Нет списка1"/>
    <w:next w:val="a2"/>
    <w:uiPriority w:val="99"/>
    <w:semiHidden/>
    <w:unhideWhenUsed/>
    <w:rsid w:val="002500B9"/>
  </w:style>
  <w:style w:type="paragraph" w:styleId="a7">
    <w:name w:val="header"/>
    <w:aliases w:val="??????? ??????????,I.L.T.,Aa?oiee eieiioeooe1,header-first,HeaderPort,ВерхКолонтитул,Even"/>
    <w:basedOn w:val="a"/>
    <w:link w:val="a8"/>
    <w:rsid w:val="002500B9"/>
    <w:pPr>
      <w:tabs>
        <w:tab w:val="center" w:pos="4677"/>
        <w:tab w:val="right" w:pos="9355"/>
      </w:tabs>
      <w:spacing w:after="200" w:line="276" w:lineRule="auto"/>
      <w:ind w:firstLine="0"/>
      <w:jc w:val="left"/>
    </w:pPr>
    <w:rPr>
      <w:rFonts w:ascii="Arial" w:eastAsia="Calibri" w:hAnsi="Arial"/>
      <w:sz w:val="22"/>
      <w:szCs w:val="22"/>
    </w:rPr>
  </w:style>
  <w:style w:type="character" w:customStyle="1" w:styleId="a8">
    <w:name w:val="Верхний колонтитул Знак"/>
    <w:aliases w:val="??????? ?????????? Знак,I.L.T. Знак,Aa?oiee eieiioeooe1 Знак,header-first Знак,HeaderPort Знак,ВерхКолонтитул Знак,Even Знак"/>
    <w:basedOn w:val="a0"/>
    <w:link w:val="a7"/>
    <w:rsid w:val="002500B9"/>
    <w:rPr>
      <w:rFonts w:ascii="Arial" w:eastAsia="Calibri" w:hAnsi="Arial"/>
      <w:sz w:val="22"/>
      <w:szCs w:val="22"/>
    </w:rPr>
  </w:style>
  <w:style w:type="paragraph" w:styleId="a9">
    <w:name w:val="footer"/>
    <w:basedOn w:val="a"/>
    <w:link w:val="aa"/>
    <w:rsid w:val="002500B9"/>
    <w:pPr>
      <w:tabs>
        <w:tab w:val="center" w:pos="4677"/>
        <w:tab w:val="right" w:pos="9355"/>
      </w:tabs>
      <w:spacing w:after="200" w:line="276" w:lineRule="auto"/>
      <w:ind w:firstLine="0"/>
      <w:jc w:val="left"/>
    </w:pPr>
    <w:rPr>
      <w:rFonts w:ascii="Arial" w:eastAsia="Calibri" w:hAnsi="Arial"/>
      <w:sz w:val="22"/>
      <w:szCs w:val="22"/>
    </w:rPr>
  </w:style>
  <w:style w:type="character" w:customStyle="1" w:styleId="aa">
    <w:name w:val="Нижний колонтитул Знак"/>
    <w:basedOn w:val="a0"/>
    <w:link w:val="a9"/>
    <w:rsid w:val="002500B9"/>
    <w:rPr>
      <w:rFonts w:ascii="Arial" w:eastAsia="Calibri" w:hAnsi="Arial"/>
      <w:sz w:val="22"/>
      <w:szCs w:val="22"/>
    </w:rPr>
  </w:style>
  <w:style w:type="table" w:styleId="ab">
    <w:name w:val="Table Grid"/>
    <w:basedOn w:val="a1"/>
    <w:rsid w:val="002500B9"/>
    <w:pPr>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rsid w:val="002500B9"/>
    <w:pPr>
      <w:spacing w:after="200" w:line="276" w:lineRule="auto"/>
      <w:ind w:firstLine="0"/>
      <w:jc w:val="left"/>
    </w:pPr>
    <w:rPr>
      <w:rFonts w:ascii="Tahoma" w:eastAsia="Calibri" w:hAnsi="Tahoma" w:cs="Tahoma"/>
      <w:sz w:val="16"/>
      <w:szCs w:val="16"/>
    </w:rPr>
  </w:style>
  <w:style w:type="character" w:customStyle="1" w:styleId="ad">
    <w:name w:val="Текст выноски Знак"/>
    <w:basedOn w:val="a0"/>
    <w:link w:val="ac"/>
    <w:semiHidden/>
    <w:rsid w:val="002500B9"/>
    <w:rPr>
      <w:rFonts w:ascii="Tahoma" w:eastAsia="Calibri" w:hAnsi="Tahoma" w:cs="Tahoma"/>
      <w:sz w:val="16"/>
      <w:szCs w:val="16"/>
    </w:rPr>
  </w:style>
  <w:style w:type="paragraph" w:styleId="ae">
    <w:name w:val="Body Text"/>
    <w:aliases w:val="Знак"/>
    <w:basedOn w:val="a"/>
    <w:link w:val="af"/>
    <w:rsid w:val="002500B9"/>
    <w:pPr>
      <w:ind w:firstLine="0"/>
    </w:pPr>
    <w:rPr>
      <w:rFonts w:eastAsia="Times New Roman"/>
      <w:lang w:eastAsia="ru-RU"/>
    </w:rPr>
  </w:style>
  <w:style w:type="character" w:customStyle="1" w:styleId="af">
    <w:name w:val="Основной текст Знак"/>
    <w:aliases w:val="Знак Знак"/>
    <w:basedOn w:val="a0"/>
    <w:link w:val="ae"/>
    <w:rsid w:val="002500B9"/>
    <w:rPr>
      <w:rFonts w:eastAsia="Times New Roman"/>
      <w:lang w:eastAsia="ru-RU"/>
    </w:rPr>
  </w:style>
  <w:style w:type="paragraph" w:styleId="3">
    <w:name w:val="Body Text Indent 3"/>
    <w:basedOn w:val="a"/>
    <w:link w:val="30"/>
    <w:rsid w:val="002500B9"/>
    <w:pPr>
      <w:spacing w:after="120" w:line="276" w:lineRule="auto"/>
      <w:ind w:left="283" w:firstLine="0"/>
      <w:jc w:val="left"/>
    </w:pPr>
    <w:rPr>
      <w:rFonts w:ascii="Arial" w:eastAsia="Calibri" w:hAnsi="Arial"/>
      <w:sz w:val="16"/>
      <w:szCs w:val="16"/>
    </w:rPr>
  </w:style>
  <w:style w:type="character" w:customStyle="1" w:styleId="30">
    <w:name w:val="Основной текст с отступом 3 Знак"/>
    <w:basedOn w:val="a0"/>
    <w:link w:val="3"/>
    <w:rsid w:val="002500B9"/>
    <w:rPr>
      <w:rFonts w:ascii="Arial" w:eastAsia="Calibri" w:hAnsi="Arial"/>
      <w:sz w:val="16"/>
      <w:szCs w:val="16"/>
    </w:rPr>
  </w:style>
  <w:style w:type="paragraph" w:customStyle="1" w:styleId="af0">
    <w:name w:val="Должность в подписи"/>
    <w:basedOn w:val="af1"/>
    <w:next w:val="a"/>
    <w:rsid w:val="002500B9"/>
    <w:pPr>
      <w:keepNext/>
      <w:spacing w:after="0" w:line="240" w:lineRule="atLeast"/>
      <w:ind w:left="4565"/>
    </w:pPr>
    <w:rPr>
      <w:rFonts w:ascii="Garamond" w:eastAsia="Times New Roman" w:hAnsi="Garamond"/>
      <w:kern w:val="18"/>
      <w:sz w:val="20"/>
      <w:szCs w:val="20"/>
      <w:lang w:val="en-US"/>
    </w:rPr>
  </w:style>
  <w:style w:type="paragraph" w:styleId="af1">
    <w:name w:val="Signature"/>
    <w:basedOn w:val="a"/>
    <w:link w:val="af2"/>
    <w:rsid w:val="002500B9"/>
    <w:pPr>
      <w:spacing w:after="200" w:line="276" w:lineRule="auto"/>
      <w:ind w:left="4252" w:firstLine="0"/>
      <w:jc w:val="left"/>
    </w:pPr>
    <w:rPr>
      <w:rFonts w:ascii="Arial" w:eastAsia="Calibri" w:hAnsi="Arial"/>
      <w:sz w:val="22"/>
      <w:szCs w:val="22"/>
    </w:rPr>
  </w:style>
  <w:style w:type="character" w:customStyle="1" w:styleId="af2">
    <w:name w:val="Подпись Знак"/>
    <w:basedOn w:val="a0"/>
    <w:link w:val="af1"/>
    <w:rsid w:val="002500B9"/>
    <w:rPr>
      <w:rFonts w:ascii="Arial" w:eastAsia="Calibri" w:hAnsi="Arial"/>
      <w:sz w:val="22"/>
      <w:szCs w:val="22"/>
    </w:rPr>
  </w:style>
  <w:style w:type="character" w:customStyle="1" w:styleId="unnamed21">
    <w:name w:val="unnamed21"/>
    <w:rsid w:val="002500B9"/>
    <w:rPr>
      <w:rFonts w:ascii="Verdana" w:hAnsi="Verdana" w:hint="default"/>
      <w:strike w:val="0"/>
      <w:dstrike w:val="0"/>
      <w:color w:val="000000"/>
      <w:sz w:val="17"/>
      <w:szCs w:val="17"/>
      <w:u w:val="none"/>
      <w:effect w:val="none"/>
    </w:rPr>
  </w:style>
  <w:style w:type="paragraph" w:customStyle="1" w:styleId="Char">
    <w:name w:val="Char Знак"/>
    <w:basedOn w:val="a"/>
    <w:rsid w:val="002500B9"/>
    <w:pPr>
      <w:spacing w:before="100" w:beforeAutospacing="1" w:after="100" w:afterAutospacing="1"/>
      <w:ind w:firstLine="0"/>
      <w:jc w:val="left"/>
    </w:pPr>
    <w:rPr>
      <w:rFonts w:ascii="Tahoma" w:eastAsia="Times New Roman" w:hAnsi="Tahoma"/>
      <w:sz w:val="20"/>
      <w:szCs w:val="20"/>
      <w:lang w:val="en-US"/>
    </w:rPr>
  </w:style>
  <w:style w:type="character" w:customStyle="1" w:styleId="apple-converted-space">
    <w:name w:val="apple-converted-space"/>
    <w:rsid w:val="002500B9"/>
  </w:style>
  <w:style w:type="paragraph" w:styleId="af3">
    <w:name w:val="Normal (Web)"/>
    <w:basedOn w:val="a"/>
    <w:unhideWhenUsed/>
    <w:rsid w:val="002500B9"/>
    <w:pPr>
      <w:spacing w:before="100" w:beforeAutospacing="1" w:after="100" w:afterAutospacing="1"/>
      <w:ind w:firstLine="0"/>
      <w:jc w:val="left"/>
    </w:pPr>
    <w:rPr>
      <w:rFonts w:eastAsia="Times New Roman"/>
      <w:lang w:eastAsia="ru-RU"/>
    </w:rPr>
  </w:style>
  <w:style w:type="paragraph" w:styleId="31">
    <w:name w:val="Body Text 3"/>
    <w:basedOn w:val="a"/>
    <w:link w:val="32"/>
    <w:rsid w:val="002500B9"/>
    <w:pPr>
      <w:spacing w:after="120"/>
      <w:ind w:firstLine="0"/>
      <w:jc w:val="left"/>
    </w:pPr>
    <w:rPr>
      <w:rFonts w:eastAsia="Times New Roman"/>
      <w:sz w:val="16"/>
      <w:szCs w:val="16"/>
      <w:lang w:eastAsia="ru-RU"/>
    </w:rPr>
  </w:style>
  <w:style w:type="character" w:customStyle="1" w:styleId="32">
    <w:name w:val="Основной текст 3 Знак"/>
    <w:basedOn w:val="a0"/>
    <w:link w:val="31"/>
    <w:rsid w:val="002500B9"/>
    <w:rPr>
      <w:rFonts w:eastAsia="Times New Roman"/>
      <w:sz w:val="16"/>
      <w:szCs w:val="16"/>
      <w:lang w:eastAsia="ru-RU"/>
    </w:rPr>
  </w:style>
  <w:style w:type="paragraph" w:customStyle="1" w:styleId="Default">
    <w:name w:val="Default"/>
    <w:rsid w:val="002500B9"/>
    <w:pPr>
      <w:widowControl w:val="0"/>
      <w:autoSpaceDE w:val="0"/>
      <w:autoSpaceDN w:val="0"/>
      <w:adjustRightInd w:val="0"/>
      <w:ind w:firstLine="0"/>
      <w:jc w:val="left"/>
    </w:pPr>
    <w:rPr>
      <w:rFonts w:eastAsia="Times New Roman"/>
      <w:color w:val="000000"/>
      <w:lang w:eastAsia="ru-RU"/>
    </w:rPr>
  </w:style>
  <w:style w:type="paragraph" w:customStyle="1" w:styleId="CM1">
    <w:name w:val="CM1"/>
    <w:basedOn w:val="Default"/>
    <w:next w:val="Default"/>
    <w:uiPriority w:val="99"/>
    <w:rsid w:val="002500B9"/>
    <w:pPr>
      <w:spacing w:line="280" w:lineRule="atLeast"/>
    </w:pPr>
    <w:rPr>
      <w:color w:val="auto"/>
    </w:rPr>
  </w:style>
  <w:style w:type="paragraph" w:customStyle="1" w:styleId="CM14">
    <w:name w:val="CM14"/>
    <w:basedOn w:val="Default"/>
    <w:next w:val="Default"/>
    <w:uiPriority w:val="99"/>
    <w:rsid w:val="002500B9"/>
    <w:rPr>
      <w:color w:val="auto"/>
    </w:rPr>
  </w:style>
  <w:style w:type="paragraph" w:customStyle="1" w:styleId="CM15">
    <w:name w:val="CM15"/>
    <w:basedOn w:val="Default"/>
    <w:next w:val="Default"/>
    <w:uiPriority w:val="99"/>
    <w:rsid w:val="002500B9"/>
    <w:rPr>
      <w:color w:val="auto"/>
    </w:rPr>
  </w:style>
  <w:style w:type="paragraph" w:customStyle="1" w:styleId="CM16">
    <w:name w:val="CM16"/>
    <w:basedOn w:val="Default"/>
    <w:next w:val="Default"/>
    <w:uiPriority w:val="99"/>
    <w:rsid w:val="002500B9"/>
    <w:rPr>
      <w:color w:val="auto"/>
    </w:rPr>
  </w:style>
  <w:style w:type="paragraph" w:customStyle="1" w:styleId="CM17">
    <w:name w:val="CM17"/>
    <w:basedOn w:val="Default"/>
    <w:next w:val="Default"/>
    <w:uiPriority w:val="99"/>
    <w:rsid w:val="002500B9"/>
    <w:rPr>
      <w:color w:val="auto"/>
    </w:rPr>
  </w:style>
  <w:style w:type="paragraph" w:customStyle="1" w:styleId="CM2">
    <w:name w:val="CM2"/>
    <w:basedOn w:val="Default"/>
    <w:next w:val="Default"/>
    <w:uiPriority w:val="99"/>
    <w:rsid w:val="002500B9"/>
    <w:pPr>
      <w:spacing w:line="276" w:lineRule="atLeast"/>
    </w:pPr>
    <w:rPr>
      <w:color w:val="auto"/>
    </w:rPr>
  </w:style>
  <w:style w:type="paragraph" w:customStyle="1" w:styleId="CM18">
    <w:name w:val="CM18"/>
    <w:basedOn w:val="Default"/>
    <w:next w:val="Default"/>
    <w:uiPriority w:val="99"/>
    <w:rsid w:val="002500B9"/>
    <w:rPr>
      <w:color w:val="auto"/>
    </w:rPr>
  </w:style>
  <w:style w:type="paragraph" w:customStyle="1" w:styleId="CM3">
    <w:name w:val="CM3"/>
    <w:basedOn w:val="Default"/>
    <w:next w:val="Default"/>
    <w:uiPriority w:val="99"/>
    <w:rsid w:val="002500B9"/>
    <w:pPr>
      <w:spacing w:line="280" w:lineRule="atLeast"/>
    </w:pPr>
    <w:rPr>
      <w:color w:val="auto"/>
    </w:rPr>
  </w:style>
  <w:style w:type="paragraph" w:customStyle="1" w:styleId="CM4">
    <w:name w:val="CM4"/>
    <w:basedOn w:val="Default"/>
    <w:next w:val="Default"/>
    <w:uiPriority w:val="99"/>
    <w:rsid w:val="002500B9"/>
    <w:pPr>
      <w:spacing w:line="276" w:lineRule="atLeast"/>
    </w:pPr>
    <w:rPr>
      <w:color w:val="auto"/>
    </w:rPr>
  </w:style>
  <w:style w:type="paragraph" w:customStyle="1" w:styleId="CM5">
    <w:name w:val="CM5"/>
    <w:basedOn w:val="Default"/>
    <w:next w:val="Default"/>
    <w:uiPriority w:val="99"/>
    <w:rsid w:val="002500B9"/>
    <w:pPr>
      <w:spacing w:line="276" w:lineRule="atLeast"/>
    </w:pPr>
    <w:rPr>
      <w:color w:val="auto"/>
    </w:rPr>
  </w:style>
  <w:style w:type="paragraph" w:customStyle="1" w:styleId="CM6">
    <w:name w:val="CM6"/>
    <w:basedOn w:val="Default"/>
    <w:next w:val="Default"/>
    <w:uiPriority w:val="99"/>
    <w:rsid w:val="002500B9"/>
    <w:rPr>
      <w:color w:val="auto"/>
    </w:rPr>
  </w:style>
  <w:style w:type="paragraph" w:customStyle="1" w:styleId="CM7">
    <w:name w:val="CM7"/>
    <w:basedOn w:val="Default"/>
    <w:next w:val="Default"/>
    <w:uiPriority w:val="99"/>
    <w:rsid w:val="002500B9"/>
    <w:pPr>
      <w:spacing w:line="276" w:lineRule="atLeast"/>
    </w:pPr>
    <w:rPr>
      <w:color w:val="auto"/>
    </w:rPr>
  </w:style>
  <w:style w:type="paragraph" w:customStyle="1" w:styleId="CM9">
    <w:name w:val="CM9"/>
    <w:basedOn w:val="Default"/>
    <w:next w:val="Default"/>
    <w:uiPriority w:val="99"/>
    <w:rsid w:val="002500B9"/>
    <w:pPr>
      <w:spacing w:line="276" w:lineRule="atLeast"/>
    </w:pPr>
    <w:rPr>
      <w:color w:val="auto"/>
    </w:rPr>
  </w:style>
  <w:style w:type="paragraph" w:customStyle="1" w:styleId="CM19">
    <w:name w:val="CM19"/>
    <w:basedOn w:val="Default"/>
    <w:next w:val="Default"/>
    <w:uiPriority w:val="99"/>
    <w:rsid w:val="002500B9"/>
    <w:rPr>
      <w:color w:val="auto"/>
    </w:rPr>
  </w:style>
  <w:style w:type="paragraph" w:customStyle="1" w:styleId="CM10">
    <w:name w:val="CM10"/>
    <w:basedOn w:val="Default"/>
    <w:next w:val="Default"/>
    <w:uiPriority w:val="99"/>
    <w:rsid w:val="002500B9"/>
    <w:pPr>
      <w:spacing w:line="300" w:lineRule="atLeast"/>
    </w:pPr>
    <w:rPr>
      <w:color w:val="auto"/>
    </w:rPr>
  </w:style>
  <w:style w:type="paragraph" w:customStyle="1" w:styleId="CM8">
    <w:name w:val="CM8"/>
    <w:basedOn w:val="Default"/>
    <w:next w:val="Default"/>
    <w:uiPriority w:val="99"/>
    <w:rsid w:val="002500B9"/>
    <w:pPr>
      <w:spacing w:line="276" w:lineRule="atLeast"/>
    </w:pPr>
    <w:rPr>
      <w:color w:val="auto"/>
    </w:rPr>
  </w:style>
  <w:style w:type="paragraph" w:customStyle="1" w:styleId="CM20">
    <w:name w:val="CM20"/>
    <w:basedOn w:val="Default"/>
    <w:next w:val="Default"/>
    <w:uiPriority w:val="99"/>
    <w:rsid w:val="002500B9"/>
    <w:rPr>
      <w:color w:val="auto"/>
    </w:rPr>
  </w:style>
  <w:style w:type="paragraph" w:customStyle="1" w:styleId="CM11">
    <w:name w:val="CM11"/>
    <w:basedOn w:val="Default"/>
    <w:next w:val="Default"/>
    <w:uiPriority w:val="99"/>
    <w:rsid w:val="002500B9"/>
    <w:rPr>
      <w:color w:val="auto"/>
    </w:rPr>
  </w:style>
  <w:style w:type="paragraph" w:customStyle="1" w:styleId="CM12">
    <w:name w:val="CM12"/>
    <w:basedOn w:val="Default"/>
    <w:next w:val="Default"/>
    <w:uiPriority w:val="99"/>
    <w:rsid w:val="002500B9"/>
    <w:rPr>
      <w:color w:val="auto"/>
    </w:rPr>
  </w:style>
  <w:style w:type="paragraph" w:customStyle="1" w:styleId="CM13">
    <w:name w:val="CM13"/>
    <w:basedOn w:val="Default"/>
    <w:next w:val="Default"/>
    <w:uiPriority w:val="99"/>
    <w:rsid w:val="002500B9"/>
    <w:pPr>
      <w:spacing w:line="231" w:lineRule="atLeast"/>
    </w:pPr>
    <w:rPr>
      <w:color w:val="auto"/>
    </w:rPr>
  </w:style>
  <w:style w:type="paragraph" w:styleId="af4">
    <w:name w:val="List Paragraph"/>
    <w:aliases w:val="Алроса_маркер (Уровень 4),Маркер,ПАРАГРАФ,Абзац списка2"/>
    <w:basedOn w:val="a"/>
    <w:link w:val="af5"/>
    <w:qFormat/>
    <w:rsid w:val="002500B9"/>
    <w:pPr>
      <w:spacing w:before="120"/>
      <w:ind w:left="708" w:firstLine="0"/>
    </w:pPr>
    <w:rPr>
      <w:rFonts w:eastAsia="Calibri"/>
      <w:sz w:val="26"/>
      <w:szCs w:val="26"/>
    </w:rPr>
  </w:style>
  <w:style w:type="character" w:customStyle="1" w:styleId="af5">
    <w:name w:val="Абзац списка Знак"/>
    <w:aliases w:val="Алроса_маркер (Уровень 4) Знак,Маркер Знак,ПАРАГРАФ Знак,Абзац списка2 Знак"/>
    <w:link w:val="af4"/>
    <w:rsid w:val="002500B9"/>
    <w:rPr>
      <w:rFonts w:eastAsia="Calibri"/>
      <w:sz w:val="26"/>
      <w:szCs w:val="26"/>
    </w:rPr>
  </w:style>
  <w:style w:type="paragraph" w:styleId="21">
    <w:name w:val="Body Text 2"/>
    <w:basedOn w:val="a"/>
    <w:link w:val="22"/>
    <w:qFormat/>
    <w:rsid w:val="002500B9"/>
    <w:pPr>
      <w:autoSpaceDN w:val="0"/>
      <w:spacing w:after="120" w:line="480" w:lineRule="auto"/>
      <w:ind w:firstLine="0"/>
      <w:jc w:val="left"/>
    </w:pPr>
    <w:rPr>
      <w:rFonts w:eastAsia="Times New Roman"/>
      <w:lang w:val="x-none" w:eastAsia="x-none"/>
    </w:rPr>
  </w:style>
  <w:style w:type="character" w:customStyle="1" w:styleId="22">
    <w:name w:val="Основной текст 2 Знак"/>
    <w:basedOn w:val="a0"/>
    <w:link w:val="21"/>
    <w:qFormat/>
    <w:rsid w:val="002500B9"/>
    <w:rPr>
      <w:rFonts w:eastAsia="Times New Roman"/>
      <w:lang w:val="x-none" w:eastAsia="x-none"/>
    </w:rPr>
  </w:style>
  <w:style w:type="character" w:styleId="af6">
    <w:name w:val="FollowedHyperlink"/>
    <w:basedOn w:val="a0"/>
    <w:uiPriority w:val="99"/>
    <w:unhideWhenUsed/>
    <w:rsid w:val="002500B9"/>
    <w:rPr>
      <w:color w:val="800080"/>
      <w:u w:val="single"/>
    </w:rPr>
  </w:style>
  <w:style w:type="paragraph" w:customStyle="1" w:styleId="xl65">
    <w:name w:val="xl65"/>
    <w:basedOn w:val="a"/>
    <w:rsid w:val="002500B9"/>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66">
    <w:name w:val="xl66"/>
    <w:basedOn w:val="a"/>
    <w:rsid w:val="002500B9"/>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67">
    <w:name w:val="xl67"/>
    <w:basedOn w:val="a"/>
    <w:rsid w:val="002500B9"/>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8">
    <w:name w:val="xl68"/>
    <w:basedOn w:val="a"/>
    <w:rsid w:val="002500B9"/>
    <w:pPr>
      <w:pBdr>
        <w:bottom w:val="single" w:sz="8" w:space="0" w:color="auto"/>
        <w:right w:val="single" w:sz="8"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9">
    <w:name w:val="xl69"/>
    <w:basedOn w:val="a"/>
    <w:rsid w:val="002500B9"/>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olor w:val="FF0000"/>
      <w:sz w:val="20"/>
      <w:szCs w:val="20"/>
      <w:lang w:eastAsia="ru-RU"/>
    </w:rPr>
  </w:style>
  <w:style w:type="paragraph" w:customStyle="1" w:styleId="xl70">
    <w:name w:val="xl70"/>
    <w:basedOn w:val="a"/>
    <w:rsid w:val="002500B9"/>
    <w:pPr>
      <w:pBdr>
        <w:bottom w:val="single" w:sz="8" w:space="0" w:color="auto"/>
        <w:right w:val="single" w:sz="8" w:space="0" w:color="auto"/>
      </w:pBdr>
      <w:spacing w:before="100" w:beforeAutospacing="1" w:after="100" w:afterAutospacing="1"/>
      <w:ind w:firstLine="0"/>
      <w:jc w:val="center"/>
      <w:textAlignment w:val="center"/>
    </w:pPr>
    <w:rPr>
      <w:rFonts w:eastAsia="Times New Roman"/>
      <w:color w:val="FF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ronkovgov66@yandex.ru" TargetMode="External"/><Relationship Id="rId13" Type="http://schemas.openxmlformats.org/officeDocument/2006/relationships/hyperlink" Target="mailto:pk@msk.tatneft.ru" TargetMode="External"/><Relationship Id="rId3" Type="http://schemas.openxmlformats.org/officeDocument/2006/relationships/settings" Target="settings.xml"/><Relationship Id="rId7" Type="http://schemas.openxmlformats.org/officeDocument/2006/relationships/hyperlink" Target="http://mobileonline.garant.ru/" TargetMode="External"/><Relationship Id="rId12" Type="http://schemas.openxmlformats.org/officeDocument/2006/relationships/hyperlink" Target="mailto:pr@ural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mailto:pk@msk.tatnef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17013</Words>
  <Characters>96977</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Николаевич Петрович</dc:creator>
  <cp:lastModifiedBy>Александр Николаевич Петрович</cp:lastModifiedBy>
  <cp:revision>10</cp:revision>
  <dcterms:created xsi:type="dcterms:W3CDTF">2019-04-18T10:10:00Z</dcterms:created>
  <dcterms:modified xsi:type="dcterms:W3CDTF">2019-04-19T05:25:00Z</dcterms:modified>
</cp:coreProperties>
</file>