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jc w:val="center"/>
        <w:rPr/>
      </w:pPr>
      <w:r>
        <w:rPr>
          <w:rFonts w:cs="Liberation Serif" w:ascii="Liberation Serif" w:hAnsi="Liberation Serif"/>
          <w:b/>
          <w:bCs/>
          <w:kern w:val="2"/>
          <w:szCs w:val="24"/>
        </w:rPr>
        <w:t>ОПИСАНИЕ ОБЪЕКТА ЗАКУПКИ</w:t>
      </w:r>
      <w:r>
        <w:rPr>
          <w:rStyle w:val="Style11"/>
          <w:rFonts w:cs="Liberation Serif" w:ascii="Liberation Serif" w:hAnsi="Liberation Serif"/>
          <w:b/>
          <w:bCs/>
          <w:kern w:val="2"/>
          <w:szCs w:val="24"/>
        </w:rPr>
        <w:footnoteReference w:id="2"/>
      </w:r>
    </w:p>
    <w:p>
      <w:pPr>
        <w:pStyle w:val="Normal"/>
        <w:shd w:val="clear" w:color="auto" w:fill="FFFFFF"/>
        <w:jc w:val="center"/>
        <w:rPr>
          <w:rStyle w:val="FootnoteReference1"/>
          <w:rFonts w:ascii="Liberation Serif" w:hAnsi="Liberation Serif" w:cs="Liberation Serif"/>
          <w:b/>
          <w:bCs/>
          <w:kern w:val="2"/>
          <w:szCs w:val="24"/>
        </w:rPr>
      </w:pPr>
      <w:r>
        <w:rPr>
          <w:rFonts w:cs="Liberation Serif" w:ascii="Liberation Serif" w:hAnsi="Liberation Serif"/>
          <w:b/>
          <w:bCs/>
          <w:kern w:val="2"/>
          <w:szCs w:val="24"/>
        </w:rPr>
      </w:r>
    </w:p>
    <w:p>
      <w:pPr>
        <w:pStyle w:val="Normal"/>
        <w:jc w:val="center"/>
        <w:rPr/>
      </w:pPr>
      <w:r>
        <w:rPr>
          <w:rFonts w:cs="Liberation Serif" w:ascii="Liberation Serif" w:hAnsi="Liberation Serif"/>
          <w:b/>
        </w:rPr>
        <w:t>Оказание услуг технического сопровождения автоматизированной системы управления лекарственным обеспечением населения «АСУЛОН М-Аптека плюс ЛПУ»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Liberation Serif" w:hAnsi="Liberation Serif" w:cs="Liberation Serif"/>
          <w:b/>
          <w:kern w:val="2"/>
        </w:rPr>
      </w:pPr>
      <w:r>
        <w:rPr>
          <w:rFonts w:cs="Liberation Serif" w:ascii="Liberation Serif" w:hAnsi="Liberation Serif"/>
          <w:b/>
          <w:kern w:val="2"/>
        </w:rPr>
      </w:r>
    </w:p>
    <w:p>
      <w:pPr>
        <w:pStyle w:val="1"/>
        <w:numPr>
          <w:ilvl w:val="0"/>
          <w:numId w:val="1"/>
        </w:numPr>
        <w:spacing w:before="0" w:after="0"/>
        <w:rPr/>
      </w:pPr>
      <w:bookmarkStart w:id="0" w:name="_Toc68697302"/>
      <w:r>
        <w:rPr>
          <w:rFonts w:cs="Liberation Serif" w:ascii="Liberation Serif" w:hAnsi="Liberation Serif"/>
          <w:sz w:val="24"/>
          <w:szCs w:val="24"/>
        </w:rPr>
        <w:t>Общие сведения</w:t>
      </w:r>
      <w:bookmarkStart w:id="1" w:name="_Toc415145004"/>
      <w:bookmarkStart w:id="2" w:name="_Toc156297247"/>
      <w:bookmarkStart w:id="3" w:name="_Toc215023463"/>
      <w:bookmarkStart w:id="4" w:name="_Toc211014828"/>
      <w:bookmarkStart w:id="5" w:name="_Toc381971948"/>
      <w:bookmarkStart w:id="6" w:name="_Toc393962811"/>
      <w:bookmarkStart w:id="7" w:name="_Toc414880017"/>
      <w:bookmarkStart w:id="8" w:name="_Toc393963141"/>
      <w:bookmarkStart w:id="9" w:name="_Toc414876231"/>
      <w:bookmarkEnd w:id="0"/>
    </w:p>
    <w:p>
      <w:pPr>
        <w:pStyle w:val="2"/>
        <w:numPr>
          <w:ilvl w:val="1"/>
          <w:numId w:val="1"/>
        </w:numPr>
        <w:spacing w:before="0" w:after="0"/>
        <w:rPr/>
      </w:pPr>
      <w:r>
        <w:rPr>
          <w:rFonts w:cs="Liberation Serif" w:ascii="Liberation Serif" w:hAnsi="Liberation Serif"/>
          <w:i w:val="false"/>
          <w:sz w:val="24"/>
          <w:szCs w:val="24"/>
        </w:rPr>
        <w:t>Назначение документа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>
      <w:pPr>
        <w:pStyle w:val="Normal"/>
        <w:ind w:firstLine="709"/>
        <w:jc w:val="both"/>
        <w:rPr/>
      </w:pPr>
      <w:r>
        <w:rPr>
          <w:rFonts w:cs="Liberation Serif" w:ascii="Liberation Serif" w:hAnsi="Liberation Serif"/>
          <w:szCs w:val="24"/>
        </w:rPr>
        <w:t xml:space="preserve">Описание объекта закупки определяет требования к Техническому сопровождению </w:t>
      </w:r>
      <w:r>
        <w:rPr>
          <w:rFonts w:cs="Liberation Serif" w:ascii="Liberation Serif" w:hAnsi="Liberation Serif"/>
        </w:rPr>
        <w:t xml:space="preserve">автоматизированной системы управления лекарственного обеспечения населения «АСУЛОН М-Аптека плюс ЛПУ» </w:t>
      </w:r>
      <w:r>
        <w:rPr>
          <w:rFonts w:cs="Liberation Serif" w:ascii="Liberation Serif" w:hAnsi="Liberation Serif"/>
          <w:szCs w:val="24"/>
        </w:rPr>
        <w:t>Свердловской области.</w:t>
      </w:r>
    </w:p>
    <w:p>
      <w:pPr>
        <w:pStyle w:val="2"/>
        <w:numPr>
          <w:ilvl w:val="1"/>
          <w:numId w:val="1"/>
        </w:numPr>
        <w:spacing w:before="0" w:after="0"/>
        <w:jc w:val="both"/>
        <w:rPr/>
      </w:pPr>
      <w:r>
        <w:rPr>
          <w:rFonts w:cs="Liberation Serif" w:ascii="Liberation Serif" w:hAnsi="Liberation Serif"/>
          <w:i w:val="false"/>
          <w:sz w:val="24"/>
          <w:szCs w:val="24"/>
        </w:rPr>
        <w:t>Наименование оказываемых услуг</w:t>
      </w:r>
    </w:p>
    <w:p>
      <w:pPr>
        <w:pStyle w:val="Normal"/>
        <w:jc w:val="both"/>
        <w:rPr/>
      </w:pPr>
      <w:r>
        <w:rPr>
          <w:rFonts w:cs="Liberation Serif" w:ascii="Liberation Serif" w:hAnsi="Liberation Serif"/>
          <w:szCs w:val="24"/>
        </w:rPr>
        <w:tab/>
        <w:t xml:space="preserve">Техническая поддержка </w:t>
      </w:r>
      <w:r>
        <w:rPr>
          <w:rFonts w:cs="Liberation Serif" w:ascii="Liberation Serif" w:hAnsi="Liberation Serif"/>
        </w:rPr>
        <w:t xml:space="preserve">автоматизированной системы управления лекарственного обеспечения населения «АСУЛОН М-Аптека плюс ЛПУ» </w:t>
      </w:r>
      <w:r>
        <w:rPr>
          <w:rFonts w:cs="Liberation Serif" w:ascii="Liberation Serif" w:hAnsi="Liberation Serif"/>
          <w:szCs w:val="24"/>
        </w:rPr>
        <w:t xml:space="preserve">Свердловской </w:t>
      </w:r>
      <w:r>
        <w:rPr>
          <w:rFonts w:cs="Liberation Serif" w:ascii="Liberation Serif" w:hAnsi="Liberation Serif"/>
        </w:rPr>
        <w:t>области (далее –услуги).</w:t>
      </w:r>
    </w:p>
    <w:p>
      <w:pPr>
        <w:pStyle w:val="Style21"/>
        <w:ind w:firstLine="709"/>
        <w:jc w:val="both"/>
        <w:rPr/>
      </w:pPr>
      <w:r>
        <w:rPr>
          <w:rFonts w:cs="Liberation Serif" w:ascii="Liberation Serif" w:hAnsi="Liberation Serif"/>
          <w:szCs w:val="24"/>
        </w:rPr>
        <w:t>Код позиции по ОКПД2: 62.02.3 - Услуги по технической поддержке информационных технологий.</w:t>
      </w:r>
    </w:p>
    <w:p>
      <w:pPr>
        <w:pStyle w:val="Style21"/>
        <w:ind w:firstLine="709"/>
        <w:jc w:val="both"/>
        <w:rPr/>
      </w:pPr>
      <w:r>
        <w:rPr>
          <w:rFonts w:cs="Liberation Serif" w:ascii="Liberation Serif" w:hAnsi="Liberation Serif"/>
          <w:szCs w:val="24"/>
        </w:rPr>
        <w:t>Код позиции по КТРУ: 62.02.30.000-00000002 - Услуги по технической поддержке информационных технологий. Единица измерения: Условная единица</w:t>
      </w:r>
    </w:p>
    <w:p>
      <w:pPr>
        <w:pStyle w:val="2"/>
        <w:numPr>
          <w:ilvl w:val="1"/>
          <w:numId w:val="1"/>
        </w:numPr>
        <w:spacing w:before="0" w:after="0"/>
        <w:jc w:val="both"/>
        <w:rPr/>
      </w:pPr>
      <w:r>
        <w:rPr>
          <w:rFonts w:cs="Liberation Serif" w:ascii="Liberation Serif" w:hAnsi="Liberation Serif"/>
          <w:i w:val="false"/>
          <w:sz w:val="24"/>
          <w:szCs w:val="24"/>
        </w:rPr>
        <w:t>Наименования заказчика, исполнителя услуг и пользователей Системы</w:t>
      </w:r>
    </w:p>
    <w:p>
      <w:pPr>
        <w:pStyle w:val="Normal"/>
        <w:ind w:firstLine="720"/>
        <w:jc w:val="both"/>
        <w:rPr/>
      </w:pPr>
      <w:r>
        <w:rPr>
          <w:rFonts w:cs="Liberation Serif" w:ascii="Liberation Serif" w:hAnsi="Liberation Serif"/>
          <w:bCs/>
          <w:i/>
          <w:szCs w:val="24"/>
        </w:rPr>
        <w:t>Заказчик</w:t>
      </w:r>
      <w:r>
        <w:rPr>
          <w:rFonts w:cs="Liberation Serif" w:ascii="Liberation Serif" w:hAnsi="Liberation Serif"/>
          <w:bCs/>
          <w:szCs w:val="24"/>
        </w:rPr>
        <w:t>:</w:t>
      </w:r>
      <w:r>
        <w:rPr>
          <w:rFonts w:cs="Liberation Serif" w:ascii="Liberation Serif" w:hAnsi="Liberation Serif"/>
          <w:szCs w:val="24"/>
        </w:rPr>
        <w:t xml:space="preserve"> Государственное бюджетное учреждение Свердловской области «Оператор электронного правительства» (далее – Заказчик).</w:t>
      </w:r>
    </w:p>
    <w:p>
      <w:pPr>
        <w:pStyle w:val="Normal"/>
        <w:jc w:val="both"/>
        <w:rPr/>
      </w:pPr>
      <w:r>
        <w:rPr>
          <w:rFonts w:cs="Liberation Serif" w:ascii="Liberation Serif" w:hAnsi="Liberation Serif"/>
          <w:bCs/>
          <w:i/>
          <w:szCs w:val="24"/>
        </w:rPr>
        <w:tab/>
        <w:t>Функциональный заказчик:</w:t>
      </w:r>
      <w:r>
        <w:rPr>
          <w:rFonts w:cs="Liberation Serif" w:ascii="Liberation Serif" w:hAnsi="Liberation Serif"/>
          <w:szCs w:val="24"/>
        </w:rPr>
        <w:t xml:space="preserve"> Министерство здравоохранения Свердловской области (далее – Функциональный заказчик).</w:t>
      </w:r>
    </w:p>
    <w:p>
      <w:pPr>
        <w:pStyle w:val="Normal"/>
        <w:jc w:val="both"/>
        <w:rPr/>
      </w:pPr>
      <w:r>
        <w:rPr>
          <w:rFonts w:cs="Liberation Serif" w:ascii="Liberation Serif" w:hAnsi="Liberation Serif"/>
          <w:bCs/>
          <w:i/>
          <w:szCs w:val="24"/>
        </w:rPr>
        <w:tab/>
        <w:t>Пользователи</w:t>
      </w:r>
      <w:r>
        <w:rPr>
          <w:rFonts w:cs="Liberation Serif" w:ascii="Liberation Serif" w:hAnsi="Liberation Serif"/>
          <w:bCs/>
          <w:szCs w:val="24"/>
        </w:rPr>
        <w:t>:</w:t>
      </w:r>
      <w:r>
        <w:rPr>
          <w:rFonts w:cs="Liberation Serif" w:ascii="Liberation Serif" w:hAnsi="Liberation Serif"/>
          <w:szCs w:val="24"/>
        </w:rPr>
        <w:t xml:space="preserve"> сотрудники Функционального заказчика и медицинских организаций Свердловской области.</w:t>
      </w:r>
    </w:p>
    <w:p>
      <w:pPr>
        <w:pStyle w:val="Normal"/>
        <w:jc w:val="both"/>
        <w:rPr/>
      </w:pPr>
      <w:r>
        <w:rPr>
          <w:rFonts w:cs="Liberation Serif" w:ascii="Liberation Serif" w:hAnsi="Liberation Serif"/>
          <w:szCs w:val="24"/>
        </w:rPr>
        <w:tab/>
      </w:r>
      <w:r>
        <w:rPr>
          <w:rFonts w:cs="Liberation Serif" w:ascii="Liberation Serif" w:hAnsi="Liberation Serif"/>
          <w:i/>
          <w:iCs/>
          <w:color w:val="000000"/>
          <w:szCs w:val="24"/>
        </w:rPr>
        <w:t>Исполнитель:</w:t>
      </w:r>
      <w:r>
        <w:rPr>
          <w:rFonts w:cs="Liberation Serif" w:ascii="Liberation Serif" w:hAnsi="Liberation Serif"/>
          <w:color w:val="000000"/>
          <w:szCs w:val="24"/>
        </w:rPr>
        <w:t xml:space="preserve"> лицо, с которым заключен контракт в порядке, установленном Законом 44-ФЗ. Исполнитель предоставляет Заказчику контактные данные (ФИО, должность, номер телефона, адрес электронной почты) ответственного лица за исполнение контракта не позднее 3 рабочих дней с момента заключения Контракта в адрес Заказчика в официальном порядке.</w:t>
      </w:r>
    </w:p>
    <w:p>
      <w:pPr>
        <w:pStyle w:val="Normal"/>
        <w:jc w:val="both"/>
        <w:rPr/>
      </w:pPr>
      <w:r>
        <w:rPr>
          <w:rFonts w:cs="Liberation Serif" w:ascii="Liberation Serif" w:hAnsi="Liberation Serif"/>
          <w:color w:val="000000"/>
          <w:szCs w:val="24"/>
        </w:rPr>
        <w:tab/>
        <w:t>В случае временной нетрудоспособности ответственного лица исполнителя назначается иное лицо, временно исполняющее данные функции, и уведомляет заказчика в срок не более 1-го рабочего дня.</w:t>
      </w:r>
    </w:p>
    <w:p>
      <w:pPr>
        <w:pStyle w:val="Normal"/>
        <w:rPr>
          <w:rFonts w:ascii="Liberation Serif" w:hAnsi="Liberation Serif" w:cs="Liberation Serif"/>
          <w:szCs w:val="24"/>
        </w:rPr>
      </w:pPr>
      <w:r>
        <w:rPr>
          <w:rFonts w:cs="Liberation Serif" w:ascii="Liberation Serif" w:hAnsi="Liberation Serif"/>
          <w:szCs w:val="24"/>
        </w:rPr>
      </w:r>
    </w:p>
    <w:p>
      <w:pPr>
        <w:pStyle w:val="2"/>
        <w:numPr>
          <w:ilvl w:val="1"/>
          <w:numId w:val="1"/>
        </w:numPr>
        <w:spacing w:before="0" w:after="0"/>
        <w:rPr/>
      </w:pPr>
      <w:bookmarkStart w:id="10" w:name="_Toc68697303"/>
      <w:r>
        <w:rPr>
          <w:rFonts w:cs="Liberation Serif" w:ascii="Liberation Serif" w:hAnsi="Liberation Serif"/>
          <w:i w:val="false"/>
          <w:sz w:val="24"/>
          <w:szCs w:val="24"/>
        </w:rPr>
        <w:t>Наименование Системы</w:t>
      </w:r>
      <w:bookmarkEnd w:id="10"/>
    </w:p>
    <w:p>
      <w:pPr>
        <w:pStyle w:val="Normal"/>
        <w:rPr/>
      </w:pPr>
      <w:r>
        <w:rPr>
          <w:rFonts w:cs="Liberation Serif" w:ascii="Liberation Serif" w:hAnsi="Liberation Serif"/>
          <w:szCs w:val="24"/>
        </w:rPr>
        <w:tab/>
        <w:t xml:space="preserve">Полное наименование системы: </w:t>
      </w:r>
      <w:r>
        <w:rPr>
          <w:rFonts w:cs="Liberation Serif" w:ascii="Liberation Serif" w:hAnsi="Liberation Serif"/>
        </w:rPr>
        <w:t xml:space="preserve">автоматизированная система управления лекарственного обеспечения населения «АСУЛОН «М-Аптека плюс ЛПУ» </w:t>
      </w:r>
      <w:r>
        <w:rPr>
          <w:rFonts w:cs="Liberation Serif" w:ascii="Liberation Serif" w:hAnsi="Liberation Serif"/>
          <w:szCs w:val="24"/>
        </w:rPr>
        <w:t>Свердловской области.</w:t>
      </w:r>
    </w:p>
    <w:p>
      <w:pPr>
        <w:pStyle w:val="Normal"/>
        <w:rPr/>
      </w:pPr>
      <w:r>
        <w:rPr>
          <w:rFonts w:cs="Liberation Serif" w:ascii="Liberation Serif" w:hAnsi="Liberation Serif"/>
          <w:szCs w:val="24"/>
        </w:rPr>
        <w:tab/>
        <w:t>Сокращенное наименован</w:t>
      </w:r>
      <w:r>
        <w:rPr>
          <w:rFonts w:cs="Liberation Serif" w:ascii="Liberation Serif" w:hAnsi="Liberation Serif"/>
          <w:sz w:val="24"/>
          <w:szCs w:val="24"/>
        </w:rPr>
        <w:t>ие: АСУЛОН, АСУЛОН «М-АПТЕКА», Система.</w:t>
      </w:r>
    </w:p>
    <w:p>
      <w:pPr>
        <w:pStyle w:val="2"/>
        <w:numPr>
          <w:ilvl w:val="1"/>
          <w:numId w:val="1"/>
        </w:numPr>
        <w:spacing w:before="0" w:after="0"/>
        <w:rPr/>
      </w:pPr>
      <w:r>
        <w:rPr>
          <w:rFonts w:cs="Liberation Serif" w:ascii="Liberation Serif" w:hAnsi="Liberation Serif"/>
          <w:i w:val="false"/>
          <w:sz w:val="24"/>
          <w:szCs w:val="24"/>
        </w:rPr>
        <w:t>Место оказания услуг</w:t>
      </w:r>
    </w:p>
    <w:p>
      <w:pPr>
        <w:pStyle w:val="Normal"/>
        <w:jc w:val="both"/>
        <w:rPr/>
      </w:pPr>
      <w:r>
        <w:rPr>
          <w:rFonts w:cs="Liberation Serif" w:ascii="Liberation Serif" w:hAnsi="Liberation Serif"/>
          <w:szCs w:val="24"/>
        </w:rPr>
        <w:tab/>
      </w:r>
      <w:r>
        <w:rPr>
          <w:rFonts w:eastAsia="Calibri" w:cs="Liberation Serif" w:ascii="Liberation Serif" w:hAnsi="Liberation Serif"/>
          <w:color w:val="000000"/>
        </w:rPr>
        <w:t xml:space="preserve">Доступ </w:t>
      </w:r>
      <w:r>
        <w:rPr>
          <w:rFonts w:cs="Liberation Serif" w:ascii="Liberation Serif" w:hAnsi="Liberation Serif"/>
          <w:color w:val="000000"/>
        </w:rPr>
        <w:t>к автоматизированной системе управления лекарственного обеспечения населения «АСУЛОН «М-Аптека плюс ЛПУ» осуществляется исключительно в рамках ведомственной защищенной сети передачи данных здравоохранения Свердловской области (ViPNet-сеть № 1691).</w:t>
      </w:r>
    </w:p>
    <w:p>
      <w:pPr>
        <w:pStyle w:val="Normal"/>
        <w:spacing w:lineRule="auto" w:line="264"/>
        <w:ind w:firstLine="709"/>
        <w:jc w:val="both"/>
        <w:rPr/>
      </w:pPr>
      <w:r>
        <w:rPr>
          <w:rFonts w:eastAsia="Calibri" w:cs="Liberation Serif" w:ascii="Liberation Serif" w:hAnsi="Liberation Serif"/>
          <w:color w:val="000000"/>
        </w:rPr>
        <w:t>Местоположение программно-аппаратной платформы Системы: 620144, г. Екатеринбург, ул. Большакова, 105 (Резервный центр обработки данных Правительства Свердловской области).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/>
      </w:pPr>
      <w:r>
        <w:rPr>
          <w:rFonts w:ascii="Liberation Serif" w:hAnsi="Liberation Serif"/>
          <w:color w:val="000000"/>
        </w:rPr>
        <w:t>Оказание услуг производится одним из следующих способов: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134" w:leader="none"/>
        </w:tabs>
        <w:ind w:left="0" w:firstLine="709"/>
        <w:jc w:val="both"/>
        <w:rPr/>
      </w:pPr>
      <w:r>
        <w:rPr>
          <w:rFonts w:ascii="Liberation Serif" w:hAnsi="Liberation Serif"/>
          <w:color w:val="000000"/>
        </w:rPr>
        <w:t>на территории Исполнителя посредством удаленного доступа к программно-аппаратным платформам Системы с использованием сертифицированных средств криптографической защиты информации и каналов связи. Подключение в ведомственную защищенную сеть передачи данных здравоохранения Свердловской области (ViPNet-сеть № 1691) осуществляется путем приобретения, установки и настройки Исполнителем программного обеспечения или программно-аппаратного комплекса ведомственной защищенной сети передачи данных здравоохранения Свердловской области (ViPNet-сеть № 1691);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134" w:leader="none"/>
        </w:tabs>
        <w:ind w:left="0" w:firstLine="709"/>
        <w:jc w:val="both"/>
        <w:rPr/>
      </w:pPr>
      <w:r>
        <w:rPr>
          <w:rFonts w:ascii="Liberation Serif" w:hAnsi="Liberation Serif"/>
          <w:color w:val="000000"/>
        </w:rPr>
        <w:t>на территории Заказчика по фактическому местоположению программно-аппаратной платформы Системы.</w:t>
      </w:r>
    </w:p>
    <w:p>
      <w:pPr>
        <w:pStyle w:val="Normal"/>
        <w:jc w:val="both"/>
        <w:rPr/>
      </w:pPr>
      <w:r>
        <w:rPr>
          <w:rFonts w:eastAsia="Calibri" w:cs="Liberation Serif" w:ascii="Liberation Serif" w:hAnsi="Liberation Serif"/>
          <w:color w:val="000000"/>
        </w:rPr>
        <w:tab/>
        <w:t>Представителю Исполнителя предоставляется доступ к компонентам Системы в Единой сети передачи данных Правительства Свердловской области, средствам мониторинга и сиcтеме ServiceDesk.</w:t>
      </w:r>
    </w:p>
    <w:p>
      <w:pPr>
        <w:pStyle w:val="Normal"/>
        <w:ind w:firstLine="709"/>
        <w:rPr>
          <w:rFonts w:ascii="Liberation Serif" w:hAnsi="Liberation Serif" w:cs="Liberation Serif"/>
          <w:szCs w:val="24"/>
        </w:rPr>
      </w:pPr>
      <w:r>
        <w:rPr>
          <w:rFonts w:cs="Liberation Serif" w:ascii="Liberation Serif" w:hAnsi="Liberation Serif"/>
          <w:szCs w:val="24"/>
        </w:rPr>
      </w:r>
    </w:p>
    <w:p>
      <w:pPr>
        <w:pStyle w:val="2"/>
        <w:numPr>
          <w:ilvl w:val="1"/>
          <w:numId w:val="1"/>
        </w:numPr>
        <w:spacing w:before="0" w:after="0"/>
        <w:rPr/>
      </w:pPr>
      <w:bookmarkStart w:id="11" w:name="_Toc68697307"/>
      <w:r>
        <w:rPr>
          <w:rFonts w:cs="Liberation Serif" w:ascii="Liberation Serif" w:hAnsi="Liberation Serif"/>
          <w:i w:val="false"/>
          <w:color w:val="000000"/>
          <w:sz w:val="24"/>
          <w:szCs w:val="24"/>
        </w:rPr>
        <w:t>Сроки оказания услуг</w:t>
      </w:r>
      <w:bookmarkEnd w:id="11"/>
      <w:r>
        <w:rPr>
          <w:rFonts w:cs="Liberation Serif" w:ascii="Liberation Serif" w:hAnsi="Liberation Serif"/>
          <w:i w:val="false"/>
          <w:color w:val="000000"/>
          <w:sz w:val="24"/>
          <w:szCs w:val="24"/>
        </w:rPr>
        <w:t xml:space="preserve">: </w:t>
      </w:r>
      <w:r>
        <w:rPr>
          <w:rFonts w:cs="Liberation Serif" w:ascii="Liberation Serif" w:hAnsi="Liberation Serif"/>
          <w:b w:val="false"/>
          <w:i w:val="false"/>
          <w:sz w:val="24"/>
          <w:szCs w:val="24"/>
        </w:rPr>
        <w:t xml:space="preserve">с </w:t>
      </w:r>
      <w:r>
        <w:rPr>
          <w:rFonts w:cs="Liberation Serif" w:ascii="Liberation Serif" w:hAnsi="Liberation Serif"/>
          <w:b w:val="false"/>
          <w:i w:val="false"/>
          <w:sz w:val="24"/>
          <w:szCs w:val="24"/>
        </w:rPr>
        <w:t>даты заключения контракта</w:t>
      </w:r>
      <w:r>
        <w:rPr>
          <w:rFonts w:cs="Liberation Serif" w:ascii="Liberation Serif" w:hAnsi="Liberation Serif"/>
          <w:b w:val="false"/>
          <w:i w:val="false"/>
          <w:sz w:val="24"/>
          <w:szCs w:val="24"/>
        </w:rPr>
        <w:t xml:space="preserve"> по 30.11.2025г.:</w:t>
      </w:r>
    </w:p>
    <w:p>
      <w:pPr>
        <w:pStyle w:val="Normal"/>
        <w:rPr/>
      </w:pPr>
      <w:r>
        <w:rPr>
          <w:rFonts w:cs="Liberation Serif" w:ascii="Liberation Serif" w:hAnsi="Liberation Serif"/>
        </w:rPr>
        <w:t xml:space="preserve">1 этап: </w:t>
      </w:r>
      <w:r>
        <w:rPr>
          <w:rFonts w:cs="Liberation Serif" w:ascii="Liberation Serif" w:hAnsi="Liberation Serif"/>
          <w:b w:val="false"/>
          <w:i w:val="false"/>
          <w:sz w:val="24"/>
          <w:szCs w:val="24"/>
        </w:rPr>
        <w:t xml:space="preserve">с </w:t>
      </w:r>
      <w:r>
        <w:rPr>
          <w:rFonts w:cs="Liberation Serif" w:ascii="Liberation Serif" w:hAnsi="Liberation Serif"/>
          <w:b w:val="false"/>
          <w:i w:val="false"/>
          <w:sz w:val="24"/>
          <w:szCs w:val="24"/>
        </w:rPr>
        <w:t>даты заключения контракта</w:t>
      </w:r>
      <w:r>
        <w:rPr>
          <w:rFonts w:cs="Liberation Serif" w:ascii="Liberation Serif" w:hAnsi="Liberation Serif"/>
        </w:rPr>
        <w:t xml:space="preserve"> по 31.03.2025,</w:t>
      </w:r>
    </w:p>
    <w:p>
      <w:pPr>
        <w:pStyle w:val="Normal"/>
        <w:rPr/>
      </w:pPr>
      <w:r>
        <w:rPr>
          <w:rFonts w:cs="Liberation Serif" w:ascii="Liberation Serif" w:hAnsi="Liberation Serif"/>
        </w:rPr>
        <w:t>2 этап: с 01.04.2025 по 30.06.2025,</w:t>
      </w:r>
    </w:p>
    <w:p>
      <w:pPr>
        <w:pStyle w:val="Normal"/>
        <w:rPr/>
      </w:pPr>
      <w:r>
        <w:rPr>
          <w:rFonts w:cs="Liberation Serif" w:ascii="Liberation Serif" w:hAnsi="Liberation Serif"/>
        </w:rPr>
        <w:t>3 этап: с 01.07.2025 по 30.09.2025.</w:t>
      </w:r>
    </w:p>
    <w:p>
      <w:pPr>
        <w:pStyle w:val="Normal"/>
        <w:rPr/>
      </w:pPr>
      <w:r>
        <w:rPr>
          <w:rFonts w:cs="Liberation Serif" w:ascii="Liberation Serif" w:hAnsi="Liberation Serif"/>
        </w:rPr>
        <w:t>4</w:t>
      </w:r>
      <w:bookmarkStart w:id="12" w:name="_GoBack"/>
      <w:bookmarkEnd w:id="12"/>
      <w:r>
        <w:rPr>
          <w:rFonts w:cs="Liberation Serif" w:ascii="Liberation Serif" w:hAnsi="Liberation Serif"/>
        </w:rPr>
        <w:t xml:space="preserve"> этап: с 01.10.2025 по 30.11.2025.</w:t>
      </w:r>
    </w:p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rPr>
          <w:rFonts w:ascii="Liberation Serif" w:hAnsi="Liberation Serif" w:cs="Liberation Serif"/>
          <w:b/>
          <w:szCs w:val="24"/>
        </w:rPr>
      </w:pPr>
      <w:r>
        <w:rPr>
          <w:rFonts w:cs="Liberation Serif" w:ascii="Liberation Serif" w:hAnsi="Liberation Serif"/>
          <w:b/>
          <w:szCs w:val="24"/>
        </w:rPr>
      </w:r>
    </w:p>
    <w:p>
      <w:pPr>
        <w:pStyle w:val="Normal"/>
        <w:rPr/>
      </w:pPr>
      <w:r>
        <w:rPr>
          <w:rFonts w:cs="Liberation Serif" w:ascii="Liberation Serif" w:hAnsi="Liberation Serif"/>
          <w:b/>
          <w:szCs w:val="24"/>
        </w:rPr>
        <w:t>Принятые сокращения</w:t>
      </w:r>
    </w:p>
    <w:tbl>
      <w:tblPr>
        <w:tblW w:w="5000" w:type="pct"/>
        <w:jc w:val="left"/>
        <w:tblInd w:w="2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694"/>
        <w:gridCol w:w="7660"/>
      </w:tblGrid>
      <w:tr>
        <w:trPr>
          <w:trHeight w:val="284" w:hRule="atLeast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АСУЛОН/ АСУЛОН «М-АПТЕКА»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Программное обеспечение Автоматизированная система управления лекарственным обеспечением населения «АСУЛОН М-Аптека плюс ЛПУ»  (версия 7)</w:t>
            </w:r>
          </w:p>
        </w:tc>
      </w:tr>
      <w:tr>
        <w:trPr>
          <w:trHeight w:val="304" w:hRule="atLeast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БД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База данных</w:t>
            </w:r>
          </w:p>
        </w:tc>
      </w:tr>
      <w:tr>
        <w:trPr>
          <w:trHeight w:val="304" w:hRule="atLeast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СУБД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Система управления базами данных</w:t>
            </w:r>
          </w:p>
        </w:tc>
      </w:tr>
      <w:tr>
        <w:trPr>
          <w:trHeight w:val="304" w:hRule="atLeast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МЗ СО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Министерство здравоохранения Свердловской области</w:t>
            </w:r>
          </w:p>
        </w:tc>
      </w:tr>
      <w:tr>
        <w:trPr>
          <w:trHeight w:val="1497" w:hRule="atLeast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ВЗН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 xml:space="preserve">Обеспечение необходимыми лекарственными препаратами по рецептам врача (фельдшера) граждан, больных </w:t>
            </w:r>
            <w:r>
              <w:rPr>
                <w:rFonts w:cs="Liberation Serif" w:ascii="Liberation Serif" w:hAnsi="Liberation Serif"/>
                <w:color w:val="000000"/>
                <w:szCs w:val="24"/>
              </w:rPr>
              <w:t>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</w:t>
            </w:r>
            <w:r>
              <w:rPr>
                <w:rFonts w:cs="Liberation Serif" w:ascii="Liberation Serif" w:hAnsi="Liberation Serif"/>
                <w:color w:val="000000"/>
              </w:rPr>
              <w:t xml:space="preserve"> за счёт средств федерального бюджета</w:t>
            </w:r>
          </w:p>
        </w:tc>
      </w:tr>
      <w:tr>
        <w:trPr>
          <w:trHeight w:val="246" w:hRule="atLeast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ГСП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Государственная социальная помощь</w:t>
            </w:r>
          </w:p>
        </w:tc>
      </w:tr>
      <w:tr>
        <w:trPr>
          <w:trHeight w:val="258" w:hRule="atLeast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ЛЛО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Льготное лекарственное обеспечение</w:t>
            </w:r>
          </w:p>
        </w:tc>
      </w:tr>
      <w:tr>
        <w:trPr>
          <w:trHeight w:val="258" w:hRule="atLeast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ЛП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Лекарственные препараты</w:t>
            </w:r>
          </w:p>
        </w:tc>
      </w:tr>
      <w:tr>
        <w:trPr>
          <w:trHeight w:val="258" w:hRule="atLeast"/>
        </w:trPr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МО</w:t>
            </w:r>
          </w:p>
        </w:tc>
        <w:tc>
          <w:tcPr>
            <w:tcW w:w="7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Медицинская организация</w:t>
            </w:r>
          </w:p>
        </w:tc>
      </w:tr>
      <w:tr>
        <w:trPr>
          <w:trHeight w:val="258" w:hRule="atLeast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ЛПУ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Лечебно-профилактическое учреждение</w:t>
            </w:r>
          </w:p>
        </w:tc>
      </w:tr>
      <w:tr>
        <w:trPr>
          <w:trHeight w:val="258" w:hRule="atLeast"/>
        </w:trPr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ФАП</w:t>
            </w:r>
          </w:p>
        </w:tc>
        <w:tc>
          <w:tcPr>
            <w:tcW w:w="7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Фельдшерско-акушерский пункт</w:t>
            </w:r>
          </w:p>
        </w:tc>
      </w:tr>
      <w:tr>
        <w:trPr>
          <w:trHeight w:val="258" w:hRule="atLeast"/>
        </w:trPr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ФП</w:t>
            </w:r>
          </w:p>
        </w:tc>
        <w:tc>
          <w:tcPr>
            <w:tcW w:w="7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Фельдшерский пункт</w:t>
            </w:r>
          </w:p>
        </w:tc>
      </w:tr>
      <w:tr>
        <w:trPr>
          <w:trHeight w:val="271" w:hRule="atLeast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Пользователи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Сотрудники медицинских организаций Свердловской области, использующих АСУЛОН «М-АПТЕКА» и имеющих право на выписку льготных рецептов</w:t>
            </w:r>
          </w:p>
        </w:tc>
      </w:tr>
      <w:tr>
        <w:trPr>
          <w:trHeight w:val="312" w:hRule="atLeast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НСИ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Нормативно-справочная информация</w:t>
            </w:r>
          </w:p>
        </w:tc>
      </w:tr>
      <w:tr>
        <w:trPr>
          <w:trHeight w:val="231" w:hRule="atLeast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НСУ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Набор социальных услуг</w:t>
            </w:r>
          </w:p>
        </w:tc>
      </w:tr>
      <w:tr>
        <w:trPr>
          <w:trHeight w:val="410" w:hRule="atLeast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ПО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Программное обеспечение</w:t>
            </w:r>
          </w:p>
        </w:tc>
      </w:tr>
      <w:tr>
        <w:trPr>
          <w:trHeight w:val="227" w:hRule="atLeast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ССД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Сервер сбора данных</w:t>
            </w:r>
          </w:p>
        </w:tc>
      </w:tr>
      <w:tr>
        <w:trPr>
          <w:trHeight w:val="227" w:hRule="atLeast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ОС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Операционная система</w:t>
            </w:r>
          </w:p>
        </w:tc>
      </w:tr>
      <w:tr>
        <w:trPr>
          <w:trHeight w:val="227" w:hRule="atLeast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АРМ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Автоматизированное рабочее место</w:t>
            </w:r>
          </w:p>
        </w:tc>
      </w:tr>
      <w:tr>
        <w:trPr>
          <w:trHeight w:val="227" w:hRule="atLeast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НОП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Национальная облачная платформа</w:t>
            </w:r>
          </w:p>
        </w:tc>
      </w:tr>
      <w:tr>
        <w:trPr>
          <w:trHeight w:val="227" w:hRule="atLeast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ВСЭС ЗСО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Ведомственная система электронных сообщений здравоохранения Свердловской области</w:t>
            </w:r>
          </w:p>
        </w:tc>
      </w:tr>
      <w:tr>
        <w:trPr>
          <w:trHeight w:val="227" w:hRule="atLeast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ГИСЗ СО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Государственная информационная система в сфере здравоохранения Свердловской области</w:t>
            </w:r>
          </w:p>
        </w:tc>
      </w:tr>
      <w:tr>
        <w:trPr>
          <w:trHeight w:val="227" w:hRule="atLeast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ГБУ СО «ОЭП»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ГБУ СО «Оператор электронного правительства»</w:t>
            </w:r>
          </w:p>
        </w:tc>
      </w:tr>
      <w:tr>
        <w:trPr>
          <w:trHeight w:val="227" w:hRule="atLeast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  <w:lang w:eastAsia="zh-CN"/>
              </w:rPr>
              <w:t>SD.EGOV66.RU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  <w:lang w:eastAsia="zh-CN"/>
              </w:rPr>
              <w:t xml:space="preserve">Система технической поддержки </w:t>
            </w:r>
            <w:r>
              <w:rPr>
                <w:rFonts w:cs="Liberation Serif" w:ascii="Liberation Serif" w:hAnsi="Liberation Serif"/>
              </w:rPr>
              <w:t>ServiceDesk (</w:t>
            </w:r>
            <w:hyperlink r:id="rId2" w:tgtFrame="_top">
              <w:r>
                <w:rPr>
                  <w:rStyle w:val="-"/>
                  <w:rFonts w:cs="Liberation Serif" w:ascii="Liberation Serif" w:hAnsi="Liberation Serif"/>
                  <w:lang w:eastAsia="zh-CN"/>
                </w:rPr>
                <w:t>sd@egov66.ru</w:t>
              </w:r>
            </w:hyperlink>
            <w:r>
              <w:rPr>
                <w:rFonts w:cs="Liberation Serif" w:ascii="Liberation Serif" w:hAnsi="Liberation Serif"/>
                <w:lang w:eastAsia="zh-CN"/>
              </w:rPr>
              <w:t>)</w:t>
            </w:r>
          </w:p>
        </w:tc>
      </w:tr>
      <w:tr>
        <w:trPr>
          <w:trHeight w:val="227" w:hRule="atLeast"/>
        </w:trPr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Cs w:val="24"/>
              </w:rPr>
              <w:t>1ЭР</w:t>
            </w:r>
          </w:p>
        </w:tc>
        <w:tc>
          <w:tcPr>
            <w:tcW w:w="7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  <w:color w:val="000000"/>
                <w:lang w:eastAsia="zh-CN"/>
              </w:rPr>
              <w:t>Компонент государственной информационной системы в сфере здравоохранения Свердловской области информационная система «Электронный рецепт»</w:t>
            </w:r>
          </w:p>
        </w:tc>
      </w:tr>
    </w:tbl>
    <w:p>
      <w:pPr>
        <w:pStyle w:val="2"/>
        <w:numPr>
          <w:ilvl w:val="1"/>
          <w:numId w:val="1"/>
        </w:numPr>
        <w:spacing w:before="0" w:after="0"/>
        <w:rPr/>
      </w:pPr>
      <w:bookmarkStart w:id="13" w:name="_Toc68697310"/>
      <w:r>
        <w:rPr>
          <w:rFonts w:cs="Liberation Serif" w:ascii="Liberation Serif" w:hAnsi="Liberation Serif"/>
          <w:i w:val="false"/>
          <w:color w:val="000000"/>
          <w:sz w:val="24"/>
          <w:szCs w:val="24"/>
        </w:rPr>
        <w:t>Термины и определения</w:t>
      </w:r>
      <w:bookmarkEnd w:id="13"/>
    </w:p>
    <w:p>
      <w:pPr>
        <w:pStyle w:val="Normal"/>
        <w:rPr/>
      </w:pPr>
      <w:r>
        <w:rPr>
          <w:rFonts w:cs="Liberation Serif" w:ascii="Liberation Serif" w:hAnsi="Liberation Serif"/>
          <w:b/>
          <w:szCs w:val="24"/>
        </w:rPr>
        <w:t>Используемые термины и определения в настоящем</w:t>
      </w:r>
      <w:r>
        <w:rPr>
          <w:rFonts w:cs="Liberation Serif" w:ascii="Liberation Serif" w:hAnsi="Liberation Serif"/>
          <w:b/>
          <w:bCs/>
          <w:szCs w:val="24"/>
        </w:rPr>
        <w:t xml:space="preserve"> о</w:t>
      </w:r>
      <w:r>
        <w:rPr>
          <w:rFonts w:cs="Liberation Serif" w:ascii="Liberation Serif" w:hAnsi="Liberation Serif"/>
          <w:b/>
          <w:bCs/>
        </w:rPr>
        <w:t>писание объекта закупки</w:t>
      </w:r>
      <w:r>
        <w:rPr>
          <w:rFonts w:cs="Liberation Serif" w:ascii="Liberation Serif" w:hAnsi="Liberation Serif"/>
          <w:b/>
          <w:bCs/>
          <w:szCs w:val="24"/>
        </w:rPr>
        <w:t>:</w:t>
      </w:r>
    </w:p>
    <w:p>
      <w:pPr>
        <w:pStyle w:val="Normal"/>
        <w:ind w:firstLine="709"/>
        <w:jc w:val="both"/>
        <w:rPr/>
      </w:pPr>
      <w:r>
        <w:rPr>
          <w:rFonts w:cs="Liberation Serif" w:ascii="Liberation Serif" w:hAnsi="Liberation Serif"/>
          <w:b/>
          <w:szCs w:val="24"/>
        </w:rPr>
        <w:t>Льготники</w:t>
      </w:r>
      <w:r>
        <w:rPr>
          <w:rFonts w:cs="Liberation Serif" w:ascii="Liberation Serif" w:hAnsi="Liberation Serif"/>
          <w:szCs w:val="24"/>
        </w:rPr>
        <w:t xml:space="preserve"> – граждане Российской Федерации, отнесенные в соответствии с Федеральным законом «О государственной социальной помощи» от 17.07.1999 г. №178-ФЗ (в редакции Федерального закона от 22.08.2004 г. №122-ФЗ) к отдельным категориям граждан, имеющим право на государственную социальную помощь в виде набора социальных услуг в части получения дополнительной бесплатной медицинской помощи в форме обеспечения необходимыми лекарственными препаратами;</w:t>
      </w:r>
    </w:p>
    <w:p>
      <w:pPr>
        <w:pStyle w:val="Normal"/>
        <w:ind w:firstLine="709"/>
        <w:jc w:val="both"/>
        <w:rPr/>
      </w:pPr>
      <w:r>
        <w:rPr>
          <w:rFonts w:cs="Liberation Serif" w:ascii="Liberation Serif" w:hAnsi="Liberation Serif"/>
          <w:b/>
          <w:szCs w:val="24"/>
        </w:rPr>
        <w:t>Региональные льготники</w:t>
      </w:r>
      <w:r>
        <w:rPr>
          <w:rFonts w:cs="Liberation Serif" w:ascii="Liberation Serif" w:hAnsi="Liberation Serif"/>
          <w:szCs w:val="24"/>
        </w:rPr>
        <w:t xml:space="preserve"> – граждане Российской Федерации, проживающие</w:t>
        <w:br/>
        <w:t>на территории Свердловской области и отнесённые</w:t>
      </w:r>
      <w:r>
        <w:rPr>
          <w:szCs w:val="24"/>
        </w:rPr>
        <w:t xml:space="preserve"> </w:t>
      </w:r>
      <w:r>
        <w:rPr>
          <w:rFonts w:cs="Liberation Serif" w:ascii="Liberation Serif" w:hAnsi="Liberation Serif"/>
          <w:szCs w:val="24"/>
        </w:rPr>
        <w:t>соответствующими законодательными актами Свердловской области к отдельным категориям граждан, имеющим право на государственную социальную помощь в виде набора социальных услуг в части получения дополнительной бесплатной медицинской помощи в форме обеспечения необходимыми лекарственными препаратами за счёт средств регионального бюджета;</w:t>
      </w:r>
    </w:p>
    <w:p>
      <w:pPr>
        <w:pStyle w:val="Normal"/>
        <w:ind w:firstLine="709"/>
        <w:jc w:val="both"/>
        <w:rPr/>
      </w:pPr>
      <w:r>
        <w:rPr>
          <w:rFonts w:cs="Liberation Serif" w:ascii="Liberation Serif" w:hAnsi="Liberation Serif"/>
          <w:b/>
          <w:szCs w:val="24"/>
        </w:rPr>
        <w:t>Льготники по ВЗН</w:t>
      </w:r>
      <w:r>
        <w:rPr>
          <w:rFonts w:cs="Liberation Serif" w:ascii="Liberation Serif" w:hAnsi="Liberation Serif"/>
          <w:szCs w:val="24"/>
        </w:rPr>
        <w:t xml:space="preserve"> – граждане РФ, внесённые в Федеральный регистр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тканей;</w:t>
      </w:r>
    </w:p>
    <w:p>
      <w:pPr>
        <w:pStyle w:val="Normal"/>
        <w:ind w:firstLine="709"/>
        <w:jc w:val="both"/>
        <w:rPr/>
      </w:pPr>
      <w:r>
        <w:rPr>
          <w:rFonts w:cs="Liberation Serif" w:ascii="Liberation Serif" w:hAnsi="Liberation Serif"/>
          <w:b/>
          <w:szCs w:val="24"/>
        </w:rPr>
        <w:t>МО</w:t>
      </w:r>
      <w:r>
        <w:rPr>
          <w:rFonts w:cs="Liberation Serif" w:ascii="Liberation Serif" w:hAnsi="Liberation Serif"/>
          <w:szCs w:val="24"/>
        </w:rPr>
        <w:t xml:space="preserve"> – юридические лица, осуществляющие медицинскую деятельность на основании государственной лицензии, врачи (фельдшеры) которых имеют право на выписку по медицинским показаниям гражданам в соответствии с действующим законодательством РФ рецептов</w:t>
        <w:br/>
        <w:t>на получение ЛП при амбулаторном лечении в соответствии со стандартами медицинской помощи;</w:t>
      </w:r>
    </w:p>
    <w:p>
      <w:pPr>
        <w:pStyle w:val="Normal"/>
        <w:ind w:firstLine="709"/>
        <w:jc w:val="both"/>
        <w:rPr/>
      </w:pPr>
      <w:r>
        <w:rPr>
          <w:rFonts w:cs="Liberation Serif" w:ascii="Liberation Serif" w:hAnsi="Liberation Serif"/>
          <w:b/>
          <w:szCs w:val="24"/>
        </w:rPr>
        <w:t>Регистр</w:t>
      </w:r>
      <w:r>
        <w:rPr>
          <w:rFonts w:cs="Liberation Serif" w:ascii="Liberation Serif" w:hAnsi="Liberation Serif"/>
          <w:szCs w:val="24"/>
        </w:rPr>
        <w:t xml:space="preserve"> – региональный сегмент Федерального регистра лиц, имеющих право</w:t>
        <w:br/>
        <w:t>на получение ГСП в виде НСУ, предусмотренных статьей 6.2 Федерального Закона</w:t>
        <w:br/>
        <w:t xml:space="preserve">«О государственной социальной помощи» от 17.07.1999 г. № 178-ФЗ, в том числе в виде дополнительной бесплатной медицинской помощи, </w:t>
      </w:r>
      <w:r>
        <w:rPr>
          <w:rFonts w:cs="Liberation Serif" w:ascii="Liberation Serif" w:hAnsi="Liberation Serif"/>
          <w:color w:val="000000"/>
          <w:szCs w:val="24"/>
        </w:rPr>
        <w:t>предусматривающей обеспечение лекарственными препаратами для медицинского применения, медицинскими изделиями, а также специализированными продуктами лечебного питания для детей-инвалидов;</w:t>
      </w:r>
    </w:p>
    <w:p>
      <w:pPr>
        <w:pStyle w:val="Normal"/>
        <w:ind w:firstLine="709"/>
        <w:jc w:val="both"/>
        <w:rPr/>
      </w:pPr>
      <w:r>
        <w:rPr>
          <w:rFonts w:cs="Liberation Serif" w:ascii="Liberation Serif" w:hAnsi="Liberation Serif"/>
          <w:b/>
          <w:szCs w:val="24"/>
        </w:rPr>
        <w:t>Региональный регистр</w:t>
      </w:r>
      <w:r>
        <w:rPr>
          <w:rFonts w:cs="Liberation Serif" w:ascii="Liberation Serif" w:hAnsi="Liberation Serif"/>
          <w:szCs w:val="24"/>
        </w:rPr>
        <w:t xml:space="preserve"> – региональный регистр лиц, проживающих на территории Свердловской области и отнесённые соответствующими законодательными актами Свердловской области к отдельным категориям граждан, имеющим право на государственную социальную помощь в виде набора социальных услуг в части получения дополнительной бесплатной медицинской помощи в форме обеспечения необходимыми лекарственными препаратами за счёт средств регионального бюджета;</w:t>
      </w:r>
    </w:p>
    <w:p>
      <w:pPr>
        <w:pStyle w:val="Normal"/>
        <w:ind w:firstLine="709"/>
        <w:jc w:val="both"/>
        <w:rPr/>
      </w:pPr>
      <w:r>
        <w:rPr>
          <w:rFonts w:cs="Liberation Serif" w:ascii="Liberation Serif" w:hAnsi="Liberation Serif"/>
          <w:b/>
          <w:szCs w:val="24"/>
        </w:rPr>
        <w:t>Регистр ВЗН</w:t>
      </w:r>
      <w:r>
        <w:rPr>
          <w:rFonts w:cs="Liberation Serif" w:ascii="Liberation Serif" w:hAnsi="Liberation Serif"/>
          <w:szCs w:val="24"/>
        </w:rPr>
        <w:t xml:space="preserve"> – региональный сегмент Федерального регистра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тканей;</w:t>
      </w:r>
    </w:p>
    <w:p>
      <w:pPr>
        <w:pStyle w:val="Normal"/>
        <w:ind w:firstLine="709"/>
        <w:jc w:val="both"/>
        <w:rPr/>
      </w:pPr>
      <w:r>
        <w:rPr>
          <w:rFonts w:cs="Liberation Serif" w:ascii="Liberation Serif" w:hAnsi="Liberation Serif"/>
          <w:b/>
          <w:szCs w:val="24"/>
        </w:rPr>
        <w:t>Справочник врачей</w:t>
      </w:r>
      <w:r>
        <w:rPr>
          <w:rFonts w:cs="Liberation Serif" w:ascii="Liberation Serif" w:hAnsi="Liberation Serif"/>
          <w:szCs w:val="24"/>
        </w:rPr>
        <w:t xml:space="preserve"> – реестр врачей (фельдшеров) МО, которым предоставлено право выписки ЛП по бесплатным или льготным рецептам в рамках программ ЛЛО;</w:t>
      </w:r>
    </w:p>
    <w:p>
      <w:pPr>
        <w:pStyle w:val="Normal"/>
        <w:ind w:firstLine="709"/>
        <w:jc w:val="both"/>
        <w:rPr/>
      </w:pPr>
      <w:r>
        <w:rPr>
          <w:rFonts w:cs="Liberation Serif" w:ascii="Liberation Serif" w:hAnsi="Liberation Serif"/>
          <w:b/>
          <w:szCs w:val="24"/>
        </w:rPr>
        <w:t>Справочник ЛПУ</w:t>
      </w:r>
      <w:r>
        <w:rPr>
          <w:rFonts w:cs="Liberation Serif" w:ascii="Liberation Serif" w:hAnsi="Liberation Serif"/>
          <w:szCs w:val="24"/>
        </w:rPr>
        <w:t xml:space="preserve"> – перечень МО, медицинским работникам которых предоставлено право выписки ЛП по бесплатным или льготным рецептам в рамках программ ЛЛО;</w:t>
      </w:r>
    </w:p>
    <w:p>
      <w:pPr>
        <w:pStyle w:val="Normal"/>
        <w:ind w:firstLine="709"/>
        <w:jc w:val="both"/>
        <w:rPr/>
      </w:pPr>
      <w:r>
        <w:rPr>
          <w:rFonts w:cs="Liberation Serif" w:ascii="Liberation Serif" w:hAnsi="Liberation Serif"/>
          <w:b/>
          <w:szCs w:val="24"/>
        </w:rPr>
        <w:t>Справочник ЛП</w:t>
      </w:r>
      <w:r>
        <w:rPr>
          <w:rFonts w:cs="Liberation Serif" w:ascii="Liberation Serif" w:hAnsi="Liberation Serif"/>
          <w:szCs w:val="24"/>
        </w:rPr>
        <w:t xml:space="preserve"> – перечень ЛП, содержащий информацию о кодах ЛП, ценах и ГК,</w:t>
        <w:br/>
        <w:t>по которым реализуются эти ЛП в рамках соответствующей программы ЛЛО;</w:t>
      </w:r>
    </w:p>
    <w:p>
      <w:pPr>
        <w:pStyle w:val="Normal"/>
        <w:ind w:firstLine="709"/>
        <w:jc w:val="both"/>
        <w:rPr/>
      </w:pPr>
      <w:r>
        <w:rPr>
          <w:rFonts w:cs="Liberation Serif" w:ascii="Liberation Serif" w:hAnsi="Liberation Serif"/>
          <w:b/>
          <w:szCs w:val="24"/>
        </w:rPr>
        <w:t>Справочник шаблонов серий и номеров рецептов</w:t>
      </w:r>
      <w:r>
        <w:rPr>
          <w:rFonts w:cs="Liberation Serif" w:ascii="Liberation Serif" w:hAnsi="Liberation Serif"/>
          <w:szCs w:val="24"/>
        </w:rPr>
        <w:t xml:space="preserve"> – перечень диапазонов серий</w:t>
        <w:br/>
        <w:t>и номеров бланков рецептов, распределённых по МО для выписки бесплатных или льготных рецептов в рамках программ ЛЛО.</w:t>
      </w:r>
    </w:p>
    <w:p>
      <w:pPr>
        <w:pStyle w:val="1"/>
        <w:numPr>
          <w:ilvl w:val="0"/>
          <w:numId w:val="1"/>
        </w:numPr>
        <w:spacing w:before="0" w:after="0"/>
        <w:jc w:val="both"/>
        <w:rPr/>
      </w:pPr>
      <w:bookmarkStart w:id="14" w:name="_Toc68697311"/>
      <w:r>
        <w:rPr>
          <w:rFonts w:cs="Liberation Serif" w:ascii="Liberation Serif" w:hAnsi="Liberation Serif"/>
          <w:sz w:val="24"/>
          <w:szCs w:val="24"/>
        </w:rPr>
        <w:t>Характеристика объекта</w:t>
      </w:r>
      <w:bookmarkEnd w:id="14"/>
    </w:p>
    <w:p>
      <w:pPr>
        <w:pStyle w:val="2"/>
        <w:numPr>
          <w:ilvl w:val="1"/>
          <w:numId w:val="1"/>
        </w:numPr>
        <w:spacing w:before="0" w:after="0"/>
        <w:jc w:val="both"/>
        <w:rPr/>
      </w:pPr>
      <w:bookmarkStart w:id="15" w:name="_Toc68697312"/>
      <w:r>
        <w:rPr>
          <w:rFonts w:cs="Liberation Serif" w:ascii="Liberation Serif" w:hAnsi="Liberation Serif"/>
          <w:i w:val="false"/>
          <w:color w:val="000000"/>
          <w:sz w:val="24"/>
          <w:szCs w:val="24"/>
        </w:rPr>
        <w:t>Краткие сведения об объекте</w:t>
      </w:r>
      <w:bookmarkEnd w:id="15"/>
    </w:p>
    <w:p>
      <w:pPr>
        <w:pStyle w:val="Normal"/>
        <w:jc w:val="both"/>
        <w:rPr/>
      </w:pPr>
      <w:r>
        <w:rPr>
          <w:rFonts w:cs="Liberation Serif" w:ascii="Liberation Serif" w:hAnsi="Liberation Serif"/>
          <w:szCs w:val="24"/>
        </w:rPr>
        <w:tab/>
        <w:t>АСУЛОН «М-АПТЕКА»</w:t>
      </w:r>
      <w:r>
        <w:rPr>
          <w:rStyle w:val="Style11"/>
          <w:rFonts w:cs="Liberation Serif" w:ascii="Liberation Serif" w:hAnsi="Liberation Serif"/>
          <w:szCs w:val="24"/>
        </w:rPr>
        <w:footnoteReference w:id="3"/>
      </w:r>
      <w:r>
        <w:rPr>
          <w:rFonts w:cs="Liberation Serif" w:ascii="Liberation Serif" w:hAnsi="Liberation Serif"/>
          <w:szCs w:val="24"/>
        </w:rPr>
        <w:t xml:space="preserve"> (Свидетельство о государственной регистрации программы для ЭВМ № 2010618038 от 14.12.2010 г.) является единой автоматизированной системой управления лекарственным обеспечением населения в МО Свердловской области, выполняет функции предоставления мер социальной поддержки по лекарственному обеспечению отдельных категорий граждан, проживающих в Свердловской области, за счет средств областного бюджета.</w:t>
      </w:r>
    </w:p>
    <w:p>
      <w:pPr>
        <w:pStyle w:val="Normal"/>
        <w:jc w:val="both"/>
        <w:rPr/>
      </w:pPr>
      <w:r>
        <w:rPr>
          <w:rFonts w:cs="Liberation Serif" w:ascii="Liberation Serif" w:hAnsi="Liberation Serif"/>
          <w:szCs w:val="24"/>
        </w:rPr>
        <w:t>Заказчик не обладает правами на модификацию АСУЛОН «М-АПТЕКА» (не имеет права вносить какие-либо изменения в объектный код программ, за исключением тех, которые вносятся средствами, включенными в комплект АСУЛОН «М-АПТЕКА»)</w:t>
      </w:r>
    </w:p>
    <w:p>
      <w:pPr>
        <w:pStyle w:val="Normal"/>
        <w:jc w:val="both"/>
        <w:rPr/>
      </w:pPr>
      <w:r>
        <w:rPr>
          <w:rFonts w:cs="Liberation Serif" w:ascii="Liberation Serif" w:hAnsi="Liberation Serif"/>
          <w:szCs w:val="24"/>
        </w:rPr>
        <w:t>Перечень модулей и подсистем в составе АСУЛОН «М-АПТЕКА»:</w:t>
      </w:r>
    </w:p>
    <w:p>
      <w:pPr>
        <w:pStyle w:val="Normal"/>
        <w:ind w:firstLine="709"/>
        <w:rPr/>
      </w:pPr>
      <w:r>
        <w:rPr>
          <w:rFonts w:cs="Liberation Serif" w:ascii="Liberation Serif" w:hAnsi="Liberation Serif"/>
          <w:szCs w:val="24"/>
        </w:rPr>
        <w:t>АСУЛОН «М-АПТЕКА» (версия 7). Модуль «М-АПТЕКА Плюс ЛПУ». Конфигурация «ЛПУ»;</w:t>
      </w:r>
    </w:p>
    <w:p>
      <w:pPr>
        <w:pStyle w:val="Normal"/>
        <w:ind w:firstLine="709"/>
        <w:rPr/>
      </w:pPr>
      <w:r>
        <w:rPr>
          <w:rFonts w:cs="Liberation Serif" w:ascii="Liberation Serif" w:hAnsi="Liberation Serif"/>
          <w:szCs w:val="24"/>
        </w:rPr>
        <w:t>АСУЛОН «М-АПТЕКА» (версия 7). Модуль «М-АПТЕКА Плюс ЛПУ». Конфигурация «ЛПУ». Подсистема «Нозологии»;</w:t>
      </w:r>
    </w:p>
    <w:p>
      <w:pPr>
        <w:pStyle w:val="Normal"/>
        <w:ind w:firstLine="709"/>
        <w:rPr/>
      </w:pPr>
      <w:r>
        <w:rPr>
          <w:rFonts w:cs="Liberation Serif" w:ascii="Liberation Serif" w:hAnsi="Liberation Serif"/>
          <w:szCs w:val="24"/>
        </w:rPr>
        <w:t>АСУЛОН «М-АПТЕКА» (версия 7). Модуль «М-АПТЕКА Плюс ЛПУ». Конфигурация «ЛПУ». Подсистема «ДЛО»;</w:t>
      </w:r>
    </w:p>
    <w:p>
      <w:pPr>
        <w:pStyle w:val="Normal"/>
        <w:ind w:firstLine="709"/>
        <w:rPr/>
      </w:pPr>
      <w:r>
        <w:rPr>
          <w:rFonts w:cs="Liberation Serif" w:ascii="Liberation Serif" w:hAnsi="Liberation Serif"/>
          <w:szCs w:val="24"/>
        </w:rPr>
        <w:t>АСУЛОН «М-АПТЕКА» (версия 7). Модуль «М-АПТЕКА Плюс ЛПУ». Конфигурация «ЛПУ». Подсистема «Региональная льгота»;</w:t>
      </w:r>
    </w:p>
    <w:p>
      <w:pPr>
        <w:pStyle w:val="Normal"/>
        <w:ind w:firstLine="709"/>
        <w:rPr/>
      </w:pPr>
      <w:r>
        <w:rPr>
          <w:rFonts w:cs="Liberation Serif" w:ascii="Liberation Serif" w:hAnsi="Liberation Serif"/>
          <w:szCs w:val="24"/>
        </w:rPr>
        <w:t>АСУЛОН «М-АПТЕКА» (версия 7). Модуль «М-АПТЕКА Плюс ЛПУ». Конфигурация «Сервер сбора данных»;</w:t>
      </w:r>
    </w:p>
    <w:p>
      <w:pPr>
        <w:pStyle w:val="Normal"/>
        <w:ind w:firstLine="709"/>
        <w:rPr/>
      </w:pPr>
      <w:r>
        <w:rPr>
          <w:rFonts w:cs="Liberation Serif" w:ascii="Liberation Serif" w:hAnsi="Liberation Serif"/>
          <w:szCs w:val="24"/>
        </w:rPr>
        <w:t>АСУЛОН «М-АПТЕКА» (версия 7). Модуль «М-АПТЕКА Плюс ЛПУ». Конфигурация «Сервер сбора данных». Подсистема «Нозологии»;</w:t>
      </w:r>
    </w:p>
    <w:p>
      <w:pPr>
        <w:pStyle w:val="Normal"/>
        <w:ind w:firstLine="709"/>
        <w:rPr/>
      </w:pPr>
      <w:r>
        <w:rPr>
          <w:rFonts w:cs="Liberation Serif" w:ascii="Liberation Serif" w:hAnsi="Liberation Serif"/>
          <w:szCs w:val="24"/>
        </w:rPr>
        <w:t>АСУЛОН «М-АПТЕКА» (версия 7). Модуль «М-АПТЕКА Плюс ЛПУ». Конфигурация «Сервер сбора данных». Подсистема «ДЛО»;</w:t>
      </w:r>
    </w:p>
    <w:p>
      <w:pPr>
        <w:pStyle w:val="Normal"/>
        <w:ind w:firstLine="709"/>
        <w:rPr/>
      </w:pPr>
      <w:r>
        <w:rPr>
          <w:rFonts w:cs="Liberation Serif" w:ascii="Liberation Serif" w:hAnsi="Liberation Serif"/>
          <w:szCs w:val="24"/>
        </w:rPr>
        <w:t>АСУЛОН «М-АПТЕКА» (версия 7). Модуль «М-АПТЕКА Плюс ЛПУ». Конфигурация «Сервер сбора данных». Подсистема «Региональная льгота».</w:t>
      </w:r>
    </w:p>
    <w:p>
      <w:pPr>
        <w:pStyle w:val="BodyText3"/>
        <w:spacing w:before="0" w:after="0"/>
        <w:ind w:firstLine="709"/>
        <w:jc w:val="both"/>
        <w:rPr/>
      </w:pPr>
      <w:r>
        <w:rPr>
          <w:rFonts w:cs="Liberation Serif" w:ascii="Liberation Serif" w:hAnsi="Liberation Serif"/>
          <w:sz w:val="24"/>
          <w:szCs w:val="24"/>
        </w:rPr>
        <w:t>-Количество одновременно работающих пользователей в системе – до 500 пользователей.</w:t>
      </w:r>
    </w:p>
    <w:p>
      <w:pPr>
        <w:pStyle w:val="BodyText3"/>
        <w:spacing w:before="0" w:after="0"/>
        <w:ind w:firstLine="709"/>
        <w:jc w:val="both"/>
        <w:rPr/>
      </w:pPr>
      <w:r>
        <w:rPr>
          <w:rFonts w:cs="Liberation Serif" w:ascii="Liberation Serif" w:hAnsi="Liberation Serif"/>
          <w:sz w:val="24"/>
          <w:szCs w:val="24"/>
        </w:rPr>
        <w:t>-Время выполнения операции поиска, ввода, сохранения или изменения данных</w:t>
        <w:br/>
        <w:t>в каком-либо программном компоненте АСУЛОН «М-АПТЕКА» (версия 7) занимает</w:t>
        <w:br/>
        <w:t>не более 10 секунд.</w:t>
      </w:r>
    </w:p>
    <w:p>
      <w:pPr>
        <w:pStyle w:val="Normal"/>
        <w:ind w:firstLine="709"/>
        <w:jc w:val="both"/>
        <w:rPr/>
      </w:pPr>
      <w:r>
        <w:rPr>
          <w:rFonts w:cs="Liberation Serif" w:ascii="Liberation Serif" w:hAnsi="Liberation Serif"/>
          <w:szCs w:val="24"/>
        </w:rPr>
        <w:t>-Время выполнения операции по расчету данных или формированию отчетной формы</w:t>
        <w:br/>
        <w:t>в каком-либо программном компоненте АСУЛОН «М-АПТЕКА» не превышает 300 секунд.</w:t>
      </w:r>
    </w:p>
    <w:p>
      <w:pPr>
        <w:pStyle w:val="Normal"/>
        <w:ind w:firstLine="709"/>
        <w:jc w:val="both"/>
        <w:rPr/>
      </w:pPr>
      <w:r>
        <w:rPr>
          <w:rFonts w:cs="Liberation Serif" w:ascii="Liberation Serif" w:hAnsi="Liberation Serif"/>
          <w:szCs w:val="24"/>
        </w:rPr>
        <w:t>ССД АСУЛОН «М-АПТЕКА» представляет собой централизованный компонент АСУЛОН «М-АПТЕКА», который размещен на серверном оборудовании в государственном бюджетном учреждении Свердловской области «Оператор электронного правительства».</w:t>
      </w:r>
    </w:p>
    <w:p>
      <w:pPr>
        <w:pStyle w:val="Normal"/>
        <w:ind w:firstLine="709"/>
        <w:jc w:val="both"/>
        <w:rPr/>
      </w:pPr>
      <w:r>
        <w:rPr>
          <w:rFonts w:cs="Liberation Serif" w:ascii="Liberation Serif" w:hAnsi="Liberation Serif"/>
          <w:szCs w:val="24"/>
        </w:rPr>
        <w:t>Операционная система для функционирования ССД: РедОС версия 7.3 или более новые версии.</w:t>
      </w:r>
    </w:p>
    <w:p>
      <w:pPr>
        <w:pStyle w:val="Normal"/>
        <w:ind w:firstLine="709"/>
        <w:jc w:val="both"/>
        <w:rPr/>
      </w:pPr>
      <w:r>
        <w:rPr>
          <w:rFonts w:cs="Liberation Serif" w:ascii="Liberation Serif" w:hAnsi="Liberation Serif"/>
          <w:szCs w:val="24"/>
        </w:rPr>
        <w:t>Администрирование централизованных серверных компонентов АСУЛОН «М-АПТЕКА», а также организацию подключения к ним по защищенной сети осуществляет ГБУ СО «Оператор электронного правительства».</w:t>
      </w:r>
    </w:p>
    <w:p>
      <w:pPr>
        <w:pStyle w:val="Normal"/>
        <w:ind w:firstLine="709"/>
        <w:jc w:val="both"/>
        <w:rPr/>
      </w:pPr>
      <w:r>
        <w:rPr>
          <w:rFonts w:cs="Liberation Serif" w:ascii="Liberation Serif" w:hAnsi="Liberation Serif"/>
          <w:szCs w:val="24"/>
        </w:rPr>
        <w:t>Клиентские компоненты АСУЛОН «М-АПТЕКА» состоят из АРМов конечных пользователей в МО, работа которых осуществляется посредством терминального или WEB-доступа к серверным компонентам АСУЛОН «М-АПТЕКА» в МО. Клиентские компоненты размещены по адресам конечных пользователей.</w:t>
      </w:r>
    </w:p>
    <w:p>
      <w:pPr>
        <w:pStyle w:val="Normal"/>
        <w:ind w:firstLine="709"/>
        <w:jc w:val="both"/>
        <w:rPr/>
      </w:pPr>
      <w:r>
        <w:rPr>
          <w:rFonts w:cs="Liberation Serif" w:ascii="Liberation Serif" w:hAnsi="Liberation Serif"/>
          <w:szCs w:val="24"/>
        </w:rPr>
        <w:t>ОС клиентского компонента МО: Windows 7, и более новые версии, XPSP3, Linux, отечественные ОС, находящиеся в едином реестре Российских программ для ЭВМ и баз данных</w:t>
        <w:br/>
        <w:t>и имеющие визуализирующую среду для пользователя.</w:t>
      </w:r>
    </w:p>
    <w:p>
      <w:pPr>
        <w:pStyle w:val="Normal"/>
        <w:ind w:firstLine="709"/>
        <w:jc w:val="both"/>
        <w:rPr/>
      </w:pPr>
      <w:r>
        <w:rPr>
          <w:rFonts w:cs="Liberation Serif" w:ascii="Liberation Serif" w:hAnsi="Liberation Serif"/>
          <w:szCs w:val="24"/>
        </w:rPr>
        <w:t>Администрирование клиентских компонентов АСУЛОН «М-АПТЕКА»</w:t>
        <w:br/>
        <w:t>в МО осуществляют специалисты МО.</w:t>
      </w:r>
    </w:p>
    <w:p>
      <w:pPr>
        <w:pStyle w:val="Style21"/>
        <w:jc w:val="both"/>
        <w:rPr/>
      </w:pPr>
      <w:r>
        <w:rPr>
          <w:rFonts w:cs="Liberation Serif" w:ascii="Liberation Serif" w:hAnsi="Liberation Serif"/>
          <w:szCs w:val="24"/>
        </w:rPr>
        <w:tab/>
      </w:r>
      <w:r>
        <w:rPr>
          <w:rFonts w:cs="Liberation Serif" w:ascii="Liberation Serif" w:hAnsi="Liberation Serif"/>
          <w:sz w:val="24"/>
          <w:szCs w:val="24"/>
        </w:rPr>
        <w:tab/>
      </w:r>
    </w:p>
    <w:p>
      <w:pPr>
        <w:pStyle w:val="3"/>
        <w:numPr>
          <w:ilvl w:val="2"/>
          <w:numId w:val="1"/>
        </w:numPr>
        <w:spacing w:before="0" w:after="0"/>
        <w:rPr/>
      </w:pPr>
      <w:bookmarkStart w:id="16" w:name="_Toc686973121"/>
      <w:r>
        <w:rPr>
          <w:rFonts w:cs="Liberation Serif" w:ascii="Liberation Serif" w:hAnsi="Liberation Serif"/>
        </w:rPr>
        <w:t>Краткие сведения об объекте автоматизации</w:t>
      </w:r>
      <w:bookmarkEnd w:id="16"/>
    </w:p>
    <w:p>
      <w:pPr>
        <w:pStyle w:val="Normal"/>
        <w:ind w:firstLine="709"/>
        <w:jc w:val="both"/>
        <w:rPr/>
      </w:pPr>
      <w:r>
        <w:rPr>
          <w:rFonts w:cs="Liberation Serif" w:ascii="Liberation Serif" w:hAnsi="Liberation Serif"/>
          <w:szCs w:val="24"/>
        </w:rPr>
        <w:t>К объектам автоматизации относятся медицинские организации Свердловской области.</w:t>
      </w:r>
    </w:p>
    <w:p>
      <w:pPr>
        <w:pStyle w:val="Normal"/>
        <w:jc w:val="both"/>
        <w:rPr/>
      </w:pPr>
      <w:r>
        <w:rPr>
          <w:rFonts w:cs="Liberation Serif" w:ascii="Liberation Serif" w:hAnsi="Liberation Serif"/>
        </w:rPr>
        <w:tab/>
      </w:r>
    </w:p>
    <w:p>
      <w:pPr>
        <w:pStyle w:val="Normal"/>
        <w:jc w:val="both"/>
        <w:rPr/>
      </w:pPr>
      <w:bookmarkStart w:id="17" w:name="_Toc68697326"/>
      <w:r>
        <w:rPr>
          <w:rFonts w:cs="Liberation Serif" w:ascii="Liberation Serif" w:hAnsi="Liberation Serif"/>
          <w:b/>
          <w:bCs/>
          <w:color w:val="000000"/>
          <w:sz w:val="26"/>
          <w:szCs w:val="26"/>
        </w:rPr>
        <w:t>Требования к защите информации</w:t>
      </w:r>
      <w:bookmarkEnd w:id="17"/>
      <w:r>
        <w:rPr>
          <w:rFonts w:cs="Liberation Serif" w:ascii="Liberation Serif" w:hAnsi="Liberation Serif"/>
          <w:b/>
          <w:bCs/>
          <w:color w:val="000000"/>
          <w:sz w:val="26"/>
          <w:szCs w:val="26"/>
        </w:rPr>
        <w:t xml:space="preserve"> от несанкционированного доступа</w:t>
      </w:r>
    </w:p>
    <w:p>
      <w:pPr>
        <w:pStyle w:val="Normal"/>
        <w:jc w:val="both"/>
        <w:rPr/>
      </w:pPr>
      <w:r>
        <w:rPr>
          <w:rFonts w:eastAsia="Calibri" w:cs="Liberation Serif" w:ascii="Liberation Serif" w:hAnsi="Liberation Serif"/>
          <w:szCs w:val="24"/>
        </w:rPr>
        <w:tab/>
        <w:t>В ходе исполнения Контракта Исполнитель обязан сохранять конфиденциальность информации и принимать меры по защите АСУЛОН «М-АПТЕКА» (версия 7), Модуль «М-АПТЕКА плюс ЛПУ» от несанкционированного доступа в соответствии с законодательством РФ.</w:t>
      </w:r>
    </w:p>
    <w:p>
      <w:pPr>
        <w:pStyle w:val="Normal"/>
        <w:ind w:firstLine="720"/>
        <w:jc w:val="both"/>
        <w:rPr/>
      </w:pPr>
      <w:r>
        <w:rPr>
          <w:rFonts w:eastAsia="Calibri" w:cs="Liberation Serif" w:ascii="Liberation Serif" w:hAnsi="Liberation Serif"/>
          <w:szCs w:val="24"/>
        </w:rPr>
        <w:t>Исполнитель должен гарантировать соблюдение принципов и правил обработки персональных данных полученных при исполнении обязательств по контракту, предусмотренных Федеральным законом № 152-ФЗ от 27.07.2006 "О персональных данных", приказом ФСБ России от 10.07.2014 № 378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защищенности»,</w:t>
        <w:br/>
        <w:t>а также соблюдать конфиденциальность персональных данных и обеспечивать их безопасность при обработке.</w:t>
      </w:r>
    </w:p>
    <w:p>
      <w:pPr>
        <w:pStyle w:val="Normal"/>
        <w:ind w:firstLine="709"/>
        <w:jc w:val="both"/>
        <w:rPr/>
      </w:pPr>
      <w:r>
        <w:rPr>
          <w:rFonts w:eastAsia="Calibri" w:cs="Liberation Serif" w:ascii="Liberation Serif" w:hAnsi="Liberation Serif"/>
        </w:rPr>
        <w:t>В части обеспечения функции информационной системы, имеющей второй уровень защищенности персональных данных, средствами регистрации запросов пользователей</w:t>
        <w:br/>
        <w:t>на получение и фактов предоставления персональных данных в электронном журнале сообщений и средствами, исключающими доступ к содержанию электронного журнала неуполномоченных лиц, в соответствии с подпунктом «б» пункта 20 приказа ФСБ России от 10.07.2014 № 378 Исполнитель должен реализовать функцию обеспечения информационной системы автоматизированными средствами, регистрирующими запросы пользователей информационной системы на получение персональных данных, а также факты предоставления персональных данных по этим запросам в электронном журнале сообщений и средствами, исключающими доступ к содержанию электронного журнала неуполномоченных лиц (подпункт «б» пункта</w:t>
        <w:br/>
        <w:t>20 приказа ФСБ России от 10.07.2014 № 378).</w:t>
      </w:r>
    </w:p>
    <w:p>
      <w:pPr>
        <w:pStyle w:val="Normal"/>
        <w:jc w:val="both"/>
        <w:rPr>
          <w:rFonts w:ascii="Liberation Serif" w:hAnsi="Liberation Serif" w:cs="Liberation Serif"/>
          <w:b/>
          <w:szCs w:val="24"/>
        </w:rPr>
      </w:pPr>
      <w:r>
        <w:rPr>
          <w:rFonts w:cs="Liberation Serif" w:ascii="Liberation Serif" w:hAnsi="Liberation Serif"/>
          <w:b/>
          <w:szCs w:val="24"/>
        </w:rPr>
      </w:r>
    </w:p>
    <w:p>
      <w:pPr>
        <w:pStyle w:val="1"/>
        <w:numPr>
          <w:ilvl w:val="0"/>
          <w:numId w:val="1"/>
        </w:numPr>
        <w:spacing w:before="0" w:after="0"/>
        <w:rPr/>
      </w:pPr>
      <w:bookmarkStart w:id="18" w:name="_Toc68697314"/>
      <w:r>
        <w:rPr>
          <w:rFonts w:cs="Liberation Serif" w:ascii="Liberation Serif" w:hAnsi="Liberation Serif"/>
          <w:sz w:val="24"/>
          <w:szCs w:val="24"/>
        </w:rPr>
        <w:t>Цели оказания услуг</w:t>
      </w:r>
      <w:bookmarkEnd w:id="18"/>
    </w:p>
    <w:p>
      <w:pPr>
        <w:pStyle w:val="Normal"/>
        <w:ind w:firstLine="709"/>
        <w:jc w:val="both"/>
        <w:rPr/>
      </w:pPr>
      <w:r>
        <w:rPr>
          <w:rFonts w:cs="Liberation Serif" w:ascii="Liberation Serif" w:hAnsi="Liberation Serif"/>
          <w:szCs w:val="24"/>
        </w:rPr>
        <w:t>Услуга оказывается для:</w:t>
      </w:r>
    </w:p>
    <w:p>
      <w:pPr>
        <w:pStyle w:val="Normal"/>
        <w:ind w:firstLine="709"/>
        <w:jc w:val="both"/>
        <w:rPr/>
      </w:pPr>
      <w:r>
        <w:rPr>
          <w:rFonts w:cs="Liberation Serif" w:ascii="Liberation Serif" w:hAnsi="Liberation Serif"/>
          <w:szCs w:val="24"/>
        </w:rPr>
        <w:t>а) технического сопровождения и обеспечения функционирования ПО АСУЛОН «М-АПТЕКА» (версия 7), Модуль «М-АПТЕКА плюс ЛПУ», обеспечивающего автоматизацию следующих процессов:</w:t>
      </w:r>
    </w:p>
    <w:p>
      <w:pPr>
        <w:pStyle w:val="Normal"/>
        <w:ind w:firstLine="709"/>
        <w:jc w:val="both"/>
        <w:rPr/>
      </w:pPr>
      <w:r>
        <w:rPr>
          <w:rFonts w:cs="Liberation Serif" w:ascii="Liberation Serif" w:hAnsi="Liberation Serif"/>
          <w:szCs w:val="24"/>
        </w:rPr>
        <w:t>- выписка льготных рецептов отдельным категориям граждан Свердловской области;</w:t>
      </w:r>
    </w:p>
    <w:p>
      <w:pPr>
        <w:pStyle w:val="Normal"/>
        <w:ind w:firstLine="709"/>
        <w:jc w:val="both"/>
        <w:rPr/>
      </w:pPr>
      <w:r>
        <w:rPr>
          <w:rFonts w:cs="Liberation Serif" w:ascii="Liberation Serif" w:hAnsi="Liberation Serif"/>
          <w:szCs w:val="24"/>
        </w:rPr>
        <w:t>- формирование и ведение региональных регистров граждан, имеющих право на льготное лекарственное обеспечение в соответствии с федеральными или региональными законодательными актами;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cs="Liberation Serif" w:ascii="Liberation Serif" w:hAnsi="Liberation Serif"/>
          <w:szCs w:val="24"/>
        </w:rPr>
        <w:t>- взаимодействие регистров регионального сегмента с федеральными сервисами</w:t>
        <w:br/>
        <w:t>и регистрами;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cs="Liberation Serif" w:ascii="Liberation Serif" w:hAnsi="Liberation Serif"/>
          <w:color w:val="000000"/>
          <w:szCs w:val="24"/>
        </w:rPr>
        <w:t>- возможность проведения заявочных компаний на закупку лекарственных препаратов для медицинского применения, медицинских изделий, а также специализированных продуктов лечебного питания для детей-инвалидов;</w:t>
      </w:r>
    </w:p>
    <w:p>
      <w:pPr>
        <w:pStyle w:val="Normal"/>
        <w:ind w:firstLine="709"/>
        <w:jc w:val="both"/>
        <w:rPr/>
      </w:pPr>
      <w:r>
        <w:rPr>
          <w:rFonts w:cs="Liberation Serif" w:ascii="Liberation Serif" w:hAnsi="Liberation Serif"/>
          <w:szCs w:val="24"/>
        </w:rPr>
        <w:t>б) ведения нормативно-справочной информации.</w:t>
      </w:r>
    </w:p>
    <w:p>
      <w:pPr>
        <w:pStyle w:val="Normal"/>
        <w:ind w:firstLine="709"/>
        <w:jc w:val="both"/>
        <w:rPr/>
      </w:pPr>
      <w:r>
        <w:rPr>
          <w:rFonts w:cs="Liberation Serif" w:ascii="Liberation Serif" w:hAnsi="Liberation Serif"/>
          <w:szCs w:val="24"/>
        </w:rPr>
        <w:t>в) соблюдения действующего законодательства и соблюдения требований Регионального паспорта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Cs w:val="24"/>
        </w:rPr>
      </w:pPr>
      <w:r>
        <w:rPr>
          <w:rFonts w:cs="Liberation Serif" w:ascii="Liberation Serif" w:hAnsi="Liberation Serif"/>
          <w:szCs w:val="24"/>
        </w:rPr>
      </w:r>
    </w:p>
    <w:p>
      <w:pPr>
        <w:pStyle w:val="2"/>
        <w:numPr>
          <w:ilvl w:val="1"/>
          <w:numId w:val="1"/>
        </w:numPr>
        <w:spacing w:before="0" w:after="0"/>
        <w:jc w:val="both"/>
        <w:rPr/>
      </w:pPr>
      <w:bookmarkStart w:id="19" w:name="_Toc68697329"/>
      <w:r>
        <w:rPr>
          <w:rFonts w:cs="Liberation Serif" w:ascii="Liberation Serif" w:hAnsi="Liberation Serif"/>
          <w:i w:val="false"/>
          <w:color w:val="000000"/>
          <w:sz w:val="24"/>
          <w:szCs w:val="24"/>
        </w:rPr>
        <w:t>Требования по оказанию услуг</w:t>
      </w:r>
      <w:bookmarkEnd w:id="19"/>
    </w:p>
    <w:p>
      <w:pPr>
        <w:pStyle w:val="Normal"/>
        <w:jc w:val="both"/>
        <w:rPr/>
      </w:pPr>
      <w:r>
        <w:rPr>
          <w:rFonts w:cs="Liberation Serif" w:ascii="Liberation Serif" w:hAnsi="Liberation Serif"/>
        </w:rPr>
        <w:tab/>
        <w:t>Срок реализации требований Постановлений Правительства Российской Федерации, новых/измененных нормативно-правовых актов Министерства здравоохранения Российской Федерации, Министерства здравоохранения Свердловской области, Территориального фонда обязательного медицинского страхования - не позднее даты, согласованной с Заказчиком, исходя из технических возможностей Исполнителя, после направления   Заказчиком заявки в адрес Исполнителя на внесение соответствующих изменений.</w:t>
      </w:r>
    </w:p>
    <w:p>
      <w:pPr>
        <w:pStyle w:val="Normal"/>
        <w:jc w:val="both"/>
        <w:rPr/>
      </w:pPr>
      <w:r>
        <w:rPr>
          <w:rFonts w:cs="Liberation Serif" w:ascii="Liberation Serif" w:hAnsi="Liberation Serif"/>
        </w:rPr>
        <w:t xml:space="preserve"> </w:t>
      </w:r>
      <w:r>
        <w:rPr>
          <w:rFonts w:cs="Liberation Serif" w:ascii="Liberation Serif" w:hAnsi="Liberation Serif"/>
          <w:b/>
          <w:szCs w:val="24"/>
        </w:rPr>
        <w:t>Техническая поддержка интеграционных сервисов с подсистемами ГИСЗ СО, в том числе сервисами «1ЭР»</w:t>
      </w:r>
    </w:p>
    <w:p>
      <w:pPr>
        <w:pStyle w:val="Normal"/>
        <w:jc w:val="both"/>
        <w:rPr/>
      </w:pPr>
      <w:r>
        <w:rPr>
          <w:rFonts w:cs="Liberation Serif" w:ascii="Liberation Serif" w:hAnsi="Liberation Serif"/>
          <w:szCs w:val="24"/>
        </w:rPr>
        <w:tab/>
        <w:t>В рамках технической поддержки интеграционных сервисов с подсистемами ГИСЗ СО, АСУЛОН должна обеспечивать поддержание существующих интеграционных профилей</w:t>
        <w:br/>
        <w:t>с подсистемами ГИСЗ СО, в том числе сервисами «1ЭР», в актуальном состоянии.</w:t>
      </w:r>
    </w:p>
    <w:p>
      <w:pPr>
        <w:pStyle w:val="Normal"/>
        <w:jc w:val="both"/>
        <w:rPr>
          <w:rFonts w:ascii="Liberation Serif" w:hAnsi="Liberation Serif" w:cs="Liberation Serif"/>
          <w:b/>
          <w:szCs w:val="24"/>
        </w:rPr>
      </w:pPr>
      <w:r>
        <w:rPr>
          <w:rFonts w:cs="Liberation Serif" w:ascii="Liberation Serif" w:hAnsi="Liberation Serif"/>
          <w:b/>
          <w:szCs w:val="24"/>
        </w:rPr>
      </w:r>
    </w:p>
    <w:p>
      <w:pPr>
        <w:pStyle w:val="Normal"/>
        <w:jc w:val="both"/>
        <w:rPr/>
      </w:pPr>
      <w:r>
        <w:rPr>
          <w:rFonts w:cs="Liberation Serif" w:ascii="Liberation Serif" w:hAnsi="Liberation Serif"/>
          <w:b/>
          <w:szCs w:val="24"/>
        </w:rPr>
        <w:t>ОКАЗАНИЕ УСЛУГ ПО ИНФОРМАЦИОННОЙ ПОДДЕРЖКЕ</w:t>
      </w:r>
    </w:p>
    <w:p>
      <w:pPr>
        <w:pStyle w:val="Normal"/>
        <w:jc w:val="both"/>
        <w:rPr/>
      </w:pPr>
      <w:r>
        <w:rPr>
          <w:rFonts w:cs="Liberation Serif" w:ascii="Liberation Serif" w:hAnsi="Liberation Serif"/>
          <w:b/>
          <w:szCs w:val="24"/>
        </w:rPr>
        <w:t>Информационная поддержка пользователей АСУЛОН</w:t>
      </w:r>
    </w:p>
    <w:p>
      <w:pPr>
        <w:pStyle w:val="Normal"/>
        <w:jc w:val="both"/>
        <w:rPr/>
      </w:pPr>
      <w:r>
        <w:rPr>
          <w:rFonts w:cs="Liberation Serif" w:ascii="Liberation Serif" w:hAnsi="Liberation Serif"/>
          <w:szCs w:val="24"/>
        </w:rPr>
        <w:tab/>
        <w:t>Исполнитель оказывает услуги по информационной поддержке пользователей АСУЛОН,</w:t>
        <w:br/>
        <w:t>в части:</w:t>
      </w:r>
    </w:p>
    <w:p>
      <w:pPr>
        <w:pStyle w:val="Normal"/>
        <w:ind w:firstLine="709"/>
        <w:jc w:val="both"/>
        <w:rPr/>
      </w:pPr>
      <w:r>
        <w:rPr>
          <w:rFonts w:cs="Liberation Serif" w:ascii="Liberation Serif" w:hAnsi="Liberation Serif"/>
          <w:szCs w:val="24"/>
        </w:rPr>
        <w:t>1) организации консультационного центра в обязанности которого входят:</w:t>
      </w:r>
    </w:p>
    <w:p>
      <w:pPr>
        <w:pStyle w:val="Normal"/>
        <w:ind w:firstLine="709"/>
        <w:jc w:val="both"/>
        <w:rPr/>
      </w:pPr>
      <w:r>
        <w:rPr>
          <w:rFonts w:cs="Liberation Serif" w:ascii="Liberation Serif" w:hAnsi="Liberation Serif"/>
          <w:szCs w:val="24"/>
        </w:rPr>
        <w:t>приём обращений по вопросам эксплуатации автоматизированной системы по телефону ________________, ежедневно с 8-00 и до 18-00 по местному времени Заказчика, а также</w:t>
        <w:br/>
        <w:t xml:space="preserve">с использованием </w:t>
      </w:r>
      <w:r>
        <w:rPr>
          <w:rFonts w:cs="Liberation Serif" w:ascii="Liberation Serif" w:hAnsi="Liberation Serif"/>
          <w:szCs w:val="24"/>
          <w:lang w:eastAsia="zh-CN"/>
        </w:rPr>
        <w:t>SD.EGOV66.RU</w:t>
      </w:r>
      <w:r>
        <w:rPr>
          <w:rFonts w:cs="Liberation Serif" w:ascii="Liberation Serif" w:hAnsi="Liberation Serif"/>
          <w:szCs w:val="24"/>
        </w:rPr>
        <w:t>;</w:t>
      </w:r>
    </w:p>
    <w:p>
      <w:pPr>
        <w:pStyle w:val="Normal"/>
        <w:ind w:firstLine="709"/>
        <w:jc w:val="both"/>
        <w:rPr/>
      </w:pPr>
      <w:r>
        <w:rPr>
          <w:rFonts w:cs="Liberation Serif" w:ascii="Liberation Serif" w:hAnsi="Liberation Serif"/>
          <w:szCs w:val="24"/>
        </w:rPr>
        <w:t>консультирование пользователей по ведению справочников, заполнение которых предусмотрено непосредственно на ССД;</w:t>
      </w:r>
    </w:p>
    <w:p>
      <w:pPr>
        <w:pStyle w:val="Normal"/>
        <w:ind w:firstLine="709"/>
        <w:jc w:val="both"/>
        <w:rPr/>
      </w:pPr>
      <w:r>
        <w:rPr>
          <w:rFonts w:cs="Liberation Serif" w:ascii="Liberation Serif" w:hAnsi="Liberation Serif"/>
          <w:szCs w:val="24"/>
        </w:rPr>
        <w:t>проведения, при необходимости, обучающих семинаров для сотрудников Заказчика, работающих с системой АСУЛОН «М-АПТЕКА».</w:t>
      </w:r>
    </w:p>
    <w:p>
      <w:pPr>
        <w:pStyle w:val="Normal"/>
        <w:ind w:firstLine="709"/>
        <w:jc w:val="both"/>
        <w:rPr/>
      </w:pPr>
      <w:r>
        <w:rPr>
          <w:rFonts w:cs="Liberation Serif" w:ascii="Liberation Serif" w:hAnsi="Liberation Serif"/>
          <w:szCs w:val="24"/>
        </w:rPr>
        <w:t>2) анализа БД ССД на предмет определения характера ошибок пользователя при внесении данных в систему и предложения по их устранению, срок предоставления предложений</w:t>
        <w:br/>
        <w:t>по устранению ошибок в течение 2 часов после подачи заявки пользователем;</w:t>
      </w:r>
    </w:p>
    <w:p>
      <w:pPr>
        <w:pStyle w:val="Normal"/>
        <w:ind w:firstLine="709"/>
        <w:jc w:val="both"/>
        <w:rPr/>
      </w:pPr>
      <w:r>
        <w:rPr>
          <w:rFonts w:cs="Liberation Serif" w:ascii="Liberation Serif" w:hAnsi="Liberation Serif"/>
          <w:szCs w:val="24"/>
        </w:rPr>
        <w:t>3) выявления и классификации проблемы (некорректные действия пользователя, сбой оборудования, ошибка в программном обеспечении и т.д.), в сроки, указанные в таблице 1. Классификация проблемы должна быть выражена в присвоении проблеме одного из следующих статусов:</w:t>
      </w:r>
    </w:p>
    <w:p>
      <w:pPr>
        <w:pStyle w:val="Normal"/>
        <w:ind w:firstLine="709"/>
        <w:jc w:val="both"/>
        <w:rPr/>
      </w:pPr>
      <w:r>
        <w:rPr>
          <w:rFonts w:cs="Liberation Serif" w:ascii="Liberation Serif" w:hAnsi="Liberation Serif"/>
          <w:szCs w:val="24"/>
        </w:rPr>
        <w:t>«Критично» – остановка системы (невозможность работы с системой) и невыполнение (некорректное выполнение) системой важных функций, которое приводит к невозможности работы системы, установленной на ССД;</w:t>
      </w:r>
    </w:p>
    <w:p>
      <w:pPr>
        <w:pStyle w:val="Normal"/>
        <w:ind w:firstLine="709"/>
        <w:jc w:val="both"/>
        <w:rPr/>
      </w:pPr>
      <w:r>
        <w:rPr>
          <w:rFonts w:cs="Liberation Serif" w:ascii="Liberation Serif" w:hAnsi="Liberation Serif"/>
          <w:szCs w:val="24"/>
        </w:rPr>
        <w:t>«Важно» – некорректное исполнение системой некоторых функций, которое может привести к невозможности работы в системе пользователей;</w:t>
      </w:r>
    </w:p>
    <w:p>
      <w:pPr>
        <w:pStyle w:val="Normal"/>
        <w:ind w:firstLine="709"/>
        <w:jc w:val="both"/>
        <w:rPr/>
      </w:pPr>
      <w:r>
        <w:rPr>
          <w:rFonts w:cs="Liberation Serif" w:ascii="Liberation Serif" w:hAnsi="Liberation Serif"/>
          <w:szCs w:val="24"/>
        </w:rPr>
        <w:t xml:space="preserve"> </w:t>
      </w:r>
      <w:r>
        <w:rPr>
          <w:rFonts w:cs="Liberation Serif" w:ascii="Liberation Serif" w:hAnsi="Liberation Serif"/>
          <w:szCs w:val="24"/>
        </w:rPr>
        <w:t>«Текущее» – некорректное исполнение системой некоторых функций, которое может привести к искажению информации в системе.</w:t>
      </w:r>
    </w:p>
    <w:p>
      <w:pPr>
        <w:pStyle w:val="Normal"/>
        <w:ind w:firstLine="709"/>
        <w:jc w:val="both"/>
        <w:rPr/>
      </w:pPr>
      <w:r>
        <w:rPr>
          <w:rFonts w:cs="Liberation Serif" w:ascii="Liberation Serif" w:hAnsi="Liberation Serif"/>
          <w:szCs w:val="24"/>
        </w:rPr>
        <w:t>4) доведение классифицированной проблемы до Заказчика;</w:t>
      </w:r>
    </w:p>
    <w:p>
      <w:pPr>
        <w:pStyle w:val="Normal"/>
        <w:ind w:firstLine="709"/>
        <w:jc w:val="both"/>
        <w:rPr/>
      </w:pPr>
      <w:r>
        <w:rPr>
          <w:rFonts w:cs="Liberation Serif" w:ascii="Liberation Serif" w:hAnsi="Liberation Serif"/>
          <w:szCs w:val="24"/>
        </w:rPr>
        <w:t>5) устранение несоответствий в БД ССД, вызванных нештатными случаями работы автоматизированной системы посредством удаленного подключения к БД, срок устранения несоответствия в БД в течение 8 часов после подачи заявки. В случае невозможности устранения несоответствий в БД ССД удалённо, Исполнитель обязан по согласованию с Заказчиком обеспечить устранение несоответствий в БД ССД по месту размещения ССД. Удаленное подключение к БД производится с использованием каналов связи, защищенных с помощью криптографических средств защиты информации в соответствии с законодательством Российской Федерации в области защиты персональных данных и должен осуществляться в соответствии</w:t>
        <w:br/>
        <w:t>с порядком, установленным О</w:t>
      </w:r>
      <w:r>
        <w:rPr>
          <w:rFonts w:cs="Liberation Serif" w:ascii="Liberation Serif" w:hAnsi="Liberation Serif"/>
        </w:rPr>
        <w:t>писанием объекта закупки</w:t>
      </w:r>
      <w:r>
        <w:rPr>
          <w:rFonts w:cs="Liberation Serif" w:ascii="Liberation Serif" w:hAnsi="Liberation Serif"/>
          <w:szCs w:val="24"/>
        </w:rPr>
        <w:t>;</w:t>
      </w:r>
    </w:p>
    <w:p>
      <w:pPr>
        <w:pStyle w:val="Normal"/>
        <w:ind w:firstLine="709"/>
        <w:jc w:val="both"/>
        <w:rPr/>
      </w:pPr>
      <w:r>
        <w:rPr>
          <w:rFonts w:cs="Liberation Serif" w:ascii="Liberation Serif" w:hAnsi="Liberation Serif"/>
          <w:szCs w:val="24"/>
        </w:rPr>
        <w:t>6) восстановление работоспособности АСУЛОН «М-АПТЕКА» при наступлении нештатных ситуаций, по каналам удаленного доступа, срок восстановления работоспособности автоматизированной системы в течение 24 часов после подачи заявки. В случае невозможности восстановления работоспособности ССД удалённо, Исполнитель обязан по согласованию</w:t>
        <w:br/>
        <w:t>с Заказчиком обеспечить восстановление работоспособности ССД по месту размещения ССД.</w:t>
      </w:r>
    </w:p>
    <w:p>
      <w:pPr>
        <w:pStyle w:val="Normal"/>
        <w:jc w:val="both"/>
        <w:rPr>
          <w:rFonts w:ascii="Liberation Serif" w:hAnsi="Liberation Serif" w:cs="Liberation Serif"/>
          <w:szCs w:val="24"/>
        </w:rPr>
      </w:pPr>
      <w:r>
        <w:rPr>
          <w:rFonts w:cs="Liberation Serif" w:ascii="Liberation Serif" w:hAnsi="Liberation Serif"/>
          <w:szCs w:val="24"/>
        </w:rPr>
      </w:r>
    </w:p>
    <w:p>
      <w:pPr>
        <w:pStyle w:val="Normal"/>
        <w:rPr/>
      </w:pPr>
      <w:r>
        <w:rPr>
          <w:rFonts w:cs="Liberation Serif" w:ascii="Liberation Serif" w:hAnsi="Liberation Serif"/>
          <w:szCs w:val="24"/>
        </w:rPr>
        <w:t>Таблица 1 - Порядок информационной поддержки пользователей АСУЛОН «М-АПТЕКА».</w:t>
      </w:r>
    </w:p>
    <w:tbl>
      <w:tblPr>
        <w:tblW w:w="9990" w:type="dxa"/>
        <w:jc w:val="left"/>
        <w:tblInd w:w="1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012"/>
        <w:gridCol w:w="1455"/>
        <w:gridCol w:w="1462"/>
        <w:gridCol w:w="1477"/>
        <w:gridCol w:w="1806"/>
        <w:gridCol w:w="1777"/>
      </w:tblGrid>
      <w:tr>
        <w:trPr>
          <w:tblHeader w:val="true"/>
          <w:trHeight w:val="711" w:hRule="atLeast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  <w:szCs w:val="24"/>
              </w:rPr>
              <w:t>Тип запроса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  <w:szCs w:val="24"/>
              </w:rPr>
              <w:t>Состав работ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  <w:szCs w:val="24"/>
              </w:rPr>
              <w:t>Инициатор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  <w:szCs w:val="24"/>
              </w:rPr>
              <w:t>Способ обращения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  <w:szCs w:val="24"/>
              </w:rPr>
              <w:t>Результат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  <w:szCs w:val="24"/>
              </w:rPr>
              <w:t>Срок исполнения</w:t>
            </w:r>
          </w:p>
        </w:tc>
      </w:tr>
      <w:tr>
        <w:trPr>
          <w:trHeight w:val="1034" w:hRule="atLeast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Запрос на консультацию по работе АСУЛОН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Объяснение сотрудникам Заказчика, как работает АСУЛОН, модуль или подсистема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Пользователь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Устная (телефон) либо направленная при помощи SD.EGOV66.RU заявка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Устная (телефон) консультация либо ответ-консультация в SD.EGOV66.RU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В режиме реального времени (устная консультация), либо в течение 3 часов после подачи заявки (SD.EGOV66.RU)</w:t>
            </w:r>
          </w:p>
        </w:tc>
      </w:tr>
      <w:tr>
        <w:trPr>
          <w:trHeight w:val="274" w:hRule="atLeast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Запрос на исправление последствий ошибочных действий пользователей АСУЛОН.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Анализ проблем, возникших по вине Заказчика. Рекомендации по устранению последствий ошибок сотрудников Заказчика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Пользователь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Устная (телефон) либо направленная при помощи SD.EGOV66.RU заявка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Устная (телефон) консультация либо ответ-консультация в SD.EGOV66.RU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В режиме реального времени (устная консультация), либо в течение согласованного с Заказчиком времени в зависимости от сложности заявки (SD.EGOV66.RU)</w:t>
            </w:r>
          </w:p>
        </w:tc>
      </w:tr>
      <w:tr>
        <w:trPr>
          <w:trHeight w:val="1572" w:hRule="atLeast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Запрос на приведение БД в актуальное состояние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Разработка ремонтных программ для приведения БД в корректное состояние после возникновения ошибки, приведение БД в актуальное состояние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Заказчик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Заявка, направленная при помощи SD.EGOV66.RU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Программный модуль (утилита), исправляющий ошибку. БД, приведённая в актуальное состояние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В течение согласованного с Заказчиком времени в зависимости от сложности заявки</w:t>
            </w:r>
          </w:p>
        </w:tc>
      </w:tr>
      <w:tr>
        <w:trPr>
          <w:trHeight w:val="1343" w:hRule="atLeast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Запрос на восстановление работоспособности АСУЛОН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Переустановка АСУЛОН, настройка параметров АСУЛОН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Заказчик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Заявка, направленная при помощи SD.EGOV66.RU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Работоспособное АСУЛОН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В течение 24 часов после подачи заявки</w:t>
            </w:r>
          </w:p>
        </w:tc>
      </w:tr>
    </w:tbl>
    <w:p>
      <w:pPr>
        <w:pStyle w:val="Normal"/>
        <w:rPr>
          <w:rFonts w:ascii="Liberation Serif" w:hAnsi="Liberation Serif" w:cs="Liberation Serif"/>
          <w:szCs w:val="24"/>
        </w:rPr>
      </w:pPr>
      <w:r>
        <w:rPr>
          <w:rFonts w:cs="Liberation Serif" w:ascii="Liberation Serif" w:hAnsi="Liberation Serif"/>
          <w:szCs w:val="24"/>
        </w:rPr>
      </w:r>
    </w:p>
    <w:p>
      <w:pPr>
        <w:pStyle w:val="Normal"/>
        <w:rPr>
          <w:rFonts w:ascii="Liberation Serif" w:hAnsi="Liberation Serif" w:cs="Liberation Serif"/>
          <w:b/>
          <w:szCs w:val="24"/>
        </w:rPr>
      </w:pPr>
      <w:r>
        <w:rPr>
          <w:rFonts w:cs="Liberation Serif" w:ascii="Liberation Serif" w:hAnsi="Liberation Serif"/>
          <w:b/>
          <w:szCs w:val="24"/>
        </w:rPr>
      </w:r>
    </w:p>
    <w:p>
      <w:pPr>
        <w:pStyle w:val="Normal"/>
        <w:rPr/>
      </w:pPr>
      <w:r>
        <w:rPr>
          <w:rFonts w:cs="Liberation Serif" w:ascii="Liberation Serif" w:hAnsi="Liberation Serif"/>
          <w:b/>
          <w:szCs w:val="24"/>
        </w:rPr>
        <w:t>Порядок ведения НСИ</w:t>
      </w:r>
    </w:p>
    <w:p>
      <w:pPr>
        <w:pStyle w:val="Normal"/>
        <w:ind w:firstLine="709"/>
        <w:jc w:val="both"/>
        <w:rPr/>
      </w:pPr>
      <w:r>
        <w:rPr>
          <w:rFonts w:cs="Liberation Serif" w:ascii="Liberation Serif" w:hAnsi="Liberation Serif"/>
          <w:szCs w:val="24"/>
        </w:rPr>
        <w:tab/>
        <w:t>Исполнитель обязан принимать, обрабатывать и обеспечивать подготовку НСИ для последующей загрузки в АСУЛОН «М-АПТЕКА» в соответствии с «Составом нормативно-справочной информации» (приложение 1 к О</w:t>
      </w:r>
      <w:r>
        <w:rPr>
          <w:rFonts w:cs="Liberation Serif" w:ascii="Liberation Serif" w:hAnsi="Liberation Serif"/>
        </w:rPr>
        <w:t>писанию объекта закупки</w:t>
      </w:r>
      <w:r>
        <w:rPr>
          <w:rFonts w:cs="Liberation Serif" w:ascii="Liberation Serif" w:hAnsi="Liberation Serif"/>
          <w:szCs w:val="24"/>
        </w:rPr>
        <w:t>) и в соответствии</w:t>
        <w:br/>
        <w:t>с порядком, содержащимся в нормативно-правовых документах, которые будут предоставлены Исполнителю Заказчиком. Исполнитель должен своевременно провести получение НСИ от всех участников процесса льготного лекарственного обеспечения, указанных в нормативно-правовых документах, определяющих порядок организации льготного лекарственного обеспечения.</w:t>
      </w:r>
    </w:p>
    <w:p>
      <w:pPr>
        <w:pStyle w:val="Normal"/>
        <w:jc w:val="both"/>
        <w:rPr/>
      </w:pPr>
      <w:r>
        <w:rPr>
          <w:rFonts w:cs="Liberation Serif" w:ascii="Liberation Serif" w:hAnsi="Liberation Serif"/>
          <w:szCs w:val="24"/>
        </w:rPr>
        <w:t xml:space="preserve"> </w:t>
      </w:r>
      <w:r>
        <w:rPr>
          <w:rFonts w:cs="Liberation Serif" w:ascii="Liberation Serif" w:hAnsi="Liberation Serif"/>
          <w:szCs w:val="24"/>
        </w:rPr>
        <w:tab/>
      </w:r>
      <w:r>
        <w:rPr>
          <w:rFonts w:cs="Liberation Serif" w:ascii="Liberation Serif" w:hAnsi="Liberation Serif"/>
          <w:color w:val="000000"/>
          <w:szCs w:val="24"/>
        </w:rPr>
        <w:t xml:space="preserve">Получение и передача Исполнителем НСИ осуществляется посредством компонента «Деловая почта» программного обеспечения ViPNet Client ведомственной защищенной сети передачи данных здравоохранения Свердловской области (ViPNet-сеть № 1691), приобретенного, установленного и настроенного Исполнителем. </w:t>
      </w:r>
    </w:p>
    <w:p>
      <w:pPr>
        <w:pStyle w:val="Normal"/>
        <w:ind w:firstLine="709"/>
        <w:jc w:val="both"/>
        <w:rPr/>
      </w:pPr>
      <w:r>
        <w:rPr>
          <w:rFonts w:cs="Liberation Serif" w:ascii="Liberation Serif" w:hAnsi="Liberation Serif"/>
          <w:szCs w:val="24"/>
        </w:rPr>
        <w:t>Исполнитель должен загружать НСИ самостоятельно в соответствии с технической документацией АСУЛОН «М-АПТЕКА», имеющейся у Заказчика, как отдельные справочники, так и данные в смежные справочники.</w:t>
      </w:r>
    </w:p>
    <w:p>
      <w:pPr>
        <w:pStyle w:val="Normal"/>
        <w:ind w:firstLine="709"/>
        <w:jc w:val="both"/>
        <w:rPr/>
      </w:pPr>
      <w:r>
        <w:rPr>
          <w:rFonts w:cs="Liberation Serif" w:ascii="Liberation Serif" w:hAnsi="Liberation Serif"/>
          <w:szCs w:val="24"/>
        </w:rPr>
        <w:t>Загрузка НСИ производится с использованием каналов связи, защищенных с помощью криптографических средств защиты информации в соответствии с законодательством Российской Федерации в области защиты персональных данных.</w:t>
      </w:r>
    </w:p>
    <w:p>
      <w:pPr>
        <w:pStyle w:val="Normal"/>
        <w:ind w:firstLine="709"/>
        <w:jc w:val="both"/>
        <w:rPr/>
      </w:pPr>
      <w:r>
        <w:rPr>
          <w:rFonts w:cs="Liberation Serif" w:ascii="Liberation Serif" w:hAnsi="Liberation Serif"/>
          <w:szCs w:val="24"/>
        </w:rPr>
        <w:t>Регистры пп. 1.1.-1.3. приложения 1 Исполнитель обязан загрузить в течение 24 часов</w:t>
        <w:br/>
        <w:t>с момента получения регистра от Заказчика.</w:t>
      </w:r>
    </w:p>
    <w:p>
      <w:pPr>
        <w:pStyle w:val="Normal"/>
        <w:ind w:firstLine="709"/>
        <w:jc w:val="both"/>
        <w:rPr/>
      </w:pPr>
      <w:r>
        <w:rPr>
          <w:rFonts w:cs="Liberation Serif" w:ascii="Liberation Serif" w:hAnsi="Liberation Serif"/>
          <w:szCs w:val="24"/>
        </w:rPr>
        <w:t>Справочники пп. 1.4.-1.10. приложения 1 Исполнитель обязан загрузить в течение</w:t>
        <w:br/>
        <w:t>3 рабочих дней с момента получения заявки от Заказчика, включая проверку Исполнителем НСИ или её актуализацию.</w:t>
      </w:r>
    </w:p>
    <w:p>
      <w:pPr>
        <w:pStyle w:val="Normal"/>
        <w:ind w:firstLine="709"/>
        <w:jc w:val="both"/>
        <w:rPr/>
      </w:pPr>
      <w:r>
        <w:rPr>
          <w:rFonts w:cs="Liberation Serif" w:ascii="Liberation Serif" w:hAnsi="Liberation Serif"/>
          <w:szCs w:val="24"/>
        </w:rPr>
        <w:t>В случае необходимости дополнения НСИ данными из смежных справочников</w:t>
        <w:br/>
        <w:t>в соответствии с изменением федерального, регионального законодательств и нормативно-правовыми актами в сфере здравоохранения, Исполнитель должен проводить эти услуги самостоятельно, предварительно письменно согласовав с Заказчиком обязательность данных услуг.</w:t>
      </w:r>
    </w:p>
    <w:p>
      <w:pPr>
        <w:pStyle w:val="Normal"/>
        <w:ind w:firstLine="709"/>
        <w:jc w:val="both"/>
        <w:rPr/>
      </w:pPr>
      <w:r>
        <w:rPr>
          <w:rFonts w:cs="Liberation Serif" w:ascii="Liberation Serif" w:hAnsi="Liberation Serif"/>
          <w:szCs w:val="24"/>
        </w:rPr>
        <w:t>При необходимости Исполнитель должен оказать услуги по адаптации структуры файлов НСИ к требованиям настоящего О</w:t>
      </w:r>
      <w:r>
        <w:rPr>
          <w:rFonts w:cs="Liberation Serif" w:ascii="Liberation Serif" w:hAnsi="Liberation Serif"/>
        </w:rPr>
        <w:t>писания объекта закупки</w:t>
      </w:r>
      <w:r>
        <w:rPr>
          <w:rFonts w:cs="Liberation Serif" w:ascii="Liberation Serif" w:hAnsi="Liberation Serif"/>
          <w:szCs w:val="24"/>
        </w:rPr>
        <w:t>. Исполнитель обязан письменно информировать Заказчика о произведенных изменениях.</w:t>
      </w:r>
    </w:p>
    <w:p>
      <w:pPr>
        <w:pStyle w:val="Normal"/>
        <w:rPr>
          <w:rFonts w:ascii="Liberation Serif" w:hAnsi="Liberation Serif" w:cs="Liberation Serif"/>
          <w:szCs w:val="24"/>
        </w:rPr>
      </w:pPr>
      <w:r>
        <w:rPr>
          <w:rFonts w:cs="Liberation Serif" w:ascii="Liberation Serif" w:hAnsi="Liberation Serif"/>
          <w:szCs w:val="24"/>
        </w:rPr>
      </w:r>
    </w:p>
    <w:p>
      <w:pPr>
        <w:pStyle w:val="Normal"/>
        <w:rPr/>
      </w:pPr>
      <w:r>
        <w:rPr>
          <w:rFonts w:cs="Liberation Serif" w:ascii="Liberation Serif" w:hAnsi="Liberation Serif"/>
          <w:szCs w:val="24"/>
        </w:rPr>
        <w:t>Таблица 3 - Порядок ведения НСИ</w:t>
      </w:r>
    </w:p>
    <w:tbl>
      <w:tblPr>
        <w:tblW w:w="9998" w:type="dxa"/>
        <w:jc w:val="left"/>
        <w:tblInd w:w="124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noVBand="1" w:val="04a0" w:noHBand="0" w:lastColumn="0" w:firstColumn="1" w:lastRow="0" w:firstRow="1"/>
      </w:tblPr>
      <w:tblGrid>
        <w:gridCol w:w="1781"/>
        <w:gridCol w:w="1678"/>
        <w:gridCol w:w="1418"/>
        <w:gridCol w:w="1295"/>
        <w:gridCol w:w="1666"/>
        <w:gridCol w:w="2159"/>
      </w:tblGrid>
      <w:tr>
        <w:trPr>
          <w:tblHeader w:val="true"/>
          <w:trHeight w:val="450" w:hRule="atLeast"/>
          <w:cantSplit w:val="true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  <w:szCs w:val="24"/>
              </w:rPr>
              <w:t>Тип запроса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  <w:szCs w:val="24"/>
              </w:rPr>
              <w:t>Состав работ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  <w:szCs w:val="24"/>
              </w:rPr>
              <w:t>Инициатор работ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  <w:szCs w:val="24"/>
              </w:rPr>
              <w:t>Входные документы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  <w:szCs w:val="24"/>
              </w:rPr>
              <w:t>Результат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  <w:szCs w:val="24"/>
              </w:rPr>
              <w:t>Срок исполнения</w:t>
            </w:r>
          </w:p>
        </w:tc>
      </w:tr>
      <w:tr>
        <w:trPr>
          <w:trHeight w:val="1505" w:hRule="atLeast"/>
          <w:cantSplit w:val="true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Самостоятельная работа Исполнителя по формированию справочников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Загрузка регистров и справочников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Исполнитель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нормативно-правовая документация федерального и регионального уровня</w:t>
            </w:r>
          </w:p>
          <w:p>
            <w:pPr>
              <w:pStyle w:val="Normal"/>
              <w:widowControl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Актуальное состояние НСИ в соответствии с «Составом нормативно-справочной информации» (приложение 1 к Описанию объекта закупки)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Регистры пп. 1.1-1.3. приложения 1: в течение 24 часов с момента получения регистра</w:t>
            </w:r>
          </w:p>
          <w:p>
            <w:pPr>
              <w:pStyle w:val="Normal"/>
              <w:widowControl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Справочники пп. 1.4.-1.10. приложения 1: в течение 3 рабочих дней с момента получения заявки</w:t>
            </w:r>
          </w:p>
        </w:tc>
      </w:tr>
      <w:tr>
        <w:trPr>
          <w:trHeight w:val="1200" w:hRule="atLeast"/>
          <w:cantSplit w:val="true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Запрос на формирование новых справочников и изменение существующей НСИ</w:t>
            </w:r>
          </w:p>
          <w:p>
            <w:pPr>
              <w:pStyle w:val="Normal"/>
              <w:widowControl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Формирование новых справочников, в составе НСИ в соответствии с документами, переданными Заказчиком, и изменение структуры справочников существующей НСИ в соответствии с документами, переданными Заказчиком.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Заказчик,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документы, переданные Заказчиком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Новые справочники в составе НСИ, изменения в структуре справочников существующей НСИ.</w:t>
            </w:r>
          </w:p>
          <w:p>
            <w:pPr>
              <w:pStyle w:val="Normal"/>
              <w:widowControl w:val="false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</w:rPr>
              <w:t>В течение 3 рабочих дней после подачи заявки</w:t>
            </w:r>
          </w:p>
        </w:tc>
      </w:tr>
    </w:tbl>
    <w:p>
      <w:pPr>
        <w:pStyle w:val="Normal"/>
        <w:rPr>
          <w:rFonts w:ascii="Liberation Serif" w:hAnsi="Liberation Serif" w:cs="Liberation Serif"/>
          <w:szCs w:val="24"/>
        </w:rPr>
      </w:pPr>
      <w:r>
        <w:rPr>
          <w:rFonts w:cs="Liberation Serif" w:ascii="Liberation Serif" w:hAnsi="Liberation Serif"/>
          <w:szCs w:val="24"/>
        </w:rPr>
      </w:r>
    </w:p>
    <w:p>
      <w:pPr>
        <w:pStyle w:val="Normal"/>
        <w:rPr/>
      </w:pPr>
      <w:r>
        <w:rPr>
          <w:rFonts w:cs="Liberation Serif" w:ascii="Liberation Serif" w:hAnsi="Liberation Serif"/>
          <w:b/>
          <w:szCs w:val="24"/>
        </w:rPr>
        <w:t>Прочие требования к оказанию услуг по информационной поддержке пользователей ПО АСУЛОН «М-АПТЕКА»</w:t>
      </w:r>
    </w:p>
    <w:tbl>
      <w:tblPr>
        <w:tblW w:w="9810" w:type="dxa"/>
        <w:jc w:val="left"/>
        <w:tblInd w:w="3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562"/>
        <w:gridCol w:w="981"/>
        <w:gridCol w:w="5267"/>
      </w:tblGrid>
      <w:tr>
        <w:trPr>
          <w:trHeight w:val="314" w:hRule="atLeast"/>
        </w:trPr>
        <w:tc>
          <w:tcPr>
            <w:tcW w:w="9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  <w:szCs w:val="24"/>
              </w:rPr>
              <w:t>Обработка заявок в SD.EGOV66.RU</w:t>
            </w:r>
          </w:p>
        </w:tc>
      </w:tr>
      <w:tr>
        <w:trPr>
          <w:trHeight w:val="372" w:hRule="atLeast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  <w:szCs w:val="24"/>
              </w:rPr>
              <w:t>Критерии и показатели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  <w:szCs w:val="24"/>
              </w:rPr>
              <w:t>ед. изм.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  <w:szCs w:val="24"/>
              </w:rPr>
              <w:t>Значение</w:t>
            </w:r>
          </w:p>
        </w:tc>
      </w:tr>
      <w:tr>
        <w:trPr>
          <w:trHeight w:val="278" w:hRule="atLeast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  <w:szCs w:val="24"/>
              </w:rPr>
              <w:t>Время приема заявки в работу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  <w:szCs w:val="24"/>
              </w:rPr>
              <w:t>часы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  <w:szCs w:val="24"/>
              </w:rPr>
              <w:t>не более 2</w:t>
            </w:r>
          </w:p>
        </w:tc>
      </w:tr>
      <w:tr>
        <w:trPr>
          <w:trHeight w:val="539" w:hRule="atLeast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  <w:szCs w:val="24"/>
              </w:rPr>
              <w:t>Время предоставления ответа на заявку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  <w:szCs w:val="24"/>
              </w:rPr>
              <w:t>часы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  <w:szCs w:val="24"/>
              </w:rPr>
              <w:t>в соответствии со сроками исполнения, указанными в таблице 1, таблице 2, таблице 3 настоящего О</w:t>
            </w:r>
            <w:r>
              <w:rPr>
                <w:rFonts w:cs="Liberation Serif" w:ascii="Liberation Serif" w:hAnsi="Liberation Serif"/>
              </w:rPr>
              <w:t>писания объекта закупки</w:t>
            </w:r>
          </w:p>
        </w:tc>
      </w:tr>
      <w:tr>
        <w:trPr>
          <w:trHeight w:val="539" w:hRule="atLeast"/>
        </w:trPr>
        <w:tc>
          <w:tcPr>
            <w:tcW w:w="9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  <w:szCs w:val="24"/>
              </w:rPr>
              <w:t>Телефонные консультации службы информационной поддержки работы пользователей.</w:t>
            </w:r>
          </w:p>
        </w:tc>
      </w:tr>
      <w:tr>
        <w:trPr>
          <w:trHeight w:val="371" w:hRule="atLeast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  <w:szCs w:val="24"/>
              </w:rPr>
              <w:t>Критерии и показатели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  <w:szCs w:val="24"/>
              </w:rPr>
              <w:t>ед. изм.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  <w:szCs w:val="24"/>
              </w:rPr>
              <w:t>Значение</w:t>
            </w:r>
          </w:p>
        </w:tc>
      </w:tr>
      <w:tr>
        <w:trPr>
          <w:trHeight w:val="336" w:hRule="atLeast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  <w:szCs w:val="24"/>
              </w:rPr>
              <w:t>Время работы службы технической поддержки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  <w:szCs w:val="24"/>
              </w:rPr>
              <w:t>часы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  <w:szCs w:val="24"/>
              </w:rPr>
              <w:t>с 08-00 и до 18-00 по местному времени Заказчика;</w:t>
            </w:r>
          </w:p>
        </w:tc>
      </w:tr>
      <w:tr>
        <w:trPr>
          <w:trHeight w:val="336" w:hRule="atLeast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  <w:szCs w:val="24"/>
              </w:rPr>
              <w:t>количество одновременно принимаемых вызовов (заявок)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  <w:szCs w:val="24"/>
              </w:rPr>
              <w:t>шт.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  <w:szCs w:val="24"/>
              </w:rPr>
              <w:t>не более 2</w:t>
            </w:r>
          </w:p>
        </w:tc>
      </w:tr>
      <w:tr>
        <w:trPr>
          <w:trHeight w:val="336" w:hRule="atLeast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  <w:szCs w:val="24"/>
              </w:rPr>
              <w:t>Телефон технической поддержки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  <w:szCs w:val="24"/>
              </w:rPr>
              <w:t xml:space="preserve">№ </w:t>
            </w:r>
            <w:r>
              <w:rPr>
                <w:rFonts w:cs="Liberation Serif" w:ascii="Liberation Serif" w:hAnsi="Liberation Serif"/>
                <w:szCs w:val="24"/>
              </w:rPr>
              <w:t>телефонной линии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  <w:szCs w:val="24"/>
              </w:rPr>
              <w:t>не менее одного номера абонента стационарной связи с кодом 343 и не менее одного номера абонента сотовой связи операторов Свердловской области</w:t>
            </w:r>
          </w:p>
        </w:tc>
      </w:tr>
      <w:tr>
        <w:trPr>
          <w:trHeight w:val="539" w:hRule="atLeast"/>
        </w:trPr>
        <w:tc>
          <w:tcPr>
            <w:tcW w:w="9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  <w:szCs w:val="24"/>
              </w:rPr>
              <w:t>Телефонные консультации по организационно-методическим вопросам</w:t>
            </w:r>
          </w:p>
        </w:tc>
      </w:tr>
      <w:tr>
        <w:trPr>
          <w:trHeight w:val="539" w:hRule="atLeast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  <w:szCs w:val="24"/>
              </w:rPr>
              <w:t>Критерии и показатели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  <w:szCs w:val="24"/>
              </w:rPr>
              <w:t>ед. изм.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  <w:szCs w:val="24"/>
              </w:rPr>
              <w:t>Значение</w:t>
            </w:r>
          </w:p>
        </w:tc>
      </w:tr>
      <w:tr>
        <w:trPr>
          <w:trHeight w:val="336" w:hRule="atLeast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  <w:szCs w:val="24"/>
              </w:rPr>
              <w:t>Время работы службы</w:t>
            </w:r>
          </w:p>
          <w:p>
            <w:pPr>
              <w:pStyle w:val="Normal"/>
              <w:widowControl w:val="false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cs="Liberation Serif" w:ascii="Liberation Serif" w:hAnsi="Liberation Serif"/>
                <w:szCs w:val="24"/>
              </w:rPr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  <w:szCs w:val="24"/>
              </w:rPr>
              <w:t>часы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  <w:szCs w:val="24"/>
              </w:rPr>
              <w:t>с 08-00 и до 18-00 по местному времени Заказчика;</w:t>
            </w:r>
          </w:p>
        </w:tc>
      </w:tr>
      <w:tr>
        <w:trPr>
          <w:trHeight w:val="336" w:hRule="atLeast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  <w:szCs w:val="24"/>
              </w:rPr>
              <w:t>количество одновременно принимаемых вызовов (заявок)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  <w:szCs w:val="24"/>
              </w:rPr>
              <w:t>шт.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  <w:szCs w:val="24"/>
              </w:rPr>
              <w:t>не более 1</w:t>
            </w:r>
          </w:p>
        </w:tc>
      </w:tr>
    </w:tbl>
    <w:p>
      <w:pPr>
        <w:pStyle w:val="Normal"/>
        <w:rPr>
          <w:rFonts w:ascii="Liberation Serif" w:hAnsi="Liberation Serif" w:cs="Liberation Serif"/>
          <w:szCs w:val="24"/>
        </w:rPr>
      </w:pPr>
      <w:r>
        <w:rPr>
          <w:rFonts w:cs="Liberation Serif" w:ascii="Liberation Serif" w:hAnsi="Liberation Serif"/>
          <w:szCs w:val="24"/>
        </w:rPr>
      </w:r>
    </w:p>
    <w:p>
      <w:pPr>
        <w:pStyle w:val="Normal"/>
        <w:jc w:val="both"/>
        <w:rPr/>
      </w:pPr>
      <w:r>
        <w:rPr>
          <w:rFonts w:cs="Liberation Serif" w:ascii="Liberation Serif" w:hAnsi="Liberation Serif"/>
          <w:szCs w:val="24"/>
        </w:rPr>
        <w:tab/>
        <w:t>Информация о проблемах в работе АСУЛОН «М-АПТЕКА» направляется Заказчиком или пользователем Исполнителю по телефону или в виде заявки в SD.EGOV66.RU с описанием проблемы и приложением снимков экрана.</w:t>
      </w:r>
    </w:p>
    <w:p>
      <w:pPr>
        <w:pStyle w:val="Normal"/>
        <w:ind w:firstLine="709"/>
        <w:jc w:val="both"/>
        <w:rPr/>
      </w:pPr>
      <w:r>
        <w:rPr>
          <w:rFonts w:cs="Liberation Serif" w:ascii="Liberation Serif" w:hAnsi="Liberation Serif"/>
          <w:szCs w:val="24"/>
        </w:rPr>
        <w:t>Исполнитель после поступления информации о проблеме, в течение времени, указанного</w:t>
        <w:br/>
        <w:t>в таблице 5, устраняет проблему, или направляет сообщение о том, что заявленная проблема</w:t>
        <w:br/>
        <w:t>не относится к работе АСУЛОН, Заказчику в виде сообщения по электронной почте</w:t>
        <w:br/>
        <w:t>и на SD.EGOV66.RU.</w:t>
      </w:r>
    </w:p>
    <w:p>
      <w:pPr>
        <w:pStyle w:val="Normal"/>
        <w:rPr/>
      </w:pPr>
      <w:r>
        <w:rPr>
          <w:rFonts w:cs="Liberation Serif" w:ascii="Liberation Serif" w:hAnsi="Liberation Serif"/>
          <w:szCs w:val="24"/>
        </w:rPr>
        <w:t>Устранение проблем должно выполняться в сроки, указанные в таблице 5.</w:t>
      </w:r>
    </w:p>
    <w:p>
      <w:pPr>
        <w:pStyle w:val="Normal"/>
        <w:rPr>
          <w:rFonts w:ascii="Liberation Serif" w:hAnsi="Liberation Serif" w:cs="Liberation Serif"/>
          <w:szCs w:val="24"/>
        </w:rPr>
      </w:pPr>
      <w:r>
        <w:rPr>
          <w:rFonts w:cs="Liberation Serif" w:ascii="Liberation Serif" w:hAnsi="Liberation Serif"/>
          <w:szCs w:val="24"/>
        </w:rPr>
      </w:r>
    </w:p>
    <w:p>
      <w:pPr>
        <w:pStyle w:val="Normal"/>
        <w:rPr/>
      </w:pPr>
      <w:r>
        <w:rPr>
          <w:rFonts w:cs="Liberation Serif" w:ascii="Liberation Serif" w:hAnsi="Liberation Serif"/>
          <w:szCs w:val="24"/>
        </w:rPr>
        <w:t>Таблица 5 – Срок устранения проблем</w:t>
      </w:r>
    </w:p>
    <w:p>
      <w:pPr>
        <w:pStyle w:val="Normal"/>
        <w:rPr>
          <w:rFonts w:ascii="Liberation Serif" w:hAnsi="Liberation Serif" w:cs="Liberation Serif"/>
          <w:szCs w:val="24"/>
        </w:rPr>
      </w:pPr>
      <w:r>
        <w:rPr>
          <w:rFonts w:cs="Liberation Serif" w:ascii="Liberation Serif" w:hAnsi="Liberation Serif"/>
          <w:szCs w:val="24"/>
        </w:rPr>
      </w:r>
    </w:p>
    <w:tbl>
      <w:tblPr>
        <w:tblW w:w="5000" w:type="pct"/>
        <w:jc w:val="left"/>
        <w:tblInd w:w="2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826"/>
        <w:gridCol w:w="6528"/>
      </w:tblGrid>
      <w:tr>
        <w:trPr/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  <w:szCs w:val="24"/>
              </w:rPr>
              <w:t>Статус проблемы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  <w:szCs w:val="24"/>
              </w:rPr>
              <w:t>Время устранения</w:t>
            </w:r>
          </w:p>
        </w:tc>
      </w:tr>
      <w:tr>
        <w:trPr/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  <w:szCs w:val="24"/>
              </w:rPr>
              <w:t>Критично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  <w:szCs w:val="24"/>
              </w:rPr>
              <w:t>8 часов рабочего времени с момента получения запроса по электронной почте или другими согласованными средствами коммуникации</w:t>
            </w:r>
          </w:p>
        </w:tc>
      </w:tr>
      <w:tr>
        <w:trPr/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  <w:szCs w:val="24"/>
              </w:rPr>
              <w:t>Важно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  <w:szCs w:val="24"/>
              </w:rPr>
              <w:t>48 часов рабочего времени с момента получения запроса</w:t>
            </w:r>
          </w:p>
        </w:tc>
      </w:tr>
      <w:tr>
        <w:trPr/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  <w:szCs w:val="24"/>
              </w:rPr>
              <w:t>Текущее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 w:ascii="Liberation Serif" w:hAnsi="Liberation Serif"/>
                <w:szCs w:val="24"/>
              </w:rPr>
              <w:t>96 часов рабочего времени с момента получения запроса</w:t>
            </w:r>
          </w:p>
        </w:tc>
      </w:tr>
    </w:tbl>
    <w:p>
      <w:pPr>
        <w:pStyle w:val="Normal"/>
        <w:jc w:val="right"/>
        <w:rPr>
          <w:rFonts w:ascii="Liberation Serif" w:hAnsi="Liberation Serif" w:cs="Liberation Serif"/>
          <w:szCs w:val="24"/>
        </w:rPr>
      </w:pPr>
      <w:r>
        <w:rPr>
          <w:rFonts w:cs="Liberation Serif" w:ascii="Liberation Serif" w:hAnsi="Liberation Serif"/>
          <w:szCs w:val="24"/>
        </w:rPr>
      </w:r>
    </w:p>
    <w:p>
      <w:pPr>
        <w:pStyle w:val="Normal"/>
        <w:rPr>
          <w:rFonts w:ascii="Liberation Serif" w:hAnsi="Liberation Serif" w:cs="Liberation Serif"/>
          <w:szCs w:val="24"/>
        </w:rPr>
      </w:pPr>
      <w:r>
        <w:rPr>
          <w:rFonts w:cs="Liberation Serif" w:ascii="Liberation Serif" w:hAnsi="Liberation Serif"/>
          <w:szCs w:val="24"/>
        </w:rPr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>
          <w:rFonts w:cs="Liberation Serif" w:ascii="Liberation Serif" w:hAnsi="Liberation Serif"/>
          <w:szCs w:val="24"/>
        </w:rPr>
        <w:t>Приложение 1 к О</w:t>
      </w:r>
      <w:r>
        <w:rPr>
          <w:rFonts w:cs="Liberation Serif" w:ascii="Liberation Serif" w:hAnsi="Liberation Serif"/>
        </w:rPr>
        <w:t>писанию объекта закупки</w:t>
      </w:r>
    </w:p>
    <w:p>
      <w:pPr>
        <w:pStyle w:val="Normal"/>
        <w:rPr>
          <w:rFonts w:ascii="Liberation Serif" w:hAnsi="Liberation Serif" w:cs="Liberation Serif"/>
          <w:szCs w:val="24"/>
        </w:rPr>
      </w:pPr>
      <w:r>
        <w:rPr>
          <w:rFonts w:cs="Liberation Serif" w:ascii="Liberation Serif" w:hAnsi="Liberation Serif"/>
          <w:szCs w:val="24"/>
        </w:rPr>
      </w:r>
    </w:p>
    <w:p>
      <w:pPr>
        <w:pStyle w:val="Normal"/>
        <w:jc w:val="center"/>
        <w:rPr/>
      </w:pPr>
      <w:r>
        <w:rPr>
          <w:rFonts w:cs="Liberation Serif" w:ascii="Liberation Serif" w:hAnsi="Liberation Serif"/>
          <w:szCs w:val="24"/>
        </w:rPr>
        <w:t>Состав НСИ и порядок предоставления НСИ Исполнителю</w:t>
      </w:r>
    </w:p>
    <w:p>
      <w:pPr>
        <w:pStyle w:val="Normal"/>
        <w:rPr>
          <w:rFonts w:ascii="Liberation Serif" w:hAnsi="Liberation Serif" w:cs="Liberation Serif"/>
          <w:szCs w:val="24"/>
        </w:rPr>
      </w:pPr>
      <w:r>
        <w:rPr>
          <w:rFonts w:cs="Liberation Serif" w:ascii="Liberation Serif" w:hAnsi="Liberation Serif"/>
          <w:szCs w:val="24"/>
        </w:rPr>
      </w:r>
    </w:p>
    <w:p>
      <w:pPr>
        <w:pStyle w:val="Normal"/>
        <w:rPr/>
      </w:pPr>
      <w:r>
        <w:rPr>
          <w:rFonts w:cs="Liberation Serif" w:ascii="Liberation Serif" w:hAnsi="Liberation Serif"/>
          <w:szCs w:val="24"/>
        </w:rPr>
        <w:t>1. Состав НСИ</w:t>
      </w:r>
    </w:p>
    <w:p>
      <w:pPr>
        <w:pStyle w:val="Normal"/>
        <w:jc w:val="both"/>
        <w:rPr/>
      </w:pPr>
      <w:r>
        <w:rPr>
          <w:rFonts w:cs="Liberation Serif" w:ascii="Liberation Serif" w:hAnsi="Liberation Serif"/>
          <w:szCs w:val="24"/>
        </w:rPr>
        <w:t>1.1. Региональный сегмент федерального регистра лиц, имеющих право на получение ГСП.</w:t>
      </w:r>
    </w:p>
    <w:p>
      <w:pPr>
        <w:pStyle w:val="Normal"/>
        <w:jc w:val="both"/>
        <w:rPr/>
      </w:pPr>
      <w:r>
        <w:rPr>
          <w:rFonts w:cs="Liberation Serif" w:ascii="Liberation Serif" w:hAnsi="Liberation Serif"/>
          <w:szCs w:val="24"/>
        </w:rPr>
        <w:t>Региональный сегмент федерального регистра лиц формируются в виде архива с именем REGNNNNYYMMDD.rar, где NNNN – код региона, YY – две цифры года, MM – две цифры месяца, DD – две цифры даты начала действия регистра. Архив состоит из двух таблиц – файл записей типа «ФП» с именем reg1_gsp.DBF, содержащий данные, и файл записей типа «ФЛ»</w:t>
        <w:br/>
        <w:t>с именем reg2_gsp.DBF, содержащий сведения о документах, подтверждающих право на льготы.</w:t>
      </w:r>
    </w:p>
    <w:p>
      <w:pPr>
        <w:pStyle w:val="Normal"/>
        <w:jc w:val="both"/>
        <w:rPr/>
      </w:pPr>
      <w:r>
        <w:rPr>
          <w:rFonts w:cs="Liberation Serif" w:ascii="Liberation Serif" w:hAnsi="Liberation Serif"/>
          <w:szCs w:val="24"/>
        </w:rPr>
        <w:t>Исполнитель обязан загрузить данный регистр в течение 24 часов с момента получения его</w:t>
        <w:br/>
        <w:t>от Заказчика.</w:t>
      </w:r>
    </w:p>
    <w:p>
      <w:pPr>
        <w:pStyle w:val="Normal"/>
        <w:jc w:val="both"/>
        <w:rPr>
          <w:rFonts w:ascii="Liberation Serif" w:hAnsi="Liberation Serif" w:cs="Liberation Serif"/>
          <w:szCs w:val="24"/>
        </w:rPr>
      </w:pPr>
      <w:r>
        <w:rPr>
          <w:rFonts w:cs="Liberation Serif" w:ascii="Liberation Serif" w:hAnsi="Liberation Serif"/>
          <w:szCs w:val="24"/>
        </w:rPr>
      </w:r>
    </w:p>
    <w:p>
      <w:pPr>
        <w:pStyle w:val="Normal"/>
        <w:jc w:val="both"/>
        <w:rPr/>
      </w:pPr>
      <w:r>
        <w:rPr>
          <w:rFonts w:cs="Liberation Serif" w:ascii="Liberation Serif" w:hAnsi="Liberation Serif"/>
          <w:szCs w:val="24"/>
        </w:rPr>
        <w:t>Файл reg1_gsp.dbf</w:t>
      </w:r>
    </w:p>
    <w:p>
      <w:pPr>
        <w:pStyle w:val="Normal"/>
        <w:jc w:val="both"/>
        <w:rPr/>
      </w:pPr>
      <w:r>
        <w:rPr>
          <w:rFonts w:cs="Liberation Serif" w:ascii="Liberation Serif" w:hAnsi="Liberation Serif"/>
          <w:szCs w:val="24"/>
        </w:rPr>
        <w:t>Файл reg2_gsp.dbf</w:t>
      </w:r>
    </w:p>
    <w:p>
      <w:pPr>
        <w:pStyle w:val="Normal"/>
        <w:jc w:val="both"/>
        <w:rPr>
          <w:rFonts w:ascii="Liberation Serif" w:hAnsi="Liberation Serif" w:cs="Liberation Serif"/>
          <w:szCs w:val="24"/>
        </w:rPr>
      </w:pPr>
      <w:r>
        <w:rPr>
          <w:rFonts w:cs="Liberation Serif" w:ascii="Liberation Serif" w:hAnsi="Liberation Serif"/>
          <w:szCs w:val="24"/>
        </w:rPr>
      </w:r>
    </w:p>
    <w:p>
      <w:pPr>
        <w:pStyle w:val="Normal"/>
        <w:jc w:val="both"/>
        <w:rPr/>
      </w:pPr>
      <w:r>
        <w:rPr>
          <w:rFonts w:cs="Liberation Serif" w:ascii="Liberation Serif" w:hAnsi="Liberation Serif"/>
          <w:szCs w:val="24"/>
        </w:rPr>
        <w:t>1.2. Регистр ВЗН</w:t>
      </w:r>
    </w:p>
    <w:p>
      <w:pPr>
        <w:pStyle w:val="Normal"/>
        <w:jc w:val="both"/>
        <w:rPr/>
      </w:pPr>
      <w:r>
        <w:rPr>
          <w:rFonts w:cs="Liberation Serif" w:ascii="Liberation Serif" w:hAnsi="Liberation Serif"/>
          <w:szCs w:val="24"/>
        </w:rPr>
        <w:t>Регистр ВЗН – информация поступает из МЗ СО. Исполнитель обязан загрузить Регистр ВЗН</w:t>
        <w:br/>
        <w:t>в АСУЛОН «М-АПТЕКА» в течение 24 часов с момента его передачи Исполнителю.</w:t>
      </w:r>
    </w:p>
    <w:p>
      <w:pPr>
        <w:pStyle w:val="Normal"/>
        <w:rPr>
          <w:rFonts w:ascii="Liberation Serif" w:hAnsi="Liberation Serif" w:cs="Liberation Serif"/>
          <w:szCs w:val="24"/>
        </w:rPr>
      </w:pPr>
      <w:r>
        <w:rPr>
          <w:rFonts w:cs="Liberation Serif" w:ascii="Liberation Serif" w:hAnsi="Liberation Serif"/>
          <w:szCs w:val="24"/>
        </w:rPr>
      </w:r>
    </w:p>
    <w:p>
      <w:pPr>
        <w:pStyle w:val="Normal"/>
        <w:jc w:val="both"/>
        <w:rPr/>
      </w:pPr>
      <w:r>
        <w:rPr>
          <w:rFonts w:cs="Liberation Serif" w:ascii="Liberation Serif" w:hAnsi="Liberation Serif"/>
          <w:szCs w:val="24"/>
        </w:rPr>
        <w:t>1.3. Регистр льготников по программе Орфанных заболеваний</w:t>
      </w:r>
    </w:p>
    <w:p>
      <w:pPr>
        <w:pStyle w:val="Normal"/>
        <w:jc w:val="both"/>
        <w:rPr/>
      </w:pPr>
      <w:r>
        <w:rPr>
          <w:rFonts w:cs="Liberation Serif" w:ascii="Liberation Serif" w:hAnsi="Liberation Serif"/>
          <w:szCs w:val="24"/>
        </w:rPr>
        <w:t>Регистр льготников по программе Орфанных заболеваний - информация поступает из МЗ СО</w:t>
        <w:br/>
        <w:t>на электронном носителе и передается полномочному представителю Исполнителя с подписанием акта передачи. Исполнитель обязан загрузить Регистр льготников по программе Орфанных заболеваний в АСУЛОН «М-АПТЕКА» в течение 24 часов с момента его передачи Исполнителю.</w:t>
      </w:r>
    </w:p>
    <w:p>
      <w:pPr>
        <w:pStyle w:val="Normal"/>
        <w:jc w:val="both"/>
        <w:rPr>
          <w:rFonts w:ascii="Liberation Serif" w:hAnsi="Liberation Serif" w:cs="Liberation Serif"/>
          <w:szCs w:val="24"/>
        </w:rPr>
      </w:pPr>
      <w:r>
        <w:rPr>
          <w:rFonts w:cs="Liberation Serif" w:ascii="Liberation Serif" w:hAnsi="Liberation Serif"/>
          <w:szCs w:val="24"/>
        </w:rPr>
      </w:r>
    </w:p>
    <w:p>
      <w:pPr>
        <w:pStyle w:val="Normal"/>
        <w:jc w:val="both"/>
        <w:rPr/>
      </w:pPr>
      <w:r>
        <w:rPr>
          <w:rFonts w:cs="Liberation Serif" w:ascii="Liberation Serif" w:hAnsi="Liberation Serif"/>
          <w:szCs w:val="24"/>
        </w:rPr>
        <w:t>1.4. Справочник шаблонов серий и номеров рецептов – порядок и сроки предоставления Исполнителю определяется МЗ СО.</w:t>
      </w:r>
    </w:p>
    <w:p>
      <w:pPr>
        <w:pStyle w:val="Normal"/>
        <w:jc w:val="both"/>
        <w:rPr>
          <w:rFonts w:ascii="Liberation Serif" w:hAnsi="Liberation Serif" w:cs="Liberation Serif"/>
          <w:szCs w:val="24"/>
        </w:rPr>
      </w:pPr>
      <w:r>
        <w:rPr>
          <w:rFonts w:cs="Liberation Serif" w:ascii="Liberation Serif" w:hAnsi="Liberation Serif"/>
          <w:szCs w:val="24"/>
        </w:rPr>
      </w:r>
    </w:p>
    <w:p>
      <w:pPr>
        <w:pStyle w:val="Normal"/>
        <w:jc w:val="both"/>
        <w:rPr/>
      </w:pPr>
      <w:r>
        <w:rPr>
          <w:rFonts w:cs="Liberation Serif" w:ascii="Liberation Serif" w:hAnsi="Liberation Serif"/>
          <w:szCs w:val="24"/>
        </w:rPr>
        <w:t>1.5. Справочник региональных категорий льготности – определяется нормативно-правовой документацией регионального уровня, Исполнителю предоставляется МЗ СО.</w:t>
      </w:r>
    </w:p>
    <w:p>
      <w:pPr>
        <w:pStyle w:val="Normal"/>
        <w:jc w:val="both"/>
        <w:rPr>
          <w:rFonts w:ascii="Liberation Serif" w:hAnsi="Liberation Serif" w:cs="Liberation Serif"/>
          <w:szCs w:val="24"/>
        </w:rPr>
      </w:pPr>
      <w:r>
        <w:rPr>
          <w:rFonts w:cs="Liberation Serif" w:ascii="Liberation Serif" w:hAnsi="Liberation Serif"/>
          <w:szCs w:val="24"/>
        </w:rPr>
      </w:r>
    </w:p>
    <w:p>
      <w:pPr>
        <w:pStyle w:val="Normal"/>
        <w:jc w:val="both"/>
        <w:rPr/>
      </w:pPr>
      <w:r>
        <w:rPr>
          <w:rFonts w:cs="Liberation Serif" w:ascii="Liberation Serif" w:hAnsi="Liberation Serif"/>
          <w:szCs w:val="24"/>
        </w:rPr>
        <w:t>1.6. Справочник Федеральных категорий льготности – определяется нормативно-правовой документацией федерального уровня, Исполнителю предоставляется МЗ СО.</w:t>
      </w:r>
    </w:p>
    <w:p>
      <w:pPr>
        <w:pStyle w:val="Normal"/>
        <w:jc w:val="both"/>
        <w:rPr>
          <w:rFonts w:ascii="Liberation Serif" w:hAnsi="Liberation Serif" w:cs="Liberation Serif"/>
          <w:szCs w:val="24"/>
        </w:rPr>
      </w:pPr>
      <w:r>
        <w:rPr>
          <w:rFonts w:cs="Liberation Serif" w:ascii="Liberation Serif" w:hAnsi="Liberation Serif"/>
          <w:szCs w:val="24"/>
        </w:rPr>
      </w:r>
    </w:p>
    <w:p>
      <w:pPr>
        <w:pStyle w:val="Normal"/>
        <w:jc w:val="both"/>
        <w:rPr/>
      </w:pPr>
      <w:r>
        <w:rPr>
          <w:rFonts w:cs="Liberation Serif" w:ascii="Liberation Serif" w:hAnsi="Liberation Serif"/>
          <w:szCs w:val="24"/>
        </w:rPr>
        <w:t>1.7. Справочник диагнозов – определяется нормативно-правовой документацией федерального уровня.</w:t>
      </w:r>
    </w:p>
    <w:p>
      <w:pPr>
        <w:pStyle w:val="Normal"/>
        <w:jc w:val="both"/>
        <w:rPr>
          <w:rFonts w:ascii="Liberation Serif" w:hAnsi="Liberation Serif" w:cs="Liberation Serif"/>
          <w:szCs w:val="24"/>
        </w:rPr>
      </w:pPr>
      <w:r>
        <w:rPr>
          <w:rFonts w:cs="Liberation Serif" w:ascii="Liberation Serif" w:hAnsi="Liberation Serif"/>
          <w:szCs w:val="24"/>
        </w:rPr>
      </w:r>
    </w:p>
    <w:p>
      <w:pPr>
        <w:pStyle w:val="Normal"/>
        <w:jc w:val="both"/>
        <w:rPr/>
      </w:pPr>
      <w:r>
        <w:rPr>
          <w:rFonts w:cs="Liberation Serif" w:ascii="Liberation Serif" w:hAnsi="Liberation Serif"/>
          <w:szCs w:val="24"/>
        </w:rPr>
        <w:t>1.8. Справочник медицинских организаций</w:t>
      </w:r>
    </w:p>
    <w:p>
      <w:pPr>
        <w:pStyle w:val="Normal"/>
        <w:jc w:val="both"/>
        <w:rPr/>
      </w:pPr>
      <w:r>
        <w:rPr>
          <w:rFonts w:cs="Liberation Serif" w:ascii="Liberation Serif" w:hAnsi="Liberation Serif"/>
          <w:szCs w:val="24"/>
        </w:rPr>
        <w:t>МЗ СО предоставляет Исполнителю Приказы, дополнения к приказам по мере их выхода.</w:t>
      </w:r>
    </w:p>
    <w:p>
      <w:pPr>
        <w:pStyle w:val="Normal"/>
        <w:jc w:val="both"/>
        <w:rPr/>
      </w:pPr>
      <w:r>
        <w:rPr>
          <w:rFonts w:cs="Liberation Serif" w:ascii="Liberation Serif" w:hAnsi="Liberation Serif"/>
          <w:szCs w:val="24"/>
        </w:rPr>
        <w:t>Файл Lpu.dbf</w:t>
      </w:r>
    </w:p>
    <w:p>
      <w:pPr>
        <w:pStyle w:val="Normal"/>
        <w:jc w:val="both"/>
        <w:rPr>
          <w:rFonts w:ascii="Liberation Serif" w:hAnsi="Liberation Serif" w:cs="Liberation Serif"/>
          <w:szCs w:val="24"/>
        </w:rPr>
      </w:pPr>
      <w:r>
        <w:rPr>
          <w:rFonts w:cs="Liberation Serif" w:ascii="Liberation Serif" w:hAnsi="Liberation Serif"/>
          <w:szCs w:val="24"/>
        </w:rPr>
      </w:r>
    </w:p>
    <w:p>
      <w:pPr>
        <w:pStyle w:val="Normal"/>
        <w:jc w:val="both"/>
        <w:rPr/>
      </w:pPr>
      <w:r>
        <w:rPr>
          <w:rFonts w:cs="Liberation Serif" w:ascii="Liberation Serif" w:hAnsi="Liberation Serif"/>
          <w:szCs w:val="24"/>
        </w:rPr>
        <w:t>1.9. Справочник лекарственных препаратов и изделий медицинского назначения для федеральной льготы. МЗ СО предоставляет Исполнителю заявку на добавление или изменение позиции справочника.</w:t>
      </w:r>
    </w:p>
    <w:p>
      <w:pPr>
        <w:pStyle w:val="Normal"/>
        <w:jc w:val="both"/>
        <w:rPr>
          <w:rFonts w:ascii="Liberation Serif" w:hAnsi="Liberation Serif" w:cs="Liberation Serif"/>
          <w:szCs w:val="24"/>
        </w:rPr>
      </w:pPr>
      <w:r>
        <w:rPr>
          <w:rFonts w:cs="Liberation Serif" w:ascii="Liberation Serif" w:hAnsi="Liberation Serif"/>
          <w:szCs w:val="24"/>
        </w:rPr>
      </w:r>
    </w:p>
    <w:p>
      <w:pPr>
        <w:pStyle w:val="Normal"/>
        <w:rPr/>
      </w:pPr>
      <w:r>
        <w:rPr>
          <w:rFonts w:cs="Liberation Serif" w:ascii="Liberation Serif" w:hAnsi="Liberation Serif"/>
          <w:szCs w:val="24"/>
        </w:rPr>
        <w:t>Справочник товаров (sp_tov.dbf)</w:t>
      </w:r>
    </w:p>
    <w:p>
      <w:pPr>
        <w:pStyle w:val="Normal"/>
        <w:rPr/>
      </w:pPr>
      <w:r>
        <w:rPr>
          <w:rFonts w:cs="Liberation Serif" w:ascii="Liberation Serif" w:hAnsi="Liberation Serif"/>
          <w:szCs w:val="24"/>
        </w:rPr>
        <w:t>Справочник лекарственных средств (sp_post.dbf)</w:t>
      </w:r>
    </w:p>
    <w:p>
      <w:pPr>
        <w:pStyle w:val="Normal"/>
        <w:rPr/>
      </w:pPr>
      <w:r>
        <w:rPr>
          <w:rFonts w:cs="Liberation Serif" w:ascii="Liberation Serif" w:hAnsi="Liberation Serif"/>
          <w:szCs w:val="24"/>
        </w:rPr>
        <w:t>Справочник торговых наименований (sp_trn.dbf)</w:t>
      </w:r>
    </w:p>
    <w:p>
      <w:pPr>
        <w:pStyle w:val="Normal"/>
        <w:rPr/>
      </w:pPr>
      <w:r>
        <w:rPr>
          <w:rFonts w:cs="Liberation Serif" w:ascii="Liberation Serif" w:hAnsi="Liberation Serif"/>
          <w:szCs w:val="24"/>
        </w:rPr>
        <w:t>Справочник медицинских непатентованных названий (sp_mnn.dbf)</w:t>
      </w:r>
    </w:p>
    <w:p>
      <w:pPr>
        <w:pStyle w:val="Normal"/>
        <w:rPr/>
      </w:pPr>
      <w:r>
        <w:rPr>
          <w:rFonts w:cs="Liberation Serif" w:ascii="Liberation Serif" w:hAnsi="Liberation Serif"/>
          <w:szCs w:val="24"/>
        </w:rPr>
        <w:t>Справочник дозировок (sp_doza.dbf)</w:t>
      </w:r>
    </w:p>
    <w:p>
      <w:pPr>
        <w:pStyle w:val="Normal"/>
        <w:rPr/>
      </w:pPr>
      <w:r>
        <w:rPr>
          <w:rFonts w:cs="Liberation Serif" w:ascii="Liberation Serif" w:hAnsi="Liberation Serif"/>
          <w:szCs w:val="24"/>
        </w:rPr>
        <w:t>Справочник лекарственных форм (sp_lf.dbf)</w:t>
      </w:r>
    </w:p>
    <w:p>
      <w:pPr>
        <w:pStyle w:val="Normal"/>
        <w:rPr/>
      </w:pPr>
      <w:r>
        <w:rPr>
          <w:rFonts w:cs="Liberation Serif" w:ascii="Liberation Serif" w:hAnsi="Liberation Serif"/>
          <w:szCs w:val="24"/>
        </w:rPr>
        <w:t>Справочник фармацевтических групп (sp_frgp.dbf)</w:t>
      </w:r>
    </w:p>
    <w:p>
      <w:pPr>
        <w:pStyle w:val="Normal"/>
        <w:rPr/>
      </w:pPr>
      <w:r>
        <w:rPr>
          <w:rFonts w:cs="Liberation Serif" w:ascii="Liberation Serif" w:hAnsi="Liberation Serif"/>
          <w:szCs w:val="24"/>
        </w:rPr>
        <w:t>Справочник единиц измерения объема жидких смесей и растворов (sp_edvlf.dbf)</w:t>
      </w:r>
    </w:p>
    <w:p>
      <w:pPr>
        <w:pStyle w:val="Normal"/>
        <w:rPr/>
      </w:pPr>
      <w:r>
        <w:rPr>
          <w:rFonts w:cs="Liberation Serif" w:ascii="Liberation Serif" w:hAnsi="Liberation Serif"/>
          <w:szCs w:val="24"/>
        </w:rPr>
        <w:t>Справочник единиц измерения массы сыпучих смесей (sp_edmlf.dbf)</w:t>
      </w:r>
    </w:p>
    <w:p>
      <w:pPr>
        <w:pStyle w:val="Normal"/>
        <w:rPr/>
      </w:pPr>
      <w:r>
        <w:rPr>
          <w:rFonts w:cs="Liberation Serif" w:ascii="Liberation Serif" w:hAnsi="Liberation Serif"/>
          <w:szCs w:val="24"/>
        </w:rPr>
        <w:t>Справочник разделов Перечня (sp_razd.dbf)</w:t>
      </w:r>
    </w:p>
    <w:p>
      <w:pPr>
        <w:pStyle w:val="Normal"/>
        <w:rPr/>
      </w:pPr>
      <w:r>
        <w:rPr>
          <w:rFonts w:cs="Liberation Serif" w:ascii="Liberation Serif" w:hAnsi="Liberation Serif"/>
          <w:szCs w:val="24"/>
        </w:rPr>
        <w:t>Справочник актуализации приказов (spr_act_prk.dbf)</w:t>
      </w:r>
    </w:p>
    <w:p>
      <w:pPr>
        <w:pStyle w:val="Normal"/>
        <w:rPr/>
      </w:pPr>
      <w:r>
        <w:rPr>
          <w:rFonts w:cs="Liberation Serif" w:ascii="Liberation Serif" w:hAnsi="Liberation Serif"/>
          <w:szCs w:val="24"/>
        </w:rPr>
        <w:t>Справочник кодов анатомо-терапевтическо-химической классификации (sp_atx.dbf)</w:t>
      </w:r>
    </w:p>
    <w:p>
      <w:pPr>
        <w:pStyle w:val="Normal"/>
        <w:rPr>
          <w:rFonts w:ascii="Liberation Serif" w:hAnsi="Liberation Serif" w:cs="Liberation Serif"/>
          <w:szCs w:val="24"/>
        </w:rPr>
      </w:pPr>
      <w:r>
        <w:rPr>
          <w:rFonts w:cs="Liberation Serif" w:ascii="Liberation Serif" w:hAnsi="Liberation Serif"/>
          <w:szCs w:val="24"/>
        </w:rPr>
      </w:r>
    </w:p>
    <w:p>
      <w:pPr>
        <w:pStyle w:val="Normal"/>
        <w:jc w:val="both"/>
        <w:rPr/>
      </w:pPr>
      <w:r>
        <w:rPr>
          <w:rFonts w:cs="Liberation Serif" w:ascii="Liberation Serif" w:hAnsi="Liberation Serif"/>
          <w:szCs w:val="24"/>
        </w:rPr>
        <w:t>1.10. Справочник лекарственных препаратов и изделий медицинского назначения для региональной льготы. МЗ СО предоставляет Исполнителю заявку на добавление или изменение позиции справочника.</w:t>
      </w:r>
    </w:p>
    <w:p>
      <w:pPr>
        <w:pStyle w:val="Normal"/>
        <w:rPr>
          <w:rFonts w:ascii="Liberation Serif" w:hAnsi="Liberation Serif" w:cs="Liberation Serif"/>
          <w:szCs w:val="24"/>
        </w:rPr>
      </w:pPr>
      <w:r>
        <w:rPr>
          <w:rFonts w:cs="Liberation Serif" w:ascii="Liberation Serif" w:hAnsi="Liberation Serif"/>
          <w:szCs w:val="24"/>
        </w:rPr>
      </w:r>
    </w:p>
    <w:p>
      <w:pPr>
        <w:pStyle w:val="Normal"/>
        <w:rPr/>
      </w:pPr>
      <w:r>
        <w:rPr>
          <w:rFonts w:cs="Liberation Serif" w:ascii="Liberation Serif" w:hAnsi="Liberation Serif"/>
          <w:szCs w:val="24"/>
        </w:rPr>
        <w:t>Справочник товаров (sp_tov_reg.dbf)</w:t>
      </w:r>
    </w:p>
    <w:p>
      <w:pPr>
        <w:pStyle w:val="Normal"/>
        <w:rPr/>
      </w:pPr>
      <w:r>
        <w:rPr>
          <w:rFonts w:cs="Liberation Serif" w:ascii="Liberation Serif" w:hAnsi="Liberation Serif"/>
          <w:szCs w:val="24"/>
        </w:rPr>
        <w:t>Справочник лекарственных средств (sp_post_reg.dbf</w:t>
      </w:r>
    </w:p>
    <w:p>
      <w:pPr>
        <w:pStyle w:val="Normal"/>
        <w:rPr/>
      </w:pPr>
      <w:r>
        <w:rPr>
          <w:rFonts w:cs="Liberation Serif" w:ascii="Liberation Serif" w:hAnsi="Liberation Serif"/>
          <w:szCs w:val="24"/>
        </w:rPr>
        <w:t>Справочник торговых наименований (sp_trn_reg.dbf)</w:t>
      </w:r>
    </w:p>
    <w:p>
      <w:pPr>
        <w:pStyle w:val="Normal"/>
        <w:rPr/>
      </w:pPr>
      <w:r>
        <w:rPr>
          <w:rFonts w:cs="Liberation Serif" w:ascii="Liberation Serif" w:hAnsi="Liberation Serif"/>
          <w:szCs w:val="24"/>
        </w:rPr>
        <w:t>Справочник медицинских непатентованных названий (sp_mnn_reg.dbf)</w:t>
      </w:r>
    </w:p>
    <w:p>
      <w:pPr>
        <w:pStyle w:val="Normal"/>
        <w:rPr/>
      </w:pPr>
      <w:r>
        <w:rPr>
          <w:rFonts w:cs="Liberation Serif" w:ascii="Liberation Serif" w:hAnsi="Liberation Serif"/>
          <w:szCs w:val="24"/>
        </w:rPr>
        <w:t>Справочник дозировок (sp_doza_reg.dbf)</w:t>
      </w:r>
    </w:p>
    <w:p>
      <w:pPr>
        <w:pStyle w:val="Normal"/>
        <w:rPr/>
      </w:pPr>
      <w:r>
        <w:rPr>
          <w:rFonts w:cs="Liberation Serif" w:ascii="Liberation Serif" w:hAnsi="Liberation Serif"/>
          <w:szCs w:val="24"/>
        </w:rPr>
        <w:t>Справочник лекарственных форм (sp_lf_reg.dbf)</w:t>
      </w:r>
    </w:p>
    <w:p>
      <w:pPr>
        <w:pStyle w:val="Normal"/>
        <w:rPr/>
      </w:pPr>
      <w:r>
        <w:rPr>
          <w:rFonts w:cs="Liberation Serif" w:ascii="Liberation Serif" w:hAnsi="Liberation Serif"/>
          <w:szCs w:val="24"/>
        </w:rPr>
        <w:t>Справочник фармацевтических групп (sp_frgp_reg.dbf)</w:t>
      </w:r>
    </w:p>
    <w:p>
      <w:pPr>
        <w:pStyle w:val="Normal"/>
        <w:rPr/>
      </w:pPr>
      <w:r>
        <w:rPr>
          <w:rFonts w:cs="Liberation Serif" w:ascii="Liberation Serif" w:hAnsi="Liberation Serif"/>
          <w:szCs w:val="24"/>
        </w:rPr>
        <w:t>Справочник единиц измерения объема жидких смесей и растворов (sp_edvlf_reg.dbf)</w:t>
      </w:r>
    </w:p>
    <w:p>
      <w:pPr>
        <w:pStyle w:val="Normal"/>
        <w:rPr/>
      </w:pPr>
      <w:r>
        <w:rPr>
          <w:rFonts w:cs="Liberation Serif" w:ascii="Liberation Serif" w:hAnsi="Liberation Serif"/>
          <w:szCs w:val="24"/>
        </w:rPr>
        <w:t>Справочник единиц измерения массы сыпучих смесей (sp_edmlf_reg.dbf)</w:t>
      </w:r>
    </w:p>
    <w:p>
      <w:pPr>
        <w:pStyle w:val="Normal"/>
        <w:rPr/>
      </w:pPr>
      <w:r>
        <w:rPr>
          <w:rFonts w:cs="Liberation Serif" w:ascii="Liberation Serif" w:hAnsi="Liberation Serif"/>
          <w:szCs w:val="24"/>
        </w:rPr>
        <w:t>Справочник разделов Перечня (sp_razd_reg.dbf)</w:t>
      </w:r>
    </w:p>
    <w:p>
      <w:pPr>
        <w:pStyle w:val="Normal"/>
        <w:rPr/>
      </w:pPr>
      <w:r>
        <w:rPr>
          <w:rFonts w:cs="Liberation Serif" w:ascii="Liberation Serif" w:hAnsi="Liberation Serif"/>
          <w:szCs w:val="24"/>
        </w:rPr>
        <w:t>Справочник актуализации приказов (spr_act_prk_reg.dbf)</w:t>
      </w:r>
    </w:p>
    <w:p>
      <w:pPr>
        <w:pStyle w:val="Normal"/>
        <w:rPr/>
      </w:pPr>
      <w:r>
        <w:rPr>
          <w:rFonts w:cs="Liberation Serif" w:ascii="Liberation Serif" w:hAnsi="Liberation Serif"/>
          <w:szCs w:val="24"/>
        </w:rPr>
        <w:t>Справочник региональных перечней (sp_per_reg.dbf)</w:t>
      </w:r>
    </w:p>
    <w:p>
      <w:pPr>
        <w:pStyle w:val="Normal"/>
        <w:rPr/>
      </w:pPr>
      <w:r>
        <w:rPr>
          <w:rFonts w:cs="Liberation Serif" w:ascii="Liberation Serif" w:hAnsi="Liberation Serif"/>
          <w:szCs w:val="24"/>
        </w:rPr>
        <w:t>Справочник кодов анатомо-терапевтическо-химической классификации (sp_atx_reg.dbf)</w:t>
      </w:r>
    </w:p>
    <w:p>
      <w:pPr>
        <w:pStyle w:val="Normal"/>
        <w:rPr>
          <w:rFonts w:ascii="Liberation Serif" w:hAnsi="Liberation Serif" w:cs="Liberation Serif"/>
          <w:szCs w:val="24"/>
        </w:rPr>
      </w:pPr>
      <w:r>
        <w:rPr>
          <w:rFonts w:cs="Liberation Serif" w:ascii="Liberation Serif" w:hAnsi="Liberation Serif"/>
          <w:szCs w:val="24"/>
        </w:rPr>
      </w:r>
    </w:p>
    <w:p>
      <w:pPr>
        <w:pStyle w:val="Normal"/>
        <w:rPr/>
      </w:pPr>
      <w:r>
        <w:rPr>
          <w:rFonts w:cs="Liberation Serif" w:ascii="Liberation Serif" w:hAnsi="Liberation Serif"/>
          <w:szCs w:val="24"/>
        </w:rPr>
        <w:t>2. Порядок передачи НСИ Исполнителю</w:t>
      </w:r>
    </w:p>
    <w:p>
      <w:pPr>
        <w:pStyle w:val="Normal"/>
        <w:jc w:val="both"/>
        <w:rPr/>
      </w:pPr>
      <w:r>
        <w:rPr>
          <w:rFonts w:cs="Liberation Serif" w:ascii="Liberation Serif" w:hAnsi="Liberation Serif"/>
        </w:rPr>
        <w:t xml:space="preserve">В течение 5 (пяти) рабочих дней со дня подключения Исполнителя к защищенной сети, Заказчик предоставляет Исполнителю адрес электронной почты </w:t>
      </w:r>
      <w:r>
        <w:rPr>
          <w:rFonts w:cs="Liberation Serif" w:ascii="Liberation Serif" w:hAnsi="Liberation Serif"/>
          <w:szCs w:val="24"/>
        </w:rPr>
        <w:t>ВСЭС ЗСО и осуществляет в дальнейшем передачу НСИ на данный адрес абонентского пункта VipNet «ap_esc_01».</w:t>
      </w:r>
    </w:p>
    <w:p>
      <w:pPr>
        <w:pStyle w:val="Normal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7"/>
        <w:spacing w:before="0" w:after="60"/>
        <w:jc w:val="both"/>
        <w:rPr/>
      </w:pPr>
      <w:r>
        <w:rPr>
          <w:rStyle w:val="Style10"/>
        </w:rPr>
        <w:footnoteRef/>
      </w:r>
      <w:r>
        <w:rPr/>
        <w:t xml:space="preserve"> </w:t>
      </w:r>
      <w:r>
        <w:rPr>
          <w:rFonts w:cs="Liberation Serif" w:ascii="Liberation Serif" w:hAnsi="Liberation Serif"/>
          <w:sz w:val="20"/>
        </w:rPr>
        <w:t>Наименование торговых марок, товарных знаков, фирменных наименований в настоящим Описании объекта закупки не являются требованием к торговой марке, товарному знаку и фирменному наименованию программного обеспечения, права на которые требуется передать Заказчику в рамках закупки, а используется в целях обеспечения наличия совместимости услуг с уже имеющимся и эксплуатируемым Заказчиком программным обеспечением серверного оборудования и рабочих станций (на основании п.п. 1 п. 1 ст. 33 Закона о контрактной системе).</w:t>
      </w:r>
    </w:p>
  </w:footnote>
  <w:footnote w:id="3">
    <w:p>
      <w:pPr>
        <w:pStyle w:val="Style27"/>
        <w:spacing w:before="0" w:after="60"/>
        <w:jc w:val="both"/>
        <w:rPr/>
      </w:pPr>
      <w:r>
        <w:rPr>
          <w:rStyle w:val="Style10"/>
        </w:rPr>
        <w:footnoteRef/>
      </w:r>
      <w:r>
        <w:rPr>
          <w:rFonts w:cs="Liberation Serif" w:ascii="Liberation Serif" w:hAnsi="Liberation Serif"/>
          <w:sz w:val="18"/>
        </w:rPr>
        <w:t xml:space="preserve"> </w:t>
      </w:r>
      <w:r>
        <w:rPr>
          <w:rFonts w:cs="Liberation Serif" w:ascii="Liberation Serif" w:hAnsi="Liberation Serif"/>
          <w:sz w:val="20"/>
        </w:rPr>
        <w:t>Заказчик обладает правами на ПО на условиях простой (неисключительной) лицензии.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numFmt w:val="bullet"/>
      <w:lvlText w:val="•"/>
      <w:lvlJc w:val="left"/>
      <w:pPr>
        <w:tabs>
          <w:tab w:val="num" w:pos="0"/>
        </w:tabs>
        <w:ind w:left="420" w:hanging="360"/>
      </w:pPr>
      <w:rPr>
        <w:rFonts w:ascii="Liberation Serif" w:hAnsi="Liberation Serif" w:cs="Liberation Serif" w:hint="default"/>
        <w:sz w:val="24"/>
        <w:rFonts w:eastAsiaTheme="minorHAnsi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472d7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6472d7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link w:val="21"/>
    <w:qFormat/>
    <w:rsid w:val="006472d7"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1"/>
    <w:qFormat/>
    <w:rsid w:val="006472d7"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Normal"/>
    <w:next w:val="Normal"/>
    <w:link w:val="91"/>
    <w:qFormat/>
    <w:rsid w:val="006472d7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6472d7"/>
    <w:rPr>
      <w:rFonts w:ascii="Arial" w:hAnsi="Arial" w:cs="Arial"/>
      <w:b/>
      <w:bCs/>
      <w:kern w:val="2"/>
      <w:sz w:val="32"/>
      <w:szCs w:val="32"/>
    </w:rPr>
  </w:style>
  <w:style w:type="character" w:styleId="21" w:customStyle="1">
    <w:name w:val="Заголовок 2 Знак"/>
    <w:basedOn w:val="DefaultParagraphFont"/>
    <w:qFormat/>
    <w:rsid w:val="006472d7"/>
    <w:rPr>
      <w:rFonts w:ascii="Arial" w:hAnsi="Arial" w:cs="Arial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qFormat/>
    <w:rsid w:val="006472d7"/>
    <w:rPr>
      <w:rFonts w:ascii="Arial" w:hAnsi="Arial" w:cs="Arial"/>
      <w:b/>
      <w:bCs/>
      <w:sz w:val="26"/>
      <w:szCs w:val="26"/>
    </w:rPr>
  </w:style>
  <w:style w:type="character" w:styleId="91" w:customStyle="1">
    <w:name w:val="Заголовок 9 Знак"/>
    <w:basedOn w:val="DefaultParagraphFont"/>
    <w:qFormat/>
    <w:rsid w:val="006472d7"/>
    <w:rPr>
      <w:rFonts w:ascii="Arial" w:hAnsi="Arial" w:cs="Arial"/>
    </w:rPr>
  </w:style>
  <w:style w:type="character" w:styleId="Style10" w:customStyle="1">
    <w:name w:val="Символ сноски"/>
    <w:qFormat/>
    <w:rsid w:val="006472d7"/>
    <w:rPr>
      <w:rFonts w:cs="Times New Roman"/>
      <w:vertAlign w:val="superscript"/>
    </w:rPr>
  </w:style>
  <w:style w:type="character" w:styleId="Style11">
    <w:name w:val="Footnote Reference"/>
    <w:rPr>
      <w:rFonts w:cs="Times New Roman"/>
      <w:vertAlign w:val="superscript"/>
    </w:rPr>
  </w:style>
  <w:style w:type="character" w:styleId="-">
    <w:name w:val="Hyperlink"/>
    <w:rsid w:val="006472d7"/>
    <w:rPr>
      <w:color w:val="000080"/>
      <w:u w:val="single"/>
    </w:rPr>
  </w:style>
  <w:style w:type="character" w:styleId="Style12" w:customStyle="1">
    <w:name w:val="Основной текст Знак"/>
    <w:basedOn w:val="DefaultParagraphFont"/>
    <w:qFormat/>
    <w:rsid w:val="006472d7"/>
    <w:rPr/>
  </w:style>
  <w:style w:type="character" w:styleId="Style13" w:customStyle="1">
    <w:name w:val="Основной текст с отступом Знак"/>
    <w:basedOn w:val="DefaultParagraphFont"/>
    <w:qFormat/>
    <w:rsid w:val="006472d7"/>
    <w:rPr/>
  </w:style>
  <w:style w:type="character" w:styleId="Style14" w:customStyle="1">
    <w:name w:val="Текст сноски Знак"/>
    <w:basedOn w:val="DefaultParagraphFont"/>
    <w:qFormat/>
    <w:rsid w:val="006472d7"/>
    <w:rPr/>
  </w:style>
  <w:style w:type="character" w:styleId="32" w:customStyle="1">
    <w:name w:val="Основной текст 3 Знак"/>
    <w:basedOn w:val="DefaultParagraphFont"/>
    <w:link w:val="BodyText3"/>
    <w:qFormat/>
    <w:rsid w:val="006472d7"/>
    <w:rPr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b7564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nnotationtext"/>
    <w:uiPriority w:val="99"/>
    <w:semiHidden/>
    <w:qFormat/>
    <w:rsid w:val="00eb7564"/>
    <w:rPr>
      <w:sz w:val="20"/>
      <w:szCs w:val="20"/>
    </w:rPr>
  </w:style>
  <w:style w:type="character" w:styleId="Style16" w:customStyle="1">
    <w:name w:val="Тема примечания Знак"/>
    <w:basedOn w:val="Style15"/>
    <w:link w:val="Annotationsubject"/>
    <w:uiPriority w:val="99"/>
    <w:semiHidden/>
    <w:qFormat/>
    <w:rsid w:val="00eb7564"/>
    <w:rPr>
      <w:b/>
      <w:bCs/>
      <w:sz w:val="20"/>
      <w:szCs w:val="20"/>
    </w:rPr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rsid w:val="00eb7564"/>
    <w:rPr>
      <w:rFonts w:ascii="Segoe UI" w:hAnsi="Segoe UI" w:cs="Segoe UI"/>
      <w:sz w:val="18"/>
      <w:szCs w:val="18"/>
    </w:rPr>
  </w:style>
  <w:style w:type="character" w:styleId="Style18" w:customStyle="1">
    <w:name w:val="Символ концевой сноски"/>
    <w:qFormat/>
    <w:rPr>
      <w:vertAlign w:val="superscript"/>
    </w:rPr>
  </w:style>
  <w:style w:type="character" w:styleId="Style19">
    <w:name w:val="Endnote Reference"/>
    <w:rPr>
      <w:vertAlign w:val="superscript"/>
    </w:rPr>
  </w:style>
  <w:style w:type="character" w:styleId="FootnoteReference1" w:customStyle="1">
    <w:name w:val="Footnote Reference1"/>
    <w:basedOn w:val="DefaultParagraphFont"/>
    <w:qFormat/>
    <w:rPr>
      <w:vertAlign w:val="superscript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1">
    <w:name w:val="Body Text"/>
    <w:basedOn w:val="Normal"/>
    <w:link w:val="Style12"/>
    <w:rsid w:val="006472d7"/>
    <w:pPr/>
    <w:rPr/>
  </w:style>
  <w:style w:type="paragraph" w:styleId="Style22">
    <w:name w:val="List"/>
    <w:basedOn w:val="Style21"/>
    <w:pPr/>
    <w:rPr>
      <w:rFonts w:ascii="PT Astra Serif" w:hAnsi="PT Astra Serif" w:cs="Noto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5">
    <w:name w:val="Title"/>
    <w:basedOn w:val="Normal"/>
    <w:next w:val="Style2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6">
    <w:name w:val="Body Text Indent"/>
    <w:basedOn w:val="Normal"/>
    <w:link w:val="Style13"/>
    <w:qFormat/>
    <w:rsid w:val="006472d7"/>
    <w:pPr>
      <w:ind w:firstLine="709"/>
      <w:jc w:val="both"/>
    </w:pPr>
    <w:rPr/>
  </w:style>
  <w:style w:type="paragraph" w:styleId="Style27">
    <w:name w:val="Footnote Text"/>
    <w:basedOn w:val="Normal"/>
    <w:link w:val="Style14"/>
    <w:qFormat/>
    <w:rsid w:val="006472d7"/>
    <w:pPr>
      <w:spacing w:before="0" w:after="60"/>
      <w:jc w:val="both"/>
    </w:pPr>
    <w:rPr/>
  </w:style>
  <w:style w:type="paragraph" w:styleId="BodyText3">
    <w:name w:val="Body Text 3"/>
    <w:basedOn w:val="Normal"/>
    <w:link w:val="32"/>
    <w:qFormat/>
    <w:rsid w:val="006472d7"/>
    <w:pPr>
      <w:spacing w:before="0" w:after="120"/>
    </w:pPr>
    <w:rPr>
      <w:sz w:val="16"/>
      <w:szCs w:val="16"/>
    </w:rPr>
  </w:style>
  <w:style w:type="paragraph" w:styleId="Standard" w:customStyle="1">
    <w:name w:val="Standard"/>
    <w:qFormat/>
    <w:rsid w:val="006472d7"/>
    <w:pPr>
      <w:widowControl/>
      <w:suppressAutoHyphens w:val="true"/>
      <w:bidi w:val="0"/>
      <w:spacing w:before="0" w:after="0"/>
      <w:ind w:firstLine="567"/>
      <w:jc w:val="both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paragraph" w:styleId="Annotationtext">
    <w:name w:val="annotation text"/>
    <w:basedOn w:val="Normal"/>
    <w:link w:val="Style15"/>
    <w:uiPriority w:val="99"/>
    <w:semiHidden/>
    <w:unhideWhenUsed/>
    <w:qFormat/>
    <w:rsid w:val="00eb7564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6"/>
    <w:uiPriority w:val="99"/>
    <w:semiHidden/>
    <w:unhideWhenUsed/>
    <w:qFormat/>
    <w:rsid w:val="00eb7564"/>
    <w:pPr/>
    <w:rPr>
      <w:b/>
      <w:bCs/>
    </w:rPr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eb7564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spacing w:before="0" w:after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d@egov66.ru" TargetMode="Externa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Application>LibreOffice/7.5.6.2$Linux_X86_64 LibreOffice_project/50$Build-2</Application>
  <AppVersion>15.0000</AppVersion>
  <Pages>11</Pages>
  <Words>3592</Words>
  <Characters>26982</Characters>
  <CharactersWithSpaces>30323</CharactersWithSpaces>
  <Paragraphs>308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2024-10-31T07:51:00Z</dcterms:created>
  <dc:creator>Алексей Фролов</dc:creator>
  <dc:description/>
  <dc:language>ru-RU</dc:language>
  <cp:lastModifiedBy/>
  <dcterms:modified xsi:type="dcterms:W3CDTF">2024-12-11T09:05:49Z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