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D1" w:rsidRDefault="00F31F00">
      <w:pPr>
        <w:ind w:firstLine="709"/>
        <w:jc w:val="right"/>
        <w:rPr>
          <w:sz w:val="24"/>
          <w:szCs w:val="24"/>
        </w:rPr>
      </w:pPr>
      <w:r>
        <w:rPr>
          <w:sz w:val="24"/>
          <w:szCs w:val="24"/>
        </w:rPr>
        <w:t>Приложение 4 к извещению</w:t>
      </w:r>
    </w:p>
    <w:p w:rsidR="003C18D1" w:rsidRDefault="00F31F00">
      <w:pPr>
        <w:jc w:val="center"/>
        <w:rPr>
          <w:b/>
          <w:i/>
          <w:sz w:val="24"/>
          <w:szCs w:val="24"/>
          <w:lang w:eastAsia="ar-SA"/>
        </w:rPr>
      </w:pPr>
      <w:r>
        <w:rPr>
          <w:b/>
          <w:i/>
          <w:sz w:val="24"/>
          <w:szCs w:val="24"/>
          <w:lang w:eastAsia="ar-SA"/>
        </w:rPr>
        <w:t>Проект контракта</w:t>
      </w:r>
    </w:p>
    <w:p w:rsidR="003C18D1" w:rsidRDefault="00F31F00">
      <w:pPr>
        <w:jc w:val="center"/>
      </w:pPr>
      <w:r>
        <w:rPr>
          <w:rFonts w:eastAsia="Calibri"/>
          <w:b/>
          <w:sz w:val="24"/>
          <w:szCs w:val="24"/>
          <w:lang w:eastAsia="ar-SA"/>
        </w:rPr>
        <w:t>ГОСУДАРСТВЕННЫЙ КОНТРАКТ</w:t>
      </w:r>
      <w:r>
        <w:rPr>
          <w:rStyle w:val="af4"/>
          <w:rFonts w:ascii="Times New Roman" w:hAnsi="Times New Roman"/>
          <w:b/>
          <w:sz w:val="24"/>
          <w:szCs w:val="24"/>
          <w:lang w:eastAsia="ar-SA"/>
        </w:rPr>
        <w:footnoteReference w:id="1"/>
      </w:r>
      <w:r>
        <w:rPr>
          <w:rFonts w:eastAsia="Calibri"/>
          <w:b/>
          <w:sz w:val="24"/>
          <w:szCs w:val="24"/>
          <w:lang w:eastAsia="ar-SA"/>
        </w:rPr>
        <w:t xml:space="preserve"> </w:t>
      </w:r>
      <w:r>
        <w:rPr>
          <w:b/>
          <w:sz w:val="24"/>
          <w:szCs w:val="24"/>
          <w:lang w:eastAsia="ar-SA"/>
        </w:rPr>
        <w:t>№ __________________________</w:t>
      </w:r>
    </w:p>
    <w:p w:rsidR="009353FA" w:rsidRDefault="00F31F00" w:rsidP="009353FA">
      <w:pPr>
        <w:autoSpaceDE w:val="0"/>
        <w:jc w:val="center"/>
        <w:rPr>
          <w:sz w:val="24"/>
          <w:szCs w:val="24"/>
        </w:rPr>
      </w:pPr>
      <w:r>
        <w:rPr>
          <w:sz w:val="24"/>
          <w:szCs w:val="24"/>
        </w:rPr>
        <w:t xml:space="preserve">на </w:t>
      </w:r>
      <w:r w:rsidR="009353FA">
        <w:rPr>
          <w:sz w:val="24"/>
          <w:szCs w:val="24"/>
        </w:rPr>
        <w:t>п</w:t>
      </w:r>
      <w:r w:rsidR="009353FA" w:rsidRPr="009353FA">
        <w:rPr>
          <w:sz w:val="24"/>
          <w:szCs w:val="24"/>
        </w:rPr>
        <w:t>риобретение канцелярских и хозяйственных товаров для нужд</w:t>
      </w:r>
    </w:p>
    <w:p w:rsidR="003C18D1" w:rsidRDefault="009353FA" w:rsidP="009353FA">
      <w:pPr>
        <w:autoSpaceDE w:val="0"/>
        <w:jc w:val="center"/>
      </w:pPr>
      <w:r w:rsidRPr="009353FA">
        <w:rPr>
          <w:sz w:val="24"/>
          <w:szCs w:val="24"/>
        </w:rPr>
        <w:t>ГКУ «Екатеринбургский ЦЗ» (</w:t>
      </w:r>
      <w:r w:rsidR="00D05C65" w:rsidRPr="00D05C65">
        <w:rPr>
          <w:sz w:val="24"/>
          <w:szCs w:val="24"/>
        </w:rPr>
        <w:t xml:space="preserve">полотно </w:t>
      </w:r>
      <w:proofErr w:type="spellStart"/>
      <w:r w:rsidR="00D05C65" w:rsidRPr="00D05C65">
        <w:rPr>
          <w:sz w:val="24"/>
          <w:szCs w:val="24"/>
        </w:rPr>
        <w:t>холстопрошивное</w:t>
      </w:r>
      <w:proofErr w:type="spellEnd"/>
      <w:r w:rsidR="00D05C65" w:rsidRPr="00D05C65">
        <w:rPr>
          <w:sz w:val="24"/>
          <w:szCs w:val="24"/>
        </w:rPr>
        <w:t>, клей-карандаш</w:t>
      </w:r>
      <w:r w:rsidRPr="009353FA">
        <w:rPr>
          <w:sz w:val="24"/>
          <w:szCs w:val="24"/>
        </w:rPr>
        <w:t>).</w:t>
      </w:r>
    </w:p>
    <w:p w:rsidR="003C18D1" w:rsidRDefault="00F31F00">
      <w:pPr>
        <w:autoSpaceDE w:val="0"/>
        <w:jc w:val="center"/>
      </w:pPr>
      <w:r>
        <w:rPr>
          <w:sz w:val="24"/>
          <w:szCs w:val="24"/>
        </w:rPr>
        <w:t>ИКЗ </w:t>
      </w:r>
      <w:r w:rsidR="00A23A19" w:rsidRPr="00A23A19">
        <w:rPr>
          <w:sz w:val="24"/>
          <w:szCs w:val="24"/>
        </w:rPr>
        <w:t>2426661100887667101001004100</w:t>
      </w:r>
      <w:r w:rsidR="00D05C65">
        <w:rPr>
          <w:sz w:val="24"/>
          <w:szCs w:val="24"/>
        </w:rPr>
        <w:t>2</w:t>
      </w:r>
      <w:r w:rsidR="00A23A19" w:rsidRPr="00A23A19">
        <w:rPr>
          <w:sz w:val="24"/>
          <w:szCs w:val="24"/>
        </w:rPr>
        <w:t>0000244</w:t>
      </w:r>
    </w:p>
    <w:p w:rsidR="003C18D1" w:rsidRDefault="00F31F00">
      <w:pPr>
        <w:ind w:firstLine="0"/>
        <w:rPr>
          <w:sz w:val="24"/>
          <w:szCs w:val="24"/>
        </w:rPr>
      </w:pPr>
      <w:r>
        <w:rPr>
          <w:sz w:val="24"/>
          <w:szCs w:val="24"/>
        </w:rPr>
        <w:t>г. Екатеринбург                                                                                          «___»_____________2024 г.</w:t>
      </w:r>
    </w:p>
    <w:p w:rsidR="003C18D1" w:rsidRDefault="00F31F00">
      <w:pPr>
        <w:ind w:firstLine="709"/>
      </w:pPr>
      <w:proofErr w:type="gramStart"/>
      <w:r>
        <w:rPr>
          <w:sz w:val="24"/>
          <w:szCs w:val="24"/>
        </w:rPr>
        <w:t xml:space="preserve">Государственное казенное учреждение службы занятости населения Свердловской области «Екатеринбургский центр занятости» (ГКУ «Екатеринбургский ЦЗ»), как Государственный заказчик, именуемое в дальнейшем «Заказчик», в лице директора Подгорнова Владимира Сергеевича, действующего на основании Устава, именуемый в дальнейшем «Поставщик», вместе именуемые «Стороны», </w:t>
      </w:r>
      <w:r>
        <w:rPr>
          <w:kern w:val="3"/>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3"/>
          <w:sz w:val="24"/>
          <w:szCs w:val="24"/>
        </w:rPr>
        <w:t xml:space="preserve"> и по результатам проведения электронного</w:t>
      </w:r>
      <w:proofErr w:type="gramEnd"/>
      <w:r>
        <w:rPr>
          <w:kern w:val="3"/>
          <w:sz w:val="24"/>
          <w:szCs w:val="24"/>
        </w:rPr>
        <w:t xml:space="preserve"> аукциона, как ____________________, на основании</w:t>
      </w:r>
    </w:p>
    <w:p w:rsidR="003C18D1" w:rsidRDefault="00F31F00">
      <w:pPr>
        <w:ind w:left="5812" w:firstLine="0"/>
      </w:pPr>
      <w:r>
        <w:rPr>
          <w:i/>
          <w:sz w:val="18"/>
          <w:szCs w:val="18"/>
        </w:rPr>
        <w:t>единственный участник</w:t>
      </w:r>
      <w:r>
        <w:rPr>
          <w:i/>
          <w:sz w:val="18"/>
          <w:szCs w:val="18"/>
          <w:vertAlign w:val="superscript"/>
        </w:rPr>
        <w:footnoteReference w:id="2"/>
      </w:r>
      <w:r>
        <w:rPr>
          <w:i/>
          <w:sz w:val="18"/>
          <w:szCs w:val="18"/>
        </w:rPr>
        <w:t>, победитель</w:t>
      </w:r>
    </w:p>
    <w:p w:rsidR="003C18D1" w:rsidRDefault="00F31F00">
      <w:pPr>
        <w:ind w:firstLine="0"/>
        <w:rPr>
          <w:kern w:val="3"/>
          <w:sz w:val="24"/>
          <w:szCs w:val="24"/>
        </w:rPr>
      </w:pPr>
      <w:r>
        <w:rPr>
          <w:kern w:val="3"/>
          <w:sz w:val="24"/>
          <w:szCs w:val="24"/>
        </w:rPr>
        <w:t>протокола заседания комиссии ГКУ «Екатеринбургский ЦЗ» №03622000163240000__-__ от __.__.2024г., пункт ____________________ Федерального закона от 5 апреля 2013 года№ 44-ФЗ</w:t>
      </w:r>
    </w:p>
    <w:p w:rsidR="003C18D1" w:rsidRDefault="00F31F00">
      <w:pPr>
        <w:ind w:left="1843" w:firstLine="0"/>
      </w:pPr>
      <w:r>
        <w:rPr>
          <w:i/>
          <w:sz w:val="18"/>
          <w:szCs w:val="18"/>
          <w:lang w:eastAsia="ar-SA"/>
        </w:rPr>
        <w:t>статьи 51; пункта 25 части 1 статьи 93</w:t>
      </w:r>
    </w:p>
    <w:p w:rsidR="003C18D1" w:rsidRDefault="00F31F00">
      <w:pPr>
        <w:ind w:firstLine="0"/>
      </w:pPr>
      <w:r>
        <w:rPr>
          <w:kern w:val="3"/>
          <w:sz w:val="24"/>
          <w:szCs w:val="24"/>
        </w:rPr>
        <w:t xml:space="preserve"> </w:t>
      </w:r>
      <w:proofErr w:type="gramStart"/>
      <w:r>
        <w:rPr>
          <w:kern w:val="3"/>
          <w:sz w:val="24"/>
          <w:szCs w:val="24"/>
        </w:rPr>
        <w:t>«О контрактной системе в сфере закупок товаров, работ, услуг для обеспечения государственных и муниципальных нужд» (далее – Федеральный закон № 44-ФЗ), постановления Правительства Свердловской области от 21.10.2013 №1272-ПП «Об утверждении государственной программы Свердловской области «Содействие занятости населения Свердловской области» (</w:t>
      </w:r>
      <w:r w:rsidR="00D34F4D" w:rsidRPr="00D34F4D">
        <w:rPr>
          <w:kern w:val="3"/>
          <w:sz w:val="24"/>
          <w:szCs w:val="24"/>
        </w:rPr>
        <w:t>Оказание услуг (выполнение работ) учреждениями в сфере занятости населения и охраны труда</w:t>
      </w:r>
      <w:r>
        <w:rPr>
          <w:kern w:val="3"/>
          <w:sz w:val="24"/>
          <w:szCs w:val="24"/>
        </w:rPr>
        <w:t>), заключили настоящий контракт, именуемый в дальнейшем «контракт», о нижеследующем:</w:t>
      </w:r>
      <w:proofErr w:type="gramEnd"/>
    </w:p>
    <w:p w:rsidR="003C18D1" w:rsidRDefault="00F31F00">
      <w:pPr>
        <w:numPr>
          <w:ilvl w:val="0"/>
          <w:numId w:val="1"/>
        </w:numPr>
        <w:tabs>
          <w:tab w:val="left" w:pos="426"/>
        </w:tabs>
        <w:ind w:left="0" w:firstLine="0"/>
        <w:jc w:val="center"/>
      </w:pPr>
      <w:r>
        <w:rPr>
          <w:b/>
          <w:sz w:val="24"/>
          <w:szCs w:val="24"/>
        </w:rPr>
        <w:t>ПРЕДМЕТ КОНТРАКТА</w:t>
      </w:r>
    </w:p>
    <w:p w:rsidR="003C18D1" w:rsidRDefault="00F31F00" w:rsidP="007515FE">
      <w:pPr>
        <w:autoSpaceDE w:val="0"/>
        <w:ind w:firstLine="709"/>
      </w:pPr>
      <w:r>
        <w:rPr>
          <w:sz w:val="24"/>
          <w:szCs w:val="24"/>
        </w:rPr>
        <w:t xml:space="preserve">1.1. Поставщик обязуется поставить Заказчику </w:t>
      </w:r>
      <w:r w:rsidR="007515FE" w:rsidRPr="007515FE">
        <w:rPr>
          <w:sz w:val="24"/>
          <w:szCs w:val="24"/>
        </w:rPr>
        <w:t>канцелярски</w:t>
      </w:r>
      <w:r w:rsidR="007515FE">
        <w:rPr>
          <w:sz w:val="24"/>
          <w:szCs w:val="24"/>
        </w:rPr>
        <w:t>е</w:t>
      </w:r>
      <w:r w:rsidR="007515FE" w:rsidRPr="007515FE">
        <w:rPr>
          <w:sz w:val="24"/>
          <w:szCs w:val="24"/>
        </w:rPr>
        <w:t xml:space="preserve"> и хозяйственны</w:t>
      </w:r>
      <w:r w:rsidR="007515FE">
        <w:rPr>
          <w:sz w:val="24"/>
          <w:szCs w:val="24"/>
        </w:rPr>
        <w:t>е</w:t>
      </w:r>
      <w:r w:rsidR="007515FE" w:rsidRPr="007515FE">
        <w:rPr>
          <w:sz w:val="24"/>
          <w:szCs w:val="24"/>
        </w:rPr>
        <w:t xml:space="preserve"> товар</w:t>
      </w:r>
      <w:r w:rsidR="007515FE">
        <w:rPr>
          <w:sz w:val="24"/>
          <w:szCs w:val="24"/>
        </w:rPr>
        <w:t>ы</w:t>
      </w:r>
      <w:r w:rsidR="007515FE" w:rsidRPr="007515FE">
        <w:rPr>
          <w:sz w:val="24"/>
          <w:szCs w:val="24"/>
        </w:rPr>
        <w:t xml:space="preserve"> для нужд</w:t>
      </w:r>
      <w:r w:rsidR="007515FE">
        <w:rPr>
          <w:sz w:val="24"/>
          <w:szCs w:val="24"/>
        </w:rPr>
        <w:t xml:space="preserve"> </w:t>
      </w:r>
      <w:r w:rsidR="007515FE" w:rsidRPr="007515FE">
        <w:rPr>
          <w:sz w:val="24"/>
          <w:szCs w:val="24"/>
        </w:rPr>
        <w:t>ГКУ «Екатеринбургский ЦЗ» (</w:t>
      </w:r>
      <w:r w:rsidR="00BF740E" w:rsidRPr="00BF740E">
        <w:rPr>
          <w:sz w:val="24"/>
          <w:szCs w:val="24"/>
        </w:rPr>
        <w:t xml:space="preserve">полотно </w:t>
      </w:r>
      <w:proofErr w:type="spellStart"/>
      <w:r w:rsidR="00BF740E" w:rsidRPr="00BF740E">
        <w:rPr>
          <w:sz w:val="24"/>
          <w:szCs w:val="24"/>
        </w:rPr>
        <w:t>холстопрошивное</w:t>
      </w:r>
      <w:proofErr w:type="spellEnd"/>
      <w:r w:rsidR="00BF740E" w:rsidRPr="00BF740E">
        <w:rPr>
          <w:sz w:val="24"/>
          <w:szCs w:val="24"/>
        </w:rPr>
        <w:t>, клей-карандаш</w:t>
      </w:r>
      <w:r w:rsidR="007515FE" w:rsidRPr="007515FE">
        <w:rPr>
          <w:sz w:val="24"/>
          <w:szCs w:val="24"/>
        </w:rPr>
        <w:t>)</w:t>
      </w:r>
      <w:r>
        <w:rPr>
          <w:sz w:val="24"/>
          <w:szCs w:val="24"/>
        </w:rPr>
        <w:t xml:space="preserve"> (далее – Товар) наименование, количество, ассортимент и характеристики которого указаны в Спецификации (Приложение</w:t>
      </w:r>
      <w:r w:rsidR="00BF740E">
        <w:rPr>
          <w:sz w:val="24"/>
          <w:szCs w:val="24"/>
        </w:rPr>
        <w:t xml:space="preserve"> </w:t>
      </w:r>
      <w:r>
        <w:rPr>
          <w:sz w:val="24"/>
          <w:szCs w:val="24"/>
        </w:rPr>
        <w:t xml:space="preserve">№ 1 к контракту), являющейся неотъемлемой частью настоящего контракта, </w:t>
      </w:r>
      <w:r>
        <w:rPr>
          <w:color w:val="000000"/>
          <w:sz w:val="24"/>
          <w:szCs w:val="24"/>
        </w:rPr>
        <w:t xml:space="preserve">а </w:t>
      </w:r>
      <w:r>
        <w:rPr>
          <w:sz w:val="24"/>
          <w:szCs w:val="24"/>
        </w:rPr>
        <w:t>Заказчик обязуется принять и оплатить</w:t>
      </w:r>
      <w:r>
        <w:rPr>
          <w:rStyle w:val="af4"/>
          <w:rFonts w:ascii="Times New Roman" w:hAnsi="Times New Roman"/>
          <w:szCs w:val="24"/>
        </w:rPr>
        <w:footnoteReference w:id="3"/>
      </w:r>
      <w:r>
        <w:rPr>
          <w:sz w:val="24"/>
          <w:szCs w:val="24"/>
        </w:rPr>
        <w:t xml:space="preserve"> Товар.</w:t>
      </w:r>
    </w:p>
    <w:p w:rsidR="003C18D1" w:rsidRDefault="00F31F00">
      <w:pPr>
        <w:widowControl w:val="0"/>
        <w:autoSpaceDE w:val="0"/>
        <w:ind w:firstLine="709"/>
        <w:rPr>
          <w:sz w:val="24"/>
          <w:szCs w:val="24"/>
        </w:rPr>
      </w:pPr>
      <w:r>
        <w:rPr>
          <w:sz w:val="24"/>
          <w:szCs w:val="24"/>
        </w:rPr>
        <w:t>1.2. Товар должен быть пригоден для целей, указанных в контракте, а также для целей, для которых Товары такого рода обычно используются.</w:t>
      </w:r>
    </w:p>
    <w:p w:rsidR="003C18D1" w:rsidRDefault="00F31F00">
      <w:pPr>
        <w:widowControl w:val="0"/>
        <w:autoSpaceDE w:val="0"/>
        <w:ind w:firstLine="709"/>
        <w:rPr>
          <w:sz w:val="24"/>
          <w:szCs w:val="24"/>
        </w:rPr>
      </w:pPr>
      <w:r>
        <w:rPr>
          <w:sz w:val="24"/>
          <w:szCs w:val="24"/>
        </w:rPr>
        <w:t>1.3. </w:t>
      </w:r>
      <w:proofErr w:type="gramStart"/>
      <w:r>
        <w:rPr>
          <w:sz w:val="24"/>
          <w:szCs w:val="24"/>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Pr>
          <w:sz w:val="24"/>
          <w:szCs w:val="24"/>
        </w:rPr>
        <w:t xml:space="preserve"> их части в Российской Федерации.</w:t>
      </w:r>
    </w:p>
    <w:p w:rsidR="003C18D1" w:rsidRDefault="00F31F00">
      <w:pPr>
        <w:pStyle w:val="ab"/>
        <w:numPr>
          <w:ilvl w:val="0"/>
          <w:numId w:val="1"/>
        </w:numPr>
        <w:tabs>
          <w:tab w:val="left" w:pos="-20875"/>
        </w:tabs>
        <w:spacing w:line="240" w:lineRule="auto"/>
        <w:ind w:left="0" w:firstLine="0"/>
        <w:jc w:val="center"/>
      </w:pPr>
      <w:r>
        <w:rPr>
          <w:b/>
          <w:sz w:val="24"/>
          <w:szCs w:val="24"/>
        </w:rPr>
        <w:t>ПРАВА И ОБЯЗАННОСТИ СТОРОН</w:t>
      </w:r>
    </w:p>
    <w:p w:rsidR="003C18D1" w:rsidRDefault="00F31F00">
      <w:pPr>
        <w:ind w:firstLine="709"/>
        <w:rPr>
          <w:b/>
          <w:sz w:val="24"/>
          <w:szCs w:val="24"/>
        </w:rPr>
      </w:pPr>
      <w:r>
        <w:rPr>
          <w:b/>
          <w:sz w:val="24"/>
          <w:szCs w:val="24"/>
        </w:rPr>
        <w:t>2.1. Заказчик имеет право:</w:t>
      </w:r>
    </w:p>
    <w:p w:rsidR="003C18D1" w:rsidRDefault="00F31F00">
      <w:pPr>
        <w:ind w:firstLine="709"/>
      </w:pPr>
      <w:r>
        <w:rPr>
          <w:sz w:val="24"/>
          <w:szCs w:val="24"/>
        </w:rPr>
        <w:t>2.1.1. Требовать от Поставщика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r>
        <w:rPr>
          <w:bCs/>
          <w:sz w:val="24"/>
          <w:szCs w:val="24"/>
        </w:rPr>
        <w:t xml:space="preserve"> </w:t>
      </w:r>
    </w:p>
    <w:p w:rsidR="003C18D1" w:rsidRDefault="00F31F00">
      <w:pPr>
        <w:ind w:firstLine="709"/>
      </w:pPr>
      <w:r>
        <w:rPr>
          <w:bCs/>
          <w:sz w:val="24"/>
          <w:szCs w:val="24"/>
        </w:rPr>
        <w:lastRenderedPageBreak/>
        <w:t>2.1.2. Требовать от Поставщика предоставления надлежаще оформленных документов, подтверждающих исполнение принятых им обязательств.</w:t>
      </w:r>
    </w:p>
    <w:p w:rsidR="003C18D1" w:rsidRDefault="00F31F00">
      <w:pPr>
        <w:ind w:firstLine="709"/>
        <w:rPr>
          <w:bCs/>
          <w:sz w:val="24"/>
          <w:szCs w:val="24"/>
        </w:rPr>
      </w:pPr>
      <w:r>
        <w:rPr>
          <w:bCs/>
          <w:sz w:val="24"/>
          <w:szCs w:val="24"/>
        </w:rPr>
        <w:t>2.1.3. Направить Товар на экспертизу, в том числе лабораторные испытания с целью проверки его качества. В случае</w:t>
      </w:r>
      <w:proofErr w:type="gramStart"/>
      <w:r>
        <w:rPr>
          <w:bCs/>
          <w:sz w:val="24"/>
          <w:szCs w:val="24"/>
        </w:rPr>
        <w:t>,</w:t>
      </w:r>
      <w:proofErr w:type="gramEnd"/>
      <w:r>
        <w:rPr>
          <w:bCs/>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3C18D1" w:rsidRDefault="00F31F00">
      <w:pPr>
        <w:ind w:firstLine="709"/>
        <w:rPr>
          <w:bCs/>
          <w:sz w:val="24"/>
          <w:szCs w:val="24"/>
        </w:rPr>
      </w:pPr>
      <w:r>
        <w:rPr>
          <w:bCs/>
          <w:sz w:val="24"/>
          <w:szCs w:val="24"/>
        </w:rPr>
        <w:t>2.1.4. Не принимать Товар ненадлежащего качества.</w:t>
      </w:r>
    </w:p>
    <w:p w:rsidR="003C18D1" w:rsidRDefault="00F31F00">
      <w:pPr>
        <w:autoSpaceDE w:val="0"/>
        <w:ind w:firstLine="709"/>
      </w:pPr>
      <w:r>
        <w:rPr>
          <w:sz w:val="24"/>
          <w:szCs w:val="24"/>
        </w:rPr>
        <w:t>2.1.5.</w:t>
      </w:r>
      <w:bookmarkStart w:id="0" w:name="_Hlk115864565"/>
      <w:r>
        <w:rPr>
          <w:sz w:val="24"/>
          <w:szCs w:val="24"/>
        </w:rPr>
        <w:t> </w:t>
      </w:r>
      <w:proofErr w:type="gramStart"/>
      <w:r>
        <w:rPr>
          <w:color w:val="000000"/>
          <w:sz w:val="24"/>
          <w:szCs w:val="24"/>
        </w:rPr>
        <w:t>При исполнении контракта (</w:t>
      </w:r>
      <w:r>
        <w:rPr>
          <w:sz w:val="24"/>
          <w:szCs w:val="24"/>
        </w:rPr>
        <w:t xml:space="preserve">за исключением случаев, которые предусмотрены нормативными правовыми актами, принятыми в соответствии с </w:t>
      </w:r>
      <w:hyperlink r:id="rId8" w:history="1">
        <w:r>
          <w:rPr>
            <w:sz w:val="24"/>
            <w:szCs w:val="24"/>
          </w:rPr>
          <w:t>частью 6 статьи 14</w:t>
        </w:r>
      </w:hyperlink>
      <w:r>
        <w:rPr>
          <w:sz w:val="24"/>
          <w:szCs w:val="24"/>
        </w:rPr>
        <w:t xml:space="preserve"> Федерального закона № 44-ФЗ) </w:t>
      </w:r>
      <w:r>
        <w:rPr>
          <w:color w:val="000000"/>
          <w:sz w:val="24"/>
          <w:szCs w:val="24"/>
        </w:rPr>
        <w:t>по согласованию Заказчика с Поставщиком допускается поставка Товара, качественные, технические и функциональные характеристики которого являются улучшенными по сравнению с качественными, техническими и функциональными характеристиками, указанными в контракте.</w:t>
      </w:r>
      <w:proofErr w:type="gramEnd"/>
      <w:r>
        <w:rPr>
          <w:color w:val="000000"/>
          <w:sz w:val="24"/>
          <w:szCs w:val="24"/>
        </w:rPr>
        <w:t xml:space="preserve"> В этом случае соответствующие изменения должны быть внесены Заказчиком в реестр контрактов.</w:t>
      </w:r>
      <w:bookmarkEnd w:id="0"/>
    </w:p>
    <w:p w:rsidR="003C18D1" w:rsidRDefault="00F31F00">
      <w:pPr>
        <w:ind w:firstLine="709"/>
        <w:rPr>
          <w:b/>
          <w:sz w:val="24"/>
          <w:szCs w:val="24"/>
        </w:rPr>
      </w:pPr>
      <w:r>
        <w:rPr>
          <w:b/>
          <w:sz w:val="24"/>
          <w:szCs w:val="24"/>
        </w:rPr>
        <w:t>2.2. Заказчик обязан:</w:t>
      </w:r>
    </w:p>
    <w:p w:rsidR="003C18D1" w:rsidRDefault="00F31F00">
      <w:pPr>
        <w:ind w:firstLine="709"/>
      </w:pPr>
      <w:r>
        <w:rPr>
          <w:sz w:val="24"/>
          <w:szCs w:val="24"/>
        </w:rPr>
        <w:t>2.2.1. Своевременно принять и оплатить</w:t>
      </w:r>
      <w:r>
        <w:rPr>
          <w:rStyle w:val="af4"/>
          <w:rFonts w:ascii="Times New Roman" w:hAnsi="Times New Roman"/>
          <w:szCs w:val="24"/>
        </w:rPr>
        <w:footnoteReference w:id="4"/>
      </w:r>
      <w:r>
        <w:rPr>
          <w:sz w:val="24"/>
          <w:szCs w:val="24"/>
        </w:rPr>
        <w:t xml:space="preserve"> поставляемый по контракту Товар в соответствии с условиями контракта.</w:t>
      </w:r>
    </w:p>
    <w:p w:rsidR="003C18D1" w:rsidRDefault="00F31F00">
      <w:pPr>
        <w:ind w:firstLine="709"/>
      </w:pPr>
      <w:r>
        <w:rPr>
          <w:sz w:val="24"/>
          <w:szCs w:val="24"/>
        </w:rPr>
        <w:t>2.2.2</w:t>
      </w:r>
      <w:bookmarkStart w:id="1" w:name="_Hlk115864882"/>
      <w:r>
        <w:rPr>
          <w:sz w:val="24"/>
          <w:szCs w:val="24"/>
        </w:rPr>
        <w:t>.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направлять Поставщику требование об уплате неустоек (штрафов, пеней), предусмотренных контрактом.</w:t>
      </w:r>
    </w:p>
    <w:bookmarkEnd w:id="1"/>
    <w:p w:rsidR="003C18D1" w:rsidRDefault="00F31F00">
      <w:pPr>
        <w:ind w:firstLine="709"/>
      </w:pPr>
      <w:r>
        <w:rPr>
          <w:sz w:val="24"/>
          <w:szCs w:val="24"/>
        </w:rPr>
        <w:t xml:space="preserve">2.2.3. Осуществлять </w:t>
      </w:r>
      <w:proofErr w:type="gramStart"/>
      <w:r>
        <w:rPr>
          <w:sz w:val="24"/>
          <w:szCs w:val="24"/>
        </w:rPr>
        <w:t>контроль за</w:t>
      </w:r>
      <w:proofErr w:type="gramEnd"/>
      <w:r>
        <w:rPr>
          <w:sz w:val="24"/>
          <w:szCs w:val="24"/>
        </w:rPr>
        <w:t xml:space="preserve"> исполнением Поставщиком условий контракта в соответствии с законодательством Российской Федерации, </w:t>
      </w:r>
      <w:r>
        <w:rPr>
          <w:bCs/>
          <w:sz w:val="24"/>
          <w:szCs w:val="24"/>
        </w:rPr>
        <w:t>запрашивать у Поставщика информацию о Товаре и о ходе, стадии исполнения обязательств Поставщика по контракту</w:t>
      </w:r>
      <w:r>
        <w:rPr>
          <w:sz w:val="24"/>
          <w:szCs w:val="24"/>
        </w:rPr>
        <w:t>.</w:t>
      </w:r>
      <w:r>
        <w:rPr>
          <w:bCs/>
          <w:sz w:val="24"/>
          <w:szCs w:val="24"/>
        </w:rPr>
        <w:t xml:space="preserve"> </w:t>
      </w:r>
    </w:p>
    <w:p w:rsidR="003C18D1" w:rsidRDefault="00F31F00">
      <w:pPr>
        <w:ind w:firstLine="709"/>
      </w:pPr>
      <w:r>
        <w:rPr>
          <w:bCs/>
          <w:sz w:val="24"/>
          <w:szCs w:val="24"/>
        </w:rPr>
        <w:t xml:space="preserve">2.2.4. </w:t>
      </w:r>
      <w:r>
        <w:rPr>
          <w:bCs/>
          <w:color w:val="000000"/>
          <w:sz w:val="24"/>
          <w:szCs w:val="24"/>
        </w:rPr>
        <w:t>Своевременно</w:t>
      </w:r>
      <w:r>
        <w:rPr>
          <w:bCs/>
          <w:color w:val="FF0000"/>
          <w:sz w:val="24"/>
          <w:szCs w:val="24"/>
        </w:rPr>
        <w:t xml:space="preserve"> </w:t>
      </w:r>
      <w:r>
        <w:rPr>
          <w:bCs/>
          <w:sz w:val="24"/>
          <w:szCs w:val="24"/>
        </w:rPr>
        <w:t>предоставлять разъяснения и уточнения по запросам Поставщика в части поставки Товара в соответствии с условиями контракта.</w:t>
      </w:r>
    </w:p>
    <w:p w:rsidR="003C18D1" w:rsidRDefault="00F31F00">
      <w:pPr>
        <w:ind w:firstLine="709"/>
        <w:rPr>
          <w:b/>
          <w:sz w:val="24"/>
          <w:szCs w:val="24"/>
        </w:rPr>
      </w:pPr>
      <w:r>
        <w:rPr>
          <w:b/>
          <w:sz w:val="24"/>
          <w:szCs w:val="24"/>
        </w:rPr>
        <w:t>2.3. Поставщик вправе:</w:t>
      </w:r>
    </w:p>
    <w:p w:rsidR="003C18D1" w:rsidRDefault="00F31F00">
      <w:pPr>
        <w:ind w:firstLine="709"/>
      </w:pPr>
      <w:r>
        <w:rPr>
          <w:sz w:val="24"/>
          <w:szCs w:val="24"/>
        </w:rPr>
        <w:t>2.3.1. При условии надлежащей поставки Товара требовать подписания Заказчиком документа о приемке Товара</w:t>
      </w:r>
      <w:r>
        <w:rPr>
          <w:bCs/>
          <w:sz w:val="24"/>
          <w:szCs w:val="24"/>
        </w:rPr>
        <w:t>.</w:t>
      </w:r>
    </w:p>
    <w:p w:rsidR="003C18D1" w:rsidRDefault="00F31F00">
      <w:pPr>
        <w:ind w:firstLine="709"/>
      </w:pPr>
      <w:r>
        <w:rPr>
          <w:sz w:val="24"/>
          <w:szCs w:val="24"/>
        </w:rPr>
        <w:t>2.3.2. Требовать приемки и своевременной оплаты</w:t>
      </w:r>
      <w:r>
        <w:rPr>
          <w:rStyle w:val="af4"/>
          <w:rFonts w:ascii="Times New Roman" w:hAnsi="Times New Roman"/>
          <w:szCs w:val="24"/>
        </w:rPr>
        <w:footnoteReference w:id="5"/>
      </w:r>
      <w:r>
        <w:rPr>
          <w:sz w:val="24"/>
          <w:szCs w:val="24"/>
        </w:rPr>
        <w:t xml:space="preserve"> Товара в порядке, сроки и на условиях, предусмотренных контрактом.</w:t>
      </w:r>
    </w:p>
    <w:p w:rsidR="003C18D1" w:rsidRDefault="00F31F00">
      <w:pPr>
        <w:ind w:firstLine="709"/>
      </w:pPr>
      <w:r>
        <w:rPr>
          <w:sz w:val="24"/>
          <w:szCs w:val="24"/>
        </w:rPr>
        <w:t>2.3.3. По письменному согласованию с Заказчиком досрочно поставить Товар.</w:t>
      </w:r>
    </w:p>
    <w:p w:rsidR="003C18D1" w:rsidRDefault="00F31F00">
      <w:pPr>
        <w:ind w:firstLine="709"/>
        <w:rPr>
          <w:sz w:val="24"/>
          <w:szCs w:val="24"/>
        </w:rPr>
      </w:pPr>
      <w:r>
        <w:rPr>
          <w:sz w:val="24"/>
          <w:szCs w:val="24"/>
        </w:rPr>
        <w:t>2.3.4. Направлять Заказчику запросы и получать от него разъяснения и уточнения по вопросам поставки Товара в рамках контракта.</w:t>
      </w:r>
    </w:p>
    <w:p w:rsidR="003C18D1" w:rsidRDefault="00F31F00">
      <w:pPr>
        <w:ind w:firstLine="709"/>
        <w:rPr>
          <w:b/>
          <w:sz w:val="24"/>
          <w:szCs w:val="24"/>
        </w:rPr>
      </w:pPr>
      <w:r>
        <w:rPr>
          <w:b/>
          <w:sz w:val="24"/>
          <w:szCs w:val="24"/>
        </w:rPr>
        <w:t>2.4. Поставщик обязан:</w:t>
      </w:r>
    </w:p>
    <w:p w:rsidR="003C18D1" w:rsidRDefault="00F31F00">
      <w:pPr>
        <w:ind w:firstLine="709"/>
      </w:pPr>
      <w:r>
        <w:rPr>
          <w:sz w:val="24"/>
          <w:szCs w:val="24"/>
        </w:rPr>
        <w:t xml:space="preserve">2.4.1. Поставить Товар в порядке, количестве, в срок и на условиях, предусмотренных контрактом. </w:t>
      </w:r>
    </w:p>
    <w:p w:rsidR="003C18D1" w:rsidRDefault="00F31F00">
      <w:pPr>
        <w:autoSpaceDE w:val="0"/>
        <w:ind w:firstLine="709"/>
      </w:pPr>
      <w:r>
        <w:rPr>
          <w:sz w:val="24"/>
          <w:szCs w:val="24"/>
        </w:rPr>
        <w:t>2.4.2. Обеспечить соответствие поставленного Товара предъявляемым к ним требованиям, указанным в контракте,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C18D1" w:rsidRDefault="00F31F00">
      <w:pPr>
        <w:ind w:firstLine="709"/>
        <w:rPr>
          <w:sz w:val="24"/>
          <w:szCs w:val="24"/>
        </w:rPr>
      </w:pPr>
      <w:r>
        <w:rPr>
          <w:sz w:val="24"/>
          <w:szCs w:val="24"/>
        </w:rPr>
        <w:t xml:space="preserve">2.4.3. Обеспечить поставку Товара в соответствии с требованиями действующего законодательства и настоящего контракта, в том числе обеспечить </w:t>
      </w:r>
      <w:proofErr w:type="gramStart"/>
      <w:r>
        <w:rPr>
          <w:sz w:val="24"/>
          <w:szCs w:val="24"/>
        </w:rPr>
        <w:t>контроль за</w:t>
      </w:r>
      <w:proofErr w:type="gramEnd"/>
      <w:r>
        <w:rPr>
          <w:sz w:val="24"/>
          <w:szCs w:val="24"/>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w:t>
      </w:r>
    </w:p>
    <w:p w:rsidR="003C18D1" w:rsidRDefault="00F31F00">
      <w:pPr>
        <w:autoSpaceDE w:val="0"/>
        <w:ind w:firstLine="709"/>
      </w:pPr>
      <w:r>
        <w:rPr>
          <w:sz w:val="24"/>
          <w:szCs w:val="24"/>
        </w:rPr>
        <w:lastRenderedPageBreak/>
        <w:t>2.4.4. </w:t>
      </w:r>
      <w:r>
        <w:rPr>
          <w:rFonts w:eastAsia="Calibri"/>
          <w:sz w:val="24"/>
          <w:szCs w:val="24"/>
          <w:lang w:eastAsia="en-US"/>
        </w:rPr>
        <w:t xml:space="preserve">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результаты отдельного этапа исполнения контракта в случае их установления в контракте. </w:t>
      </w:r>
      <w:bookmarkStart w:id="2" w:name="_Hlk115865947"/>
      <w:r w:rsidR="00BC7009" w:rsidRPr="00BC7009">
        <w:rPr>
          <w:rFonts w:eastAsia="Calibri"/>
          <w:sz w:val="24"/>
          <w:szCs w:val="24"/>
          <w:lang w:eastAsia="en-US"/>
        </w:rPr>
        <w:t>Срок предоставления указанной информации составляет 10 (Десять) календарных дней с момента получения запроса Заказчика.</w:t>
      </w:r>
    </w:p>
    <w:p w:rsidR="003C18D1" w:rsidRDefault="00F31F00">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2.4.5. В день заключения контракта назначить ответственное лицо для оперативного решения текущих вопросов по контракту и передать Заказчику указанную информацию об </w:t>
      </w:r>
      <w:proofErr w:type="gramStart"/>
      <w:r>
        <w:rPr>
          <w:rFonts w:ascii="Times New Roman" w:hAnsi="Times New Roman" w:cs="Times New Roman"/>
          <w:sz w:val="24"/>
          <w:szCs w:val="24"/>
        </w:rPr>
        <w:t>ответственном</w:t>
      </w:r>
      <w:proofErr w:type="gramEnd"/>
      <w:r>
        <w:rPr>
          <w:rFonts w:ascii="Times New Roman" w:hAnsi="Times New Roman" w:cs="Times New Roman"/>
          <w:sz w:val="24"/>
          <w:szCs w:val="24"/>
        </w:rPr>
        <w:t xml:space="preserve"> с указанием должности, ФИО, телефона, адреса электронной почты.</w:t>
      </w:r>
    </w:p>
    <w:p w:rsidR="003C18D1" w:rsidRDefault="00F31F00">
      <w:pPr>
        <w:ind w:firstLine="709"/>
        <w:rPr>
          <w:sz w:val="24"/>
          <w:szCs w:val="24"/>
        </w:rPr>
      </w:pPr>
      <w:r>
        <w:rPr>
          <w:sz w:val="24"/>
          <w:szCs w:val="24"/>
        </w:rPr>
        <w:t>2.4.6. Выполнять иные обязанности, предусмотренные контрактом</w:t>
      </w:r>
      <w:bookmarkEnd w:id="2"/>
      <w:r>
        <w:rPr>
          <w:sz w:val="24"/>
          <w:szCs w:val="24"/>
        </w:rPr>
        <w:t>.</w:t>
      </w:r>
    </w:p>
    <w:p w:rsidR="003C18D1" w:rsidRDefault="00F31F00">
      <w:pPr>
        <w:widowControl w:val="0"/>
        <w:tabs>
          <w:tab w:val="left" w:pos="426"/>
        </w:tabs>
        <w:autoSpaceDE w:val="0"/>
        <w:ind w:firstLine="0"/>
        <w:jc w:val="center"/>
        <w:rPr>
          <w:b/>
          <w:sz w:val="24"/>
          <w:szCs w:val="24"/>
        </w:rPr>
      </w:pPr>
      <w:r>
        <w:rPr>
          <w:b/>
          <w:sz w:val="24"/>
          <w:szCs w:val="24"/>
        </w:rPr>
        <w:t>3. ЦЕНА КОНТРАКТА И ПОРЯДОК РАСЧЕТОВ</w:t>
      </w:r>
    </w:p>
    <w:p w:rsidR="003C18D1" w:rsidRDefault="00F31F00">
      <w:pPr>
        <w:tabs>
          <w:tab w:val="left" w:pos="709"/>
          <w:tab w:val="left" w:pos="810"/>
        </w:tabs>
        <w:ind w:firstLine="709"/>
        <w:rPr>
          <w:bCs/>
          <w:sz w:val="24"/>
          <w:szCs w:val="24"/>
        </w:rPr>
      </w:pPr>
      <w:bookmarkStart w:id="3" w:name="P85"/>
      <w:bookmarkEnd w:id="3"/>
      <w:r>
        <w:rPr>
          <w:bCs/>
          <w:sz w:val="24"/>
          <w:szCs w:val="24"/>
        </w:rPr>
        <w:t xml:space="preserve">3.1. </w:t>
      </w:r>
      <w:proofErr w:type="gramStart"/>
      <w:r>
        <w:rPr>
          <w:bCs/>
          <w:sz w:val="24"/>
          <w:szCs w:val="24"/>
        </w:rPr>
        <w:t xml:space="preserve">Цена контракта </w:t>
      </w:r>
      <w:r>
        <w:rPr>
          <w:rFonts w:eastAsia="Calibri"/>
          <w:sz w:val="24"/>
          <w:szCs w:val="24"/>
          <w:lang w:eastAsia="en-US"/>
        </w:rPr>
        <w:t>(Размер платы, подлежащей внесению участником закупки за заключение Контракта)</w:t>
      </w:r>
      <w:r>
        <w:rPr>
          <w:rFonts w:eastAsia="Calibri"/>
          <w:sz w:val="24"/>
          <w:szCs w:val="24"/>
          <w:vertAlign w:val="superscript"/>
          <w:lang w:eastAsia="en-US"/>
        </w:rPr>
        <w:footnoteReference w:id="6"/>
      </w:r>
      <w:r>
        <w:rPr>
          <w:rFonts w:eastAsia="Calibri"/>
          <w:sz w:val="24"/>
          <w:szCs w:val="24"/>
          <w:lang w:eastAsia="en-US"/>
        </w:rPr>
        <w:t xml:space="preserve"> </w:t>
      </w:r>
      <w:r>
        <w:rPr>
          <w:bCs/>
          <w:iCs/>
          <w:sz w:val="24"/>
          <w:szCs w:val="24"/>
          <w:lang w:eastAsia="ar-SA"/>
        </w:rPr>
        <w:t xml:space="preserve">установлена в пределах лимитов бюджетных обязательств на 2024 финансовый год и </w:t>
      </w:r>
      <w:r>
        <w:rPr>
          <w:bCs/>
          <w:sz w:val="24"/>
          <w:szCs w:val="24"/>
        </w:rPr>
        <w:t xml:space="preserve">составляет: _______ рублей ____ копеек </w:t>
      </w:r>
      <w:r>
        <w:rPr>
          <w:bCs/>
          <w:i/>
          <w:sz w:val="24"/>
          <w:szCs w:val="24"/>
        </w:rPr>
        <w:t>(сумма указывается прописью)</w:t>
      </w:r>
      <w:r>
        <w:rPr>
          <w:bCs/>
          <w:sz w:val="24"/>
          <w:szCs w:val="24"/>
        </w:rPr>
        <w:t xml:space="preserve">, в том числе НДС по налоговой ставке ______(_____) в сумме </w:t>
      </w:r>
      <w:r>
        <w:rPr>
          <w:bCs/>
          <w:i/>
          <w:sz w:val="24"/>
          <w:szCs w:val="24"/>
        </w:rPr>
        <w:t>__________(сумма указывается прописью)</w:t>
      </w:r>
      <w:r>
        <w:rPr>
          <w:bCs/>
          <w:sz w:val="24"/>
          <w:szCs w:val="24"/>
        </w:rPr>
        <w:t xml:space="preserve">, </w:t>
      </w:r>
      <w:r>
        <w:rPr>
          <w:sz w:val="24"/>
          <w:szCs w:val="24"/>
        </w:rPr>
        <w:t>а в случае, если контракт заключается с лицами, не являющимися в соответствии с законодательством Российской Федерации о налогах и сборах</w:t>
      </w:r>
      <w:proofErr w:type="gramEnd"/>
      <w:r>
        <w:rPr>
          <w:sz w:val="24"/>
          <w:szCs w:val="24"/>
        </w:rPr>
        <w:t xml:space="preserve"> плательщиком НДС, то цена контракта НДС не облагается</w:t>
      </w:r>
      <w:r>
        <w:rPr>
          <w:bCs/>
          <w:sz w:val="24"/>
          <w:szCs w:val="24"/>
        </w:rPr>
        <w:t>.</w:t>
      </w:r>
    </w:p>
    <w:p w:rsidR="004F6FAA" w:rsidRDefault="004F6FAA" w:rsidP="004F6FAA">
      <w:pPr>
        <w:tabs>
          <w:tab w:val="left" w:pos="709"/>
          <w:tab w:val="left" w:pos="810"/>
        </w:tabs>
        <w:ind w:firstLine="709"/>
        <w:rPr>
          <w:bCs/>
          <w:sz w:val="24"/>
          <w:szCs w:val="24"/>
        </w:rPr>
      </w:pPr>
      <w:proofErr w:type="gramStart"/>
      <w:r>
        <w:rPr>
          <w:bCs/>
          <w:sz w:val="24"/>
          <w:szCs w:val="24"/>
        </w:rPr>
        <w:t>Цена Контракта включает в себя: стоимость канцелярских товаров составляет ______ (____) рублей _____ (___) копеек (сумма прописью), НДС не предусмотрен или с НДС - ____% (_________) рублей; стоимость хозяйственных товаров ______ (____) рублей _____ (___) копеек (сумма прописью), НДС не предусмотрен или с НДС - ____% (_________) рублей.</w:t>
      </w:r>
      <w:proofErr w:type="gramEnd"/>
    </w:p>
    <w:p w:rsidR="003C18D1" w:rsidRDefault="00F31F00">
      <w:pPr>
        <w:tabs>
          <w:tab w:val="left" w:pos="709"/>
          <w:tab w:val="left" w:pos="810"/>
        </w:tabs>
        <w:ind w:firstLine="709"/>
      </w:pPr>
      <w:r>
        <w:rPr>
          <w:bCs/>
          <w:sz w:val="24"/>
          <w:szCs w:val="24"/>
        </w:rPr>
        <w:t>Этапы не предусмотрены.</w:t>
      </w:r>
    </w:p>
    <w:p w:rsidR="003C18D1" w:rsidRDefault="00F31F00">
      <w:pPr>
        <w:tabs>
          <w:tab w:val="left" w:pos="709"/>
          <w:tab w:val="left" w:pos="810"/>
        </w:tabs>
        <w:ind w:firstLine="709"/>
      </w:pPr>
      <w:r>
        <w:rPr>
          <w:sz w:val="24"/>
          <w:szCs w:val="24"/>
        </w:rPr>
        <w:t>3.2. </w:t>
      </w:r>
      <w:r>
        <w:rPr>
          <w:bCs/>
          <w:sz w:val="24"/>
          <w:szCs w:val="24"/>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и Федеральным законом</w:t>
      </w:r>
      <w:r>
        <w:rPr>
          <w:bCs/>
          <w:sz w:val="24"/>
          <w:szCs w:val="24"/>
        </w:rPr>
        <w:br/>
        <w:t>№ 44-ФЗ. Оплата по контракту осуществляется в рублях Российской Федерации.</w:t>
      </w:r>
    </w:p>
    <w:p w:rsidR="003C18D1" w:rsidRDefault="00F31F00">
      <w:pPr>
        <w:tabs>
          <w:tab w:val="left" w:pos="709"/>
          <w:tab w:val="left" w:pos="810"/>
        </w:tabs>
        <w:ind w:firstLine="709"/>
      </w:pPr>
      <w:r>
        <w:rPr>
          <w:bCs/>
          <w:sz w:val="24"/>
          <w:szCs w:val="24"/>
        </w:rPr>
        <w:t>3.3. Цена контракта включает в себя: стоимость Товара в полной комплектации, расходы, связанные с оформлением всех необходимых документов на Товар,</w:t>
      </w:r>
      <w:r>
        <w:rPr>
          <w:sz w:val="24"/>
          <w:szCs w:val="24"/>
        </w:rPr>
        <w:t xml:space="preserve"> </w:t>
      </w:r>
      <w:r>
        <w:rPr>
          <w:bCs/>
          <w:sz w:val="24"/>
          <w:szCs w:val="24"/>
        </w:rPr>
        <w:t>транспортировкой Товара к месту установки, погрузочно-разгрузочными работами, а также оплату таможенных пошлин, налогов, сборов и иные обязательства, связанные с исполнением контракта.</w:t>
      </w:r>
    </w:p>
    <w:p w:rsidR="003C18D1" w:rsidRDefault="00F31F00">
      <w:pPr>
        <w:tabs>
          <w:tab w:val="left" w:pos="709"/>
          <w:tab w:val="left" w:pos="810"/>
        </w:tabs>
        <w:ind w:firstLine="709"/>
      </w:pPr>
      <w:r>
        <w:rPr>
          <w:bCs/>
          <w:sz w:val="24"/>
          <w:szCs w:val="24"/>
        </w:rPr>
        <w:t>3.4. </w:t>
      </w:r>
      <w:proofErr w:type="gramStart"/>
      <w:r>
        <w:rPr>
          <w:bCs/>
          <w:color w:val="000000"/>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Pr>
          <w:bCs/>
          <w:iCs/>
          <w:color w:val="000000"/>
          <w:sz w:val="24"/>
          <w:szCs w:val="24"/>
        </w:rPr>
        <w:t>налогов, сборов и иных обязательных</w:t>
      </w:r>
      <w:r>
        <w:rPr>
          <w:bCs/>
          <w:color w:val="000000"/>
          <w:sz w:val="24"/>
          <w:szCs w:val="24"/>
        </w:rPr>
        <w:t xml:space="preserve"> платежей </w:t>
      </w:r>
      <w:r>
        <w:rPr>
          <w:bCs/>
          <w:iCs/>
          <w:color w:val="000000"/>
          <w:sz w:val="24"/>
          <w:szCs w:val="24"/>
        </w:rPr>
        <w:t>в бюджеты бюджетной системы Российской Федерации</w:t>
      </w:r>
      <w:r>
        <w:rPr>
          <w:bCs/>
          <w:color w:val="000000"/>
          <w:sz w:val="24"/>
          <w:szCs w:val="24"/>
        </w:rPr>
        <w:t>, связанных с оплатой контракта</w:t>
      </w:r>
      <w:r>
        <w:rPr>
          <w:bCs/>
          <w:iCs/>
          <w:color w:val="000000"/>
          <w:sz w:val="24"/>
          <w:szCs w:val="24"/>
        </w:rPr>
        <w:t xml:space="preserve">, если в соответствии с </w:t>
      </w:r>
      <w:hyperlink r:id="rId9" w:anchor="/document/10900200/entry/1" w:history="1">
        <w:r>
          <w:rPr>
            <w:rStyle w:val="af2"/>
            <w:bCs/>
            <w:iCs/>
            <w:color w:val="000000"/>
            <w:sz w:val="24"/>
            <w:szCs w:val="24"/>
            <w:u w:val="none"/>
          </w:rPr>
          <w:t>законодательством</w:t>
        </w:r>
      </w:hyperlink>
      <w:r>
        <w:rPr>
          <w:bCs/>
          <w:iCs/>
          <w:color w:val="000000"/>
          <w:sz w:val="24"/>
          <w:szCs w:val="24"/>
        </w:rPr>
        <w:t xml:space="preserve"> Российской Федерации о налогах и сборах такие налоги, сборы и иные обязательные платежи подлежат уплате в бюджеты бюджетной</w:t>
      </w:r>
      <w:proofErr w:type="gramEnd"/>
      <w:r>
        <w:rPr>
          <w:bCs/>
          <w:iCs/>
          <w:color w:val="000000"/>
          <w:sz w:val="24"/>
          <w:szCs w:val="24"/>
        </w:rPr>
        <w:t xml:space="preserve"> системы Российской Федерации Заказчиком</w:t>
      </w:r>
      <w:r>
        <w:rPr>
          <w:bCs/>
          <w:color w:val="000000"/>
          <w:sz w:val="24"/>
          <w:szCs w:val="24"/>
        </w:rPr>
        <w:t>.</w:t>
      </w:r>
    </w:p>
    <w:p w:rsidR="003C18D1" w:rsidRDefault="00F31F00">
      <w:pPr>
        <w:ind w:firstLine="709"/>
        <w:rPr>
          <w:color w:val="000000"/>
          <w:sz w:val="24"/>
          <w:szCs w:val="24"/>
        </w:rPr>
      </w:pPr>
      <w:r>
        <w:rPr>
          <w:color w:val="000000"/>
          <w:sz w:val="24"/>
          <w:szCs w:val="24"/>
        </w:rPr>
        <w:t>Валютой для установления цены контракта и расчетов с Поставщиком является рубль Российской Федерации.</w:t>
      </w:r>
    </w:p>
    <w:p w:rsidR="003C18D1" w:rsidRDefault="00F31F00">
      <w:pPr>
        <w:tabs>
          <w:tab w:val="left" w:pos="709"/>
          <w:tab w:val="left" w:pos="810"/>
        </w:tabs>
        <w:ind w:firstLine="709"/>
        <w:rPr>
          <w:color w:val="000000"/>
          <w:sz w:val="24"/>
          <w:szCs w:val="24"/>
        </w:rPr>
      </w:pPr>
      <w:r>
        <w:rPr>
          <w:color w:val="000000"/>
          <w:sz w:val="24"/>
          <w:szCs w:val="24"/>
        </w:rPr>
        <w:t>3.5. Источник финансирования - бюджет Свердловской области.</w:t>
      </w:r>
    </w:p>
    <w:p w:rsidR="003C18D1" w:rsidRDefault="00F31F00">
      <w:pPr>
        <w:tabs>
          <w:tab w:val="left" w:pos="709"/>
          <w:tab w:val="left" w:pos="810"/>
        </w:tabs>
        <w:ind w:firstLine="709"/>
        <w:rPr>
          <w:color w:val="000000"/>
          <w:sz w:val="24"/>
          <w:szCs w:val="24"/>
        </w:rPr>
      </w:pPr>
      <w:r>
        <w:rPr>
          <w:color w:val="000000"/>
          <w:sz w:val="24"/>
          <w:szCs w:val="24"/>
        </w:rPr>
        <w:t xml:space="preserve">КБК 0401 </w:t>
      </w:r>
      <w:r w:rsidR="00F64E82" w:rsidRPr="00F64E82">
        <w:rPr>
          <w:color w:val="000000"/>
          <w:sz w:val="24"/>
          <w:szCs w:val="24"/>
        </w:rPr>
        <w:t>4140113141</w:t>
      </w:r>
      <w:r>
        <w:rPr>
          <w:color w:val="000000"/>
          <w:sz w:val="24"/>
          <w:szCs w:val="24"/>
        </w:rPr>
        <w:t xml:space="preserve"> 244 (346) - ______________________.</w:t>
      </w:r>
    </w:p>
    <w:p w:rsidR="003C18D1" w:rsidRDefault="00F31F00">
      <w:pPr>
        <w:ind w:firstLine="709"/>
      </w:pPr>
      <w:r>
        <w:rPr>
          <w:sz w:val="24"/>
          <w:szCs w:val="24"/>
        </w:rPr>
        <w:t>3.6.</w:t>
      </w:r>
      <w:r>
        <w:rPr>
          <w:b/>
          <w:color w:val="FF0000"/>
          <w:sz w:val="24"/>
          <w:szCs w:val="24"/>
        </w:rPr>
        <w:t xml:space="preserve"> </w:t>
      </w:r>
      <w:r>
        <w:rPr>
          <w:sz w:val="24"/>
          <w:szCs w:val="24"/>
        </w:rPr>
        <w:t xml:space="preserve">Аванс не предусмотрен. Заказчик оплачивает Товар, поставленный Поставщиком в соответствии с контрактом, единовременным платежом путем перечисления цены контракта на банковский счет Поставщика в течение 7 (Семи) рабочих дней </w:t>
      </w:r>
      <w:proofErr w:type="gramStart"/>
      <w:r>
        <w:rPr>
          <w:sz w:val="24"/>
          <w:szCs w:val="24"/>
        </w:rPr>
        <w:t>с даты подписания</w:t>
      </w:r>
      <w:proofErr w:type="gramEnd"/>
      <w:r>
        <w:rPr>
          <w:sz w:val="24"/>
          <w:szCs w:val="24"/>
        </w:rPr>
        <w:t xml:space="preserve"> Заказчиком документа о приёмке, </w:t>
      </w:r>
      <w:r w:rsidR="009738E9" w:rsidRPr="009738E9">
        <w:rPr>
          <w:sz w:val="24"/>
          <w:szCs w:val="24"/>
        </w:rPr>
        <w:t xml:space="preserve">на основании счета, счета-фактуры </w:t>
      </w:r>
      <w:r w:rsidR="009738E9" w:rsidRPr="009738E9">
        <w:rPr>
          <w:i/>
          <w:sz w:val="24"/>
          <w:szCs w:val="24"/>
        </w:rPr>
        <w:t>(счет-фактура при необходимости)</w:t>
      </w:r>
      <w:r>
        <w:rPr>
          <w:sz w:val="24"/>
          <w:szCs w:val="24"/>
        </w:rPr>
        <w:t>.</w:t>
      </w:r>
    </w:p>
    <w:p w:rsidR="003C18D1" w:rsidRDefault="00F31F00">
      <w:pPr>
        <w:tabs>
          <w:tab w:val="left" w:pos="709"/>
          <w:tab w:val="left" w:pos="810"/>
        </w:tabs>
        <w:ind w:firstLine="709"/>
      </w:pPr>
      <w:r>
        <w:rPr>
          <w:bCs/>
          <w:sz w:val="24"/>
          <w:szCs w:val="24"/>
        </w:rPr>
        <w:lastRenderedPageBreak/>
        <w:t xml:space="preserve">3.7. Датой (днем) исполнения </w:t>
      </w:r>
      <w:r>
        <w:rPr>
          <w:bCs/>
          <w:iCs/>
          <w:sz w:val="24"/>
          <w:szCs w:val="24"/>
        </w:rPr>
        <w:t xml:space="preserve">Заказчиком надлежащим образом обязательства по оплате </w:t>
      </w:r>
      <w:r>
        <w:rPr>
          <w:bCs/>
          <w:sz w:val="24"/>
          <w:szCs w:val="24"/>
        </w:rPr>
        <w:t>является дата (день)</w:t>
      </w:r>
      <w:r>
        <w:rPr>
          <w:sz w:val="24"/>
          <w:szCs w:val="24"/>
        </w:rPr>
        <w:t xml:space="preserve"> списания денежных средств со счета Заказчика</w:t>
      </w:r>
      <w:r>
        <w:rPr>
          <w:bCs/>
          <w:sz w:val="24"/>
          <w:szCs w:val="24"/>
        </w:rPr>
        <w:t>.</w:t>
      </w:r>
    </w:p>
    <w:p w:rsidR="003C18D1" w:rsidRDefault="00F31F00">
      <w:pPr>
        <w:ind w:firstLine="709"/>
        <w:rPr>
          <w:sz w:val="24"/>
          <w:szCs w:val="24"/>
        </w:rPr>
      </w:pPr>
      <w:bookmarkStart w:id="4" w:name="_Hlk115867094"/>
      <w:r>
        <w:rPr>
          <w:sz w:val="24"/>
          <w:szCs w:val="24"/>
        </w:rPr>
        <w:t xml:space="preserve">3.8. В течение 5 (Пяти) рабочих дней </w:t>
      </w:r>
      <w:proofErr w:type="gramStart"/>
      <w:r>
        <w:rPr>
          <w:sz w:val="24"/>
          <w:szCs w:val="24"/>
        </w:rPr>
        <w:t>с даты оплаты</w:t>
      </w:r>
      <w:proofErr w:type="gramEnd"/>
      <w:r>
        <w:rPr>
          <w:sz w:val="24"/>
          <w:szCs w:val="24"/>
        </w:rPr>
        <w:t xml:space="preserve"> Заказчиком Товара, поставленного в соответствии с контрактом, Поставщик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5 (Пяти) рабочих дней </w:t>
      </w:r>
      <w:proofErr w:type="gramStart"/>
      <w:r>
        <w:rPr>
          <w:sz w:val="24"/>
          <w:szCs w:val="24"/>
        </w:rPr>
        <w:t>с даты</w:t>
      </w:r>
      <w:proofErr w:type="gramEnd"/>
      <w:r>
        <w:rPr>
          <w:sz w:val="24"/>
          <w:szCs w:val="24"/>
        </w:rPr>
        <w:t xml:space="preserve"> его получения.</w:t>
      </w:r>
    </w:p>
    <w:p w:rsidR="003C18D1" w:rsidRDefault="00F31F00">
      <w:pPr>
        <w:ind w:firstLine="709"/>
        <w:rPr>
          <w:sz w:val="24"/>
          <w:szCs w:val="24"/>
        </w:rPr>
      </w:pPr>
      <w:r>
        <w:rPr>
          <w:sz w:val="24"/>
          <w:szCs w:val="24"/>
        </w:rPr>
        <w:t xml:space="preserve">3.9.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5 (Пяти) рабочих дней </w:t>
      </w:r>
      <w:proofErr w:type="gramStart"/>
      <w:r>
        <w:rPr>
          <w:sz w:val="24"/>
          <w:szCs w:val="24"/>
        </w:rPr>
        <w:t>с даты подписания</w:t>
      </w:r>
      <w:proofErr w:type="gramEnd"/>
      <w:r>
        <w:rPr>
          <w:sz w:val="24"/>
          <w:szCs w:val="24"/>
        </w:rPr>
        <w:t xml:space="preserve"> Акта сверки взаимных расчетов обеими Сторонами.</w:t>
      </w:r>
    </w:p>
    <w:p w:rsidR="003C18D1" w:rsidRDefault="00F31F00">
      <w:pPr>
        <w:ind w:firstLine="709"/>
        <w:rPr>
          <w:sz w:val="24"/>
          <w:szCs w:val="24"/>
        </w:rPr>
      </w:pPr>
      <w:r>
        <w:rPr>
          <w:sz w:val="24"/>
          <w:szCs w:val="24"/>
        </w:rPr>
        <w:t>3.10. В случае</w:t>
      </w:r>
      <w:proofErr w:type="gramStart"/>
      <w:r>
        <w:rPr>
          <w:sz w:val="24"/>
          <w:szCs w:val="24"/>
        </w:rPr>
        <w:t>,</w:t>
      </w:r>
      <w:proofErr w:type="gramEnd"/>
      <w:r>
        <w:rPr>
          <w:sz w:val="24"/>
          <w:szCs w:val="24"/>
        </w:rPr>
        <w:t xml:space="preserve">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будет являться документ о приемке, подписанный таким Получателем, в порядке, установленном разделом 6 настоящего контракта, на основании счета.</w:t>
      </w:r>
    </w:p>
    <w:p w:rsidR="003C18D1" w:rsidRDefault="00F31F00">
      <w:pPr>
        <w:ind w:firstLine="709"/>
        <w:rPr>
          <w:sz w:val="24"/>
          <w:szCs w:val="24"/>
        </w:rPr>
      </w:pPr>
      <w:r>
        <w:rPr>
          <w:sz w:val="24"/>
          <w:szCs w:val="24"/>
        </w:rPr>
        <w:t>3.11. Банковское сопровождение Контракта в случаях, установленных в соответствии со статьей 35 Федерального закона № 44-ФЗ, казначейское сопровождение не предусмотрено.</w:t>
      </w:r>
    </w:p>
    <w:bookmarkEnd w:id="4"/>
    <w:p w:rsidR="003C18D1" w:rsidRDefault="00F31F00">
      <w:pPr>
        <w:widowControl w:val="0"/>
        <w:tabs>
          <w:tab w:val="left" w:pos="426"/>
        </w:tabs>
        <w:autoSpaceDE w:val="0"/>
        <w:ind w:firstLine="0"/>
        <w:jc w:val="center"/>
        <w:rPr>
          <w:b/>
          <w:sz w:val="24"/>
          <w:szCs w:val="24"/>
        </w:rPr>
      </w:pPr>
      <w:r>
        <w:rPr>
          <w:b/>
          <w:sz w:val="24"/>
          <w:szCs w:val="24"/>
        </w:rPr>
        <w:t>4. ПОРЯДОК И СРОК ПОСТАВКИ ТОВАРА</w:t>
      </w:r>
    </w:p>
    <w:p w:rsidR="003C18D1" w:rsidRDefault="00F31F00">
      <w:pPr>
        <w:ind w:firstLine="709"/>
        <w:rPr>
          <w:sz w:val="24"/>
          <w:szCs w:val="24"/>
        </w:rPr>
      </w:pPr>
      <w:r>
        <w:rPr>
          <w:sz w:val="24"/>
          <w:szCs w:val="24"/>
        </w:rPr>
        <w:t>4.1. Товар должен быть поставлен полностью.</w:t>
      </w:r>
    </w:p>
    <w:p w:rsidR="003C18D1" w:rsidRDefault="00F31F00">
      <w:pPr>
        <w:ind w:firstLine="709"/>
      </w:pPr>
      <w:r>
        <w:rPr>
          <w:kern w:val="3"/>
          <w:sz w:val="24"/>
          <w:szCs w:val="24"/>
        </w:rPr>
        <w:t xml:space="preserve">4.1.1. Если Поставщик поставил меньшее количество Товара чем определено в контракте, Заказчик вправе потребовать поставить недостающее количество Товара или принять решение </w:t>
      </w:r>
      <w:r>
        <w:rPr>
          <w:sz w:val="24"/>
          <w:szCs w:val="24"/>
        </w:rPr>
        <w:t>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3C18D1" w:rsidRDefault="00F31F00">
      <w:pPr>
        <w:ind w:firstLine="709"/>
      </w:pPr>
      <w:r>
        <w:rPr>
          <w:kern w:val="3"/>
          <w:sz w:val="24"/>
          <w:szCs w:val="24"/>
        </w:rPr>
        <w:t xml:space="preserve">4.1.2. Если Поставщик передал Заказчику Товар в количестве, превышающем </w:t>
      </w:r>
      <w:proofErr w:type="gramStart"/>
      <w:r>
        <w:rPr>
          <w:kern w:val="3"/>
          <w:sz w:val="24"/>
          <w:szCs w:val="24"/>
        </w:rPr>
        <w:t>указанное</w:t>
      </w:r>
      <w:proofErr w:type="gramEnd"/>
      <w:r>
        <w:rPr>
          <w:kern w:val="3"/>
          <w:sz w:val="24"/>
          <w:szCs w:val="24"/>
        </w:rPr>
        <w:t xml:space="preserve"> в контракте, Заказчик </w:t>
      </w:r>
      <w:r>
        <w:rPr>
          <w:sz w:val="24"/>
          <w:szCs w:val="24"/>
        </w:rPr>
        <w:t xml:space="preserve">незамедлительно </w:t>
      </w:r>
      <w:r>
        <w:rPr>
          <w:kern w:val="3"/>
          <w:sz w:val="24"/>
          <w:szCs w:val="24"/>
        </w:rPr>
        <w:t>извещает об этом Поставщика любым доступным способом. Приемка излишнего количества Товара не осуществляется и принимается на ответственное хранение Заказчиком в порядке статьи 514 Гражданского кодекса Российской Федерации. Вывоз излишнего Товара осуществляется силами Поставщика и за счет Поставщика не позднее 24 часов со дня получения Поставщиком информации об указанном факте.</w:t>
      </w:r>
    </w:p>
    <w:p w:rsidR="003C18D1" w:rsidRDefault="00F31F00">
      <w:pPr>
        <w:widowControl w:val="0"/>
        <w:autoSpaceDE w:val="0"/>
        <w:ind w:firstLine="709"/>
      </w:pPr>
      <w:r>
        <w:rPr>
          <w:sz w:val="24"/>
          <w:szCs w:val="24"/>
        </w:rPr>
        <w:t xml:space="preserve">4.2. </w:t>
      </w:r>
      <w:bookmarkStart w:id="5" w:name="_Hlk118294016"/>
      <w:r>
        <w:rPr>
          <w:sz w:val="24"/>
          <w:szCs w:val="24"/>
        </w:rPr>
        <w:t>Товар должен быть поставлен в течение 10 (Десяти) рабочих дней с момента заключения контракта.</w:t>
      </w:r>
    </w:p>
    <w:p w:rsidR="003C18D1" w:rsidRDefault="00F31F00">
      <w:pPr>
        <w:widowControl w:val="0"/>
        <w:autoSpaceDE w:val="0"/>
        <w:ind w:firstLine="709"/>
        <w:rPr>
          <w:sz w:val="24"/>
          <w:szCs w:val="24"/>
        </w:rPr>
      </w:pPr>
      <w:r>
        <w:rPr>
          <w:sz w:val="24"/>
          <w:szCs w:val="24"/>
        </w:rPr>
        <w:t xml:space="preserve">Поставка Товара осуществляется Поставщиком единовременно. </w:t>
      </w:r>
    </w:p>
    <w:p w:rsidR="003C18D1" w:rsidRDefault="00F31F00">
      <w:pPr>
        <w:widowControl w:val="0"/>
        <w:autoSpaceDE w:val="0"/>
        <w:ind w:firstLine="709"/>
        <w:rPr>
          <w:sz w:val="24"/>
          <w:szCs w:val="24"/>
        </w:rPr>
      </w:pPr>
      <w:r>
        <w:rPr>
          <w:sz w:val="24"/>
          <w:szCs w:val="24"/>
        </w:rPr>
        <w:t>Поставщик не менее чем за 1 (Один) рабочий день до осуществления поставки Товара направляет в адрес Заказчика уведомление о времени и дате доставки Товара в место доставки.</w:t>
      </w:r>
    </w:p>
    <w:p w:rsidR="003C18D1" w:rsidRDefault="00F31F00">
      <w:pPr>
        <w:widowControl w:val="0"/>
        <w:autoSpaceDE w:val="0"/>
        <w:ind w:firstLine="709"/>
        <w:rPr>
          <w:sz w:val="24"/>
          <w:szCs w:val="24"/>
        </w:rPr>
      </w:pPr>
      <w:r>
        <w:rPr>
          <w:sz w:val="24"/>
          <w:szCs w:val="24"/>
        </w:rPr>
        <w:t>Поставка Товара осуществляется Поставщ</w:t>
      </w:r>
      <w:r w:rsidR="00305375">
        <w:rPr>
          <w:sz w:val="24"/>
          <w:szCs w:val="24"/>
        </w:rPr>
        <w:t>иком по адресу: г. Екатеринбург</w:t>
      </w:r>
      <w:r>
        <w:rPr>
          <w:sz w:val="24"/>
          <w:szCs w:val="24"/>
        </w:rPr>
        <w:t>, ул. 8 Марта, д. 12, подвальное помещение.</w:t>
      </w:r>
    </w:p>
    <w:p w:rsidR="003C18D1" w:rsidRDefault="00F31F00">
      <w:pPr>
        <w:widowControl w:val="0"/>
        <w:autoSpaceDE w:val="0"/>
        <w:ind w:firstLine="709"/>
        <w:rPr>
          <w:sz w:val="24"/>
          <w:szCs w:val="24"/>
        </w:rPr>
      </w:pPr>
      <w:r>
        <w:rPr>
          <w:sz w:val="24"/>
          <w:szCs w:val="24"/>
        </w:rPr>
        <w:t>Поставщик передает Заказчику Товар, а также осуществляет следующие мероприятия, связанные с поставкой Товара:</w:t>
      </w:r>
    </w:p>
    <w:p w:rsidR="003C18D1" w:rsidRDefault="00F31F00">
      <w:pPr>
        <w:widowControl w:val="0"/>
        <w:autoSpaceDE w:val="0"/>
        <w:ind w:firstLine="709"/>
        <w:rPr>
          <w:sz w:val="24"/>
          <w:szCs w:val="24"/>
        </w:rPr>
      </w:pPr>
      <w:r>
        <w:rPr>
          <w:sz w:val="24"/>
          <w:szCs w:val="24"/>
        </w:rPr>
        <w:t>осуществляет доставку Товара до места поставки, указанного в контракте;</w:t>
      </w:r>
    </w:p>
    <w:p w:rsidR="003C18D1" w:rsidRDefault="00F31F00">
      <w:pPr>
        <w:widowControl w:val="0"/>
        <w:autoSpaceDE w:val="0"/>
        <w:ind w:firstLine="709"/>
        <w:rPr>
          <w:sz w:val="24"/>
          <w:szCs w:val="24"/>
        </w:rPr>
      </w:pPr>
      <w:r>
        <w:rPr>
          <w:sz w:val="24"/>
          <w:szCs w:val="24"/>
        </w:rPr>
        <w:t>выполняет все виды погрузо-разгрузочных мероприятий;</w:t>
      </w:r>
    </w:p>
    <w:p w:rsidR="003C18D1" w:rsidRDefault="00F31F00">
      <w:pPr>
        <w:widowControl w:val="0"/>
        <w:autoSpaceDE w:val="0"/>
        <w:ind w:firstLine="709"/>
        <w:rPr>
          <w:sz w:val="24"/>
          <w:szCs w:val="24"/>
        </w:rPr>
      </w:pPr>
      <w:r>
        <w:rPr>
          <w:sz w:val="24"/>
          <w:szCs w:val="24"/>
        </w:rPr>
        <w:t>осуществляет спуск Товара в подвальное помещение здания, в котором расположен Заказчик;</w:t>
      </w:r>
    </w:p>
    <w:p w:rsidR="003C18D1" w:rsidRDefault="00F31F00">
      <w:pPr>
        <w:widowControl w:val="0"/>
        <w:autoSpaceDE w:val="0"/>
        <w:ind w:firstLine="709"/>
        <w:rPr>
          <w:sz w:val="24"/>
          <w:szCs w:val="24"/>
        </w:rPr>
      </w:pPr>
      <w:r>
        <w:rPr>
          <w:sz w:val="24"/>
          <w:szCs w:val="24"/>
        </w:rPr>
        <w:t>распаковывает Товар, производит проверку всех компонентов;</w:t>
      </w:r>
    </w:p>
    <w:p w:rsidR="003C18D1" w:rsidRDefault="00F31F00">
      <w:pPr>
        <w:widowControl w:val="0"/>
        <w:autoSpaceDE w:val="0"/>
        <w:ind w:firstLine="709"/>
        <w:rPr>
          <w:sz w:val="24"/>
          <w:szCs w:val="24"/>
        </w:rPr>
      </w:pPr>
      <w:r>
        <w:rPr>
          <w:sz w:val="24"/>
          <w:szCs w:val="24"/>
        </w:rPr>
        <w:t>проверяет функционирование каждой единицы Товара.</w:t>
      </w:r>
    </w:p>
    <w:bookmarkEnd w:id="5"/>
    <w:p w:rsidR="003C18D1" w:rsidRDefault="00F31F00">
      <w:pPr>
        <w:ind w:firstLine="709"/>
        <w:rPr>
          <w:sz w:val="24"/>
          <w:szCs w:val="24"/>
        </w:rPr>
      </w:pPr>
      <w:r>
        <w:rPr>
          <w:sz w:val="24"/>
          <w:szCs w:val="24"/>
        </w:rPr>
        <w:t xml:space="preserve">4.3. </w:t>
      </w:r>
      <w:bookmarkStart w:id="6" w:name="_Hlk118294037"/>
      <w:r>
        <w:rPr>
          <w:sz w:val="24"/>
          <w:szCs w:val="24"/>
        </w:rPr>
        <w:t>Датой приемки поставленного Товара считается дата размещения в ЕИС документа о приемке, подписанного Заказчиком в порядке, предусмотренном разделом 6 контракта.</w:t>
      </w:r>
    </w:p>
    <w:bookmarkEnd w:id="6"/>
    <w:p w:rsidR="003C18D1" w:rsidRDefault="00F31F00">
      <w:pPr>
        <w:widowControl w:val="0"/>
        <w:autoSpaceDE w:val="0"/>
        <w:ind w:firstLine="709"/>
      </w:pPr>
      <w:r>
        <w:rPr>
          <w:bCs/>
          <w:sz w:val="24"/>
          <w:szCs w:val="24"/>
        </w:rPr>
        <w:t>4.4.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Pr>
          <w:rStyle w:val="afc"/>
          <w:bCs/>
          <w:sz w:val="24"/>
          <w:szCs w:val="24"/>
        </w:rPr>
        <w:t xml:space="preserve"> </w:t>
      </w:r>
      <w:r>
        <w:rPr>
          <w:bCs/>
          <w:sz w:val="24"/>
          <w:szCs w:val="24"/>
        </w:rPr>
        <w:t xml:space="preserve">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w:t>
      </w:r>
      <w:r>
        <w:rPr>
          <w:bCs/>
          <w:sz w:val="24"/>
          <w:szCs w:val="24"/>
        </w:rPr>
        <w:lastRenderedPageBreak/>
        <w:t>законодательными и подзаконными актами, действующими на территории Российской Федерации на дату поставки и приемки Товара (партии Товара).</w:t>
      </w:r>
    </w:p>
    <w:p w:rsidR="003C18D1" w:rsidRDefault="00F31F00">
      <w:pPr>
        <w:ind w:firstLine="709"/>
        <w:rPr>
          <w:sz w:val="24"/>
          <w:szCs w:val="24"/>
        </w:rPr>
      </w:pPr>
      <w:r>
        <w:rPr>
          <w:sz w:val="24"/>
          <w:szCs w:val="24"/>
        </w:rPr>
        <w:t>4.5.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3C18D1" w:rsidRDefault="00F31F00">
      <w:pPr>
        <w:ind w:firstLine="709"/>
      </w:pPr>
      <w:r>
        <w:rPr>
          <w:color w:val="000000"/>
          <w:sz w:val="24"/>
          <w:szCs w:val="24"/>
        </w:rPr>
        <w:t xml:space="preserve">4.6. Гарантийный срок Поставщика исчисляется с момента подписания документа о приемке Товара и составляет не менее 12 месяцев, но не </w:t>
      </w:r>
      <w:proofErr w:type="gramStart"/>
      <w:r>
        <w:rPr>
          <w:color w:val="000000"/>
          <w:sz w:val="24"/>
          <w:szCs w:val="24"/>
        </w:rPr>
        <w:t>менее гарантийного</w:t>
      </w:r>
      <w:proofErr w:type="gramEnd"/>
      <w:r>
        <w:rPr>
          <w:color w:val="000000"/>
          <w:sz w:val="24"/>
          <w:szCs w:val="24"/>
        </w:rPr>
        <w:t xml:space="preserve"> срока, установленного производителем.</w:t>
      </w:r>
    </w:p>
    <w:p w:rsidR="003C18D1" w:rsidRDefault="00F31F00">
      <w:pPr>
        <w:ind w:firstLine="709"/>
      </w:pPr>
      <w:r>
        <w:rPr>
          <w:sz w:val="24"/>
          <w:szCs w:val="24"/>
        </w:rPr>
        <w:t xml:space="preserve">4.7.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w:t>
      </w:r>
      <w:proofErr w:type="spellStart"/>
      <w:r>
        <w:rPr>
          <w:sz w:val="24"/>
          <w:szCs w:val="24"/>
        </w:rPr>
        <w:t>прослеживаемость</w:t>
      </w:r>
      <w:proofErr w:type="spellEnd"/>
      <w:r>
        <w:rPr>
          <w:sz w:val="24"/>
          <w:szCs w:val="24"/>
        </w:rPr>
        <w:t xml:space="preserve"> Товара от изготовителя до Заказчика, включая: </w:t>
      </w:r>
    </w:p>
    <w:p w:rsidR="003C18D1" w:rsidRDefault="00F31F00">
      <w:pPr>
        <w:pStyle w:val="ab"/>
        <w:numPr>
          <w:ilvl w:val="0"/>
          <w:numId w:val="2"/>
        </w:numPr>
        <w:spacing w:line="240" w:lineRule="auto"/>
        <w:ind w:left="0" w:firstLine="709"/>
        <w:rPr>
          <w:sz w:val="24"/>
          <w:szCs w:val="24"/>
        </w:rPr>
      </w:pPr>
      <w:proofErr w:type="gramStart"/>
      <w:r>
        <w:rPr>
          <w:sz w:val="24"/>
          <w:szCs w:val="24"/>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  и (или) 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w:t>
      </w:r>
      <w:proofErr w:type="gramEnd"/>
    </w:p>
    <w:p w:rsidR="003C18D1" w:rsidRDefault="00F31F00">
      <w:pPr>
        <w:pStyle w:val="ab"/>
        <w:numPr>
          <w:ilvl w:val="0"/>
          <w:numId w:val="2"/>
        </w:numPr>
        <w:spacing w:line="240" w:lineRule="auto"/>
        <w:ind w:left="0" w:firstLine="709"/>
        <w:rPr>
          <w:sz w:val="24"/>
          <w:szCs w:val="24"/>
        </w:rPr>
      </w:pPr>
      <w:r>
        <w:rPr>
          <w:sz w:val="24"/>
          <w:szCs w:val="24"/>
        </w:rPr>
        <w:t xml:space="preserve">свидетельство о государственной регистрации (в случае, если Товар подлежит обязательной государственной регистрации на территории РФ), </w:t>
      </w:r>
    </w:p>
    <w:p w:rsidR="003C18D1" w:rsidRDefault="00F31F00">
      <w:pPr>
        <w:pStyle w:val="ab"/>
        <w:numPr>
          <w:ilvl w:val="0"/>
          <w:numId w:val="2"/>
        </w:numPr>
        <w:spacing w:line="240" w:lineRule="auto"/>
        <w:ind w:left="0" w:firstLine="709"/>
        <w:rPr>
          <w:sz w:val="24"/>
          <w:szCs w:val="24"/>
        </w:rPr>
      </w:pPr>
      <w:r>
        <w:rPr>
          <w:sz w:val="24"/>
          <w:szCs w:val="24"/>
        </w:rPr>
        <w:t xml:space="preserve">документы, подтверждающие проведение ветеринарно-санитарной экспертизы, </w:t>
      </w:r>
    </w:p>
    <w:p w:rsidR="003C18D1" w:rsidRDefault="00F31F00">
      <w:pPr>
        <w:pStyle w:val="ab"/>
        <w:numPr>
          <w:ilvl w:val="0"/>
          <w:numId w:val="2"/>
        </w:numPr>
        <w:spacing w:line="240" w:lineRule="auto"/>
        <w:ind w:left="0" w:firstLine="709"/>
        <w:rPr>
          <w:sz w:val="24"/>
          <w:szCs w:val="24"/>
        </w:rPr>
      </w:pPr>
      <w:r>
        <w:rPr>
          <w:sz w:val="24"/>
          <w:szCs w:val="24"/>
        </w:rPr>
        <w:t xml:space="preserve">техническую документацию (руководство по эксплуатации, сервисную книжку, правила эксплуатации на Товар) на русском языке, </w:t>
      </w:r>
    </w:p>
    <w:p w:rsidR="003C18D1" w:rsidRDefault="00F31F00">
      <w:pPr>
        <w:pStyle w:val="ab"/>
        <w:numPr>
          <w:ilvl w:val="0"/>
          <w:numId w:val="2"/>
        </w:numPr>
        <w:spacing w:line="240" w:lineRule="auto"/>
        <w:ind w:left="0" w:firstLine="709"/>
      </w:pPr>
      <w:r>
        <w:rPr>
          <w:sz w:val="24"/>
          <w:szCs w:val="24"/>
        </w:rPr>
        <w:t>иные документы.</w:t>
      </w:r>
      <w:r>
        <w:rPr>
          <w:rStyle w:val="af4"/>
          <w:rFonts w:ascii="Times New Roman" w:hAnsi="Times New Roman"/>
          <w:sz w:val="24"/>
          <w:szCs w:val="24"/>
        </w:rPr>
        <w:footnoteReference w:id="7"/>
      </w:r>
    </w:p>
    <w:p w:rsidR="003C18D1" w:rsidRDefault="00F31F00">
      <w:pPr>
        <w:tabs>
          <w:tab w:val="left" w:pos="426"/>
        </w:tabs>
        <w:ind w:firstLine="0"/>
        <w:jc w:val="center"/>
        <w:rPr>
          <w:b/>
          <w:sz w:val="24"/>
          <w:szCs w:val="24"/>
        </w:rPr>
      </w:pPr>
      <w:r>
        <w:rPr>
          <w:b/>
          <w:sz w:val="24"/>
          <w:szCs w:val="24"/>
        </w:rPr>
        <w:t>5. ПОРЯДОК СДАЧИ И ПРИЕМКИ ТОВАРА</w:t>
      </w:r>
    </w:p>
    <w:p w:rsidR="003C18D1" w:rsidRDefault="00F31F00">
      <w:pPr>
        <w:ind w:firstLine="709"/>
      </w:pPr>
      <w:r>
        <w:rPr>
          <w:sz w:val="24"/>
          <w:szCs w:val="24"/>
        </w:rPr>
        <w:t xml:space="preserve">5.1. Приемка поставленного Товара (отдельной партии) осуществляется Заказчиком в месте доставки и включает в себя: </w:t>
      </w:r>
    </w:p>
    <w:p w:rsidR="003C18D1" w:rsidRDefault="00F31F00">
      <w:pPr>
        <w:tabs>
          <w:tab w:val="left" w:pos="709"/>
        </w:tabs>
        <w:ind w:firstLine="709"/>
        <w:rPr>
          <w:sz w:val="24"/>
          <w:szCs w:val="24"/>
        </w:rPr>
      </w:pPr>
      <w:r>
        <w:rPr>
          <w:sz w:val="24"/>
          <w:szCs w:val="24"/>
        </w:rPr>
        <w:t>а) проверку полноты и правильности оформления комплекта сопроводительных документов в соответствии с условиями контракта;</w:t>
      </w:r>
    </w:p>
    <w:p w:rsidR="003C18D1" w:rsidRDefault="00F31F00">
      <w:pPr>
        <w:tabs>
          <w:tab w:val="left" w:pos="709"/>
        </w:tabs>
        <w:ind w:firstLine="709"/>
        <w:rPr>
          <w:sz w:val="24"/>
          <w:szCs w:val="24"/>
        </w:rPr>
      </w:pPr>
      <w:r>
        <w:rPr>
          <w:sz w:val="24"/>
          <w:szCs w:val="24"/>
        </w:rPr>
        <w:t xml:space="preserve">б) контроль </w:t>
      </w:r>
      <w:proofErr w:type="gramStart"/>
      <w:r>
        <w:rPr>
          <w:sz w:val="24"/>
          <w:szCs w:val="24"/>
        </w:rPr>
        <w:t>наличия/отсутствия внешних повреждений оригинальной упаковки Товара</w:t>
      </w:r>
      <w:proofErr w:type="gramEnd"/>
      <w:r>
        <w:rPr>
          <w:sz w:val="24"/>
          <w:szCs w:val="24"/>
        </w:rPr>
        <w:t>;</w:t>
      </w:r>
    </w:p>
    <w:p w:rsidR="003C18D1" w:rsidRDefault="00F31F00">
      <w:pPr>
        <w:tabs>
          <w:tab w:val="left" w:pos="709"/>
        </w:tabs>
        <w:ind w:firstLine="709"/>
        <w:rPr>
          <w:sz w:val="24"/>
          <w:szCs w:val="24"/>
        </w:rPr>
      </w:pPr>
      <w:r>
        <w:rPr>
          <w:sz w:val="24"/>
          <w:szCs w:val="24"/>
        </w:rPr>
        <w:t>в) проверку наличия необходимых документов (копий документов), предусмотренных п.4.7 настоящего контракта;</w:t>
      </w:r>
    </w:p>
    <w:p w:rsidR="003C18D1" w:rsidRDefault="00F31F00">
      <w:pPr>
        <w:tabs>
          <w:tab w:val="left" w:pos="709"/>
        </w:tabs>
        <w:ind w:firstLine="709"/>
        <w:rPr>
          <w:sz w:val="24"/>
          <w:szCs w:val="24"/>
        </w:rPr>
      </w:pPr>
      <w:r>
        <w:rPr>
          <w:sz w:val="24"/>
          <w:szCs w:val="24"/>
        </w:rPr>
        <w:t>г) проверку по количеству, комплектности, ассортименту и целостности поставленного Товара.</w:t>
      </w:r>
    </w:p>
    <w:p w:rsidR="003C18D1" w:rsidRDefault="00F31F00">
      <w:pPr>
        <w:ind w:firstLine="709"/>
      </w:pPr>
      <w:r>
        <w:rPr>
          <w:sz w:val="24"/>
          <w:szCs w:val="24"/>
        </w:rPr>
        <w:t>5.2. В течение 3 (Трех) рабочих дней после получения от Поставщика документов, указанных в пункте 4.7. контракта, Заказчик обязан провести приемку поставленного Товара контракту.</w:t>
      </w:r>
    </w:p>
    <w:p w:rsidR="003C18D1" w:rsidRDefault="00F31F00">
      <w:pPr>
        <w:widowControl w:val="0"/>
        <w:autoSpaceDE w:val="0"/>
        <w:ind w:firstLine="709"/>
      </w:pPr>
      <w:r>
        <w:rPr>
          <w:sz w:val="24"/>
          <w:szCs w:val="24"/>
        </w:rPr>
        <w:t>5.3. </w:t>
      </w:r>
      <w:bookmarkStart w:id="7" w:name="_Hlk115867305"/>
      <w:r>
        <w:rPr>
          <w:bCs/>
          <w:sz w:val="24"/>
          <w:szCs w:val="24"/>
        </w:rPr>
        <w:t>Для проверки соответствия поставленного Товара условиям контракта, Заказчик</w:t>
      </w:r>
      <w:r>
        <w:rPr>
          <w:kern w:val="3"/>
          <w:sz w:val="24"/>
          <w:szCs w:val="24"/>
        </w:rPr>
        <w:t xml:space="preserve"> </w:t>
      </w:r>
      <w:r>
        <w:rPr>
          <w:bCs/>
          <w:sz w:val="24"/>
          <w:szCs w:val="24"/>
        </w:rPr>
        <w:t xml:space="preserve">обязан провести экспертизу. Экспертиза Товара может проводиться Заказчиком </w:t>
      </w:r>
      <w:r>
        <w:rPr>
          <w:rStyle w:val="af2"/>
          <w:bCs/>
          <w:color w:val="auto"/>
          <w:sz w:val="24"/>
          <w:szCs w:val="24"/>
          <w:u w:val="none"/>
        </w:rPr>
        <w:t>своими силами</w:t>
      </w:r>
      <w:r>
        <w:rPr>
          <w:bCs/>
          <w:sz w:val="24"/>
          <w:szCs w:val="24"/>
        </w:rPr>
        <w:t xml:space="preserve"> или к ее проведению могут привлекаться эксперты, экспертные организации. Экспертиза поставленного Товара проводится с учетом требований статьи 41, части 3 статьи 94 Федерального закона № 44-ФЗ.</w:t>
      </w:r>
    </w:p>
    <w:p w:rsidR="003C18D1" w:rsidRDefault="00F31F00">
      <w:pPr>
        <w:ind w:firstLine="709"/>
      </w:pPr>
      <w:r>
        <w:rPr>
          <w:sz w:val="24"/>
          <w:szCs w:val="24"/>
        </w:rPr>
        <w:t xml:space="preserve">5.4. </w:t>
      </w:r>
      <w:r>
        <w:rPr>
          <w:kern w:val="3"/>
          <w:sz w:val="24"/>
          <w:szCs w:val="24"/>
          <w:lang w:eastAsia="ar-SA"/>
        </w:rPr>
        <w:t xml:space="preserve">Заказчик </w:t>
      </w:r>
      <w:r>
        <w:rPr>
          <w:color w:val="000000"/>
          <w:sz w:val="24"/>
          <w:szCs w:val="24"/>
          <w:lang w:eastAsia="ar-SA"/>
        </w:rPr>
        <w:t>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r>
        <w:rPr>
          <w:color w:val="FF0000"/>
          <w:sz w:val="24"/>
          <w:szCs w:val="24"/>
          <w:lang w:eastAsia="ar-SA"/>
        </w:rPr>
        <w:t xml:space="preserve"> </w:t>
      </w:r>
    </w:p>
    <w:bookmarkEnd w:id="7"/>
    <w:p w:rsidR="003C18D1" w:rsidRDefault="00F31F00">
      <w:pPr>
        <w:widowControl w:val="0"/>
        <w:autoSpaceDE w:val="0"/>
        <w:ind w:firstLine="709"/>
      </w:pPr>
      <w:r>
        <w:rPr>
          <w:color w:val="000000"/>
          <w:sz w:val="24"/>
          <w:szCs w:val="24"/>
        </w:rPr>
        <w:t>5.5. Заказчик вправе для приемки поставленного Товара создать приемочную комиссию, которая состоит из 5 (Пяти) человек.</w:t>
      </w:r>
      <w:r>
        <w:rPr>
          <w:rStyle w:val="af4"/>
          <w:rFonts w:ascii="Times New Roman" w:hAnsi="Times New Roman"/>
          <w:sz w:val="24"/>
          <w:szCs w:val="24"/>
        </w:rPr>
        <w:footnoteReference w:id="8"/>
      </w:r>
    </w:p>
    <w:p w:rsidR="003C18D1" w:rsidRDefault="00F31F00">
      <w:pPr>
        <w:widowControl w:val="0"/>
        <w:autoSpaceDE w:val="0"/>
        <w:ind w:firstLine="709"/>
        <w:rPr>
          <w:sz w:val="24"/>
          <w:szCs w:val="24"/>
        </w:rPr>
      </w:pPr>
      <w:r>
        <w:rPr>
          <w:sz w:val="24"/>
          <w:szCs w:val="24"/>
        </w:rPr>
        <w:lastRenderedPageBreak/>
        <w:t>5.6. Проверка соответствия поставленного Товара требованиям, установленным контрактом, осуществляется в следующем порядке:</w:t>
      </w:r>
    </w:p>
    <w:p w:rsidR="003C18D1" w:rsidRDefault="00F31F00">
      <w:pPr>
        <w:autoSpaceDE w:val="0"/>
        <w:ind w:firstLine="709"/>
      </w:pPr>
      <w:r>
        <w:rPr>
          <w:sz w:val="24"/>
          <w:szCs w:val="24"/>
        </w:rPr>
        <w:t xml:space="preserve">5.6.1. Заказчиком в присутствии представителя Поставщика, осуществляется проверка наличия обеспечения гарантийных обязательств и сопроводительных документов на поставленный Товар, а также </w:t>
      </w:r>
      <w:r>
        <w:rPr>
          <w:color w:val="000000"/>
          <w:sz w:val="24"/>
          <w:szCs w:val="24"/>
        </w:rPr>
        <w:t>проводится проверка целостности упаковки (тары) на наличие сколов, трещин, внешних повреждений,</w:t>
      </w:r>
      <w:r>
        <w:rPr>
          <w:sz w:val="24"/>
          <w:szCs w:val="24"/>
        </w:rPr>
        <w:t xml:space="preserve"> затем осуществляется внешний осмотр Товара.</w:t>
      </w:r>
    </w:p>
    <w:p w:rsidR="003C18D1" w:rsidRDefault="00F31F00">
      <w:pPr>
        <w:ind w:firstLine="709"/>
        <w:rPr>
          <w:sz w:val="24"/>
          <w:szCs w:val="24"/>
        </w:rPr>
      </w:pPr>
      <w:r>
        <w:rPr>
          <w:sz w:val="24"/>
          <w:szCs w:val="24"/>
        </w:rPr>
        <w:t>5.6.2.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 контракту). Количество поступившего Товара при его приемке определяется в тех же единицах измерения, которые указаны в Спецификации (Приложение № 1 к контракту).</w:t>
      </w:r>
    </w:p>
    <w:p w:rsidR="003C18D1" w:rsidRDefault="00F31F00">
      <w:pPr>
        <w:ind w:firstLine="709"/>
        <w:rPr>
          <w:sz w:val="24"/>
          <w:szCs w:val="24"/>
        </w:rPr>
      </w:pPr>
      <w:proofErr w:type="gramStart"/>
      <w:r>
        <w:rPr>
          <w:sz w:val="24"/>
          <w:szCs w:val="24"/>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остаточного срока годности Товара, размера, иных показателей Товара, указанных в контракте,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в том числе соответствие содержащейся в</w:t>
      </w:r>
      <w:proofErr w:type="gramEnd"/>
      <w:r>
        <w:rPr>
          <w:sz w:val="24"/>
          <w:szCs w:val="24"/>
        </w:rPr>
        <w:t xml:space="preserve"> сопроводительных </w:t>
      </w:r>
      <w:proofErr w:type="gramStart"/>
      <w:r>
        <w:rPr>
          <w:sz w:val="24"/>
          <w:szCs w:val="24"/>
        </w:rPr>
        <w:t>документах</w:t>
      </w:r>
      <w:proofErr w:type="gramEnd"/>
      <w:r>
        <w:rPr>
          <w:sz w:val="24"/>
          <w:szCs w:val="24"/>
        </w:rPr>
        <w:t xml:space="preserve"> информации.</w:t>
      </w:r>
    </w:p>
    <w:p w:rsidR="003C18D1" w:rsidRDefault="00F31F00">
      <w:pPr>
        <w:ind w:firstLine="709"/>
      </w:pPr>
      <w:r>
        <w:rPr>
          <w:kern w:val="3"/>
          <w:sz w:val="24"/>
          <w:szCs w:val="24"/>
        </w:rPr>
        <w:t xml:space="preserve">5.6.3. В случае обнаружения недостатков в количестве/качестве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извещение о недостатках в количестве/качестве поставленного Товара направляется Поставщику в порядке, предусмотренном п. 5.6.5. контракта. </w:t>
      </w:r>
    </w:p>
    <w:p w:rsidR="003C18D1" w:rsidRDefault="00F31F00">
      <w:pPr>
        <w:ind w:firstLine="709"/>
      </w:pPr>
      <w:r>
        <w:rPr>
          <w:kern w:val="3"/>
          <w:sz w:val="24"/>
          <w:szCs w:val="24"/>
        </w:rPr>
        <w:t>5.6.4. В случае</w:t>
      </w:r>
      <w:proofErr w:type="gramStart"/>
      <w:r>
        <w:rPr>
          <w:kern w:val="3"/>
          <w:sz w:val="24"/>
          <w:szCs w:val="24"/>
        </w:rPr>
        <w:t>,</w:t>
      </w:r>
      <w:proofErr w:type="gramEnd"/>
      <w:r>
        <w:rPr>
          <w:kern w:val="3"/>
          <w:sz w:val="24"/>
          <w:szCs w:val="24"/>
        </w:rPr>
        <w:t xml:space="preserve"> если Поставщик не согласен с предъявляемой Заказчиком претензией,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3C18D1" w:rsidRDefault="00F31F00">
      <w:pPr>
        <w:pStyle w:val="afe"/>
        <w:tabs>
          <w:tab w:val="left" w:pos="709"/>
        </w:tabs>
        <w:spacing w:after="0" w:line="240" w:lineRule="auto"/>
        <w:ind w:firstLine="709"/>
      </w:pPr>
      <w:r>
        <w:rPr>
          <w:kern w:val="3"/>
          <w:sz w:val="24"/>
          <w:szCs w:val="24"/>
        </w:rPr>
        <w:t xml:space="preserve">5.6.5.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3"/>
          <w:sz w:val="24"/>
          <w:szCs w:val="24"/>
        </w:rPr>
        <w:t>с даты обнаружения</w:t>
      </w:r>
      <w:proofErr w:type="gramEnd"/>
      <w:r>
        <w:rPr>
          <w:kern w:val="3"/>
          <w:sz w:val="24"/>
          <w:szCs w:val="24"/>
        </w:rPr>
        <w:t xml:space="preserve"> указанных нарушений. Извещение о неисполнении или ненадлежащем выполнении Поставщиком обязательств по контракту (за исключением документов, обмен которыми осуществляется с использованием ЕИС)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адресу электронной почты, указанному в контракте.</w:t>
      </w:r>
    </w:p>
    <w:p w:rsidR="003C18D1" w:rsidRDefault="00F31F00">
      <w:pPr>
        <w:ind w:firstLine="709"/>
      </w:pPr>
      <w:r>
        <w:rPr>
          <w:kern w:val="3"/>
          <w:sz w:val="24"/>
          <w:szCs w:val="24"/>
        </w:rPr>
        <w:t>5.6.6. Поставщик в установленный в извещении о неисполнении или ненадлежащем исполнении контракта срок обязан восполнить недопоставку, произвести замену некачественного Товара либо безвозмездно устранить выявленные недостатки.</w:t>
      </w:r>
    </w:p>
    <w:p w:rsidR="003C18D1" w:rsidRDefault="00F31F00">
      <w:pPr>
        <w:ind w:firstLine="709"/>
      </w:pPr>
      <w:r>
        <w:rPr>
          <w:kern w:val="3"/>
          <w:sz w:val="24"/>
          <w:szCs w:val="24"/>
        </w:rPr>
        <w:t>Порядок и срок оформления приемки и сдачи Товара после устранения недостатков аналогичен порядку приемки и сдачи Товара, указанному в настоящем разделе.</w:t>
      </w:r>
    </w:p>
    <w:p w:rsidR="003C18D1" w:rsidRDefault="00F31F00">
      <w:pPr>
        <w:ind w:firstLine="709"/>
      </w:pPr>
      <w:r>
        <w:rPr>
          <w:kern w:val="3"/>
          <w:sz w:val="24"/>
          <w:szCs w:val="24"/>
        </w:rPr>
        <w:t>5.6.7.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гарантийного срока,</w:t>
      </w:r>
      <w:r>
        <w:rPr>
          <w:sz w:val="24"/>
          <w:szCs w:val="24"/>
        </w:rPr>
        <w:t xml:space="preserve"> </w:t>
      </w:r>
      <w:r>
        <w:rPr>
          <w:kern w:val="3"/>
          <w:sz w:val="24"/>
          <w:szCs w:val="24"/>
        </w:rPr>
        <w:t>Заказчик обязан незамедлительно уведомить Поставщика о данном факте в порядке, предусмотренном п. 5.6.5. контракта. Поставщик обязан прибыть для составления Акта о выявленных нарушениях качества Товара не позднее 2 (Двух) рабочих  (дней) с момента уведомления.</w:t>
      </w:r>
    </w:p>
    <w:p w:rsidR="003C18D1" w:rsidRDefault="00F31F00">
      <w:pPr>
        <w:ind w:firstLine="709"/>
      </w:pPr>
      <w:r>
        <w:rPr>
          <w:kern w:val="3"/>
          <w:sz w:val="24"/>
          <w:szCs w:val="24"/>
        </w:rPr>
        <w:lastRenderedPageBreak/>
        <w:t>В течение 2 (Двух) рабочих дней после подписания Акта о выявленных недостатках Товара, Поставщик обязан заменить Товар либо безвозмездно устранить недостатки Товара ненадлежащего качества.</w:t>
      </w:r>
    </w:p>
    <w:p w:rsidR="003C18D1" w:rsidRDefault="00F31F00">
      <w:pPr>
        <w:ind w:firstLine="709"/>
      </w:pPr>
      <w:r>
        <w:rPr>
          <w:kern w:val="3"/>
          <w:sz w:val="24"/>
          <w:szCs w:val="24"/>
        </w:rPr>
        <w:t>В случае неявки Поставщика (его представителя) в установленный срок для составления и подписания Акта о выявленных недостатках Товара, Заказчик вправе составить Акт о выявленных недостатках Товара в одностороннем порядке и направить его в адрес Поставщика.</w:t>
      </w:r>
    </w:p>
    <w:p w:rsidR="003C18D1" w:rsidRDefault="00F31F00">
      <w:pPr>
        <w:ind w:firstLine="709"/>
      </w:pPr>
      <w:r>
        <w:rPr>
          <w:kern w:val="3"/>
          <w:sz w:val="24"/>
          <w:szCs w:val="24"/>
        </w:rPr>
        <w:t>5.6.8. </w:t>
      </w:r>
      <w:proofErr w:type="gramStart"/>
      <w:r>
        <w:rPr>
          <w:kern w:val="3"/>
          <w:sz w:val="24"/>
          <w:szCs w:val="24"/>
        </w:rPr>
        <w:t xml:space="preserve">Если Поставщик в установленный срок не заменит поставленный Товар ненадлежащего качества либо безвозмездно не устранит недостатки Товара Заказчик (Получатель) вправе устранить недостатки своими силами или с помощью третьих лиц и предъявить Поставщику требование о возмещении своих расходов на устранение недостатков  Товара </w:t>
      </w:r>
      <w:r>
        <w:rPr>
          <w:sz w:val="24"/>
          <w:szCs w:val="24"/>
        </w:rPr>
        <w:t>и обязан взыскать неустойку в соответствии с положениями контракта или принять решение об одностороннем отказе от исполнения контракта в</w:t>
      </w:r>
      <w:proofErr w:type="gramEnd"/>
      <w:r>
        <w:rPr>
          <w:sz w:val="24"/>
          <w:szCs w:val="24"/>
        </w:rPr>
        <w:t xml:space="preserve"> </w:t>
      </w:r>
      <w:proofErr w:type="gramStart"/>
      <w:r>
        <w:rPr>
          <w:sz w:val="24"/>
          <w:szCs w:val="24"/>
        </w:rPr>
        <w:t>случае</w:t>
      </w:r>
      <w:proofErr w:type="gramEnd"/>
      <w:r>
        <w:rPr>
          <w:sz w:val="24"/>
          <w:szCs w:val="24"/>
        </w:rPr>
        <w:t>, если устранение нарушений потребует больших временных затрат, в связи с чем Заказчик (Получатель) утрачивает интерес к контракту.</w:t>
      </w:r>
    </w:p>
    <w:p w:rsidR="003C18D1" w:rsidRDefault="00F31F00">
      <w:pPr>
        <w:ind w:firstLine="709"/>
        <w:rPr>
          <w:sz w:val="24"/>
          <w:szCs w:val="24"/>
        </w:rPr>
      </w:pPr>
      <w:r>
        <w:rPr>
          <w:sz w:val="24"/>
          <w:szCs w:val="24"/>
        </w:rPr>
        <w:t>5.7. </w:t>
      </w:r>
      <w:proofErr w:type="gramStart"/>
      <w:r>
        <w:rPr>
          <w:sz w:val="24"/>
          <w:szCs w:val="24"/>
        </w:rPr>
        <w:t>Заказчик вправе осуществить приемку Товара по количеству и качеству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СМ СССР от 15.06.1965 г. № П–6), Инструкцией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СМ СССР от 25.04.1966 г. № П–7).</w:t>
      </w:r>
      <w:proofErr w:type="gramEnd"/>
    </w:p>
    <w:p w:rsidR="003C18D1" w:rsidRDefault="00F31F00">
      <w:pPr>
        <w:ind w:firstLine="0"/>
        <w:jc w:val="center"/>
      </w:pPr>
      <w:r>
        <w:rPr>
          <w:b/>
          <w:sz w:val="24"/>
          <w:szCs w:val="24"/>
        </w:rPr>
        <w:t>6. ПОРЯДОК ОФОРМЛЕНИЯ И ПОДПИСАНИЯ ЭЛЕКТРОННОГО ДОКУМЕНТА О ПРИЕМКЕ ТОВАРА</w:t>
      </w:r>
    </w:p>
    <w:p w:rsidR="003C18D1" w:rsidRDefault="00F31F00">
      <w:pPr>
        <w:autoSpaceDE w:val="0"/>
        <w:ind w:firstLine="709"/>
        <w:rPr>
          <w:sz w:val="24"/>
          <w:szCs w:val="24"/>
        </w:rPr>
      </w:pPr>
      <w:r>
        <w:rPr>
          <w:sz w:val="24"/>
          <w:szCs w:val="24"/>
        </w:rPr>
        <w:t>6.1.</w:t>
      </w:r>
      <w:bookmarkStart w:id="9" w:name="_Hlk115868272"/>
      <w:r>
        <w:rPr>
          <w:sz w:val="24"/>
          <w:szCs w:val="24"/>
        </w:rPr>
        <w:t xml:space="preserve"> Поставщик в срок 3 (Три) рабочих дня формирует с использованием ЕИС, подписывает усиленной электронной подписью </w:t>
      </w:r>
      <w:proofErr w:type="gramStart"/>
      <w:r>
        <w:rPr>
          <w:sz w:val="24"/>
          <w:szCs w:val="24"/>
        </w:rPr>
        <w:t>лица, имеющего право действовать от имени Поставщика и размещает</w:t>
      </w:r>
      <w:proofErr w:type="gramEnd"/>
      <w:r>
        <w:rPr>
          <w:sz w:val="24"/>
          <w:szCs w:val="24"/>
        </w:rPr>
        <w:t xml:space="preserve"> в ЕИС документ о приемке.</w:t>
      </w:r>
    </w:p>
    <w:p w:rsidR="003C18D1" w:rsidRDefault="00F31F00">
      <w:pPr>
        <w:autoSpaceDE w:val="0"/>
        <w:ind w:firstLine="709"/>
      </w:pPr>
      <w:bookmarkStart w:id="10" w:name="_Hlk116367525"/>
      <w:r>
        <w:rPr>
          <w:sz w:val="24"/>
          <w:szCs w:val="24"/>
        </w:rPr>
        <w:t>К документу о приемке прилагаются документы, предусмотренные контрактом. При этом прикладываемая информация не должна противоречить информации в электронном документе о приёмке. В случае</w:t>
      </w:r>
      <w:proofErr w:type="gramStart"/>
      <w:r>
        <w:rPr>
          <w:sz w:val="24"/>
          <w:szCs w:val="24"/>
        </w:rPr>
        <w:t>,</w:t>
      </w:r>
      <w:proofErr w:type="gramEnd"/>
      <w:r>
        <w:rPr>
          <w:sz w:val="24"/>
          <w:szCs w:val="24"/>
        </w:rPr>
        <w:t xml:space="preserve">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6.1. контракта информация, содержащаяся в документе о приемке.</w:t>
      </w:r>
    </w:p>
    <w:bookmarkEnd w:id="10"/>
    <w:p w:rsidR="003C18D1" w:rsidRDefault="00F31F00">
      <w:pPr>
        <w:autoSpaceDE w:val="0"/>
        <w:ind w:firstLine="709"/>
      </w:pPr>
      <w:r>
        <w:rPr>
          <w:sz w:val="24"/>
          <w:szCs w:val="24"/>
        </w:rPr>
        <w:t>6.2. В срок 15 (Пятнадцать) рабочих дней Заказчик осуществляет одно из следующих действий:</w:t>
      </w:r>
    </w:p>
    <w:p w:rsidR="003C18D1" w:rsidRDefault="00F31F00">
      <w:pPr>
        <w:autoSpaceDE w:val="0"/>
        <w:ind w:firstLine="709"/>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3C18D1" w:rsidRDefault="00F31F00">
      <w:pPr>
        <w:autoSpaceDE w:val="0"/>
        <w:ind w:firstLine="709"/>
        <w:rPr>
          <w:sz w:val="24"/>
          <w:szCs w:val="24"/>
        </w:rPr>
      </w:pPr>
      <w:r>
        <w:rPr>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21269" w:rsidRPr="00C21269" w:rsidRDefault="00C21269" w:rsidP="00C21269">
      <w:pPr>
        <w:autoSpaceDE w:val="0"/>
        <w:ind w:firstLine="709"/>
        <w:rPr>
          <w:sz w:val="24"/>
          <w:szCs w:val="24"/>
        </w:rPr>
      </w:pPr>
      <w:r w:rsidRPr="00C21269">
        <w:rPr>
          <w:sz w:val="24"/>
          <w:szCs w:val="24"/>
        </w:rPr>
        <w:t>6.</w:t>
      </w:r>
      <w:r>
        <w:rPr>
          <w:sz w:val="24"/>
          <w:szCs w:val="24"/>
        </w:rPr>
        <w:t>3</w:t>
      </w:r>
      <w:r w:rsidRPr="00C21269">
        <w:rPr>
          <w:sz w:val="24"/>
          <w:szCs w:val="24"/>
        </w:rPr>
        <w:t xml:space="preserve">. </w:t>
      </w:r>
      <w:r>
        <w:rPr>
          <w:sz w:val="24"/>
          <w:szCs w:val="24"/>
        </w:rPr>
        <w:t>В</w:t>
      </w:r>
      <w:r w:rsidRPr="00C21269">
        <w:rPr>
          <w:sz w:val="24"/>
          <w:szCs w:val="24"/>
        </w:rPr>
        <w:t xml:space="preserve"> случае создания Заказчиком приемочной комиссии</w:t>
      </w:r>
      <w:r>
        <w:rPr>
          <w:sz w:val="24"/>
          <w:szCs w:val="24"/>
        </w:rPr>
        <w:t xml:space="preserve"> в</w:t>
      </w:r>
      <w:r w:rsidRPr="00C21269">
        <w:rPr>
          <w:sz w:val="24"/>
          <w:szCs w:val="24"/>
        </w:rPr>
        <w:t xml:space="preserve"> </w:t>
      </w:r>
      <w:r>
        <w:rPr>
          <w:sz w:val="24"/>
          <w:szCs w:val="24"/>
        </w:rPr>
        <w:t>15 (Пятнадцать) рабочих дней</w:t>
      </w:r>
      <w:r w:rsidRPr="00C21269">
        <w:rPr>
          <w:sz w:val="24"/>
          <w:szCs w:val="24"/>
        </w:rPr>
        <w:t>, но не позднее двадцати рабочих дней, следующих за днем поступления Заказчику документа о приемке, подписанного Поставщиком:</w:t>
      </w:r>
    </w:p>
    <w:p w:rsidR="00C21269" w:rsidRPr="00C21269" w:rsidRDefault="00C21269" w:rsidP="00C21269">
      <w:pPr>
        <w:autoSpaceDE w:val="0"/>
        <w:ind w:firstLine="709"/>
        <w:rPr>
          <w:sz w:val="24"/>
          <w:szCs w:val="24"/>
        </w:rPr>
      </w:pPr>
      <w:r w:rsidRPr="00C21269">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C21269">
        <w:rPr>
          <w:sz w:val="24"/>
          <w:szCs w:val="24"/>
        </w:rPr>
        <w:t>,</w:t>
      </w:r>
      <w:proofErr w:type="gramEnd"/>
      <w:r w:rsidRPr="00C21269">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C21269" w:rsidRDefault="00C21269">
      <w:pPr>
        <w:autoSpaceDE w:val="0"/>
        <w:ind w:firstLine="709"/>
        <w:rPr>
          <w:sz w:val="24"/>
          <w:szCs w:val="24"/>
        </w:rPr>
      </w:pPr>
      <w:r w:rsidRPr="00C21269">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w:t>
      </w:r>
      <w:r w:rsidRPr="00C21269">
        <w:rPr>
          <w:sz w:val="24"/>
          <w:szCs w:val="24"/>
        </w:rPr>
        <w:lastRenderedPageBreak/>
        <w:t>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в ЕИС, Заказчик прилагает подписанные ими документы в форме электронных образов бумажных документов.</w:t>
      </w:r>
    </w:p>
    <w:p w:rsidR="003C18D1" w:rsidRDefault="00C21269">
      <w:pPr>
        <w:autoSpaceDE w:val="0"/>
        <w:ind w:firstLine="709"/>
        <w:rPr>
          <w:sz w:val="24"/>
          <w:szCs w:val="24"/>
        </w:rPr>
      </w:pPr>
      <w:r>
        <w:rPr>
          <w:sz w:val="24"/>
          <w:szCs w:val="24"/>
        </w:rPr>
        <w:t>6</w:t>
      </w:r>
      <w:r w:rsidR="00F31F00">
        <w:rPr>
          <w:sz w:val="24"/>
          <w:szCs w:val="24"/>
        </w:rPr>
        <w:t>.</w:t>
      </w:r>
      <w:r>
        <w:rPr>
          <w:sz w:val="24"/>
          <w:szCs w:val="24"/>
        </w:rPr>
        <w:t>4</w:t>
      </w:r>
      <w:r w:rsidR="00F31F00">
        <w:rPr>
          <w:sz w:val="24"/>
          <w:szCs w:val="24"/>
        </w:rPr>
        <w:t>.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3C18D1" w:rsidRDefault="00F31F00">
      <w:pPr>
        <w:autoSpaceDE w:val="0"/>
        <w:ind w:firstLine="709"/>
        <w:rPr>
          <w:sz w:val="24"/>
          <w:szCs w:val="24"/>
        </w:rPr>
      </w:pPr>
      <w:r>
        <w:rPr>
          <w:sz w:val="24"/>
          <w:szCs w:val="24"/>
        </w:rPr>
        <w:t>6.</w:t>
      </w:r>
      <w:r w:rsidR="00C21269">
        <w:rPr>
          <w:sz w:val="24"/>
          <w:szCs w:val="24"/>
        </w:rPr>
        <w:t>5</w:t>
      </w:r>
      <w:r>
        <w:rPr>
          <w:sz w:val="24"/>
          <w:szCs w:val="24"/>
        </w:rPr>
        <w:t>. Датой приемки поставленного Товара считается дата размещения в ЕИС документа о приемке, подписанного Заказчиком.</w:t>
      </w:r>
    </w:p>
    <w:p w:rsidR="003C18D1" w:rsidRDefault="00F31F00">
      <w:pPr>
        <w:autoSpaceDE w:val="0"/>
        <w:ind w:firstLine="709"/>
        <w:rPr>
          <w:sz w:val="24"/>
          <w:szCs w:val="24"/>
        </w:rPr>
      </w:pPr>
      <w:r>
        <w:rPr>
          <w:sz w:val="24"/>
          <w:szCs w:val="24"/>
        </w:rPr>
        <w:t>6.</w:t>
      </w:r>
      <w:r w:rsidR="00C21269">
        <w:rPr>
          <w:sz w:val="24"/>
          <w:szCs w:val="24"/>
        </w:rPr>
        <w:t>6</w:t>
      </w:r>
      <w:r>
        <w:rPr>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bookmarkEnd w:id="9"/>
    <w:p w:rsidR="003C18D1" w:rsidRDefault="00F31F00">
      <w:pPr>
        <w:ind w:firstLine="709"/>
        <w:jc w:val="center"/>
        <w:rPr>
          <w:b/>
          <w:sz w:val="24"/>
          <w:szCs w:val="24"/>
        </w:rPr>
      </w:pPr>
      <w:r>
        <w:rPr>
          <w:b/>
          <w:sz w:val="24"/>
          <w:szCs w:val="24"/>
        </w:rPr>
        <w:t>7. КАЧЕСТВО ТОВАРА. ГАРАНТИЙНЫЕ ОБЯЗАТЕЛЬСТВА</w:t>
      </w:r>
    </w:p>
    <w:p w:rsidR="003C18D1" w:rsidRDefault="00F31F00">
      <w:pPr>
        <w:ind w:firstLine="709"/>
        <w:rPr>
          <w:b/>
          <w:sz w:val="24"/>
          <w:szCs w:val="24"/>
        </w:rPr>
      </w:pPr>
      <w:r>
        <w:rPr>
          <w:b/>
          <w:sz w:val="24"/>
          <w:szCs w:val="24"/>
        </w:rPr>
        <w:t>7.1. Требования к качеству Товара.</w:t>
      </w:r>
    </w:p>
    <w:p w:rsidR="003C18D1" w:rsidRDefault="00F31F00">
      <w:pPr>
        <w:ind w:firstLine="709"/>
      </w:pPr>
      <w:r>
        <w:rPr>
          <w:sz w:val="24"/>
          <w:szCs w:val="24"/>
        </w:rPr>
        <w:t>7.1.1. 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w:t>
      </w:r>
      <w:r w:rsidR="007D4E34">
        <w:rPr>
          <w:sz w:val="24"/>
          <w:szCs w:val="24"/>
        </w:rPr>
        <w:t>йства, не выставочный экземпляр</w:t>
      </w:r>
      <w:r>
        <w:rPr>
          <w:sz w:val="24"/>
          <w:szCs w:val="24"/>
        </w:rPr>
        <w:t>).</w:t>
      </w:r>
    </w:p>
    <w:p w:rsidR="003C18D1" w:rsidRDefault="00F31F00">
      <w:pPr>
        <w:ind w:firstLine="709"/>
      </w:pPr>
      <w:r>
        <w:rPr>
          <w:sz w:val="24"/>
          <w:szCs w:val="24"/>
        </w:rPr>
        <w:t>7.1.2. Товар должен соответствовать экологическим требованиям, установленным законодательством Российской Федерации.</w:t>
      </w:r>
      <w:r>
        <w:rPr>
          <w:rStyle w:val="af4"/>
          <w:rFonts w:ascii="Times New Roman" w:hAnsi="Times New Roman"/>
          <w:sz w:val="24"/>
          <w:szCs w:val="24"/>
        </w:rPr>
        <w:footnoteReference w:id="9"/>
      </w:r>
    </w:p>
    <w:p w:rsidR="003C18D1" w:rsidRDefault="00F31F00">
      <w:pPr>
        <w:tabs>
          <w:tab w:val="left" w:pos="709"/>
        </w:tabs>
        <w:autoSpaceDE w:val="0"/>
        <w:ind w:firstLine="709"/>
      </w:pPr>
      <w:r>
        <w:rPr>
          <w:sz w:val="24"/>
          <w:szCs w:val="24"/>
        </w:rPr>
        <w:t>7.1.3. 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а также в соответствии с </w:t>
      </w:r>
      <w:r>
        <w:rPr>
          <w:rFonts w:eastAsia="Calibri"/>
          <w:sz w:val="24"/>
          <w:szCs w:val="24"/>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3C18D1" w:rsidRDefault="00F31F0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b/>
          <w:sz w:val="24"/>
          <w:szCs w:val="24"/>
        </w:rPr>
      </w:pPr>
      <w:r>
        <w:rPr>
          <w:b/>
          <w:sz w:val="24"/>
          <w:szCs w:val="24"/>
        </w:rPr>
        <w:t>7.2. Гарантийные обязательства.</w:t>
      </w:r>
    </w:p>
    <w:p w:rsidR="003C18D1" w:rsidRDefault="00F31F0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7.2.1. Гарантия Поставщика на Товар: 12 (Двенадцать) месяцев. Гарантия Поставщика должна быть не менее гарантии, установленной производителем.</w:t>
      </w:r>
      <w:r w:rsidR="00F75BBA">
        <w:rPr>
          <w:sz w:val="24"/>
          <w:szCs w:val="24"/>
        </w:rPr>
        <w:t xml:space="preserve"> </w:t>
      </w:r>
      <w:r w:rsidR="00D64CAF" w:rsidRPr="00D64CAF">
        <w:rPr>
          <w:sz w:val="24"/>
          <w:szCs w:val="24"/>
        </w:rPr>
        <w:t xml:space="preserve">Клей канцелярский </w:t>
      </w:r>
      <w:r w:rsidR="00F75BBA" w:rsidRPr="00F75BBA">
        <w:rPr>
          <w:sz w:val="24"/>
          <w:szCs w:val="24"/>
        </w:rPr>
        <w:t>не ранее 2023 года выпуска.</w:t>
      </w:r>
    </w:p>
    <w:p w:rsidR="003C18D1" w:rsidRDefault="00F31F0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 xml:space="preserve">Гарантийный срок на </w:t>
      </w:r>
      <w:proofErr w:type="gramStart"/>
      <w:r>
        <w:rPr>
          <w:sz w:val="24"/>
          <w:szCs w:val="24"/>
        </w:rPr>
        <w:t>комплектующие</w:t>
      </w:r>
      <w:proofErr w:type="gramEnd"/>
      <w:r>
        <w:rPr>
          <w:sz w:val="24"/>
          <w:szCs w:val="24"/>
        </w:rPr>
        <w:t xml:space="preserve"> к Товару (при наличии) равен гарантийному сроку на основной Товар.</w:t>
      </w:r>
    </w:p>
    <w:p w:rsidR="003C18D1" w:rsidRDefault="00F31F0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7.2.2.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3C18D1" w:rsidRDefault="00F31F0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 xml:space="preserve">7.2.3.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2 (Двух) рабочих дней </w:t>
      </w:r>
      <w:proofErr w:type="gramStart"/>
      <w:r>
        <w:rPr>
          <w:sz w:val="24"/>
          <w:szCs w:val="24"/>
        </w:rPr>
        <w:t>с даты уведомления</w:t>
      </w:r>
      <w:proofErr w:type="gramEnd"/>
      <w:r>
        <w:rPr>
          <w:sz w:val="24"/>
          <w:szCs w:val="24"/>
        </w:rPr>
        <w:t xml:space="preserve"> Поставщика о выявлении таких недостатков.</w:t>
      </w:r>
    </w:p>
    <w:p w:rsidR="003C18D1" w:rsidRDefault="00F31F0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 xml:space="preserve">7.2.4.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sz w:val="24"/>
          <w:szCs w:val="24"/>
        </w:rPr>
        <w:br/>
        <w:t>из-за обнаружения недостатков. При замене Товара в целом гарантийный срок исчисляется заново со дня замены.</w:t>
      </w:r>
    </w:p>
    <w:p w:rsidR="003C18D1" w:rsidRDefault="00F31F0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7.2.5.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rsidR="005E290B" w:rsidRDefault="00F31F0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lastRenderedPageBreak/>
        <w:t>7.2.6. Датой исполнения обязательств Поставщика по контракту по гарантии на Товар считается дата окончания гарантийного срока.</w:t>
      </w:r>
    </w:p>
    <w:p w:rsidR="003C18D1" w:rsidRDefault="00F31F00">
      <w:pPr>
        <w:tabs>
          <w:tab w:val="left" w:pos="426"/>
        </w:tabs>
        <w:ind w:firstLine="0"/>
        <w:jc w:val="center"/>
      </w:pPr>
      <w:bookmarkStart w:id="11" w:name="_Hlk115869003"/>
      <w:r>
        <w:rPr>
          <w:b/>
          <w:sz w:val="24"/>
          <w:szCs w:val="24"/>
        </w:rPr>
        <w:t>8. ОБЕСПЕЧЕНИЕ ИСПОЛНЕНИЯ КОНТРАКТА (ГАРАНТИЙНЫХ ОБЯЗАТЕЛЬСТВ)</w:t>
      </w:r>
    </w:p>
    <w:p w:rsidR="003C18D1" w:rsidRPr="00F06108" w:rsidRDefault="00F31F00">
      <w:pPr>
        <w:tabs>
          <w:tab w:val="left" w:pos="709"/>
        </w:tabs>
        <w:autoSpaceDE w:val="0"/>
        <w:ind w:firstLine="709"/>
        <w:rPr>
          <w:sz w:val="24"/>
          <w:szCs w:val="24"/>
        </w:rPr>
      </w:pPr>
      <w:r w:rsidRPr="00F06108">
        <w:rPr>
          <w:sz w:val="24"/>
          <w:szCs w:val="24"/>
        </w:rPr>
        <w:t>8.1.</w:t>
      </w:r>
      <w:bookmarkStart w:id="12" w:name="_Hlk116481276"/>
      <w:bookmarkStart w:id="13" w:name="_Hlk117064199"/>
      <w:r w:rsidRPr="00F06108">
        <w:rPr>
          <w:sz w:val="24"/>
          <w:szCs w:val="24"/>
        </w:rPr>
        <w:t> </w:t>
      </w:r>
      <w:r w:rsidRPr="00F06108">
        <w:rPr>
          <w:kern w:val="3"/>
          <w:sz w:val="24"/>
          <w:szCs w:val="24"/>
        </w:rPr>
        <w:t>Обеспечение исполнения контракта предоставляется Заказчику до заключения контракта.</w:t>
      </w:r>
    </w:p>
    <w:bookmarkEnd w:id="12"/>
    <w:bookmarkEnd w:id="13"/>
    <w:p w:rsidR="003C18D1" w:rsidRDefault="00F31F00">
      <w:pPr>
        <w:tabs>
          <w:tab w:val="left" w:pos="709"/>
        </w:tabs>
        <w:autoSpaceDE w:val="0"/>
        <w:ind w:firstLine="709"/>
        <w:rPr>
          <w:sz w:val="24"/>
          <w:szCs w:val="24"/>
        </w:rPr>
      </w:pPr>
      <w:r w:rsidRPr="00F06108">
        <w:rPr>
          <w:sz w:val="24"/>
          <w:szCs w:val="24"/>
        </w:rPr>
        <w:t>8.1.1.</w:t>
      </w:r>
      <w:r w:rsidRPr="00F06108">
        <w:rPr>
          <w:b/>
          <w:sz w:val="24"/>
          <w:szCs w:val="24"/>
        </w:rPr>
        <w:t> </w:t>
      </w:r>
      <w:r w:rsidR="000E230B">
        <w:rPr>
          <w:sz w:val="24"/>
          <w:szCs w:val="24"/>
        </w:rPr>
        <w:t xml:space="preserve">Обеспечение исполнения контракта представляется в размере 10% от цены контракта в сумме________ </w:t>
      </w:r>
      <w:r w:rsidR="000E230B">
        <w:rPr>
          <w:i/>
          <w:sz w:val="24"/>
          <w:szCs w:val="24"/>
        </w:rPr>
        <w:t>(сумма указывается прописью)</w:t>
      </w:r>
      <w:r w:rsidR="000E230B">
        <w:rPr>
          <w:sz w:val="24"/>
          <w:szCs w:val="24"/>
        </w:rPr>
        <w:t xml:space="preserve"> рублей.</w:t>
      </w:r>
    </w:p>
    <w:p w:rsidR="00977045" w:rsidRDefault="00977045" w:rsidP="00977045">
      <w:pPr>
        <w:tabs>
          <w:tab w:val="left" w:pos="709"/>
        </w:tabs>
        <w:autoSpaceDE w:val="0"/>
        <w:ind w:firstLine="709"/>
        <w:rPr>
          <w:sz w:val="24"/>
          <w:szCs w:val="24"/>
        </w:rPr>
      </w:pPr>
      <w:proofErr w:type="gramStart"/>
      <w:r>
        <w:rPr>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w:t>
      </w:r>
      <w:proofErr w:type="gramEnd"/>
      <w:r>
        <w:rPr>
          <w:sz w:val="24"/>
          <w:szCs w:val="24"/>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w:t>
      </w:r>
      <w:proofErr w:type="gramStart"/>
      <w:r>
        <w:rPr>
          <w:sz w:val="24"/>
          <w:szCs w:val="24"/>
        </w:rPr>
        <w:t>менее начальной</w:t>
      </w:r>
      <w:proofErr w:type="gramEnd"/>
      <w:r>
        <w:rPr>
          <w:sz w:val="24"/>
          <w:szCs w:val="24"/>
        </w:rPr>
        <w:t xml:space="preserve"> (максимальной) цены контракта, указанной в извещении об осуществлении закупки о закупке.</w:t>
      </w:r>
    </w:p>
    <w:p w:rsidR="003C18D1" w:rsidRPr="00F06108" w:rsidRDefault="00F31F00">
      <w:pPr>
        <w:tabs>
          <w:tab w:val="left" w:pos="709"/>
        </w:tabs>
        <w:autoSpaceDE w:val="0"/>
        <w:ind w:firstLine="709"/>
        <w:rPr>
          <w:sz w:val="24"/>
          <w:szCs w:val="24"/>
        </w:rPr>
      </w:pPr>
      <w:r w:rsidRPr="00F06108">
        <w:rPr>
          <w:sz w:val="24"/>
          <w:szCs w:val="24"/>
        </w:rPr>
        <w:t>Обеспечение гарантийных обязательств не предусмотрено.</w:t>
      </w:r>
    </w:p>
    <w:p w:rsidR="00F06108" w:rsidRPr="00F06108" w:rsidRDefault="00F06108">
      <w:pPr>
        <w:tabs>
          <w:tab w:val="left" w:pos="709"/>
        </w:tabs>
        <w:autoSpaceDE w:val="0"/>
        <w:ind w:firstLine="709"/>
        <w:rPr>
          <w:sz w:val="24"/>
          <w:szCs w:val="24"/>
        </w:rPr>
      </w:pPr>
      <w:r w:rsidRPr="00F06108">
        <w:rPr>
          <w:sz w:val="24"/>
          <w:szCs w:val="24"/>
        </w:rPr>
        <w:t>В случае</w:t>
      </w:r>
      <w:proofErr w:type="gramStart"/>
      <w:r w:rsidRPr="00F06108">
        <w:rPr>
          <w:sz w:val="24"/>
          <w:szCs w:val="24"/>
        </w:rPr>
        <w:t>,</w:t>
      </w:r>
      <w:proofErr w:type="gramEnd"/>
      <w:r w:rsidRPr="00F06108">
        <w:rPr>
          <w:sz w:val="24"/>
          <w:szCs w:val="24"/>
        </w:rPr>
        <w:t xml:space="preserve"> если предложенная Поставщиком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соответствие со ст. 37 Федерального закона № 44-ФЗ.</w:t>
      </w:r>
    </w:p>
    <w:p w:rsidR="003C18D1" w:rsidRDefault="00F31F00">
      <w:pPr>
        <w:widowControl w:val="0"/>
        <w:snapToGrid w:val="0"/>
        <w:ind w:firstLine="709"/>
        <w:textAlignment w:val="auto"/>
      </w:pPr>
      <w:r w:rsidRPr="00F06108">
        <w:rPr>
          <w:sz w:val="24"/>
          <w:szCs w:val="24"/>
        </w:rPr>
        <w:t>8.2. </w:t>
      </w:r>
      <w:r w:rsidR="000610DF">
        <w:rPr>
          <w:sz w:val="24"/>
          <w:szCs w:val="24"/>
        </w:rPr>
        <w:t xml:space="preserve"> </w:t>
      </w:r>
      <w:r>
        <w:rPr>
          <w:sz w:val="24"/>
          <w:szCs w:val="24"/>
        </w:rPr>
        <w:t>В случае</w:t>
      </w:r>
      <w:proofErr w:type="gramStart"/>
      <w:r>
        <w:rPr>
          <w:sz w:val="24"/>
          <w:szCs w:val="24"/>
        </w:rPr>
        <w:t>,</w:t>
      </w:r>
      <w:proofErr w:type="gramEnd"/>
      <w:r>
        <w:rPr>
          <w:sz w:val="24"/>
          <w:szCs w:val="24"/>
        </w:rPr>
        <w:t xml:space="preserve">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(но не менее чем 10% от начальной (максимальной) цены контракта или от цены заключаемого контракта (если контракт заключается в соответствии с п.1 ч.1 ст.</w:t>
      </w:r>
      <w:proofErr w:type="gramStart"/>
      <w:r>
        <w:rPr>
          <w:sz w:val="24"/>
          <w:szCs w:val="24"/>
        </w:rPr>
        <w:t xml:space="preserve">30) и не менее размера аванса (если контрактом предусмотрена выплата аванса)) в сумме _____________ </w:t>
      </w:r>
      <w:r>
        <w:rPr>
          <w:i/>
          <w:sz w:val="24"/>
          <w:szCs w:val="24"/>
        </w:rPr>
        <w:t>(сумма указывается прописью)</w:t>
      </w:r>
      <w:r>
        <w:rPr>
          <w:sz w:val="24"/>
          <w:szCs w:val="24"/>
        </w:rPr>
        <w:t xml:space="preserve"> рублей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w:t>
      </w:r>
      <w:proofErr w:type="gramEnd"/>
      <w:r>
        <w:rPr>
          <w:sz w:val="24"/>
          <w:szCs w:val="24"/>
        </w:rPr>
        <w:t xml:space="preserve"> К информации, подтверждающей добросовестность Поставщика, относится информация, содержащаяся в реестре контрактов, заключенных заказчиками, и подтверждающая исполнение Поставщиком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начальной (максимальной) цены контракта.</w:t>
      </w:r>
    </w:p>
    <w:p w:rsidR="003C18D1" w:rsidRDefault="00F31F00">
      <w:pPr>
        <w:ind w:firstLine="709"/>
        <w:rPr>
          <w:sz w:val="24"/>
          <w:szCs w:val="24"/>
        </w:rPr>
      </w:pPr>
      <w:r>
        <w:rPr>
          <w:sz w:val="24"/>
          <w:szCs w:val="24"/>
        </w:rPr>
        <w:t>8.3. Исполнение контракта (гарантийных обязательств) обеспечивается:</w:t>
      </w:r>
    </w:p>
    <w:p w:rsidR="003C18D1" w:rsidRDefault="00F31F00">
      <w:pPr>
        <w:pStyle w:val="ab"/>
        <w:numPr>
          <w:ilvl w:val="0"/>
          <w:numId w:val="3"/>
        </w:numPr>
        <w:spacing w:line="240" w:lineRule="auto"/>
        <w:ind w:left="0" w:firstLine="709"/>
        <w:rPr>
          <w:sz w:val="24"/>
          <w:szCs w:val="24"/>
        </w:rPr>
      </w:pPr>
      <w:r>
        <w:rPr>
          <w:sz w:val="24"/>
          <w:szCs w:val="24"/>
        </w:rPr>
        <w:t xml:space="preserve">предоставлением Поставщиком независимой гарантии, соответствующей требованиям статьи 45 Федерального закона № 44-ФЗ, </w:t>
      </w:r>
      <w:bookmarkStart w:id="14" w:name="_Hlk116481329"/>
      <w:r>
        <w:rPr>
          <w:sz w:val="24"/>
          <w:szCs w:val="24"/>
        </w:rPr>
        <w:t xml:space="preserve">постановлению Правительства </w:t>
      </w:r>
      <w:r>
        <w:rPr>
          <w:sz w:val="24"/>
          <w:szCs w:val="24"/>
        </w:rPr>
        <w:br/>
        <w:t>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14"/>
      <w:r>
        <w:rPr>
          <w:sz w:val="24"/>
          <w:szCs w:val="24"/>
        </w:rPr>
        <w:t xml:space="preserve">, или </w:t>
      </w:r>
    </w:p>
    <w:p w:rsidR="003C18D1" w:rsidRDefault="00F31F00">
      <w:pPr>
        <w:pStyle w:val="ab"/>
        <w:numPr>
          <w:ilvl w:val="0"/>
          <w:numId w:val="3"/>
        </w:numPr>
        <w:spacing w:line="240" w:lineRule="auto"/>
        <w:ind w:left="0" w:firstLine="709"/>
        <w:rPr>
          <w:sz w:val="24"/>
          <w:szCs w:val="24"/>
        </w:rPr>
      </w:pPr>
      <w:r>
        <w:rPr>
          <w:sz w:val="24"/>
          <w:szCs w:val="24"/>
        </w:rPr>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C18D1" w:rsidRDefault="00F31F00">
      <w:pPr>
        <w:ind w:firstLine="709"/>
        <w:rPr>
          <w:bCs/>
          <w:sz w:val="24"/>
          <w:szCs w:val="24"/>
        </w:rPr>
      </w:pPr>
      <w:r>
        <w:rPr>
          <w:bCs/>
          <w:sz w:val="24"/>
          <w:szCs w:val="24"/>
        </w:rPr>
        <w:t>Реквизиты счета для перечисления денежных средств, в качестве обеспечения исполнения Контракта: полное наименование: Государственное казённое учреждение службы занятости населения Свердловской области «Екатеринбургский центр занятости». Сокращенное наименование: ГКУ «Екатеринбургский ЦЗ». ИНН 6661100887, КПП 667101001,</w:t>
      </w:r>
      <w:r>
        <w:rPr>
          <w:bCs/>
          <w:sz w:val="24"/>
          <w:szCs w:val="24"/>
        </w:rPr>
        <w:br/>
      </w:r>
      <w:proofErr w:type="gramStart"/>
      <w:r>
        <w:rPr>
          <w:bCs/>
          <w:sz w:val="24"/>
          <w:szCs w:val="24"/>
        </w:rPr>
        <w:lastRenderedPageBreak/>
        <w:t>р</w:t>
      </w:r>
      <w:proofErr w:type="gramEnd"/>
      <w:r>
        <w:rPr>
          <w:bCs/>
          <w:sz w:val="24"/>
          <w:szCs w:val="24"/>
        </w:rPr>
        <w:t>/с 03222643650000006200 Министерство финансов Свердловской области л/сч.05041260510</w:t>
      </w:r>
      <w:r>
        <w:rPr>
          <w:bCs/>
          <w:sz w:val="24"/>
          <w:szCs w:val="24"/>
        </w:rPr>
        <w:br/>
        <w:t xml:space="preserve">г. Екатеринбург УРАЛЬСКОЕ ГУ БАНКА РОССИИ //УФК ПО СВЕРДЛОВСКОЙ ОБЛАСТИ, г. ЕКАТЕРИНБУРГ, БИК 016577551, </w:t>
      </w:r>
      <w:proofErr w:type="spellStart"/>
      <w:r>
        <w:rPr>
          <w:bCs/>
          <w:sz w:val="24"/>
          <w:szCs w:val="24"/>
        </w:rPr>
        <w:t>б.сч</w:t>
      </w:r>
      <w:proofErr w:type="spellEnd"/>
      <w:r>
        <w:rPr>
          <w:bCs/>
          <w:sz w:val="24"/>
          <w:szCs w:val="24"/>
        </w:rPr>
        <w:t xml:space="preserve">. (ЕКС) 40102810645370000054. В платежном поручении в поле получатель указывать: </w:t>
      </w:r>
      <w:proofErr w:type="gramStart"/>
      <w:r>
        <w:rPr>
          <w:bCs/>
          <w:sz w:val="24"/>
          <w:szCs w:val="24"/>
        </w:rPr>
        <w:t>Министерство финансов Свердловской области (ГКУ «Екатеринбургский ЦЗ» л/</w:t>
      </w:r>
      <w:proofErr w:type="spellStart"/>
      <w:r>
        <w:rPr>
          <w:bCs/>
          <w:sz w:val="24"/>
          <w:szCs w:val="24"/>
        </w:rPr>
        <w:t>сч</w:t>
      </w:r>
      <w:proofErr w:type="spellEnd"/>
      <w:r>
        <w:rPr>
          <w:bCs/>
          <w:sz w:val="24"/>
          <w:szCs w:val="24"/>
        </w:rPr>
        <w:t>. 05041260510), (л/</w:t>
      </w:r>
      <w:proofErr w:type="spellStart"/>
      <w:r>
        <w:rPr>
          <w:bCs/>
          <w:sz w:val="24"/>
          <w:szCs w:val="24"/>
        </w:rPr>
        <w:t>сч</w:t>
      </w:r>
      <w:proofErr w:type="spellEnd"/>
      <w:r>
        <w:rPr>
          <w:bCs/>
          <w:sz w:val="24"/>
          <w:szCs w:val="24"/>
        </w:rPr>
        <w:t>.</w:t>
      </w:r>
      <w:proofErr w:type="gramEnd"/>
      <w:r>
        <w:rPr>
          <w:bCs/>
          <w:sz w:val="24"/>
          <w:szCs w:val="24"/>
        </w:rPr>
        <w:t xml:space="preserve"> </w:t>
      </w:r>
      <w:proofErr w:type="gramStart"/>
      <w:r>
        <w:rPr>
          <w:bCs/>
          <w:sz w:val="24"/>
          <w:szCs w:val="24"/>
        </w:rPr>
        <w:t>Министерства – 02622009880).</w:t>
      </w:r>
      <w:proofErr w:type="gramEnd"/>
      <w:r>
        <w:rPr>
          <w:bCs/>
          <w:sz w:val="24"/>
          <w:szCs w:val="24"/>
        </w:rPr>
        <w:t xml:space="preserve"> Назначение платежа: «</w:t>
      </w:r>
      <w:r w:rsidR="009F3A50" w:rsidRPr="009F3A50">
        <w:rPr>
          <w:bCs/>
          <w:sz w:val="24"/>
          <w:szCs w:val="24"/>
        </w:rPr>
        <w:t xml:space="preserve">Обеспечение исполнения контракта на приобретение </w:t>
      </w:r>
      <w:r w:rsidR="00977045" w:rsidRPr="00977045">
        <w:rPr>
          <w:bCs/>
          <w:sz w:val="24"/>
          <w:szCs w:val="24"/>
        </w:rPr>
        <w:t>канцелярских и хозяйственных товаров (</w:t>
      </w:r>
      <w:r w:rsidR="001D680B" w:rsidRPr="001D680B">
        <w:rPr>
          <w:bCs/>
          <w:sz w:val="24"/>
          <w:szCs w:val="24"/>
        </w:rPr>
        <w:t xml:space="preserve">полотно </w:t>
      </w:r>
      <w:proofErr w:type="spellStart"/>
      <w:r w:rsidR="001D680B" w:rsidRPr="001D680B">
        <w:rPr>
          <w:bCs/>
          <w:sz w:val="24"/>
          <w:szCs w:val="24"/>
        </w:rPr>
        <w:t>холстопрошивное</w:t>
      </w:r>
      <w:proofErr w:type="spellEnd"/>
      <w:r w:rsidR="001D680B" w:rsidRPr="001D680B">
        <w:rPr>
          <w:bCs/>
          <w:sz w:val="24"/>
          <w:szCs w:val="24"/>
        </w:rPr>
        <w:t>, клей-карандаш</w:t>
      </w:r>
      <w:r w:rsidR="00977045" w:rsidRPr="00977045">
        <w:rPr>
          <w:bCs/>
          <w:sz w:val="24"/>
          <w:szCs w:val="24"/>
        </w:rPr>
        <w:t>)</w:t>
      </w:r>
      <w:r>
        <w:rPr>
          <w:bCs/>
          <w:sz w:val="24"/>
          <w:szCs w:val="24"/>
        </w:rPr>
        <w:t>».</w:t>
      </w:r>
    </w:p>
    <w:p w:rsidR="003C18D1" w:rsidRDefault="00F31F00">
      <w:pPr>
        <w:ind w:firstLine="709"/>
        <w:rPr>
          <w:sz w:val="24"/>
          <w:szCs w:val="24"/>
        </w:rPr>
      </w:pPr>
      <w:r>
        <w:rPr>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3C18D1" w:rsidRDefault="00F31F00">
      <w:pPr>
        <w:widowControl w:val="0"/>
        <w:autoSpaceDE w:val="0"/>
        <w:ind w:firstLine="709"/>
      </w:pPr>
      <w:r>
        <w:rPr>
          <w:bCs/>
          <w:sz w:val="24"/>
          <w:szCs w:val="24"/>
        </w:rPr>
        <w:t>8.4. </w:t>
      </w:r>
      <w:proofErr w:type="gramStart"/>
      <w:r>
        <w:rPr>
          <w:sz w:val="24"/>
          <w:szCs w:val="24"/>
          <w:lang w:eastAsia="ar-SA"/>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w:t>
      </w:r>
      <w:r>
        <w:rPr>
          <w:color w:val="000000"/>
          <w:sz w:val="24"/>
          <w:szCs w:val="24"/>
          <w:lang w:eastAsia="ar-SA"/>
        </w:rPr>
        <w:t xml:space="preserve">с частями 7, 7.1 и 7.2 статьи 96 Федерального закона </w:t>
      </w:r>
      <w:r>
        <w:rPr>
          <w:color w:val="000000"/>
          <w:sz w:val="24"/>
          <w:szCs w:val="24"/>
          <w:lang w:eastAsia="ar-SA"/>
        </w:rPr>
        <w:br/>
        <w:t>№ 44-ФЗ</w:t>
      </w:r>
      <w:r>
        <w:rPr>
          <w:sz w:val="24"/>
          <w:szCs w:val="24"/>
          <w:lang w:eastAsia="ar-SA"/>
        </w:rPr>
        <w:t xml:space="preserve">, возвращаются Поставщику в срок не позднее 15 (Пятнадцати) </w:t>
      </w:r>
      <w:r>
        <w:rPr>
          <w:color w:val="000000"/>
          <w:sz w:val="24"/>
          <w:szCs w:val="24"/>
          <w:lang w:eastAsia="ar-SA"/>
        </w:rPr>
        <w:t>дней</w:t>
      </w:r>
      <w:r>
        <w:rPr>
          <w:color w:val="FF0000"/>
          <w:sz w:val="24"/>
          <w:szCs w:val="24"/>
          <w:lang w:eastAsia="ar-SA"/>
        </w:rPr>
        <w:t xml:space="preserve"> </w:t>
      </w:r>
      <w:r>
        <w:rPr>
          <w:sz w:val="24"/>
          <w:szCs w:val="24"/>
          <w:lang w:eastAsia="ar-SA"/>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3C18D1" w:rsidRDefault="00F31F00">
      <w:pPr>
        <w:ind w:firstLine="540"/>
      </w:pPr>
      <w:r>
        <w:rPr>
          <w:sz w:val="24"/>
          <w:szCs w:val="24"/>
        </w:rPr>
        <w:t xml:space="preserve">8.5. </w:t>
      </w:r>
      <w:r>
        <w:rPr>
          <w:bCs/>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Pr>
            <w:bCs/>
            <w:sz w:val="24"/>
            <w:szCs w:val="24"/>
          </w:rPr>
          <w:t>частями 7</w:t>
        </w:r>
      </w:hyperlink>
      <w:r>
        <w:rPr>
          <w:bCs/>
          <w:sz w:val="24"/>
          <w:szCs w:val="24"/>
        </w:rPr>
        <w:t xml:space="preserve">, </w:t>
      </w:r>
      <w:hyperlink r:id="rId11" w:history="1">
        <w:r>
          <w:rPr>
            <w:bCs/>
            <w:sz w:val="24"/>
            <w:szCs w:val="24"/>
          </w:rPr>
          <w:t>7.1</w:t>
        </w:r>
      </w:hyperlink>
      <w:r>
        <w:rPr>
          <w:bCs/>
          <w:sz w:val="24"/>
          <w:szCs w:val="24"/>
        </w:rPr>
        <w:t xml:space="preserve">, </w:t>
      </w:r>
      <w:hyperlink r:id="rId12" w:history="1">
        <w:r>
          <w:rPr>
            <w:bCs/>
            <w:sz w:val="24"/>
            <w:szCs w:val="24"/>
          </w:rPr>
          <w:t>7.2</w:t>
        </w:r>
      </w:hyperlink>
      <w:r>
        <w:rPr>
          <w:bCs/>
          <w:sz w:val="24"/>
          <w:szCs w:val="24"/>
        </w:rPr>
        <w:t xml:space="preserve"> и </w:t>
      </w:r>
      <w:hyperlink r:id="rId13" w:history="1">
        <w:r>
          <w:rPr>
            <w:bCs/>
            <w:sz w:val="24"/>
            <w:szCs w:val="24"/>
          </w:rPr>
          <w:t>7.3 статьи 96</w:t>
        </w:r>
      </w:hyperlink>
      <w:r>
        <w:rPr>
          <w:bCs/>
          <w:sz w:val="24"/>
          <w:szCs w:val="24"/>
        </w:rPr>
        <w:t xml:space="preserve"> Федерального закона № 44-ФЗ. За каждый день просрочки исполнения Поставщиком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9.6 контракта.</w:t>
      </w:r>
      <w:r>
        <w:rPr>
          <w:sz w:val="24"/>
          <w:szCs w:val="24"/>
        </w:rPr>
        <w:t xml:space="preserve"> </w:t>
      </w:r>
    </w:p>
    <w:p w:rsidR="003C18D1" w:rsidRDefault="00F31F00">
      <w:pPr>
        <w:autoSpaceDE w:val="0"/>
        <w:ind w:firstLine="709"/>
      </w:pPr>
      <w:r>
        <w:rPr>
          <w:sz w:val="24"/>
          <w:szCs w:val="24"/>
        </w:rPr>
        <w:t xml:space="preserve">8.6. </w:t>
      </w:r>
      <w:r>
        <w:rPr>
          <w:bCs/>
          <w:sz w:val="24"/>
          <w:szCs w:val="24"/>
        </w:rPr>
        <w:t xml:space="preserve">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rsidR="003C18D1" w:rsidRDefault="00F31F00">
      <w:pPr>
        <w:pStyle w:val="ab"/>
        <w:spacing w:line="240" w:lineRule="auto"/>
        <w:ind w:left="0" w:firstLine="709"/>
      </w:pPr>
      <w:r>
        <w:rPr>
          <w:sz w:val="24"/>
          <w:szCs w:val="24"/>
        </w:rPr>
        <w:t>8.7. Заказчик вправе удержать о</w:t>
      </w:r>
      <w:r>
        <w:rPr>
          <w:bCs/>
          <w:sz w:val="24"/>
          <w:szCs w:val="24"/>
        </w:rPr>
        <w:t>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причиненных убытков.</w:t>
      </w:r>
    </w:p>
    <w:bookmarkEnd w:id="11"/>
    <w:p w:rsidR="003C18D1" w:rsidRDefault="00F31F00">
      <w:pPr>
        <w:tabs>
          <w:tab w:val="left" w:pos="426"/>
        </w:tabs>
        <w:ind w:firstLine="0"/>
        <w:jc w:val="center"/>
      </w:pPr>
      <w:r>
        <w:rPr>
          <w:b/>
          <w:sz w:val="24"/>
          <w:szCs w:val="24"/>
        </w:rPr>
        <w:t>9. ОТВЕТСТВЕННОСТЬ СТОРОН</w:t>
      </w:r>
    </w:p>
    <w:p w:rsidR="003C18D1" w:rsidRDefault="00F31F00">
      <w:pPr>
        <w:ind w:firstLine="709"/>
        <w:rPr>
          <w:sz w:val="24"/>
          <w:szCs w:val="24"/>
        </w:rPr>
      </w:pPr>
      <w:r>
        <w:rPr>
          <w:sz w:val="24"/>
          <w:szCs w:val="24"/>
        </w:rPr>
        <w:t>9.1.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3C18D1" w:rsidRDefault="00F31F00">
      <w:pPr>
        <w:pStyle w:val="ab"/>
        <w:tabs>
          <w:tab w:val="left" w:pos="993"/>
        </w:tabs>
        <w:spacing w:line="240" w:lineRule="auto"/>
        <w:ind w:left="0" w:firstLine="709"/>
      </w:pPr>
      <w:r>
        <w:rPr>
          <w:color w:val="000000"/>
          <w:sz w:val="24"/>
          <w:szCs w:val="24"/>
        </w:rPr>
        <w:t>9.2. </w:t>
      </w:r>
      <w:r>
        <w:rPr>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3C18D1" w:rsidRDefault="00F31F00">
      <w:pPr>
        <w:autoSpaceDE w:val="0"/>
        <w:ind w:firstLine="709"/>
        <w:textAlignment w:val="auto"/>
      </w:pPr>
      <w:r>
        <w:rPr>
          <w:sz w:val="24"/>
          <w:szCs w:val="24"/>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4" w:history="1">
        <w:r>
          <w:rPr>
            <w:sz w:val="24"/>
            <w:szCs w:val="24"/>
          </w:rPr>
          <w:t>ключевой ставки</w:t>
        </w:r>
      </w:hyperlink>
      <w:r>
        <w:rPr>
          <w:sz w:val="24"/>
          <w:szCs w:val="24"/>
        </w:rPr>
        <w:t xml:space="preserve"> Центрального банка Российской Федерации от не уплаченной в срок суммы.</w:t>
      </w:r>
    </w:p>
    <w:p w:rsidR="003C18D1" w:rsidRDefault="00F31F00">
      <w:pPr>
        <w:pStyle w:val="ab"/>
        <w:tabs>
          <w:tab w:val="left" w:pos="993"/>
        </w:tabs>
        <w:spacing w:line="240" w:lineRule="auto"/>
        <w:ind w:left="0" w:firstLine="709"/>
        <w:rPr>
          <w:sz w:val="24"/>
          <w:szCs w:val="24"/>
        </w:rPr>
      </w:pPr>
      <w:r>
        <w:rPr>
          <w:sz w:val="24"/>
          <w:szCs w:val="24"/>
        </w:rPr>
        <w:t>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C18D1" w:rsidRDefault="00F31F00">
      <w:pPr>
        <w:ind w:firstLine="709"/>
        <w:rPr>
          <w:sz w:val="24"/>
          <w:szCs w:val="24"/>
        </w:rPr>
      </w:pPr>
      <w:proofErr w:type="gramStart"/>
      <w:r>
        <w:rPr>
          <w:sz w:val="24"/>
          <w:szCs w:val="24"/>
        </w:rPr>
        <w:lastRenderedPageBreak/>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Pr>
          <w:sz w:val="24"/>
          <w:szCs w:val="24"/>
        </w:rPr>
        <w:br/>
        <w:t>в постановление Правительства Российской Федерации от 15 мая 2017 г. № 570 и</w:t>
      </w:r>
      <w:proofErr w:type="gramEnd"/>
      <w:r>
        <w:rPr>
          <w:sz w:val="24"/>
          <w:szCs w:val="24"/>
        </w:rPr>
        <w:t xml:space="preserve"> </w:t>
      </w:r>
      <w:proofErr w:type="gramStart"/>
      <w:r>
        <w:rPr>
          <w:sz w:val="24"/>
          <w:szCs w:val="24"/>
        </w:rPr>
        <w:t>признании</w:t>
      </w:r>
      <w:proofErr w:type="gramEnd"/>
      <w:r>
        <w:rPr>
          <w:sz w:val="24"/>
          <w:szCs w:val="24"/>
        </w:rPr>
        <w:t xml:space="preserve"> утратившим силу постановления Правительства Российской Федерации от 25 ноября 2013 г. </w:t>
      </w:r>
      <w:r>
        <w:rPr>
          <w:sz w:val="24"/>
          <w:szCs w:val="24"/>
        </w:rPr>
        <w:br/>
        <w:t>№ 1063» (далее – Правила), за каждый факт неисполнения заказчиком обязательства в размере:</w:t>
      </w:r>
    </w:p>
    <w:p w:rsidR="003C18D1" w:rsidRDefault="00F31F00">
      <w:pPr>
        <w:pStyle w:val="ab"/>
        <w:spacing w:line="240" w:lineRule="auto"/>
        <w:ind w:left="0" w:firstLine="709"/>
        <w:rPr>
          <w:sz w:val="24"/>
          <w:szCs w:val="24"/>
        </w:rPr>
      </w:pPr>
      <w:r>
        <w:rPr>
          <w:sz w:val="24"/>
          <w:szCs w:val="24"/>
        </w:rPr>
        <w:t>1000 рублей, если цена контракта не превышает 3 млн. рублей (включительно);</w:t>
      </w:r>
    </w:p>
    <w:p w:rsidR="003C18D1" w:rsidRDefault="00F31F00">
      <w:pPr>
        <w:ind w:firstLine="709"/>
        <w:rPr>
          <w:sz w:val="24"/>
          <w:szCs w:val="24"/>
        </w:rPr>
      </w:pPr>
      <w:r>
        <w:rPr>
          <w:sz w:val="24"/>
          <w:szCs w:val="24"/>
        </w:rPr>
        <w:t>5000 рублей, если цена контракта составляет от 3 млн. рублей до 50 млн. рублей (включительно);</w:t>
      </w:r>
    </w:p>
    <w:p w:rsidR="003C18D1" w:rsidRDefault="00F31F00">
      <w:pPr>
        <w:ind w:firstLine="709"/>
        <w:rPr>
          <w:sz w:val="24"/>
          <w:szCs w:val="24"/>
        </w:rPr>
      </w:pPr>
      <w:r>
        <w:rPr>
          <w:sz w:val="24"/>
          <w:szCs w:val="24"/>
        </w:rPr>
        <w:t>10000 рублей, если цена контракта составляет от 50 млн. рублей до 100 млн. рублей (включительно);</w:t>
      </w:r>
    </w:p>
    <w:p w:rsidR="003C18D1" w:rsidRDefault="00F31F00">
      <w:pPr>
        <w:pStyle w:val="ab"/>
        <w:spacing w:line="240" w:lineRule="auto"/>
        <w:ind w:left="0" w:firstLine="709"/>
        <w:rPr>
          <w:sz w:val="24"/>
          <w:szCs w:val="24"/>
        </w:rPr>
      </w:pPr>
      <w:r>
        <w:rPr>
          <w:sz w:val="24"/>
          <w:szCs w:val="24"/>
        </w:rPr>
        <w:t>100000 рублей, если цена контракта превышает 100 млн. рублей.</w:t>
      </w:r>
    </w:p>
    <w:p w:rsidR="003C18D1" w:rsidRDefault="00F31F00">
      <w:pPr>
        <w:tabs>
          <w:tab w:val="left" w:pos="993"/>
        </w:tabs>
        <w:ind w:firstLine="709"/>
      </w:pPr>
      <w:r>
        <w:rPr>
          <w:sz w:val="24"/>
          <w:szCs w:val="24"/>
        </w:rPr>
        <w:t>9.5.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3C18D1" w:rsidRDefault="00F31F00">
      <w:pPr>
        <w:autoSpaceDE w:val="0"/>
        <w:ind w:firstLine="709"/>
        <w:textAlignment w:val="auto"/>
      </w:pPr>
      <w:r>
        <w:rPr>
          <w:sz w:val="24"/>
          <w:szCs w:val="24"/>
        </w:rPr>
        <w:t xml:space="preserve">9.6. </w:t>
      </w:r>
      <w:proofErr w:type="gramStart"/>
      <w:r>
        <w:rPr>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sz w:val="24"/>
          <w:szCs w:val="24"/>
        </w:rPr>
        <w:t xml:space="preserve">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3C18D1" w:rsidRDefault="00F31F00">
      <w:pPr>
        <w:autoSpaceDE w:val="0"/>
        <w:ind w:firstLine="709"/>
        <w:textAlignment w:val="auto"/>
      </w:pPr>
      <w:r>
        <w:rPr>
          <w:sz w:val="24"/>
          <w:szCs w:val="24"/>
        </w:rPr>
        <w:t>9.7.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3C18D1" w:rsidRDefault="00F31F00" w:rsidP="00F52C1A">
      <w:pPr>
        <w:autoSpaceDE w:val="0"/>
        <w:ind w:firstLine="709"/>
        <w:textAlignment w:val="auto"/>
      </w:pPr>
      <w:r>
        <w:rPr>
          <w:sz w:val="24"/>
          <w:szCs w:val="24"/>
        </w:rPr>
        <w:t>9.8. </w:t>
      </w:r>
      <w:r>
        <w:rPr>
          <w:b/>
          <w:color w:val="FF0000"/>
          <w:sz w:val="24"/>
          <w:szCs w:val="24"/>
        </w:rPr>
        <w:t xml:space="preserve"> </w:t>
      </w:r>
      <w:proofErr w:type="gramStart"/>
      <w:r w:rsidR="00F52C1A">
        <w:rPr>
          <w:sz w:val="24"/>
          <w:szCs w:val="24"/>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w:t>
      </w:r>
      <w:proofErr w:type="gramEnd"/>
      <w:r w:rsidR="00F52C1A">
        <w:rPr>
          <w:sz w:val="24"/>
          <w:szCs w:val="24"/>
        </w:rPr>
        <w:t xml:space="preserve"> тыс. рублей, что составляет_____________________________.</w:t>
      </w:r>
    </w:p>
    <w:p w:rsidR="003C18D1" w:rsidRDefault="00F31F00">
      <w:pPr>
        <w:ind w:firstLine="709"/>
      </w:pPr>
      <w:proofErr w:type="gramStart"/>
      <w:r>
        <w:rPr>
          <w:sz w:val="24"/>
          <w:szCs w:val="24"/>
        </w:rPr>
        <w:t>9.9</w:t>
      </w:r>
      <w:r>
        <w:rPr>
          <w:rStyle w:val="af4"/>
          <w:rFonts w:ascii="Times New Roman" w:hAnsi="Times New Roman"/>
          <w:szCs w:val="24"/>
        </w:rPr>
        <w:footnoteReference w:id="10"/>
      </w:r>
      <w:r>
        <w:rPr>
          <w:sz w:val="24"/>
          <w:szCs w:val="24"/>
        </w:rPr>
        <w:t xml:space="preserve">.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w:t>
      </w:r>
      <w:bookmarkStart w:id="15" w:name="_Hlk116998199"/>
      <w:r>
        <w:rPr>
          <w:sz w:val="24"/>
          <w:szCs w:val="24"/>
        </w:rPr>
        <w:t>следующем порядке:</w:t>
      </w:r>
      <w:proofErr w:type="gramEnd"/>
    </w:p>
    <w:p w:rsidR="003C18D1" w:rsidRDefault="00F31F00">
      <w:pPr>
        <w:autoSpaceDE w:val="0"/>
        <w:ind w:firstLine="709"/>
        <w:textAlignment w:val="auto"/>
        <w:rPr>
          <w:sz w:val="24"/>
          <w:szCs w:val="24"/>
        </w:rPr>
      </w:pPr>
      <w:r>
        <w:rPr>
          <w:sz w:val="24"/>
          <w:szCs w:val="24"/>
        </w:rPr>
        <w:lastRenderedPageBreak/>
        <w:t>а) в случае, если цена контракта не превышает начальную (максимальную) цену контракта:</w:t>
      </w:r>
    </w:p>
    <w:p w:rsidR="003C18D1" w:rsidRDefault="00F31F00">
      <w:pPr>
        <w:autoSpaceDE w:val="0"/>
        <w:ind w:firstLine="709"/>
        <w:textAlignment w:val="auto"/>
      </w:pPr>
      <w:r>
        <w:rPr>
          <w:sz w:val="24"/>
          <w:szCs w:val="24"/>
        </w:rPr>
        <w:t xml:space="preserve">10 процентов начальной (максимальной) цены контракта, если цена контракта </w:t>
      </w:r>
      <w:r>
        <w:rPr>
          <w:sz w:val="24"/>
          <w:szCs w:val="24"/>
        </w:rPr>
        <w:br/>
        <w:t>не превышает 3 млн. рублей, что составляет__________________;</w:t>
      </w:r>
    </w:p>
    <w:p w:rsidR="003C18D1" w:rsidRDefault="00F31F00">
      <w:pPr>
        <w:autoSpaceDE w:val="0"/>
        <w:ind w:firstLine="709"/>
        <w:textAlignment w:val="auto"/>
      </w:pPr>
      <w:r>
        <w:rPr>
          <w:sz w:val="24"/>
          <w:szCs w:val="24"/>
        </w:rPr>
        <w:t>5 процентов начальной (максимальной) цены контракта, если цена контракта составляет от 3 млн. рублей до 50 млн. рублей (включительно), что составляет__________________;</w:t>
      </w:r>
    </w:p>
    <w:p w:rsidR="003C18D1" w:rsidRDefault="00F31F00">
      <w:pPr>
        <w:autoSpaceDE w:val="0"/>
        <w:ind w:firstLine="709"/>
        <w:textAlignment w:val="auto"/>
      </w:pPr>
      <w:r>
        <w:rPr>
          <w:sz w:val="24"/>
          <w:szCs w:val="24"/>
        </w:rPr>
        <w:t xml:space="preserve">1 процент начальной (максимальной) цены контракта, если цена контракта составляет </w:t>
      </w:r>
      <w:r>
        <w:rPr>
          <w:sz w:val="24"/>
          <w:szCs w:val="24"/>
        </w:rPr>
        <w:br/>
        <w:t>от 50 млн. рублей до 100 млн. рублей (включительно), что составляет__________________;</w:t>
      </w:r>
    </w:p>
    <w:p w:rsidR="003C18D1" w:rsidRDefault="00F31F00">
      <w:pPr>
        <w:autoSpaceDE w:val="0"/>
        <w:ind w:firstLine="709"/>
        <w:textAlignment w:val="auto"/>
        <w:rPr>
          <w:sz w:val="24"/>
          <w:szCs w:val="24"/>
        </w:rPr>
      </w:pPr>
      <w:r>
        <w:rPr>
          <w:sz w:val="24"/>
          <w:szCs w:val="24"/>
        </w:rPr>
        <w:t>б) в случае, если цена контракта превышает начальную (максимальную) цену контракта:</w:t>
      </w:r>
    </w:p>
    <w:p w:rsidR="003C18D1" w:rsidRDefault="00F31F00">
      <w:pPr>
        <w:autoSpaceDE w:val="0"/>
        <w:ind w:firstLine="709"/>
        <w:textAlignment w:val="auto"/>
      </w:pPr>
      <w:r>
        <w:rPr>
          <w:sz w:val="24"/>
          <w:szCs w:val="24"/>
        </w:rPr>
        <w:t xml:space="preserve">10 процентов цены контракта, если цена контракта не превышает 3 млн. рублей, </w:t>
      </w:r>
      <w:r>
        <w:rPr>
          <w:sz w:val="24"/>
          <w:szCs w:val="24"/>
        </w:rPr>
        <w:br/>
        <w:t>что составляет__________________;</w:t>
      </w:r>
    </w:p>
    <w:p w:rsidR="003C18D1" w:rsidRDefault="00F31F00">
      <w:pPr>
        <w:autoSpaceDE w:val="0"/>
        <w:ind w:firstLine="709"/>
        <w:textAlignment w:val="auto"/>
      </w:pPr>
      <w:r>
        <w:rPr>
          <w:sz w:val="24"/>
          <w:szCs w:val="24"/>
        </w:rPr>
        <w:t>5 процентов цены контракта, если цена контракта составляет от 3 млн. рублей до 50 млн. рублей (включительно), что составляет__________________;</w:t>
      </w:r>
    </w:p>
    <w:p w:rsidR="003C18D1" w:rsidRDefault="00F31F00">
      <w:pPr>
        <w:ind w:firstLine="709"/>
      </w:pPr>
      <w:r>
        <w:rPr>
          <w:sz w:val="24"/>
          <w:szCs w:val="24"/>
        </w:rPr>
        <w:t>1 процент цены контракта, если цена контракта составляет от 50 млн. рублей до 100 млн. рублей (включительно), что составляет__________________.</w:t>
      </w:r>
      <w:bookmarkEnd w:id="15"/>
    </w:p>
    <w:p w:rsidR="003C18D1" w:rsidRDefault="00F31F00">
      <w:pPr>
        <w:ind w:firstLine="709"/>
      </w:pPr>
      <w:r>
        <w:rPr>
          <w:sz w:val="24"/>
          <w:szCs w:val="24"/>
        </w:rPr>
        <w:t xml:space="preserve">9.10.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bookmarkStart w:id="16" w:name="_Hlk116998235"/>
      <w:r>
        <w:rPr>
          <w:sz w:val="24"/>
          <w:szCs w:val="24"/>
        </w:rPr>
        <w:t>размер штрафа устанавливается в следующем порядке:</w:t>
      </w:r>
    </w:p>
    <w:p w:rsidR="003C18D1" w:rsidRDefault="00F31F00">
      <w:pPr>
        <w:autoSpaceDE w:val="0"/>
        <w:ind w:firstLine="709"/>
        <w:textAlignment w:val="auto"/>
        <w:rPr>
          <w:sz w:val="24"/>
          <w:szCs w:val="24"/>
        </w:rPr>
      </w:pPr>
      <w:r>
        <w:rPr>
          <w:sz w:val="24"/>
          <w:szCs w:val="24"/>
        </w:rPr>
        <w:t>а) 1000 рублей, если цена контракта не превышает 3 млн. рублей;</w:t>
      </w:r>
    </w:p>
    <w:p w:rsidR="003C18D1" w:rsidRDefault="00F31F00">
      <w:pPr>
        <w:autoSpaceDE w:val="0"/>
        <w:ind w:firstLine="709"/>
        <w:textAlignment w:val="auto"/>
        <w:rPr>
          <w:sz w:val="24"/>
          <w:szCs w:val="24"/>
        </w:rPr>
      </w:pPr>
      <w:r>
        <w:rPr>
          <w:sz w:val="24"/>
          <w:szCs w:val="24"/>
        </w:rPr>
        <w:t>б) 5000 рублей, если цена контракта составляет от 3 млн. рублей до 50 млн. рублей (включительно);</w:t>
      </w:r>
    </w:p>
    <w:p w:rsidR="003C18D1" w:rsidRDefault="00F31F00">
      <w:pPr>
        <w:autoSpaceDE w:val="0"/>
        <w:ind w:firstLine="709"/>
        <w:textAlignment w:val="auto"/>
        <w:rPr>
          <w:sz w:val="24"/>
          <w:szCs w:val="24"/>
        </w:rPr>
      </w:pPr>
      <w:r>
        <w:rPr>
          <w:sz w:val="24"/>
          <w:szCs w:val="24"/>
        </w:rPr>
        <w:t>в) 10000 рублей, если цена контракта составляет от 50 млн. рублей до 100 млн. рублей (включительно);</w:t>
      </w:r>
    </w:p>
    <w:bookmarkEnd w:id="16"/>
    <w:p w:rsidR="003C18D1" w:rsidRDefault="00F31F00">
      <w:pPr>
        <w:ind w:firstLine="709"/>
      </w:pPr>
      <w:r>
        <w:rPr>
          <w:sz w:val="24"/>
          <w:szCs w:val="24"/>
        </w:rPr>
        <w:t xml:space="preserve">9.11.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3C18D1" w:rsidRDefault="00F31F00">
      <w:pPr>
        <w:ind w:firstLine="709"/>
        <w:rPr>
          <w:sz w:val="24"/>
          <w:szCs w:val="24"/>
        </w:rPr>
      </w:pPr>
      <w:r>
        <w:rPr>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3C18D1" w:rsidRDefault="00F31F00">
      <w:pPr>
        <w:ind w:firstLine="709"/>
      </w:pPr>
      <w:r>
        <w:rPr>
          <w:sz w:val="24"/>
          <w:szCs w:val="24"/>
        </w:rPr>
        <w:t>9.12.</w:t>
      </w:r>
      <w:r>
        <w:rPr>
          <w:rStyle w:val="af4"/>
          <w:rFonts w:ascii="Times New Roman" w:hAnsi="Times New Roman"/>
          <w:i w:val="0"/>
          <w:sz w:val="24"/>
          <w:szCs w:val="24"/>
        </w:rPr>
        <w:footnoteReference w:id="11"/>
      </w:r>
      <w:r>
        <w:rPr>
          <w:i/>
          <w:sz w:val="32"/>
          <w:szCs w:val="24"/>
        </w:rPr>
        <w:t> </w:t>
      </w:r>
      <w:bookmarkStart w:id="17" w:name="_Hlk116629022"/>
      <w:r>
        <w:rPr>
          <w:sz w:val="24"/>
          <w:szCs w:val="24"/>
        </w:rPr>
        <w:t>В случае просрочки исполнения Поставщиком</w:t>
      </w:r>
      <w:r>
        <w:rPr>
          <w:i/>
          <w:sz w:val="24"/>
          <w:szCs w:val="24"/>
        </w:rPr>
        <w:t xml:space="preserve"> </w:t>
      </w:r>
      <w:r>
        <w:rPr>
          <w:sz w:val="24"/>
          <w:szCs w:val="24"/>
        </w:rPr>
        <w:t>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(или получения ответа о несогласии с предъявленным требованием), вправе:</w:t>
      </w:r>
    </w:p>
    <w:p w:rsidR="003C18D1" w:rsidRDefault="00F31F00">
      <w:pPr>
        <w:ind w:firstLine="709"/>
      </w:pPr>
      <w:bookmarkStart w:id="18" w:name="_Hlk116998299"/>
      <w:bookmarkStart w:id="19" w:name="_Hlk117063867"/>
      <w:bookmarkEnd w:id="17"/>
      <w:r>
        <w:rPr>
          <w:sz w:val="24"/>
          <w:szCs w:val="24"/>
        </w:rPr>
        <w:t>-удержать суммы неисполненных Поставщиком требований об уплате неустоек (штрафов, пени), предъявленных Заказчиком, из суммы, подлежащей оплате Поставщику;</w:t>
      </w:r>
      <w:r>
        <w:rPr>
          <w:rStyle w:val="af4"/>
          <w:rFonts w:ascii="Times New Roman" w:hAnsi="Times New Roman"/>
          <w:szCs w:val="24"/>
        </w:rPr>
        <w:t xml:space="preserve"> </w:t>
      </w:r>
    </w:p>
    <w:p w:rsidR="003C18D1" w:rsidRDefault="00F31F00">
      <w:pPr>
        <w:ind w:firstLine="709"/>
        <w:rPr>
          <w:sz w:val="24"/>
          <w:szCs w:val="24"/>
        </w:rPr>
      </w:pPr>
      <w:r>
        <w:rPr>
          <w:sz w:val="24"/>
          <w:szCs w:val="24"/>
        </w:rPr>
        <w:t>-удержать сумму начисленных неустоек (штрафов, пени)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3C18D1" w:rsidRDefault="00F31F00">
      <w:pPr>
        <w:ind w:firstLine="709"/>
        <w:rPr>
          <w:sz w:val="24"/>
          <w:szCs w:val="24"/>
        </w:rPr>
      </w:pPr>
      <w:r>
        <w:rPr>
          <w:sz w:val="24"/>
          <w:szCs w:val="24"/>
        </w:rPr>
        <w:t>-предъявить требование об уплате неустойки (штрафов, пени) по независимой гарантии гаранту;</w:t>
      </w:r>
    </w:p>
    <w:p w:rsidR="003C18D1" w:rsidRDefault="00F31F00">
      <w:pPr>
        <w:ind w:firstLine="709"/>
        <w:rPr>
          <w:sz w:val="24"/>
          <w:szCs w:val="24"/>
        </w:rPr>
      </w:pPr>
      <w:r>
        <w:rPr>
          <w:sz w:val="24"/>
          <w:szCs w:val="24"/>
        </w:rPr>
        <w:t>-взыскать неустойку (штраф, пени) в судебном порядке.</w:t>
      </w:r>
      <w:bookmarkEnd w:id="18"/>
    </w:p>
    <w:bookmarkEnd w:id="19"/>
    <w:p w:rsidR="003C18D1" w:rsidRDefault="00F31F00">
      <w:pPr>
        <w:ind w:firstLine="709"/>
      </w:pPr>
      <w:r>
        <w:rPr>
          <w:sz w:val="24"/>
          <w:szCs w:val="24"/>
        </w:rPr>
        <w:t>9.13. В случае удовлетворения Поставщиком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3C18D1" w:rsidRDefault="00F31F00">
      <w:pPr>
        <w:ind w:firstLine="709"/>
        <w:rPr>
          <w:sz w:val="24"/>
          <w:szCs w:val="24"/>
        </w:rPr>
      </w:pPr>
      <w:r>
        <w:rPr>
          <w:sz w:val="24"/>
          <w:szCs w:val="24"/>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w:t>
      </w:r>
      <w:r>
        <w:rPr>
          <w:sz w:val="24"/>
          <w:szCs w:val="24"/>
        </w:rPr>
        <w:lastRenderedPageBreak/>
        <w:t>Поставщика, за которого осуществляется перечисление неустойки (штрафа, пени) в соответствии с условиями контракта.</w:t>
      </w:r>
    </w:p>
    <w:p w:rsidR="003C18D1" w:rsidRDefault="00F31F00">
      <w:pPr>
        <w:ind w:firstLine="709"/>
        <w:rPr>
          <w:sz w:val="24"/>
          <w:szCs w:val="24"/>
        </w:rPr>
      </w:pPr>
      <w:r>
        <w:rPr>
          <w:sz w:val="24"/>
          <w:szCs w:val="24"/>
        </w:rPr>
        <w:t>9.14. Уплата неустойки (штрафа, пени) не освобождает виновную сторону от выполнения принятых на себя обязательств по контракту.</w:t>
      </w:r>
    </w:p>
    <w:p w:rsidR="003C18D1" w:rsidRDefault="00F31F00">
      <w:pPr>
        <w:ind w:firstLine="709"/>
        <w:rPr>
          <w:color w:val="000000"/>
          <w:sz w:val="24"/>
          <w:szCs w:val="24"/>
        </w:rPr>
      </w:pPr>
      <w:r>
        <w:rPr>
          <w:color w:val="000000"/>
          <w:sz w:val="24"/>
          <w:szCs w:val="24"/>
        </w:rPr>
        <w:t>9.15.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18D1" w:rsidRDefault="00F31F00">
      <w:pPr>
        <w:ind w:firstLine="709"/>
      </w:pPr>
      <w:r>
        <w:rPr>
          <w:sz w:val="24"/>
          <w:szCs w:val="24"/>
        </w:rPr>
        <w:t>9.16.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C18D1" w:rsidRDefault="00F31F00">
      <w:pPr>
        <w:ind w:firstLine="709"/>
        <w:rPr>
          <w:sz w:val="24"/>
          <w:szCs w:val="24"/>
        </w:rPr>
      </w:pPr>
      <w:r>
        <w:rPr>
          <w:sz w:val="24"/>
          <w:szCs w:val="24"/>
        </w:rPr>
        <w:t xml:space="preserve">9.17. В случае возникновения оснований для применения мер ответственности в связи </w:t>
      </w:r>
      <w:r>
        <w:rPr>
          <w:sz w:val="24"/>
          <w:szCs w:val="24"/>
        </w:rPr>
        <w:br/>
        <w:t xml:space="preserve">с неисполнением или ненадлежащим исполнением Поставщиком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и размещает в ЕИС без размещения на официальном сайте. </w:t>
      </w:r>
    </w:p>
    <w:p w:rsidR="003C18D1" w:rsidRDefault="00F31F00">
      <w:pPr>
        <w:ind w:firstLine="0"/>
        <w:jc w:val="center"/>
        <w:rPr>
          <w:b/>
          <w:sz w:val="24"/>
          <w:szCs w:val="24"/>
        </w:rPr>
      </w:pPr>
      <w:r>
        <w:rPr>
          <w:b/>
          <w:sz w:val="24"/>
          <w:szCs w:val="24"/>
        </w:rPr>
        <w:t>10. ОБСТОЯТЕЛЬСТВА НЕПРЕОДОЛИМОЙ СИЛЫ (форс-мажор)</w:t>
      </w:r>
    </w:p>
    <w:p w:rsidR="003C18D1" w:rsidRDefault="00F31F00">
      <w:pPr>
        <w:ind w:firstLine="709"/>
        <w:rPr>
          <w:sz w:val="24"/>
          <w:szCs w:val="24"/>
        </w:rPr>
      </w:pPr>
      <w:r>
        <w:rPr>
          <w:sz w:val="24"/>
          <w:szCs w:val="24"/>
        </w:rPr>
        <w:t xml:space="preserve">10.1.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3C18D1" w:rsidRDefault="00F31F00">
      <w:pPr>
        <w:ind w:firstLine="709"/>
        <w:rPr>
          <w:sz w:val="24"/>
          <w:szCs w:val="24"/>
        </w:rPr>
      </w:pPr>
      <w:r>
        <w:rPr>
          <w:sz w:val="24"/>
          <w:szCs w:val="24"/>
        </w:rP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3C18D1" w:rsidRDefault="00F31F00">
      <w:pPr>
        <w:ind w:firstLine="709"/>
        <w:rPr>
          <w:sz w:val="24"/>
          <w:szCs w:val="24"/>
        </w:rPr>
      </w:pPr>
      <w:r>
        <w:rPr>
          <w:sz w:val="24"/>
          <w:szCs w:val="24"/>
        </w:rPr>
        <w:t>10.3.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3C18D1" w:rsidRDefault="00F31F00">
      <w:pPr>
        <w:ind w:firstLine="709"/>
      </w:pPr>
      <w:r>
        <w:rPr>
          <w:sz w:val="24"/>
          <w:szCs w:val="24"/>
        </w:rPr>
        <w:t xml:space="preserve">10.4. Если обстоятельства и их последствия будут длиться более </w:t>
      </w:r>
      <w:r>
        <w:rPr>
          <w:color w:val="000000"/>
          <w:sz w:val="24"/>
          <w:szCs w:val="24"/>
        </w:rPr>
        <w:t xml:space="preserve">1 (одного) месяца, </w:t>
      </w:r>
      <w:r>
        <w:rPr>
          <w:sz w:val="24"/>
          <w:szCs w:val="24"/>
        </w:rPr>
        <w:t>то Стороны вправе расторгнуть контракт. В этом случае ни одна из Сторон не имеет права потребовать от другой Стороны возмещения убытков.</w:t>
      </w:r>
    </w:p>
    <w:p w:rsidR="003C18D1" w:rsidRDefault="00F31F00">
      <w:pPr>
        <w:keepNext/>
        <w:tabs>
          <w:tab w:val="left" w:pos="426"/>
        </w:tabs>
        <w:ind w:firstLine="0"/>
        <w:jc w:val="center"/>
        <w:rPr>
          <w:b/>
          <w:sz w:val="24"/>
          <w:szCs w:val="24"/>
        </w:rPr>
      </w:pPr>
      <w:r>
        <w:rPr>
          <w:b/>
          <w:sz w:val="24"/>
          <w:szCs w:val="24"/>
        </w:rPr>
        <w:t>11. ПОРЯДОК РАЗРЕШЕНИЯ СПОРОВ</w:t>
      </w:r>
    </w:p>
    <w:p w:rsidR="003C18D1" w:rsidRDefault="00F31F00">
      <w:pPr>
        <w:ind w:firstLine="709"/>
        <w:rPr>
          <w:sz w:val="24"/>
          <w:szCs w:val="24"/>
        </w:rPr>
      </w:pPr>
      <w:bookmarkStart w:id="20" w:name="_Hlk115869463"/>
      <w:r>
        <w:rPr>
          <w:sz w:val="24"/>
          <w:szCs w:val="24"/>
        </w:rPr>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3C18D1" w:rsidRDefault="00F31F00">
      <w:pPr>
        <w:ind w:firstLine="709"/>
        <w:rPr>
          <w:sz w:val="24"/>
          <w:szCs w:val="24"/>
        </w:rPr>
      </w:pPr>
      <w:r>
        <w:rPr>
          <w:sz w:val="24"/>
          <w:szCs w:val="24"/>
        </w:rPr>
        <w:t xml:space="preserve">11.2. При применении мер ответственности и совершении иных действий в связи </w:t>
      </w:r>
      <w:r>
        <w:rPr>
          <w:sz w:val="24"/>
          <w:szCs w:val="24"/>
        </w:rPr>
        <w:br/>
        <w:t xml:space="preserve">с нарушением Сторонами условий контракта претензионная переписка осуществляется </w:t>
      </w:r>
      <w:r>
        <w:rPr>
          <w:sz w:val="24"/>
          <w:szCs w:val="24"/>
        </w:rPr>
        <w:br/>
        <w:t xml:space="preserve">с использованием ЕИС путем направления электронных уведомлений. </w:t>
      </w:r>
    </w:p>
    <w:p w:rsidR="003C18D1" w:rsidRDefault="00F31F00">
      <w:pPr>
        <w:ind w:firstLine="709"/>
        <w:rPr>
          <w:sz w:val="24"/>
          <w:szCs w:val="24"/>
        </w:rPr>
      </w:pPr>
      <w:r>
        <w:rPr>
          <w:sz w:val="24"/>
          <w:szCs w:val="24"/>
        </w:rPr>
        <w:t>11.3.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3C18D1" w:rsidRDefault="00F31F00">
      <w:pPr>
        <w:ind w:firstLine="709"/>
        <w:rPr>
          <w:sz w:val="24"/>
          <w:szCs w:val="24"/>
        </w:rPr>
      </w:pPr>
      <w:r>
        <w:rPr>
          <w:sz w:val="24"/>
          <w:szCs w:val="24"/>
        </w:rPr>
        <w:t>11.4. Срок рассмотрения претензий не может превышать 10 (Десять) рабочих дней с момента их получения.</w:t>
      </w:r>
    </w:p>
    <w:p w:rsidR="003C18D1" w:rsidRDefault="00F31F00">
      <w:pPr>
        <w:ind w:firstLine="709"/>
        <w:rPr>
          <w:sz w:val="24"/>
          <w:szCs w:val="24"/>
        </w:rPr>
      </w:pPr>
      <w:r>
        <w:rPr>
          <w:sz w:val="24"/>
          <w:szCs w:val="24"/>
        </w:rPr>
        <w:lastRenderedPageBreak/>
        <w:t xml:space="preserve">11.5. При </w:t>
      </w:r>
      <w:proofErr w:type="spellStart"/>
      <w:r>
        <w:rPr>
          <w:sz w:val="24"/>
          <w:szCs w:val="24"/>
        </w:rPr>
        <w:t>неурегулировании</w:t>
      </w:r>
      <w:proofErr w:type="spellEnd"/>
      <w:r>
        <w:rPr>
          <w:sz w:val="24"/>
          <w:szCs w:val="24"/>
        </w:rPr>
        <w:t xml:space="preserve"> Сторонами спора в досудебном порядке спор подлежит рассмотрению Арбитражным судом Свердловской области.</w:t>
      </w:r>
    </w:p>
    <w:bookmarkEnd w:id="20"/>
    <w:p w:rsidR="003C18D1" w:rsidRDefault="00F31F00">
      <w:pPr>
        <w:ind w:firstLine="0"/>
        <w:jc w:val="center"/>
        <w:rPr>
          <w:b/>
          <w:sz w:val="24"/>
          <w:szCs w:val="24"/>
        </w:rPr>
      </w:pPr>
      <w:r>
        <w:rPr>
          <w:b/>
          <w:sz w:val="24"/>
          <w:szCs w:val="24"/>
        </w:rPr>
        <w:t>12. ИЗМЕНЕНИЕ И РАСТОРЖЕНИЕ КОНТРАКТА</w:t>
      </w:r>
    </w:p>
    <w:p w:rsidR="003C18D1" w:rsidRDefault="00F31F00">
      <w:pPr>
        <w:ind w:firstLine="709"/>
        <w:rPr>
          <w:sz w:val="24"/>
          <w:szCs w:val="24"/>
        </w:rPr>
      </w:pPr>
      <w:r>
        <w:rPr>
          <w:sz w:val="24"/>
          <w:szCs w:val="24"/>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 44-ФЗ.</w:t>
      </w:r>
    </w:p>
    <w:p w:rsidR="003C18D1" w:rsidRDefault="00F31F00">
      <w:pPr>
        <w:ind w:firstLine="709"/>
        <w:rPr>
          <w:sz w:val="24"/>
          <w:szCs w:val="24"/>
        </w:rPr>
      </w:pPr>
      <w:r>
        <w:rPr>
          <w:sz w:val="24"/>
          <w:szCs w:val="24"/>
        </w:rPr>
        <w:t>12.2.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rsidR="003C18D1" w:rsidRDefault="00F31F00">
      <w:pPr>
        <w:ind w:firstLine="709"/>
        <w:rPr>
          <w:sz w:val="24"/>
          <w:szCs w:val="24"/>
        </w:rPr>
      </w:pPr>
      <w:r>
        <w:rPr>
          <w:sz w:val="24"/>
          <w:szCs w:val="24"/>
        </w:rPr>
        <w:t>12.3.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C18D1" w:rsidRDefault="00F31F00">
      <w:pPr>
        <w:ind w:firstLine="709"/>
        <w:rPr>
          <w:sz w:val="24"/>
          <w:szCs w:val="24"/>
        </w:rPr>
      </w:pPr>
      <w:r>
        <w:rPr>
          <w:sz w:val="24"/>
          <w:szCs w:val="24"/>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3C18D1" w:rsidRDefault="00F31F00">
      <w:pPr>
        <w:ind w:firstLine="709"/>
        <w:rPr>
          <w:sz w:val="24"/>
          <w:szCs w:val="24"/>
        </w:rPr>
      </w:pPr>
      <w:r>
        <w:rPr>
          <w:sz w:val="24"/>
          <w:szCs w:val="24"/>
        </w:rPr>
        <w:t>12.4.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C18D1" w:rsidRDefault="00F31F00">
      <w:pPr>
        <w:ind w:firstLine="709"/>
      </w:pPr>
      <w:r>
        <w:rPr>
          <w:sz w:val="24"/>
          <w:szCs w:val="24"/>
        </w:rPr>
        <w:t>12.5. Заказчик не позднее 2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3C18D1" w:rsidRDefault="00F31F00">
      <w:pPr>
        <w:ind w:firstLine="0"/>
        <w:jc w:val="center"/>
        <w:rPr>
          <w:b/>
          <w:sz w:val="24"/>
          <w:szCs w:val="24"/>
        </w:rPr>
      </w:pPr>
      <w:r>
        <w:rPr>
          <w:b/>
          <w:sz w:val="24"/>
          <w:szCs w:val="24"/>
        </w:rPr>
        <w:t>13. АНТИКОРРУПЦИОННАЯ ОГОВОРКА</w:t>
      </w:r>
    </w:p>
    <w:p w:rsidR="003C18D1" w:rsidRDefault="00F31F00">
      <w:pPr>
        <w:rPr>
          <w:sz w:val="24"/>
          <w:szCs w:val="24"/>
        </w:rPr>
      </w:pPr>
      <w:r>
        <w:rPr>
          <w:sz w:val="24"/>
          <w:szCs w:val="24"/>
        </w:rPr>
        <w:t xml:space="preserve">13.1.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C18D1" w:rsidRDefault="00F31F00">
      <w:pPr>
        <w:rPr>
          <w:sz w:val="24"/>
          <w:szCs w:val="24"/>
        </w:rPr>
      </w:pPr>
      <w:r>
        <w:rPr>
          <w:sz w:val="24"/>
          <w:szCs w:val="24"/>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3C18D1" w:rsidRDefault="00F31F00">
      <w:pPr>
        <w:rPr>
          <w:sz w:val="24"/>
          <w:szCs w:val="24"/>
        </w:rPr>
      </w:pPr>
      <w:r>
        <w:rPr>
          <w:sz w:val="24"/>
          <w:szCs w:val="24"/>
        </w:rPr>
        <w:t>Каналы уведомления Поставщика о нарушениях каких-либо положений настоящего раздела: ______________, официальный сайт ____________________ (при наличии).</w:t>
      </w:r>
    </w:p>
    <w:p w:rsidR="003C18D1" w:rsidRDefault="00F31F00">
      <w:pPr>
        <w:ind w:left="34" w:firstLine="675"/>
      </w:pPr>
      <w:r>
        <w:rPr>
          <w:sz w:val="24"/>
          <w:szCs w:val="24"/>
        </w:rPr>
        <w:t xml:space="preserve">Каналы уведомления Заказчика о нарушениях каких-либо положений настоящего раздела: </w:t>
      </w:r>
      <w:proofErr w:type="spellStart"/>
      <w:r>
        <w:rPr>
          <w:rFonts w:eastAsia="Calibri"/>
          <w:sz w:val="24"/>
          <w:szCs w:val="24"/>
          <w:lang w:val="en-US"/>
        </w:rPr>
        <w:t>ovk</w:t>
      </w:r>
      <w:proofErr w:type="spellEnd"/>
      <w:r>
        <w:rPr>
          <w:rFonts w:eastAsia="Calibri"/>
          <w:sz w:val="24"/>
          <w:szCs w:val="24"/>
        </w:rPr>
        <w:t>@eczn.ru</w:t>
      </w:r>
      <w:r>
        <w:rPr>
          <w:sz w:val="24"/>
          <w:szCs w:val="24"/>
        </w:rPr>
        <w:t>, телефон +7 (343) 354-20-03.</w:t>
      </w:r>
    </w:p>
    <w:p w:rsidR="003C18D1" w:rsidRDefault="00F31F00">
      <w:pPr>
        <w:rPr>
          <w:sz w:val="24"/>
          <w:szCs w:val="24"/>
        </w:rPr>
      </w:pPr>
      <w:r>
        <w:rPr>
          <w:sz w:val="24"/>
          <w:szCs w:val="24"/>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3C18D1" w:rsidRDefault="00F31F00">
      <w:r>
        <w:rPr>
          <w:sz w:val="24"/>
          <w:szCs w:val="24"/>
        </w:rPr>
        <w:t xml:space="preserve">13.3. Стороны гарантируют осуществление надлежащего разбирательства по фактам нарушения положений настоящего раздела контракта с соблюдением принципов </w:t>
      </w:r>
      <w:r>
        <w:rPr>
          <w:sz w:val="24"/>
          <w:szCs w:val="24"/>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t xml:space="preserve"> </w:t>
      </w:r>
      <w:r>
        <w:rPr>
          <w:sz w:val="24"/>
          <w:szCs w:val="24"/>
        </w:rPr>
        <w:t>условий настоящего раздела контракта.</w:t>
      </w:r>
    </w:p>
    <w:p w:rsidR="003C18D1" w:rsidRDefault="00F31F00">
      <w:pPr>
        <w:rPr>
          <w:sz w:val="24"/>
          <w:szCs w:val="24"/>
        </w:rPr>
      </w:pPr>
      <w:r>
        <w:rPr>
          <w:sz w:val="24"/>
          <w:szCs w:val="24"/>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3C18D1" w:rsidRDefault="00F31F00">
      <w:pPr>
        <w:rPr>
          <w:sz w:val="24"/>
          <w:szCs w:val="24"/>
        </w:rPr>
      </w:pPr>
      <w:r>
        <w:rPr>
          <w:sz w:val="24"/>
          <w:szCs w:val="24"/>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C18D1" w:rsidRDefault="00F31F00">
      <w:pPr>
        <w:ind w:firstLine="0"/>
        <w:jc w:val="center"/>
      </w:pPr>
      <w:r>
        <w:rPr>
          <w:b/>
          <w:sz w:val="24"/>
          <w:szCs w:val="24"/>
        </w:rPr>
        <w:t>14. ПРОЧИЕ УСЛОВИЯ</w:t>
      </w:r>
    </w:p>
    <w:p w:rsidR="003C18D1" w:rsidRDefault="00F31F00">
      <w:pPr>
        <w:tabs>
          <w:tab w:val="left" w:pos="0"/>
        </w:tabs>
        <w:ind w:firstLine="709"/>
      </w:pPr>
      <w:r>
        <w:rPr>
          <w:sz w:val="24"/>
          <w:szCs w:val="24"/>
        </w:rPr>
        <w:t>14.1. Контра</w:t>
      </w:r>
      <w:proofErr w:type="gramStart"/>
      <w:r>
        <w:rPr>
          <w:sz w:val="24"/>
          <w:szCs w:val="24"/>
        </w:rPr>
        <w:t>кт вст</w:t>
      </w:r>
      <w:proofErr w:type="gramEnd"/>
      <w:r>
        <w:rPr>
          <w:sz w:val="24"/>
          <w:szCs w:val="24"/>
        </w:rPr>
        <w:t xml:space="preserve">упает в силу с момента его заключения Сторонами и действует </w:t>
      </w:r>
      <w:r>
        <w:rPr>
          <w:iCs/>
          <w:sz w:val="24"/>
          <w:szCs w:val="24"/>
        </w:rPr>
        <w:t xml:space="preserve">по </w:t>
      </w:r>
      <w:r w:rsidR="00221FB7">
        <w:rPr>
          <w:iCs/>
          <w:sz w:val="24"/>
          <w:szCs w:val="24"/>
        </w:rPr>
        <w:t>30.09</w:t>
      </w:r>
      <w:r>
        <w:rPr>
          <w:iCs/>
          <w:sz w:val="24"/>
          <w:szCs w:val="24"/>
        </w:rPr>
        <w:t>.2024 г. (включительно),</w:t>
      </w:r>
      <w:r>
        <w:rPr>
          <w:sz w:val="24"/>
          <w:szCs w:val="24"/>
        </w:rPr>
        <w:t xml:space="preserve"> </w:t>
      </w:r>
      <w:r>
        <w:rPr>
          <w:iCs/>
          <w:sz w:val="24"/>
          <w:szCs w:val="24"/>
        </w:rPr>
        <w:t>а в части осуществления взаиморасчетов, гарантийных обязательств и ответственности Сторон, предусмотренной разделом 9 контракта, до полного исполнения Сторонами взаимных обязательств. Окончание срока действия контракта не освобождает Стороны от ответственности за его нарушение.</w:t>
      </w:r>
    </w:p>
    <w:p w:rsidR="003C18D1" w:rsidRDefault="00F31F00">
      <w:pPr>
        <w:autoSpaceDE w:val="0"/>
        <w:ind w:firstLine="709"/>
        <w:rPr>
          <w:sz w:val="24"/>
          <w:szCs w:val="24"/>
        </w:rPr>
      </w:pPr>
      <w:r>
        <w:rPr>
          <w:sz w:val="24"/>
          <w:szCs w:val="24"/>
        </w:rPr>
        <w:t>14.2.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C18D1" w:rsidRDefault="00F31F00">
      <w:pPr>
        <w:autoSpaceDE w:val="0"/>
        <w:ind w:firstLine="709"/>
        <w:rPr>
          <w:sz w:val="24"/>
          <w:szCs w:val="24"/>
        </w:rPr>
      </w:pPr>
      <w:r>
        <w:rPr>
          <w:sz w:val="24"/>
          <w:szCs w:val="24"/>
        </w:rPr>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3C18D1" w:rsidRDefault="00F31F00">
      <w:pPr>
        <w:autoSpaceDE w:val="0"/>
        <w:ind w:firstLine="709"/>
        <w:rPr>
          <w:sz w:val="24"/>
          <w:szCs w:val="24"/>
        </w:rPr>
      </w:pPr>
      <w:r>
        <w:rPr>
          <w:sz w:val="24"/>
          <w:szCs w:val="24"/>
        </w:rPr>
        <w:t>14.4.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3C18D1" w:rsidRDefault="00F31F00">
      <w:pPr>
        <w:ind w:firstLine="709"/>
      </w:pPr>
      <w:r>
        <w:rPr>
          <w:sz w:val="24"/>
          <w:szCs w:val="24"/>
        </w:rPr>
        <w:t>14.5.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2 (Двух)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3C18D1" w:rsidRDefault="00F31F00">
      <w:pPr>
        <w:pStyle w:val="ConsPlusNormal"/>
        <w:widowControl/>
        <w:tabs>
          <w:tab w:val="left" w:pos="1276"/>
        </w:tabs>
        <w:ind w:firstLine="709"/>
        <w:jc w:val="both"/>
      </w:pPr>
      <w:r>
        <w:rPr>
          <w:rFonts w:ascii="Times New Roman" w:hAnsi="Times New Roman" w:cs="Times New Roman"/>
          <w:sz w:val="24"/>
          <w:szCs w:val="24"/>
        </w:rPr>
        <w:t xml:space="preserve">14.6. </w:t>
      </w:r>
      <w:bookmarkStart w:id="21" w:name="_Hlk115869574"/>
      <w:r>
        <w:rPr>
          <w:rFonts w:ascii="Times New Roman" w:hAnsi="Times New Roman" w:cs="Times New Roman"/>
          <w:sz w:val="24"/>
          <w:szCs w:val="24"/>
        </w:rPr>
        <w:t>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15 настоящего контракта.</w:t>
      </w:r>
    </w:p>
    <w:p w:rsidR="003C18D1" w:rsidRDefault="00F31F00">
      <w:pPr>
        <w:pStyle w:val="Standard"/>
        <w:ind w:firstLine="709"/>
        <w:jc w:val="both"/>
      </w:pPr>
      <w:r>
        <w:rPr>
          <w:sz w:val="24"/>
          <w:szCs w:val="24"/>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3C18D1" w:rsidRDefault="00F31F00">
      <w:pPr>
        <w:pStyle w:val="Standard"/>
        <w:ind w:firstLine="709"/>
        <w:jc w:val="both"/>
        <w:rPr>
          <w:sz w:val="24"/>
          <w:szCs w:val="24"/>
        </w:rPr>
      </w:pPr>
      <w:r>
        <w:rPr>
          <w:sz w:val="24"/>
          <w:szCs w:val="24"/>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21"/>
    <w:p w:rsidR="003C18D1" w:rsidRDefault="00F31F00">
      <w:pPr>
        <w:autoSpaceDE w:val="0"/>
        <w:ind w:firstLine="709"/>
      </w:pPr>
      <w:r>
        <w:rPr>
          <w:iCs/>
          <w:sz w:val="24"/>
          <w:szCs w:val="24"/>
        </w:rPr>
        <w:t>14.7. Во всем остальном, что не предусмотрено контрактом, Стороны руководствуются действующим законодательством Российской Федерации.</w:t>
      </w:r>
    </w:p>
    <w:p w:rsidR="003C18D1" w:rsidRDefault="00F31F00">
      <w:pPr>
        <w:autoSpaceDE w:val="0"/>
        <w:ind w:firstLine="709"/>
        <w:rPr>
          <w:sz w:val="24"/>
          <w:szCs w:val="24"/>
        </w:rPr>
      </w:pPr>
      <w:r>
        <w:rPr>
          <w:sz w:val="24"/>
          <w:szCs w:val="24"/>
        </w:rPr>
        <w:t>14.8. Все приложения к контракту являются его неотъемлемой частью.</w:t>
      </w:r>
    </w:p>
    <w:p w:rsidR="003C18D1" w:rsidRDefault="00F31F00">
      <w:pPr>
        <w:widowControl w:val="0"/>
        <w:autoSpaceDE w:val="0"/>
        <w:ind w:firstLine="709"/>
        <w:rPr>
          <w:sz w:val="24"/>
          <w:szCs w:val="24"/>
        </w:rPr>
      </w:pPr>
      <w:r>
        <w:rPr>
          <w:sz w:val="24"/>
          <w:szCs w:val="24"/>
        </w:rPr>
        <w:t>14.9. К контракту прилагаются:</w:t>
      </w:r>
    </w:p>
    <w:p w:rsidR="005800A5" w:rsidRDefault="00F31F00">
      <w:pPr>
        <w:widowControl w:val="0"/>
        <w:autoSpaceDE w:val="0"/>
        <w:ind w:firstLine="709"/>
        <w:rPr>
          <w:sz w:val="24"/>
          <w:szCs w:val="24"/>
        </w:rPr>
      </w:pPr>
      <w:r>
        <w:rPr>
          <w:sz w:val="24"/>
          <w:szCs w:val="24"/>
        </w:rPr>
        <w:t>- Приложение № 1 «Спецификация на Товар»;</w:t>
      </w:r>
    </w:p>
    <w:p w:rsidR="003C18D1" w:rsidRDefault="00F31F00">
      <w:pPr>
        <w:widowControl w:val="0"/>
        <w:autoSpaceDE w:val="0"/>
        <w:ind w:firstLine="709"/>
        <w:rPr>
          <w:sz w:val="24"/>
          <w:szCs w:val="24"/>
        </w:rPr>
      </w:pPr>
      <w:r>
        <w:rPr>
          <w:sz w:val="24"/>
          <w:szCs w:val="24"/>
        </w:rPr>
        <w:lastRenderedPageBreak/>
        <w:t>- Приложение № 2 «Акт выявленных недостатков».</w:t>
      </w:r>
    </w:p>
    <w:p w:rsidR="003C18D1" w:rsidRDefault="00F31F00">
      <w:pPr>
        <w:shd w:val="clear" w:color="auto" w:fill="FFFFFF"/>
        <w:ind w:firstLine="0"/>
        <w:jc w:val="center"/>
        <w:rPr>
          <w:b/>
          <w:sz w:val="24"/>
          <w:szCs w:val="24"/>
        </w:rPr>
      </w:pPr>
      <w:r>
        <w:rPr>
          <w:b/>
          <w:sz w:val="24"/>
          <w:szCs w:val="24"/>
        </w:rPr>
        <w:t>15. АДРЕСА МЕСТ НАХОЖДЕНИЯ, БАНКОВСКИЕ РЕКВИЗИТЫ И ПОДПИСИ СТОРОН</w:t>
      </w:r>
    </w:p>
    <w:tbl>
      <w:tblPr>
        <w:tblW w:w="9974" w:type="dxa"/>
        <w:tblInd w:w="57" w:type="dxa"/>
        <w:tblCellMar>
          <w:left w:w="10" w:type="dxa"/>
          <w:right w:w="10" w:type="dxa"/>
        </w:tblCellMar>
        <w:tblLook w:val="0000" w:firstRow="0" w:lastRow="0" w:firstColumn="0" w:lastColumn="0" w:noHBand="0" w:noVBand="0"/>
      </w:tblPr>
      <w:tblGrid>
        <w:gridCol w:w="4916"/>
        <w:gridCol w:w="71"/>
        <w:gridCol w:w="4845"/>
        <w:gridCol w:w="142"/>
      </w:tblGrid>
      <w:tr w:rsidR="003C18D1">
        <w:trPr>
          <w:trHeight w:val="972"/>
        </w:trPr>
        <w:tc>
          <w:tcPr>
            <w:tcW w:w="4987" w:type="dxa"/>
            <w:gridSpan w:val="2"/>
            <w:shd w:val="clear" w:color="auto" w:fill="auto"/>
            <w:tcMar>
              <w:top w:w="0" w:type="dxa"/>
              <w:left w:w="108" w:type="dxa"/>
              <w:bottom w:w="0" w:type="dxa"/>
              <w:right w:w="108" w:type="dxa"/>
            </w:tcMar>
          </w:tcPr>
          <w:p w:rsidR="003C18D1" w:rsidRDefault="00F31F00">
            <w:pPr>
              <w:autoSpaceDE w:val="0"/>
              <w:ind w:left="57" w:firstLine="28"/>
              <w:textAlignment w:val="auto"/>
              <w:rPr>
                <w:bCs/>
                <w:iCs/>
                <w:sz w:val="24"/>
                <w:szCs w:val="24"/>
              </w:rPr>
            </w:pPr>
            <w:r>
              <w:rPr>
                <w:bCs/>
                <w:iCs/>
                <w:sz w:val="24"/>
                <w:szCs w:val="24"/>
              </w:rPr>
              <w:t>Заказчик: Государственное казенное учреждение службы занятости населения Свердловской области «Екатеринбургский центр занятости»</w:t>
            </w:r>
          </w:p>
          <w:p w:rsidR="003C18D1" w:rsidRDefault="00F31F00">
            <w:pPr>
              <w:autoSpaceDE w:val="0"/>
              <w:ind w:left="57" w:firstLine="28"/>
              <w:textAlignment w:val="auto"/>
              <w:rPr>
                <w:bCs/>
                <w:iCs/>
                <w:sz w:val="24"/>
                <w:szCs w:val="24"/>
              </w:rPr>
            </w:pPr>
            <w:r>
              <w:rPr>
                <w:bCs/>
                <w:iCs/>
                <w:sz w:val="24"/>
                <w:szCs w:val="24"/>
              </w:rPr>
              <w:t>620014, г. Екатеринбург, ул. 8 Марта, д. 12</w:t>
            </w:r>
          </w:p>
          <w:p w:rsidR="003C18D1" w:rsidRDefault="00F31F00">
            <w:pPr>
              <w:autoSpaceDE w:val="0"/>
              <w:ind w:left="57" w:firstLine="28"/>
              <w:textAlignment w:val="auto"/>
              <w:rPr>
                <w:bCs/>
                <w:iCs/>
                <w:sz w:val="24"/>
                <w:szCs w:val="24"/>
              </w:rPr>
            </w:pPr>
            <w:r>
              <w:rPr>
                <w:bCs/>
                <w:iCs/>
                <w:sz w:val="24"/>
                <w:szCs w:val="24"/>
              </w:rPr>
              <w:t>тел. 7(343) 371-51-56, факс 7(343) 371-68-87</w:t>
            </w:r>
          </w:p>
          <w:p w:rsidR="003C18D1" w:rsidRDefault="00F31F00">
            <w:pPr>
              <w:autoSpaceDE w:val="0"/>
              <w:ind w:left="57" w:firstLine="28"/>
              <w:textAlignment w:val="auto"/>
            </w:pPr>
            <w:r>
              <w:rPr>
                <w:bCs/>
                <w:iCs/>
                <w:sz w:val="24"/>
                <w:szCs w:val="24"/>
              </w:rPr>
              <w:t>ekaterinburg.cz@egov66.ru</w:t>
            </w:r>
          </w:p>
        </w:tc>
        <w:tc>
          <w:tcPr>
            <w:tcW w:w="4987" w:type="dxa"/>
            <w:gridSpan w:val="2"/>
            <w:shd w:val="clear" w:color="auto" w:fill="auto"/>
            <w:tcMar>
              <w:top w:w="0" w:type="dxa"/>
              <w:left w:w="108" w:type="dxa"/>
              <w:bottom w:w="0" w:type="dxa"/>
              <w:right w:w="108" w:type="dxa"/>
            </w:tcMar>
          </w:tcPr>
          <w:p w:rsidR="003C18D1" w:rsidRDefault="00F31F00">
            <w:pPr>
              <w:autoSpaceDE w:val="0"/>
              <w:ind w:left="57" w:hanging="23"/>
              <w:textAlignment w:val="auto"/>
            </w:pPr>
            <w:r>
              <w:rPr>
                <w:bCs/>
                <w:iCs/>
                <w:sz w:val="24"/>
                <w:szCs w:val="24"/>
              </w:rPr>
              <w:t>Поставщик:</w:t>
            </w:r>
          </w:p>
        </w:tc>
      </w:tr>
      <w:tr w:rsidR="003C18D1">
        <w:trPr>
          <w:trHeight w:val="1285"/>
        </w:trPr>
        <w:tc>
          <w:tcPr>
            <w:tcW w:w="4987" w:type="dxa"/>
            <w:gridSpan w:val="2"/>
            <w:shd w:val="clear" w:color="auto" w:fill="auto"/>
            <w:tcMar>
              <w:top w:w="0" w:type="dxa"/>
              <w:left w:w="108" w:type="dxa"/>
              <w:bottom w:w="0" w:type="dxa"/>
              <w:right w:w="108" w:type="dxa"/>
            </w:tcMar>
          </w:tcPr>
          <w:p w:rsidR="003C18D1" w:rsidRDefault="00F31F00">
            <w:pPr>
              <w:ind w:left="57" w:hanging="23"/>
              <w:textAlignment w:val="auto"/>
              <w:rPr>
                <w:bCs/>
                <w:iCs/>
                <w:sz w:val="24"/>
                <w:szCs w:val="24"/>
              </w:rPr>
            </w:pPr>
            <w:r>
              <w:rPr>
                <w:bCs/>
                <w:iCs/>
                <w:sz w:val="24"/>
                <w:szCs w:val="24"/>
              </w:rPr>
              <w:t>Реквизиты: ИНН 6661100887 КПП 667101001</w:t>
            </w:r>
          </w:p>
          <w:p w:rsidR="003C18D1" w:rsidRDefault="00F31F00">
            <w:pPr>
              <w:ind w:left="57" w:hanging="23"/>
              <w:textAlignment w:val="auto"/>
              <w:rPr>
                <w:bCs/>
                <w:iCs/>
                <w:sz w:val="24"/>
                <w:szCs w:val="24"/>
              </w:rPr>
            </w:pPr>
            <w:proofErr w:type="gramStart"/>
            <w:r>
              <w:rPr>
                <w:bCs/>
                <w:iCs/>
                <w:sz w:val="24"/>
                <w:szCs w:val="24"/>
              </w:rPr>
              <w:t>Р</w:t>
            </w:r>
            <w:proofErr w:type="gramEnd"/>
            <w:r>
              <w:rPr>
                <w:bCs/>
                <w:iCs/>
                <w:sz w:val="24"/>
                <w:szCs w:val="24"/>
              </w:rPr>
              <w:t xml:space="preserve">/с 03221643650000006200 Министерство финансов Свердловской области л/сч.03041260510 г. Екатеринбург. УРАЛЬСКОЕ ГУ БАНКА РОССИИ //УФК ПО СВЕРДЛОВСКОЙ ОБЛАСТИ, г. ЕКАТЕРИНБУРГ, БИК 016577551, </w:t>
            </w:r>
            <w:proofErr w:type="spellStart"/>
            <w:r>
              <w:rPr>
                <w:bCs/>
                <w:iCs/>
                <w:sz w:val="24"/>
                <w:szCs w:val="24"/>
              </w:rPr>
              <w:t>б.сч</w:t>
            </w:r>
            <w:proofErr w:type="spellEnd"/>
            <w:proofErr w:type="gramStart"/>
            <w:r>
              <w:rPr>
                <w:bCs/>
                <w:iCs/>
                <w:sz w:val="24"/>
                <w:szCs w:val="24"/>
              </w:rPr>
              <w:t>.(</w:t>
            </w:r>
            <w:proofErr w:type="gramEnd"/>
            <w:r>
              <w:rPr>
                <w:bCs/>
                <w:iCs/>
                <w:sz w:val="24"/>
                <w:szCs w:val="24"/>
              </w:rPr>
              <w:t>ЕКС) 40102810645370000054. В платежном поручении в поле получатель указывать: Министерство финансов Свердловской области (ГКУ «</w:t>
            </w:r>
            <w:proofErr w:type="gramStart"/>
            <w:r>
              <w:rPr>
                <w:bCs/>
                <w:iCs/>
                <w:sz w:val="24"/>
                <w:szCs w:val="24"/>
              </w:rPr>
              <w:t>Екатеринбургский</w:t>
            </w:r>
            <w:proofErr w:type="gramEnd"/>
            <w:r>
              <w:rPr>
                <w:bCs/>
                <w:iCs/>
                <w:sz w:val="24"/>
                <w:szCs w:val="24"/>
              </w:rPr>
              <w:t xml:space="preserve"> ЦЗ» л/с 03041260510),</w:t>
            </w:r>
          </w:p>
          <w:p w:rsidR="003C18D1" w:rsidRDefault="00F31F00">
            <w:pPr>
              <w:ind w:left="57" w:hanging="23"/>
              <w:textAlignment w:val="auto"/>
              <w:rPr>
                <w:bCs/>
                <w:iCs/>
                <w:sz w:val="24"/>
                <w:szCs w:val="24"/>
              </w:rPr>
            </w:pPr>
            <w:r>
              <w:rPr>
                <w:bCs/>
                <w:iCs/>
                <w:sz w:val="24"/>
                <w:szCs w:val="24"/>
              </w:rPr>
              <w:t>(</w:t>
            </w:r>
            <w:proofErr w:type="gramStart"/>
            <w:r>
              <w:rPr>
                <w:bCs/>
                <w:iCs/>
                <w:sz w:val="24"/>
                <w:szCs w:val="24"/>
              </w:rPr>
              <w:t>л</w:t>
            </w:r>
            <w:proofErr w:type="gramEnd"/>
            <w:r>
              <w:rPr>
                <w:bCs/>
                <w:iCs/>
                <w:sz w:val="24"/>
                <w:szCs w:val="24"/>
              </w:rPr>
              <w:t>/с Министерства – 02622009880)</w:t>
            </w:r>
          </w:p>
        </w:tc>
        <w:tc>
          <w:tcPr>
            <w:tcW w:w="4987" w:type="dxa"/>
            <w:gridSpan w:val="2"/>
            <w:shd w:val="clear" w:color="auto" w:fill="auto"/>
            <w:tcMar>
              <w:top w:w="0" w:type="dxa"/>
              <w:left w:w="108" w:type="dxa"/>
              <w:bottom w:w="0" w:type="dxa"/>
              <w:right w:w="108" w:type="dxa"/>
            </w:tcMar>
          </w:tcPr>
          <w:p w:rsidR="003C18D1" w:rsidRDefault="00F31F00">
            <w:pPr>
              <w:autoSpaceDE w:val="0"/>
              <w:ind w:left="57" w:hanging="23"/>
              <w:textAlignment w:val="auto"/>
              <w:rPr>
                <w:bCs/>
                <w:iCs/>
                <w:sz w:val="24"/>
                <w:szCs w:val="24"/>
              </w:rPr>
            </w:pPr>
            <w:r>
              <w:rPr>
                <w:bCs/>
                <w:iCs/>
                <w:sz w:val="24"/>
                <w:szCs w:val="24"/>
              </w:rPr>
              <w:t>Реквизиты:</w:t>
            </w:r>
          </w:p>
          <w:p w:rsidR="003C18D1" w:rsidRDefault="00F31F00">
            <w:pPr>
              <w:autoSpaceDE w:val="0"/>
              <w:ind w:left="57" w:hanging="23"/>
              <w:textAlignment w:val="auto"/>
              <w:rPr>
                <w:bCs/>
                <w:iCs/>
                <w:sz w:val="22"/>
                <w:szCs w:val="22"/>
              </w:rPr>
            </w:pPr>
            <w:r>
              <w:rPr>
                <w:bCs/>
                <w:iCs/>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___________</w:t>
            </w:r>
          </w:p>
        </w:tc>
      </w:tr>
      <w:tr w:rsidR="003C18D1">
        <w:trPr>
          <w:trHeight w:val="141"/>
        </w:trPr>
        <w:tc>
          <w:tcPr>
            <w:tcW w:w="4916" w:type="dxa"/>
            <w:shd w:val="clear" w:color="auto" w:fill="auto"/>
            <w:tcMar>
              <w:top w:w="0" w:type="dxa"/>
              <w:left w:w="108" w:type="dxa"/>
              <w:bottom w:w="0" w:type="dxa"/>
              <w:right w:w="108" w:type="dxa"/>
            </w:tcMar>
          </w:tcPr>
          <w:p w:rsidR="003C18D1" w:rsidRDefault="00F31F00">
            <w:pPr>
              <w:tabs>
                <w:tab w:val="left" w:pos="4820"/>
              </w:tabs>
              <w:autoSpaceDE w:val="0"/>
              <w:ind w:hanging="23"/>
              <w:textAlignment w:val="auto"/>
              <w:rPr>
                <w:bCs/>
                <w:iCs/>
                <w:sz w:val="22"/>
                <w:szCs w:val="22"/>
              </w:rPr>
            </w:pPr>
            <w:r>
              <w:rPr>
                <w:bCs/>
                <w:iCs/>
                <w:sz w:val="22"/>
                <w:szCs w:val="22"/>
              </w:rPr>
              <w:t>ЗАКАЗЧИК:</w:t>
            </w:r>
          </w:p>
          <w:p w:rsidR="003C18D1" w:rsidRDefault="00F31F00">
            <w:pPr>
              <w:tabs>
                <w:tab w:val="left" w:pos="4820"/>
              </w:tabs>
              <w:autoSpaceDE w:val="0"/>
              <w:ind w:hanging="23"/>
              <w:textAlignment w:val="auto"/>
              <w:rPr>
                <w:bCs/>
                <w:iCs/>
                <w:sz w:val="22"/>
                <w:szCs w:val="22"/>
              </w:rPr>
            </w:pPr>
            <w:r>
              <w:rPr>
                <w:bCs/>
                <w:iCs/>
                <w:sz w:val="22"/>
                <w:szCs w:val="22"/>
              </w:rPr>
              <w:t>Директор ГКУ «Екатеринбургский ЦЗ»</w:t>
            </w:r>
          </w:p>
          <w:p w:rsidR="003C18D1" w:rsidRDefault="00F31F00">
            <w:pPr>
              <w:tabs>
                <w:tab w:val="left" w:pos="4820"/>
              </w:tabs>
              <w:autoSpaceDE w:val="0"/>
              <w:ind w:hanging="23"/>
              <w:textAlignment w:val="auto"/>
            </w:pPr>
            <w:r>
              <w:rPr>
                <w:bCs/>
                <w:iCs/>
                <w:sz w:val="22"/>
                <w:szCs w:val="22"/>
              </w:rPr>
              <w:t xml:space="preserve">_________________ В.С. Подгорнов    </w:t>
            </w:r>
            <w:r>
              <w:rPr>
                <w:bCs/>
                <w:i/>
                <w:iCs/>
                <w:sz w:val="16"/>
                <w:szCs w:val="16"/>
              </w:rPr>
              <w:t>Э.П</w:t>
            </w:r>
            <w:r>
              <w:rPr>
                <w:bCs/>
                <w:iCs/>
                <w:sz w:val="16"/>
                <w:szCs w:val="16"/>
              </w:rPr>
              <w:t>.</w:t>
            </w:r>
          </w:p>
        </w:tc>
        <w:tc>
          <w:tcPr>
            <w:tcW w:w="4916" w:type="dxa"/>
            <w:gridSpan w:val="2"/>
            <w:shd w:val="clear" w:color="auto" w:fill="auto"/>
            <w:tcMar>
              <w:top w:w="0" w:type="dxa"/>
              <w:left w:w="108" w:type="dxa"/>
              <w:bottom w:w="0" w:type="dxa"/>
              <w:right w:w="108" w:type="dxa"/>
            </w:tcMar>
          </w:tcPr>
          <w:p w:rsidR="003C18D1" w:rsidRDefault="00F31F00">
            <w:pPr>
              <w:tabs>
                <w:tab w:val="left" w:pos="4820"/>
              </w:tabs>
              <w:autoSpaceDE w:val="0"/>
              <w:ind w:left="57" w:hanging="23"/>
              <w:textAlignment w:val="auto"/>
              <w:rPr>
                <w:bCs/>
                <w:iCs/>
                <w:sz w:val="22"/>
                <w:szCs w:val="22"/>
              </w:rPr>
            </w:pPr>
            <w:r>
              <w:rPr>
                <w:bCs/>
                <w:iCs/>
                <w:sz w:val="22"/>
                <w:szCs w:val="22"/>
              </w:rPr>
              <w:t>ПОСТАВЩИК:</w:t>
            </w:r>
          </w:p>
          <w:p w:rsidR="003C18D1" w:rsidRDefault="00F31F00">
            <w:pPr>
              <w:tabs>
                <w:tab w:val="left" w:pos="4820"/>
              </w:tabs>
              <w:autoSpaceDE w:val="0"/>
              <w:ind w:left="57" w:hanging="23"/>
              <w:textAlignment w:val="auto"/>
              <w:rPr>
                <w:bCs/>
                <w:iCs/>
                <w:sz w:val="22"/>
                <w:szCs w:val="22"/>
              </w:rPr>
            </w:pPr>
            <w:r>
              <w:rPr>
                <w:bCs/>
                <w:iCs/>
                <w:sz w:val="22"/>
                <w:szCs w:val="22"/>
              </w:rPr>
              <w:t>_______________________</w:t>
            </w:r>
          </w:p>
          <w:p w:rsidR="003C18D1" w:rsidRDefault="00F31F00">
            <w:pPr>
              <w:tabs>
                <w:tab w:val="left" w:pos="4820"/>
              </w:tabs>
              <w:autoSpaceDE w:val="0"/>
              <w:ind w:hanging="23"/>
              <w:textAlignment w:val="auto"/>
            </w:pPr>
            <w:r>
              <w:rPr>
                <w:bCs/>
                <w:iCs/>
                <w:sz w:val="22"/>
                <w:szCs w:val="22"/>
              </w:rPr>
              <w:t xml:space="preserve">__________________ (ФИО)       </w:t>
            </w:r>
            <w:r>
              <w:rPr>
                <w:bCs/>
                <w:i/>
                <w:iCs/>
                <w:sz w:val="16"/>
                <w:szCs w:val="16"/>
              </w:rPr>
              <w:t>Э.П.</w:t>
            </w:r>
          </w:p>
        </w:tc>
        <w:tc>
          <w:tcPr>
            <w:tcW w:w="142" w:type="dxa"/>
            <w:shd w:val="clear" w:color="auto" w:fill="auto"/>
            <w:tcMar>
              <w:top w:w="0" w:type="dxa"/>
              <w:left w:w="10" w:type="dxa"/>
              <w:bottom w:w="0" w:type="dxa"/>
              <w:right w:w="10" w:type="dxa"/>
            </w:tcMar>
          </w:tcPr>
          <w:p w:rsidR="003C18D1" w:rsidRDefault="003C18D1">
            <w:pPr>
              <w:tabs>
                <w:tab w:val="left" w:pos="4820"/>
              </w:tabs>
              <w:autoSpaceDE w:val="0"/>
              <w:ind w:hanging="23"/>
              <w:textAlignment w:val="auto"/>
            </w:pPr>
          </w:p>
        </w:tc>
      </w:tr>
    </w:tbl>
    <w:p w:rsidR="003C18D1" w:rsidRDefault="003C18D1">
      <w:pPr>
        <w:shd w:val="clear" w:color="auto" w:fill="FFFFFF"/>
        <w:ind w:firstLine="0"/>
        <w:jc w:val="center"/>
        <w:rPr>
          <w:sz w:val="24"/>
          <w:szCs w:val="24"/>
        </w:rPr>
      </w:pPr>
    </w:p>
    <w:p w:rsidR="003C18D1" w:rsidRDefault="00F31F00">
      <w:pPr>
        <w:pageBreakBefore/>
        <w:autoSpaceDE w:val="0"/>
        <w:ind w:left="6804" w:hanging="6095"/>
        <w:jc w:val="right"/>
        <w:rPr>
          <w:sz w:val="24"/>
          <w:szCs w:val="24"/>
        </w:rPr>
      </w:pPr>
      <w:r>
        <w:rPr>
          <w:sz w:val="24"/>
          <w:szCs w:val="24"/>
        </w:rPr>
        <w:lastRenderedPageBreak/>
        <w:t>Приложение № 1 к контракту</w:t>
      </w:r>
    </w:p>
    <w:p w:rsidR="003C18D1" w:rsidRDefault="00F31F00">
      <w:pPr>
        <w:ind w:left="6804" w:hanging="6095"/>
        <w:jc w:val="center"/>
        <w:rPr>
          <w:sz w:val="24"/>
          <w:szCs w:val="24"/>
        </w:rPr>
      </w:pPr>
      <w:r>
        <w:rPr>
          <w:sz w:val="24"/>
          <w:szCs w:val="24"/>
        </w:rPr>
        <w:t xml:space="preserve">                                                                                                    от__________ № _________</w:t>
      </w:r>
    </w:p>
    <w:p w:rsidR="003C18D1" w:rsidRDefault="00F31F00">
      <w:pPr>
        <w:ind w:firstLine="567"/>
        <w:jc w:val="right"/>
        <w:rPr>
          <w:b/>
          <w:i/>
          <w:sz w:val="20"/>
        </w:rPr>
      </w:pPr>
      <w:r>
        <w:rPr>
          <w:b/>
          <w:i/>
          <w:sz w:val="20"/>
        </w:rPr>
        <w:t>ФОРМА</w:t>
      </w:r>
    </w:p>
    <w:p w:rsidR="003C18D1" w:rsidRDefault="00F31F00">
      <w:pPr>
        <w:autoSpaceDE w:val="0"/>
        <w:ind w:firstLine="0"/>
        <w:jc w:val="center"/>
        <w:rPr>
          <w:bCs/>
          <w:sz w:val="24"/>
          <w:szCs w:val="24"/>
        </w:rPr>
      </w:pPr>
      <w:r>
        <w:rPr>
          <w:bCs/>
          <w:sz w:val="24"/>
          <w:szCs w:val="24"/>
        </w:rPr>
        <w:t>СПЕЦИФИКАЦИЯ</w:t>
      </w:r>
    </w:p>
    <w:p w:rsidR="00DC3AB6" w:rsidRDefault="00DC3AB6" w:rsidP="00DC3AB6">
      <w:pPr>
        <w:pStyle w:val="ab"/>
        <w:numPr>
          <w:ilvl w:val="0"/>
          <w:numId w:val="4"/>
        </w:numPr>
        <w:suppressAutoHyphens w:val="0"/>
        <w:spacing w:line="240" w:lineRule="auto"/>
        <w:ind w:left="0" w:firstLine="709"/>
        <w:textAlignment w:val="auto"/>
        <w:rPr>
          <w:b/>
          <w:sz w:val="24"/>
          <w:szCs w:val="24"/>
        </w:rPr>
      </w:pPr>
      <w:r>
        <w:rPr>
          <w:b/>
          <w:sz w:val="24"/>
          <w:szCs w:val="24"/>
        </w:rPr>
        <w:t>Канцелярские товары</w:t>
      </w:r>
    </w:p>
    <w:p w:rsidR="00606CB5" w:rsidRDefault="00606CB5" w:rsidP="00606CB5">
      <w:pPr>
        <w:pStyle w:val="ab"/>
        <w:suppressAutoHyphens w:val="0"/>
        <w:spacing w:line="240" w:lineRule="auto"/>
        <w:ind w:left="709" w:firstLine="0"/>
        <w:textAlignment w:val="auto"/>
        <w:rPr>
          <w:b/>
          <w:sz w:val="24"/>
          <w:szCs w:val="24"/>
        </w:rPr>
      </w:pPr>
    </w:p>
    <w:tbl>
      <w:tblPr>
        <w:tblW w:w="5288" w:type="pct"/>
        <w:tblInd w:w="-690" w:type="dxa"/>
        <w:tblLayout w:type="fixed"/>
        <w:tblCellMar>
          <w:left w:w="10" w:type="dxa"/>
          <w:right w:w="10" w:type="dxa"/>
        </w:tblCellMar>
        <w:tblLook w:val="0000" w:firstRow="0" w:lastRow="0" w:firstColumn="0" w:lastColumn="0" w:noHBand="0" w:noVBand="0"/>
      </w:tblPr>
      <w:tblGrid>
        <w:gridCol w:w="396"/>
        <w:gridCol w:w="1395"/>
        <w:gridCol w:w="2268"/>
        <w:gridCol w:w="749"/>
        <w:gridCol w:w="21"/>
        <w:gridCol w:w="620"/>
        <w:gridCol w:w="1161"/>
        <w:gridCol w:w="1438"/>
        <w:gridCol w:w="1255"/>
        <w:gridCol w:w="1419"/>
      </w:tblGrid>
      <w:tr w:rsidR="003C18D1">
        <w:trPr>
          <w:trHeight w:val="39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left="-45" w:right="-84" w:firstLine="0"/>
              <w:jc w:val="center"/>
              <w:rPr>
                <w:b/>
                <w:bCs/>
                <w:sz w:val="20"/>
              </w:rPr>
            </w:pPr>
            <w:r>
              <w:rPr>
                <w:b/>
                <w:bCs/>
                <w:sz w:val="20"/>
              </w:rPr>
              <w:t xml:space="preserve">№ </w:t>
            </w:r>
            <w:proofErr w:type="gramStart"/>
            <w:r>
              <w:rPr>
                <w:b/>
                <w:bCs/>
                <w:sz w:val="20"/>
              </w:rPr>
              <w:t>п</w:t>
            </w:r>
            <w:proofErr w:type="gramEnd"/>
            <w:r>
              <w:rPr>
                <w:b/>
                <w:bCs/>
                <w:sz w:val="20"/>
              </w:rPr>
              <w:t>/п</w:t>
            </w:r>
          </w:p>
        </w:tc>
        <w:tc>
          <w:tcPr>
            <w:tcW w:w="1395"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left="-132" w:right="-108" w:firstLine="0"/>
              <w:jc w:val="center"/>
            </w:pPr>
            <w:r>
              <w:rPr>
                <w:b/>
                <w:bCs/>
                <w:sz w:val="20"/>
              </w:rPr>
              <w:t>Наименование, ассортимент</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left="-108" w:right="-102" w:firstLine="0"/>
              <w:jc w:val="center"/>
              <w:rPr>
                <w:b/>
                <w:bCs/>
                <w:sz w:val="20"/>
              </w:rPr>
            </w:pPr>
            <w:r>
              <w:rPr>
                <w:b/>
                <w:bCs/>
                <w:sz w:val="20"/>
              </w:rPr>
              <w:t>Требования к характеристикам Товара</w:t>
            </w:r>
            <w:r>
              <w:rPr>
                <w:b/>
                <w:bCs/>
                <w:sz w:val="20"/>
              </w:rPr>
              <w:br/>
              <w:t>Технические и функциональные (потребительские свойства, остаточный срок годности) характеристики</w:t>
            </w:r>
          </w:p>
          <w:p w:rsidR="003C18D1" w:rsidRDefault="00F31F00">
            <w:pPr>
              <w:ind w:left="-108" w:right="-102" w:firstLine="0"/>
              <w:jc w:val="center"/>
              <w:rPr>
                <w:b/>
                <w:bCs/>
                <w:sz w:val="20"/>
              </w:rPr>
            </w:pPr>
            <w:r>
              <w:rPr>
                <w:b/>
                <w:bCs/>
                <w:sz w:val="20"/>
              </w:rPr>
              <w:t>иные показатели*</w:t>
            </w:r>
          </w:p>
        </w:tc>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18D1" w:rsidRDefault="00F31F00">
            <w:pPr>
              <w:ind w:firstLine="0"/>
              <w:jc w:val="center"/>
              <w:rPr>
                <w:b/>
                <w:bCs/>
                <w:sz w:val="20"/>
              </w:rPr>
            </w:pPr>
            <w:r>
              <w:rPr>
                <w:b/>
                <w:bCs/>
                <w:sz w:val="20"/>
              </w:rPr>
              <w:t>Ед. изм.</w:t>
            </w:r>
          </w:p>
        </w:tc>
        <w:tc>
          <w:tcPr>
            <w:tcW w:w="6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firstLine="0"/>
              <w:jc w:val="center"/>
              <w:rPr>
                <w:b/>
                <w:bCs/>
                <w:sz w:val="20"/>
              </w:rPr>
            </w:pPr>
            <w:r>
              <w:rPr>
                <w:b/>
                <w:bCs/>
                <w:sz w:val="20"/>
              </w:rPr>
              <w:t>кол-во</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left="-81" w:right="-108" w:firstLine="0"/>
              <w:jc w:val="center"/>
            </w:pPr>
            <w:r>
              <w:rPr>
                <w:b/>
                <w:bCs/>
                <w:sz w:val="20"/>
              </w:rPr>
              <w:t>Производитель (Товарный знак (при наличии))*</w:t>
            </w:r>
            <w:r>
              <w:rPr>
                <w:b/>
                <w:bCs/>
                <w:sz w:val="20"/>
              </w:rPr>
              <w:br/>
            </w:r>
            <w:r>
              <w:rPr>
                <w:iCs/>
                <w:sz w:val="20"/>
              </w:rPr>
              <w:t>*указывается в соответствии с предложением Поставщика</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left="-108" w:right="-88" w:firstLine="0"/>
              <w:jc w:val="center"/>
            </w:pPr>
            <w:proofErr w:type="gramStart"/>
            <w:r>
              <w:rPr>
                <w:b/>
                <w:bCs/>
                <w:sz w:val="20"/>
              </w:rPr>
              <w:t>Страна происхождения Товара*</w:t>
            </w:r>
            <w:r>
              <w:rPr>
                <w:b/>
                <w:bCs/>
                <w:sz w:val="20"/>
              </w:rPr>
              <w:br/>
            </w:r>
            <w:r>
              <w:rPr>
                <w:b/>
                <w:iCs/>
                <w:sz w:val="20"/>
              </w:rPr>
              <w:t>Реестровая запись №, Сведения о совокупном количество баллов</w:t>
            </w:r>
            <w:r>
              <w:rPr>
                <w:b/>
                <w:iCs/>
                <w:sz w:val="20"/>
              </w:rPr>
              <w:br/>
            </w:r>
            <w:r>
              <w:rPr>
                <w:iCs/>
                <w:sz w:val="20"/>
              </w:rPr>
              <w:t>*указывается в соответствии с предложением Поставщика</w:t>
            </w:r>
            <w:proofErr w:type="gramEnd"/>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left="-128" w:right="-108" w:firstLine="0"/>
              <w:jc w:val="center"/>
            </w:pPr>
            <w:r>
              <w:rPr>
                <w:b/>
                <w:bCs/>
                <w:sz w:val="20"/>
              </w:rPr>
              <w:t>Цена за ед. Товара (руб.)*</w:t>
            </w:r>
            <w:r>
              <w:rPr>
                <w:b/>
                <w:bCs/>
                <w:sz w:val="20"/>
              </w:rPr>
              <w:br/>
              <w:t>*</w:t>
            </w:r>
            <w:r>
              <w:rPr>
                <w:iCs/>
                <w:sz w:val="20"/>
              </w:rPr>
              <w:t>определяется по результатам определения Поставщика</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left="-108" w:right="-107" w:firstLine="0"/>
              <w:jc w:val="center"/>
            </w:pPr>
            <w:r>
              <w:rPr>
                <w:b/>
                <w:bCs/>
                <w:sz w:val="20"/>
              </w:rPr>
              <w:t>Стоимость Товара с учетом кол-ва (руб.)*</w:t>
            </w:r>
            <w:r>
              <w:rPr>
                <w:b/>
                <w:bCs/>
                <w:sz w:val="20"/>
              </w:rPr>
              <w:br/>
            </w:r>
            <w:r>
              <w:rPr>
                <w:iCs/>
                <w:sz w:val="20"/>
              </w:rPr>
              <w:t>*определяется по результатам определения Поставщика</w:t>
            </w:r>
          </w:p>
        </w:tc>
      </w:tr>
      <w:tr w:rsidR="003C18D1">
        <w:trPr>
          <w:trHeight w:val="1050"/>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3C18D1">
            <w:pPr>
              <w:ind w:firstLine="0"/>
              <w:jc w:val="left"/>
              <w:rPr>
                <w:sz w:val="20"/>
              </w:rPr>
            </w:pPr>
          </w:p>
        </w:tc>
        <w:tc>
          <w:tcPr>
            <w:tcW w:w="1395"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3C18D1">
            <w:pPr>
              <w:ind w:firstLine="0"/>
              <w:jc w:val="left"/>
              <w:rPr>
                <w:sz w:val="2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18D1" w:rsidRDefault="00F31F00">
            <w:pPr>
              <w:ind w:left="-108" w:right="-102" w:firstLine="0"/>
              <w:jc w:val="center"/>
              <w:rPr>
                <w:b/>
                <w:bCs/>
                <w:sz w:val="20"/>
              </w:rPr>
            </w:pPr>
            <w:r>
              <w:rPr>
                <w:b/>
                <w:bCs/>
                <w:sz w:val="20"/>
              </w:rPr>
              <w:t>Наименование параметра</w:t>
            </w:r>
          </w:p>
          <w:p w:rsidR="003C18D1" w:rsidRDefault="00F31F00">
            <w:pPr>
              <w:ind w:left="-108" w:right="-102" w:firstLine="0"/>
              <w:jc w:val="center"/>
              <w:rPr>
                <w:b/>
                <w:iCs/>
                <w:sz w:val="20"/>
              </w:rPr>
            </w:pPr>
            <w:r>
              <w:rPr>
                <w:b/>
                <w:iCs/>
                <w:sz w:val="20"/>
              </w:rPr>
              <w:t>Значение параметра</w:t>
            </w:r>
          </w:p>
          <w:p w:rsidR="003C18D1" w:rsidRDefault="00F31F00">
            <w:pPr>
              <w:ind w:left="-108" w:right="-102" w:firstLine="0"/>
              <w:jc w:val="center"/>
            </w:pPr>
            <w:r>
              <w:rPr>
                <w:iCs/>
                <w:sz w:val="20"/>
              </w:rPr>
              <w:t>*указывается в соответствии с предложением Поставщика</w:t>
            </w: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18D1" w:rsidRDefault="003C18D1">
            <w:pPr>
              <w:ind w:firstLine="0"/>
              <w:jc w:val="left"/>
              <w:rPr>
                <w:sz w:val="20"/>
              </w:rPr>
            </w:pPr>
          </w:p>
        </w:tc>
        <w:tc>
          <w:tcPr>
            <w:tcW w:w="6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3C18D1">
            <w:pPr>
              <w:ind w:firstLine="0"/>
              <w:jc w:val="left"/>
              <w:rPr>
                <w:sz w:val="20"/>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3C18D1">
            <w:pPr>
              <w:ind w:firstLine="0"/>
              <w:jc w:val="left"/>
              <w:rPr>
                <w:sz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3C18D1">
            <w:pPr>
              <w:ind w:firstLine="0"/>
              <w:jc w:val="left"/>
              <w:rPr>
                <w:sz w:val="20"/>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3C18D1">
            <w:pPr>
              <w:ind w:firstLine="0"/>
              <w:jc w:val="left"/>
              <w:rPr>
                <w:sz w:val="20"/>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3C18D1">
            <w:pPr>
              <w:ind w:firstLine="0"/>
              <w:jc w:val="left"/>
              <w:rPr>
                <w:sz w:val="20"/>
              </w:rPr>
            </w:pPr>
          </w:p>
        </w:tc>
      </w:tr>
      <w:tr w:rsidR="003C18D1">
        <w:trPr>
          <w:trHeight w:val="255"/>
        </w:trPr>
        <w:tc>
          <w:tcPr>
            <w:tcW w:w="3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firstLine="0"/>
              <w:jc w:val="center"/>
              <w:rPr>
                <w:b/>
                <w:bCs/>
                <w:sz w:val="20"/>
              </w:rPr>
            </w:pPr>
            <w:r>
              <w:rPr>
                <w:b/>
                <w:bCs/>
                <w:sz w:val="20"/>
              </w:rPr>
              <w:t>1</w:t>
            </w:r>
          </w:p>
        </w:tc>
        <w:tc>
          <w:tcPr>
            <w:tcW w:w="139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firstLine="0"/>
              <w:jc w:val="center"/>
              <w:rPr>
                <w:b/>
                <w:bCs/>
                <w:sz w:val="20"/>
              </w:rPr>
            </w:pPr>
            <w:r>
              <w:rPr>
                <w:b/>
                <w:bCs/>
                <w:sz w:val="20"/>
              </w:rPr>
              <w:t>2</w:t>
            </w: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firstLine="0"/>
              <w:jc w:val="center"/>
              <w:rPr>
                <w:b/>
                <w:bCs/>
                <w:sz w:val="20"/>
              </w:rPr>
            </w:pPr>
            <w:r>
              <w:rPr>
                <w:b/>
                <w:bCs/>
                <w:sz w:val="20"/>
              </w:rPr>
              <w:t>3</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C18D1" w:rsidRDefault="00F31F00">
            <w:pPr>
              <w:ind w:firstLine="0"/>
              <w:jc w:val="center"/>
              <w:rPr>
                <w:b/>
                <w:bCs/>
                <w:sz w:val="20"/>
              </w:rPr>
            </w:pPr>
            <w:r>
              <w:rPr>
                <w:b/>
                <w:bCs/>
                <w:sz w:val="20"/>
              </w:rPr>
              <w:t>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firstLine="0"/>
              <w:jc w:val="center"/>
              <w:rPr>
                <w:b/>
                <w:bCs/>
                <w:sz w:val="20"/>
              </w:rPr>
            </w:pPr>
            <w:r>
              <w:rPr>
                <w:b/>
                <w:bCs/>
                <w:sz w:val="20"/>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firstLine="0"/>
              <w:jc w:val="center"/>
              <w:rPr>
                <w:b/>
                <w:bCs/>
                <w:sz w:val="20"/>
              </w:rPr>
            </w:pPr>
            <w:r>
              <w:rPr>
                <w:b/>
                <w:bCs/>
                <w:sz w:val="20"/>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firstLine="0"/>
              <w:jc w:val="center"/>
              <w:rPr>
                <w:b/>
                <w:bCs/>
                <w:sz w:val="20"/>
              </w:rPr>
            </w:pPr>
            <w:r>
              <w:rPr>
                <w:b/>
                <w:bCs/>
                <w:sz w:val="20"/>
              </w:rPr>
              <w:t>7</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firstLine="0"/>
              <w:jc w:val="center"/>
              <w:rPr>
                <w:b/>
                <w:bCs/>
                <w:sz w:val="20"/>
              </w:rPr>
            </w:pPr>
            <w:r>
              <w:rPr>
                <w:b/>
                <w:bCs/>
                <w:sz w:val="20"/>
              </w:rPr>
              <w:t>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18D1" w:rsidRDefault="00F31F00">
            <w:pPr>
              <w:ind w:firstLine="0"/>
              <w:jc w:val="center"/>
              <w:rPr>
                <w:b/>
                <w:bCs/>
                <w:sz w:val="20"/>
              </w:rPr>
            </w:pPr>
            <w:r>
              <w:rPr>
                <w:b/>
                <w:bCs/>
                <w:sz w:val="20"/>
              </w:rPr>
              <w:t>9</w:t>
            </w:r>
          </w:p>
        </w:tc>
      </w:tr>
      <w:tr w:rsidR="008D1758">
        <w:trPr>
          <w:trHeight w:val="17"/>
        </w:trPr>
        <w:tc>
          <w:tcPr>
            <w:tcW w:w="3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D1758" w:rsidRDefault="008D1758" w:rsidP="008D1758">
            <w:pPr>
              <w:ind w:firstLine="0"/>
              <w:jc w:val="center"/>
              <w:rPr>
                <w:sz w:val="20"/>
              </w:rPr>
            </w:pPr>
            <w:r>
              <w:rPr>
                <w:sz w:val="20"/>
              </w:rPr>
              <w:t>1</w:t>
            </w:r>
          </w:p>
        </w:tc>
        <w:tc>
          <w:tcPr>
            <w:tcW w:w="1395" w:type="dxa"/>
            <w:tcBorders>
              <w:bottom w:val="single" w:sz="4" w:space="0" w:color="000000"/>
              <w:right w:val="single" w:sz="4" w:space="0" w:color="000000"/>
            </w:tcBorders>
            <w:shd w:val="clear" w:color="auto" w:fill="auto"/>
            <w:tcMar>
              <w:top w:w="0" w:type="dxa"/>
              <w:left w:w="108" w:type="dxa"/>
              <w:bottom w:w="0" w:type="dxa"/>
              <w:right w:w="108" w:type="dxa"/>
            </w:tcMar>
          </w:tcPr>
          <w:p w:rsidR="008D1758" w:rsidRPr="008D1758" w:rsidRDefault="008D1758" w:rsidP="008D1758">
            <w:pPr>
              <w:autoSpaceDE w:val="0"/>
              <w:adjustRightInd w:val="0"/>
              <w:ind w:left="-95" w:right="-110" w:firstLine="95"/>
              <w:jc w:val="center"/>
              <w:rPr>
                <w:rFonts w:eastAsia="Calibri"/>
                <w:noProof/>
                <w:sz w:val="22"/>
                <w:szCs w:val="22"/>
              </w:rPr>
            </w:pPr>
            <w:r w:rsidRPr="008D1758">
              <w:rPr>
                <w:rFonts w:eastAsia="Calibri"/>
                <w:noProof/>
                <w:sz w:val="22"/>
                <w:szCs w:val="22"/>
              </w:rPr>
              <w:t>Клей канцелярский</w:t>
            </w: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D1758" w:rsidRPr="008D1758" w:rsidRDefault="008D1758" w:rsidP="008D1758">
            <w:pPr>
              <w:ind w:left="-95" w:right="-116" w:firstLine="95"/>
              <w:rPr>
                <w:sz w:val="22"/>
                <w:szCs w:val="22"/>
              </w:rPr>
            </w:pPr>
            <w:r w:rsidRPr="008D1758">
              <w:rPr>
                <w:sz w:val="22"/>
                <w:szCs w:val="22"/>
              </w:rPr>
              <w:t xml:space="preserve">Масса, </w:t>
            </w:r>
            <w:proofErr w:type="spellStart"/>
            <w:r w:rsidRPr="008D1758">
              <w:rPr>
                <w:sz w:val="22"/>
                <w:szCs w:val="22"/>
              </w:rPr>
              <w:t>max</w:t>
            </w:r>
            <w:proofErr w:type="spellEnd"/>
            <w:r w:rsidRPr="008D1758">
              <w:rPr>
                <w:sz w:val="22"/>
                <w:szCs w:val="22"/>
              </w:rPr>
              <w:t xml:space="preserve">, грамм: </w:t>
            </w:r>
            <w:r>
              <w:rPr>
                <w:sz w:val="22"/>
                <w:szCs w:val="22"/>
              </w:rPr>
              <w:t>__</w:t>
            </w:r>
            <w:r w:rsidRPr="008D1758">
              <w:rPr>
                <w:sz w:val="22"/>
                <w:szCs w:val="22"/>
              </w:rPr>
              <w:t>.</w:t>
            </w:r>
          </w:p>
          <w:p w:rsidR="008D1758" w:rsidRPr="008D1758" w:rsidRDefault="008D1758" w:rsidP="008D1758">
            <w:pPr>
              <w:ind w:left="-95" w:right="-116" w:firstLine="95"/>
              <w:rPr>
                <w:sz w:val="22"/>
                <w:szCs w:val="22"/>
              </w:rPr>
            </w:pPr>
            <w:r w:rsidRPr="008D1758">
              <w:rPr>
                <w:sz w:val="22"/>
                <w:szCs w:val="22"/>
              </w:rPr>
              <w:t xml:space="preserve">Масса, </w:t>
            </w:r>
            <w:proofErr w:type="spellStart"/>
            <w:r w:rsidRPr="008D1758">
              <w:rPr>
                <w:sz w:val="22"/>
                <w:szCs w:val="22"/>
              </w:rPr>
              <w:t>min</w:t>
            </w:r>
            <w:proofErr w:type="spellEnd"/>
            <w:r w:rsidRPr="008D1758">
              <w:rPr>
                <w:sz w:val="22"/>
                <w:szCs w:val="22"/>
              </w:rPr>
              <w:t xml:space="preserve">, грамм: </w:t>
            </w:r>
            <w:r>
              <w:rPr>
                <w:sz w:val="22"/>
                <w:szCs w:val="22"/>
              </w:rPr>
              <w:t>__</w:t>
            </w:r>
            <w:r w:rsidRPr="008D1758">
              <w:rPr>
                <w:sz w:val="22"/>
                <w:szCs w:val="22"/>
              </w:rPr>
              <w:t>.</w:t>
            </w:r>
          </w:p>
          <w:p w:rsidR="008D1758" w:rsidRPr="008D1758" w:rsidRDefault="008D1758" w:rsidP="008D1758">
            <w:pPr>
              <w:ind w:left="-95" w:right="-116" w:firstLine="95"/>
              <w:rPr>
                <w:sz w:val="22"/>
                <w:szCs w:val="22"/>
              </w:rPr>
            </w:pPr>
            <w:r w:rsidRPr="008D1758">
              <w:rPr>
                <w:sz w:val="22"/>
                <w:szCs w:val="22"/>
              </w:rPr>
              <w:t>Тип: Твердый.</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D1758" w:rsidRPr="00606CB5" w:rsidRDefault="008D1758" w:rsidP="008D1758">
            <w:pPr>
              <w:ind w:firstLine="0"/>
              <w:jc w:val="center"/>
              <w:rPr>
                <w:sz w:val="22"/>
                <w:szCs w:val="22"/>
              </w:rPr>
            </w:pPr>
            <w:r w:rsidRPr="00606CB5">
              <w:rPr>
                <w:sz w:val="22"/>
                <w:szCs w:val="22"/>
              </w:rPr>
              <w:t>штука</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D1758" w:rsidRPr="00606CB5" w:rsidRDefault="008D1758" w:rsidP="008D1758">
            <w:pPr>
              <w:ind w:firstLine="0"/>
              <w:jc w:val="center"/>
              <w:rPr>
                <w:sz w:val="22"/>
                <w:szCs w:val="22"/>
              </w:rPr>
            </w:pPr>
            <w:r w:rsidRPr="00606CB5">
              <w:rPr>
                <w:sz w:val="22"/>
                <w:szCs w:val="22"/>
              </w:rPr>
              <w:t>1</w:t>
            </w:r>
            <w:r>
              <w:rPr>
                <w:sz w:val="22"/>
                <w:szCs w:val="22"/>
              </w:rPr>
              <w:t>0</w:t>
            </w:r>
            <w:r w:rsidRPr="00606CB5">
              <w:rPr>
                <w:sz w:val="22"/>
                <w:szCs w:val="22"/>
              </w:rPr>
              <w:t>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758" w:rsidRDefault="008D1758" w:rsidP="008D1758">
            <w:pPr>
              <w:ind w:firstLine="0"/>
              <w:jc w:val="center"/>
              <w:rPr>
                <w:sz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758" w:rsidRDefault="008D1758" w:rsidP="008D1758">
            <w:pPr>
              <w:ind w:firstLine="0"/>
              <w:jc w:val="center"/>
              <w:rPr>
                <w:sz w:val="2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758" w:rsidRDefault="008D1758" w:rsidP="008D1758">
            <w:pPr>
              <w:ind w:firstLine="0"/>
              <w:jc w:val="center"/>
              <w:rPr>
                <w:sz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D1758" w:rsidRDefault="008D1758" w:rsidP="008D1758">
            <w:pPr>
              <w:ind w:firstLine="0"/>
              <w:jc w:val="center"/>
              <w:rPr>
                <w:b/>
                <w:bCs/>
                <w:sz w:val="20"/>
              </w:rPr>
            </w:pPr>
          </w:p>
        </w:tc>
      </w:tr>
      <w:tr w:rsidR="003C18D1">
        <w:trPr>
          <w:trHeight w:val="17"/>
        </w:trPr>
        <w:tc>
          <w:tcPr>
            <w:tcW w:w="396"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C18D1" w:rsidRDefault="003C18D1">
            <w:pPr>
              <w:ind w:firstLine="0"/>
              <w:jc w:val="center"/>
              <w:rPr>
                <w:sz w:val="20"/>
              </w:rPr>
            </w:pPr>
          </w:p>
        </w:tc>
        <w:tc>
          <w:tcPr>
            <w:tcW w:w="10326"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3C18D1" w:rsidRDefault="00F31F00">
            <w:pPr>
              <w:ind w:firstLine="0"/>
            </w:pPr>
            <w:r>
              <w:rPr>
                <w:sz w:val="20"/>
              </w:rPr>
              <w:t>ИТОГО</w:t>
            </w:r>
            <w:proofErr w:type="gramStart"/>
            <w:r>
              <w:rPr>
                <w:sz w:val="20"/>
              </w:rPr>
              <w:t>:</w:t>
            </w:r>
            <w:r>
              <w:rPr>
                <w:bCs/>
                <w:sz w:val="20"/>
              </w:rPr>
              <w:t xml:space="preserve"> ______________(____________________) </w:t>
            </w:r>
            <w:proofErr w:type="gramEnd"/>
            <w:r>
              <w:rPr>
                <w:bCs/>
                <w:sz w:val="20"/>
              </w:rPr>
              <w:t>рублей ______ копеек с учетом НДС  _____ % / без НДС.</w:t>
            </w:r>
            <w:r>
              <w:rPr>
                <w:b/>
                <w:bCs/>
                <w:sz w:val="20"/>
              </w:rPr>
              <w:t> </w:t>
            </w:r>
          </w:p>
        </w:tc>
      </w:tr>
    </w:tbl>
    <w:p w:rsidR="00606CB5" w:rsidRDefault="00606CB5" w:rsidP="00606CB5">
      <w:pPr>
        <w:pStyle w:val="ab"/>
        <w:suppressAutoHyphens w:val="0"/>
        <w:ind w:left="-45" w:firstLine="0"/>
        <w:textAlignment w:val="auto"/>
        <w:rPr>
          <w:b/>
          <w:sz w:val="24"/>
          <w:szCs w:val="24"/>
        </w:rPr>
      </w:pPr>
    </w:p>
    <w:p w:rsidR="00DC3AB6" w:rsidRDefault="00DC3AB6" w:rsidP="00DC3AB6">
      <w:pPr>
        <w:pStyle w:val="ab"/>
        <w:numPr>
          <w:ilvl w:val="0"/>
          <w:numId w:val="4"/>
        </w:numPr>
        <w:suppressAutoHyphens w:val="0"/>
        <w:ind w:left="-45" w:firstLine="0"/>
        <w:textAlignment w:val="auto"/>
        <w:rPr>
          <w:b/>
          <w:sz w:val="24"/>
          <w:szCs w:val="24"/>
        </w:rPr>
      </w:pPr>
      <w:r>
        <w:rPr>
          <w:b/>
          <w:sz w:val="24"/>
          <w:szCs w:val="24"/>
        </w:rPr>
        <w:t>Хозяйственные товары</w:t>
      </w:r>
    </w:p>
    <w:tbl>
      <w:tblPr>
        <w:tblW w:w="5288" w:type="pct"/>
        <w:tblInd w:w="-690" w:type="dxa"/>
        <w:tblLayout w:type="fixed"/>
        <w:tblCellMar>
          <w:left w:w="10" w:type="dxa"/>
          <w:right w:w="10" w:type="dxa"/>
        </w:tblCellMar>
        <w:tblLook w:val="0000" w:firstRow="0" w:lastRow="0" w:firstColumn="0" w:lastColumn="0" w:noHBand="0" w:noVBand="0"/>
      </w:tblPr>
      <w:tblGrid>
        <w:gridCol w:w="396"/>
        <w:gridCol w:w="1395"/>
        <w:gridCol w:w="2268"/>
        <w:gridCol w:w="749"/>
        <w:gridCol w:w="21"/>
        <w:gridCol w:w="620"/>
        <w:gridCol w:w="1161"/>
        <w:gridCol w:w="1438"/>
        <w:gridCol w:w="1255"/>
        <w:gridCol w:w="1419"/>
      </w:tblGrid>
      <w:tr w:rsidR="00DC3AB6" w:rsidTr="00266985">
        <w:trPr>
          <w:trHeight w:val="39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left="-45" w:right="-84" w:firstLine="0"/>
              <w:jc w:val="center"/>
              <w:rPr>
                <w:b/>
                <w:bCs/>
                <w:sz w:val="20"/>
              </w:rPr>
            </w:pPr>
            <w:r>
              <w:rPr>
                <w:b/>
                <w:bCs/>
                <w:sz w:val="20"/>
              </w:rPr>
              <w:t xml:space="preserve">№ </w:t>
            </w:r>
            <w:proofErr w:type="gramStart"/>
            <w:r>
              <w:rPr>
                <w:b/>
                <w:bCs/>
                <w:sz w:val="20"/>
              </w:rPr>
              <w:t>п</w:t>
            </w:r>
            <w:proofErr w:type="gramEnd"/>
            <w:r>
              <w:rPr>
                <w:b/>
                <w:bCs/>
                <w:sz w:val="20"/>
              </w:rPr>
              <w:t>/п</w:t>
            </w:r>
          </w:p>
        </w:tc>
        <w:tc>
          <w:tcPr>
            <w:tcW w:w="1395"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left="-132" w:right="-108" w:firstLine="0"/>
              <w:jc w:val="center"/>
            </w:pPr>
            <w:r>
              <w:rPr>
                <w:b/>
                <w:bCs/>
                <w:sz w:val="20"/>
              </w:rPr>
              <w:t>Наименование, ассортимент</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left="-108" w:right="-102" w:firstLine="0"/>
              <w:jc w:val="center"/>
              <w:rPr>
                <w:b/>
                <w:bCs/>
                <w:sz w:val="20"/>
              </w:rPr>
            </w:pPr>
            <w:r>
              <w:rPr>
                <w:b/>
                <w:bCs/>
                <w:sz w:val="20"/>
              </w:rPr>
              <w:t>Требования к характеристикам Товара</w:t>
            </w:r>
            <w:r>
              <w:rPr>
                <w:b/>
                <w:bCs/>
                <w:sz w:val="20"/>
              </w:rPr>
              <w:br/>
              <w:t>Технические и функциональные (потребительские свойства, остаточный срок годности) характеристики</w:t>
            </w:r>
          </w:p>
          <w:p w:rsidR="00DC3AB6" w:rsidRDefault="00DC3AB6" w:rsidP="00266985">
            <w:pPr>
              <w:ind w:left="-108" w:right="-102" w:firstLine="0"/>
              <w:jc w:val="center"/>
              <w:rPr>
                <w:b/>
                <w:bCs/>
                <w:sz w:val="20"/>
              </w:rPr>
            </w:pPr>
            <w:r>
              <w:rPr>
                <w:b/>
                <w:bCs/>
                <w:sz w:val="20"/>
              </w:rPr>
              <w:t>иные показатели*</w:t>
            </w:r>
          </w:p>
        </w:tc>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C3AB6" w:rsidRDefault="00DC3AB6" w:rsidP="00266985">
            <w:pPr>
              <w:ind w:firstLine="0"/>
              <w:jc w:val="center"/>
              <w:rPr>
                <w:b/>
                <w:bCs/>
                <w:sz w:val="20"/>
              </w:rPr>
            </w:pPr>
            <w:r>
              <w:rPr>
                <w:b/>
                <w:bCs/>
                <w:sz w:val="20"/>
              </w:rPr>
              <w:t>Ед. изм.</w:t>
            </w:r>
          </w:p>
        </w:tc>
        <w:tc>
          <w:tcPr>
            <w:tcW w:w="6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center"/>
              <w:rPr>
                <w:b/>
                <w:bCs/>
                <w:sz w:val="20"/>
              </w:rPr>
            </w:pPr>
            <w:r>
              <w:rPr>
                <w:b/>
                <w:bCs/>
                <w:sz w:val="20"/>
              </w:rPr>
              <w:t>кол-во</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left="-81" w:right="-108" w:firstLine="0"/>
              <w:jc w:val="center"/>
            </w:pPr>
            <w:r>
              <w:rPr>
                <w:b/>
                <w:bCs/>
                <w:sz w:val="20"/>
              </w:rPr>
              <w:t>Производитель (Товарный знак (при наличии))*</w:t>
            </w:r>
            <w:r>
              <w:rPr>
                <w:b/>
                <w:bCs/>
                <w:sz w:val="20"/>
              </w:rPr>
              <w:br/>
            </w:r>
            <w:r>
              <w:rPr>
                <w:iCs/>
                <w:sz w:val="20"/>
              </w:rPr>
              <w:t>*указывается в соответствии с предложением Поставщика</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left="-108" w:right="-88" w:firstLine="0"/>
              <w:jc w:val="center"/>
            </w:pPr>
            <w:proofErr w:type="gramStart"/>
            <w:r>
              <w:rPr>
                <w:b/>
                <w:bCs/>
                <w:sz w:val="20"/>
              </w:rPr>
              <w:t>Страна происхождения Товара*</w:t>
            </w:r>
            <w:r>
              <w:rPr>
                <w:b/>
                <w:bCs/>
                <w:sz w:val="20"/>
              </w:rPr>
              <w:br/>
            </w:r>
            <w:r>
              <w:rPr>
                <w:b/>
                <w:iCs/>
                <w:sz w:val="20"/>
              </w:rPr>
              <w:t>Реестровая запись №, Сведения о совокупном количество баллов</w:t>
            </w:r>
            <w:r>
              <w:rPr>
                <w:b/>
                <w:iCs/>
                <w:sz w:val="20"/>
              </w:rPr>
              <w:br/>
            </w:r>
            <w:r>
              <w:rPr>
                <w:iCs/>
                <w:sz w:val="20"/>
              </w:rPr>
              <w:t>*указывается в соответствии с предложением Поставщика</w:t>
            </w:r>
            <w:proofErr w:type="gramEnd"/>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left="-128" w:right="-108" w:firstLine="0"/>
              <w:jc w:val="center"/>
            </w:pPr>
            <w:r>
              <w:rPr>
                <w:b/>
                <w:bCs/>
                <w:sz w:val="20"/>
              </w:rPr>
              <w:t>Цена за ед. Товара (руб.)*</w:t>
            </w:r>
            <w:r>
              <w:rPr>
                <w:b/>
                <w:bCs/>
                <w:sz w:val="20"/>
              </w:rPr>
              <w:br/>
              <w:t>*</w:t>
            </w:r>
            <w:r>
              <w:rPr>
                <w:iCs/>
                <w:sz w:val="20"/>
              </w:rPr>
              <w:t>определяется по результатам определения Поставщика</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left="-108" w:right="-107" w:firstLine="0"/>
              <w:jc w:val="center"/>
            </w:pPr>
            <w:r>
              <w:rPr>
                <w:b/>
                <w:bCs/>
                <w:sz w:val="20"/>
              </w:rPr>
              <w:t>Стоимость Товара с учетом кол-ва (руб.)*</w:t>
            </w:r>
            <w:r>
              <w:rPr>
                <w:b/>
                <w:bCs/>
                <w:sz w:val="20"/>
              </w:rPr>
              <w:br/>
            </w:r>
            <w:r>
              <w:rPr>
                <w:iCs/>
                <w:sz w:val="20"/>
              </w:rPr>
              <w:t>*определяется по результатам определения Поставщика</w:t>
            </w:r>
          </w:p>
        </w:tc>
      </w:tr>
      <w:tr w:rsidR="00DC3AB6" w:rsidTr="00266985">
        <w:trPr>
          <w:trHeight w:val="1050"/>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left"/>
              <w:rPr>
                <w:sz w:val="20"/>
              </w:rPr>
            </w:pPr>
          </w:p>
        </w:tc>
        <w:tc>
          <w:tcPr>
            <w:tcW w:w="1395"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left"/>
              <w:rPr>
                <w:sz w:val="2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3AB6" w:rsidRDefault="00DC3AB6" w:rsidP="00266985">
            <w:pPr>
              <w:ind w:left="-108" w:right="-102" w:firstLine="0"/>
              <w:jc w:val="center"/>
              <w:rPr>
                <w:b/>
                <w:bCs/>
                <w:sz w:val="20"/>
              </w:rPr>
            </w:pPr>
            <w:r>
              <w:rPr>
                <w:b/>
                <w:bCs/>
                <w:sz w:val="20"/>
              </w:rPr>
              <w:t>Наименование параметра</w:t>
            </w:r>
          </w:p>
          <w:p w:rsidR="00DC3AB6" w:rsidRDefault="00DC3AB6" w:rsidP="00266985">
            <w:pPr>
              <w:ind w:left="-108" w:right="-102" w:firstLine="0"/>
              <w:jc w:val="center"/>
              <w:rPr>
                <w:b/>
                <w:iCs/>
                <w:sz w:val="20"/>
              </w:rPr>
            </w:pPr>
            <w:r>
              <w:rPr>
                <w:b/>
                <w:iCs/>
                <w:sz w:val="20"/>
              </w:rPr>
              <w:t>Значение параметра</w:t>
            </w:r>
          </w:p>
          <w:p w:rsidR="00DC3AB6" w:rsidRDefault="00DC3AB6" w:rsidP="00266985">
            <w:pPr>
              <w:ind w:left="-108" w:right="-102" w:firstLine="0"/>
              <w:jc w:val="center"/>
            </w:pPr>
            <w:r>
              <w:rPr>
                <w:iCs/>
                <w:sz w:val="20"/>
              </w:rPr>
              <w:t>*указывается в соответствии с предложением Поставщика</w:t>
            </w: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C3AB6" w:rsidRDefault="00DC3AB6" w:rsidP="00266985">
            <w:pPr>
              <w:ind w:firstLine="0"/>
              <w:jc w:val="left"/>
              <w:rPr>
                <w:sz w:val="20"/>
              </w:rPr>
            </w:pPr>
          </w:p>
        </w:tc>
        <w:tc>
          <w:tcPr>
            <w:tcW w:w="6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left"/>
              <w:rPr>
                <w:sz w:val="20"/>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left"/>
              <w:rPr>
                <w:sz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left"/>
              <w:rPr>
                <w:sz w:val="20"/>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left"/>
              <w:rPr>
                <w:sz w:val="20"/>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left"/>
              <w:rPr>
                <w:sz w:val="20"/>
              </w:rPr>
            </w:pPr>
          </w:p>
        </w:tc>
      </w:tr>
      <w:tr w:rsidR="00DC3AB6" w:rsidTr="00266985">
        <w:trPr>
          <w:trHeight w:val="255"/>
        </w:trPr>
        <w:tc>
          <w:tcPr>
            <w:tcW w:w="3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center"/>
              <w:rPr>
                <w:b/>
                <w:bCs/>
                <w:sz w:val="20"/>
              </w:rPr>
            </w:pPr>
            <w:r>
              <w:rPr>
                <w:b/>
                <w:bCs/>
                <w:sz w:val="20"/>
              </w:rPr>
              <w:t>1</w:t>
            </w:r>
          </w:p>
        </w:tc>
        <w:tc>
          <w:tcPr>
            <w:tcW w:w="139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center"/>
              <w:rPr>
                <w:b/>
                <w:bCs/>
                <w:sz w:val="20"/>
              </w:rPr>
            </w:pPr>
            <w:r>
              <w:rPr>
                <w:b/>
                <w:bCs/>
                <w:sz w:val="20"/>
              </w:rPr>
              <w:t>2</w:t>
            </w: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center"/>
              <w:rPr>
                <w:b/>
                <w:bCs/>
                <w:sz w:val="20"/>
              </w:rPr>
            </w:pPr>
            <w:r>
              <w:rPr>
                <w:b/>
                <w:bCs/>
                <w:sz w:val="20"/>
              </w:rPr>
              <w:t>3</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C3AB6" w:rsidRDefault="00DC3AB6" w:rsidP="00266985">
            <w:pPr>
              <w:ind w:firstLine="0"/>
              <w:jc w:val="center"/>
              <w:rPr>
                <w:b/>
                <w:bCs/>
                <w:sz w:val="20"/>
              </w:rPr>
            </w:pPr>
            <w:r>
              <w:rPr>
                <w:b/>
                <w:bCs/>
                <w:sz w:val="20"/>
              </w:rPr>
              <w:t>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center"/>
              <w:rPr>
                <w:b/>
                <w:bCs/>
                <w:sz w:val="20"/>
              </w:rPr>
            </w:pPr>
            <w:r>
              <w:rPr>
                <w:b/>
                <w:bCs/>
                <w:sz w:val="20"/>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center"/>
              <w:rPr>
                <w:b/>
                <w:bCs/>
                <w:sz w:val="20"/>
              </w:rPr>
            </w:pPr>
            <w:r>
              <w:rPr>
                <w:b/>
                <w:bCs/>
                <w:sz w:val="20"/>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center"/>
              <w:rPr>
                <w:b/>
                <w:bCs/>
                <w:sz w:val="20"/>
              </w:rPr>
            </w:pPr>
            <w:r>
              <w:rPr>
                <w:b/>
                <w:bCs/>
                <w:sz w:val="20"/>
              </w:rPr>
              <w:t>7</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center"/>
              <w:rPr>
                <w:b/>
                <w:bCs/>
                <w:sz w:val="20"/>
              </w:rPr>
            </w:pPr>
            <w:r>
              <w:rPr>
                <w:b/>
                <w:bCs/>
                <w:sz w:val="20"/>
              </w:rPr>
              <w:t>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3AB6" w:rsidRDefault="00DC3AB6" w:rsidP="00266985">
            <w:pPr>
              <w:ind w:firstLine="0"/>
              <w:jc w:val="center"/>
              <w:rPr>
                <w:b/>
                <w:bCs/>
                <w:sz w:val="20"/>
              </w:rPr>
            </w:pPr>
            <w:r>
              <w:rPr>
                <w:b/>
                <w:bCs/>
                <w:sz w:val="20"/>
              </w:rPr>
              <w:t>9</w:t>
            </w:r>
          </w:p>
        </w:tc>
      </w:tr>
      <w:tr w:rsidR="00EB68BC" w:rsidTr="00266985">
        <w:trPr>
          <w:trHeight w:val="17"/>
        </w:trPr>
        <w:tc>
          <w:tcPr>
            <w:tcW w:w="3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B68BC" w:rsidRDefault="00EB68BC" w:rsidP="00EB68BC">
            <w:pPr>
              <w:ind w:firstLine="0"/>
              <w:jc w:val="center"/>
              <w:rPr>
                <w:sz w:val="20"/>
              </w:rPr>
            </w:pPr>
            <w:r>
              <w:rPr>
                <w:sz w:val="20"/>
              </w:rPr>
              <w:t>1</w:t>
            </w:r>
          </w:p>
        </w:tc>
        <w:tc>
          <w:tcPr>
            <w:tcW w:w="1395" w:type="dxa"/>
            <w:tcBorders>
              <w:bottom w:val="single" w:sz="4" w:space="0" w:color="000000"/>
              <w:right w:val="single" w:sz="4" w:space="0" w:color="000000"/>
            </w:tcBorders>
            <w:shd w:val="clear" w:color="auto" w:fill="auto"/>
            <w:tcMar>
              <w:top w:w="0" w:type="dxa"/>
              <w:left w:w="108" w:type="dxa"/>
              <w:bottom w:w="0" w:type="dxa"/>
              <w:right w:w="108" w:type="dxa"/>
            </w:tcMar>
          </w:tcPr>
          <w:p w:rsidR="00EB68BC" w:rsidRPr="00EB68BC" w:rsidRDefault="00EB68BC" w:rsidP="00EB68BC">
            <w:pPr>
              <w:autoSpaceDE w:val="0"/>
              <w:adjustRightInd w:val="0"/>
              <w:ind w:left="-95" w:right="-110" w:firstLine="95"/>
              <w:jc w:val="center"/>
              <w:rPr>
                <w:rFonts w:eastAsia="Calibri"/>
                <w:noProof/>
                <w:sz w:val="22"/>
                <w:szCs w:val="22"/>
              </w:rPr>
            </w:pPr>
            <w:r w:rsidRPr="00EB68BC">
              <w:rPr>
                <w:rFonts w:eastAsia="Calibri"/>
                <w:noProof/>
                <w:sz w:val="22"/>
                <w:szCs w:val="22"/>
              </w:rPr>
              <w:t>Материалы нетканые и изделия из них (кроме одежды)</w:t>
            </w: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EB68BC" w:rsidRPr="00EB68BC" w:rsidRDefault="00EB68BC" w:rsidP="00EB68BC">
            <w:pPr>
              <w:ind w:left="-106" w:right="-116" w:hanging="2"/>
              <w:rPr>
                <w:sz w:val="22"/>
                <w:szCs w:val="22"/>
              </w:rPr>
            </w:pPr>
            <w:r w:rsidRPr="00EB68BC">
              <w:rPr>
                <w:sz w:val="22"/>
                <w:szCs w:val="22"/>
              </w:rPr>
              <w:t xml:space="preserve">Вид материала: Полотно </w:t>
            </w:r>
            <w:proofErr w:type="spellStart"/>
            <w:r w:rsidRPr="00EB68BC">
              <w:rPr>
                <w:sz w:val="22"/>
                <w:szCs w:val="22"/>
              </w:rPr>
              <w:t>холстопрошивное</w:t>
            </w:r>
            <w:proofErr w:type="spellEnd"/>
            <w:r w:rsidRPr="00EB68BC">
              <w:rPr>
                <w:sz w:val="22"/>
                <w:szCs w:val="22"/>
              </w:rPr>
              <w:t>.</w:t>
            </w:r>
          </w:p>
          <w:p w:rsidR="00EB68BC" w:rsidRPr="00EB68BC" w:rsidRDefault="00EB68BC" w:rsidP="00EB68BC">
            <w:pPr>
              <w:ind w:left="-106" w:right="-116" w:hanging="2"/>
              <w:rPr>
                <w:sz w:val="22"/>
                <w:szCs w:val="22"/>
              </w:rPr>
            </w:pPr>
            <w:r w:rsidRPr="00EB68BC">
              <w:rPr>
                <w:sz w:val="22"/>
                <w:szCs w:val="22"/>
              </w:rPr>
              <w:t>Назначение: Для мытья пола.</w:t>
            </w:r>
          </w:p>
          <w:p w:rsidR="00EB68BC" w:rsidRPr="00EB68BC" w:rsidRDefault="00EB68BC" w:rsidP="00EB68BC">
            <w:pPr>
              <w:ind w:left="-106" w:right="-116" w:hanging="2"/>
              <w:rPr>
                <w:sz w:val="22"/>
                <w:szCs w:val="22"/>
              </w:rPr>
            </w:pPr>
            <w:r w:rsidRPr="00EB68BC">
              <w:rPr>
                <w:sz w:val="22"/>
                <w:szCs w:val="22"/>
              </w:rPr>
              <w:t xml:space="preserve">Плотность, </w:t>
            </w:r>
            <w:r w:rsidR="00915FC8">
              <w:rPr>
                <w:sz w:val="22"/>
                <w:szCs w:val="22"/>
              </w:rPr>
              <w:t>кмло</w:t>
            </w:r>
            <w:r w:rsidRPr="00EB68BC">
              <w:rPr>
                <w:sz w:val="22"/>
                <w:szCs w:val="22"/>
              </w:rPr>
              <w:t>грамм/</w:t>
            </w:r>
            <w:r w:rsidR="00915FC8">
              <w:rPr>
                <w:sz w:val="22"/>
                <w:szCs w:val="22"/>
              </w:rPr>
              <w:t>с</w:t>
            </w:r>
            <w:bookmarkStart w:id="22" w:name="_GoBack"/>
            <w:bookmarkEnd w:id="22"/>
            <w:r w:rsidRPr="00EB68BC">
              <w:rPr>
                <w:sz w:val="22"/>
                <w:szCs w:val="22"/>
              </w:rPr>
              <w:t xml:space="preserve">м2: </w:t>
            </w:r>
            <w:r>
              <w:rPr>
                <w:sz w:val="22"/>
                <w:szCs w:val="22"/>
              </w:rPr>
              <w:t>____</w:t>
            </w:r>
            <w:r w:rsidRPr="00EB68BC">
              <w:rPr>
                <w:sz w:val="22"/>
                <w:szCs w:val="22"/>
              </w:rPr>
              <w:t>.</w:t>
            </w:r>
          </w:p>
          <w:p w:rsidR="00EB68BC" w:rsidRPr="00EB68BC" w:rsidRDefault="00EB68BC" w:rsidP="00EB68BC">
            <w:pPr>
              <w:ind w:left="-106" w:right="-116" w:hanging="2"/>
              <w:rPr>
                <w:sz w:val="22"/>
                <w:szCs w:val="22"/>
              </w:rPr>
            </w:pPr>
            <w:r w:rsidRPr="00EB68BC">
              <w:rPr>
                <w:sz w:val="22"/>
                <w:szCs w:val="22"/>
              </w:rPr>
              <w:t xml:space="preserve">Ширина рулона, метр: </w:t>
            </w:r>
            <w:r>
              <w:rPr>
                <w:sz w:val="22"/>
                <w:szCs w:val="22"/>
              </w:rPr>
              <w:t>____</w:t>
            </w:r>
            <w:r w:rsidRPr="00EB68BC">
              <w:rPr>
                <w:sz w:val="22"/>
                <w:szCs w:val="22"/>
              </w:rPr>
              <w:t>.</w:t>
            </w:r>
          </w:p>
          <w:p w:rsidR="00EB68BC" w:rsidRPr="00EB68BC" w:rsidRDefault="00EB68BC" w:rsidP="00EB68BC">
            <w:pPr>
              <w:ind w:left="-106" w:right="-116" w:hanging="2"/>
              <w:rPr>
                <w:sz w:val="22"/>
                <w:szCs w:val="22"/>
              </w:rPr>
            </w:pPr>
            <w:r w:rsidRPr="00EB68BC">
              <w:rPr>
                <w:sz w:val="22"/>
                <w:szCs w:val="22"/>
              </w:rPr>
              <w:t xml:space="preserve">Длина рулона, метр: </w:t>
            </w:r>
            <w:r>
              <w:rPr>
                <w:sz w:val="22"/>
                <w:szCs w:val="22"/>
              </w:rPr>
              <w:t>_</w:t>
            </w:r>
            <w:r w:rsidRPr="00EB68BC">
              <w:rPr>
                <w:sz w:val="22"/>
                <w:szCs w:val="22"/>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B68BC" w:rsidRPr="00606CB5" w:rsidRDefault="00EB68BC" w:rsidP="00EB68BC">
            <w:pPr>
              <w:ind w:hanging="37"/>
              <w:jc w:val="center"/>
              <w:rPr>
                <w:sz w:val="22"/>
                <w:szCs w:val="22"/>
              </w:rPr>
            </w:pPr>
            <w:r>
              <w:rPr>
                <w:sz w:val="22"/>
                <w:szCs w:val="22"/>
              </w:rPr>
              <w:t>рулон</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B68BC" w:rsidRPr="00606CB5" w:rsidRDefault="00EB68BC" w:rsidP="00EB68BC">
            <w:pPr>
              <w:ind w:hanging="37"/>
              <w:jc w:val="center"/>
              <w:rPr>
                <w:sz w:val="22"/>
                <w:szCs w:val="22"/>
              </w:rPr>
            </w:pPr>
            <w:r w:rsidRPr="00606CB5">
              <w:rPr>
                <w:sz w:val="22"/>
                <w:szCs w:val="22"/>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68BC" w:rsidRDefault="00EB68BC" w:rsidP="00EB68BC">
            <w:pPr>
              <w:ind w:firstLine="0"/>
              <w:jc w:val="center"/>
              <w:rPr>
                <w:sz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68BC" w:rsidRDefault="00EB68BC" w:rsidP="00EB68BC">
            <w:pPr>
              <w:ind w:firstLine="0"/>
              <w:jc w:val="center"/>
              <w:rPr>
                <w:sz w:val="2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68BC" w:rsidRDefault="00EB68BC" w:rsidP="00EB68BC">
            <w:pPr>
              <w:ind w:firstLine="0"/>
              <w:jc w:val="center"/>
              <w:rPr>
                <w:sz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B68BC" w:rsidRDefault="00EB68BC" w:rsidP="00EB68BC">
            <w:pPr>
              <w:ind w:firstLine="0"/>
              <w:jc w:val="center"/>
              <w:rPr>
                <w:b/>
                <w:bCs/>
                <w:sz w:val="20"/>
              </w:rPr>
            </w:pPr>
          </w:p>
        </w:tc>
      </w:tr>
      <w:tr w:rsidR="00DC3AB6" w:rsidTr="00266985">
        <w:trPr>
          <w:trHeight w:val="17"/>
        </w:trPr>
        <w:tc>
          <w:tcPr>
            <w:tcW w:w="396"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C3AB6" w:rsidRDefault="00DC3AB6" w:rsidP="00266985">
            <w:pPr>
              <w:ind w:firstLine="0"/>
              <w:jc w:val="center"/>
              <w:rPr>
                <w:sz w:val="20"/>
              </w:rPr>
            </w:pPr>
          </w:p>
        </w:tc>
        <w:tc>
          <w:tcPr>
            <w:tcW w:w="10326"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C3AB6" w:rsidRDefault="00DC3AB6" w:rsidP="00266985">
            <w:pPr>
              <w:ind w:firstLine="0"/>
            </w:pPr>
            <w:r>
              <w:rPr>
                <w:sz w:val="20"/>
              </w:rPr>
              <w:t>ИТОГО</w:t>
            </w:r>
            <w:proofErr w:type="gramStart"/>
            <w:r>
              <w:rPr>
                <w:sz w:val="20"/>
              </w:rPr>
              <w:t>:</w:t>
            </w:r>
            <w:r>
              <w:rPr>
                <w:bCs/>
                <w:sz w:val="20"/>
              </w:rPr>
              <w:t xml:space="preserve"> ______________(____________________) </w:t>
            </w:r>
            <w:proofErr w:type="gramEnd"/>
            <w:r>
              <w:rPr>
                <w:bCs/>
                <w:sz w:val="20"/>
              </w:rPr>
              <w:t>рублей ______ копеек с учетом НДС  _____ % / без НДС.</w:t>
            </w:r>
            <w:r>
              <w:rPr>
                <w:b/>
                <w:bCs/>
                <w:sz w:val="20"/>
              </w:rPr>
              <w:t> </w:t>
            </w:r>
          </w:p>
        </w:tc>
      </w:tr>
    </w:tbl>
    <w:p w:rsidR="00A42F2B" w:rsidRPr="00A42F2B" w:rsidRDefault="00A42F2B" w:rsidP="00A42F2B">
      <w:pPr>
        <w:widowControl w:val="0"/>
        <w:autoSpaceDE w:val="0"/>
        <w:ind w:firstLine="709"/>
        <w:rPr>
          <w:sz w:val="24"/>
          <w:szCs w:val="24"/>
        </w:rPr>
      </w:pPr>
      <w:r w:rsidRPr="00A42F2B">
        <w:rPr>
          <w:sz w:val="24"/>
          <w:szCs w:val="24"/>
        </w:rPr>
        <w:lastRenderedPageBreak/>
        <w:t xml:space="preserve">Код позиции КТРУ: 13.95.10.000-00000001 Материалы нетканые и изделия из них (кроме одежды). Единицы измерения (количество товара, объем работы, услуги по ОКЕИ - Рулон). Обязательно с 01.01.2025. Применяется. </w:t>
      </w:r>
    </w:p>
    <w:p w:rsidR="00A42F2B" w:rsidRPr="00A42F2B" w:rsidRDefault="00A42F2B" w:rsidP="00A42F2B">
      <w:pPr>
        <w:widowControl w:val="0"/>
        <w:autoSpaceDE w:val="0"/>
        <w:ind w:firstLine="709"/>
        <w:rPr>
          <w:sz w:val="24"/>
          <w:szCs w:val="24"/>
        </w:rPr>
      </w:pPr>
      <w:r w:rsidRPr="00A42F2B">
        <w:rPr>
          <w:sz w:val="24"/>
          <w:szCs w:val="24"/>
        </w:rPr>
        <w:t>20.52.10.190-00000003 Клей канцелярский. Единицы измерения (количество товара, объем работы, услуги по ОКЕИ - Штука). Обязательно с 15.02.2019. Применяется.</w:t>
      </w:r>
    </w:p>
    <w:p w:rsidR="00A42F2B" w:rsidRPr="00A42F2B" w:rsidRDefault="00A42F2B" w:rsidP="00A42F2B">
      <w:pPr>
        <w:widowControl w:val="0"/>
        <w:autoSpaceDE w:val="0"/>
        <w:ind w:firstLine="709"/>
        <w:rPr>
          <w:sz w:val="24"/>
          <w:szCs w:val="24"/>
        </w:rPr>
      </w:pPr>
      <w:r w:rsidRPr="00A42F2B">
        <w:rPr>
          <w:sz w:val="24"/>
          <w:szCs w:val="24"/>
        </w:rPr>
        <w:t>ОКПД 2: 13.95.10.111 Материалы нетканые из текстильных волокон.</w:t>
      </w:r>
    </w:p>
    <w:p w:rsidR="00754D3E" w:rsidRPr="00DC3AB6" w:rsidRDefault="00A42F2B" w:rsidP="00A42F2B">
      <w:pPr>
        <w:widowControl w:val="0"/>
        <w:autoSpaceDE w:val="0"/>
        <w:ind w:firstLine="709"/>
        <w:rPr>
          <w:sz w:val="24"/>
          <w:szCs w:val="24"/>
        </w:rPr>
      </w:pPr>
      <w:r w:rsidRPr="00A42F2B">
        <w:rPr>
          <w:sz w:val="24"/>
          <w:szCs w:val="24"/>
        </w:rPr>
        <w:t>20.52.10.190 Клеи прочие.</w:t>
      </w:r>
    </w:p>
    <w:p w:rsidR="00785C69" w:rsidRPr="005C4DF1" w:rsidRDefault="00785C69" w:rsidP="00785C69">
      <w:pPr>
        <w:widowControl w:val="0"/>
        <w:autoSpaceDE w:val="0"/>
        <w:adjustRightInd w:val="0"/>
        <w:ind w:firstLine="709"/>
        <w:contextualSpacing/>
        <w:rPr>
          <w:sz w:val="24"/>
          <w:szCs w:val="24"/>
        </w:rPr>
      </w:pPr>
      <w:r w:rsidRPr="005C4DF1">
        <w:rPr>
          <w:sz w:val="24"/>
          <w:szCs w:val="24"/>
        </w:rPr>
        <w:t>Качество товара должно соответствовать требованиям нормативных документов РФ. Подтверждением качества товара является сертификат качества, который следует вместе с товаром. Товар должен быть:</w:t>
      </w:r>
    </w:p>
    <w:p w:rsidR="00785C69" w:rsidRPr="005C4DF1" w:rsidRDefault="00785C69" w:rsidP="00785C69">
      <w:pPr>
        <w:widowControl w:val="0"/>
        <w:autoSpaceDE w:val="0"/>
        <w:adjustRightInd w:val="0"/>
        <w:ind w:firstLine="709"/>
        <w:contextualSpacing/>
        <w:rPr>
          <w:sz w:val="24"/>
          <w:szCs w:val="24"/>
        </w:rPr>
      </w:pPr>
      <w:r w:rsidRPr="005C4DF1">
        <w:rPr>
          <w:sz w:val="24"/>
          <w:szCs w:val="24"/>
        </w:rPr>
        <w:t>- быть новым товаром (товаром, который не был в употреблении, который не был восстановлен, не были восстановлены потребительские свойства);</w:t>
      </w:r>
    </w:p>
    <w:p w:rsidR="00785C69" w:rsidRPr="005C4DF1" w:rsidRDefault="00785C69" w:rsidP="00785C69">
      <w:pPr>
        <w:widowControl w:val="0"/>
        <w:autoSpaceDE w:val="0"/>
        <w:adjustRightInd w:val="0"/>
        <w:ind w:firstLine="709"/>
        <w:contextualSpacing/>
        <w:rPr>
          <w:sz w:val="24"/>
          <w:szCs w:val="24"/>
        </w:rPr>
      </w:pPr>
      <w:r w:rsidRPr="005C4DF1">
        <w:rPr>
          <w:sz w:val="24"/>
          <w:szCs w:val="24"/>
        </w:rPr>
        <w:t>- не должен иметь дефектов, связанных с разработкой, конструкцией, материалами или работой по его изготовлению, либо проявляющихся в результате действия или упущения производителя и (или) поставщика, при соблюдении получателем товара правил эксплуатации и обслуживания поставляемого товара, установленных производителем;</w:t>
      </w:r>
    </w:p>
    <w:p w:rsidR="00785C69" w:rsidRPr="005C4DF1" w:rsidRDefault="00785C69" w:rsidP="00785C69">
      <w:pPr>
        <w:widowControl w:val="0"/>
        <w:autoSpaceDE w:val="0"/>
        <w:adjustRightInd w:val="0"/>
        <w:ind w:firstLine="709"/>
        <w:contextualSpacing/>
        <w:rPr>
          <w:sz w:val="24"/>
          <w:szCs w:val="24"/>
        </w:rPr>
      </w:pPr>
      <w:r w:rsidRPr="005C4DF1">
        <w:rPr>
          <w:sz w:val="24"/>
          <w:szCs w:val="24"/>
        </w:rPr>
        <w:t>- не должна допускаться поставка выставочных и (или) опытных образцов товара;</w:t>
      </w:r>
    </w:p>
    <w:p w:rsidR="00785C69" w:rsidRPr="005C4DF1" w:rsidRDefault="00785C69" w:rsidP="00785C69">
      <w:pPr>
        <w:widowControl w:val="0"/>
        <w:autoSpaceDE w:val="0"/>
        <w:adjustRightInd w:val="0"/>
        <w:ind w:firstLine="709"/>
        <w:contextualSpacing/>
        <w:rPr>
          <w:sz w:val="24"/>
          <w:szCs w:val="24"/>
        </w:rPr>
      </w:pPr>
      <w:r w:rsidRPr="005C4DF1">
        <w:rPr>
          <w:sz w:val="24"/>
          <w:szCs w:val="24"/>
        </w:rPr>
        <w:t>- корпус поставляемого товара не должен иметь потертостей, ца</w:t>
      </w:r>
      <w:r>
        <w:rPr>
          <w:sz w:val="24"/>
          <w:szCs w:val="24"/>
        </w:rPr>
        <w:t>рапин, сколов и следов вскрытия.</w:t>
      </w:r>
    </w:p>
    <w:p w:rsidR="00785C69" w:rsidRPr="00C57040" w:rsidRDefault="00785C69" w:rsidP="00785C69">
      <w:pPr>
        <w:widowControl w:val="0"/>
        <w:snapToGrid w:val="0"/>
        <w:ind w:firstLine="709"/>
        <w:rPr>
          <w:b/>
          <w:color w:val="000000"/>
          <w:spacing w:val="-6"/>
          <w:sz w:val="24"/>
          <w:szCs w:val="24"/>
        </w:rPr>
      </w:pPr>
      <w:r w:rsidRPr="00C57040">
        <w:rPr>
          <w:b/>
          <w:color w:val="000000"/>
          <w:spacing w:val="-6"/>
          <w:sz w:val="24"/>
          <w:szCs w:val="24"/>
        </w:rPr>
        <w:t>Требования к качеству и безопасности товара:</w:t>
      </w:r>
    </w:p>
    <w:p w:rsidR="00785C69" w:rsidRPr="002B3419" w:rsidRDefault="00785C69" w:rsidP="00785C69">
      <w:pPr>
        <w:widowControl w:val="0"/>
        <w:snapToGrid w:val="0"/>
        <w:ind w:firstLine="709"/>
        <w:rPr>
          <w:color w:val="000000"/>
          <w:sz w:val="24"/>
          <w:szCs w:val="24"/>
        </w:rPr>
      </w:pPr>
      <w:r w:rsidRPr="002B3419">
        <w:rPr>
          <w:color w:val="000000"/>
          <w:sz w:val="24"/>
          <w:szCs w:val="24"/>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 п.), если такие требования предъявляются действующим законодательством Российской Федерации (сертификаты соответствия, паспорта на русском языке).</w:t>
      </w:r>
    </w:p>
    <w:p w:rsidR="00785C69" w:rsidRPr="00C57040" w:rsidRDefault="00785C69" w:rsidP="00785C69">
      <w:pPr>
        <w:widowControl w:val="0"/>
        <w:snapToGrid w:val="0"/>
        <w:ind w:firstLine="709"/>
        <w:rPr>
          <w:color w:val="000000"/>
          <w:sz w:val="24"/>
          <w:szCs w:val="24"/>
        </w:rPr>
      </w:pPr>
      <w:r w:rsidRPr="002B3419">
        <w:rPr>
          <w:color w:val="000000"/>
          <w:sz w:val="24"/>
          <w:szCs w:val="24"/>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785C69" w:rsidRPr="005C4DF1" w:rsidRDefault="00785C69" w:rsidP="00785C69">
      <w:pPr>
        <w:widowControl w:val="0"/>
        <w:shd w:val="clear" w:color="auto" w:fill="FFFFFF"/>
        <w:snapToGrid w:val="0"/>
        <w:ind w:firstLine="709"/>
        <w:contextualSpacing/>
        <w:rPr>
          <w:sz w:val="24"/>
          <w:szCs w:val="24"/>
        </w:rPr>
      </w:pPr>
      <w:r w:rsidRPr="005C4DF1">
        <w:rPr>
          <w:sz w:val="24"/>
          <w:szCs w:val="24"/>
        </w:rPr>
        <w:t xml:space="preserve">Поставщик гарантирует качество и безопасность переданного товара в соответствии с гигиеническими сертификатами, ГОСТ или ТУ, утвержденные на данные виды товаров, сертификатами международных стандартов качества, обязательными для данных видов товаров, оформленными в соответствии с законодательством Российской Федерации, в </w:t>
      </w:r>
      <w:proofErr w:type="spellStart"/>
      <w:r>
        <w:rPr>
          <w:sz w:val="24"/>
          <w:szCs w:val="24"/>
        </w:rPr>
        <w:t>т.ч</w:t>
      </w:r>
      <w:proofErr w:type="spellEnd"/>
      <w:r>
        <w:rPr>
          <w:sz w:val="24"/>
          <w:szCs w:val="24"/>
        </w:rPr>
        <w:t>.</w:t>
      </w:r>
      <w:r w:rsidRPr="005C4DF1">
        <w:rPr>
          <w:sz w:val="24"/>
          <w:szCs w:val="24"/>
        </w:rPr>
        <w:t>:</w:t>
      </w:r>
    </w:p>
    <w:p w:rsidR="00785C69" w:rsidRPr="00130E12" w:rsidRDefault="00785C69" w:rsidP="00785C69">
      <w:pPr>
        <w:tabs>
          <w:tab w:val="left" w:pos="1134"/>
        </w:tabs>
        <w:ind w:firstLine="709"/>
        <w:rPr>
          <w:sz w:val="24"/>
          <w:szCs w:val="24"/>
        </w:rPr>
      </w:pPr>
      <w:r w:rsidRPr="00130E12">
        <w:rPr>
          <w:sz w:val="24"/>
          <w:szCs w:val="24"/>
        </w:rPr>
        <w:t>- Федеральному закону РФ от 10.01.2002 №7-</w:t>
      </w:r>
      <w:r>
        <w:rPr>
          <w:sz w:val="24"/>
          <w:szCs w:val="24"/>
        </w:rPr>
        <w:t>ФЗ «Об охране окружающей среды»;</w:t>
      </w:r>
    </w:p>
    <w:p w:rsidR="00785C69" w:rsidRDefault="00785C69" w:rsidP="00785C69">
      <w:pPr>
        <w:tabs>
          <w:tab w:val="left" w:pos="1134"/>
        </w:tabs>
        <w:ind w:firstLine="709"/>
        <w:rPr>
          <w:sz w:val="24"/>
          <w:szCs w:val="24"/>
        </w:rPr>
      </w:pPr>
      <w:r w:rsidRPr="00130E12">
        <w:rPr>
          <w:sz w:val="24"/>
          <w:szCs w:val="24"/>
        </w:rPr>
        <w:t>- Федеральному закону РФ от 30.03.1999 №52-ФЗ «О санитарно-эпидемиолог</w:t>
      </w:r>
      <w:r>
        <w:rPr>
          <w:sz w:val="24"/>
          <w:szCs w:val="24"/>
        </w:rPr>
        <w:t>ическом благополучии населения»;</w:t>
      </w:r>
    </w:p>
    <w:p w:rsidR="00785C69" w:rsidRDefault="00785C69" w:rsidP="00785C69">
      <w:pPr>
        <w:tabs>
          <w:tab w:val="left" w:pos="1134"/>
        </w:tabs>
        <w:ind w:firstLine="709"/>
        <w:rPr>
          <w:sz w:val="24"/>
          <w:szCs w:val="24"/>
        </w:rPr>
      </w:pPr>
      <w:r w:rsidRPr="00143EF3">
        <w:rPr>
          <w:sz w:val="24"/>
          <w:szCs w:val="24"/>
        </w:rPr>
        <w:t>- ГОСТу 32478-2013 «Товары бытовой химии</w:t>
      </w:r>
      <w:r>
        <w:rPr>
          <w:sz w:val="24"/>
          <w:szCs w:val="24"/>
        </w:rPr>
        <w:t>. Общие технические требования»;</w:t>
      </w:r>
    </w:p>
    <w:p w:rsidR="00785C69" w:rsidRDefault="00785C69" w:rsidP="00785C69">
      <w:pPr>
        <w:tabs>
          <w:tab w:val="left" w:pos="1134"/>
        </w:tabs>
        <w:ind w:firstLine="709"/>
        <w:rPr>
          <w:sz w:val="24"/>
          <w:szCs w:val="24"/>
        </w:rPr>
      </w:pPr>
      <w:r w:rsidRPr="00130E12">
        <w:rPr>
          <w:sz w:val="24"/>
          <w:szCs w:val="24"/>
        </w:rPr>
        <w:t xml:space="preserve">- </w:t>
      </w:r>
      <w:r w:rsidRPr="00CB4A2B">
        <w:rPr>
          <w:sz w:val="24"/>
          <w:szCs w:val="24"/>
        </w:rPr>
        <w:t>ГОСТ</w:t>
      </w:r>
      <w:r>
        <w:rPr>
          <w:sz w:val="24"/>
          <w:szCs w:val="24"/>
        </w:rPr>
        <w:t>у</w:t>
      </w:r>
      <w:r w:rsidRPr="00CB4A2B">
        <w:rPr>
          <w:sz w:val="24"/>
          <w:szCs w:val="24"/>
        </w:rPr>
        <w:t xml:space="preserve"> 14253-83 «Полотна </w:t>
      </w:r>
      <w:proofErr w:type="spellStart"/>
      <w:r w:rsidRPr="00CB4A2B">
        <w:rPr>
          <w:sz w:val="24"/>
          <w:szCs w:val="24"/>
        </w:rPr>
        <w:t>холстопрошивочные</w:t>
      </w:r>
      <w:proofErr w:type="spellEnd"/>
      <w:r w:rsidRPr="00CB4A2B">
        <w:rPr>
          <w:sz w:val="24"/>
          <w:szCs w:val="24"/>
        </w:rPr>
        <w:t xml:space="preserve"> обтирочные. Технические условия»</w:t>
      </w:r>
      <w:r>
        <w:rPr>
          <w:sz w:val="24"/>
          <w:szCs w:val="24"/>
        </w:rPr>
        <w:t>.</w:t>
      </w:r>
    </w:p>
    <w:p w:rsidR="00785C69" w:rsidRPr="001B2C96" w:rsidRDefault="00785C69" w:rsidP="00785C69">
      <w:pPr>
        <w:widowControl w:val="0"/>
        <w:shd w:val="clear" w:color="auto" w:fill="FFFFFF"/>
        <w:snapToGrid w:val="0"/>
        <w:ind w:firstLine="709"/>
        <w:rPr>
          <w:b/>
          <w:sz w:val="24"/>
          <w:szCs w:val="24"/>
        </w:rPr>
      </w:pPr>
      <w:r w:rsidRPr="001B2C96">
        <w:rPr>
          <w:b/>
          <w:sz w:val="24"/>
          <w:szCs w:val="24"/>
        </w:rPr>
        <w:t>Тара и упаковка:</w:t>
      </w:r>
    </w:p>
    <w:p w:rsidR="00785C69" w:rsidRDefault="00785C69" w:rsidP="00785C69">
      <w:pPr>
        <w:widowControl w:val="0"/>
        <w:shd w:val="clear" w:color="auto" w:fill="FFFFFF"/>
        <w:snapToGrid w:val="0"/>
        <w:ind w:firstLine="709"/>
        <w:rPr>
          <w:sz w:val="24"/>
          <w:szCs w:val="24"/>
        </w:rPr>
      </w:pPr>
      <w:r w:rsidRPr="00C57040">
        <w:rPr>
          <w:sz w:val="24"/>
          <w:szCs w:val="24"/>
        </w:rPr>
        <w:t>Упаковка товара должна обеспечивать его сохранность в процессе транспортировки и хранения при условии соблюдения требований, предъявляемых к товару.</w:t>
      </w:r>
      <w:r>
        <w:rPr>
          <w:sz w:val="24"/>
          <w:szCs w:val="24"/>
        </w:rPr>
        <w:t xml:space="preserve"> </w:t>
      </w:r>
      <w:r w:rsidRPr="00C57040">
        <w:rPr>
          <w:sz w:val="24"/>
          <w:szCs w:val="24"/>
        </w:rPr>
        <w:t>Поставщик несет ответственность перед Заказчиком за повреждения, возникшие из-за неправильной упаковки.</w:t>
      </w:r>
      <w:r>
        <w:rPr>
          <w:sz w:val="24"/>
          <w:szCs w:val="24"/>
        </w:rPr>
        <w:t xml:space="preserve"> </w:t>
      </w:r>
      <w:r w:rsidRPr="00C57040">
        <w:rPr>
          <w:sz w:val="24"/>
          <w:szCs w:val="24"/>
        </w:rPr>
        <w:t>Товар должен транспортироваться с соблюдением условий хранения, предусмотренных нормативно-технической документацией.</w:t>
      </w:r>
    </w:p>
    <w:p w:rsidR="00785C69" w:rsidRPr="005C4DF1" w:rsidRDefault="00785C69" w:rsidP="00785C69">
      <w:pPr>
        <w:widowControl w:val="0"/>
        <w:autoSpaceDE w:val="0"/>
        <w:adjustRightInd w:val="0"/>
        <w:ind w:firstLine="709"/>
        <w:contextualSpacing/>
        <w:rPr>
          <w:sz w:val="24"/>
          <w:szCs w:val="24"/>
        </w:rPr>
      </w:pPr>
      <w:r>
        <w:rPr>
          <w:sz w:val="24"/>
          <w:szCs w:val="24"/>
        </w:rPr>
        <w:t>У</w:t>
      </w:r>
      <w:r w:rsidRPr="005C4DF1">
        <w:rPr>
          <w:sz w:val="24"/>
          <w:szCs w:val="24"/>
        </w:rPr>
        <w:t>паковка должна обеспечивать сохранность товара от повреждений при транспортировке, а также при длительном хранении. Упаковка не должна иметь вмятин, повреждений, следов вскрытия.</w:t>
      </w:r>
      <w:r>
        <w:rPr>
          <w:sz w:val="24"/>
          <w:szCs w:val="24"/>
        </w:rPr>
        <w:t xml:space="preserve"> </w:t>
      </w:r>
      <w:r w:rsidRPr="005C4DF1">
        <w:rPr>
          <w:sz w:val="24"/>
          <w:szCs w:val="24"/>
        </w:rPr>
        <w:t>Поставляемый товар должен иметь упаковку и маркировку в соответствии с требованиями законодательства Российской Федерации.</w:t>
      </w:r>
    </w:p>
    <w:p w:rsidR="00785C69" w:rsidRPr="00C57040" w:rsidRDefault="00785C69" w:rsidP="00785C69">
      <w:pPr>
        <w:widowControl w:val="0"/>
        <w:shd w:val="clear" w:color="auto" w:fill="FFFFFF"/>
        <w:snapToGrid w:val="0"/>
        <w:ind w:firstLine="709"/>
        <w:rPr>
          <w:sz w:val="24"/>
          <w:szCs w:val="24"/>
        </w:rPr>
      </w:pPr>
      <w:r w:rsidRPr="00C57040">
        <w:rPr>
          <w:sz w:val="24"/>
          <w:szCs w:val="24"/>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по тел.: </w:t>
      </w:r>
      <w:r w:rsidRPr="00285575">
        <w:rPr>
          <w:sz w:val="24"/>
          <w:szCs w:val="24"/>
        </w:rPr>
        <w:t>Паршин Валерий Александрович – начальник отдела материально – технического обеспечения, +7(343)355-46-38, aho2@eczn.ru</w:t>
      </w:r>
      <w:r w:rsidRPr="00C57040">
        <w:rPr>
          <w:sz w:val="24"/>
          <w:szCs w:val="24"/>
        </w:rPr>
        <w:t xml:space="preserve">. Досрочная поставка допускается только по письменному согласованию с Заказчиком. В случае согласования досрочной поставки </w:t>
      </w:r>
      <w:r w:rsidRPr="00C57040">
        <w:rPr>
          <w:sz w:val="24"/>
          <w:szCs w:val="24"/>
        </w:rPr>
        <w:lastRenderedPageBreak/>
        <w:t xml:space="preserve">Заказчик обязуется принять Товар и </w:t>
      </w:r>
      <w:r>
        <w:rPr>
          <w:sz w:val="24"/>
          <w:szCs w:val="24"/>
        </w:rPr>
        <w:t>необходимые документы (информацию)</w:t>
      </w:r>
      <w:r w:rsidRPr="00C57040">
        <w:rPr>
          <w:sz w:val="24"/>
          <w:szCs w:val="24"/>
        </w:rPr>
        <w:t xml:space="preserve"> в порядке, установленном Контрактом.</w:t>
      </w:r>
    </w:p>
    <w:p w:rsidR="00785C69" w:rsidRPr="00C57040" w:rsidRDefault="00785C69" w:rsidP="00785C69">
      <w:pPr>
        <w:widowControl w:val="0"/>
        <w:shd w:val="clear" w:color="auto" w:fill="FFFFFF"/>
        <w:snapToGrid w:val="0"/>
        <w:ind w:firstLine="709"/>
        <w:rPr>
          <w:bCs/>
          <w:sz w:val="24"/>
          <w:szCs w:val="24"/>
        </w:rPr>
      </w:pPr>
      <w:r w:rsidRPr="006A06B9">
        <w:rPr>
          <w:b/>
          <w:sz w:val="24"/>
          <w:szCs w:val="24"/>
          <w:lang w:eastAsia="ar-SA"/>
        </w:rPr>
        <w:t xml:space="preserve">Гарантийный срок и объем предоставляемых гарантий качества товара: </w:t>
      </w:r>
      <w:r w:rsidRPr="00607851">
        <w:rPr>
          <w:sz w:val="24"/>
          <w:szCs w:val="24"/>
          <w:lang w:eastAsia="ar-SA"/>
        </w:rPr>
        <w:t xml:space="preserve">Гарантийный срок Поставщика исчисляется с момента подписания документа о приемке Товара и составляет не менее </w:t>
      </w:r>
      <w:r>
        <w:rPr>
          <w:sz w:val="24"/>
          <w:szCs w:val="24"/>
          <w:lang w:eastAsia="ar-SA"/>
        </w:rPr>
        <w:t>12 месяцев,</w:t>
      </w:r>
      <w:r w:rsidRPr="00ED1041">
        <w:t xml:space="preserve"> </w:t>
      </w:r>
      <w:r w:rsidRPr="00ED1041">
        <w:rPr>
          <w:sz w:val="24"/>
          <w:szCs w:val="24"/>
          <w:lang w:eastAsia="ar-SA"/>
        </w:rPr>
        <w:t xml:space="preserve">но не </w:t>
      </w:r>
      <w:proofErr w:type="gramStart"/>
      <w:r w:rsidRPr="00ED1041">
        <w:rPr>
          <w:sz w:val="24"/>
          <w:szCs w:val="24"/>
          <w:lang w:eastAsia="ar-SA"/>
        </w:rPr>
        <w:t>менее гарантийного</w:t>
      </w:r>
      <w:proofErr w:type="gramEnd"/>
      <w:r w:rsidRPr="00ED1041">
        <w:rPr>
          <w:sz w:val="24"/>
          <w:szCs w:val="24"/>
          <w:lang w:eastAsia="ar-SA"/>
        </w:rPr>
        <w:t xml:space="preserve"> срока, установленного производителем.</w:t>
      </w:r>
      <w:r>
        <w:rPr>
          <w:sz w:val="24"/>
          <w:szCs w:val="24"/>
          <w:lang w:eastAsia="ar-SA"/>
        </w:rPr>
        <w:t xml:space="preserve"> </w:t>
      </w:r>
      <w:r>
        <w:rPr>
          <w:bCs/>
          <w:sz w:val="24"/>
          <w:szCs w:val="24"/>
        </w:rPr>
        <w:t>Клей канцелярский</w:t>
      </w:r>
      <w:r w:rsidRPr="00EF280A">
        <w:rPr>
          <w:bCs/>
          <w:sz w:val="24"/>
          <w:szCs w:val="24"/>
        </w:rPr>
        <w:t xml:space="preserve"> не ранее 2023 года выпуска.</w:t>
      </w:r>
    </w:p>
    <w:p w:rsidR="003C18D1" w:rsidRDefault="003C18D1">
      <w:pPr>
        <w:pageBreakBefore/>
        <w:suppressAutoHyphens w:val="0"/>
        <w:ind w:firstLine="0"/>
        <w:jc w:val="left"/>
        <w:rPr>
          <w:sz w:val="24"/>
          <w:szCs w:val="24"/>
        </w:rPr>
      </w:pPr>
    </w:p>
    <w:p w:rsidR="003C18D1" w:rsidRDefault="00F31F00">
      <w:pPr>
        <w:ind w:firstLine="0"/>
        <w:jc w:val="right"/>
        <w:rPr>
          <w:sz w:val="24"/>
          <w:szCs w:val="24"/>
        </w:rPr>
      </w:pPr>
      <w:r>
        <w:rPr>
          <w:sz w:val="24"/>
          <w:szCs w:val="24"/>
        </w:rPr>
        <w:t>Приложение № 2 к контракту</w:t>
      </w:r>
    </w:p>
    <w:p w:rsidR="003C18D1" w:rsidRDefault="00F31F00">
      <w:pPr>
        <w:ind w:firstLine="0"/>
        <w:jc w:val="right"/>
        <w:rPr>
          <w:sz w:val="24"/>
          <w:szCs w:val="24"/>
        </w:rPr>
      </w:pPr>
      <w:r>
        <w:rPr>
          <w:sz w:val="24"/>
          <w:szCs w:val="24"/>
        </w:rPr>
        <w:t>от__________ № _________</w:t>
      </w:r>
    </w:p>
    <w:p w:rsidR="003C18D1" w:rsidRDefault="00F31F00">
      <w:pPr>
        <w:spacing w:after="200" w:line="276" w:lineRule="auto"/>
        <w:ind w:firstLine="0"/>
        <w:jc w:val="right"/>
        <w:rPr>
          <w:b/>
          <w:sz w:val="24"/>
          <w:szCs w:val="24"/>
        </w:rPr>
      </w:pPr>
      <w:r>
        <w:rPr>
          <w:b/>
          <w:sz w:val="24"/>
          <w:szCs w:val="24"/>
        </w:rPr>
        <w:t>ФОРМА</w:t>
      </w:r>
    </w:p>
    <w:p w:rsidR="003C18D1" w:rsidRDefault="00F31F00">
      <w:pPr>
        <w:spacing w:after="200" w:line="276" w:lineRule="auto"/>
        <w:ind w:firstLine="0"/>
        <w:jc w:val="center"/>
        <w:rPr>
          <w:b/>
          <w:sz w:val="24"/>
          <w:szCs w:val="24"/>
        </w:rPr>
      </w:pPr>
      <w:r>
        <w:rPr>
          <w:b/>
          <w:sz w:val="24"/>
          <w:szCs w:val="24"/>
        </w:rPr>
        <w:t>АКТ ВЫЯВЛЕННЫХ НЕДОСТАТКОВ</w:t>
      </w:r>
    </w:p>
    <w:p w:rsidR="003C18D1" w:rsidRDefault="00F31F00">
      <w:pPr>
        <w:widowControl w:val="0"/>
        <w:autoSpaceDE w:val="0"/>
        <w:ind w:firstLine="0"/>
        <w:rPr>
          <w:sz w:val="24"/>
          <w:szCs w:val="24"/>
        </w:rPr>
      </w:pPr>
      <w:r>
        <w:rPr>
          <w:sz w:val="24"/>
          <w:szCs w:val="24"/>
        </w:rPr>
        <w:t>г. _____________________                                                                       «_____» _________ 20___ г.</w:t>
      </w:r>
    </w:p>
    <w:p w:rsidR="003C18D1" w:rsidRDefault="00F31F00">
      <w:pPr>
        <w:widowControl w:val="0"/>
        <w:autoSpaceDE w:val="0"/>
        <w:ind w:firstLine="0"/>
        <w:rPr>
          <w:sz w:val="24"/>
          <w:szCs w:val="24"/>
        </w:rPr>
      </w:pPr>
      <w:r>
        <w:rPr>
          <w:sz w:val="24"/>
          <w:szCs w:val="24"/>
        </w:rPr>
        <w:t>_______________________________________, именуемое в дальнейшем «Заказчик»,</w:t>
      </w:r>
    </w:p>
    <w:p w:rsidR="003C18D1" w:rsidRDefault="00F31F00">
      <w:pPr>
        <w:widowControl w:val="0"/>
        <w:autoSpaceDE w:val="0"/>
        <w:ind w:firstLine="0"/>
        <w:rPr>
          <w:sz w:val="18"/>
          <w:szCs w:val="24"/>
        </w:rPr>
      </w:pPr>
      <w:r>
        <w:rPr>
          <w:sz w:val="18"/>
          <w:szCs w:val="24"/>
        </w:rPr>
        <w:t xml:space="preserve">      (наименование организации)</w:t>
      </w:r>
    </w:p>
    <w:p w:rsidR="003C18D1" w:rsidRDefault="00F31F00">
      <w:pPr>
        <w:widowControl w:val="0"/>
        <w:autoSpaceDE w:val="0"/>
        <w:ind w:firstLine="0"/>
        <w:rPr>
          <w:sz w:val="24"/>
          <w:szCs w:val="24"/>
        </w:rPr>
      </w:pPr>
      <w:r>
        <w:rPr>
          <w:sz w:val="24"/>
          <w:szCs w:val="24"/>
        </w:rPr>
        <w:t>в лице ___________________________________________________________________________,</w:t>
      </w:r>
    </w:p>
    <w:p w:rsidR="003C18D1" w:rsidRDefault="00F31F00">
      <w:pPr>
        <w:widowControl w:val="0"/>
        <w:autoSpaceDE w:val="0"/>
        <w:ind w:firstLine="0"/>
        <w:rPr>
          <w:sz w:val="18"/>
          <w:szCs w:val="24"/>
        </w:rPr>
      </w:pPr>
      <w:r>
        <w:rPr>
          <w:sz w:val="18"/>
          <w:szCs w:val="24"/>
        </w:rPr>
        <w:t xml:space="preserve">                              (должность, Ф.И.О.)</w:t>
      </w:r>
    </w:p>
    <w:p w:rsidR="003C18D1" w:rsidRDefault="00F31F00">
      <w:pPr>
        <w:widowControl w:val="0"/>
        <w:autoSpaceDE w:val="0"/>
        <w:ind w:firstLine="0"/>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w:t>
      </w:r>
    </w:p>
    <w:p w:rsidR="003C18D1" w:rsidRDefault="00F31F00">
      <w:pPr>
        <w:widowControl w:val="0"/>
        <w:autoSpaceDE w:val="0"/>
        <w:ind w:firstLine="0"/>
        <w:rPr>
          <w:sz w:val="18"/>
          <w:szCs w:val="24"/>
        </w:rPr>
      </w:pPr>
      <w:r>
        <w:rPr>
          <w:sz w:val="18"/>
          <w:szCs w:val="24"/>
        </w:rPr>
        <w:t xml:space="preserve">                                                                         (Устава, Положения, Доверенности)</w:t>
      </w:r>
    </w:p>
    <w:p w:rsidR="003C18D1" w:rsidRDefault="00F31F00">
      <w:pPr>
        <w:widowControl w:val="0"/>
        <w:autoSpaceDE w:val="0"/>
        <w:ind w:firstLine="0"/>
        <w:rPr>
          <w:sz w:val="24"/>
          <w:szCs w:val="24"/>
        </w:rPr>
      </w:pPr>
      <w:r>
        <w:rPr>
          <w:sz w:val="24"/>
          <w:szCs w:val="24"/>
        </w:rPr>
        <w:t>с одной стороны, и ________________________________________________________________,</w:t>
      </w:r>
    </w:p>
    <w:p w:rsidR="003C18D1" w:rsidRDefault="00F31F00">
      <w:pPr>
        <w:widowControl w:val="0"/>
        <w:autoSpaceDE w:val="0"/>
        <w:ind w:firstLine="0"/>
      </w:pPr>
      <w:r>
        <w:rPr>
          <w:sz w:val="24"/>
          <w:szCs w:val="24"/>
        </w:rPr>
        <w:t xml:space="preserve">                                                                               </w:t>
      </w:r>
      <w:r>
        <w:rPr>
          <w:sz w:val="18"/>
          <w:szCs w:val="24"/>
        </w:rPr>
        <w:t>(наименование организации)</w:t>
      </w:r>
    </w:p>
    <w:p w:rsidR="003C18D1" w:rsidRDefault="00F31F00">
      <w:pPr>
        <w:widowControl w:val="0"/>
        <w:autoSpaceDE w:val="0"/>
        <w:ind w:firstLine="0"/>
        <w:rPr>
          <w:sz w:val="24"/>
          <w:szCs w:val="24"/>
        </w:rPr>
      </w:pPr>
      <w:r>
        <w:rPr>
          <w:sz w:val="24"/>
          <w:szCs w:val="24"/>
        </w:rPr>
        <w:t>именуемое в дальнейшем «Поставщик», в лице _________________________________________,</w:t>
      </w:r>
    </w:p>
    <w:p w:rsidR="003C18D1" w:rsidRDefault="00F31F00">
      <w:pPr>
        <w:widowControl w:val="0"/>
        <w:autoSpaceDE w:val="0"/>
        <w:ind w:firstLine="0"/>
      </w:pPr>
      <w:r>
        <w:rPr>
          <w:sz w:val="24"/>
          <w:szCs w:val="24"/>
        </w:rPr>
        <w:t xml:space="preserve">                                                                                                       </w:t>
      </w:r>
      <w:r>
        <w:rPr>
          <w:sz w:val="18"/>
          <w:szCs w:val="24"/>
        </w:rPr>
        <w:t>(должность, Ф.И.О.)</w:t>
      </w:r>
    </w:p>
    <w:p w:rsidR="003C18D1" w:rsidRDefault="00F31F00">
      <w:pPr>
        <w:widowControl w:val="0"/>
        <w:autoSpaceDE w:val="0"/>
        <w:ind w:firstLine="0"/>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w:t>
      </w:r>
    </w:p>
    <w:p w:rsidR="003C18D1" w:rsidRDefault="00F31F00">
      <w:pPr>
        <w:widowControl w:val="0"/>
        <w:autoSpaceDE w:val="0"/>
        <w:ind w:firstLine="0"/>
      </w:pPr>
      <w:r>
        <w:rPr>
          <w:sz w:val="24"/>
          <w:szCs w:val="24"/>
        </w:rPr>
        <w:t xml:space="preserve">                                                                            </w:t>
      </w:r>
      <w:r>
        <w:rPr>
          <w:sz w:val="18"/>
          <w:szCs w:val="24"/>
        </w:rPr>
        <w:t>(Устава, Положения, Доверенности)</w:t>
      </w:r>
    </w:p>
    <w:p w:rsidR="003C18D1" w:rsidRDefault="00F31F00">
      <w:pPr>
        <w:widowControl w:val="0"/>
        <w:autoSpaceDE w:val="0"/>
        <w:ind w:firstLine="0"/>
        <w:rPr>
          <w:sz w:val="24"/>
          <w:szCs w:val="24"/>
        </w:rPr>
      </w:pPr>
      <w:r>
        <w:rPr>
          <w:sz w:val="24"/>
          <w:szCs w:val="24"/>
        </w:rPr>
        <w:t>с другой стороны, вместе именуемые «Стороны», составили настоящий акт о нижеследующем:</w:t>
      </w:r>
    </w:p>
    <w:p w:rsidR="003C18D1" w:rsidRDefault="00F31F00">
      <w:pPr>
        <w:widowControl w:val="0"/>
        <w:autoSpaceDE w:val="0"/>
        <w:ind w:firstLine="0"/>
        <w:rPr>
          <w:sz w:val="24"/>
          <w:szCs w:val="24"/>
        </w:rPr>
      </w:pPr>
      <w:r>
        <w:rPr>
          <w:sz w:val="24"/>
          <w:szCs w:val="24"/>
        </w:rPr>
        <w:t xml:space="preserve">    1. В соответствии с контрактом № __ от «____» __________ 20__ г. (далее - контракт) Поставщик выполнил обязательства по поставке Товаров, а именно: _______________________.</w:t>
      </w:r>
    </w:p>
    <w:p w:rsidR="003C18D1" w:rsidRDefault="00F31F00">
      <w:pPr>
        <w:widowControl w:val="0"/>
        <w:autoSpaceDE w:val="0"/>
        <w:ind w:firstLine="0"/>
        <w:rPr>
          <w:sz w:val="24"/>
          <w:szCs w:val="24"/>
        </w:rPr>
      </w:pPr>
      <w:r>
        <w:rPr>
          <w:sz w:val="24"/>
          <w:szCs w:val="24"/>
        </w:rPr>
        <w:t xml:space="preserve">    2. Фактическое качество Товаров соответствует (не соответствует) требованиям контракта и </w:t>
      </w:r>
      <w:proofErr w:type="gramStart"/>
      <w:r>
        <w:rPr>
          <w:sz w:val="24"/>
          <w:szCs w:val="24"/>
        </w:rPr>
        <w:t>подтверждается</w:t>
      </w:r>
      <w:proofErr w:type="gramEnd"/>
      <w:r>
        <w:rPr>
          <w:sz w:val="24"/>
          <w:szCs w:val="24"/>
        </w:rPr>
        <w:t xml:space="preserve"> /не подтверждается следующими документами______________. Указывается информация: дата, _______количество, _______ассортимент поставленного Товара.</w:t>
      </w:r>
    </w:p>
    <w:p w:rsidR="003C18D1" w:rsidRDefault="00F31F00">
      <w:pPr>
        <w:widowControl w:val="0"/>
        <w:autoSpaceDE w:val="0"/>
        <w:ind w:firstLine="0"/>
        <w:rPr>
          <w:sz w:val="24"/>
          <w:szCs w:val="24"/>
        </w:rPr>
      </w:pPr>
      <w:r>
        <w:rPr>
          <w:sz w:val="24"/>
          <w:szCs w:val="24"/>
        </w:rPr>
        <w:t xml:space="preserve">    3. Вышеуказанные поставки согласно контракту должны быть выполнены «___» _____        20__ г., фактически выполнены «__» _________ 20__ г.</w:t>
      </w:r>
    </w:p>
    <w:p w:rsidR="003C18D1" w:rsidRDefault="00F31F00">
      <w:pPr>
        <w:widowControl w:val="0"/>
        <w:autoSpaceDE w:val="0"/>
        <w:ind w:firstLine="0"/>
      </w:pPr>
      <w:r>
        <w:rPr>
          <w:sz w:val="24"/>
          <w:szCs w:val="24"/>
        </w:rPr>
        <w:t xml:space="preserve">    4. Недостатки Товаров </w:t>
      </w:r>
      <w:proofErr w:type="gramStart"/>
      <w:r>
        <w:rPr>
          <w:sz w:val="24"/>
          <w:szCs w:val="24"/>
        </w:rPr>
        <w:t>выявлены</w:t>
      </w:r>
      <w:proofErr w:type="gramEnd"/>
      <w:r>
        <w:rPr>
          <w:sz w:val="24"/>
          <w:szCs w:val="24"/>
        </w:rPr>
        <w:t xml:space="preserve">/не выявлены_______________________________________, </w:t>
      </w:r>
      <w:r>
        <w:rPr>
          <w:kern w:val="3"/>
          <w:sz w:val="24"/>
          <w:szCs w:val="24"/>
        </w:rPr>
        <w:t>составлен Акт об установленном расхождении по качеству от «__» _________ 20__ г. №____.</w:t>
      </w:r>
    </w:p>
    <w:p w:rsidR="003C18D1" w:rsidRDefault="003C18D1">
      <w:pPr>
        <w:widowControl w:val="0"/>
        <w:autoSpaceDE w:val="0"/>
        <w:ind w:firstLine="0"/>
        <w:rPr>
          <w:sz w:val="24"/>
          <w:szCs w:val="24"/>
        </w:rPr>
      </w:pPr>
    </w:p>
    <w:p w:rsidR="003C18D1" w:rsidRDefault="003C18D1">
      <w:pPr>
        <w:widowControl w:val="0"/>
        <w:autoSpaceDE w:val="0"/>
        <w:ind w:firstLine="0"/>
        <w:rPr>
          <w:sz w:val="24"/>
          <w:szCs w:val="24"/>
        </w:rPr>
      </w:pPr>
    </w:p>
    <w:p w:rsidR="003C18D1" w:rsidRDefault="00F31F00">
      <w:pPr>
        <w:widowControl w:val="0"/>
        <w:autoSpaceDE w:val="0"/>
        <w:ind w:firstLine="0"/>
        <w:rPr>
          <w:sz w:val="24"/>
          <w:szCs w:val="24"/>
        </w:rPr>
      </w:pPr>
      <w:r>
        <w:rPr>
          <w:sz w:val="24"/>
          <w:szCs w:val="24"/>
        </w:rPr>
        <w:t xml:space="preserve">          Сдал:                                                                                                     Принял:</w:t>
      </w:r>
    </w:p>
    <w:p w:rsidR="003C18D1" w:rsidRDefault="00F31F00">
      <w:pPr>
        <w:widowControl w:val="0"/>
        <w:autoSpaceDE w:val="0"/>
        <w:ind w:firstLine="0"/>
        <w:rPr>
          <w:sz w:val="24"/>
          <w:szCs w:val="24"/>
        </w:rPr>
      </w:pPr>
      <w:r>
        <w:rPr>
          <w:sz w:val="24"/>
          <w:szCs w:val="24"/>
        </w:rPr>
        <w:t xml:space="preserve"> </w:t>
      </w:r>
    </w:p>
    <w:p w:rsidR="003C18D1" w:rsidRDefault="00F31F00">
      <w:pPr>
        <w:widowControl w:val="0"/>
        <w:autoSpaceDE w:val="0"/>
        <w:ind w:firstLine="0"/>
      </w:pPr>
      <w:r>
        <w:rPr>
          <w:sz w:val="24"/>
          <w:szCs w:val="24"/>
        </w:rPr>
        <w:t xml:space="preserve">          Поставщик                                                                                           Заказчик</w:t>
      </w:r>
    </w:p>
    <w:p w:rsidR="003C18D1" w:rsidRDefault="003C18D1">
      <w:pPr>
        <w:widowControl w:val="0"/>
        <w:autoSpaceDE w:val="0"/>
        <w:ind w:firstLine="0"/>
      </w:pPr>
    </w:p>
    <w:p w:rsidR="003C18D1" w:rsidRDefault="003C18D1">
      <w:pPr>
        <w:widowControl w:val="0"/>
        <w:autoSpaceDE w:val="0"/>
        <w:ind w:firstLine="0"/>
      </w:pPr>
    </w:p>
    <w:sectPr w:rsidR="003C18D1">
      <w:headerReference w:type="default" r:id="rId15"/>
      <w:endnotePr>
        <w:numFmt w:val="decimal"/>
      </w:endnotePr>
      <w:pgSz w:w="11907" w:h="16840"/>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90" w:rsidRDefault="00F31F00">
      <w:r>
        <w:separator/>
      </w:r>
    </w:p>
  </w:endnote>
  <w:endnote w:type="continuationSeparator" w:id="0">
    <w:p w:rsidR="00045190" w:rsidRDefault="00F3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charset w:val="00"/>
    <w:family w:val="swiss"/>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90" w:rsidRDefault="00F31F00">
      <w:r>
        <w:rPr>
          <w:color w:val="000000"/>
        </w:rPr>
        <w:separator/>
      </w:r>
    </w:p>
  </w:footnote>
  <w:footnote w:type="continuationSeparator" w:id="0">
    <w:p w:rsidR="00045190" w:rsidRDefault="00F31F00">
      <w:r>
        <w:continuationSeparator/>
      </w:r>
    </w:p>
  </w:footnote>
  <w:footnote w:id="1">
    <w:p w:rsidR="003C18D1" w:rsidRPr="00162A57" w:rsidRDefault="00F31F00">
      <w:pPr>
        <w:pStyle w:val="a7"/>
        <w:jc w:val="both"/>
        <w:rPr>
          <w:sz w:val="19"/>
          <w:szCs w:val="19"/>
        </w:rPr>
      </w:pPr>
      <w:r w:rsidRPr="00162A57">
        <w:rPr>
          <w:rStyle w:val="af4"/>
          <w:rFonts w:ascii="Times New Roman" w:hAnsi="Times New Roman"/>
          <w:sz w:val="19"/>
          <w:szCs w:val="19"/>
        </w:rPr>
        <w:footnoteRef/>
      </w:r>
      <w:r w:rsidRPr="00162A57">
        <w:rPr>
          <w:i/>
          <w:sz w:val="19"/>
          <w:szCs w:val="19"/>
        </w:rPr>
        <w:t xml:space="preserve"> В соответствии с приказом ДГЗ </w:t>
      </w:r>
      <w:proofErr w:type="gramStart"/>
      <w:r w:rsidRPr="00162A57">
        <w:rPr>
          <w:i/>
          <w:sz w:val="19"/>
          <w:szCs w:val="19"/>
        </w:rPr>
        <w:t>СО</w:t>
      </w:r>
      <w:proofErr w:type="gramEnd"/>
      <w:r w:rsidRPr="00162A57">
        <w:rPr>
          <w:i/>
          <w:sz w:val="19"/>
          <w:szCs w:val="19"/>
        </w:rPr>
        <w:t xml:space="preserve"> от 21.11.2022 №108-ОД «</w:t>
      </w:r>
      <w:proofErr w:type="gramStart"/>
      <w:r w:rsidRPr="00162A57">
        <w:rPr>
          <w:i/>
          <w:sz w:val="19"/>
          <w:szCs w:val="19"/>
        </w:rPr>
        <w:t>Об</w:t>
      </w:r>
      <w:proofErr w:type="gramEnd"/>
      <w:r w:rsidRPr="00162A57">
        <w:rPr>
          <w:i/>
          <w:sz w:val="19"/>
          <w:szCs w:val="19"/>
        </w:rPr>
        <w:t xml:space="preserve"> утверждении примерного контракта на поставку товаров».</w:t>
      </w:r>
    </w:p>
  </w:footnote>
  <w:footnote w:id="2">
    <w:p w:rsidR="003C18D1" w:rsidRPr="00162A57" w:rsidRDefault="00F31F00">
      <w:pPr>
        <w:pStyle w:val="a7"/>
        <w:jc w:val="both"/>
        <w:rPr>
          <w:sz w:val="19"/>
          <w:szCs w:val="19"/>
        </w:rPr>
      </w:pPr>
      <w:r w:rsidRPr="00162A57">
        <w:rPr>
          <w:rStyle w:val="af4"/>
          <w:rFonts w:ascii="Times New Roman" w:hAnsi="Times New Roman"/>
          <w:sz w:val="19"/>
          <w:szCs w:val="19"/>
        </w:rPr>
        <w:footnoteRef/>
      </w:r>
      <w:r w:rsidRPr="00162A57">
        <w:rPr>
          <w:i/>
          <w:sz w:val="19"/>
          <w:szCs w:val="19"/>
        </w:rPr>
        <w:t xml:space="preserve">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п.25 ч.1 ст.93 Федерального закона № 44-ФЗ, контракт заключается в соответствии с требованиями ч.5 ст.93 Федерального закона № 44-ФЗ.</w:t>
      </w:r>
    </w:p>
  </w:footnote>
  <w:footnote w:id="3">
    <w:p w:rsidR="003C18D1" w:rsidRPr="00162A57" w:rsidRDefault="00F31F00">
      <w:pPr>
        <w:pStyle w:val="a7"/>
        <w:jc w:val="both"/>
        <w:rPr>
          <w:sz w:val="19"/>
          <w:szCs w:val="19"/>
        </w:rPr>
      </w:pPr>
      <w:r w:rsidRPr="00162A57">
        <w:rPr>
          <w:rStyle w:val="af4"/>
          <w:rFonts w:ascii="Times New Roman" w:hAnsi="Times New Roman"/>
          <w:sz w:val="19"/>
          <w:szCs w:val="19"/>
        </w:rPr>
        <w:footnoteRef/>
      </w:r>
      <w:r w:rsidRPr="00162A57">
        <w:rPr>
          <w:i/>
          <w:sz w:val="19"/>
          <w:szCs w:val="19"/>
        </w:rP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Федерального закона № 44-ФЗ «и оплатить» исключается из текста контракта.</w:t>
      </w:r>
    </w:p>
  </w:footnote>
  <w:footnote w:id="4">
    <w:p w:rsidR="003C18D1" w:rsidRPr="006E30E4" w:rsidRDefault="00F31F00">
      <w:pPr>
        <w:pStyle w:val="a7"/>
        <w:jc w:val="both"/>
      </w:pPr>
      <w:r w:rsidRPr="006E30E4">
        <w:rPr>
          <w:rStyle w:val="af4"/>
          <w:rFonts w:ascii="Times New Roman" w:hAnsi="Times New Roman"/>
        </w:rPr>
        <w:footnoteRef/>
      </w:r>
      <w:r w:rsidRPr="006E30E4">
        <w:t xml:space="preserve"> </w:t>
      </w:r>
      <w:r w:rsidRPr="006E30E4">
        <w:rPr>
          <w:i/>
        </w:rPr>
        <w:t>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Федерального закона № 44-ФЗ «и оплатить» исключается из текста контракта.</w:t>
      </w:r>
    </w:p>
  </w:footnote>
  <w:footnote w:id="5">
    <w:p w:rsidR="003C18D1" w:rsidRPr="006E30E4" w:rsidRDefault="00F31F00">
      <w:pPr>
        <w:pStyle w:val="a7"/>
        <w:jc w:val="both"/>
      </w:pPr>
      <w:r w:rsidRPr="006E30E4">
        <w:rPr>
          <w:rStyle w:val="af4"/>
          <w:rFonts w:ascii="Times New Roman" w:hAnsi="Times New Roman"/>
        </w:rPr>
        <w:footnoteRef/>
      </w:r>
      <w:r w:rsidRPr="006E30E4">
        <w:t xml:space="preserve"> </w:t>
      </w:r>
      <w:r w:rsidRPr="006E30E4">
        <w:rPr>
          <w:i/>
        </w:rPr>
        <w:t>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Федерального закона № 44-ФЗ «и своевременной оплаты» исключается из текста контракта.</w:t>
      </w:r>
    </w:p>
  </w:footnote>
  <w:footnote w:id="6">
    <w:p w:rsidR="003C18D1" w:rsidRPr="006E30E4" w:rsidRDefault="00F31F00">
      <w:pPr>
        <w:pStyle w:val="a7"/>
        <w:jc w:val="both"/>
      </w:pPr>
      <w:r w:rsidRPr="006E30E4">
        <w:rPr>
          <w:rStyle w:val="af4"/>
          <w:rFonts w:ascii="Times New Roman" w:hAnsi="Times New Roman"/>
        </w:rPr>
        <w:footnoteRef/>
      </w:r>
      <w:r w:rsidRPr="006E30E4">
        <w:rPr>
          <w:i/>
        </w:rPr>
        <w:t xml:space="preserve">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п.9 ч.3 ст.49 Федерального закона № 44-ФЗ. При этом такой размер указывается в соответствии с Федеральным законом № 44-ФЗ в качестве цены контракта</w:t>
      </w:r>
      <w:proofErr w:type="gramStart"/>
      <w:r w:rsidRPr="006E30E4">
        <w:rPr>
          <w:i/>
        </w:rPr>
        <w:t xml:space="preserve"> В</w:t>
      </w:r>
      <w:proofErr w:type="gramEnd"/>
      <w:r w:rsidRPr="006E30E4">
        <w:rPr>
          <w:i/>
        </w:rPr>
        <w:t xml:space="preserve"> указанном случае п.3.2 - 2.10 в текст контракта не включаются.</w:t>
      </w:r>
    </w:p>
  </w:footnote>
  <w:footnote w:id="7">
    <w:p w:rsidR="003C18D1" w:rsidRPr="006E30E4" w:rsidRDefault="00F31F00">
      <w:pPr>
        <w:pStyle w:val="a7"/>
        <w:jc w:val="both"/>
      </w:pPr>
      <w:r w:rsidRPr="006E30E4">
        <w:rPr>
          <w:rStyle w:val="af4"/>
          <w:rFonts w:ascii="Times New Roman" w:hAnsi="Times New Roman"/>
        </w:rPr>
        <w:footnoteRef/>
      </w:r>
      <w:r w:rsidRPr="006E30E4">
        <w:rPr>
          <w:i/>
          <w:color w:val="000000"/>
        </w:rPr>
        <w:t xml:space="preserve"> </w:t>
      </w:r>
      <w:proofErr w:type="gramStart"/>
      <w:r w:rsidRPr="006E30E4">
        <w:rPr>
          <w:i/>
          <w:color w:val="000000"/>
        </w:rPr>
        <w:t xml:space="preserve">Указывается Заказчиком при необходимости с учетом специфики закупки, например: гигиеническое или санитарно–эпидемиологическое заключение (протокол лабораторных исследований), в случае, если Товар подлежит обязательной гигиенической </w:t>
      </w:r>
      <w:r w:rsidR="004F6FAA">
        <w:rPr>
          <w:i/>
          <w:color w:val="000000"/>
        </w:rPr>
        <w:t>сертификации); паспорт качества, товарная накладная.</w:t>
      </w:r>
      <w:proofErr w:type="gramEnd"/>
    </w:p>
  </w:footnote>
  <w:footnote w:id="8">
    <w:p w:rsidR="003C18D1" w:rsidRPr="006E30E4" w:rsidRDefault="00F31F00">
      <w:pPr>
        <w:pStyle w:val="a7"/>
        <w:jc w:val="both"/>
      </w:pPr>
      <w:r w:rsidRPr="006E30E4">
        <w:rPr>
          <w:rStyle w:val="af4"/>
          <w:rFonts w:ascii="Times New Roman" w:hAnsi="Times New Roman"/>
        </w:rPr>
        <w:footnoteRef/>
      </w:r>
      <w:r w:rsidRPr="006E30E4">
        <w:rPr>
          <w:i/>
          <w:color w:val="000000"/>
        </w:rPr>
        <w:t xml:space="preserve"> </w:t>
      </w:r>
      <w:bookmarkStart w:id="8" w:name="_Hlk115867242"/>
      <w:r w:rsidRPr="006E30E4">
        <w:rPr>
          <w:i/>
          <w:color w:val="000000"/>
        </w:rPr>
        <w:t>Указывается как право.</w:t>
      </w:r>
      <w:bookmarkEnd w:id="8"/>
    </w:p>
  </w:footnote>
  <w:footnote w:id="9">
    <w:p w:rsidR="003C18D1" w:rsidRPr="006E30E4" w:rsidRDefault="00F31F00">
      <w:pPr>
        <w:pStyle w:val="a7"/>
        <w:jc w:val="both"/>
      </w:pPr>
      <w:r w:rsidRPr="006E30E4">
        <w:rPr>
          <w:rStyle w:val="af4"/>
          <w:rFonts w:ascii="Times New Roman" w:hAnsi="Times New Roman"/>
        </w:rPr>
        <w:footnoteRef/>
      </w:r>
      <w:r w:rsidRPr="006E30E4">
        <w:rPr>
          <w:i/>
          <w:color w:val="000000"/>
        </w:rPr>
        <w:t xml:space="preserve"> На официальном сайте Министерства природы и экологии Российской Федерации размещен Перечень нормативных правовых актов, технических регламентов, ГОСТов, содержащих экологические требования.</w:t>
      </w:r>
    </w:p>
  </w:footnote>
  <w:footnote w:id="10">
    <w:p w:rsidR="003C18D1" w:rsidRPr="006E30E4" w:rsidRDefault="00F31F00">
      <w:pPr>
        <w:pStyle w:val="a7"/>
        <w:jc w:val="both"/>
      </w:pPr>
      <w:r w:rsidRPr="006E30E4">
        <w:rPr>
          <w:rStyle w:val="af4"/>
          <w:rFonts w:ascii="Times New Roman" w:hAnsi="Times New Roman"/>
        </w:rPr>
        <w:footnoteRef/>
      </w:r>
      <w:r w:rsidRPr="006E30E4">
        <w:t xml:space="preserve"> </w:t>
      </w:r>
      <w:r w:rsidRPr="006E30E4">
        <w:rPr>
          <w:i/>
        </w:rPr>
        <w:t>Указывается в проекте контракта в случае проведения электронного аукциона в соответствии с пунктом 9 части 3 статьи 49 Федерального закона № 44-ФЗ</w:t>
      </w:r>
    </w:p>
  </w:footnote>
  <w:footnote w:id="11">
    <w:p w:rsidR="003C18D1" w:rsidRPr="006E30E4" w:rsidRDefault="00F31F00">
      <w:pPr>
        <w:pStyle w:val="a7"/>
        <w:jc w:val="both"/>
      </w:pPr>
      <w:r w:rsidRPr="006E30E4">
        <w:rPr>
          <w:rStyle w:val="af4"/>
          <w:rFonts w:ascii="Times New Roman" w:hAnsi="Times New Roman"/>
        </w:rPr>
        <w:footnoteRef/>
      </w:r>
      <w:r w:rsidRPr="006E30E4">
        <w:rPr>
          <w:i/>
        </w:rPr>
        <w:t xml:space="preserve"> Подлежит применению с учетом </w:t>
      </w:r>
      <w:r w:rsidRPr="006E30E4">
        <w:rPr>
          <w:rFonts w:eastAsia="Calibri"/>
          <w:i/>
        </w:rPr>
        <w:t>постановления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01" w:rsidRDefault="00F31F00">
    <w:pPr>
      <w:pStyle w:val="a3"/>
      <w:ind w:firstLine="0"/>
      <w:jc w:val="center"/>
    </w:pPr>
    <w:r>
      <w:rPr>
        <w:rFonts w:ascii="Liberation Serif" w:hAnsi="Liberation Serif" w:cs="Liberation Serif"/>
        <w:sz w:val="24"/>
        <w:szCs w:val="24"/>
      </w:rPr>
      <w:fldChar w:fldCharType="begin"/>
    </w:r>
    <w:r>
      <w:rPr>
        <w:rFonts w:ascii="Liberation Serif" w:hAnsi="Liberation Serif" w:cs="Liberation Serif"/>
        <w:sz w:val="24"/>
        <w:szCs w:val="24"/>
      </w:rPr>
      <w:instrText xml:space="preserve"> PAGE </w:instrText>
    </w:r>
    <w:r>
      <w:rPr>
        <w:rFonts w:ascii="Liberation Serif" w:hAnsi="Liberation Serif" w:cs="Liberation Serif"/>
        <w:sz w:val="24"/>
        <w:szCs w:val="24"/>
      </w:rPr>
      <w:fldChar w:fldCharType="separate"/>
    </w:r>
    <w:r w:rsidR="00915FC8">
      <w:rPr>
        <w:rFonts w:ascii="Liberation Serif" w:hAnsi="Liberation Serif" w:cs="Liberation Serif"/>
        <w:noProof/>
        <w:sz w:val="24"/>
        <w:szCs w:val="24"/>
      </w:rPr>
      <w:t>17</w:t>
    </w:r>
    <w:r>
      <w:rPr>
        <w:rFonts w:ascii="Liberation Serif" w:hAnsi="Liberation Serif" w:cs="Liberation Seri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2970"/>
    <w:multiLevelType w:val="multilevel"/>
    <w:tmpl w:val="AEA6A634"/>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
    <w:nsid w:val="35BF1AC6"/>
    <w:multiLevelType w:val="multilevel"/>
    <w:tmpl w:val="89D2A80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68426F5D"/>
    <w:multiLevelType w:val="multilevel"/>
    <w:tmpl w:val="216807E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nsid w:val="6C5C445D"/>
    <w:multiLevelType w:val="multilevel"/>
    <w:tmpl w:val="BAC25106"/>
    <w:lvl w:ilvl="0">
      <w:start w:val="1"/>
      <w:numFmt w:val="decimal"/>
      <w:lvlText w:val="%1."/>
      <w:lvlJc w:val="left"/>
      <w:pPr>
        <w:ind w:left="3763" w:hanging="360"/>
      </w:pPr>
      <w:rPr>
        <w:rFonts w:ascii="Liberation Serif" w:hAnsi="Liberation Serif" w:cs="Liberation Serif"/>
        <w:b/>
        <w:sz w:val="24"/>
        <w:szCs w:val="24"/>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3C18D1"/>
    <w:rsid w:val="00045190"/>
    <w:rsid w:val="000470A2"/>
    <w:rsid w:val="000610DF"/>
    <w:rsid w:val="00083086"/>
    <w:rsid w:val="000E230B"/>
    <w:rsid w:val="00162A57"/>
    <w:rsid w:val="001731AD"/>
    <w:rsid w:val="00177DD0"/>
    <w:rsid w:val="001D680B"/>
    <w:rsid w:val="00221FB7"/>
    <w:rsid w:val="00255EFD"/>
    <w:rsid w:val="00305375"/>
    <w:rsid w:val="00383AE8"/>
    <w:rsid w:val="003C18D1"/>
    <w:rsid w:val="003C20A7"/>
    <w:rsid w:val="003C75C2"/>
    <w:rsid w:val="00450191"/>
    <w:rsid w:val="004A3B6C"/>
    <w:rsid w:val="004F6FAA"/>
    <w:rsid w:val="005463A0"/>
    <w:rsid w:val="005800A5"/>
    <w:rsid w:val="005E0972"/>
    <w:rsid w:val="005E290B"/>
    <w:rsid w:val="00606CB5"/>
    <w:rsid w:val="00621BE0"/>
    <w:rsid w:val="006E30E4"/>
    <w:rsid w:val="007515FE"/>
    <w:rsid w:val="00754D3E"/>
    <w:rsid w:val="00785C69"/>
    <w:rsid w:val="007A5661"/>
    <w:rsid w:val="007D4E34"/>
    <w:rsid w:val="007F5F72"/>
    <w:rsid w:val="00891D4D"/>
    <w:rsid w:val="008D1758"/>
    <w:rsid w:val="00915FC8"/>
    <w:rsid w:val="009353FA"/>
    <w:rsid w:val="009646EB"/>
    <w:rsid w:val="009738E9"/>
    <w:rsid w:val="00977045"/>
    <w:rsid w:val="009849F0"/>
    <w:rsid w:val="009F251A"/>
    <w:rsid w:val="009F3A50"/>
    <w:rsid w:val="00A177C0"/>
    <w:rsid w:val="00A23A19"/>
    <w:rsid w:val="00A42F2B"/>
    <w:rsid w:val="00AD39A4"/>
    <w:rsid w:val="00B11F86"/>
    <w:rsid w:val="00B73B5E"/>
    <w:rsid w:val="00B95975"/>
    <w:rsid w:val="00BC7009"/>
    <w:rsid w:val="00BD5FF0"/>
    <w:rsid w:val="00BF740E"/>
    <w:rsid w:val="00C21269"/>
    <w:rsid w:val="00C45AAA"/>
    <w:rsid w:val="00C9419B"/>
    <w:rsid w:val="00D05C65"/>
    <w:rsid w:val="00D34F4D"/>
    <w:rsid w:val="00D64CAF"/>
    <w:rsid w:val="00DC3AB6"/>
    <w:rsid w:val="00E8141F"/>
    <w:rsid w:val="00E92DE1"/>
    <w:rsid w:val="00EB68BC"/>
    <w:rsid w:val="00F06108"/>
    <w:rsid w:val="00F31F00"/>
    <w:rsid w:val="00F52C1A"/>
    <w:rsid w:val="00F64E82"/>
    <w:rsid w:val="00F75BBA"/>
    <w:rsid w:val="00F80D14"/>
    <w:rsid w:val="00F916CF"/>
    <w:rsid w:val="00FB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ind w:firstLine="720"/>
      <w:jc w:val="both"/>
    </w:pPr>
    <w:rPr>
      <w:sz w:val="28"/>
    </w:rPr>
  </w:style>
  <w:style w:type="paragraph" w:styleId="1">
    <w:name w:val="heading 1"/>
    <w:basedOn w:val="a"/>
    <w:next w:val="a"/>
    <w:pPr>
      <w:keepNext/>
      <w:spacing w:before="240" w:after="60"/>
      <w:outlineLvl w:val="0"/>
    </w:pPr>
    <w:rPr>
      <w:rFonts w:ascii="Arial" w:eastAsia="Arial" w:hAnsi="Arial" w:cs="Arial"/>
      <w:b/>
      <w:bCs/>
      <w:kern w:val="3"/>
      <w:sz w:val="32"/>
      <w:szCs w:val="32"/>
    </w:rPr>
  </w:style>
  <w:style w:type="paragraph" w:styleId="2">
    <w:name w:val="heading 2"/>
    <w:basedOn w:val="a"/>
    <w:next w:val="a"/>
    <w:pPr>
      <w:keepNext/>
      <w:spacing w:before="240" w:after="60"/>
      <w:outlineLvl w:val="1"/>
    </w:pPr>
    <w:rPr>
      <w:rFonts w:ascii="Cambria" w:eastAsia="Cambria" w:hAnsi="Cambria" w:cs="Cambria"/>
      <w:b/>
      <w:bCs/>
      <w:i/>
      <w:iCs/>
      <w:szCs w:val="28"/>
    </w:rPr>
  </w:style>
  <w:style w:type="paragraph" w:styleId="3">
    <w:name w:val="heading 3"/>
    <w:basedOn w:val="a"/>
    <w:next w:val="a"/>
    <w:pPr>
      <w:keepNext/>
      <w:ind w:firstLine="0"/>
      <w:jc w:val="center"/>
      <w:outlineLvl w:val="2"/>
    </w:pPr>
    <w:rPr>
      <w:szCs w:val="24"/>
    </w:rPr>
  </w:style>
  <w:style w:type="paragraph" w:styleId="7">
    <w:name w:val="heading 7"/>
    <w:basedOn w:val="a"/>
    <w:next w:val="a"/>
    <w:pPr>
      <w:spacing w:before="240" w:after="60"/>
      <w:outlineLvl w:val="6"/>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Tahoma" w:hAnsi="Liberation Sans" w:cs="Tahoma"/>
      <w:sz w:val="28"/>
      <w:szCs w:val="28"/>
    </w:rPr>
  </w:style>
  <w:style w:type="paragraph" w:customStyle="1" w:styleId="Textbody">
    <w:name w:val="Text body"/>
    <w:basedOn w:val="a"/>
    <w:pPr>
      <w:ind w:firstLine="0"/>
      <w:jc w:val="left"/>
    </w:pPr>
    <w:rPr>
      <w:b/>
      <w:i/>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a"/>
    <w:pPr>
      <w:tabs>
        <w:tab w:val="center" w:pos="4153"/>
        <w:tab w:val="right" w:pos="8306"/>
      </w:tabs>
    </w:pPr>
  </w:style>
  <w:style w:type="paragraph" w:styleId="a4">
    <w:name w:val="footer"/>
    <w:basedOn w:val="a"/>
    <w:pPr>
      <w:tabs>
        <w:tab w:val="center" w:pos="4536"/>
        <w:tab w:val="right" w:pos="9072"/>
      </w:tabs>
    </w:pPr>
  </w:style>
  <w:style w:type="paragraph" w:styleId="20">
    <w:name w:val="Body Text 2"/>
    <w:basedOn w:val="a"/>
    <w:pPr>
      <w:ind w:firstLine="0"/>
      <w:jc w:val="left"/>
    </w:pPr>
    <w:rPr>
      <w:sz w:val="32"/>
    </w:rPr>
  </w:style>
  <w:style w:type="paragraph" w:customStyle="1" w:styleId="Textbodyindent">
    <w:name w:val="Text body indent"/>
    <w:basedOn w:val="a"/>
    <w:pPr>
      <w:ind w:firstLine="743"/>
    </w:pPr>
  </w:style>
  <w:style w:type="paragraph" w:styleId="21">
    <w:name w:val="Body Text Indent 2"/>
    <w:basedOn w:val="a"/>
    <w:pPr>
      <w:ind w:firstLine="851"/>
      <w:jc w:val="left"/>
    </w:pPr>
    <w:rPr>
      <w:b/>
      <w:i/>
    </w:rPr>
  </w:style>
  <w:style w:type="paragraph" w:styleId="a5">
    <w:name w:val="Balloon Text"/>
    <w:basedOn w:val="a"/>
    <w:rPr>
      <w:rFonts w:ascii="Tahoma" w:eastAsia="Tahoma" w:hAnsi="Tahoma" w:cs="Tahoma"/>
      <w:sz w:val="16"/>
      <w:szCs w:val="16"/>
    </w:rPr>
  </w:style>
  <w:style w:type="paragraph" w:styleId="a6">
    <w:name w:val="caption"/>
    <w:basedOn w:val="a"/>
    <w:pPr>
      <w:ind w:firstLine="0"/>
      <w:jc w:val="center"/>
    </w:pPr>
    <w:rPr>
      <w:b/>
      <w:sz w:val="24"/>
    </w:rPr>
  </w:style>
  <w:style w:type="paragraph" w:styleId="a7">
    <w:name w:val="footnote text"/>
    <w:basedOn w:val="a"/>
    <w:pPr>
      <w:ind w:firstLine="0"/>
      <w:jc w:val="left"/>
    </w:pPr>
    <w:rPr>
      <w:sz w:val="20"/>
    </w:rPr>
  </w:style>
  <w:style w:type="paragraph" w:customStyle="1" w:styleId="10">
    <w:name w:val="Знак1"/>
    <w:basedOn w:val="a"/>
    <w:pPr>
      <w:spacing w:after="160" w:line="240" w:lineRule="exact"/>
      <w:ind w:firstLine="0"/>
      <w:jc w:val="left"/>
    </w:pPr>
    <w:rPr>
      <w:rFonts w:ascii="Verdana" w:eastAsia="Verdana" w:hAnsi="Verdana" w:cs="Verdana"/>
      <w:sz w:val="20"/>
      <w:lang w:val="en-US" w:eastAsia="en-US"/>
    </w:rPr>
  </w:style>
  <w:style w:type="paragraph" w:customStyle="1" w:styleId="Index">
    <w:name w:val="Index"/>
    <w:basedOn w:val="Standard"/>
    <w:pPr>
      <w:suppressLineNumbers/>
    </w:pPr>
  </w:style>
  <w:style w:type="paragraph" w:customStyle="1" w:styleId="Contents1">
    <w:name w:val="Contents 1"/>
    <w:basedOn w:val="a"/>
    <w:next w:val="a"/>
    <w:autoRedefine/>
    <w:pPr>
      <w:ind w:firstLine="0"/>
      <w:jc w:val="left"/>
    </w:pPr>
    <w:rPr>
      <w:bCs/>
      <w:sz w:val="24"/>
      <w:szCs w:val="28"/>
    </w:rPr>
  </w:style>
  <w:style w:type="paragraph" w:styleId="a8">
    <w:name w:val="Normal (Web)"/>
    <w:basedOn w:val="a"/>
    <w:pPr>
      <w:spacing w:before="150" w:after="225"/>
      <w:ind w:firstLine="0"/>
      <w:jc w:val="left"/>
    </w:pPr>
    <w:rPr>
      <w:sz w:val="24"/>
      <w:szCs w:val="24"/>
    </w:rPr>
  </w:style>
  <w:style w:type="paragraph" w:customStyle="1" w:styleId="ConsPlusTitle">
    <w:name w:val="ConsPlusTitle"/>
    <w:pPr>
      <w:widowControl w:val="0"/>
      <w:suppressAutoHyphens/>
      <w:autoSpaceDE w:val="0"/>
    </w:pPr>
    <w:rPr>
      <w:rFonts w:ascii="Calibri" w:eastAsia="Calibri" w:hAnsi="Calibri" w:cs="Calibri"/>
      <w:b/>
      <w:bCs/>
      <w:sz w:val="22"/>
      <w:szCs w:val="22"/>
    </w:rPr>
  </w:style>
  <w:style w:type="paragraph" w:styleId="a9">
    <w:name w:val="List"/>
    <w:basedOn w:val="a"/>
    <w:pPr>
      <w:ind w:left="283" w:hanging="283"/>
      <w:jc w:val="left"/>
    </w:pPr>
    <w:rPr>
      <w:sz w:val="20"/>
    </w:rPr>
  </w:style>
  <w:style w:type="paragraph" w:customStyle="1" w:styleId="ConsPlusNormal">
    <w:name w:val="ConsPlusNormal"/>
    <w:pPr>
      <w:widowControl w:val="0"/>
      <w:suppressAutoHyphens/>
      <w:autoSpaceDE w:val="0"/>
    </w:pPr>
    <w:rPr>
      <w:rFonts w:ascii="Arial" w:eastAsia="Arial" w:hAnsi="Arial" w:cs="Arial"/>
    </w:rPr>
  </w:style>
  <w:style w:type="paragraph" w:customStyle="1" w:styleId="30">
    <w:name w:val="Основной текст3"/>
    <w:basedOn w:val="a"/>
    <w:pPr>
      <w:shd w:val="clear" w:color="auto" w:fill="FFFFFF"/>
      <w:spacing w:before="660" w:line="480" w:lineRule="exact"/>
      <w:ind w:hanging="660"/>
    </w:pPr>
    <w:rPr>
      <w:sz w:val="27"/>
      <w:szCs w:val="27"/>
    </w:rPr>
  </w:style>
  <w:style w:type="paragraph" w:styleId="aa">
    <w:name w:val="annotation text"/>
    <w:basedOn w:val="a"/>
    <w:pPr>
      <w:ind w:firstLine="567"/>
    </w:pPr>
    <w:rPr>
      <w:sz w:val="20"/>
    </w:rPr>
  </w:style>
  <w:style w:type="paragraph" w:styleId="ab">
    <w:name w:val="List Paragraph"/>
    <w:basedOn w:val="a"/>
    <w:pPr>
      <w:spacing w:line="288" w:lineRule="auto"/>
      <w:ind w:left="720" w:firstLine="567"/>
    </w:pPr>
    <w:rPr>
      <w:szCs w:val="28"/>
    </w:rPr>
  </w:style>
  <w:style w:type="paragraph" w:customStyle="1" w:styleId="ac">
    <w:name w:val="Знак Знак Знак Знак Знак Знак Знак Знак Знак Знак"/>
    <w:basedOn w:val="a"/>
    <w:pPr>
      <w:spacing w:before="100" w:after="100"/>
      <w:ind w:firstLine="0"/>
      <w:jc w:val="left"/>
    </w:pPr>
    <w:rPr>
      <w:rFonts w:ascii="Tahoma" w:eastAsia="Tahoma" w:hAnsi="Tahoma" w:cs="Tahoma"/>
      <w:sz w:val="20"/>
      <w:lang w:val="en-US" w:eastAsia="en-US"/>
    </w:rPr>
  </w:style>
  <w:style w:type="paragraph" w:styleId="ad">
    <w:name w:val="annotation subject"/>
    <w:basedOn w:val="aa"/>
    <w:next w:val="aa"/>
    <w:pPr>
      <w:ind w:firstLine="720"/>
    </w:pPr>
    <w:rPr>
      <w:b/>
      <w:bCs/>
    </w:rPr>
  </w:style>
  <w:style w:type="paragraph" w:styleId="ae">
    <w:name w:val="endnote text"/>
    <w:basedOn w:val="a"/>
    <w:pPr>
      <w:ind w:firstLine="567"/>
    </w:pPr>
    <w:rPr>
      <w:sz w:val="20"/>
    </w:rPr>
  </w:style>
  <w:style w:type="paragraph" w:styleId="af">
    <w:name w:val="Revision"/>
    <w:pPr>
      <w:suppressAutoHyphens/>
      <w:textAlignment w:val="auto"/>
    </w:pPr>
    <w:rPr>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auto"/>
    </w:pPr>
    <w:rPr>
      <w:rFonts w:ascii="Courier New" w:eastAsia="Courier New" w:hAnsi="Courier New" w:cs="Courier New"/>
      <w:sz w:val="20"/>
    </w:rPr>
  </w:style>
  <w:style w:type="paragraph" w:customStyle="1" w:styleId="Endnote">
    <w:name w:val="Endnote"/>
    <w:basedOn w:val="Standard"/>
    <w:pPr>
      <w:suppressLineNumbers/>
      <w:ind w:left="339" w:hanging="339"/>
    </w:pPr>
  </w:style>
  <w:style w:type="paragraph" w:customStyle="1" w:styleId="TableContents">
    <w:name w:val="Table Contents"/>
    <w:basedOn w:val="Standard"/>
    <w:pPr>
      <w:widowControl w:val="0"/>
      <w:suppressLineNumbers/>
    </w:pPr>
  </w:style>
  <w:style w:type="character" w:styleId="af0">
    <w:name w:val="page number"/>
    <w:basedOn w:val="a0"/>
  </w:style>
  <w:style w:type="character" w:customStyle="1" w:styleId="22">
    <w:name w:val="Заголовок 2 Знак"/>
    <w:rPr>
      <w:rFonts w:ascii="Cambria" w:eastAsia="Times New Roman" w:hAnsi="Cambria" w:cs="Times New Roman"/>
      <w:b/>
      <w:bCs/>
      <w:i/>
      <w:iCs/>
      <w:sz w:val="28"/>
      <w:szCs w:val="28"/>
    </w:rPr>
  </w:style>
  <w:style w:type="character" w:customStyle="1" w:styleId="af1">
    <w:name w:val="Название Знак"/>
    <w:rPr>
      <w:b/>
      <w:sz w:val="24"/>
    </w:rPr>
  </w:style>
  <w:style w:type="character" w:styleId="af2">
    <w:name w:val="Hyperlink"/>
    <w:rPr>
      <w:rFonts w:ascii="Times New Roman" w:eastAsia="Times New Roman" w:hAnsi="Times New Roman" w:cs="Times New Roman"/>
      <w:color w:val="0000FF"/>
      <w:u w:val="single"/>
    </w:rPr>
  </w:style>
  <w:style w:type="character" w:customStyle="1" w:styleId="23">
    <w:name w:val="Основной текст с отступом 2 Знак"/>
    <w:rPr>
      <w:b/>
      <w:i/>
      <w:sz w:val="28"/>
    </w:rPr>
  </w:style>
  <w:style w:type="character" w:customStyle="1" w:styleId="70">
    <w:name w:val="Заголовок 7 Знак"/>
    <w:rPr>
      <w:rFonts w:ascii="Calibri" w:eastAsia="Times New Roman" w:hAnsi="Calibri" w:cs="Times New Roman"/>
      <w:sz w:val="24"/>
      <w:szCs w:val="24"/>
    </w:rPr>
  </w:style>
  <w:style w:type="character" w:customStyle="1" w:styleId="af3">
    <w:name w:val="Основной текст_"/>
    <w:rPr>
      <w:sz w:val="27"/>
      <w:szCs w:val="27"/>
      <w:shd w:val="clear" w:color="auto" w:fill="FFFFFF"/>
    </w:rPr>
  </w:style>
  <w:style w:type="character" w:styleId="af4">
    <w:name w:val="footnote reference"/>
    <w:rPr>
      <w:rFonts w:ascii="Liberation Serif" w:eastAsia="Times New Roman" w:hAnsi="Liberation Serif" w:cs="Times New Roman"/>
      <w:i/>
      <w:color w:val="auto"/>
      <w:position w:val="0"/>
      <w:sz w:val="20"/>
      <w:vertAlign w:val="superscript"/>
    </w:rPr>
  </w:style>
  <w:style w:type="character" w:customStyle="1" w:styleId="r">
    <w:name w:val="r"/>
  </w:style>
  <w:style w:type="character" w:customStyle="1" w:styleId="af5">
    <w:name w:val="Нижний колонтитул Знак"/>
    <w:rPr>
      <w:sz w:val="28"/>
    </w:rPr>
  </w:style>
  <w:style w:type="character" w:customStyle="1" w:styleId="af6">
    <w:name w:val="Верхний колонтитул Знак"/>
    <w:rPr>
      <w:sz w:val="28"/>
    </w:rPr>
  </w:style>
  <w:style w:type="character" w:customStyle="1" w:styleId="af7">
    <w:name w:val="Текст сноски Знак"/>
  </w:style>
  <w:style w:type="character" w:customStyle="1" w:styleId="af8">
    <w:name w:val="Текст примечания Знак"/>
    <w:basedOn w:val="a0"/>
  </w:style>
  <w:style w:type="character" w:customStyle="1" w:styleId="ConsPlusNormal0">
    <w:name w:val="ConsPlusNormal Знак"/>
    <w:rPr>
      <w:rFonts w:ascii="Arial" w:eastAsia="Arial" w:hAnsi="Arial" w:cs="Arial"/>
    </w:rPr>
  </w:style>
  <w:style w:type="character" w:styleId="af9">
    <w:name w:val="annotation reference"/>
    <w:rPr>
      <w:sz w:val="16"/>
      <w:szCs w:val="16"/>
    </w:rPr>
  </w:style>
  <w:style w:type="character" w:customStyle="1" w:styleId="afa">
    <w:name w:val="Тема примечания Знак"/>
    <w:rPr>
      <w:b/>
      <w:bCs/>
    </w:rPr>
  </w:style>
  <w:style w:type="character" w:customStyle="1" w:styleId="afb">
    <w:name w:val="Текст концевой сноски Знак"/>
    <w:basedOn w:val="a0"/>
  </w:style>
  <w:style w:type="character" w:styleId="afc">
    <w:name w:val="endnote reference"/>
    <w:rPr>
      <w:position w:val="0"/>
      <w:vertAlign w:val="superscript"/>
    </w:rPr>
  </w:style>
  <w:style w:type="character" w:customStyle="1" w:styleId="HTML0">
    <w:name w:val="Стандартный HTML Знак"/>
    <w:basedOn w:val="a0"/>
    <w:rPr>
      <w:rFonts w:ascii="Courier New" w:eastAsia="Courier New" w:hAnsi="Courier New" w:cs="Courier New"/>
    </w:rPr>
  </w:style>
  <w:style w:type="character" w:customStyle="1" w:styleId="markedcontent">
    <w:name w:val="markedcontent"/>
    <w:basedOn w:val="a0"/>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Internetlink">
    <w:name w:val="Internet link"/>
    <w:rPr>
      <w:color w:val="000080"/>
      <w:u w:val="single"/>
    </w:rPr>
  </w:style>
  <w:style w:type="paragraph" w:styleId="afd">
    <w:name w:val="No Spacing"/>
    <w:pPr>
      <w:suppressAutoHyphens/>
      <w:textAlignment w:val="auto"/>
    </w:pPr>
    <w:rPr>
      <w:rFonts w:ascii="Calibri" w:eastAsia="Calibri" w:hAnsi="Calibri"/>
      <w:sz w:val="22"/>
      <w:szCs w:val="22"/>
      <w:lang w:eastAsia="en-US"/>
    </w:rPr>
  </w:style>
  <w:style w:type="paragraph" w:styleId="afe">
    <w:name w:val="Body Text"/>
    <w:basedOn w:val="a"/>
    <w:pPr>
      <w:spacing w:after="120" w:line="288" w:lineRule="auto"/>
      <w:ind w:firstLine="567"/>
      <w:textAlignment w:val="auto"/>
    </w:pPr>
    <w:rPr>
      <w:szCs w:val="28"/>
    </w:rPr>
  </w:style>
  <w:style w:type="character" w:customStyle="1" w:styleId="aff">
    <w:name w:val="Основной текст Знак"/>
    <w:basedOn w:val="a0"/>
    <w:rPr>
      <w:sz w:val="28"/>
      <w:szCs w:val="28"/>
    </w:rPr>
  </w:style>
  <w:style w:type="character" w:customStyle="1" w:styleId="aff0">
    <w:name w:val="Неразрешенное упоминание"/>
    <w:basedOn w:val="a0"/>
    <w:rPr>
      <w:color w:val="605E5C"/>
      <w:shd w:val="clear" w:color="auto" w:fill="E1DFDD"/>
    </w:rPr>
  </w:style>
  <w:style w:type="character" w:styleId="aff1">
    <w:name w:val="FollowedHyperlink"/>
    <w:basedOn w:val="a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ind w:firstLine="720"/>
      <w:jc w:val="both"/>
    </w:pPr>
    <w:rPr>
      <w:sz w:val="28"/>
    </w:rPr>
  </w:style>
  <w:style w:type="paragraph" w:styleId="1">
    <w:name w:val="heading 1"/>
    <w:basedOn w:val="a"/>
    <w:next w:val="a"/>
    <w:pPr>
      <w:keepNext/>
      <w:spacing w:before="240" w:after="60"/>
      <w:outlineLvl w:val="0"/>
    </w:pPr>
    <w:rPr>
      <w:rFonts w:ascii="Arial" w:eastAsia="Arial" w:hAnsi="Arial" w:cs="Arial"/>
      <w:b/>
      <w:bCs/>
      <w:kern w:val="3"/>
      <w:sz w:val="32"/>
      <w:szCs w:val="32"/>
    </w:rPr>
  </w:style>
  <w:style w:type="paragraph" w:styleId="2">
    <w:name w:val="heading 2"/>
    <w:basedOn w:val="a"/>
    <w:next w:val="a"/>
    <w:pPr>
      <w:keepNext/>
      <w:spacing w:before="240" w:after="60"/>
      <w:outlineLvl w:val="1"/>
    </w:pPr>
    <w:rPr>
      <w:rFonts w:ascii="Cambria" w:eastAsia="Cambria" w:hAnsi="Cambria" w:cs="Cambria"/>
      <w:b/>
      <w:bCs/>
      <w:i/>
      <w:iCs/>
      <w:szCs w:val="28"/>
    </w:rPr>
  </w:style>
  <w:style w:type="paragraph" w:styleId="3">
    <w:name w:val="heading 3"/>
    <w:basedOn w:val="a"/>
    <w:next w:val="a"/>
    <w:pPr>
      <w:keepNext/>
      <w:ind w:firstLine="0"/>
      <w:jc w:val="center"/>
      <w:outlineLvl w:val="2"/>
    </w:pPr>
    <w:rPr>
      <w:szCs w:val="24"/>
    </w:rPr>
  </w:style>
  <w:style w:type="paragraph" w:styleId="7">
    <w:name w:val="heading 7"/>
    <w:basedOn w:val="a"/>
    <w:next w:val="a"/>
    <w:pPr>
      <w:spacing w:before="240" w:after="60"/>
      <w:outlineLvl w:val="6"/>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Tahoma" w:hAnsi="Liberation Sans" w:cs="Tahoma"/>
      <w:sz w:val="28"/>
      <w:szCs w:val="28"/>
    </w:rPr>
  </w:style>
  <w:style w:type="paragraph" w:customStyle="1" w:styleId="Textbody">
    <w:name w:val="Text body"/>
    <w:basedOn w:val="a"/>
    <w:pPr>
      <w:ind w:firstLine="0"/>
      <w:jc w:val="left"/>
    </w:pPr>
    <w:rPr>
      <w:b/>
      <w:i/>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a"/>
    <w:pPr>
      <w:tabs>
        <w:tab w:val="center" w:pos="4153"/>
        <w:tab w:val="right" w:pos="8306"/>
      </w:tabs>
    </w:pPr>
  </w:style>
  <w:style w:type="paragraph" w:styleId="a4">
    <w:name w:val="footer"/>
    <w:basedOn w:val="a"/>
    <w:pPr>
      <w:tabs>
        <w:tab w:val="center" w:pos="4536"/>
        <w:tab w:val="right" w:pos="9072"/>
      </w:tabs>
    </w:pPr>
  </w:style>
  <w:style w:type="paragraph" w:styleId="20">
    <w:name w:val="Body Text 2"/>
    <w:basedOn w:val="a"/>
    <w:pPr>
      <w:ind w:firstLine="0"/>
      <w:jc w:val="left"/>
    </w:pPr>
    <w:rPr>
      <w:sz w:val="32"/>
    </w:rPr>
  </w:style>
  <w:style w:type="paragraph" w:customStyle="1" w:styleId="Textbodyindent">
    <w:name w:val="Text body indent"/>
    <w:basedOn w:val="a"/>
    <w:pPr>
      <w:ind w:firstLine="743"/>
    </w:pPr>
  </w:style>
  <w:style w:type="paragraph" w:styleId="21">
    <w:name w:val="Body Text Indent 2"/>
    <w:basedOn w:val="a"/>
    <w:pPr>
      <w:ind w:firstLine="851"/>
      <w:jc w:val="left"/>
    </w:pPr>
    <w:rPr>
      <w:b/>
      <w:i/>
    </w:rPr>
  </w:style>
  <w:style w:type="paragraph" w:styleId="a5">
    <w:name w:val="Balloon Text"/>
    <w:basedOn w:val="a"/>
    <w:rPr>
      <w:rFonts w:ascii="Tahoma" w:eastAsia="Tahoma" w:hAnsi="Tahoma" w:cs="Tahoma"/>
      <w:sz w:val="16"/>
      <w:szCs w:val="16"/>
    </w:rPr>
  </w:style>
  <w:style w:type="paragraph" w:styleId="a6">
    <w:name w:val="caption"/>
    <w:basedOn w:val="a"/>
    <w:pPr>
      <w:ind w:firstLine="0"/>
      <w:jc w:val="center"/>
    </w:pPr>
    <w:rPr>
      <w:b/>
      <w:sz w:val="24"/>
    </w:rPr>
  </w:style>
  <w:style w:type="paragraph" w:styleId="a7">
    <w:name w:val="footnote text"/>
    <w:basedOn w:val="a"/>
    <w:pPr>
      <w:ind w:firstLine="0"/>
      <w:jc w:val="left"/>
    </w:pPr>
    <w:rPr>
      <w:sz w:val="20"/>
    </w:rPr>
  </w:style>
  <w:style w:type="paragraph" w:customStyle="1" w:styleId="10">
    <w:name w:val="Знак1"/>
    <w:basedOn w:val="a"/>
    <w:pPr>
      <w:spacing w:after="160" w:line="240" w:lineRule="exact"/>
      <w:ind w:firstLine="0"/>
      <w:jc w:val="left"/>
    </w:pPr>
    <w:rPr>
      <w:rFonts w:ascii="Verdana" w:eastAsia="Verdana" w:hAnsi="Verdana" w:cs="Verdana"/>
      <w:sz w:val="20"/>
      <w:lang w:val="en-US" w:eastAsia="en-US"/>
    </w:rPr>
  </w:style>
  <w:style w:type="paragraph" w:customStyle="1" w:styleId="Index">
    <w:name w:val="Index"/>
    <w:basedOn w:val="Standard"/>
    <w:pPr>
      <w:suppressLineNumbers/>
    </w:pPr>
  </w:style>
  <w:style w:type="paragraph" w:customStyle="1" w:styleId="Contents1">
    <w:name w:val="Contents 1"/>
    <w:basedOn w:val="a"/>
    <w:next w:val="a"/>
    <w:autoRedefine/>
    <w:pPr>
      <w:ind w:firstLine="0"/>
      <w:jc w:val="left"/>
    </w:pPr>
    <w:rPr>
      <w:bCs/>
      <w:sz w:val="24"/>
      <w:szCs w:val="28"/>
    </w:rPr>
  </w:style>
  <w:style w:type="paragraph" w:styleId="a8">
    <w:name w:val="Normal (Web)"/>
    <w:basedOn w:val="a"/>
    <w:pPr>
      <w:spacing w:before="150" w:after="225"/>
      <w:ind w:firstLine="0"/>
      <w:jc w:val="left"/>
    </w:pPr>
    <w:rPr>
      <w:sz w:val="24"/>
      <w:szCs w:val="24"/>
    </w:rPr>
  </w:style>
  <w:style w:type="paragraph" w:customStyle="1" w:styleId="ConsPlusTitle">
    <w:name w:val="ConsPlusTitle"/>
    <w:pPr>
      <w:widowControl w:val="0"/>
      <w:suppressAutoHyphens/>
      <w:autoSpaceDE w:val="0"/>
    </w:pPr>
    <w:rPr>
      <w:rFonts w:ascii="Calibri" w:eastAsia="Calibri" w:hAnsi="Calibri" w:cs="Calibri"/>
      <w:b/>
      <w:bCs/>
      <w:sz w:val="22"/>
      <w:szCs w:val="22"/>
    </w:rPr>
  </w:style>
  <w:style w:type="paragraph" w:styleId="a9">
    <w:name w:val="List"/>
    <w:basedOn w:val="a"/>
    <w:pPr>
      <w:ind w:left="283" w:hanging="283"/>
      <w:jc w:val="left"/>
    </w:pPr>
    <w:rPr>
      <w:sz w:val="20"/>
    </w:rPr>
  </w:style>
  <w:style w:type="paragraph" w:customStyle="1" w:styleId="ConsPlusNormal">
    <w:name w:val="ConsPlusNormal"/>
    <w:pPr>
      <w:widowControl w:val="0"/>
      <w:suppressAutoHyphens/>
      <w:autoSpaceDE w:val="0"/>
    </w:pPr>
    <w:rPr>
      <w:rFonts w:ascii="Arial" w:eastAsia="Arial" w:hAnsi="Arial" w:cs="Arial"/>
    </w:rPr>
  </w:style>
  <w:style w:type="paragraph" w:customStyle="1" w:styleId="30">
    <w:name w:val="Основной текст3"/>
    <w:basedOn w:val="a"/>
    <w:pPr>
      <w:shd w:val="clear" w:color="auto" w:fill="FFFFFF"/>
      <w:spacing w:before="660" w:line="480" w:lineRule="exact"/>
      <w:ind w:hanging="660"/>
    </w:pPr>
    <w:rPr>
      <w:sz w:val="27"/>
      <w:szCs w:val="27"/>
    </w:rPr>
  </w:style>
  <w:style w:type="paragraph" w:styleId="aa">
    <w:name w:val="annotation text"/>
    <w:basedOn w:val="a"/>
    <w:pPr>
      <w:ind w:firstLine="567"/>
    </w:pPr>
    <w:rPr>
      <w:sz w:val="20"/>
    </w:rPr>
  </w:style>
  <w:style w:type="paragraph" w:styleId="ab">
    <w:name w:val="List Paragraph"/>
    <w:basedOn w:val="a"/>
    <w:pPr>
      <w:spacing w:line="288" w:lineRule="auto"/>
      <w:ind w:left="720" w:firstLine="567"/>
    </w:pPr>
    <w:rPr>
      <w:szCs w:val="28"/>
    </w:rPr>
  </w:style>
  <w:style w:type="paragraph" w:customStyle="1" w:styleId="ac">
    <w:name w:val="Знак Знак Знак Знак Знак Знак Знак Знак Знак Знак"/>
    <w:basedOn w:val="a"/>
    <w:pPr>
      <w:spacing w:before="100" w:after="100"/>
      <w:ind w:firstLine="0"/>
      <w:jc w:val="left"/>
    </w:pPr>
    <w:rPr>
      <w:rFonts w:ascii="Tahoma" w:eastAsia="Tahoma" w:hAnsi="Tahoma" w:cs="Tahoma"/>
      <w:sz w:val="20"/>
      <w:lang w:val="en-US" w:eastAsia="en-US"/>
    </w:rPr>
  </w:style>
  <w:style w:type="paragraph" w:styleId="ad">
    <w:name w:val="annotation subject"/>
    <w:basedOn w:val="aa"/>
    <w:next w:val="aa"/>
    <w:pPr>
      <w:ind w:firstLine="720"/>
    </w:pPr>
    <w:rPr>
      <w:b/>
      <w:bCs/>
    </w:rPr>
  </w:style>
  <w:style w:type="paragraph" w:styleId="ae">
    <w:name w:val="endnote text"/>
    <w:basedOn w:val="a"/>
    <w:pPr>
      <w:ind w:firstLine="567"/>
    </w:pPr>
    <w:rPr>
      <w:sz w:val="20"/>
    </w:rPr>
  </w:style>
  <w:style w:type="paragraph" w:styleId="af">
    <w:name w:val="Revision"/>
    <w:pPr>
      <w:suppressAutoHyphens/>
      <w:textAlignment w:val="auto"/>
    </w:pPr>
    <w:rPr>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auto"/>
    </w:pPr>
    <w:rPr>
      <w:rFonts w:ascii="Courier New" w:eastAsia="Courier New" w:hAnsi="Courier New" w:cs="Courier New"/>
      <w:sz w:val="20"/>
    </w:rPr>
  </w:style>
  <w:style w:type="paragraph" w:customStyle="1" w:styleId="Endnote">
    <w:name w:val="Endnote"/>
    <w:basedOn w:val="Standard"/>
    <w:pPr>
      <w:suppressLineNumbers/>
      <w:ind w:left="339" w:hanging="339"/>
    </w:pPr>
  </w:style>
  <w:style w:type="paragraph" w:customStyle="1" w:styleId="TableContents">
    <w:name w:val="Table Contents"/>
    <w:basedOn w:val="Standard"/>
    <w:pPr>
      <w:widowControl w:val="0"/>
      <w:suppressLineNumbers/>
    </w:pPr>
  </w:style>
  <w:style w:type="character" w:styleId="af0">
    <w:name w:val="page number"/>
    <w:basedOn w:val="a0"/>
  </w:style>
  <w:style w:type="character" w:customStyle="1" w:styleId="22">
    <w:name w:val="Заголовок 2 Знак"/>
    <w:rPr>
      <w:rFonts w:ascii="Cambria" w:eastAsia="Times New Roman" w:hAnsi="Cambria" w:cs="Times New Roman"/>
      <w:b/>
      <w:bCs/>
      <w:i/>
      <w:iCs/>
      <w:sz w:val="28"/>
      <w:szCs w:val="28"/>
    </w:rPr>
  </w:style>
  <w:style w:type="character" w:customStyle="1" w:styleId="af1">
    <w:name w:val="Название Знак"/>
    <w:rPr>
      <w:b/>
      <w:sz w:val="24"/>
    </w:rPr>
  </w:style>
  <w:style w:type="character" w:styleId="af2">
    <w:name w:val="Hyperlink"/>
    <w:rPr>
      <w:rFonts w:ascii="Times New Roman" w:eastAsia="Times New Roman" w:hAnsi="Times New Roman" w:cs="Times New Roman"/>
      <w:color w:val="0000FF"/>
      <w:u w:val="single"/>
    </w:rPr>
  </w:style>
  <w:style w:type="character" w:customStyle="1" w:styleId="23">
    <w:name w:val="Основной текст с отступом 2 Знак"/>
    <w:rPr>
      <w:b/>
      <w:i/>
      <w:sz w:val="28"/>
    </w:rPr>
  </w:style>
  <w:style w:type="character" w:customStyle="1" w:styleId="70">
    <w:name w:val="Заголовок 7 Знак"/>
    <w:rPr>
      <w:rFonts w:ascii="Calibri" w:eastAsia="Times New Roman" w:hAnsi="Calibri" w:cs="Times New Roman"/>
      <w:sz w:val="24"/>
      <w:szCs w:val="24"/>
    </w:rPr>
  </w:style>
  <w:style w:type="character" w:customStyle="1" w:styleId="af3">
    <w:name w:val="Основной текст_"/>
    <w:rPr>
      <w:sz w:val="27"/>
      <w:szCs w:val="27"/>
      <w:shd w:val="clear" w:color="auto" w:fill="FFFFFF"/>
    </w:rPr>
  </w:style>
  <w:style w:type="character" w:styleId="af4">
    <w:name w:val="footnote reference"/>
    <w:rPr>
      <w:rFonts w:ascii="Liberation Serif" w:eastAsia="Times New Roman" w:hAnsi="Liberation Serif" w:cs="Times New Roman"/>
      <w:i/>
      <w:color w:val="auto"/>
      <w:position w:val="0"/>
      <w:sz w:val="20"/>
      <w:vertAlign w:val="superscript"/>
    </w:rPr>
  </w:style>
  <w:style w:type="character" w:customStyle="1" w:styleId="r">
    <w:name w:val="r"/>
  </w:style>
  <w:style w:type="character" w:customStyle="1" w:styleId="af5">
    <w:name w:val="Нижний колонтитул Знак"/>
    <w:rPr>
      <w:sz w:val="28"/>
    </w:rPr>
  </w:style>
  <w:style w:type="character" w:customStyle="1" w:styleId="af6">
    <w:name w:val="Верхний колонтитул Знак"/>
    <w:rPr>
      <w:sz w:val="28"/>
    </w:rPr>
  </w:style>
  <w:style w:type="character" w:customStyle="1" w:styleId="af7">
    <w:name w:val="Текст сноски Знак"/>
  </w:style>
  <w:style w:type="character" w:customStyle="1" w:styleId="af8">
    <w:name w:val="Текст примечания Знак"/>
    <w:basedOn w:val="a0"/>
  </w:style>
  <w:style w:type="character" w:customStyle="1" w:styleId="ConsPlusNormal0">
    <w:name w:val="ConsPlusNormal Знак"/>
    <w:rPr>
      <w:rFonts w:ascii="Arial" w:eastAsia="Arial" w:hAnsi="Arial" w:cs="Arial"/>
    </w:rPr>
  </w:style>
  <w:style w:type="character" w:styleId="af9">
    <w:name w:val="annotation reference"/>
    <w:rPr>
      <w:sz w:val="16"/>
      <w:szCs w:val="16"/>
    </w:rPr>
  </w:style>
  <w:style w:type="character" w:customStyle="1" w:styleId="afa">
    <w:name w:val="Тема примечания Знак"/>
    <w:rPr>
      <w:b/>
      <w:bCs/>
    </w:rPr>
  </w:style>
  <w:style w:type="character" w:customStyle="1" w:styleId="afb">
    <w:name w:val="Текст концевой сноски Знак"/>
    <w:basedOn w:val="a0"/>
  </w:style>
  <w:style w:type="character" w:styleId="afc">
    <w:name w:val="endnote reference"/>
    <w:rPr>
      <w:position w:val="0"/>
      <w:vertAlign w:val="superscript"/>
    </w:rPr>
  </w:style>
  <w:style w:type="character" w:customStyle="1" w:styleId="HTML0">
    <w:name w:val="Стандартный HTML Знак"/>
    <w:basedOn w:val="a0"/>
    <w:rPr>
      <w:rFonts w:ascii="Courier New" w:eastAsia="Courier New" w:hAnsi="Courier New" w:cs="Courier New"/>
    </w:rPr>
  </w:style>
  <w:style w:type="character" w:customStyle="1" w:styleId="markedcontent">
    <w:name w:val="markedcontent"/>
    <w:basedOn w:val="a0"/>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Internetlink">
    <w:name w:val="Internet link"/>
    <w:rPr>
      <w:color w:val="000080"/>
      <w:u w:val="single"/>
    </w:rPr>
  </w:style>
  <w:style w:type="paragraph" w:styleId="afd">
    <w:name w:val="No Spacing"/>
    <w:pPr>
      <w:suppressAutoHyphens/>
      <w:textAlignment w:val="auto"/>
    </w:pPr>
    <w:rPr>
      <w:rFonts w:ascii="Calibri" w:eastAsia="Calibri" w:hAnsi="Calibri"/>
      <w:sz w:val="22"/>
      <w:szCs w:val="22"/>
      <w:lang w:eastAsia="en-US"/>
    </w:rPr>
  </w:style>
  <w:style w:type="paragraph" w:styleId="afe">
    <w:name w:val="Body Text"/>
    <w:basedOn w:val="a"/>
    <w:pPr>
      <w:spacing w:after="120" w:line="288" w:lineRule="auto"/>
      <w:ind w:firstLine="567"/>
      <w:textAlignment w:val="auto"/>
    </w:pPr>
    <w:rPr>
      <w:szCs w:val="28"/>
    </w:rPr>
  </w:style>
  <w:style w:type="character" w:customStyle="1" w:styleId="aff">
    <w:name w:val="Основной текст Знак"/>
    <w:basedOn w:val="a0"/>
    <w:rPr>
      <w:sz w:val="28"/>
      <w:szCs w:val="28"/>
    </w:rPr>
  </w:style>
  <w:style w:type="character" w:customStyle="1" w:styleId="aff0">
    <w:name w:val="Неразрешенное упоминание"/>
    <w:basedOn w:val="a0"/>
    <w:rPr>
      <w:color w:val="605E5C"/>
      <w:shd w:val="clear" w:color="auto" w:fill="E1DFDD"/>
    </w:rPr>
  </w:style>
  <w:style w:type="character" w:styleId="aff1">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5A859F5859E842D7C56483681F11F367EEA8B6CE9F90726E9771C4141EA0EAB4D1E1BD19D78A3C16FD7B66545D55048A0F3BCB232AO5vEJ" TargetMode="External"/><Relationship Id="rId13" Type="http://schemas.openxmlformats.org/officeDocument/2006/relationships/hyperlink" Target="https://login.consultant.ru/link/?req=doc&amp;base=LAW&amp;n=421875&amp;dst=1112&amp;field=134&amp;date=05.11.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21875&amp;dst=1111&amp;field=134&amp;date=05.11.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21875&amp;dst=1110&amp;field=134&amp;date=05.11.2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21875&amp;dst=1109&amp;field=134&amp;date=05.11.2022"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440E074A75F56FE2D596EAEDB008ED30AA1906580FAAF3F9DE52C696A68B6750CDD68F08455E6550E4A3170AB74751B56BBBB9D6311B3Eg21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20</Pages>
  <Words>9550</Words>
  <Characters>54437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19.03.2020 N 140(ред. от 12.10.2020)"Об утверждении типового контракта на поставку продуктов питания"(Зарегистрировано в Минюсте России 15.05.2020 N 58362)</vt:lpstr>
    </vt:vector>
  </TitlesOfParts>
  <Company/>
  <LinksUpToDate>false</LinksUpToDate>
  <CharactersWithSpaces>63860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19.03.2020 N 140(ред. от 12.10.2020)"Об утверждении типового контракта на поставку продуктов питания"(Зарегистрировано в Минюсте России 15.05.2020 N 58362)</dc:title>
  <dc:creator>Федорова Оксана</dc:creator>
  <cp:lastModifiedBy>konkurs1</cp:lastModifiedBy>
  <cp:revision>70</cp:revision>
  <cp:lastPrinted>2024-04-09T06:26:00Z</cp:lastPrinted>
  <dcterms:created xsi:type="dcterms:W3CDTF">2024-04-08T03:01:00Z</dcterms:created>
  <dcterms:modified xsi:type="dcterms:W3CDTF">2024-07-12T04:40:00Z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ies>
</file>