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B935C6" w:rsidP="00D82099">
      <w:pPr>
        <w:keepNext/>
        <w:keepLines/>
        <w:suppressLineNumbers/>
        <w:ind w:firstLine="680"/>
        <w:jc w:val="center"/>
        <w:rPr>
          <w:rFonts w:ascii="Liberation Serif" w:hAnsi="Liberation Serif" w:cs="Liberation Serif"/>
          <w:b/>
          <w:kern w:val="1"/>
          <w:sz w:val="22"/>
          <w:szCs w:val="22"/>
        </w:rPr>
      </w:pPr>
    </w:p>
    <w:p w:rsidR="0038774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ЗАПРОС КОТИРОВОК В ЭЛЕКТРОННОЙ ФОРМЕ</w:t>
      </w:r>
    </w:p>
    <w:p w:rsidR="00387744" w:rsidP="00D82099">
      <w:pPr>
        <w:keepLines/>
        <w:suppressLineNumbers/>
        <w:jc w:val="center"/>
        <w:rPr>
          <w:rFonts w:ascii="Liberation Serif" w:hAnsi="Liberation Serif" w:cs="Liberation Serif"/>
          <w:b/>
          <w:caps/>
          <w:kern w:val="1"/>
          <w:sz w:val="22"/>
          <w:szCs w:val="22"/>
        </w:rPr>
      </w:pPr>
    </w:p>
    <w:p w:rsidR="006002F6" w:rsidRPr="00B935C6" w:rsidP="00D82099">
      <w:pPr>
        <w:keepLines/>
        <w:suppressLineNumbers/>
        <w:jc w:val="center"/>
        <w:rPr>
          <w:rFonts w:ascii="Liberation Serif" w:hAnsi="Liberation Serif" w:cs="Liberation Serif"/>
          <w:b/>
          <w:caps/>
          <w:kern w:val="1"/>
          <w:sz w:val="22"/>
          <w:szCs w:val="22"/>
        </w:rPr>
      </w:pPr>
      <w:r w:rsidRPr="00B935C6">
        <w:rPr>
          <w:rFonts w:ascii="Liberation Serif" w:hAnsi="Liberation Serif" w:cs="Liberation Serif"/>
          <w:b/>
          <w:caps/>
          <w:kern w:val="1"/>
          <w:sz w:val="22"/>
          <w:szCs w:val="22"/>
        </w:rPr>
        <w:t xml:space="preserve">требования к содержанию, составу заявки на участие в </w:t>
      </w:r>
      <w:r w:rsidRPr="00B935C6">
        <w:rPr>
          <w:rFonts w:ascii="Liberation Serif" w:hAnsi="Liberation Serif" w:cs="Liberation Serif"/>
          <w:b/>
          <w:caps/>
          <w:kern w:val="1"/>
          <w:sz w:val="22"/>
          <w:szCs w:val="22"/>
        </w:rPr>
        <w:t>закупке</w:t>
      </w:r>
      <w:r w:rsidRPr="00B935C6">
        <w:rPr>
          <w:sz w:val="22"/>
          <w:szCs w:val="22"/>
        </w:rPr>
        <w:t xml:space="preserve"> </w:t>
      </w:r>
      <w:r w:rsidRPr="00B935C6">
        <w:rPr>
          <w:b/>
          <w:sz w:val="22"/>
          <w:szCs w:val="22"/>
        </w:rPr>
        <w:t>И</w:t>
      </w:r>
      <w:r w:rsidRPr="00B935C6">
        <w:rPr>
          <w:sz w:val="22"/>
          <w:szCs w:val="22"/>
        </w:rPr>
        <w:t xml:space="preserve"> </w:t>
      </w:r>
      <w:r w:rsidRPr="00B935C6">
        <w:rPr>
          <w:rFonts w:ascii="Liberation Serif" w:hAnsi="Liberation Serif" w:cs="Liberation Serif"/>
          <w:b/>
          <w:caps/>
          <w:kern w:val="1"/>
          <w:sz w:val="22"/>
          <w:szCs w:val="22"/>
        </w:rPr>
        <w:t xml:space="preserve">Инструкция по ее заполнению </w:t>
      </w:r>
    </w:p>
    <w:p w:rsidR="006002F6" w:rsidRPr="00B935C6" w:rsidP="00D82099">
      <w:pPr>
        <w:keepLines/>
        <w:suppressLineNumbers/>
        <w:jc w:val="center"/>
        <w:rPr>
          <w:rFonts w:ascii="Liberation Serif" w:hAnsi="Liberation Serif" w:cs="Liberation Serif"/>
          <w:b/>
          <w:caps/>
          <w:kern w:val="1"/>
          <w:sz w:val="22"/>
          <w:szCs w:val="22"/>
        </w:rPr>
      </w:pPr>
    </w:p>
    <w:p w:rsidR="00BE2CD5" w:rsidRPr="00B935C6" w:rsidP="00D82099">
      <w:pPr>
        <w:keepLines/>
        <w:suppressLineNumbers/>
        <w:jc w:val="center"/>
        <w:rPr>
          <w:rFonts w:ascii="Liberation Serif" w:hAnsi="Liberation Serif" w:cs="Liberation Serif"/>
          <w:b/>
          <w:caps/>
          <w:kern w:val="1"/>
          <w:sz w:val="22"/>
          <w:szCs w:val="22"/>
        </w:rPr>
      </w:pPr>
      <w:r w:rsidRPr="00B935C6">
        <w:rPr>
          <w:rFonts w:ascii="Liberation Serif" w:hAnsi="Liberation Serif" w:cs="Liberation Serif"/>
          <w:b/>
          <w:caps/>
          <w:kern w:val="1"/>
          <w:sz w:val="22"/>
          <w:szCs w:val="22"/>
        </w:rPr>
        <w:t>ОБЪЕКТ</w:t>
      </w:r>
      <w:r w:rsidRPr="00B935C6" w:rsidR="00D82099">
        <w:rPr>
          <w:rFonts w:ascii="Liberation Serif" w:hAnsi="Liberation Serif" w:cs="Liberation Serif"/>
          <w:b/>
          <w:caps/>
          <w:kern w:val="1"/>
          <w:sz w:val="22"/>
          <w:szCs w:val="22"/>
        </w:rPr>
        <w:t xml:space="preserve"> ЗАКУПКИ</w:t>
      </w:r>
    </w:p>
    <w:p w:rsidR="00D82099" w:rsidRPr="00B935C6" w:rsidP="00D82099">
      <w:pPr>
        <w:jc w:val="center"/>
        <w:rPr>
          <w:rFonts w:ascii="Liberation Serif" w:hAnsi="Liberation Serif" w:cs="Liberation Serif"/>
          <w:b/>
          <w:sz w:val="22"/>
          <w:szCs w:val="22"/>
        </w:rPr>
      </w:pPr>
      <w:r w:rsidRPr="00B935C6">
        <w:rPr>
          <w:rFonts w:ascii="Liberation Serif" w:hAnsi="Liberation Serif" w:cs="Liberation Serif"/>
          <w:b/>
          <w:sz w:val="22"/>
          <w:szCs w:val="22"/>
        </w:rPr>
        <w:t>«</w:t>
      </w:r>
      <w:r w:rsidRPr="00B935C6">
        <w:rPr>
          <w:rFonts w:ascii="Liberation Serif" w:hAnsi="Liberation Serif" w:cs="Liberation Serif"/>
          <w:noProof/>
          <w:sz w:val="22"/>
          <w:szCs w:val="22"/>
        </w:rPr>
        <w:t>Поставка продуктов</w:t>
      </w:r>
      <w:r w:rsidRPr="00B935C6">
        <w:rPr>
          <w:rFonts w:ascii="Liberation Serif" w:hAnsi="Liberation Serif" w:cs="Liberation Serif"/>
          <w:noProof/>
          <w:sz w:val="22"/>
          <w:szCs w:val="22"/>
        </w:rPr>
        <w:t xml:space="preserve"> питания (молочные продукты)</w:t>
      </w:r>
      <w:r w:rsidRPr="00B935C6">
        <w:rPr>
          <w:rFonts w:ascii="Liberation Serif" w:hAnsi="Liberation Serif" w:cs="Liberation Serif"/>
          <w:b/>
          <w:sz w:val="22"/>
          <w:szCs w:val="22"/>
        </w:rPr>
        <w:t>»</w:t>
      </w:r>
    </w:p>
    <w:p w:rsidR="00BE2CD5" w:rsidRPr="00B935C6" w:rsidP="00D82099">
      <w:pPr>
        <w:jc w:val="center"/>
        <w:rPr>
          <w:rFonts w:ascii="Liberation Serif" w:hAnsi="Liberation Serif" w:cs="Liberation Serif"/>
          <w:b/>
          <w:sz w:val="22"/>
          <w:szCs w:val="22"/>
        </w:rPr>
      </w:pPr>
    </w:p>
    <w:tbl>
      <w:tblPr>
        <w:tblW w:w="5000" w:type="pct"/>
        <w:tblLook w:val="0000"/>
      </w:tblPr>
      <w:tblGrid>
        <w:gridCol w:w="7699"/>
        <w:gridCol w:w="7699"/>
      </w:tblGrid>
      <w:tr w:rsidTr="00EA7A61">
        <w:tblPrEx>
          <w:tblW w:w="5000" w:type="pct"/>
          <w:tblLook w:val="0000"/>
        </w:tblPrEx>
        <w:trPr>
          <w:trHeight w:val="1080"/>
        </w:trPr>
        <w:tc>
          <w:tcPr>
            <w:tcW w:w="2500" w:type="pct"/>
            <w:vAlign w:val="center"/>
          </w:tcPr>
          <w:p w:rsidR="006A36AC" w:rsidRPr="00B935C6" w:rsidP="00EA0D79">
            <w:pPr>
              <w:keepNext/>
              <w:keepLines/>
              <w:suppressLineNumbers/>
              <w:ind w:firstLine="680"/>
              <w:jc w:val="center"/>
              <w:rPr>
                <w:rFonts w:ascii="Liberation Serif" w:hAnsi="Liberation Serif" w:cs="Liberation Serif"/>
                <w:b/>
                <w:kern w:val="1"/>
                <w:sz w:val="22"/>
                <w:szCs w:val="22"/>
              </w:rPr>
            </w:pPr>
            <w:bookmarkStart w:id="0" w:name="org_type"/>
            <w:bookmarkEnd w:id="0"/>
            <w:r w:rsidRPr="00B935C6">
              <w:rPr>
                <w:rFonts w:ascii="Liberation Serif" w:hAnsi="Liberation Serif" w:cs="Liberation Serif"/>
                <w:b/>
                <w:kern w:val="1"/>
                <w:sz w:val="22"/>
                <w:szCs w:val="22"/>
              </w:rPr>
              <w:t xml:space="preserve"> Заказчик (Государственный заказчик):</w:t>
            </w:r>
          </w:p>
        </w:tc>
        <w:tc>
          <w:tcPr>
            <w:tcW w:w="2500" w:type="pct"/>
            <w:vAlign w:val="center"/>
          </w:tcPr>
          <w:p w:rsidR="00D82099" w:rsidRPr="00B935C6" w:rsidP="004750B0">
            <w:pPr>
              <w:snapToGrid w:val="0"/>
              <w:rPr>
                <w:rFonts w:ascii="Liberation Serif" w:hAnsi="Liberation Serif" w:cs="Liberation Serif"/>
                <w:b/>
                <w:bCs/>
                <w:sz w:val="22"/>
                <w:szCs w:val="22"/>
                <w:lang w:val="en-US"/>
              </w:rPr>
            </w:pPr>
            <w:bookmarkStart w:id="1" w:name="organizer"/>
            <w:bookmarkEnd w:id="1"/>
            <w:r w:rsidRPr="00B935C6">
              <w:rPr>
                <w:rFonts w:ascii="Liberation Serif" w:hAnsi="Liberation Serif" w:cs="Liberation Serif"/>
                <w:noProof/>
                <w:sz w:val="22"/>
                <w:szCs w:val="22"/>
                <w:u w:val="single"/>
                <w:lang w:val="en-US"/>
              </w:rPr>
              <w:t>ГОСУДАРСТВЕННОЕ КАЗЕННОЕ</w:t>
            </w:r>
            <w:r w:rsidRPr="00B935C6">
              <w:rPr>
                <w:rFonts w:ascii="Liberation Serif" w:hAnsi="Liberation Serif" w:cs="Liberation Serif"/>
                <w:sz w:val="22"/>
                <w:szCs w:val="22"/>
                <w:u w:val="single"/>
                <w:lang w:val="en-US"/>
              </w:rPr>
              <w:t xml:space="preserve"> УЧРЕЖДЕНИЕ СОЦИАЛЬНОГО ОБСЛУЖИВАНИЯ СВЕРДЛОВСКОЙ ОБЛАСТИ ''СОЦИАЛЬНО-РЕАБИЛИТАЦИОННЫЙ ЦЕНТР ДЛЯ НЕСОВЕРШЕННОЛЕТНИХ КАМЫШЛОВСКОГО РАЙОНА''</w:t>
            </w:r>
          </w:p>
        </w:tc>
      </w:tr>
    </w:tbl>
    <w:p w:rsidR="00176CB9" w:rsidP="00176CB9">
      <w:pPr>
        <w:keepLines/>
        <w:suppressLineNumbers/>
        <w:autoSpaceDE w:val="0"/>
        <w:jc w:val="center"/>
        <w:rPr>
          <w:rFonts w:ascii="Liberation Serif" w:hAnsi="Liberation Serif" w:cs="Liberation Serif"/>
          <w:b/>
          <w:sz w:val="22"/>
          <w:szCs w:val="22"/>
        </w:rPr>
      </w:pPr>
      <w:bookmarkStart w:id="2" w:name="small_owner"/>
      <w:bookmarkEnd w:id="2"/>
    </w:p>
    <w:p w:rsidR="00176CB9" w:rsidRPr="00176CB9" w:rsidP="00176CB9">
      <w:pPr>
        <w:keepLines/>
        <w:suppressLineNumbers/>
        <w:autoSpaceDE w:val="0"/>
        <w:jc w:val="center"/>
        <w:rPr>
          <w:rFonts w:ascii="Liberation Serif" w:hAnsi="Liberation Serif" w:cs="Liberation Serif"/>
          <w:b/>
          <w:kern w:val="1"/>
          <w:sz w:val="22"/>
          <w:szCs w:val="22"/>
          <w:lang w:val="en-US"/>
        </w:rPr>
      </w:pPr>
      <w:r w:rsidRPr="00176CB9">
        <w:rPr>
          <w:rFonts w:ascii="Liberation Serif" w:hAnsi="Liberation Serif" w:cs="Liberation Serif"/>
          <w:b/>
          <w:sz w:val="22"/>
          <w:szCs w:val="22"/>
        </w:rPr>
        <w:t>Идентификационный код закупки:</w:t>
      </w:r>
      <w:r w:rsidRPr="00176CB9">
        <w:rPr>
          <w:rFonts w:ascii="Liberation Serif" w:hAnsi="Liberation Serif" w:cs="Liberation Serif"/>
          <w:b/>
          <w:sz w:val="22"/>
          <w:szCs w:val="22"/>
          <w:lang w:val="en-US"/>
        </w:rPr>
        <w:t xml:space="preserve"> </w:t>
      </w:r>
      <w:r w:rsidRPr="00176CB9">
        <w:rPr>
          <w:rFonts w:ascii="Liberation Serif" w:hAnsi="Liberation Serif" w:cs="Liberation Serif"/>
          <w:b/>
          <w:noProof/>
          <w:sz w:val="22"/>
          <w:szCs w:val="22"/>
          <w:lang w:val="en-US"/>
        </w:rPr>
        <w:t>252661300351666330100100100011051244</w:t>
      </w:r>
    </w:p>
    <w:p w:rsidR="00176CB9" w:rsidRPr="00176CB9" w:rsidP="00176CB9">
      <w:pPr>
        <w:keepLines/>
        <w:suppressLineNumbers/>
        <w:autoSpaceDE w:val="0"/>
        <w:rPr>
          <w:rFonts w:ascii="Liberation Serif" w:hAnsi="Liberation Serif" w:cs="Liberation Serif"/>
          <w:b/>
          <w:bCs/>
          <w:kern w:val="1"/>
          <w:sz w:val="22"/>
          <w:szCs w:val="22"/>
        </w:rPr>
      </w:pP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B935C6"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A7A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B935C6" w:rsidP="00BE2CD5">
            <w:pPr>
              <w:pStyle w:val="ListParagraph"/>
              <w:numPr>
                <w:ilvl w:val="0"/>
                <w:numId w:val="11"/>
              </w:numPr>
              <w:suppressLineNumbers/>
              <w:jc w:val="left"/>
              <w:rPr>
                <w:rFonts w:ascii="Liberation Serif" w:hAnsi="Liberation Serif" w:cs="Liberation Serif"/>
                <w:b/>
                <w:sz w:val="22"/>
                <w:szCs w:val="22"/>
              </w:rPr>
            </w:pPr>
          </w:p>
        </w:tc>
        <w:tc>
          <w:tcPr>
            <w:tcW w:w="9583" w:type="dxa"/>
            <w:shd w:val="clear" w:color="auto" w:fill="F2F2F2" w:themeFill="background1" w:themeFillShade="F2"/>
          </w:tcPr>
          <w:p w:rsidR="00D82099" w:rsidRPr="00B935C6" w:rsidP="00283C80">
            <w:pPr>
              <w:suppressLineNumbers/>
              <w:jc w:val="both"/>
              <w:rPr>
                <w:rFonts w:ascii="Liberation Serif" w:hAnsi="Liberation Serif" w:cs="Liberation Serif"/>
                <w:b/>
                <w:sz w:val="22"/>
                <w:szCs w:val="22"/>
              </w:rPr>
            </w:pPr>
            <w:r w:rsidRPr="00B935C6">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B935C6" w:rsidP="00BE2CD5">
            <w:pPr>
              <w:pStyle w:val="ListParagraph"/>
              <w:numPr>
                <w:ilvl w:val="1"/>
                <w:numId w:val="11"/>
              </w:numPr>
              <w:suppressLineNumbers/>
              <w:jc w:val="left"/>
              <w:rPr>
                <w:rFonts w:ascii="Liberation Serif" w:hAnsi="Liberation Serif" w:cs="Liberation Serif"/>
                <w:b/>
                <w:sz w:val="22"/>
                <w:szCs w:val="22"/>
              </w:rPr>
            </w:pPr>
          </w:p>
        </w:tc>
        <w:tc>
          <w:tcPr>
            <w:tcW w:w="9583" w:type="dxa"/>
            <w:shd w:val="clear" w:color="auto" w:fill="FFFFFF" w:themeFill="background1"/>
          </w:tcPr>
          <w:p w:rsidR="00D82099" w:rsidRPr="00B935C6" w:rsidP="00BE2CD5">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Р</w:t>
            </w:r>
            <w:r w:rsidRPr="00B935C6">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4575C7" w:rsidP="008449F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8449F0" w:rsidRPr="004575C7" w:rsidP="008449F0">
            <w:pPr>
              <w:autoSpaceDE w:val="0"/>
              <w:rPr>
                <w:rFonts w:ascii="Liberation Serif" w:hAnsi="Liberation Serif" w:cs="Liberation Serif"/>
                <w:sz w:val="22"/>
                <w:szCs w:val="22"/>
              </w:rPr>
            </w:pPr>
            <w:r w:rsidRPr="004575C7">
              <w:rPr>
                <w:rFonts w:ascii="Liberation Serif" w:hAnsi="Liberation Serif" w:cs="Liberation Serif"/>
                <w:noProof/>
                <w:sz w:val="22"/>
                <w:szCs w:val="22"/>
              </w:rPr>
              <w:t>Не установлено</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B935C6" w:rsidP="008449F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Декларация о соответствии участника закупки требованиям, установленным пунктами 3 - 5, 7 - 11 части 1 статьи 31 Закон о контрактной системе</w:t>
            </w:r>
            <w:r w:rsidR="0041457F">
              <w:rPr>
                <w:rFonts w:ascii="Liberation Serif" w:hAnsi="Liberation Serif" w:cs="Liberation Serif"/>
                <w:noProof/>
                <w:sz w:val="22"/>
                <w:szCs w:val="22"/>
              </w:rPr>
              <w:t>;</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B935C6" w:rsidP="008449F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B935C6" w:rsidP="00D761C0">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A7A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EA7A61" w:rsidP="00EA7A61">
            <w:p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B935C6"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Предложение участника закупки в отношении объекта закупки В СЛУЧАЕ ОСУЩЕСТВЛЕНИЯ ЗАКУПКИ ТОВАРА, в том числе поставляемого заказчику при выполнении закупаемых работ, оказании закупаемых услуг</w:t>
            </w:r>
            <w:r>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ЗА ИСКЛЮЧЕНИЕМ выполнения работ по строительству, реконструкции, капитальному ремонту, сносу объектов капитального строительства, при которых производится поставка оборудования</w:t>
            </w:r>
            <w:r w:rsidRPr="00F14EF2">
              <w:rPr>
                <w:rFonts w:ascii="Liberation Serif" w:hAnsi="Liberation Serif" w:cs="Liberation Serif"/>
                <w:b/>
                <w:noProof/>
                <w:sz w:val="22"/>
                <w:szCs w:val="22"/>
              </w:rPr>
              <w:t>:</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E956F6" w:rsidRPr="00B935C6"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E956F6" w:rsidRPr="00B935C6" w:rsidP="00E956F6">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E956F6" w:rsidRPr="00B935C6" w:rsidP="00E956F6">
            <w:pPr>
              <w:suppressLineNumbers/>
              <w:jc w:val="both"/>
              <w:rPr>
                <w:rFonts w:ascii="Liberation Serif" w:hAnsi="Liberation Serif" w:cs="Liberation Serif"/>
                <w:b/>
                <w:noProof/>
                <w:sz w:val="22"/>
                <w:szCs w:val="22"/>
              </w:rPr>
            </w:pPr>
            <w:r w:rsidRPr="00B935C6">
              <w:rPr>
                <w:rFonts w:ascii="Liberation Serif" w:hAnsi="Liberation Serif" w:cs="Liberation Serif"/>
                <w:noProof/>
                <w:sz w:val="22"/>
                <w:szCs w:val="22"/>
              </w:rPr>
              <w:t>(Данная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D18" w:rsidP="00B43D18">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1457F" w:rsidRPr="00B935C6" w:rsidP="00B43D18">
            <w:pPr>
              <w:suppressLineNumbers/>
              <w:jc w:val="both"/>
              <w:rPr>
                <w:rFonts w:ascii="Liberation Serif" w:hAnsi="Liberation Serif" w:cs="Liberation Serif"/>
                <w:noProof/>
                <w:sz w:val="22"/>
                <w:szCs w:val="22"/>
              </w:rPr>
            </w:pPr>
          </w:p>
          <w:p w:rsidR="00D761C0"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Не установлено</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E956F6">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bl>
    <w:p w:rsidR="00A03DFA" w:rsidRPr="007249E8" w:rsidP="00A03DFA">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AB54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A03DFA" w:rsidRPr="007249E8" w:rsidP="00A03DFA">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A03DFA" w:rsidRPr="007249E8" w:rsidP="00AB54D7">
            <w:pPr>
              <w:suppressLineNumbers/>
              <w:rPr>
                <w:rFonts w:ascii="Liberation Serif" w:hAnsi="Liberation Serif" w:cs="Liberation Serif"/>
                <w:b/>
                <w:noProof/>
                <w:sz w:val="22"/>
                <w:szCs w:val="22"/>
              </w:rPr>
            </w:pPr>
            <w:r w:rsidRPr="007249E8">
              <w:rPr>
                <w:rFonts w:ascii="Liberation Serif" w:hAnsi="Liberation Serif" w:cs="Liberation Serif"/>
                <w:b/>
                <w:noProof/>
                <w:sz w:val="22"/>
                <w:szCs w:val="22"/>
              </w:rPr>
              <w:t>Информация и документы, предусмотренные нормативными правовыми актами, принятыми в соответствии со статьей 14 Закона о контрактной системе:</w:t>
            </w:r>
          </w:p>
        </w:tc>
      </w:tr>
      <w:tr w:rsidTr="00AB54D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A03DFA" w:rsidRPr="007249E8" w:rsidP="00AB54D7">
            <w:pPr>
              <w:suppressLineNumbers/>
              <w:rPr>
                <w:rFonts w:ascii="Liberation Serif" w:hAnsi="Liberation Serif" w:cs="Liberation Serif"/>
                <w:b/>
                <w:sz w:val="22"/>
                <w:szCs w:val="22"/>
              </w:rPr>
            </w:pPr>
          </w:p>
        </w:tc>
        <w:tc>
          <w:tcPr>
            <w:tcW w:w="9583" w:type="dxa"/>
            <w:shd w:val="clear" w:color="auto" w:fill="auto"/>
          </w:tcPr>
          <w:p w:rsidR="00A03DFA" w:rsidRPr="005A3D79" w:rsidP="00AB54D7">
            <w:pPr>
              <w:suppressLineNumbers/>
              <w:rPr>
                <w:rFonts w:ascii="Liberation Serif" w:hAnsi="Liberation Serif" w:cs="Liberation Serif"/>
                <w:i/>
                <w:iCs/>
                <w:noProof/>
                <w:sz w:val="22"/>
                <w:szCs w:val="22"/>
              </w:rPr>
            </w:pPr>
            <w:r w:rsidRPr="005A3D79">
              <w:rPr>
                <w:rFonts w:ascii="Liberation Serif" w:hAnsi="Liberation Serif" w:cs="Liberation Serif"/>
                <w:i/>
                <w:iCs/>
                <w:noProof/>
                <w:sz w:val="22"/>
                <w:szCs w:val="22"/>
              </w:rPr>
              <w:t xml:space="preserve"> 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AB54D7">
              <w:tblPrEx>
                <w:tblW w:w="5000" w:type="pct"/>
                <w:tblLayout w:type="fixed"/>
                <w:tblLook w:val="04A0"/>
              </w:tblPrEx>
              <w:tc>
                <w:tcPr>
                  <w:tcW w:w="612"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Масло сливочное</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10.51.30.110-00000004</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A03DFA" w:rsidRPr="00D024C3" w:rsidP="00AB54D7">
                  <w:pPr>
                    <w:rPr>
                      <w:rFonts w:ascii="Liberation Serif" w:hAnsi="Liberation Serif" w:cs="Liberation Serif"/>
                      <w:noProof/>
                      <w:sz w:val="22"/>
                      <w:szCs w:val="22"/>
                    </w:rPr>
                  </w:pPr>
                  <w:r w:rsidRPr="00921743">
                    <w:rPr>
                      <w:rFonts w:ascii="Liberation Serif" w:hAnsi="Liberation Serif" w:cs="Liberation Serif"/>
                      <w:b/>
                      <w:i/>
                      <w:noProof/>
                      <w:sz w:val="22"/>
                      <w:szCs w:val="22"/>
                    </w:rPr>
                    <w:t xml:space="preserve"> Установлено ограничение закупки товаров</w:t>
                  </w:r>
                  <w:r w:rsidRPr="00921743">
                    <w:rPr>
                      <w:rFonts w:ascii="Liberation Serif" w:hAnsi="Liberation Serif" w:cs="Liberation Serif"/>
                      <w:noProof/>
                      <w:sz w:val="22"/>
                      <w:szCs w:val="22"/>
                    </w:rPr>
                    <w:t xml:space="preserve"> (в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w:t>
                  </w:r>
                  <w:r w:rsidRPr="00921743">
                    <w:rPr>
                      <w:rFonts w:ascii="Liberation Serif" w:hAnsi="Liberation Serif" w:cs="Liberation Serif"/>
                      <w:sz w:val="22"/>
                      <w:szCs w:val="22"/>
                    </w:rPr>
                    <w:t>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R="00A03DFA" w:rsidRPr="00921743" w:rsidP="00AB54D7">
                  <w:pPr>
                    <w:rPr>
                      <w:rFonts w:ascii="Liberation Serif" w:hAnsi="Liberation Serif" w:cs="Liberation Serif"/>
                      <w:noProof/>
                      <w:sz w:val="22"/>
                      <w:szCs w:val="22"/>
                    </w:rPr>
                  </w:pPr>
                  <w:r w:rsidRPr="00921743">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R="00A03DFA" w:rsidRPr="00921743" w:rsidP="00AB54D7">
                  <w:pPr>
                    <w:suppressLineNumbers/>
                    <w:rPr>
                      <w:rFonts w:ascii="Liberation Serif" w:hAnsi="Liberation Serif" w:cs="Liberation Serif"/>
                      <w:b/>
                      <w:sz w:val="22"/>
                      <w:szCs w:val="22"/>
                    </w:rPr>
                  </w:pPr>
                  <w:r w:rsidRPr="00921743">
                    <w:rPr>
                      <w:rFonts w:ascii="Liberation Serif" w:hAnsi="Liberation Serif" w:cs="Liberation Serif"/>
                      <w:b/>
                      <w:sz w:val="22"/>
                      <w:szCs w:val="22"/>
                    </w:rPr>
                    <w:t>Информацией и документами, подтверждающими страну происхождения товара для целей Постановления № 1875, являются:</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а) для подтверждения происхождения товаров, указанных в позициях </w:t>
                  </w:r>
                  <w:r w:rsidRPr="00921743">
                    <w:rPr>
                      <w:rFonts w:ascii="Liberation Serif" w:hAnsi="Liberation Serif" w:cs="Liberation Serif"/>
                      <w:b/>
                      <w:sz w:val="22"/>
                      <w:szCs w:val="22"/>
                      <w:u w:val="single"/>
                    </w:rPr>
                    <w:t>1 - 432</w:t>
                  </w:r>
                  <w:r w:rsidRPr="00921743">
                    <w:rPr>
                      <w:rFonts w:ascii="Liberation Serif" w:hAnsi="Liberation Serif" w:cs="Liberation Serif"/>
                      <w:sz w:val="22"/>
                      <w:szCs w:val="22"/>
                    </w:rPr>
                    <w:t xml:space="preserve"> приложения № 2 к Постановлению № 1875, из Российской Федерации </w:t>
                  </w:r>
                  <w:r w:rsidRPr="00921743">
                    <w:rPr>
                      <w:rFonts w:ascii="Liberation Serif" w:hAnsi="Liberation Serif" w:cs="Liberation Serif"/>
                      <w:b/>
                      <w:sz w:val="22"/>
                      <w:szCs w:val="22"/>
                      <w:u w:val="single"/>
                    </w:rPr>
                    <w:t>- номер реестровой записи</w:t>
                  </w:r>
                  <w:r w:rsidRPr="00921743">
                    <w:rPr>
                      <w:rFonts w:ascii="Liberation Serif" w:hAnsi="Liberation Serif" w:cs="Liberation Serif"/>
                      <w:sz w:val="22"/>
                      <w:szCs w:val="22"/>
                    </w:rPr>
                    <w:t xml:space="preserve">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w:t>
                  </w:r>
                  <w:r w:rsidRPr="00921743">
                    <w:rPr>
                      <w:rFonts w:ascii="Liberation Serif" w:hAnsi="Liberation Serif" w:cs="Liberation Serif"/>
                      <w:sz w:val="22"/>
                      <w:szCs w:val="22"/>
                    </w:rPr>
                    <w:t>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информацию об уровне радиоэлектронной продукции (</w:t>
                  </w:r>
                  <w:r w:rsidRPr="00921743">
                    <w:rPr>
                      <w:rFonts w:ascii="Liberation Serif" w:hAnsi="Liberation Serif" w:cs="Liberation Serif"/>
                      <w:i/>
                      <w:sz w:val="22"/>
                      <w:szCs w:val="22"/>
                    </w:rPr>
                    <w:t>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w:t>
                  </w:r>
                  <w:r w:rsidRPr="00921743">
                    <w:rPr>
                      <w:rFonts w:ascii="Liberation Serif" w:hAnsi="Liberation Serif" w:cs="Liberation Serif"/>
                      <w:sz w:val="22"/>
                      <w:szCs w:val="22"/>
                    </w:rPr>
                    <w:t>я).</w:t>
                  </w:r>
                </w:p>
                <w:p w:rsidR="00A03DFA" w:rsidRPr="00921743" w:rsidP="00AB54D7">
                  <w:pPr>
                    <w:suppressLineNumbers/>
                    <w:rPr>
                      <w:rFonts w:ascii="Liberation Serif" w:hAnsi="Liberation Serif" w:cs="Liberation Serif"/>
                      <w:b/>
                      <w:sz w:val="22"/>
                      <w:szCs w:val="22"/>
                      <w:u w:val="single"/>
                    </w:rPr>
                  </w:pPr>
                  <w:r w:rsidRPr="00921743">
                    <w:rPr>
                      <w:rFonts w:ascii="Liberation Serif" w:hAnsi="Liberation Serif" w:cs="Liberation Serif"/>
                      <w:b/>
                      <w:sz w:val="22"/>
                      <w:szCs w:val="22"/>
                      <w:u w:val="single"/>
                    </w:rPr>
                    <w:t>ИЛИ</w:t>
                  </w:r>
                </w:p>
                <w:p w:rsidR="00A03DFA" w:rsidRPr="00921743" w:rsidP="00AB54D7">
                  <w:pPr>
                    <w:suppressLineNumbers/>
                    <w:rPr>
                      <w:rFonts w:ascii="Liberation Serif" w:hAnsi="Liberation Serif" w:cs="Liberation Serif"/>
                      <w:i/>
                      <w:sz w:val="22"/>
                      <w:szCs w:val="22"/>
                    </w:rPr>
                  </w:pPr>
                  <w:r w:rsidRPr="00921743">
                    <w:rPr>
                      <w:rFonts w:ascii="Liberation Serif" w:hAnsi="Liberation Serif" w:cs="Liberation Seri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 (</w:t>
                  </w:r>
                  <w:r w:rsidRPr="00921743">
                    <w:rPr>
                      <w:rFonts w:ascii="Liberation Serif" w:hAnsi="Liberation Serif" w:cs="Liberation Serif"/>
                      <w:i/>
                      <w:sz w:val="22"/>
                      <w:szCs w:val="22"/>
                    </w:rPr>
                    <w:t xml:space="preserve">при осуществлении закупок товаров, указанных в </w:t>
                  </w:r>
                  <w:r w:rsidRPr="00921743">
                    <w:rPr>
                      <w:rFonts w:ascii="Liberation Serif" w:hAnsi="Liberation Serif" w:cs="Liberation Serif"/>
                      <w:b/>
                      <w:i/>
                      <w:sz w:val="22"/>
                      <w:szCs w:val="22"/>
                    </w:rPr>
                    <w:t>позициях 362 - 399</w:t>
                  </w:r>
                  <w:r w:rsidRPr="00921743">
                    <w:rPr>
                      <w:rFonts w:ascii="Liberation Serif" w:hAnsi="Liberation Serif" w:cs="Liberation Serif"/>
                      <w:i/>
                      <w:sz w:val="22"/>
                      <w:szCs w:val="22"/>
                    </w:rPr>
                    <w:t xml:space="preserve"> приложения № 2 к Постановлению № 1875).</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б) для подтверждения происхождения товаров, указанных в позициях </w:t>
                  </w:r>
                  <w:r w:rsidRPr="00921743">
                    <w:rPr>
                      <w:rFonts w:ascii="Liberation Serif" w:hAnsi="Liberation Serif" w:cs="Liberation Serif"/>
                      <w:b/>
                      <w:sz w:val="22"/>
                      <w:szCs w:val="22"/>
                      <w:u w:val="single"/>
                    </w:rPr>
                    <w:t>1 - 432</w:t>
                  </w:r>
                  <w:r w:rsidRPr="00921743">
                    <w:rPr>
                      <w:rFonts w:ascii="Liberation Serif" w:hAnsi="Liberation Serif" w:cs="Liberation Serif"/>
                      <w:sz w:val="22"/>
                      <w:szCs w:val="22"/>
                    </w:rPr>
                    <w:t xml:space="preserve"> приложения № 2 к Постановлению № 1875, </w:t>
                  </w:r>
                  <w:r w:rsidRPr="00921743">
                    <w:rPr>
                      <w:rFonts w:ascii="Liberation Serif" w:hAnsi="Liberation Serif" w:cs="Liberation Serif"/>
                      <w:sz w:val="22"/>
                      <w:szCs w:val="22"/>
                      <w:u w:val="single"/>
                    </w:rPr>
                    <w:t>из государств - членов Евразийского экономического союза, за исключением Российской Федерации</w:t>
                  </w:r>
                  <w:r w:rsidRPr="00921743">
                    <w:rPr>
                      <w:rFonts w:ascii="Liberation Serif" w:hAnsi="Liberation Serif" w:cs="Liberation Serif"/>
                      <w:b/>
                      <w:sz w:val="22"/>
                      <w:szCs w:val="22"/>
                    </w:rPr>
                    <w:t>,</w:t>
                  </w:r>
                  <w:r w:rsidRPr="00921743">
                    <w:rPr>
                      <w:rFonts w:ascii="Liberation Serif" w:hAnsi="Liberation Serif" w:cs="Liberation Serif"/>
                      <w:sz w:val="22"/>
                      <w:szCs w:val="22"/>
                    </w:rPr>
                    <w:t xml:space="preserve"> - </w:t>
                  </w:r>
                  <w:r w:rsidRPr="00921743">
                    <w:rPr>
                      <w:rFonts w:ascii="Liberation Serif" w:hAnsi="Liberation Serif" w:cs="Liberation Serif"/>
                      <w:b/>
                      <w:sz w:val="22"/>
                      <w:szCs w:val="22"/>
                      <w:u w:val="single"/>
                    </w:rPr>
                    <w:t>номер реестровой записи</w:t>
                  </w:r>
                  <w:r w:rsidRPr="00921743">
                    <w:rPr>
                      <w:rFonts w:ascii="Liberation Serif" w:hAnsi="Liberation Serif" w:cs="Liberation Serif"/>
                      <w:sz w:val="22"/>
                      <w:szCs w:val="22"/>
                    </w:rPr>
                    <w:t xml:space="preserve">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921743">
                    <w:rPr>
                      <w:rFonts w:ascii="Liberation Serif" w:hAnsi="Liberation Serif" w:cs="Liberation Serif"/>
                      <w:i/>
                      <w:sz w:val="22"/>
                      <w:szCs w:val="22"/>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921743">
                    <w:rPr>
                      <w:rFonts w:ascii="Liberation Serif" w:hAnsi="Liberation Serif" w:cs="Liberation Serif"/>
                      <w:sz w:val="22"/>
                      <w:szCs w:val="22"/>
                    </w:rPr>
                    <w:t>);</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информацию об уровне радиоэлектронной продукции (</w:t>
                  </w:r>
                  <w:r w:rsidRPr="00921743">
                    <w:rPr>
                      <w:rFonts w:ascii="Liberation Serif" w:hAnsi="Liberation Serif" w:cs="Liberation Serif"/>
                      <w:i/>
                      <w:sz w:val="22"/>
                      <w:szCs w:val="22"/>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Pr="00921743">
                    <w:rPr>
                      <w:rFonts w:ascii="Liberation Serif" w:hAnsi="Liberation Serif" w:cs="Liberation Serif"/>
                      <w:sz w:val="22"/>
                      <w:szCs w:val="22"/>
                    </w:rPr>
                    <w:t>).</w:t>
                  </w:r>
                </w:p>
                <w:p w:rsidR="00A03DFA" w:rsidRPr="00921743" w:rsidP="00AB54D7">
                  <w:pPr>
                    <w:suppressLineNumbers/>
                    <w:rPr>
                      <w:rFonts w:ascii="Liberation Serif" w:hAnsi="Liberation Serif" w:cs="Liberation Serif"/>
                      <w:b/>
                      <w:sz w:val="22"/>
                      <w:szCs w:val="22"/>
                      <w:u w:val="single"/>
                    </w:rPr>
                  </w:pPr>
                  <w:r w:rsidRPr="00921743">
                    <w:rPr>
                      <w:rFonts w:ascii="Liberation Serif" w:hAnsi="Liberation Serif" w:cs="Liberation Serif"/>
                      <w:b/>
                      <w:sz w:val="22"/>
                      <w:szCs w:val="22"/>
                      <w:u w:val="single"/>
                    </w:rPr>
                    <w:t>ИЛИ</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 сертификат о происхождении товара, выдаваемый уполномоченным органом (организацией) государств - членов Евразийского экономического союза, по </w:t>
                  </w:r>
                  <w:r w:rsidRPr="00921743">
                    <w:rPr>
                      <w:rFonts w:ascii="Liberation Serif" w:hAnsi="Liberation Serif" w:cs="Liberation Serif"/>
                      <w:sz w:val="22"/>
                      <w:szCs w:val="22"/>
                    </w:rPr>
                    <w:t>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 (</w:t>
                  </w:r>
                  <w:r w:rsidRPr="00921743">
                    <w:rPr>
                      <w:rFonts w:ascii="Liberation Serif" w:hAnsi="Liberation Serif" w:cs="Liberation Serif"/>
                      <w:i/>
                      <w:sz w:val="22"/>
                      <w:szCs w:val="22"/>
                    </w:rPr>
                    <w:t>при осуществлении закупок товаров, указанных в позициях 362 - 399  приложения № 2 к Постановлению № 1875).</w:t>
                  </w:r>
                </w:p>
                <w:p w:rsidR="00A03DFA" w:rsidRPr="00921743" w:rsidP="00AB54D7">
                  <w:pPr>
                    <w:rPr>
                      <w:rFonts w:ascii="Liberation Serif" w:hAnsi="Liberation Serif" w:cs="Liberation Serif"/>
                      <w:sz w:val="22"/>
                      <w:szCs w:val="22"/>
                    </w:rPr>
                  </w:pPr>
                  <w:r w:rsidRPr="00921743">
                    <w:rPr>
                      <w:rFonts w:ascii="Liberation Serif" w:hAnsi="Liberation Serif" w:cs="Liberation Serif"/>
                      <w:sz w:val="22"/>
                      <w:szCs w:val="22"/>
                    </w:rPr>
                    <w:t xml:space="preserve">в) для подтверждения происхождения товаров, указанных в позициях </w:t>
                  </w:r>
                  <w:r w:rsidRPr="00921743">
                    <w:rPr>
                      <w:rFonts w:ascii="Liberation Serif" w:hAnsi="Liberation Serif" w:cs="Liberation Serif"/>
                      <w:b/>
                      <w:sz w:val="22"/>
                      <w:szCs w:val="22"/>
                      <w:u w:val="single"/>
                    </w:rPr>
                    <w:t>434-465</w:t>
                  </w:r>
                  <w:r w:rsidRPr="00921743">
                    <w:rPr>
                      <w:rFonts w:ascii="Liberation Serif" w:hAnsi="Liberation Serif" w:cs="Liberation Serif"/>
                      <w:sz w:val="22"/>
                      <w:szCs w:val="22"/>
                    </w:rPr>
                    <w:t xml:space="preserve"> приложения № 2 к Постановлению № 1875 в заявке участника указывается наименование страны происхождения.</w:t>
                  </w:r>
                </w:p>
                <w:p w:rsidR="00A03DFA" w:rsidRPr="00921743" w:rsidP="00AB54D7">
                  <w:pPr>
                    <w:rPr>
                      <w:rFonts w:ascii="Liberation Serif" w:hAnsi="Liberation Serif" w:cs="Liberation Serif"/>
                      <w:sz w:val="22"/>
                      <w:szCs w:val="22"/>
                    </w:rPr>
                  </w:pPr>
                  <w:r w:rsidRPr="00921743">
                    <w:rPr>
                      <w:rFonts w:ascii="Liberation Serif" w:hAnsi="Liberation Serif" w:cs="Liberation Serif"/>
                      <w:sz w:val="22"/>
                      <w:szCs w:val="22"/>
                    </w:rPr>
                    <w:t>г) 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R="00A03DFA" w:rsidRPr="00921743" w:rsidP="00AB54D7">
                  <w:pPr>
                    <w:rPr>
                      <w:sz w:val="22"/>
                      <w:szCs w:val="22"/>
                    </w:rPr>
                  </w:pPr>
                  <w:r w:rsidRPr="00921743">
                    <w:rPr>
                      <w:rFonts w:ascii="Liberation Serif" w:hAnsi="Liberation Serif" w:cs="Liberation Serif"/>
                      <w:sz w:val="22"/>
                      <w:szCs w:val="22"/>
                    </w:rPr>
                    <w:t xml:space="preserve">д) для подтверждения происхождения товаров, указанных в позициях </w:t>
                  </w:r>
                  <w:r w:rsidRPr="00921743">
                    <w:rPr>
                      <w:rFonts w:ascii="Liberation Serif" w:hAnsi="Liberation Serif" w:cs="Liberation Serif"/>
                      <w:b/>
                      <w:sz w:val="22"/>
                      <w:szCs w:val="22"/>
                      <w:u w:val="single"/>
                    </w:rPr>
                    <w:t>400-432</w:t>
                  </w:r>
                  <w:r w:rsidRPr="00921743">
                    <w:rPr>
                      <w:rFonts w:ascii="Liberation Serif" w:hAnsi="Liberation Serif" w:cs="Liberation Serif"/>
                      <w:sz w:val="22"/>
                      <w:szCs w:val="22"/>
                    </w:rPr>
                    <w:t xml:space="preserve"> приложения № 2 к Постановлению № 1875 в совокупности:</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921743">
                    <w:rPr>
                      <w:rFonts w:ascii="Liberation Serif" w:hAnsi="Liberation Serif" w:cs="Liberation Serif"/>
                      <w:i/>
                      <w:sz w:val="22"/>
                      <w:szCs w:val="22"/>
                    </w:rPr>
                    <w:t>при осуществлении закупок товаров, указанных в позициях 400 - 432 приложения № 2 к Постановлению № 1875)</w:t>
                  </w:r>
                  <w:r w:rsidRPr="00921743">
                    <w:rPr>
                      <w:rFonts w:ascii="Liberation Serif" w:hAnsi="Liberation Serif" w:cs="Liberation Serif"/>
                      <w:sz w:val="22"/>
                      <w:szCs w:val="22"/>
                    </w:rPr>
                    <w:t>;</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 к Постановлению № 1875</w:t>
                  </w:r>
                  <w:r w:rsidRPr="00921743">
                    <w:rPr>
                      <w:rFonts w:ascii="Liberation Serif" w:hAnsi="Liberation Serif" w:cs="Liberation Serif"/>
                      <w:i/>
                      <w:sz w:val="22"/>
                      <w:szCs w:val="22"/>
                    </w:rPr>
                    <w:t xml:space="preserve"> (при осуществлении закупок товаров, указанных в позициях 400 - 432 приложения № 2 к Постановлению № 1875)</w:t>
                  </w:r>
                  <w:r w:rsidRPr="00921743">
                    <w:rPr>
                      <w:rFonts w:ascii="Liberation Serif" w:hAnsi="Liberation Serif" w:cs="Liberation Serif"/>
                      <w:sz w:val="22"/>
                      <w:szCs w:val="22"/>
                    </w:rPr>
                    <w:t>;</w:t>
                  </w:r>
                </w:p>
                <w:p w:rsidR="00A03DFA" w:rsidRPr="00921743" w:rsidP="00AB54D7">
                  <w:pPr>
                    <w:rPr>
                      <w:rFonts w:ascii="Liberation Serif" w:hAnsi="Liberation Serif" w:cs="Liberation Serif"/>
                      <w:sz w:val="22"/>
                      <w:szCs w:val="22"/>
                    </w:rPr>
                  </w:pPr>
                  <w:r w:rsidRPr="00921743">
                    <w:rPr>
                      <w:rFonts w:ascii="Liberation Serif" w:hAnsi="Liberation Serif" w:cs="Liberation Serif"/>
                      <w:sz w:val="22"/>
                      <w:szCs w:val="22"/>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r w:rsidRPr="00921743">
                    <w:rPr>
                      <w:rFonts w:ascii="Liberation Serif" w:hAnsi="Liberation Serif" w:cs="Liberation Serif"/>
                      <w:i/>
                      <w:sz w:val="22"/>
                      <w:szCs w:val="22"/>
                    </w:rPr>
                    <w:t xml:space="preserve"> (при осуществлении закупок </w:t>
                  </w:r>
                  <w:r w:rsidRPr="00921743">
                    <w:rPr>
                      <w:rFonts w:ascii="Liberation Serif" w:hAnsi="Liberation Serif" w:cs="Liberation Serif"/>
                      <w:i/>
                      <w:sz w:val="22"/>
                      <w:szCs w:val="22"/>
                    </w:rPr>
                    <w:t>товаров, указанных в позициях 400 - 432 приложения № 2 к Постановлению № 1875)</w:t>
                  </w:r>
                  <w:r w:rsidRPr="00921743">
                    <w:rPr>
                      <w:rFonts w:ascii="Liberation Serif" w:hAnsi="Liberation Serif" w:cs="Liberation Serif"/>
                      <w:sz w:val="22"/>
                      <w:szCs w:val="22"/>
                    </w:rPr>
                    <w:t>.</w:t>
                  </w:r>
                </w:p>
                <w:p w:rsidR="00A03DFA" w:rsidRPr="00921743" w:rsidP="00AB54D7">
                  <w:pPr>
                    <w:rPr>
                      <w:sz w:val="22"/>
                      <w:szCs w:val="22"/>
                    </w:rPr>
                  </w:pPr>
                </w:p>
                <w:p w:rsidRPr="00D024C3" w:rsidP="00AB54D7">
                  <w:pPr>
                    <w:suppressLineNumbers/>
                    <w:rPr>
                      <w:rFonts w:ascii="Liberation Serif" w:hAnsi="Liberation Serif" w:cs="Liberation Serif"/>
                      <w:noProof/>
                      <w:sz w:val="22"/>
                      <w:szCs w:val="22"/>
                    </w:rPr>
                  </w:pPr>
                  <w:r w:rsidRPr="00921743">
                    <w:rPr>
                      <w:rFonts w:ascii="Liberation Serif" w:hAnsi="Liberation Serif" w:cs="Liberation Serif"/>
                      <w:iCs/>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Творог</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10.51.40.300-00000005</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A03DFA" w:rsidRPr="00D024C3" w:rsidP="00AB54D7">
                  <w:pPr>
                    <w:rPr>
                      <w:rFonts w:ascii="Liberation Serif" w:hAnsi="Liberation Serif" w:cs="Liberation Serif"/>
                      <w:noProof/>
                      <w:sz w:val="22"/>
                      <w:szCs w:val="22"/>
                    </w:rPr>
                  </w:pPr>
                  <w:r w:rsidRPr="00921743">
                    <w:rPr>
                      <w:rFonts w:ascii="Liberation Serif" w:hAnsi="Liberation Serif" w:cs="Liberation Serif"/>
                      <w:b/>
                      <w:i/>
                      <w:noProof/>
                      <w:sz w:val="22"/>
                      <w:szCs w:val="22"/>
                    </w:rPr>
                    <w:t xml:space="preserve"> Установлено ограничение закупки товаров</w:t>
                  </w:r>
                  <w:r w:rsidRPr="00921743">
                    <w:rPr>
                      <w:rFonts w:ascii="Liberation Serif" w:hAnsi="Liberation Serif" w:cs="Liberation Serif"/>
                      <w:noProof/>
                      <w:sz w:val="22"/>
                      <w:szCs w:val="22"/>
                    </w:rPr>
                    <w:t xml:space="preserve"> (в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w:t>
                  </w:r>
                  <w:r w:rsidRPr="00921743">
                    <w:rPr>
                      <w:rFonts w:ascii="Liberation Serif" w:hAnsi="Liberation Serif" w:cs="Liberation Serif"/>
                      <w:sz w:val="22"/>
                      <w:szCs w:val="22"/>
                    </w:rPr>
                    <w:t>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R="00A03DFA" w:rsidRPr="00921743" w:rsidP="00AB54D7">
                  <w:pPr>
                    <w:rPr>
                      <w:rFonts w:ascii="Liberation Serif" w:hAnsi="Liberation Serif" w:cs="Liberation Serif"/>
                      <w:noProof/>
                      <w:sz w:val="22"/>
                      <w:szCs w:val="22"/>
                    </w:rPr>
                  </w:pPr>
                  <w:r w:rsidRPr="00921743">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R="00A03DFA" w:rsidRPr="00921743" w:rsidP="00AB54D7">
                  <w:pPr>
                    <w:suppressLineNumbers/>
                    <w:rPr>
                      <w:rFonts w:ascii="Liberation Serif" w:hAnsi="Liberation Serif" w:cs="Liberation Serif"/>
                      <w:b/>
                      <w:sz w:val="22"/>
                      <w:szCs w:val="22"/>
                    </w:rPr>
                  </w:pPr>
                  <w:r w:rsidRPr="00921743">
                    <w:rPr>
                      <w:rFonts w:ascii="Liberation Serif" w:hAnsi="Liberation Serif" w:cs="Liberation Serif"/>
                      <w:b/>
                      <w:sz w:val="22"/>
                      <w:szCs w:val="22"/>
                    </w:rPr>
                    <w:t>Информацией и документами, подтверждающими страну происхождения товара для целей Постановления № 1875, являются:</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а) для подтверждения происхождения товаров, указанных в позициях </w:t>
                  </w:r>
                  <w:r w:rsidRPr="00921743">
                    <w:rPr>
                      <w:rFonts w:ascii="Liberation Serif" w:hAnsi="Liberation Serif" w:cs="Liberation Serif"/>
                      <w:b/>
                      <w:sz w:val="22"/>
                      <w:szCs w:val="22"/>
                      <w:u w:val="single"/>
                    </w:rPr>
                    <w:t>1 - 432</w:t>
                  </w:r>
                  <w:r w:rsidRPr="00921743">
                    <w:rPr>
                      <w:rFonts w:ascii="Liberation Serif" w:hAnsi="Liberation Serif" w:cs="Liberation Serif"/>
                      <w:sz w:val="22"/>
                      <w:szCs w:val="22"/>
                    </w:rPr>
                    <w:t xml:space="preserve"> приложения № 2 к Постановлению № 1875, из Российской Федерации </w:t>
                  </w:r>
                  <w:r w:rsidRPr="00921743">
                    <w:rPr>
                      <w:rFonts w:ascii="Liberation Serif" w:hAnsi="Liberation Serif" w:cs="Liberation Serif"/>
                      <w:b/>
                      <w:sz w:val="22"/>
                      <w:szCs w:val="22"/>
                      <w:u w:val="single"/>
                    </w:rPr>
                    <w:t>- номер реестровой записи</w:t>
                  </w:r>
                  <w:r w:rsidRPr="00921743">
                    <w:rPr>
                      <w:rFonts w:ascii="Liberation Serif" w:hAnsi="Liberation Serif" w:cs="Liberation Serif"/>
                      <w:sz w:val="22"/>
                      <w:szCs w:val="22"/>
                    </w:rPr>
                    <w:t xml:space="preserve">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w:t>
                  </w:r>
                  <w:r w:rsidRPr="00921743">
                    <w:rPr>
                      <w:rFonts w:ascii="Liberation Serif" w:hAnsi="Liberation Serif" w:cs="Liberation Serif"/>
                      <w:sz w:val="22"/>
                      <w:szCs w:val="22"/>
                    </w:rPr>
                    <w:t>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информацию об уровне радиоэлектронной продукции (</w:t>
                  </w:r>
                  <w:r w:rsidRPr="00921743">
                    <w:rPr>
                      <w:rFonts w:ascii="Liberation Serif" w:hAnsi="Liberation Serif" w:cs="Liberation Serif"/>
                      <w:i/>
                      <w:sz w:val="22"/>
                      <w:szCs w:val="22"/>
                    </w:rPr>
                    <w:t>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w:t>
                  </w:r>
                  <w:r w:rsidRPr="00921743">
                    <w:rPr>
                      <w:rFonts w:ascii="Liberation Serif" w:hAnsi="Liberation Serif" w:cs="Liberation Serif"/>
                      <w:sz w:val="22"/>
                      <w:szCs w:val="22"/>
                    </w:rPr>
                    <w:t>я).</w:t>
                  </w:r>
                </w:p>
                <w:p w:rsidR="00A03DFA" w:rsidRPr="00921743" w:rsidP="00AB54D7">
                  <w:pPr>
                    <w:suppressLineNumbers/>
                    <w:rPr>
                      <w:rFonts w:ascii="Liberation Serif" w:hAnsi="Liberation Serif" w:cs="Liberation Serif"/>
                      <w:b/>
                      <w:sz w:val="22"/>
                      <w:szCs w:val="22"/>
                      <w:u w:val="single"/>
                    </w:rPr>
                  </w:pPr>
                  <w:r w:rsidRPr="00921743">
                    <w:rPr>
                      <w:rFonts w:ascii="Liberation Serif" w:hAnsi="Liberation Serif" w:cs="Liberation Serif"/>
                      <w:b/>
                      <w:sz w:val="22"/>
                      <w:szCs w:val="22"/>
                      <w:u w:val="single"/>
                    </w:rPr>
                    <w:t>ИЛИ</w:t>
                  </w:r>
                </w:p>
                <w:p w:rsidR="00A03DFA" w:rsidRPr="00921743" w:rsidP="00AB54D7">
                  <w:pPr>
                    <w:suppressLineNumbers/>
                    <w:rPr>
                      <w:rFonts w:ascii="Liberation Serif" w:hAnsi="Liberation Serif" w:cs="Liberation Serif"/>
                      <w:i/>
                      <w:sz w:val="22"/>
                      <w:szCs w:val="22"/>
                    </w:rPr>
                  </w:pPr>
                  <w:r w:rsidRPr="00921743">
                    <w:rPr>
                      <w:rFonts w:ascii="Liberation Serif" w:hAnsi="Liberation Serif" w:cs="Liberation Seri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 (</w:t>
                  </w:r>
                  <w:r w:rsidRPr="00921743">
                    <w:rPr>
                      <w:rFonts w:ascii="Liberation Serif" w:hAnsi="Liberation Serif" w:cs="Liberation Serif"/>
                      <w:i/>
                      <w:sz w:val="22"/>
                      <w:szCs w:val="22"/>
                    </w:rPr>
                    <w:t xml:space="preserve">при осуществлении закупок товаров, указанных в </w:t>
                  </w:r>
                  <w:r w:rsidRPr="00921743">
                    <w:rPr>
                      <w:rFonts w:ascii="Liberation Serif" w:hAnsi="Liberation Serif" w:cs="Liberation Serif"/>
                      <w:b/>
                      <w:i/>
                      <w:sz w:val="22"/>
                      <w:szCs w:val="22"/>
                    </w:rPr>
                    <w:t>позициях 362 - 399</w:t>
                  </w:r>
                  <w:r w:rsidRPr="00921743">
                    <w:rPr>
                      <w:rFonts w:ascii="Liberation Serif" w:hAnsi="Liberation Serif" w:cs="Liberation Serif"/>
                      <w:i/>
                      <w:sz w:val="22"/>
                      <w:szCs w:val="22"/>
                    </w:rPr>
                    <w:t xml:space="preserve"> приложения № 2 к Постановлению № 1875).</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б) для подтверждения происхождения товаров, указанных в позициях </w:t>
                  </w:r>
                  <w:r w:rsidRPr="00921743">
                    <w:rPr>
                      <w:rFonts w:ascii="Liberation Serif" w:hAnsi="Liberation Serif" w:cs="Liberation Serif"/>
                      <w:b/>
                      <w:sz w:val="22"/>
                      <w:szCs w:val="22"/>
                      <w:u w:val="single"/>
                    </w:rPr>
                    <w:t>1 - 432</w:t>
                  </w:r>
                  <w:r w:rsidRPr="00921743">
                    <w:rPr>
                      <w:rFonts w:ascii="Liberation Serif" w:hAnsi="Liberation Serif" w:cs="Liberation Serif"/>
                      <w:sz w:val="22"/>
                      <w:szCs w:val="22"/>
                    </w:rPr>
                    <w:t xml:space="preserve"> приложения № 2 к Постановлению № 1875, </w:t>
                  </w:r>
                  <w:r w:rsidRPr="00921743">
                    <w:rPr>
                      <w:rFonts w:ascii="Liberation Serif" w:hAnsi="Liberation Serif" w:cs="Liberation Serif"/>
                      <w:sz w:val="22"/>
                      <w:szCs w:val="22"/>
                      <w:u w:val="single"/>
                    </w:rPr>
                    <w:t>из государств - членов Евразийского экономического союза, за исключением Российской Федерации</w:t>
                  </w:r>
                  <w:r w:rsidRPr="00921743">
                    <w:rPr>
                      <w:rFonts w:ascii="Liberation Serif" w:hAnsi="Liberation Serif" w:cs="Liberation Serif"/>
                      <w:b/>
                      <w:sz w:val="22"/>
                      <w:szCs w:val="22"/>
                    </w:rPr>
                    <w:t>,</w:t>
                  </w:r>
                  <w:r w:rsidRPr="00921743">
                    <w:rPr>
                      <w:rFonts w:ascii="Liberation Serif" w:hAnsi="Liberation Serif" w:cs="Liberation Serif"/>
                      <w:sz w:val="22"/>
                      <w:szCs w:val="22"/>
                    </w:rPr>
                    <w:t xml:space="preserve"> - </w:t>
                  </w:r>
                  <w:r w:rsidRPr="00921743">
                    <w:rPr>
                      <w:rFonts w:ascii="Liberation Serif" w:hAnsi="Liberation Serif" w:cs="Liberation Serif"/>
                      <w:b/>
                      <w:sz w:val="22"/>
                      <w:szCs w:val="22"/>
                      <w:u w:val="single"/>
                    </w:rPr>
                    <w:t>номер реестровой записи</w:t>
                  </w:r>
                  <w:r w:rsidRPr="00921743">
                    <w:rPr>
                      <w:rFonts w:ascii="Liberation Serif" w:hAnsi="Liberation Serif" w:cs="Liberation Serif"/>
                      <w:sz w:val="22"/>
                      <w:szCs w:val="22"/>
                    </w:rPr>
                    <w:t xml:space="preserve">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921743">
                    <w:rPr>
                      <w:rFonts w:ascii="Liberation Serif" w:hAnsi="Liberation Serif" w:cs="Liberation Serif"/>
                      <w:i/>
                      <w:sz w:val="22"/>
                      <w:szCs w:val="22"/>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921743">
                    <w:rPr>
                      <w:rFonts w:ascii="Liberation Serif" w:hAnsi="Liberation Serif" w:cs="Liberation Serif"/>
                      <w:sz w:val="22"/>
                      <w:szCs w:val="22"/>
                    </w:rPr>
                    <w:t>);</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информацию об уровне радиоэлектронной продукции (</w:t>
                  </w:r>
                  <w:r w:rsidRPr="00921743">
                    <w:rPr>
                      <w:rFonts w:ascii="Liberation Serif" w:hAnsi="Liberation Serif" w:cs="Liberation Serif"/>
                      <w:i/>
                      <w:sz w:val="22"/>
                      <w:szCs w:val="22"/>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Pr="00921743">
                    <w:rPr>
                      <w:rFonts w:ascii="Liberation Serif" w:hAnsi="Liberation Serif" w:cs="Liberation Serif"/>
                      <w:sz w:val="22"/>
                      <w:szCs w:val="22"/>
                    </w:rPr>
                    <w:t>).</w:t>
                  </w:r>
                </w:p>
                <w:p w:rsidR="00A03DFA" w:rsidRPr="00921743" w:rsidP="00AB54D7">
                  <w:pPr>
                    <w:suppressLineNumbers/>
                    <w:rPr>
                      <w:rFonts w:ascii="Liberation Serif" w:hAnsi="Liberation Serif" w:cs="Liberation Serif"/>
                      <w:b/>
                      <w:sz w:val="22"/>
                      <w:szCs w:val="22"/>
                      <w:u w:val="single"/>
                    </w:rPr>
                  </w:pPr>
                  <w:r w:rsidRPr="00921743">
                    <w:rPr>
                      <w:rFonts w:ascii="Liberation Serif" w:hAnsi="Liberation Serif" w:cs="Liberation Serif"/>
                      <w:b/>
                      <w:sz w:val="22"/>
                      <w:szCs w:val="22"/>
                      <w:u w:val="single"/>
                    </w:rPr>
                    <w:t>ИЛИ</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 сертификат о происхождении товара, выдаваемый уполномоченным органом (организацией) государств - членов Евразийского экономического союза, по </w:t>
                  </w:r>
                  <w:r w:rsidRPr="00921743">
                    <w:rPr>
                      <w:rFonts w:ascii="Liberation Serif" w:hAnsi="Liberation Serif" w:cs="Liberation Serif"/>
                      <w:sz w:val="22"/>
                      <w:szCs w:val="22"/>
                    </w:rPr>
                    <w:t>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 (</w:t>
                  </w:r>
                  <w:r w:rsidRPr="00921743">
                    <w:rPr>
                      <w:rFonts w:ascii="Liberation Serif" w:hAnsi="Liberation Serif" w:cs="Liberation Serif"/>
                      <w:i/>
                      <w:sz w:val="22"/>
                      <w:szCs w:val="22"/>
                    </w:rPr>
                    <w:t>при осуществлении закупок товаров, указанных в позициях 362 - 399  приложения № 2 к Постановлению № 1875).</w:t>
                  </w:r>
                </w:p>
                <w:p w:rsidR="00A03DFA" w:rsidRPr="00921743" w:rsidP="00AB54D7">
                  <w:pPr>
                    <w:rPr>
                      <w:rFonts w:ascii="Liberation Serif" w:hAnsi="Liberation Serif" w:cs="Liberation Serif"/>
                      <w:sz w:val="22"/>
                      <w:szCs w:val="22"/>
                    </w:rPr>
                  </w:pPr>
                  <w:r w:rsidRPr="00921743">
                    <w:rPr>
                      <w:rFonts w:ascii="Liberation Serif" w:hAnsi="Liberation Serif" w:cs="Liberation Serif"/>
                      <w:sz w:val="22"/>
                      <w:szCs w:val="22"/>
                    </w:rPr>
                    <w:t xml:space="preserve">в) для подтверждения происхождения товаров, указанных в позициях </w:t>
                  </w:r>
                  <w:r w:rsidRPr="00921743">
                    <w:rPr>
                      <w:rFonts w:ascii="Liberation Serif" w:hAnsi="Liberation Serif" w:cs="Liberation Serif"/>
                      <w:b/>
                      <w:sz w:val="22"/>
                      <w:szCs w:val="22"/>
                      <w:u w:val="single"/>
                    </w:rPr>
                    <w:t>434-465</w:t>
                  </w:r>
                  <w:r w:rsidRPr="00921743">
                    <w:rPr>
                      <w:rFonts w:ascii="Liberation Serif" w:hAnsi="Liberation Serif" w:cs="Liberation Serif"/>
                      <w:sz w:val="22"/>
                      <w:szCs w:val="22"/>
                    </w:rPr>
                    <w:t xml:space="preserve"> приложения № 2 к Постановлению № 1875 в заявке участника указывается наименование страны происхождения.</w:t>
                  </w:r>
                </w:p>
                <w:p w:rsidR="00A03DFA" w:rsidRPr="00921743" w:rsidP="00AB54D7">
                  <w:pPr>
                    <w:rPr>
                      <w:rFonts w:ascii="Liberation Serif" w:hAnsi="Liberation Serif" w:cs="Liberation Serif"/>
                      <w:sz w:val="22"/>
                      <w:szCs w:val="22"/>
                    </w:rPr>
                  </w:pPr>
                  <w:r w:rsidRPr="00921743">
                    <w:rPr>
                      <w:rFonts w:ascii="Liberation Serif" w:hAnsi="Liberation Serif" w:cs="Liberation Serif"/>
                      <w:sz w:val="22"/>
                      <w:szCs w:val="22"/>
                    </w:rPr>
                    <w:t>г) 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R="00A03DFA" w:rsidRPr="00921743" w:rsidP="00AB54D7">
                  <w:pPr>
                    <w:rPr>
                      <w:sz w:val="22"/>
                      <w:szCs w:val="22"/>
                    </w:rPr>
                  </w:pPr>
                  <w:r w:rsidRPr="00921743">
                    <w:rPr>
                      <w:rFonts w:ascii="Liberation Serif" w:hAnsi="Liberation Serif" w:cs="Liberation Serif"/>
                      <w:sz w:val="22"/>
                      <w:szCs w:val="22"/>
                    </w:rPr>
                    <w:t xml:space="preserve">д) для подтверждения происхождения товаров, указанных в позициях </w:t>
                  </w:r>
                  <w:r w:rsidRPr="00921743">
                    <w:rPr>
                      <w:rFonts w:ascii="Liberation Serif" w:hAnsi="Liberation Serif" w:cs="Liberation Serif"/>
                      <w:b/>
                      <w:sz w:val="22"/>
                      <w:szCs w:val="22"/>
                      <w:u w:val="single"/>
                    </w:rPr>
                    <w:t>400-432</w:t>
                  </w:r>
                  <w:r w:rsidRPr="00921743">
                    <w:rPr>
                      <w:rFonts w:ascii="Liberation Serif" w:hAnsi="Liberation Serif" w:cs="Liberation Serif"/>
                      <w:sz w:val="22"/>
                      <w:szCs w:val="22"/>
                    </w:rPr>
                    <w:t xml:space="preserve"> приложения № 2 к Постановлению № 1875 в совокупности:</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921743">
                    <w:rPr>
                      <w:rFonts w:ascii="Liberation Serif" w:hAnsi="Liberation Serif" w:cs="Liberation Serif"/>
                      <w:i/>
                      <w:sz w:val="22"/>
                      <w:szCs w:val="22"/>
                    </w:rPr>
                    <w:t>при осуществлении закупок товаров, указанных в позициях 400 - 432 приложения № 2 к Постановлению № 1875)</w:t>
                  </w:r>
                  <w:r w:rsidRPr="00921743">
                    <w:rPr>
                      <w:rFonts w:ascii="Liberation Serif" w:hAnsi="Liberation Serif" w:cs="Liberation Serif"/>
                      <w:sz w:val="22"/>
                      <w:szCs w:val="22"/>
                    </w:rPr>
                    <w:t>;</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 к Постановлению № 1875</w:t>
                  </w:r>
                  <w:r w:rsidRPr="00921743">
                    <w:rPr>
                      <w:rFonts w:ascii="Liberation Serif" w:hAnsi="Liberation Serif" w:cs="Liberation Serif"/>
                      <w:i/>
                      <w:sz w:val="22"/>
                      <w:szCs w:val="22"/>
                    </w:rPr>
                    <w:t xml:space="preserve"> (при осуществлении закупок товаров, указанных в позициях 400 - 432 приложения № 2 к Постановлению № 1875)</w:t>
                  </w:r>
                  <w:r w:rsidRPr="00921743">
                    <w:rPr>
                      <w:rFonts w:ascii="Liberation Serif" w:hAnsi="Liberation Serif" w:cs="Liberation Serif"/>
                      <w:sz w:val="22"/>
                      <w:szCs w:val="22"/>
                    </w:rPr>
                    <w:t>;</w:t>
                  </w:r>
                </w:p>
                <w:p w:rsidR="00A03DFA" w:rsidRPr="00921743" w:rsidP="00AB54D7">
                  <w:pPr>
                    <w:rPr>
                      <w:rFonts w:ascii="Liberation Serif" w:hAnsi="Liberation Serif" w:cs="Liberation Serif"/>
                      <w:sz w:val="22"/>
                      <w:szCs w:val="22"/>
                    </w:rPr>
                  </w:pPr>
                  <w:r w:rsidRPr="00921743">
                    <w:rPr>
                      <w:rFonts w:ascii="Liberation Serif" w:hAnsi="Liberation Serif" w:cs="Liberation Serif"/>
                      <w:sz w:val="22"/>
                      <w:szCs w:val="22"/>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r w:rsidRPr="00921743">
                    <w:rPr>
                      <w:rFonts w:ascii="Liberation Serif" w:hAnsi="Liberation Serif" w:cs="Liberation Serif"/>
                      <w:i/>
                      <w:sz w:val="22"/>
                      <w:szCs w:val="22"/>
                    </w:rPr>
                    <w:t xml:space="preserve"> (при осуществлении закупок </w:t>
                  </w:r>
                  <w:r w:rsidRPr="00921743">
                    <w:rPr>
                      <w:rFonts w:ascii="Liberation Serif" w:hAnsi="Liberation Serif" w:cs="Liberation Serif"/>
                      <w:i/>
                      <w:sz w:val="22"/>
                      <w:szCs w:val="22"/>
                    </w:rPr>
                    <w:t>товаров, указанных в позициях 400 - 432 приложения № 2 к Постановлению № 1875)</w:t>
                  </w:r>
                  <w:r w:rsidRPr="00921743">
                    <w:rPr>
                      <w:rFonts w:ascii="Liberation Serif" w:hAnsi="Liberation Serif" w:cs="Liberation Serif"/>
                      <w:sz w:val="22"/>
                      <w:szCs w:val="22"/>
                    </w:rPr>
                    <w:t>.</w:t>
                  </w:r>
                </w:p>
                <w:p w:rsidR="00A03DFA" w:rsidRPr="00921743" w:rsidP="00AB54D7">
                  <w:pPr>
                    <w:rPr>
                      <w:sz w:val="22"/>
                      <w:szCs w:val="22"/>
                    </w:rPr>
                  </w:pPr>
                </w:p>
                <w:p w:rsidRPr="00D024C3" w:rsidP="00AB54D7">
                  <w:pPr>
                    <w:suppressLineNumbers/>
                    <w:rPr>
                      <w:rFonts w:ascii="Liberation Serif" w:hAnsi="Liberation Serif" w:cs="Liberation Serif"/>
                      <w:noProof/>
                      <w:sz w:val="22"/>
                      <w:szCs w:val="22"/>
                    </w:rPr>
                  </w:pPr>
                  <w:r w:rsidRPr="00921743">
                    <w:rPr>
                      <w:rFonts w:ascii="Liberation Serif" w:hAnsi="Liberation Serif" w:cs="Liberation Serif"/>
                      <w:iCs/>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3</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Сыры твердые</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10.51.40.130-00000007</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A03DFA" w:rsidRPr="00D024C3" w:rsidP="00AB54D7">
                  <w:pPr>
                    <w:rPr>
                      <w:rFonts w:ascii="Liberation Serif" w:hAnsi="Liberation Serif" w:cs="Liberation Serif"/>
                      <w:noProof/>
                      <w:sz w:val="22"/>
                      <w:szCs w:val="22"/>
                    </w:rPr>
                  </w:pPr>
                  <w:r w:rsidRPr="00921743">
                    <w:rPr>
                      <w:rFonts w:ascii="Liberation Serif" w:hAnsi="Liberation Serif" w:cs="Liberation Serif"/>
                      <w:b/>
                      <w:i/>
                      <w:noProof/>
                      <w:sz w:val="22"/>
                      <w:szCs w:val="22"/>
                    </w:rPr>
                    <w:t xml:space="preserve"> Установлено ограничение закупки товаров</w:t>
                  </w:r>
                  <w:r w:rsidRPr="00921743">
                    <w:rPr>
                      <w:rFonts w:ascii="Liberation Serif" w:hAnsi="Liberation Serif" w:cs="Liberation Serif"/>
                      <w:noProof/>
                      <w:sz w:val="22"/>
                      <w:szCs w:val="22"/>
                    </w:rPr>
                    <w:t xml:space="preserve"> (в том числе поставляемых при выполнении закупаемых работ, оказании закупаемых услуг), происходящих из иностранных государств,  предусмотренного подпунктом «б» пункта 1 части 2 статьи 14 Закона о контрактной системе и пунктом 1 постановления </w:t>
                  </w:r>
                  <w:r w:rsidRPr="00921743">
                    <w:rPr>
                      <w:rFonts w:ascii="Liberation Serif" w:hAnsi="Liberation Serif" w:cs="Liberation Serif"/>
                      <w:sz w:val="22"/>
                      <w:szCs w:val="22"/>
                    </w:rPr>
                    <w:t>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p>
                <w:p w:rsidR="00A03DFA" w:rsidRPr="00921743" w:rsidP="00AB54D7">
                  <w:pPr>
                    <w:rPr>
                      <w:rFonts w:ascii="Liberation Serif" w:hAnsi="Liberation Serif" w:cs="Liberation Serif"/>
                      <w:noProof/>
                      <w:sz w:val="22"/>
                      <w:szCs w:val="22"/>
                    </w:rPr>
                  </w:pPr>
                  <w:r w:rsidRPr="00921743">
                    <w:rPr>
                      <w:rFonts w:ascii="Liberation Serif" w:hAnsi="Liberation Serif" w:cs="Liberation Serif"/>
                      <w:noProof/>
                      <w:sz w:val="22"/>
                      <w:szCs w:val="22"/>
                    </w:rPr>
                    <w:t>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Законом о контрактной системе,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в соответствии с Законом о контрактной системе предусмотрена документация о закупке) заявка, содержащая предложение о поставке такого товара российского происхождения.</w:t>
                  </w:r>
                </w:p>
                <w:p w:rsidR="00A03DFA" w:rsidRPr="00921743" w:rsidP="00AB54D7">
                  <w:pPr>
                    <w:suppressLineNumbers/>
                    <w:rPr>
                      <w:rFonts w:ascii="Liberation Serif" w:hAnsi="Liberation Serif" w:cs="Liberation Serif"/>
                      <w:b/>
                      <w:sz w:val="22"/>
                      <w:szCs w:val="22"/>
                    </w:rPr>
                  </w:pPr>
                  <w:r w:rsidRPr="00921743">
                    <w:rPr>
                      <w:rFonts w:ascii="Liberation Serif" w:hAnsi="Liberation Serif" w:cs="Liberation Serif"/>
                      <w:b/>
                      <w:sz w:val="22"/>
                      <w:szCs w:val="22"/>
                    </w:rPr>
                    <w:t>Информацией и документами, подтверждающими страну происхождения товара для целей Постановления № 1875, являются:</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а) для подтверждения происхождения товаров, указанных в позициях </w:t>
                  </w:r>
                  <w:r w:rsidRPr="00921743">
                    <w:rPr>
                      <w:rFonts w:ascii="Liberation Serif" w:hAnsi="Liberation Serif" w:cs="Liberation Serif"/>
                      <w:b/>
                      <w:sz w:val="22"/>
                      <w:szCs w:val="22"/>
                      <w:u w:val="single"/>
                    </w:rPr>
                    <w:t>1 - 432</w:t>
                  </w:r>
                  <w:r w:rsidRPr="00921743">
                    <w:rPr>
                      <w:rFonts w:ascii="Liberation Serif" w:hAnsi="Liberation Serif" w:cs="Liberation Serif"/>
                      <w:sz w:val="22"/>
                      <w:szCs w:val="22"/>
                    </w:rPr>
                    <w:t xml:space="preserve"> приложения № 2 к Постановлению № 1875, из Российской Федерации </w:t>
                  </w:r>
                  <w:r w:rsidRPr="00921743">
                    <w:rPr>
                      <w:rFonts w:ascii="Liberation Serif" w:hAnsi="Liberation Serif" w:cs="Liberation Serif"/>
                      <w:b/>
                      <w:sz w:val="22"/>
                      <w:szCs w:val="22"/>
                      <w:u w:val="single"/>
                    </w:rPr>
                    <w:t>- номер реестровой записи</w:t>
                  </w:r>
                  <w:r w:rsidRPr="00921743">
                    <w:rPr>
                      <w:rFonts w:ascii="Liberation Serif" w:hAnsi="Liberation Serif" w:cs="Liberation Serif"/>
                      <w:sz w:val="22"/>
                      <w:szCs w:val="22"/>
                    </w:rPr>
                    <w:t xml:space="preserve">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w:t>
                  </w:r>
                  <w:r w:rsidRPr="00921743">
                    <w:rPr>
                      <w:rFonts w:ascii="Liberation Serif" w:hAnsi="Liberation Serif" w:cs="Liberation Serif"/>
                      <w:sz w:val="22"/>
                      <w:szCs w:val="22"/>
                    </w:rPr>
                    <w:t>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информацию об уровне радиоэлектронной продукции (</w:t>
                  </w:r>
                  <w:r w:rsidRPr="00921743">
                    <w:rPr>
                      <w:rFonts w:ascii="Liberation Serif" w:hAnsi="Liberation Serif" w:cs="Liberation Serif"/>
                      <w:i/>
                      <w:sz w:val="22"/>
                      <w:szCs w:val="22"/>
                    </w:rPr>
                    <w:t>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w:t>
                  </w:r>
                  <w:r w:rsidRPr="00921743">
                    <w:rPr>
                      <w:rFonts w:ascii="Liberation Serif" w:hAnsi="Liberation Serif" w:cs="Liberation Serif"/>
                      <w:sz w:val="22"/>
                      <w:szCs w:val="22"/>
                    </w:rPr>
                    <w:t>я).</w:t>
                  </w:r>
                </w:p>
                <w:p w:rsidR="00A03DFA" w:rsidRPr="00921743" w:rsidP="00AB54D7">
                  <w:pPr>
                    <w:suppressLineNumbers/>
                    <w:rPr>
                      <w:rFonts w:ascii="Liberation Serif" w:hAnsi="Liberation Serif" w:cs="Liberation Serif"/>
                      <w:b/>
                      <w:sz w:val="22"/>
                      <w:szCs w:val="22"/>
                      <w:u w:val="single"/>
                    </w:rPr>
                  </w:pPr>
                  <w:r w:rsidRPr="00921743">
                    <w:rPr>
                      <w:rFonts w:ascii="Liberation Serif" w:hAnsi="Liberation Serif" w:cs="Liberation Serif"/>
                      <w:b/>
                      <w:sz w:val="22"/>
                      <w:szCs w:val="22"/>
                      <w:u w:val="single"/>
                    </w:rPr>
                    <w:t>ИЛИ</w:t>
                  </w:r>
                </w:p>
                <w:p w:rsidR="00A03DFA" w:rsidRPr="00921743" w:rsidP="00AB54D7">
                  <w:pPr>
                    <w:suppressLineNumbers/>
                    <w:rPr>
                      <w:rFonts w:ascii="Liberation Serif" w:hAnsi="Liberation Serif" w:cs="Liberation Serif"/>
                      <w:i/>
                      <w:sz w:val="22"/>
                      <w:szCs w:val="22"/>
                    </w:rPr>
                  </w:pPr>
                  <w:r w:rsidRPr="00921743">
                    <w:rPr>
                      <w:rFonts w:ascii="Liberation Serif" w:hAnsi="Liberation Serif" w:cs="Liberation Serif"/>
                      <w:sz w:val="22"/>
                      <w:szCs w:val="22"/>
                    </w:rPr>
                    <w:t>-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 (</w:t>
                  </w:r>
                  <w:r w:rsidRPr="00921743">
                    <w:rPr>
                      <w:rFonts w:ascii="Liberation Serif" w:hAnsi="Liberation Serif" w:cs="Liberation Serif"/>
                      <w:i/>
                      <w:sz w:val="22"/>
                      <w:szCs w:val="22"/>
                    </w:rPr>
                    <w:t xml:space="preserve">при осуществлении закупок товаров, указанных в </w:t>
                  </w:r>
                  <w:r w:rsidRPr="00921743">
                    <w:rPr>
                      <w:rFonts w:ascii="Liberation Serif" w:hAnsi="Liberation Serif" w:cs="Liberation Serif"/>
                      <w:b/>
                      <w:i/>
                      <w:sz w:val="22"/>
                      <w:szCs w:val="22"/>
                    </w:rPr>
                    <w:t>позициях 362 - 399</w:t>
                  </w:r>
                  <w:r w:rsidRPr="00921743">
                    <w:rPr>
                      <w:rFonts w:ascii="Liberation Serif" w:hAnsi="Liberation Serif" w:cs="Liberation Serif"/>
                      <w:i/>
                      <w:sz w:val="22"/>
                      <w:szCs w:val="22"/>
                    </w:rPr>
                    <w:t xml:space="preserve"> приложения № 2 к Постановлению № 1875).</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б) для подтверждения происхождения товаров, указанных в позициях </w:t>
                  </w:r>
                  <w:r w:rsidRPr="00921743">
                    <w:rPr>
                      <w:rFonts w:ascii="Liberation Serif" w:hAnsi="Liberation Serif" w:cs="Liberation Serif"/>
                      <w:b/>
                      <w:sz w:val="22"/>
                      <w:szCs w:val="22"/>
                      <w:u w:val="single"/>
                    </w:rPr>
                    <w:t>1 - 432</w:t>
                  </w:r>
                  <w:r w:rsidRPr="00921743">
                    <w:rPr>
                      <w:rFonts w:ascii="Liberation Serif" w:hAnsi="Liberation Serif" w:cs="Liberation Serif"/>
                      <w:sz w:val="22"/>
                      <w:szCs w:val="22"/>
                    </w:rPr>
                    <w:t xml:space="preserve"> приложения № 2 к Постановлению № 1875, </w:t>
                  </w:r>
                  <w:r w:rsidRPr="00921743">
                    <w:rPr>
                      <w:rFonts w:ascii="Liberation Serif" w:hAnsi="Liberation Serif" w:cs="Liberation Serif"/>
                      <w:sz w:val="22"/>
                      <w:szCs w:val="22"/>
                      <w:u w:val="single"/>
                    </w:rPr>
                    <w:t>из государств - членов Евразийского экономического союза, за исключением Российской Федерации</w:t>
                  </w:r>
                  <w:r w:rsidRPr="00921743">
                    <w:rPr>
                      <w:rFonts w:ascii="Liberation Serif" w:hAnsi="Liberation Serif" w:cs="Liberation Serif"/>
                      <w:b/>
                      <w:sz w:val="22"/>
                      <w:szCs w:val="22"/>
                    </w:rPr>
                    <w:t>,</w:t>
                  </w:r>
                  <w:r w:rsidRPr="00921743">
                    <w:rPr>
                      <w:rFonts w:ascii="Liberation Serif" w:hAnsi="Liberation Serif" w:cs="Liberation Serif"/>
                      <w:sz w:val="22"/>
                      <w:szCs w:val="22"/>
                    </w:rPr>
                    <w:t xml:space="preserve"> - </w:t>
                  </w:r>
                  <w:r w:rsidRPr="00921743">
                    <w:rPr>
                      <w:rFonts w:ascii="Liberation Serif" w:hAnsi="Liberation Serif" w:cs="Liberation Serif"/>
                      <w:b/>
                      <w:sz w:val="22"/>
                      <w:szCs w:val="22"/>
                      <w:u w:val="single"/>
                    </w:rPr>
                    <w:t>номер реестровой записи</w:t>
                  </w:r>
                  <w:r w:rsidRPr="00921743">
                    <w:rPr>
                      <w:rFonts w:ascii="Liberation Serif" w:hAnsi="Liberation Serif" w:cs="Liberation Serif"/>
                      <w:sz w:val="22"/>
                      <w:szCs w:val="22"/>
                    </w:rPr>
                    <w:t xml:space="preserve">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921743">
                    <w:rPr>
                      <w:rFonts w:ascii="Liberation Serif" w:hAnsi="Liberation Serif" w:cs="Liberation Serif"/>
                      <w:i/>
                      <w:sz w:val="22"/>
                      <w:szCs w:val="22"/>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921743">
                    <w:rPr>
                      <w:rFonts w:ascii="Liberation Serif" w:hAnsi="Liberation Serif" w:cs="Liberation Serif"/>
                      <w:sz w:val="22"/>
                      <w:szCs w:val="22"/>
                    </w:rPr>
                    <w:t>);</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информацию об уровне радиоэлектронной продукции (</w:t>
                  </w:r>
                  <w:r w:rsidRPr="00921743">
                    <w:rPr>
                      <w:rFonts w:ascii="Liberation Serif" w:hAnsi="Liberation Serif" w:cs="Liberation Serif"/>
                      <w:i/>
                      <w:sz w:val="22"/>
                      <w:szCs w:val="22"/>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Pr="00921743">
                    <w:rPr>
                      <w:rFonts w:ascii="Liberation Serif" w:hAnsi="Liberation Serif" w:cs="Liberation Serif"/>
                      <w:sz w:val="22"/>
                      <w:szCs w:val="22"/>
                    </w:rPr>
                    <w:t>).</w:t>
                  </w:r>
                </w:p>
                <w:p w:rsidR="00A03DFA" w:rsidRPr="00921743" w:rsidP="00AB54D7">
                  <w:pPr>
                    <w:suppressLineNumbers/>
                    <w:rPr>
                      <w:rFonts w:ascii="Liberation Serif" w:hAnsi="Liberation Serif" w:cs="Liberation Serif"/>
                      <w:b/>
                      <w:sz w:val="22"/>
                      <w:szCs w:val="22"/>
                      <w:u w:val="single"/>
                    </w:rPr>
                  </w:pPr>
                  <w:r w:rsidRPr="00921743">
                    <w:rPr>
                      <w:rFonts w:ascii="Liberation Serif" w:hAnsi="Liberation Serif" w:cs="Liberation Serif"/>
                      <w:b/>
                      <w:sz w:val="22"/>
                      <w:szCs w:val="22"/>
                      <w:u w:val="single"/>
                    </w:rPr>
                    <w:t>ИЛИ</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xml:space="preserve">- сертификат о происхождении товара, выдаваемый уполномоченным органом (организацией) государств - членов Евразийского экономического союза, по </w:t>
                  </w:r>
                  <w:r w:rsidRPr="00921743">
                    <w:rPr>
                      <w:rFonts w:ascii="Liberation Serif" w:hAnsi="Liberation Serif" w:cs="Liberation Serif"/>
                      <w:sz w:val="22"/>
                      <w:szCs w:val="22"/>
                    </w:rPr>
                    <w:t>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 (</w:t>
                  </w:r>
                  <w:r w:rsidRPr="00921743">
                    <w:rPr>
                      <w:rFonts w:ascii="Liberation Serif" w:hAnsi="Liberation Serif" w:cs="Liberation Serif"/>
                      <w:i/>
                      <w:sz w:val="22"/>
                      <w:szCs w:val="22"/>
                    </w:rPr>
                    <w:t>при осуществлении закупок товаров, указанных в позициях 362 - 399  приложения № 2 к Постановлению № 1875).</w:t>
                  </w:r>
                </w:p>
                <w:p w:rsidR="00A03DFA" w:rsidRPr="00921743" w:rsidP="00AB54D7">
                  <w:pPr>
                    <w:rPr>
                      <w:rFonts w:ascii="Liberation Serif" w:hAnsi="Liberation Serif" w:cs="Liberation Serif"/>
                      <w:sz w:val="22"/>
                      <w:szCs w:val="22"/>
                    </w:rPr>
                  </w:pPr>
                  <w:r w:rsidRPr="00921743">
                    <w:rPr>
                      <w:rFonts w:ascii="Liberation Serif" w:hAnsi="Liberation Serif" w:cs="Liberation Serif"/>
                      <w:sz w:val="22"/>
                      <w:szCs w:val="22"/>
                    </w:rPr>
                    <w:t xml:space="preserve">в) для подтверждения происхождения товаров, указанных в позициях </w:t>
                  </w:r>
                  <w:r w:rsidRPr="00921743">
                    <w:rPr>
                      <w:rFonts w:ascii="Liberation Serif" w:hAnsi="Liberation Serif" w:cs="Liberation Serif"/>
                      <w:b/>
                      <w:sz w:val="22"/>
                      <w:szCs w:val="22"/>
                      <w:u w:val="single"/>
                    </w:rPr>
                    <w:t>434-465</w:t>
                  </w:r>
                  <w:r w:rsidRPr="00921743">
                    <w:rPr>
                      <w:rFonts w:ascii="Liberation Serif" w:hAnsi="Liberation Serif" w:cs="Liberation Serif"/>
                      <w:sz w:val="22"/>
                      <w:szCs w:val="22"/>
                    </w:rPr>
                    <w:t xml:space="preserve"> приложения № 2 к Постановлению № 1875 в заявке участника указывается наименование страны происхождения.</w:t>
                  </w:r>
                </w:p>
                <w:p w:rsidR="00A03DFA" w:rsidRPr="00921743" w:rsidP="00AB54D7">
                  <w:pPr>
                    <w:rPr>
                      <w:rFonts w:ascii="Liberation Serif" w:hAnsi="Liberation Serif" w:cs="Liberation Serif"/>
                      <w:sz w:val="22"/>
                      <w:szCs w:val="22"/>
                    </w:rPr>
                  </w:pPr>
                  <w:r w:rsidRPr="00921743">
                    <w:rPr>
                      <w:rFonts w:ascii="Liberation Serif" w:hAnsi="Liberation Serif" w:cs="Liberation Serif"/>
                      <w:sz w:val="22"/>
                      <w:szCs w:val="22"/>
                    </w:rPr>
                    <w:t>г) для подтверждения происхождения товара из иностранного государства, за исключением предусмотренных пунктом 3 Постановления №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 в заявке участника указывается наименование страны происхождения.</w:t>
                  </w:r>
                </w:p>
                <w:p w:rsidR="00A03DFA" w:rsidRPr="00921743" w:rsidP="00AB54D7">
                  <w:pPr>
                    <w:rPr>
                      <w:sz w:val="22"/>
                      <w:szCs w:val="22"/>
                    </w:rPr>
                  </w:pPr>
                  <w:r w:rsidRPr="00921743">
                    <w:rPr>
                      <w:rFonts w:ascii="Liberation Serif" w:hAnsi="Liberation Serif" w:cs="Liberation Serif"/>
                      <w:sz w:val="22"/>
                      <w:szCs w:val="22"/>
                    </w:rPr>
                    <w:t xml:space="preserve">д) для подтверждения происхождения товаров, указанных в позициях </w:t>
                  </w:r>
                  <w:r w:rsidRPr="00921743">
                    <w:rPr>
                      <w:rFonts w:ascii="Liberation Serif" w:hAnsi="Liberation Serif" w:cs="Liberation Serif"/>
                      <w:b/>
                      <w:sz w:val="22"/>
                      <w:szCs w:val="22"/>
                      <w:u w:val="single"/>
                    </w:rPr>
                    <w:t>400-432</w:t>
                  </w:r>
                  <w:r w:rsidRPr="00921743">
                    <w:rPr>
                      <w:rFonts w:ascii="Liberation Serif" w:hAnsi="Liberation Serif" w:cs="Liberation Serif"/>
                      <w:sz w:val="22"/>
                      <w:szCs w:val="22"/>
                    </w:rPr>
                    <w:t xml:space="preserve"> приложения № 2 к Постановлению № 1875 в совокупности:</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r w:rsidRPr="00921743">
                    <w:rPr>
                      <w:rFonts w:ascii="Liberation Serif" w:hAnsi="Liberation Serif" w:cs="Liberation Serif"/>
                      <w:i/>
                      <w:sz w:val="22"/>
                      <w:szCs w:val="22"/>
                    </w:rPr>
                    <w:t>при осуществлении закупок товаров, указанных в позициях 400 - 432 приложения № 2 к Постановлению № 1875)</w:t>
                  </w:r>
                  <w:r w:rsidRPr="00921743">
                    <w:rPr>
                      <w:rFonts w:ascii="Liberation Serif" w:hAnsi="Liberation Serif" w:cs="Liberation Serif"/>
                      <w:sz w:val="22"/>
                      <w:szCs w:val="22"/>
                    </w:rPr>
                    <w:t>;</w:t>
                  </w:r>
                </w:p>
                <w:p w:rsidR="00A03DFA" w:rsidRPr="00921743" w:rsidP="00AB54D7">
                  <w:pPr>
                    <w:suppressLineNumbers/>
                    <w:rPr>
                      <w:rFonts w:ascii="Liberation Serif" w:hAnsi="Liberation Serif" w:cs="Liberation Serif"/>
                      <w:sz w:val="22"/>
                      <w:szCs w:val="22"/>
                    </w:rPr>
                  </w:pPr>
                  <w:r w:rsidRPr="00921743">
                    <w:rPr>
                      <w:rFonts w:ascii="Liberation Serif" w:hAnsi="Liberation Serif" w:cs="Liberation Serif"/>
                      <w:sz w:val="22"/>
                      <w:szCs w:val="22"/>
                    </w:rPr>
                    <w:t>- 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 к Постановлению № 1875</w:t>
                  </w:r>
                  <w:r w:rsidRPr="00921743">
                    <w:rPr>
                      <w:rFonts w:ascii="Liberation Serif" w:hAnsi="Liberation Serif" w:cs="Liberation Serif"/>
                      <w:i/>
                      <w:sz w:val="22"/>
                      <w:szCs w:val="22"/>
                    </w:rPr>
                    <w:t xml:space="preserve"> (при осуществлении закупок товаров, указанных в позициях 400 - 432 приложения № 2 к Постановлению № 1875)</w:t>
                  </w:r>
                  <w:r w:rsidRPr="00921743">
                    <w:rPr>
                      <w:rFonts w:ascii="Liberation Serif" w:hAnsi="Liberation Serif" w:cs="Liberation Serif"/>
                      <w:sz w:val="22"/>
                      <w:szCs w:val="22"/>
                    </w:rPr>
                    <w:t>;</w:t>
                  </w:r>
                </w:p>
                <w:p w:rsidR="00A03DFA" w:rsidRPr="00921743" w:rsidP="00AB54D7">
                  <w:pPr>
                    <w:rPr>
                      <w:rFonts w:ascii="Liberation Serif" w:hAnsi="Liberation Serif" w:cs="Liberation Serif"/>
                      <w:sz w:val="22"/>
                      <w:szCs w:val="22"/>
                    </w:rPr>
                  </w:pPr>
                  <w:r w:rsidRPr="00921743">
                    <w:rPr>
                      <w:rFonts w:ascii="Liberation Serif" w:hAnsi="Liberation Serif" w:cs="Liberation Serif"/>
                      <w:sz w:val="22"/>
                      <w:szCs w:val="22"/>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r w:rsidRPr="00921743">
                    <w:rPr>
                      <w:rFonts w:ascii="Liberation Serif" w:hAnsi="Liberation Serif" w:cs="Liberation Serif"/>
                      <w:i/>
                      <w:sz w:val="22"/>
                      <w:szCs w:val="22"/>
                    </w:rPr>
                    <w:t xml:space="preserve"> (при осуществлении закупок </w:t>
                  </w:r>
                  <w:r w:rsidRPr="00921743">
                    <w:rPr>
                      <w:rFonts w:ascii="Liberation Serif" w:hAnsi="Liberation Serif" w:cs="Liberation Serif"/>
                      <w:i/>
                      <w:sz w:val="22"/>
                      <w:szCs w:val="22"/>
                    </w:rPr>
                    <w:t>товаров, указанных в позициях 400 - 432 приложения № 2 к Постановлению № 1875)</w:t>
                  </w:r>
                  <w:r w:rsidRPr="00921743">
                    <w:rPr>
                      <w:rFonts w:ascii="Liberation Serif" w:hAnsi="Liberation Serif" w:cs="Liberation Serif"/>
                      <w:sz w:val="22"/>
                      <w:szCs w:val="22"/>
                    </w:rPr>
                    <w:t>.</w:t>
                  </w:r>
                </w:p>
                <w:p w:rsidR="00A03DFA" w:rsidRPr="00921743" w:rsidP="00AB54D7">
                  <w:pPr>
                    <w:rPr>
                      <w:sz w:val="22"/>
                      <w:szCs w:val="22"/>
                    </w:rPr>
                  </w:pPr>
                </w:p>
                <w:p w:rsidRPr="00D024C3" w:rsidP="00AB54D7">
                  <w:pPr>
                    <w:suppressLineNumbers/>
                    <w:rPr>
                      <w:rFonts w:ascii="Liberation Serif" w:hAnsi="Liberation Serif" w:cs="Liberation Serif"/>
                      <w:noProof/>
                      <w:sz w:val="22"/>
                      <w:szCs w:val="22"/>
                    </w:rPr>
                  </w:pPr>
                  <w:r w:rsidRPr="00921743">
                    <w:rPr>
                      <w:rFonts w:ascii="Liberation Serif" w:hAnsi="Liberation Serif" w:cs="Liberation Serif"/>
                      <w:iCs/>
                      <w:noProof/>
                      <w:sz w:val="22"/>
                      <w:szCs w:val="22"/>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bl>
          <w:p w:rsidR="00A03DFA" w:rsidRPr="007249E8" w:rsidP="00AB54D7">
            <w:pPr>
              <w:suppressLineNumbers/>
              <w:rPr>
                <w:rFonts w:ascii="Liberation Serif" w:hAnsi="Liberation Serif" w:cs="Liberation Serif"/>
                <w:iCs/>
                <w:noProof/>
                <w:sz w:val="22"/>
                <w:szCs w:val="22"/>
              </w:rPr>
            </w:pPr>
          </w:p>
        </w:tc>
      </w:tr>
    </w:tbl>
    <w:p w:rsidRPr="007249E8" w:rsidP="00A03DFA">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A03D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vMerge w:val="restart"/>
            <w:shd w:val="clear" w:color="auto" w:fill="F2F2F2" w:themeFill="background1" w:themeFillShade="F2"/>
          </w:tcPr>
          <w:p w:rsidR="00D82099" w:rsidRPr="00B935C6" w:rsidP="001C77FC">
            <w:pPr>
              <w:pStyle w:val="ListParagraph"/>
              <w:numPr>
                <w:ilvl w:val="0"/>
                <w:numId w:val="11"/>
              </w:numPr>
              <w:suppressLineNumbers/>
              <w:rPr>
                <w:rFonts w:ascii="Liberation Serif" w:hAnsi="Liberation Serif" w:cs="Liberation Serif"/>
                <w:b/>
                <w:sz w:val="22"/>
                <w:szCs w:val="22"/>
              </w:rPr>
            </w:pPr>
            <w:bookmarkStart w:id="3" w:name="_GoBack"/>
            <w:bookmarkEnd w:id="3"/>
          </w:p>
        </w:tc>
        <w:tc>
          <w:tcPr>
            <w:tcW w:w="14133" w:type="dxa"/>
            <w:shd w:val="clear" w:color="auto" w:fill="F2F2F2" w:themeFill="background1" w:themeFillShade="F2"/>
          </w:tcPr>
          <w:p w:rsidR="00D82099" w:rsidRPr="00B935C6" w:rsidP="00EA039B">
            <w:pPr>
              <w:suppressLineNumbers/>
              <w:jc w:val="both"/>
              <w:rPr>
                <w:rFonts w:ascii="Liberation Serif" w:hAnsi="Liberation Serif" w:cs="Liberation Serif"/>
                <w:b/>
                <w:noProof/>
                <w:sz w:val="22"/>
                <w:szCs w:val="22"/>
              </w:rPr>
            </w:pPr>
            <w:r w:rsidRPr="00B935C6">
              <w:rPr>
                <w:rFonts w:ascii="Liberation Serif" w:hAnsi="Liberation Serif" w:cs="Liberation Serif"/>
                <w:b/>
                <w:sz w:val="22"/>
                <w:szCs w:val="22"/>
              </w:rPr>
              <w:t xml:space="preserve">Инструкция по заполнению заявки на участие в </w:t>
            </w:r>
            <w:r w:rsidRPr="00B935C6" w:rsidR="00EA039B">
              <w:rPr>
                <w:rFonts w:ascii="Liberation Serif" w:hAnsi="Liberation Serif" w:cs="Liberation Serif"/>
                <w:b/>
                <w:sz w:val="22"/>
                <w:szCs w:val="22"/>
              </w:rPr>
              <w:t>закупке</w:t>
            </w:r>
          </w:p>
        </w:tc>
      </w:tr>
      <w:tr w:rsidTr="00A03DFA">
        <w:tblPrEx>
          <w:tblW w:w="5000" w:type="pct"/>
          <w:tblLayout w:type="fixed"/>
          <w:tblCellMar>
            <w:top w:w="75" w:type="dxa"/>
            <w:left w:w="75" w:type="dxa"/>
            <w:bottom w:w="75" w:type="dxa"/>
            <w:right w:w="75" w:type="dxa"/>
          </w:tblCellMar>
          <w:tblLook w:val="0000"/>
        </w:tblPrEx>
        <w:tc>
          <w:tcPr>
            <w:tcW w:w="1255" w:type="dxa"/>
            <w:vMerge/>
            <w:shd w:val="clear" w:color="auto" w:fill="F2F2F2" w:themeFill="background1" w:themeFillShade="F2"/>
          </w:tcPr>
          <w:p w:rsidR="00D82099" w:rsidRPr="00B935C6" w:rsidP="00283C80">
            <w:pPr>
              <w:suppressLineNumbers/>
              <w:rPr>
                <w:rFonts w:ascii="Liberation Serif" w:hAnsi="Liberation Serif" w:cs="Liberation Serif"/>
                <w:b/>
                <w:sz w:val="22"/>
                <w:szCs w:val="22"/>
              </w:rPr>
            </w:pPr>
          </w:p>
        </w:tc>
        <w:tc>
          <w:tcPr>
            <w:tcW w:w="14133" w:type="dxa"/>
            <w:shd w:val="clear" w:color="auto" w:fill="auto"/>
          </w:tcPr>
          <w:p w:rsidR="004776FB" w:rsidP="00986AF1">
            <w:pPr>
              <w:rPr>
                <w:rFonts w:ascii="Liberation Serif" w:hAnsi="Liberation Serif" w:cs="Liberation Serif"/>
                <w:noProof/>
                <w:sz w:val="22"/>
                <w:szCs w:val="22"/>
              </w:rPr>
            </w:pPr>
          </w:p>
          <w:p w:rsidR="004776FB" w:rsidRPr="00577D8A" w:rsidP="004776FB">
            <w:pPr>
              <w:jc w:val="center"/>
              <w:rPr>
                <w:rFonts w:ascii="Liberation Serif" w:hAnsi="Liberation Serif" w:cs="Liberation Serif"/>
                <w:b/>
                <w:sz w:val="22"/>
                <w:szCs w:val="22"/>
                <w:lang w:eastAsia="en-US"/>
              </w:rPr>
            </w:pPr>
            <w:r w:rsidRPr="00577D8A">
              <w:rPr>
                <w:rFonts w:ascii="Liberation Serif" w:hAnsi="Liberation Serif" w:cs="Liberation Serif"/>
                <w:b/>
                <w:sz w:val="22"/>
                <w:szCs w:val="22"/>
                <w:lang w:eastAsia="en-US"/>
              </w:rPr>
              <w:t xml:space="preserve">«Инструкция по заполнению заявки на участие в закупке» </w:t>
            </w:r>
          </w:p>
          <w:p w:rsidR="004776FB" w:rsidRPr="00577D8A" w:rsidP="004776FB">
            <w:pPr>
              <w:jc w:val="center"/>
              <w:rPr>
                <w:rFonts w:ascii="Liberation Serif" w:hAnsi="Liberation Serif" w:cs="Liberation Serif"/>
                <w:sz w:val="22"/>
                <w:szCs w:val="22"/>
                <w:lang w:eastAsia="en-US"/>
              </w:rPr>
            </w:pPr>
            <w:r w:rsidRPr="00577D8A">
              <w:rPr>
                <w:rFonts w:ascii="Liberation Serif" w:hAnsi="Liberation Serif" w:cs="Liberation Serif"/>
                <w:sz w:val="22"/>
                <w:szCs w:val="22"/>
                <w:lang w:eastAsia="en-US"/>
              </w:rPr>
              <w:t>(установлены требования к конкретным показателям поставляемого товара, в том числе поставляемого при оказании услуги, выполнении работы)</w:t>
            </w:r>
          </w:p>
          <w:p w:rsidR="004776FB" w:rsidP="004776FB">
            <w:pPr>
              <w:ind w:firstLine="567"/>
              <w:jc w:val="both"/>
              <w:rPr>
                <w:rFonts w:ascii="Liberation Serif" w:hAnsi="Liberation Serif" w:cs="Liberation Serif"/>
                <w:sz w:val="22"/>
                <w:szCs w:val="22"/>
              </w:rPr>
            </w:pP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Участник закупки вправе подать только одну заявку на участие в закупке в любое время </w:t>
            </w:r>
            <w:r w:rsidRPr="00D13CA2">
              <w:rPr>
                <w:rFonts w:ascii="Liberation Serif" w:hAnsi="Liberation Serif" w:cs="Liberation Serif"/>
                <w:sz w:val="22"/>
                <w:szCs w:val="22"/>
              </w:rPr>
              <w:br/>
              <w:t xml:space="preserve">с момента размещения в Единой информационной системе (далее – ЕИС) извещения </w:t>
            </w:r>
            <w:r w:rsidRPr="00D13CA2">
              <w:rPr>
                <w:rFonts w:ascii="Liberation Serif" w:hAnsi="Liberation Serif" w:cs="Liberation Serif"/>
                <w:sz w:val="22"/>
                <w:szCs w:val="22"/>
              </w:rPr>
              <w:br/>
              <w:t xml:space="preserve">об осуществлении закупки, до окончания установленного в соответствии с Законом </w:t>
            </w:r>
            <w:r w:rsidRPr="00D13CA2">
              <w:rPr>
                <w:rFonts w:ascii="Liberation Serif" w:hAnsi="Liberation Serif" w:cs="Liberation Serif"/>
                <w:sz w:val="22"/>
                <w:szCs w:val="22"/>
              </w:rPr>
              <w:br/>
              <w:t>о контрактной системе срока подачи заявок на участие в закупке.</w:t>
            </w:r>
          </w:p>
          <w:p w:rsidR="001A2EB7" w:rsidRPr="00D13CA2" w:rsidP="00A50516">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 xml:space="preserve">Подать заявку на участие в закупке вправе только зарегистрированный в ЕИС </w:t>
            </w:r>
            <w:r w:rsidRPr="00D13CA2">
              <w:rPr>
                <w:rFonts w:ascii="Liberation Serif" w:eastAsia="Calibri" w:hAnsi="Liberation Serif" w:cs="Liberation Serif"/>
                <w:sz w:val="22"/>
                <w:szCs w:val="22"/>
              </w:rPr>
              <w:br/>
              <w:t>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1A2EB7" w:rsidRPr="00D13CA2" w:rsidP="00A50516">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Закона о контрактной системе.</w:t>
            </w:r>
          </w:p>
          <w:p w:rsidR="001A2EB7" w:rsidRPr="00D13CA2" w:rsidP="00A50516">
            <w:pPr>
              <w:autoSpaceDN w:val="0"/>
              <w:ind w:firstLine="709"/>
              <w:jc w:val="both"/>
              <w:textAlignment w:val="baseline"/>
              <w:rPr>
                <w:sz w:val="22"/>
                <w:szCs w:val="22"/>
              </w:rPr>
            </w:pPr>
            <w:r w:rsidRPr="00D13CA2">
              <w:rPr>
                <w:rFonts w:ascii="Liberation Serif" w:eastAsia="Calibri"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b/>
                <w:sz w:val="22"/>
                <w:szCs w:val="22"/>
              </w:rPr>
              <w:t>Подача заявки на участие в закупке означает согласие участника закупки</w:t>
            </w:r>
            <w:r w:rsidRPr="00D13CA2">
              <w:rPr>
                <w:rFonts w:ascii="Liberation Serif" w:hAnsi="Liberation Serif" w:cs="Liberation Serif"/>
                <w:sz w:val="22"/>
                <w:szCs w:val="22"/>
              </w:rPr>
              <w:t xml:space="preserve">, подавшего такую заявку, на поставку товара, выполнение работы, оказание услуги </w:t>
            </w:r>
            <w:r w:rsidRPr="00D13CA2">
              <w:rPr>
                <w:rFonts w:ascii="Liberation Serif" w:hAnsi="Liberation Serif" w:cs="Liberation Serif"/>
                <w:b/>
                <w:sz w:val="22"/>
                <w:szCs w:val="22"/>
              </w:rPr>
              <w:t>на условиях, предусмотренных извещением об осуществлении закупки, и в соответствии с заявкой такого участника закупки на участие в закупке</w:t>
            </w:r>
            <w:r w:rsidRPr="00D13CA2">
              <w:rPr>
                <w:rFonts w:ascii="Liberation Serif" w:hAnsi="Liberation Serif" w:cs="Liberation Serif"/>
                <w:sz w:val="22"/>
                <w:szCs w:val="22"/>
              </w:rPr>
              <w:t>.</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до окончания срока подачи заявок на участие в закупке;</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2) с момента размещения в соответствии с Законом о контрактной системе в ЕИС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в извещении об осуществлении закупки противоречий</w:t>
            </w:r>
            <w:r w:rsidRPr="00D13CA2">
              <w:rPr>
                <w:rFonts w:ascii="Liberation Serif" w:hAnsi="Liberation Serif" w:cs="Liberation Serif"/>
                <w:sz w:val="22"/>
                <w:szCs w:val="22"/>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sidRPr="00D13CA2">
              <w:rPr>
                <w:rFonts w:ascii="Liberation Serif" w:hAnsi="Liberation Serif" w:cs="Liberation Serif"/>
                <w:b/>
                <w:sz w:val="22"/>
                <w:szCs w:val="22"/>
              </w:rPr>
              <w:t>приоритет имеет информация, сформированная с использованием ЕИС</w:t>
            </w:r>
            <w:r w:rsidRPr="00D13CA2">
              <w:rPr>
                <w:rFonts w:ascii="Liberation Serif" w:hAnsi="Liberation Serif" w:cs="Liberation Serif"/>
                <w:sz w:val="22"/>
                <w:szCs w:val="22"/>
              </w:rPr>
              <w:t>.</w:t>
            </w:r>
          </w:p>
          <w:p w:rsidR="001A2EB7" w:rsidRPr="00D13CA2" w:rsidP="00A50516">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Заявка на участие в закупке должна быть составлена на русском языке.</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sz w:val="22"/>
                <w:szCs w:val="22"/>
                <w:lang w:eastAsia="ru-RU"/>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1A2EB7" w:rsidRPr="00D13CA2" w:rsidP="00A50516">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Документы направляются в форме электронных документов или в форме электронных образов бумажных документов.</w:t>
            </w:r>
          </w:p>
          <w:p w:rsidR="001A2EB7" w:rsidRPr="00D13CA2" w:rsidP="00A50516">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Все документы, входящие в состав заявки на участие в закупке, должны иметь четко читаемый текст.</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Документы и информация, в том числе сформированная с использованием программно-аппаратных средств электронной площадки, включаемые участником закупки в заявку </w:t>
            </w:r>
            <w:r w:rsidRPr="00D13CA2">
              <w:rPr>
                <w:rFonts w:ascii="Liberation Serif" w:hAnsi="Liberation Serif" w:cs="Liberation Serif"/>
                <w:sz w:val="22"/>
                <w:szCs w:val="22"/>
              </w:rPr>
              <w:br/>
              <w:t>на участие в закупке, не должны допускать двусмысленных (неоднозначных) толкований, противоречий (разночтений).</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Товарный знак указывается участником закупки в составе заявки только при его наличии.</w:t>
            </w:r>
          </w:p>
          <w:p w:rsidR="001A2EB7" w:rsidRPr="00D13CA2" w:rsidP="00A50516">
            <w:pPr>
              <w:widowControl w:val="0"/>
              <w:autoSpaceDN w:val="0"/>
              <w:ind w:right="-57" w:firstLine="567"/>
              <w:jc w:val="both"/>
              <w:textAlignment w:val="baseline"/>
              <w:rPr>
                <w:rFonts w:ascii="Liberation Serif" w:eastAsia="Calibri" w:hAnsi="Liberation Serif" w:cs="Liberation Serif"/>
                <w:color w:val="000000"/>
                <w:sz w:val="22"/>
                <w:szCs w:val="22"/>
              </w:rPr>
            </w:pPr>
            <w:r w:rsidRPr="00D13CA2">
              <w:rPr>
                <w:rFonts w:ascii="Liberation Serif" w:eastAsia="Calibri" w:hAnsi="Liberation Serif" w:cs="Liberation Serif"/>
                <w:color w:val="000000"/>
                <w:sz w:val="22"/>
                <w:szCs w:val="22"/>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описании объекта закупки. При этом указанные наименования показателей и единицы измерения </w:t>
            </w:r>
            <w:r w:rsidRPr="00D13CA2">
              <w:rPr>
                <w:rFonts w:ascii="Liberation Serif" w:eastAsia="Calibri" w:hAnsi="Liberation Serif" w:cs="Liberation Serif"/>
                <w:color w:val="000000"/>
                <w:sz w:val="22"/>
                <w:szCs w:val="22"/>
              </w:rPr>
              <w:br/>
              <w:t>не подлежат изменению.</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sz w:val="22"/>
                <w:szCs w:val="22"/>
              </w:rPr>
              <w:t xml:space="preserve">Предлагаемые участником закупки характеристики (потребительские свойства) товаров должны </w:t>
            </w:r>
            <w:r w:rsidRPr="00D13CA2">
              <w:rPr>
                <w:rFonts w:ascii="Liberation Serif" w:eastAsia="Calibri" w:hAnsi="Liberation Serif" w:cs="Liberation Serif"/>
                <w:sz w:val="22"/>
                <w:szCs w:val="22"/>
                <w:lang w:eastAsia="zh-CN"/>
              </w:rPr>
              <w:t xml:space="preserve">быть точно и индивидуально подобраны для каждого конкретного товара с учетом реально существующих свойств </w:t>
            </w:r>
            <w:r w:rsidRPr="00D13CA2">
              <w:rPr>
                <w:rFonts w:ascii="Liberation Serif" w:hAnsi="Liberation Serif" w:cs="Liberation Serif"/>
                <w:sz w:val="22"/>
                <w:szCs w:val="22"/>
              </w:rPr>
              <w:t>предлагаемого товара и не должны противоречить требованиям заказчика, установленным в описании объекта закупки «Функциональные характеристики (потребительские свойства) поставляемых товаров» (далее – описание объекта закупки).</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В случае указания заказчиком в описании объекта закупки товарного знака </w:t>
            </w:r>
            <w:r w:rsidRPr="00D13CA2">
              <w:rPr>
                <w:rFonts w:ascii="Liberation Serif" w:hAnsi="Liberation Serif" w:cs="Liberation Serif"/>
                <w:sz w:val="22"/>
                <w:szCs w:val="22"/>
              </w:rPr>
              <w:br/>
              <w:t>с сопровождением слов «или эквивалент», участнику закупки в своей заявке необходимо указать товарный знак (при наличии). При указании товарного знака участнику необходимо исключать его сопровождение словами «или эквивалент».</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При этом, если предлагаемый участником закупки товар, в том числе поставляемый заказчику при выполнении закупаемых работ, оказании закупаемых услуг, обозначен товарным знаком, указанным в описании объекта закупки, то характеристики предлагаемого товара могут не включаться участником закупки в заявку.</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sz w:val="22"/>
                <w:szCs w:val="22"/>
              </w:rPr>
              <w:t>Участнику закупки</w:t>
            </w:r>
            <w:r w:rsidRPr="00D13CA2">
              <w:rPr>
                <w:rFonts w:ascii="Liberation Serif" w:hAnsi="Liberation Serif" w:cs="Liberation Serif"/>
                <w:b/>
                <w:sz w:val="22"/>
                <w:szCs w:val="22"/>
              </w:rPr>
              <w:t xml:space="preserve"> при формировании своего предложения </w:t>
            </w:r>
            <w:r w:rsidRPr="00D13CA2">
              <w:rPr>
                <w:rFonts w:ascii="Liberation Serif" w:hAnsi="Liberation Serif" w:cs="Liberation Serif"/>
                <w:sz w:val="22"/>
                <w:szCs w:val="22"/>
              </w:rPr>
              <w:t xml:space="preserve">в отношении объекта закупки </w:t>
            </w:r>
            <w:r w:rsidRPr="00D13CA2">
              <w:rPr>
                <w:rFonts w:ascii="Liberation Serif" w:hAnsi="Liberation Serif" w:cs="Liberation Serif"/>
                <w:b/>
                <w:sz w:val="22"/>
                <w:szCs w:val="22"/>
              </w:rPr>
              <w:t>в первую очередь необходимо руководствоваться столбцом «Инструкция участнику закупки по формированию предложения»</w:t>
            </w:r>
            <w:r w:rsidRPr="00D13CA2">
              <w:rPr>
                <w:rFonts w:ascii="Liberation Serif" w:hAnsi="Liberation Serif" w:cs="Liberation Serif"/>
                <w:sz w:val="22"/>
                <w:szCs w:val="22"/>
              </w:rPr>
              <w:t xml:space="preserve"> таблицы «Функциональные, технические и качественные характеристики, эксплуатационные характеристики (при необходимости), поставляемых товаров» Описания объекта закупки (далее – Столбец </w:t>
            </w:r>
            <w:r w:rsidRPr="00D13CA2">
              <w:rPr>
                <w:rFonts w:ascii="Liberation Serif" w:hAnsi="Liberation Serif" w:cs="Liberation Serif"/>
                <w:sz w:val="22"/>
                <w:szCs w:val="22"/>
              </w:rPr>
              <w:br/>
              <w:t xml:space="preserve">с Инструкцией) </w:t>
            </w:r>
            <w:r w:rsidRPr="00D13CA2">
              <w:rPr>
                <w:rFonts w:ascii="Liberation Serif" w:hAnsi="Liberation Serif" w:cs="Liberation Serif"/>
                <w:b/>
                <w:sz w:val="22"/>
                <w:szCs w:val="22"/>
              </w:rPr>
              <w:t>(при наличии)</w:t>
            </w:r>
            <w:r w:rsidRPr="00D13CA2">
              <w:rPr>
                <w:rFonts w:ascii="Liberation Serif" w:hAnsi="Liberation Serif" w:cs="Liberation Serif"/>
                <w:sz w:val="22"/>
                <w:szCs w:val="22"/>
              </w:rPr>
              <w:t>.</w:t>
            </w:r>
          </w:p>
          <w:p w:rsidR="001A2EB7" w:rsidRPr="00D13CA2" w:rsidP="00A50516">
            <w:pPr>
              <w:autoSpaceDN w:val="0"/>
              <w:ind w:firstLine="567"/>
              <w:jc w:val="both"/>
              <w:textAlignment w:val="baseline"/>
              <w:rPr>
                <w:rFonts w:ascii="Liberation Serif" w:hAnsi="Liberation Serif" w:cs="Liberation Serif"/>
                <w:b/>
                <w:sz w:val="22"/>
                <w:szCs w:val="22"/>
              </w:rPr>
            </w:pPr>
            <w:r w:rsidRPr="00D13CA2">
              <w:rPr>
                <w:rFonts w:ascii="Liberation Serif" w:hAnsi="Liberation Serif" w:cs="Liberation Serif"/>
                <w:b/>
                <w:sz w:val="22"/>
                <w:szCs w:val="22"/>
              </w:rPr>
              <w:t>В Столбце с Инструкцией заказчиком могут быть использованы следующие значения:</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участник закупки указывает в заявке диапазон значений характеристики;</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sz w:val="22"/>
                <w:szCs w:val="22"/>
              </w:rPr>
              <w:t>2) участник закупки указывает в заявке конкретное значение характеристики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3) участник закупки указывает в заявке только одно значение характеристики;</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4) участник закупки указывает в заявке одно или несколько значений характеристики;</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5) участник закупки указывает в заявке все значения характеристики;</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sz w:val="22"/>
                <w:szCs w:val="22"/>
              </w:rPr>
              <w:t>6) значение характеристики не может изменяться участником закупки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w:t>
            </w:r>
            <w:r w:rsidRPr="00D13CA2">
              <w:rPr>
                <w:rFonts w:ascii="Liberation Serif" w:hAnsi="Liberation Serif" w:cs="Liberation Serif"/>
                <w:b/>
                <w:sz w:val="22"/>
                <w:szCs w:val="22"/>
              </w:rPr>
              <w:t>необходимо указать конкретное значение характеристики товара без слов</w:t>
            </w:r>
            <w:r w:rsidRPr="00D13CA2">
              <w:rPr>
                <w:rFonts w:ascii="Liberation Serif" w:hAnsi="Liberation Serif" w:cs="Liberation Serif"/>
                <w:sz w:val="22"/>
                <w:szCs w:val="22"/>
              </w:rPr>
              <w:t xml:space="preserve"> «не менее», </w:t>
            </w:r>
            <w:r w:rsidRPr="00D13CA2">
              <w:rPr>
                <w:rFonts w:ascii="Liberation Serif" w:hAnsi="Liberation Serif" w:cs="Liberation Serif"/>
                <w:sz w:val="22"/>
                <w:szCs w:val="22"/>
              </w:rPr>
              <w:br/>
              <w:t>«не более», «более», «менее», «должно», «не выше», «должен быть», «до», «от» и т.п., указание диапазонных значений также приведет к отклонению заявки участника, за исключением:</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1) остаточного или гарантийного срока, срока годности, которые указываются участником закупки на момент поставки, и которые должны составлять не менее срока, указанного </w:t>
            </w:r>
            <w:r w:rsidRPr="00D13CA2">
              <w:rPr>
                <w:rFonts w:ascii="Liberation Serif" w:hAnsi="Liberation Serif" w:cs="Liberation Serif"/>
                <w:sz w:val="22"/>
                <w:szCs w:val="22"/>
              </w:rPr>
              <w:br/>
              <w:t>в описании объекта закупки. В данном случае участник закупки может указать как конкретное значение, так и оставить слова «не менее» (например, «18 месяцев» или «не менее 18 месяцев»);</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2) в случае использования заказчиком в описания объекта закупки характеристики в виде показателя с предельными отклонениями. В этом случае участник закупки может указать любое значение, как в виде конкретного значения, так и в виде диапазона, в пределах установленного предельного отклонения (например, если в описании объекта закупки установлено значение показателя: «24±2», то этому показателю будут соответствовать любое из перечисленных значений: от 22 до 26, от 22 до 24, от 24 до 26, от 23 до 26, 24±2, 24±1, 22, 23 и т.п.).</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необходимо указать характеристики в точном соответствии с показателями, установленными заказчиком в описании объекта закупки, при этом, изменение либо их корректировка приведет </w:t>
            </w:r>
            <w:r w:rsidRPr="00D13CA2">
              <w:rPr>
                <w:rFonts w:ascii="Liberation Serif" w:hAnsi="Liberation Serif" w:cs="Liberation Serif"/>
                <w:sz w:val="22"/>
                <w:szCs w:val="22"/>
              </w:rPr>
              <w:br/>
              <w:t xml:space="preserve">к отклонению заявки на участие в закупке. Показатели с диапазонными характеристиками (например, «не менее», «не более», «от», «до» и т.п.) участником закупки указываются </w:t>
            </w:r>
            <w:r w:rsidRPr="00D13CA2">
              <w:rPr>
                <w:rFonts w:ascii="Liberation Serif" w:hAnsi="Liberation Serif" w:cs="Liberation Serif"/>
                <w:sz w:val="22"/>
                <w:szCs w:val="22"/>
              </w:rPr>
              <w:br/>
              <w:t>в неизменном виде (дублируются в заявку участника закупки).</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b/>
                <w:sz w:val="22"/>
                <w:szCs w:val="22"/>
              </w:rPr>
              <w:t>** </w:t>
            </w:r>
            <w:r w:rsidRPr="00D13CA2">
              <w:rPr>
                <w:rFonts w:ascii="Liberation Serif" w:hAnsi="Liberation Serif" w:cs="Liberation Serif"/>
                <w:sz w:val="22"/>
                <w:szCs w:val="22"/>
              </w:rPr>
              <w:t xml:space="preserve">При формировании предложения в отношении объекта закупки участник закупки </w:t>
            </w:r>
            <w:r w:rsidRPr="00D13CA2">
              <w:rPr>
                <w:rFonts w:ascii="Liberation Serif" w:hAnsi="Liberation Serif" w:cs="Liberation Serif"/>
                <w:sz w:val="22"/>
                <w:szCs w:val="22"/>
              </w:rPr>
              <w:br/>
              <w:t>не использует информацию, указанную в таблице № 2.</w:t>
            </w:r>
          </w:p>
          <w:p w:rsidR="001A2EB7" w:rsidRPr="00D13CA2" w:rsidP="001A2EB7">
            <w:pPr>
              <w:autoSpaceDN w:val="0"/>
              <w:ind w:firstLine="567"/>
              <w:textAlignment w:val="baseline"/>
              <w:rPr>
                <w:rFonts w:ascii="Liberation Serif" w:hAnsi="Liberation Serif" w:cs="Liberation Serif"/>
                <w:sz w:val="22"/>
                <w:szCs w:val="22"/>
              </w:rPr>
            </w:pPr>
          </w:p>
          <w:p w:rsidR="001A2EB7" w:rsidRPr="00D13CA2" w:rsidP="001A2EB7">
            <w:pPr>
              <w:autoSpaceDN w:val="0"/>
              <w:ind w:firstLine="567"/>
              <w:textAlignment w:val="baseline"/>
              <w:rPr>
                <w:sz w:val="22"/>
                <w:szCs w:val="22"/>
              </w:rPr>
            </w:pPr>
            <w:r w:rsidRPr="00D13CA2">
              <w:rPr>
                <w:rFonts w:ascii="Liberation Serif" w:hAnsi="Liberation Serif" w:cs="Liberation Serif"/>
                <w:b/>
                <w:sz w:val="22"/>
                <w:szCs w:val="22"/>
              </w:rPr>
              <w:t>В случае наличия каких-либо противоречий между информацией, указанной заказчиком в Столбце с Инструкцией и информацией, указанной в таблице № 2 настоящей Инструкции, приоритет имеет информация, указанная в Столбце с Инструкцией.</w:t>
            </w:r>
          </w:p>
          <w:p w:rsidR="001A2EB7" w:rsidRPr="00D13CA2" w:rsidP="001A2EB7">
            <w:pPr>
              <w:autoSpaceDN w:val="0"/>
              <w:ind w:firstLine="709"/>
              <w:textAlignment w:val="baseline"/>
              <w:rPr>
                <w:rFonts w:ascii="Liberation Serif" w:hAnsi="Liberation Serif" w:cs="Liberation Serif"/>
                <w:sz w:val="22"/>
                <w:szCs w:val="22"/>
              </w:rPr>
            </w:pPr>
          </w:p>
          <w:p w:rsidR="001A2EB7" w:rsidRPr="00D13CA2" w:rsidP="001A2EB7">
            <w:pPr>
              <w:autoSpaceDN w:val="0"/>
              <w:ind w:firstLine="709"/>
              <w:textAlignment w:val="baseline"/>
              <w:rPr>
                <w:rFonts w:ascii="Liberation Serif" w:hAnsi="Liberation Serif" w:cs="Liberation Serif"/>
                <w:sz w:val="22"/>
                <w:szCs w:val="22"/>
              </w:rPr>
            </w:pPr>
          </w:p>
          <w:p w:rsidR="001A2EB7" w:rsidRPr="00D13CA2" w:rsidP="001A2EB7">
            <w:pPr>
              <w:autoSpaceDN w:val="0"/>
              <w:textAlignment w:val="baseline"/>
              <w:rPr>
                <w:rFonts w:ascii="Liberation Serif" w:hAnsi="Liberation Serif" w:cs="Liberation Serif"/>
                <w:sz w:val="22"/>
                <w:szCs w:val="22"/>
              </w:rPr>
            </w:pPr>
            <w:r w:rsidRPr="00D13CA2">
              <w:rPr>
                <w:rFonts w:ascii="Liberation Serif" w:hAnsi="Liberation Serif" w:cs="Liberation Serif"/>
                <w:sz w:val="22"/>
                <w:szCs w:val="22"/>
              </w:rPr>
              <w:t>например,</w:t>
            </w:r>
          </w:p>
          <w:p w:rsidR="001A2EB7" w:rsidRPr="00D13CA2" w:rsidP="001A2EB7">
            <w:pPr>
              <w:widowControl w:val="0"/>
              <w:autoSpaceDE w:val="0"/>
              <w:autoSpaceDN w:val="0"/>
              <w:jc w:val="center"/>
              <w:textAlignment w:val="baseline"/>
              <w:rPr>
                <w:rFonts w:ascii="Liberation Serif" w:eastAsia="Calibri" w:hAnsi="Liberation Serif" w:cs="Liberation Serif"/>
                <w:b/>
                <w:sz w:val="22"/>
                <w:szCs w:val="22"/>
              </w:rPr>
            </w:pPr>
            <w:r w:rsidRPr="00D13CA2">
              <w:rPr>
                <w:rFonts w:ascii="Liberation Serif" w:eastAsia="Calibri" w:hAnsi="Liberation Serif" w:cs="Liberation Serif"/>
                <w:b/>
                <w:sz w:val="22"/>
                <w:szCs w:val="22"/>
              </w:rPr>
              <w:t>Описание объекта закупки</w:t>
            </w:r>
          </w:p>
          <w:p w:rsidR="001A2EB7" w:rsidRPr="00D13CA2" w:rsidP="001A2EB7">
            <w:pPr>
              <w:widowControl w:val="0"/>
              <w:autoSpaceDE w:val="0"/>
              <w:autoSpaceDN w:val="0"/>
              <w:textAlignment w:val="baseline"/>
              <w:rPr>
                <w:rFonts w:ascii="Liberation Serif" w:eastAsia="Calibri" w:hAnsi="Liberation Serif" w:cs="Liberation Serif"/>
                <w:sz w:val="22"/>
                <w:szCs w:val="22"/>
              </w:rPr>
            </w:pPr>
          </w:p>
          <w:p w:rsidR="001A2EB7" w:rsidRPr="00D13CA2" w:rsidP="001A2EB7">
            <w:pPr>
              <w:widowControl w:val="0"/>
              <w:autoSpaceDE w:val="0"/>
              <w:autoSpaceDN w:val="0"/>
              <w:jc w:val="center"/>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Функциональные, технические и качественные характеристики, эксплуатационные характеристики (при необходимости), поставляемых товаров</w:t>
            </w:r>
          </w:p>
          <w:p w:rsidR="001A2EB7" w:rsidRPr="00D13CA2" w:rsidP="001A2EB7">
            <w:pPr>
              <w:widowControl w:val="0"/>
              <w:autoSpaceDE w:val="0"/>
              <w:autoSpaceDN w:val="0"/>
              <w:jc w:val="right"/>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таблица № 1</w:t>
            </w:r>
          </w:p>
          <w:tbl>
            <w:tblPr>
              <w:tblW w:w="5000" w:type="pct"/>
              <w:tblLayout w:type="fixed"/>
              <w:tblCellMar>
                <w:left w:w="10" w:type="dxa"/>
                <w:right w:w="10" w:type="dxa"/>
              </w:tblCellMar>
              <w:tblLook w:val="0000"/>
            </w:tblPr>
            <w:tblGrid>
              <w:gridCol w:w="609"/>
              <w:gridCol w:w="1582"/>
              <w:gridCol w:w="997"/>
              <w:gridCol w:w="798"/>
              <w:gridCol w:w="2198"/>
              <w:gridCol w:w="3633"/>
              <w:gridCol w:w="1360"/>
              <w:gridCol w:w="2796"/>
            </w:tblGrid>
            <w:tr w:rsidTr="00EA7A61">
              <w:tblPrEx>
                <w:tblW w:w="5000" w:type="pct"/>
                <w:tblLayout w:type="fixed"/>
                <w:tblCellMar>
                  <w:left w:w="10" w:type="dxa"/>
                  <w:right w:w="10" w:type="dxa"/>
                </w:tblCellMar>
                <w:tblLook w:val="0000"/>
              </w:tblPrEx>
              <w:trPr>
                <w:trHeight w:val="1053"/>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A2EB7" w:rsidRPr="00D13CA2" w:rsidP="001A2EB7">
                  <w:pPr>
                    <w:autoSpaceDN w:val="0"/>
                    <w:jc w:val="center"/>
                    <w:textAlignment w:val="baseline"/>
                    <w:rPr>
                      <w:rFonts w:ascii="Liberation Serif" w:hAnsi="Liberation Serif" w:cs="Liberation Serif"/>
                      <w:sz w:val="16"/>
                      <w:szCs w:val="16"/>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Содержание (значение) показателя</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Обоснование использования характеристик</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b/>
                      <w:sz w:val="20"/>
                      <w:szCs w:val="20"/>
                    </w:rPr>
                  </w:pPr>
                  <w:r w:rsidRPr="00D13CA2">
                    <w:rPr>
                      <w:rFonts w:ascii="Liberation Serif" w:hAnsi="Liberation Serif" w:cs="Liberation Serif"/>
                      <w:b/>
                      <w:sz w:val="20"/>
                      <w:szCs w:val="20"/>
                    </w:rPr>
                    <w:t>Инструкция участнику закупки по формированию предложения</w:t>
                  </w:r>
                </w:p>
              </w:tc>
            </w:tr>
            <w:tr w:rsidTr="00EA7A61">
              <w:tblPrEx>
                <w:tblW w:w="5000" w:type="pct"/>
                <w:tblLayout w:type="fixed"/>
                <w:tblCellMar>
                  <w:left w:w="10" w:type="dxa"/>
                  <w:right w:w="10" w:type="dxa"/>
                </w:tblCellMar>
                <w:tblLook w:val="0000"/>
              </w:tblPrEx>
              <w:trPr>
                <w:trHeight w:val="1241"/>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значение характеристики не может изменяться участником закупки</w:t>
                  </w:r>
                </w:p>
              </w:tc>
            </w:tr>
            <w:tr w:rsidTr="00EA7A61">
              <w:tblPrEx>
                <w:tblW w:w="5000" w:type="pct"/>
                <w:tblLayout w:type="fixed"/>
                <w:tblCellMar>
                  <w:left w:w="10" w:type="dxa"/>
                  <w:right w:w="10" w:type="dxa"/>
                </w:tblCellMar>
                <w:tblLook w:val="0000"/>
              </w:tblPrEx>
              <w:trPr>
                <w:trHeight w:val="880"/>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не менее 4</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конкретное значение характеристики</w:t>
                  </w:r>
                </w:p>
              </w:tc>
            </w:tr>
            <w:tr w:rsidTr="00EA7A61">
              <w:tblPrEx>
                <w:tblW w:w="5000" w:type="pct"/>
                <w:tblLayout w:type="fixed"/>
                <w:tblCellMar>
                  <w:left w:w="10" w:type="dxa"/>
                  <w:right w:w="10" w:type="dxa"/>
                </w:tblCellMar>
                <w:tblLook w:val="0000"/>
              </w:tblPrEx>
              <w:trPr>
                <w:trHeight w:val="533"/>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все значения характеристики</w:t>
                  </w:r>
                </w:p>
              </w:tc>
            </w:tr>
            <w:tr w:rsidTr="00EA7A61">
              <w:tblPrEx>
                <w:tblW w:w="5000" w:type="pct"/>
                <w:tblLayout w:type="fixed"/>
                <w:tblCellMar>
                  <w:left w:w="10" w:type="dxa"/>
                  <w:right w:w="10" w:type="dxa"/>
                </w:tblCellMar>
                <w:tblLook w:val="0000"/>
              </w:tblPrEx>
              <w:trPr>
                <w:trHeight w:val="69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0.25</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диапазон значений характеристики</w:t>
                  </w:r>
                </w:p>
              </w:tc>
            </w:tr>
            <w:tr w:rsidTr="00EA7A61">
              <w:tblPrEx>
                <w:tblW w:w="5000" w:type="pct"/>
                <w:tblLayout w:type="fixed"/>
                <w:tblCellMar>
                  <w:left w:w="10" w:type="dxa"/>
                  <w:right w:w="10" w:type="dxa"/>
                </w:tblCellMar>
                <w:tblLook w:val="0000"/>
              </w:tblPrEx>
              <w:trPr>
                <w:trHeight w:val="1067"/>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Прицеп/Полуприцеп</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только одно значение характеристики</w:t>
                  </w:r>
                </w:p>
              </w:tc>
            </w:tr>
            <w:tr w:rsidTr="00EA7A61">
              <w:tblPrEx>
                <w:tblW w:w="5000" w:type="pct"/>
                <w:tblLayout w:type="fixed"/>
                <w:tblCellMar>
                  <w:left w:w="10" w:type="dxa"/>
                  <w:right w:w="10" w:type="dxa"/>
                </w:tblCellMar>
                <w:tblLook w:val="0000"/>
              </w:tblPrEx>
              <w:trPr>
                <w:trHeight w:val="69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и (или) NexES SS</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одно или несколько значений характеристики</w:t>
                  </w:r>
                </w:p>
              </w:tc>
            </w:tr>
          </w:tbl>
          <w:p w:rsidR="001A2EB7" w:rsidRPr="00D13CA2" w:rsidP="001A2EB7">
            <w:pPr>
              <w:autoSpaceDN w:val="0"/>
              <w:textAlignment w:val="baseline"/>
              <w:rPr>
                <w:rFonts w:ascii="Liberation Serif" w:hAnsi="Liberation Serif" w:cs="Liberation Serif"/>
              </w:rPr>
            </w:pPr>
          </w:p>
          <w:p w:rsidR="001A2EB7" w:rsidRPr="00D13CA2" w:rsidP="001A2EB7">
            <w:pPr>
              <w:autoSpaceDN w:val="0"/>
              <w:ind w:firstLine="709"/>
              <w:jc w:val="center"/>
              <w:textAlignment w:val="baseline"/>
              <w:rPr>
                <w:rFonts w:ascii="Liberation Serif" w:hAnsi="Liberation Serif" w:cs="Liberation Serif"/>
                <w:b/>
              </w:rPr>
            </w:pPr>
          </w:p>
          <w:p w:rsidR="001A2EB7" w:rsidRPr="00D13CA2" w:rsidP="001A2EB7">
            <w:pPr>
              <w:autoSpaceDN w:val="0"/>
              <w:ind w:firstLine="709"/>
              <w:jc w:val="center"/>
              <w:textAlignment w:val="baseline"/>
              <w:rPr>
                <w:rFonts w:ascii="Liberation Serif" w:hAnsi="Liberation Serif" w:cs="Liberation Serif"/>
                <w:b/>
              </w:rPr>
            </w:pPr>
          </w:p>
          <w:p w:rsidR="001A2EB7" w:rsidRPr="00D13CA2" w:rsidP="001A2EB7">
            <w:pPr>
              <w:autoSpaceDN w:val="0"/>
              <w:ind w:firstLine="709"/>
              <w:jc w:val="center"/>
              <w:textAlignment w:val="baseline"/>
              <w:rPr>
                <w:rFonts w:ascii="Liberation Serif" w:hAnsi="Liberation Serif" w:cs="Liberation Serif"/>
                <w:b/>
              </w:rPr>
            </w:pPr>
            <w:r w:rsidRPr="00D13CA2">
              <w:rPr>
                <w:rFonts w:ascii="Liberation Serif" w:hAnsi="Liberation Serif" w:cs="Liberation Serif"/>
                <w:b/>
              </w:rPr>
              <w:t>Заявка участника закупки</w:t>
            </w:r>
          </w:p>
          <w:p w:rsidR="001A2EB7" w:rsidRPr="00D13CA2" w:rsidP="001A2EB7">
            <w:pPr>
              <w:autoSpaceDN w:val="0"/>
              <w:ind w:firstLine="709"/>
              <w:jc w:val="center"/>
              <w:textAlignment w:val="baseline"/>
              <w:rPr>
                <w:rFonts w:ascii="Liberation Serif" w:hAnsi="Liberation Serif" w:cs="Liberation Serif"/>
                <w:b/>
              </w:rPr>
            </w:pPr>
          </w:p>
          <w:tbl>
            <w:tblPr>
              <w:tblW w:w="5000" w:type="pct"/>
              <w:tblLayout w:type="fixed"/>
              <w:tblCellMar>
                <w:left w:w="10" w:type="dxa"/>
                <w:right w:w="10" w:type="dxa"/>
              </w:tblCellMar>
              <w:tblLook w:val="0000"/>
            </w:tblPr>
            <w:tblGrid>
              <w:gridCol w:w="608"/>
              <w:gridCol w:w="2181"/>
              <w:gridCol w:w="999"/>
              <w:gridCol w:w="997"/>
              <w:gridCol w:w="3596"/>
              <w:gridCol w:w="5592"/>
            </w:tblGrid>
            <w:tr w:rsidTr="00EA7A61">
              <w:tblPrEx>
                <w:tblW w:w="5000" w:type="pct"/>
                <w:tblLayout w:type="fixed"/>
                <w:tblCellMar>
                  <w:left w:w="10" w:type="dxa"/>
                  <w:right w:w="10" w:type="dxa"/>
                </w:tblCellMar>
                <w:tblLook w:val="0000"/>
              </w:tblPrEx>
              <w:trPr>
                <w:trHeight w:val="459"/>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A2EB7" w:rsidRPr="00D13CA2" w:rsidP="001A2EB7">
                  <w:pPr>
                    <w:autoSpaceDN w:val="0"/>
                    <w:jc w:val="center"/>
                    <w:textAlignment w:val="baseline"/>
                    <w:rPr>
                      <w:rFonts w:ascii="Liberation Serif" w:hAnsi="Liberation Serif" w:cs="Liberation Serif"/>
                      <w:sz w:val="16"/>
                      <w:szCs w:val="16"/>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Предложение участника закупки</w:t>
                  </w:r>
                </w:p>
              </w:tc>
            </w:tr>
            <w:tr w:rsidTr="00EA7A61">
              <w:tblPrEx>
                <w:tblW w:w="5000" w:type="pct"/>
                <w:tblLayout w:type="fixed"/>
                <w:tblCellMar>
                  <w:left w:w="10" w:type="dxa"/>
                  <w:right w:w="10" w:type="dxa"/>
                </w:tblCellMar>
                <w:tblLook w:val="0000"/>
              </w:tblPrEx>
              <w:trPr>
                <w:trHeight w:val="625"/>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r>
            <w:tr w:rsidTr="00EA7A61">
              <w:tblPrEx>
                <w:tblW w:w="5000" w:type="pct"/>
                <w:tblLayout w:type="fixed"/>
                <w:tblCellMar>
                  <w:left w:w="10" w:type="dxa"/>
                  <w:right w:w="10" w:type="dxa"/>
                </w:tblCellMar>
                <w:tblLook w:val="0000"/>
              </w:tblPrEx>
              <w:trPr>
                <w:trHeight w:val="472"/>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4</w:t>
                  </w:r>
                </w:p>
              </w:tc>
            </w:tr>
            <w:tr w:rsidTr="00EA7A61">
              <w:tblPrEx>
                <w:tblW w:w="5000" w:type="pct"/>
                <w:tblLayout w:type="fixed"/>
                <w:tblCellMar>
                  <w:left w:w="10" w:type="dxa"/>
                  <w:right w:w="10" w:type="dxa"/>
                </w:tblCellMar>
                <w:tblLook w:val="0000"/>
              </w:tblPrEx>
              <w:trPr>
                <w:trHeight w:val="459"/>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r>
            <w:tr w:rsidTr="00EA7A61">
              <w:tblPrEx>
                <w:tblW w:w="5000" w:type="pct"/>
                <w:tblLayout w:type="fixed"/>
                <w:tblCellMar>
                  <w:left w:w="10" w:type="dxa"/>
                  <w:right w:w="10" w:type="dxa"/>
                </w:tblCellMar>
                <w:tblLook w:val="0000"/>
              </w:tblPrEx>
              <w:trPr>
                <w:trHeight w:val="438"/>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0.3</w:t>
                  </w:r>
                </w:p>
              </w:tc>
            </w:tr>
            <w:tr w:rsidTr="00EA7A61">
              <w:tblPrEx>
                <w:tblW w:w="5000" w:type="pct"/>
                <w:tblLayout w:type="fixed"/>
                <w:tblCellMar>
                  <w:left w:w="10" w:type="dxa"/>
                  <w:right w:w="10" w:type="dxa"/>
                </w:tblCellMar>
                <w:tblLook w:val="0000"/>
              </w:tblPrEx>
              <w:trPr>
                <w:trHeight w:val="625"/>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w:t>
                  </w:r>
                </w:p>
              </w:tc>
            </w:tr>
            <w:tr w:rsidTr="00EA7A61">
              <w:tblPrEx>
                <w:tblW w:w="5000" w:type="pct"/>
                <w:tblLayout w:type="fixed"/>
                <w:tblCellMar>
                  <w:left w:w="10" w:type="dxa"/>
                  <w:right w:w="10" w:type="dxa"/>
                </w:tblCellMar>
                <w:tblLook w:val="0000"/>
              </w:tblPrEx>
              <w:trPr>
                <w:trHeight w:val="612"/>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NexES SS</w:t>
                  </w:r>
                </w:p>
              </w:tc>
            </w:tr>
          </w:tbl>
          <w:p w:rsidR="001A2EB7" w:rsidRPr="00D13CA2" w:rsidP="001A2EB7">
            <w:pPr>
              <w:autoSpaceDN w:val="0"/>
              <w:ind w:firstLine="709"/>
              <w:textAlignment w:val="baseline"/>
              <w:rPr>
                <w:rFonts w:ascii="Liberation Serif" w:hAnsi="Liberation Serif" w:cs="Liberation Serif"/>
              </w:rPr>
            </w:pPr>
          </w:p>
          <w:p w:rsidR="001A2EB7" w:rsidRPr="00D13CA2" w:rsidP="00A50516">
            <w:pPr>
              <w:autoSpaceDN w:val="0"/>
              <w:ind w:firstLine="709"/>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При описании функциональных, технических и качественных характеристик, эксплуатационных характеристик (при необходимости), поставляемых товаров заказчиком </w:t>
            </w:r>
            <w:r w:rsidRPr="00D13CA2">
              <w:rPr>
                <w:rFonts w:ascii="Liberation Serif" w:hAnsi="Liberation Serif" w:cs="Liberation Serif"/>
                <w:sz w:val="22"/>
                <w:szCs w:val="22"/>
              </w:rPr>
              <w:br/>
              <w:t>в описании объекта закупки могут использоваться следующие термины, знаки и обозначения, значения которых приведены ниже в таблице № 2:</w:t>
            </w:r>
          </w:p>
          <w:p w:rsidR="001A2EB7" w:rsidRPr="00D13CA2" w:rsidP="001A2EB7">
            <w:pPr>
              <w:autoSpaceDN w:val="0"/>
              <w:ind w:firstLine="709"/>
              <w:textAlignment w:val="baseline"/>
              <w:rPr>
                <w:rFonts w:ascii="Liberation Serif" w:hAnsi="Liberation Serif" w:cs="Liberation Serif"/>
                <w:sz w:val="22"/>
                <w:szCs w:val="22"/>
              </w:rPr>
            </w:pPr>
          </w:p>
          <w:p w:rsidR="001A2EB7" w:rsidRPr="00D13CA2" w:rsidP="001A2EB7">
            <w:pPr>
              <w:autoSpaceDN w:val="0"/>
              <w:ind w:firstLine="709"/>
              <w:jc w:val="right"/>
              <w:textAlignment w:val="baseline"/>
              <w:rPr>
                <w:rFonts w:ascii="Liberation Serif" w:hAnsi="Liberation Serif" w:cs="Liberation Serif"/>
                <w:sz w:val="22"/>
                <w:szCs w:val="22"/>
              </w:rPr>
            </w:pPr>
            <w:r w:rsidRPr="00D13CA2">
              <w:rPr>
                <w:rFonts w:ascii="Liberation Serif" w:hAnsi="Liberation Serif" w:cs="Liberation Serif"/>
                <w:sz w:val="22"/>
                <w:szCs w:val="22"/>
              </w:rPr>
              <w:t>таблица № 2</w:t>
            </w:r>
          </w:p>
          <w:tbl>
            <w:tblPr>
              <w:tblW w:w="5000" w:type="pct"/>
              <w:tblLayout w:type="fixed"/>
              <w:tblCellMar>
                <w:left w:w="10" w:type="dxa"/>
                <w:right w:w="10" w:type="dxa"/>
              </w:tblCellMar>
              <w:tblLook w:val="0000"/>
            </w:tblPr>
            <w:tblGrid>
              <w:gridCol w:w="2788"/>
              <w:gridCol w:w="11185"/>
            </w:tblGrid>
            <w:tr w:rsidTr="00EA7A61">
              <w:tblPrEx>
                <w:tblW w:w="5000" w:type="pct"/>
                <w:tblLayout w:type="fixed"/>
                <w:tblCellMar>
                  <w:left w:w="10" w:type="dxa"/>
                  <w:right w:w="10" w:type="dxa"/>
                </w:tblCellMar>
                <w:tblLook w:val="0000"/>
              </w:tblPrEx>
              <w:trPr>
                <w:trHeight w:val="73"/>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«от», «не менее», «не ниже»,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больше указанного или равное ему</w:t>
                  </w:r>
                </w:p>
              </w:tc>
            </w:tr>
            <w:tr w:rsidTr="00EA7A61">
              <w:tblPrEx>
                <w:tblW w:w="5000" w:type="pct"/>
                <w:tblLayout w:type="fixed"/>
                <w:tblCellMar>
                  <w:left w:w="10" w:type="dxa"/>
                  <w:right w:w="10" w:type="dxa"/>
                </w:tblCellMar>
                <w:tblLook w:val="0000"/>
              </w:tblPrEx>
              <w:trPr>
                <w:trHeight w:val="75"/>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«до», «не более», «не выше»,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меньше указанного или равное ему</w:t>
                  </w:r>
                </w:p>
              </w:tc>
            </w:tr>
            <w:tr w:rsidTr="00EA7A61">
              <w:tblPrEx>
                <w:tblW w:w="5000" w:type="pct"/>
                <w:tblLayout w:type="fixed"/>
                <w:tblCellMar>
                  <w:left w:w="10" w:type="dxa"/>
                  <w:right w:w="10" w:type="dxa"/>
                </w:tblCellMar>
                <w:tblLook w:val="0000"/>
              </w:tblPrEx>
              <w:trPr>
                <w:trHeight w:val="530"/>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hAnsi="Liberation Serif" w:cs="Liberation Serif"/>
                      <w:b/>
                      <w:color w:val="000000"/>
                      <w:sz w:val="22"/>
                      <w:szCs w:val="22"/>
                      <w:lang w:eastAsia="ru-RU"/>
                    </w:rPr>
                    <w:t>«от и до»,</w:t>
                  </w:r>
                </w:p>
                <w:p w:rsidR="001A2EB7" w:rsidRPr="00D13CA2" w:rsidP="001A2EB7">
                  <w:pPr>
                    <w:autoSpaceDN w:val="0"/>
                    <w:spacing w:line="276" w:lineRule="auto"/>
                    <w:textAlignment w:val="baseline"/>
                  </w:pPr>
                  <w:r w:rsidRPr="00D13CA2">
                    <w:rPr>
                      <w:rFonts w:ascii="Liberation Serif" w:hAnsi="Liberation Serif" w:cs="Liberation Serif"/>
                      <w:b/>
                      <w:color w:val="000000"/>
                      <w:sz w:val="22"/>
                      <w:szCs w:val="22"/>
                      <w:lang w:eastAsia="ru-RU"/>
                    </w:rPr>
                    <w:t>«</w:t>
                  </w:r>
                  <w:r w:rsidRPr="00D13CA2">
                    <w:rPr>
                      <w:rFonts w:ascii="Liberation Serif" w:eastAsia="Calibri" w:hAnsi="Liberation Serif" w:cs="Liberation Serif"/>
                      <w:b/>
                      <w:sz w:val="22"/>
                      <w:szCs w:val="22"/>
                    </w:rPr>
                    <w:t>≥ ≤»,</w:t>
                  </w:r>
                  <w:r w:rsidRPr="00D13CA2">
                    <w:rPr>
                      <w:rFonts w:ascii="Liberation Serif" w:eastAsia="Calibri" w:hAnsi="Liberation Serif" w:cs="Liberation Serif"/>
                      <w:sz w:val="22"/>
                      <w:szCs w:val="22"/>
                    </w:rPr>
                    <w:t>«</w:t>
                  </w:r>
                  <w:r w:rsidRPr="00D13CA2">
                    <w:rPr>
                      <w:rFonts w:ascii="Liberation Serif" w:hAnsi="Liberation Serif" w:cs="Liberation Serif"/>
                      <w:b/>
                      <w:bCs/>
                      <w:sz w:val="22"/>
                      <w:szCs w:val="22"/>
                    </w:rPr>
                    <w:t>≥ и  ≤»,</w:t>
                  </w:r>
                  <w:r w:rsidRPr="00D13CA2">
                    <w:rPr>
                      <w:rFonts w:ascii="Liberation Serif" w:eastAsia="Calibri" w:hAnsi="Liberation Serif" w:cs="Liberation Serif"/>
                      <w:b/>
                      <w:sz w:val="22"/>
                      <w:szCs w:val="22"/>
                    </w:rPr>
                    <w:t xml:space="preserve"> « - » (</w:t>
                  </w:r>
                  <w:r w:rsidRPr="00D13CA2">
                    <w:rPr>
                      <w:rFonts w:ascii="Liberation Serif" w:eastAsia="Calibri" w:hAnsi="Liberation Serif" w:cs="Liberation Serif"/>
                      <w:sz w:val="22"/>
                      <w:szCs w:val="22"/>
                    </w:rPr>
                    <w:t>находящийся между минимальными и максимальными значениями)</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как конкретное, так и диапазонное значение, в пределах указанного диапазона, включая крайние значения, в зависимости от</w:t>
                  </w:r>
                  <w:r w:rsidRPr="00D13CA2">
                    <w:t xml:space="preserve"> </w:t>
                  </w:r>
                  <w:r w:rsidRPr="00D13CA2">
                    <w:rPr>
                      <w:rFonts w:ascii="Liberation Serif" w:eastAsia="Calibri" w:hAnsi="Liberation Serif" w:cs="Liberation Serif"/>
                      <w:sz w:val="22"/>
                      <w:szCs w:val="22"/>
                    </w:rPr>
                    <w:t xml:space="preserve">требований Столбца с Инструкцией. </w:t>
                  </w:r>
                </w:p>
                <w:p w:rsidR="001A2EB7" w:rsidRPr="00D13CA2" w:rsidP="001A2EB7">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A2EB7" w:rsidRPr="00D13CA2" w:rsidP="001A2EB7">
                  <w:pPr>
                    <w:autoSpaceDN w:val="0"/>
                    <w:ind w:firstLine="171"/>
                    <w:textAlignment w:val="baseline"/>
                  </w:pPr>
                  <w:r w:rsidRPr="00D13CA2">
                    <w:rPr>
                      <w:rFonts w:ascii="Liberation Serif" w:eastAsia="Calibri" w:hAnsi="Liberation Serif" w:cs="Liberation Serif"/>
                      <w:sz w:val="22"/>
                      <w:szCs w:val="22"/>
                    </w:rPr>
                    <w:t>1) «от 14 до 15,6 дюймов»</w:t>
                  </w:r>
                  <w:r w:rsidRPr="00D13CA2">
                    <w:t xml:space="preserve">, </w:t>
                  </w:r>
                  <w:r w:rsidRPr="00D13CA2">
                    <w:rPr>
                      <w:rFonts w:ascii="Liberation Serif" w:hAnsi="Liberation Serif" w:cs="Liberation Serif"/>
                      <w:sz w:val="22"/>
                      <w:szCs w:val="22"/>
                    </w:rPr>
                    <w:t>при этом</w:t>
                  </w:r>
                  <w:r w:rsidRPr="00D13CA2">
                    <w:rPr>
                      <w:rFonts w:ascii="Liberation Serif" w:eastAsia="Calibri" w:hAnsi="Liberation Serif" w:cs="Liberation Serif"/>
                      <w:sz w:val="22"/>
                      <w:szCs w:val="22"/>
                    </w:rPr>
                    <w:t xml:space="preserve"> в столбце с Инструкцией указано: «участник закупки указывает в заявке конкретное значение характеристики», то этому показателю будут соответствовать любые конкретные значения в пределах установленного диапазона (14; 15; 15,1 и т.п.);</w:t>
                  </w:r>
                </w:p>
                <w:p w:rsidR="001A2EB7" w:rsidRPr="00D13CA2" w:rsidP="001A2EB7">
                  <w:pPr>
                    <w:autoSpaceDN w:val="0"/>
                    <w:ind w:firstLine="171"/>
                    <w:textAlignment w:val="baseline"/>
                  </w:pPr>
                  <w:r w:rsidRPr="00D13CA2">
                    <w:rPr>
                      <w:rFonts w:ascii="Liberation Serif" w:hAnsi="Liberation Serif" w:cs="Liberation Serif"/>
                      <w:sz w:val="22"/>
                      <w:szCs w:val="22"/>
                    </w:rPr>
                    <w:t>2) 20-40, при этом в столбце</w:t>
                  </w:r>
                  <w:r w:rsidRPr="00D13CA2">
                    <w:t xml:space="preserve"> с </w:t>
                  </w:r>
                  <w:r w:rsidRPr="00D13CA2">
                    <w:rPr>
                      <w:rFonts w:ascii="Liberation Serif" w:hAnsi="Liberation Serif" w:cs="Liberation Serif"/>
                      <w:sz w:val="22"/>
                      <w:szCs w:val="22"/>
                    </w:rPr>
                    <w:t>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(20-40, от 20 до 40, 20-30 и т.п.);</w:t>
                  </w:r>
                </w:p>
                <w:p w:rsidR="001A2EB7" w:rsidRPr="00D13CA2" w:rsidP="001A2EB7">
                  <w:pPr>
                    <w:autoSpaceDN w:val="0"/>
                    <w:ind w:firstLine="171"/>
                    <w:textAlignment w:val="baseline"/>
                  </w:pPr>
                  <w:r w:rsidRPr="00D13CA2">
                    <w:rPr>
                      <w:rFonts w:ascii="Liberation Serif" w:hAnsi="Liberation Serif" w:cs="Liberation Serif"/>
                      <w:sz w:val="22"/>
                      <w:szCs w:val="22"/>
                    </w:rPr>
                    <w:t>3) 20-40, при этом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значений, в пределах установленного диапазона (20; 20,5; 23 и т.п)</w:t>
                  </w:r>
                </w:p>
              </w:tc>
            </w:tr>
            <w:tr w:rsidTr="00EA7A61">
              <w:tblPrEx>
                <w:tblW w:w="5000" w:type="pct"/>
                <w:tblLayout w:type="fixed"/>
                <w:tblCellMar>
                  <w:left w:w="10" w:type="dxa"/>
                  <w:right w:w="10" w:type="dxa"/>
                </w:tblCellMar>
                <w:tblLook w:val="0000"/>
              </w:tblPrEx>
              <w:trPr>
                <w:trHeight w:val="97"/>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hAnsi="Liberation Serif" w:cs="Liberation Serif"/>
                      <w:b/>
                      <w:color w:val="000000"/>
                      <w:sz w:val="22"/>
                      <w:szCs w:val="22"/>
                      <w:lang w:eastAsia="ru-RU"/>
                    </w:rPr>
                    <w: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w:t>
                  </w:r>
                </w:p>
                <w:p w:rsidR="001A2EB7" w:rsidRPr="00D13CA2" w:rsidP="001A2EB7">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в описании объекта закупки указано значение «24±2», то этому значению будет соответствовать любое значение в диапазоне от 22 до 26 (24±2, 24±1, 22, 23 и т.п.)</w:t>
                  </w:r>
                </w:p>
              </w:tc>
            </w:tr>
            <w:tr w:rsidTr="00EA7A61">
              <w:tblPrEx>
                <w:tblW w:w="5000" w:type="pct"/>
                <w:tblLayout w:type="fixed"/>
                <w:tblCellMar>
                  <w:left w:w="10" w:type="dxa"/>
                  <w:right w:w="10" w:type="dxa"/>
                </w:tblCellMar>
                <w:tblLook w:val="0000"/>
              </w:tblPrEx>
              <w:trPr>
                <w:trHeight w:val="263"/>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r w:rsidRPr="00D13CA2">
                    <w:t>–</w:t>
                  </w:r>
                  <w:r w:rsidRPr="00D13CA2">
                    <w:rPr>
                      <w:rFonts w:ascii="Liberation Serif" w:hAnsi="Liberation Serif" w:cs="Liberation Serif"/>
                      <w:b/>
                      <w:color w:val="000000"/>
                      <w:sz w:val="22"/>
                      <w:szCs w:val="22"/>
                      <w:lang w:eastAsia="ru-RU"/>
                    </w:rPr>
                    <w:t>»,</w:t>
                  </w:r>
                  <w:r w:rsidRPr="00D13CA2">
                    <w:rPr>
                      <w:rFonts w:ascii="Liberation Serif" w:hAnsi="Liberation Serif" w:cs="Liberation Serif"/>
                      <w:color w:val="000000"/>
                      <w:sz w:val="22"/>
                      <w:szCs w:val="22"/>
                      <w:lang w:eastAsia="ru-RU"/>
                    </w:rPr>
                    <w:t xml:space="preserve"> слово </w:t>
                  </w:r>
                  <w:r w:rsidRPr="00D13CA2">
                    <w:rPr>
                      <w:rFonts w:ascii="Liberation Serif" w:hAnsi="Liberation Serif" w:cs="Liberation Serif"/>
                      <w:b/>
                      <w:color w:val="000000"/>
                      <w:sz w:val="22"/>
                      <w:szCs w:val="22"/>
                      <w:lang w:eastAsia="ru-RU"/>
                    </w:rPr>
                    <w:t>«минус»</w:t>
                  </w:r>
                  <w:r w:rsidRPr="00D13CA2">
                    <w:rPr>
                      <w:rFonts w:ascii="Liberation Serif" w:hAnsi="Liberation Serif" w:cs="Liberation Serif"/>
                      <w:color w:val="000000"/>
                      <w:sz w:val="22"/>
                      <w:szCs w:val="22"/>
                      <w:lang w:eastAsia="ru-RU"/>
                    </w:rPr>
                    <w:t>, находящиеся перед показателем</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hAnsi="Liberation Serif" w:cs="Liberation Serif"/>
                      <w:color w:val="000000"/>
                      <w:sz w:val="22"/>
                      <w:szCs w:val="22"/>
                      <w:lang w:eastAsia="ru-RU"/>
                    </w:rPr>
                    <w:t>означает отрицательное число</w:t>
                  </w:r>
                </w:p>
                <w:p w:rsidR="001A2EB7" w:rsidRPr="00D13CA2" w:rsidP="001A2EB7">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A2EB7" w:rsidRPr="00D13CA2" w:rsidP="001A2EB7">
                  <w:pPr>
                    <w:autoSpaceDN w:val="0"/>
                    <w:ind w:firstLine="171"/>
                    <w:textAlignment w:val="baseline"/>
                  </w:pPr>
                  <w:r w:rsidRPr="00D13CA2">
                    <w:rPr>
                      <w:rFonts w:ascii="Liberation Serif" w:eastAsia="Calibri" w:hAnsi="Liberation Serif" w:cs="Liberation Serif"/>
                      <w:sz w:val="22"/>
                      <w:szCs w:val="22"/>
                    </w:rPr>
                    <w:t>1) </w:t>
                  </w:r>
                  <w:r w:rsidRPr="00D13CA2">
                    <w:rPr>
                      <w:rFonts w:ascii="Liberation Serif" w:hAnsi="Liberation Serif" w:cs="Liberation Serif"/>
                      <w:sz w:val="22"/>
                      <w:szCs w:val="22"/>
                      <w:shd w:val="clear" w:color="auto" w:fill="FFFFFF"/>
                    </w:rPr>
                    <w:t>«≥ – 5 и ≤</w:t>
                  </w:r>
                  <w:r w:rsidRPr="00D13CA2">
                    <w:rPr>
                      <w:rFonts w:ascii="Liberation Serif" w:eastAsia="Calibri" w:hAnsi="Liberation Serif" w:cs="Liberation Serif"/>
                      <w:b/>
                      <w:bCs/>
                      <w:sz w:val="22"/>
                      <w:szCs w:val="22"/>
                    </w:rPr>
                    <w:t> </w:t>
                  </w:r>
                  <w:r w:rsidRPr="00D13CA2">
                    <w:rPr>
                      <w:rFonts w:ascii="Liberation Serif" w:hAnsi="Liberation Serif" w:cs="Liberation Serif"/>
                      <w:b/>
                      <w:bCs/>
                      <w:sz w:val="22"/>
                      <w:szCs w:val="22"/>
                    </w:rPr>
                    <w:t>30» и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значение, в пределах установленного описанием объекта закупки диапазона (- 5, 6, 8 и т.п.);</w:t>
                  </w:r>
                </w:p>
                <w:p w:rsidR="001A2EB7" w:rsidRPr="00D13CA2" w:rsidP="001A2EB7">
                  <w:pPr>
                    <w:autoSpaceDN w:val="0"/>
                    <w:ind w:firstLine="171"/>
                    <w:textAlignment w:val="baseline"/>
                  </w:pPr>
                  <w:r w:rsidRPr="00D13CA2">
                    <w:rPr>
                      <w:rFonts w:ascii="Liberation Serif" w:hAnsi="Liberation Serif" w:cs="Liberation Serif"/>
                      <w:sz w:val="22"/>
                      <w:szCs w:val="22"/>
                    </w:rPr>
                    <w:t>2) от – 5°С, то показателю соответствуют все значения начиная от – 5°С и выше по температурной шкале</w:t>
                  </w:r>
                </w:p>
              </w:tc>
            </w:tr>
            <w:tr w:rsidTr="00EA7A61">
              <w:tblPrEx>
                <w:tblW w:w="5000" w:type="pct"/>
                <w:tblLayout w:type="fixed"/>
                <w:tblCellMar>
                  <w:left w:w="10" w:type="dxa"/>
                  <w:right w:w="10" w:type="dxa"/>
                </w:tblCellMar>
                <w:tblLook w:val="0000"/>
              </w:tblPrEx>
              <w:trPr>
                <w:trHeight w:val="149"/>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p>
                <w:p w:rsidR="001A2EB7" w:rsidRPr="00D13CA2" w:rsidP="001A2EB7">
                  <w:pPr>
                    <w:autoSpaceDN w:val="0"/>
                    <w:spacing w:line="276" w:lineRule="auto"/>
                    <w:textAlignment w:val="baseline"/>
                  </w:pPr>
                  <w:r w:rsidRPr="00D13CA2">
                    <w:rPr>
                      <w:rFonts w:ascii="Liberation Serif" w:hAnsi="Liberation Serif" w:cs="Liberation Serif"/>
                      <w:color w:val="000000"/>
                      <w:sz w:val="22"/>
                      <w:szCs w:val="22"/>
                      <w:lang w:eastAsia="ru-RU"/>
                    </w:rPr>
                    <w:t xml:space="preserve">слово </w:t>
                  </w:r>
                  <w:r w:rsidRPr="00D13CA2">
                    <w:rPr>
                      <w:rFonts w:ascii="Liberation Serif" w:hAnsi="Liberation Serif" w:cs="Liberation Serif"/>
                      <w:b/>
                      <w:color w:val="000000"/>
                      <w:sz w:val="22"/>
                      <w:szCs w:val="22"/>
                      <w:lang w:eastAsia="ru-RU"/>
                    </w:rPr>
                    <w:t>«плюс»,</w:t>
                  </w:r>
                  <w:r w:rsidRPr="00D13CA2">
                    <w:rPr>
                      <w:rFonts w:ascii="Liberation Serif" w:hAnsi="Liberation Serif" w:cs="Liberation Serif"/>
                      <w:color w:val="000000"/>
                      <w:sz w:val="22"/>
                      <w:szCs w:val="22"/>
                      <w:lang w:eastAsia="ru-RU"/>
                    </w:rPr>
                    <w:t xml:space="preserve"> находящиеся перед показателем</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hAnsi="Liberation Serif" w:cs="Liberation Serif"/>
                      <w:color w:val="000000"/>
                      <w:sz w:val="22"/>
                      <w:szCs w:val="22"/>
                      <w:lang w:eastAsia="ru-RU"/>
                    </w:rPr>
                    <w:t>означает положительное число, при этом участник закупки может указать значение показателя без сопровождения знака «+» либо слова «плюс».</w:t>
                  </w:r>
                </w:p>
              </w:tc>
            </w:tr>
            <w:tr w:rsidTr="00EA7A61">
              <w:tblPrEx>
                <w:tblW w:w="5000" w:type="pct"/>
                <w:tblLayout w:type="fixed"/>
                <w:tblCellMar>
                  <w:left w:w="10" w:type="dxa"/>
                  <w:right w:w="10" w:type="dxa"/>
                </w:tblCellMar>
                <w:tblLook w:val="0000"/>
              </w:tblPrEx>
              <w:trPr>
                <w:trHeight w:val="196"/>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 xml:space="preserve">«;», «,», «и» </w:t>
                  </w:r>
                  <w:r w:rsidRPr="00D13CA2">
                    <w:rPr>
                      <w:rFonts w:ascii="Liberation Serif" w:eastAsia="Calibri" w:hAnsi="Liberation Serif" w:cs="Liberation Serif"/>
                      <w:sz w:val="22"/>
                      <w:szCs w:val="22"/>
                    </w:rPr>
                    <w:t>(в случае перечислений значений показателя)</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eastAsia="Calibri" w:hAnsi="Liberation Serif" w:cs="Liberation Serif"/>
                      <w:sz w:val="22"/>
                      <w:szCs w:val="22"/>
                    </w:rPr>
                    <w:t>означает перечисление значений показателя</w:t>
                  </w:r>
                </w:p>
                <w:p w:rsidR="001A2EB7" w:rsidRPr="00D13CA2" w:rsidP="001A2EB7">
                  <w:pPr>
                    <w:autoSpaceDN w:val="0"/>
                    <w:ind w:firstLine="171"/>
                    <w:textAlignment w:val="baseline"/>
                  </w:pPr>
                  <w:r w:rsidRPr="00D13CA2">
                    <w:rPr>
                      <w:rFonts w:ascii="Liberation Serif" w:eastAsia="Calibri" w:hAnsi="Liberation Serif" w:cs="Liberation Serif"/>
                      <w:b/>
                      <w:sz w:val="22"/>
                      <w:szCs w:val="22"/>
                    </w:rPr>
                    <w:t xml:space="preserve">Исключение, </w:t>
                  </w:r>
                  <w:r w:rsidRPr="00D13CA2">
                    <w:rPr>
                      <w:rFonts w:ascii="Liberation Serif" w:eastAsia="Calibri" w:hAnsi="Liberation Serif" w:cs="Liberation Serif"/>
                      <w:sz w:val="22"/>
                      <w:szCs w:val="22"/>
                    </w:rPr>
                    <w:t>если</w:t>
                  </w:r>
                  <w:r w:rsidRPr="00D13CA2">
                    <w:rPr>
                      <w:rFonts w:ascii="Liberation Serif" w:eastAsia="Calibri" w:hAnsi="Liberation Serif" w:cs="Liberation Serif"/>
                      <w:b/>
                      <w:sz w:val="22"/>
                      <w:szCs w:val="22"/>
                    </w:rPr>
                    <w:t xml:space="preserve"> </w:t>
                  </w:r>
                  <w:r w:rsidRPr="00D13CA2">
                    <w:rPr>
                      <w:rFonts w:ascii="Liberation Serif" w:eastAsia="Calibri" w:hAnsi="Liberation Serif" w:cs="Liberation Serif"/>
                      <w:sz w:val="22"/>
                      <w:szCs w:val="22"/>
                    </w:rPr>
                    <w:t>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w:t>
                  </w:r>
                </w:p>
                <w:p w:rsidR="001A2EB7" w:rsidRPr="00D13CA2" w:rsidP="001A2EB7">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заказчиком установлено требование: «синий, красный, белый или черный», то участнику закупки необходимо предложить только один цвет</w:t>
                  </w:r>
                </w:p>
              </w:tc>
            </w:tr>
            <w:tr w:rsidTr="00EA7A61">
              <w:tblPrEx>
                <w:tblW w:w="5000" w:type="pct"/>
                <w:tblLayout w:type="fixed"/>
                <w:tblCellMar>
                  <w:left w:w="10" w:type="dxa"/>
                  <w:right w:w="10" w:type="dxa"/>
                </w:tblCellMar>
                <w:tblLook w:val="0000"/>
              </w:tblPrEx>
              <w:trPr>
                <w:trHeight w:val="460"/>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 xml:space="preserve">«и» </w:t>
                  </w:r>
                  <w:r w:rsidRPr="00D13CA2">
                    <w:rPr>
                      <w:rFonts w:ascii="Liberation Serif" w:eastAsia="Calibri" w:hAnsi="Liberation Serif" w:cs="Liberation Serif"/>
                      <w:sz w:val="22"/>
                      <w:szCs w:val="22"/>
                    </w:rPr>
                    <w:t>(в случае, если союз «и» установлен в интервале, который одновременно ограничен максимальными минимальным значениями)</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одно или несколько конкретных значений, либо одно или несколько диапазонных значений (в зависимости от требований Столбца с Инструкцией), в пределах установленного диапазона.</w:t>
                  </w:r>
                </w:p>
                <w:p w:rsidR="001A2EB7" w:rsidRPr="00D13CA2" w:rsidP="001A2EB7">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заказчиком установлено значение характеристики (показателя) в соответствии с КТРУ: </w:t>
                  </w:r>
                </w:p>
                <w:p w:rsidR="001A2EB7" w:rsidRPr="00D13CA2" w:rsidP="001A2EB7">
                  <w:pPr>
                    <w:autoSpaceDN w:val="0"/>
                    <w:ind w:firstLine="171"/>
                    <w:textAlignment w:val="baseline"/>
                  </w:pPr>
                  <w:r w:rsidRPr="00D13CA2">
                    <w:rPr>
                      <w:rFonts w:ascii="Liberation Serif" w:hAnsi="Liberation Serif" w:cs="Liberation Serif"/>
                      <w:color w:val="000000"/>
                      <w:sz w:val="22"/>
                      <w:szCs w:val="22"/>
                      <w:lang w:eastAsia="ru-RU"/>
                    </w:rPr>
                    <w:t>1) «&gt; 2 и ≤6» и в столбце с 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(3-5, от 4 до 5 и т.п.);</w:t>
                  </w:r>
                </w:p>
                <w:p w:rsidR="001A2EB7" w:rsidRPr="00D13CA2" w:rsidP="001A2EB7">
                  <w:pPr>
                    <w:autoSpaceDN w:val="0"/>
                    <w:ind w:firstLine="171"/>
                    <w:textAlignment w:val="baseline"/>
                  </w:pPr>
                  <w:r w:rsidRPr="00D13CA2">
                    <w:rPr>
                      <w:rFonts w:ascii="Liberation Serif" w:eastAsia="Calibri" w:hAnsi="Liberation Serif" w:cs="Liberation Serif"/>
                      <w:sz w:val="22"/>
                      <w:szCs w:val="22"/>
                    </w:rPr>
                    <w:t>2) «1 и более» и в столбце с Инструкцией указано: «участник закупки указывает в заявке конкретное значение характеристики», то показателю будет соответствовать конкретное значение, в пределах установленного описанием объекта закупки диапазона (1, 2 , 5 и т.д.).</w:t>
                  </w:r>
                </w:p>
              </w:tc>
            </w:tr>
            <w:tr w:rsidTr="00EA7A61">
              <w:tblPrEx>
                <w:tblW w:w="5000" w:type="pct"/>
                <w:tblLayout w:type="fixed"/>
                <w:tblCellMar>
                  <w:left w:w="10" w:type="dxa"/>
                  <w:right w:w="10" w:type="dxa"/>
                </w:tblCellMar>
                <w:tblLook w:val="0000"/>
              </w:tblPrEx>
              <w:trPr>
                <w:trHeight w:val="163"/>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«или», «либо»,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2"/>
                    <w:textAlignment w:val="baseline"/>
                  </w:pPr>
                  <w:r w:rsidRPr="00D13CA2">
                    <w:rPr>
                      <w:rFonts w:ascii="Liberation Serif" w:eastAsia="Calibri" w:hAnsi="Liberation Serif" w:cs="Liberation Serif"/>
                      <w:sz w:val="22"/>
                      <w:szCs w:val="22"/>
                    </w:rPr>
                    <w:t>означает, что показателю будет соответствовать любое из перечисленных значений данного показателя,</w:t>
                  </w:r>
                </w:p>
                <w:p w:rsidR="001A2EB7" w:rsidRPr="00D13CA2" w:rsidP="001A2EB7">
                  <w:pPr>
                    <w:autoSpaceDN w:val="0"/>
                    <w:ind w:firstLine="172"/>
                    <w:textAlignment w:val="baseline"/>
                  </w:pPr>
                  <w:r w:rsidRPr="00D13CA2">
                    <w:rPr>
                      <w:rFonts w:ascii="Liberation Serif" w:eastAsia="Calibri" w:hAnsi="Liberation Serif" w:cs="Liberation Serif"/>
                      <w:b/>
                      <w:sz w:val="22"/>
                      <w:szCs w:val="22"/>
                    </w:rPr>
                    <w:t>Исключение,</w:t>
                  </w:r>
                  <w:r w:rsidRPr="00D13CA2">
                    <w:rPr>
                      <w:rFonts w:ascii="Liberation Serif" w:eastAsia="Calibri" w:hAnsi="Liberation Serif" w:cs="Liberation Serif"/>
                      <w:sz w:val="22"/>
                      <w:szCs w:val="22"/>
                    </w:rPr>
                    <w:t xml:space="preserve"> если знак «/» входит в дробное числовое значение, наименование, обозначение самого товара, марки материала, единицы измерения и т.п.</w:t>
                  </w:r>
                </w:p>
              </w:tc>
            </w:tr>
            <w:tr w:rsidTr="00EA7A61">
              <w:tblPrEx>
                <w:tblW w:w="5000" w:type="pct"/>
                <w:tblLayout w:type="fixed"/>
                <w:tblCellMar>
                  <w:left w:w="10" w:type="dxa"/>
                  <w:right w:w="10" w:type="dxa"/>
                </w:tblCellMar>
                <w:tblLook w:val="0000"/>
              </w:tblPrEx>
              <w:trPr>
                <w:trHeight w:val="97"/>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«и/или», «и (или)»</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69"/>
                    <w:textAlignment w:val="baseline"/>
                  </w:pPr>
                  <w:r w:rsidRPr="00D13CA2">
                    <w:rPr>
                      <w:rFonts w:ascii="Liberation Serif" w:eastAsia="Calibri" w:hAnsi="Liberation Serif" w:cs="Liberation Serif"/>
                      <w:sz w:val="22"/>
                      <w:szCs w:val="22"/>
                    </w:rPr>
                    <w:t>означает, что показателю будут соответствовать все перечисленные значения показателя либо одно значение из перечисленных значений без использования союза «или»</w:t>
                  </w:r>
                </w:p>
              </w:tc>
            </w:tr>
            <w:tr w:rsidTr="00EA7A61">
              <w:tblPrEx>
                <w:tblW w:w="5000" w:type="pct"/>
                <w:tblLayout w:type="fixed"/>
                <w:tblCellMar>
                  <w:left w:w="10" w:type="dxa"/>
                  <w:right w:w="10" w:type="dxa"/>
                </w:tblCellMar>
                <w:tblLook w:val="0000"/>
              </w:tblPrEx>
              <w:trPr>
                <w:trHeight w:val="97"/>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 xml:space="preserve">«не уже»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Tr="00EA7A61">
              <w:tblPrEx>
                <w:tblW w:w="5000" w:type="pct"/>
                <w:tblLayout w:type="fixed"/>
                <w:tblCellMar>
                  <w:left w:w="10" w:type="dxa"/>
                  <w:right w:w="10" w:type="dxa"/>
                </w:tblCellMar>
                <w:tblLook w:val="0000"/>
              </w:tblPrEx>
              <w:trPr>
                <w:trHeight w:val="112"/>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«не шире», «диапазон от и до»</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Tr="00EA7A61">
              <w:tblPrEx>
                <w:tblW w:w="5000" w:type="pct"/>
                <w:tblLayout w:type="fixed"/>
                <w:tblCellMar>
                  <w:left w:w="10" w:type="dxa"/>
                  <w:right w:w="10" w:type="dxa"/>
                </w:tblCellMar>
                <w:tblLook w:val="0000"/>
              </w:tblPrEx>
              <w:trPr>
                <w:trHeight w:val="112"/>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 xml:space="preserve">«св.», «свыше», «более», «выше», «&gt;»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превышающее установленное</w:t>
                  </w:r>
                </w:p>
              </w:tc>
            </w:tr>
            <w:tr w:rsidTr="00EA7A61">
              <w:tblPrEx>
                <w:tblW w:w="5000" w:type="pct"/>
                <w:tblLayout w:type="fixed"/>
                <w:tblCellMar>
                  <w:left w:w="10" w:type="dxa"/>
                  <w:right w:w="10" w:type="dxa"/>
                </w:tblCellMar>
                <w:tblLook w:val="0000"/>
              </w:tblPrEx>
              <w:trPr>
                <w:trHeight w:val="73"/>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«менее», «ниже», «&lt;»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менее установленного</w:t>
                  </w:r>
                </w:p>
              </w:tc>
            </w:tr>
            <w:tr w:rsidTr="00EA7A61">
              <w:tblPrEx>
                <w:tblW w:w="5000" w:type="pct"/>
                <w:tblLayout w:type="fixed"/>
                <w:tblCellMar>
                  <w:left w:w="10" w:type="dxa"/>
                  <w:right w:w="10" w:type="dxa"/>
                </w:tblCellMar>
                <w:tblLook w:val="0000"/>
              </w:tblPrEx>
              <w:trPr>
                <w:trHeight w:val="73"/>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 (приравнен к предлогу «к»)</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69"/>
                    <w:textAlignment w:val="baseline"/>
                  </w:pPr>
                  <w:r w:rsidRPr="00D13CA2">
                    <w:rPr>
                      <w:rFonts w:ascii="Liberation Serif" w:eastAsia="Calibri" w:hAnsi="Liberation Serif" w:cs="Liberation Serif"/>
                      <w:sz w:val="22"/>
                      <w:szCs w:val="22"/>
                    </w:rPr>
                    <w:t>указывается в неизменном виде</w:t>
                  </w:r>
                </w:p>
              </w:tc>
            </w:tr>
            <w:tr w:rsidTr="00EA7A61">
              <w:tblPrEx>
                <w:tblW w:w="5000" w:type="pct"/>
                <w:tblLayout w:type="fixed"/>
                <w:tblCellMar>
                  <w:left w:w="10" w:type="dxa"/>
                  <w:right w:w="10" w:type="dxa"/>
                </w:tblCellMar>
                <w:tblLook w:val="0000"/>
              </w:tblPrEx>
              <w:trPr>
                <w:trHeight w:val="98"/>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«неважно»</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2"/>
                    <w:textAlignment w:val="baseline"/>
                  </w:pPr>
                  <w:r w:rsidRPr="00D13CA2">
                    <w:rPr>
                      <w:rFonts w:ascii="Liberation Serif" w:eastAsia="Calibri" w:hAnsi="Liberation Serif" w:cs="Liberation Serif"/>
                      <w:sz w:val="22"/>
                      <w:szCs w:val="22"/>
                    </w:rPr>
                    <w:t>участнику закупки необходимо предоставить характеристику по своему усмотрению, либо оставить в неизменном виде (продублировать слово «неважно» в свою заявку)</w:t>
                  </w:r>
                </w:p>
              </w:tc>
            </w:tr>
            <w:tr w:rsidTr="00EA7A61">
              <w:tblPrEx>
                <w:tblW w:w="5000" w:type="pct"/>
                <w:tblLayout w:type="fixed"/>
                <w:tblCellMar>
                  <w:left w:w="10" w:type="dxa"/>
                  <w:right w:w="10" w:type="dxa"/>
                </w:tblCellMar>
                <w:tblLook w:val="0000"/>
              </w:tblPrEx>
              <w:trPr>
                <w:trHeight w:val="161"/>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«не указано»,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2"/>
                    <w:textAlignment w:val="baseline"/>
                  </w:pPr>
                  <w:r w:rsidRPr="00D13CA2">
                    <w:rPr>
                      <w:rFonts w:ascii="Liberation Serif" w:eastAsia="Calibri" w:hAnsi="Liberation Serif" w:cs="Liberation Serif"/>
                      <w:sz w:val="22"/>
                      <w:szCs w:val="22"/>
                    </w:rPr>
                    <w:t>применяются при указании заказчиком в описании объекта закупки дозировки лекарственных препаратов и имеют тождественные значения.</w:t>
                  </w:r>
                </w:p>
                <w:p w:rsidR="001A2EB7" w:rsidRPr="00D13CA2" w:rsidP="001A2EB7">
                  <w:pPr>
                    <w:autoSpaceDN w:val="0"/>
                    <w:ind w:firstLine="172"/>
                    <w:textAlignment w:val="baseline"/>
                  </w:pPr>
                  <w:r w:rsidRPr="00D13CA2">
                    <w:rPr>
                      <w:rFonts w:ascii="Liberation Serif" w:eastAsia="Calibri" w:hAnsi="Liberation Serif" w:cs="Liberation Serif"/>
                      <w:sz w:val="22"/>
                      <w:szCs w:val="22"/>
                    </w:rPr>
                    <w:t>Например, если заказчиком установлена дозировка в соответствии с КТРУ: «~», то участнику закупки необходимо указать значение характеристики в неизменном виде, либо указать «НЕ УКАЗАНО», и наоборот.</w:t>
                  </w:r>
                </w:p>
              </w:tc>
            </w:tr>
          </w:tbl>
          <w:p w:rsidR="001A2EB7" w:rsidRPr="00D13CA2" w:rsidP="001A2EB7">
            <w:pPr>
              <w:autoSpaceDN w:val="0"/>
              <w:ind w:firstLine="709"/>
              <w:textAlignment w:val="baseline"/>
              <w:rPr>
                <w:rFonts w:ascii="Liberation Serif" w:hAnsi="Liberation Serif" w:cs="Liberation Serif"/>
              </w:rPr>
            </w:pPr>
          </w:p>
          <w:p w:rsidR="001A2EB7" w:rsidRPr="00D13CA2" w:rsidP="001A2EB7">
            <w:pPr>
              <w:autoSpaceDN w:val="0"/>
              <w:ind w:firstLine="709"/>
              <w:textAlignment w:val="baseline"/>
              <w:rPr>
                <w:sz w:val="22"/>
                <w:szCs w:val="22"/>
              </w:rPr>
            </w:pPr>
            <w:r w:rsidRPr="00D13CA2">
              <w:rPr>
                <w:rFonts w:ascii="Liberation Serif" w:eastAsia="Calibri" w:hAnsi="Liberation Serif" w:cs="Liberation Serif"/>
                <w:sz w:val="22"/>
                <w:szCs w:val="22"/>
                <w:lang w:eastAsia="zh-CN"/>
              </w:rPr>
              <w:t>Температурные характеристики участник закупки должен указать относительно температурной шкалы.</w:t>
            </w:r>
          </w:p>
          <w:p w:rsidR="001A2EB7" w:rsidRPr="00D13CA2" w:rsidP="001A2EB7">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Сокращения «ДхШхВ» означает «длина х ширина х высота», «ДхШхГ» означает «длина х ширина х глубина», «ДхШхТ» означает «длина х ширина х толщина», «ВхШхГ» означает «высота х ширина х глубина» и т.д. </w:t>
            </w:r>
          </w:p>
          <w:p w:rsidR="001A2EB7" w:rsidRPr="00D13CA2" w:rsidP="001A2EB7">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В случае указания значений показателей следующим образом, например: «ДхШхВ</w:t>
            </w:r>
            <w:r w:rsidRPr="00D13CA2">
              <w:rPr>
                <w:rFonts w:ascii="Liberation Serif" w:hAnsi="Liberation Serif" w:cs="Liberation Serif"/>
                <w:sz w:val="22"/>
                <w:szCs w:val="22"/>
              </w:rPr>
              <w:br/>
              <w:t>не более (или не менее) __х__х__», то слова «не более», «не менее» относятся ко всем указанным после него значениям.</w:t>
            </w:r>
          </w:p>
          <w:p w:rsidR="001A2EB7" w:rsidRPr="00D13CA2" w:rsidP="001A2EB7">
            <w:pPr>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 xml:space="preserve">Наименование страны происхождения товаров участник закупки указывает </w:t>
            </w:r>
            <w:r w:rsidRPr="00D13CA2">
              <w:rPr>
                <w:rFonts w:ascii="Liberation Serif" w:hAnsi="Liberation Serif" w:cs="Liberation Serif"/>
                <w:color w:val="000000"/>
                <w:sz w:val="22"/>
                <w:szCs w:val="22"/>
                <w:lang w:eastAsia="ru-RU"/>
              </w:rPr>
              <w:br/>
              <w:t>в соответствии с Общероссийским классификатором стран мира OK (MK (ИСО 3166) 004-97) 025-2001.</w:t>
            </w:r>
          </w:p>
          <w:p w:rsidR="001A2EB7" w:rsidRPr="00D13CA2" w:rsidP="001A2EB7">
            <w:pPr>
              <w:widowControl w:val="0"/>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При закупке медицинских изделий или лекарственных препаратов возможно указание наименования страны (стран) происхождения товара в соответствии с регистрационным удостоверением на соответствующие медицинское изделие или лекарственный препарат.</w:t>
            </w:r>
          </w:p>
          <w:p w:rsidR="001A2EB7" w:rsidRPr="00D13CA2" w:rsidP="001A2EB7">
            <w:pPr>
              <w:autoSpaceDN w:val="0"/>
              <w:ind w:firstLine="709"/>
              <w:textAlignment w:val="baseline"/>
              <w:rPr>
                <w:rFonts w:ascii="Liberation Serif" w:hAnsi="Liberation Serif"/>
                <w:color w:val="000000"/>
                <w:sz w:val="22"/>
                <w:szCs w:val="22"/>
                <w:lang w:eastAsia="ru-RU"/>
              </w:rPr>
            </w:pPr>
            <w:r w:rsidRPr="00D13CA2">
              <w:rPr>
                <w:rFonts w:ascii="Liberation Serif" w:hAnsi="Liberation Serif"/>
                <w:color w:val="000000"/>
                <w:sz w:val="22"/>
                <w:szCs w:val="22"/>
                <w:lang w:eastAsia="ru-RU"/>
              </w:rPr>
              <w:t xml:space="preserve">Ответственность за достоверность сведений о характеристиках товара, товарном знаке, наименовании страны происхождения товара, производителе, указанных в заявке на участие </w:t>
            </w:r>
            <w:r w:rsidRPr="00D13CA2">
              <w:rPr>
                <w:rFonts w:ascii="Liberation Serif" w:hAnsi="Liberation Serif"/>
                <w:color w:val="000000"/>
                <w:sz w:val="22"/>
                <w:szCs w:val="22"/>
                <w:lang w:eastAsia="ru-RU"/>
              </w:rPr>
              <w:br/>
              <w:t>в закупке, несет участник закупки.</w:t>
            </w:r>
          </w:p>
          <w:p w:rsidR="00D82099" w:rsidRPr="00670D7D" w:rsidP="00670D7D">
            <w:pPr>
              <w:ind w:firstLine="567"/>
              <w:jc w:val="both"/>
            </w:pPr>
            <w:r w:rsidRPr="00D13CA2">
              <w:rPr>
                <w:rFonts w:ascii="Liberation Serif" w:hAnsi="Liberation Serif" w:cs="Liberation Serif"/>
                <w:sz w:val="22"/>
                <w:szCs w:val="22"/>
              </w:rPr>
              <w:t xml:space="preserve">В случаях, не оговоренных настоящей инструкцией, и при возникновении вопросов </w:t>
            </w:r>
            <w:r w:rsidRPr="00D13CA2">
              <w:rPr>
                <w:rFonts w:ascii="Liberation Serif" w:hAnsi="Liberation Serif" w:cs="Liberation Serif"/>
                <w:sz w:val="22"/>
                <w:szCs w:val="22"/>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извещения об осуществлении закупки</w:t>
            </w:r>
          </w:p>
        </w:tc>
      </w:tr>
      <w:tr w:rsidTr="00A03DFA">
        <w:tblPrEx>
          <w:tblW w:w="5000" w:type="pct"/>
          <w:tblLayout w:type="fixed"/>
          <w:tblCellMar>
            <w:top w:w="75" w:type="dxa"/>
            <w:left w:w="75" w:type="dxa"/>
            <w:bottom w:w="75" w:type="dxa"/>
            <w:right w:w="75" w:type="dxa"/>
          </w:tblCellMar>
          <w:tblLook w:val="0000"/>
        </w:tblPrEx>
        <w:tc>
          <w:tcPr>
            <w:tcW w:w="1255" w:type="dxa"/>
            <w:vMerge w:val="restart"/>
            <w:shd w:val="clear" w:color="auto" w:fill="F2F2F2" w:themeFill="background1" w:themeFillShade="F2"/>
          </w:tcPr>
          <w:p w:rsidR="00402AA0" w:rsidRPr="00B935C6" w:rsidP="00402AA0">
            <w:pPr>
              <w:pStyle w:val="ListParagraph"/>
              <w:numPr>
                <w:ilvl w:val="0"/>
                <w:numId w:val="11"/>
              </w:numPr>
              <w:suppressLineNumbers/>
              <w:rPr>
                <w:rFonts w:ascii="Liberation Serif" w:hAnsi="Liberation Serif" w:cs="Liberation Serif"/>
                <w:b/>
                <w:sz w:val="22"/>
                <w:szCs w:val="22"/>
              </w:rPr>
            </w:pPr>
          </w:p>
        </w:tc>
        <w:tc>
          <w:tcPr>
            <w:tcW w:w="14133" w:type="dxa"/>
            <w:shd w:val="clear" w:color="auto" w:fill="F2F2F2" w:themeFill="background1" w:themeFillShade="F2"/>
          </w:tcPr>
          <w:p w:rsidR="00402AA0" w:rsidRPr="00B935C6" w:rsidP="00CD1ABC">
            <w:pPr>
              <w:suppressLineNumbers/>
              <w:jc w:val="both"/>
              <w:rPr>
                <w:rFonts w:ascii="Liberation Serif" w:hAnsi="Liberation Serif" w:cs="Liberation Serif"/>
                <w:b/>
                <w:noProof/>
                <w:sz w:val="22"/>
                <w:szCs w:val="22"/>
              </w:rPr>
            </w:pPr>
            <w:r w:rsidRPr="00B935C6">
              <w:rPr>
                <w:rFonts w:ascii="Liberation Serif" w:hAnsi="Liberation Serif" w:cs="Liberation Serif"/>
                <w:b/>
                <w:sz w:val="22"/>
                <w:szCs w:val="22"/>
              </w:rPr>
              <w:t>Предложение участника закупки о цене контракта или Предложение участника закупки о сумме цен единиц товара, работы, услуги (в случае, предусмотренном ч. 24 ст. 22 Закона о контрактной системе)</w:t>
            </w:r>
          </w:p>
        </w:tc>
      </w:tr>
      <w:tr w:rsidTr="00A03DFA">
        <w:tblPrEx>
          <w:tblW w:w="5000" w:type="pct"/>
          <w:tblLayout w:type="fixed"/>
          <w:tblCellMar>
            <w:top w:w="75" w:type="dxa"/>
            <w:left w:w="75" w:type="dxa"/>
            <w:bottom w:w="75" w:type="dxa"/>
            <w:right w:w="75" w:type="dxa"/>
          </w:tblCellMar>
          <w:tblLook w:val="0000"/>
        </w:tblPrEx>
        <w:tc>
          <w:tcPr>
            <w:tcW w:w="1255" w:type="dxa"/>
            <w:vMerge/>
            <w:shd w:val="clear" w:color="auto" w:fill="F2F2F2" w:themeFill="background1" w:themeFillShade="F2"/>
          </w:tcPr>
          <w:p w:rsidR="00402AA0" w:rsidRPr="00B935C6" w:rsidP="00402AA0">
            <w:pPr>
              <w:suppressLineNumbers/>
              <w:rPr>
                <w:rFonts w:ascii="Liberation Serif" w:hAnsi="Liberation Serif" w:cs="Liberation Serif"/>
                <w:b/>
                <w:sz w:val="22"/>
                <w:szCs w:val="22"/>
              </w:rPr>
            </w:pPr>
          </w:p>
        </w:tc>
        <w:tc>
          <w:tcPr>
            <w:tcW w:w="14133" w:type="dxa"/>
            <w:shd w:val="clear" w:color="auto" w:fill="auto"/>
          </w:tcPr>
          <w:p w:rsidR="00402AA0" w:rsidRPr="00B935C6" w:rsidP="00402AA0">
            <w:pPr>
              <w:suppressLineNumbers/>
              <w:jc w:val="both"/>
              <w:rPr>
                <w:rFonts w:ascii="Liberation Serif" w:hAnsi="Liberation Serif" w:cs="Liberation Serif"/>
                <w:sz w:val="22"/>
                <w:szCs w:val="22"/>
              </w:rPr>
            </w:pPr>
          </w:p>
        </w:tc>
      </w:tr>
    </w:tbl>
    <w:p w:rsidR="00402AA0" w:rsidRPr="00B935C6" w:rsidP="00D82099">
      <w:pPr>
        <w:suppressLineNumbers/>
        <w:rPr>
          <w:rFonts w:ascii="Liberation Serif" w:hAnsi="Liberation Serif" w:cs="Liberation Serif"/>
          <w:noProof/>
          <w:sz w:val="22"/>
          <w:szCs w:val="22"/>
        </w:rPr>
      </w:pPr>
    </w:p>
    <w:tbl>
      <w:tblPr>
        <w:tblStyle w:val="TableGrid"/>
        <w:tblW w:w="5000" w:type="pct"/>
        <w:tblLook w:val="04A0"/>
      </w:tblPr>
      <w:tblGrid>
        <w:gridCol w:w="1255"/>
        <w:gridCol w:w="10788"/>
        <w:gridCol w:w="3345"/>
      </w:tblGrid>
      <w:tr w:rsidTr="00EA7A61">
        <w:tblPrEx>
          <w:tblW w:w="5000" w:type="pct"/>
          <w:tblLook w:val="04A0"/>
        </w:tblPrEx>
        <w:tc>
          <w:tcPr>
            <w:tcW w:w="851" w:type="dxa"/>
            <w:shd w:val="clear" w:color="auto" w:fill="F2F2F2" w:themeFill="background1" w:themeFillShade="F2"/>
          </w:tcPr>
          <w:p w:rsidR="00D82099" w:rsidRPr="00B935C6" w:rsidP="00283C80">
            <w:pPr>
              <w:rPr>
                <w:rFonts w:ascii="Liberation Serif" w:hAnsi="Liberation Serif" w:cs="Liberation Serif"/>
                <w:b/>
                <w:sz w:val="22"/>
                <w:szCs w:val="22"/>
              </w:rPr>
            </w:pPr>
            <w:r w:rsidRPr="00B935C6">
              <w:rPr>
                <w:rFonts w:ascii="Liberation Serif" w:hAnsi="Liberation Serif" w:cs="Liberation Serif"/>
                <w:noProof/>
                <w:sz w:val="22"/>
                <w:szCs w:val="22"/>
              </w:rPr>
              <w:br w:type="page"/>
            </w:r>
            <w:r w:rsidR="00800A53">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B935C6" w:rsidP="00283C80">
            <w:pPr>
              <w:rPr>
                <w:rFonts w:ascii="Liberation Serif" w:hAnsi="Liberation Serif" w:cs="Liberation Serif"/>
                <w:b/>
                <w:sz w:val="22"/>
                <w:szCs w:val="22"/>
              </w:rPr>
            </w:pPr>
          </w:p>
          <w:p w:rsidR="00D82099" w:rsidRPr="00B935C6" w:rsidP="00283C80">
            <w:pPr>
              <w:rPr>
                <w:rFonts w:ascii="Liberation Serif" w:hAnsi="Liberation Serif" w:cs="Liberation Serif"/>
                <w:b/>
                <w:sz w:val="22"/>
                <w:szCs w:val="22"/>
              </w:rPr>
            </w:pPr>
            <w:r w:rsidRPr="00B935C6">
              <w:rPr>
                <w:rFonts w:ascii="Liberation Serif" w:hAnsi="Liberation Serif" w:cs="Liberation Serif"/>
                <w:b/>
                <w:sz w:val="22"/>
                <w:szCs w:val="22"/>
              </w:rPr>
              <w:t xml:space="preserve">Информация и документы участника </w:t>
            </w:r>
            <w:r w:rsidRPr="00B935C6" w:rsidR="00EA039B">
              <w:rPr>
                <w:rFonts w:ascii="Liberation Serif" w:hAnsi="Liberation Serif" w:cs="Liberation Serif"/>
                <w:b/>
                <w:sz w:val="22"/>
                <w:szCs w:val="22"/>
              </w:rPr>
              <w:t>закупки</w:t>
            </w:r>
            <w:r w:rsidRPr="00B935C6">
              <w:rPr>
                <w:rFonts w:ascii="Liberation Serif" w:hAnsi="Liberation Serif" w:cs="Liberation Serif"/>
                <w:b/>
                <w:sz w:val="22"/>
                <w:szCs w:val="22"/>
              </w:rPr>
              <w:t>, предоставляемые заказчику оператором электронной площадки</w:t>
            </w:r>
          </w:p>
          <w:p w:rsidR="00BB654F" w:rsidRPr="00B935C6" w:rsidP="00283C80">
            <w:pPr>
              <w:rPr>
                <w:rFonts w:ascii="Liberation Serif" w:hAnsi="Liberation Serif" w:cs="Liberation Serif"/>
                <w:sz w:val="22"/>
                <w:szCs w:val="22"/>
              </w:rPr>
            </w:pP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A7A61">
        <w:tblPrEx>
          <w:tblW w:w="5000" w:type="pct"/>
          <w:tblLook w:val="04A0"/>
        </w:tblPrEx>
        <w:tc>
          <w:tcPr>
            <w:tcW w:w="851" w:type="dxa"/>
          </w:tcPr>
          <w:p w:rsidR="00DA2F76" w:rsidRPr="00B935C6" w:rsidP="00DA2F76">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A2F76" w:rsidRPr="00B935C6" w:rsidP="00DA2F76">
            <w:pPr>
              <w:jc w:val="both"/>
              <w:rPr>
                <w:rFonts w:ascii="Liberation Serif" w:hAnsi="Liberation Serif" w:cs="Liberation Serif"/>
                <w:sz w:val="22"/>
                <w:szCs w:val="22"/>
              </w:rPr>
            </w:pPr>
            <w:r w:rsidRPr="00B935C6">
              <w:rPr>
                <w:rFonts w:ascii="Liberation Serif" w:hAnsi="Liberation Serif" w:cs="Liberation Serif"/>
                <w:sz w:val="22"/>
                <w:szCs w:val="22"/>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w:t>
            </w:r>
            <w:r w:rsidRPr="00B935C6">
              <w:rPr>
                <w:rFonts w:ascii="Liberation Serif" w:hAnsi="Liberation Serif" w:cs="Liberation Serif"/>
                <w:sz w:val="22"/>
                <w:szCs w:val="22"/>
              </w:rPr>
              <w:t>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B935C6" w:rsidP="00554FD4">
            <w:pPr>
              <w:jc w:val="both"/>
              <w:rPr>
                <w:rFonts w:ascii="Liberation Serif" w:hAnsi="Liberation Serif" w:cs="Liberation Serif"/>
                <w:sz w:val="22"/>
                <w:szCs w:val="22"/>
              </w:rPr>
            </w:pPr>
            <w:r w:rsidRPr="00B935C6">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9582" w:type="dxa"/>
            <w:gridSpan w:val="2"/>
          </w:tcPr>
          <w:p w:rsidR="006466F9" w:rsidRPr="00B935C6" w:rsidP="006466F9">
            <w:pPr>
              <w:jc w:val="both"/>
              <w:rPr>
                <w:rFonts w:ascii="Liberation Serif" w:hAnsi="Liberation Serif" w:cs="Liberation Serif"/>
                <w:sz w:val="22"/>
                <w:szCs w:val="22"/>
              </w:rPr>
            </w:pPr>
            <w:r w:rsidRPr="006466F9">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9582" w:type="dxa"/>
            <w:gridSpan w:val="2"/>
          </w:tcPr>
          <w:p w:rsidR="006466F9" w:rsidRPr="00B935C6" w:rsidP="006466F9">
            <w:pPr>
              <w:jc w:val="both"/>
              <w:rPr>
                <w:rFonts w:ascii="Liberation Serif" w:hAnsi="Liberation Serif" w:cs="Liberation Serif"/>
                <w:sz w:val="22"/>
                <w:szCs w:val="22"/>
              </w:rPr>
            </w:pPr>
            <w:r w:rsidRPr="006466F9">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7314" w:type="dxa"/>
          </w:tcPr>
          <w:p w:rsidR="006466F9" w:rsidRPr="00B935C6" w:rsidP="006466F9">
            <w:pPr>
              <w:jc w:val="both"/>
              <w:rPr>
                <w:rFonts w:ascii="Liberation Serif" w:hAnsi="Liberation Serif" w:cs="Liberation Serif"/>
                <w:sz w:val="22"/>
                <w:szCs w:val="22"/>
              </w:rPr>
            </w:pPr>
            <w:r w:rsidRPr="00B935C6">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 (Основание часть 3 статьи 30 Закона о контрактной системе);</w:t>
            </w:r>
          </w:p>
        </w:tc>
        <w:tc>
          <w:tcPr>
            <w:tcW w:w="2268" w:type="dxa"/>
          </w:tcPr>
          <w:p w:rsidR="006466F9" w:rsidRPr="00A53A8A" w:rsidP="006466F9">
            <w:pPr>
              <w:suppressLineNumbers/>
              <w:jc w:val="both"/>
              <w:rPr>
                <w:rFonts w:ascii="Liberation Serif" w:hAnsi="Liberation Serif" w:cs="Liberation Serif"/>
                <w:sz w:val="22"/>
                <w:szCs w:val="22"/>
              </w:rPr>
            </w:pPr>
            <w:r w:rsidRPr="00F14EF2">
              <w:rPr>
                <w:rFonts w:ascii="Liberation Serif" w:hAnsi="Liberation Serif" w:cs="Liberation Serif"/>
                <w:b/>
                <w:sz w:val="22"/>
                <w:szCs w:val="22"/>
              </w:rPr>
              <w:t>Требуется</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bCs/>
                <w:sz w:val="22"/>
                <w:szCs w:val="22"/>
              </w:rPr>
            </w:pPr>
          </w:p>
        </w:tc>
        <w:tc>
          <w:tcPr>
            <w:tcW w:w="9582" w:type="dxa"/>
            <w:gridSpan w:val="2"/>
          </w:tcPr>
          <w:p w:rsidR="006466F9" w:rsidRPr="00B935C6" w:rsidP="006466F9">
            <w:pPr>
              <w:suppressLineNumbers/>
              <w:jc w:val="both"/>
              <w:rPr>
                <w:rFonts w:ascii="Liberation Serif" w:hAnsi="Liberation Serif" w:cs="Liberation Serif"/>
                <w:bCs/>
                <w:sz w:val="22"/>
                <w:szCs w:val="22"/>
              </w:rPr>
            </w:pPr>
            <w:r w:rsidRPr="00B935C6">
              <w:rPr>
                <w:rFonts w:ascii="Liberation Serif" w:hAnsi="Liberation Serif" w:cs="Liberation Serif"/>
                <w:bCs/>
                <w:sz w:val="22"/>
                <w:szCs w:val="22"/>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p>
          <w:p w:rsidR="006466F9" w:rsidRPr="00B935C6" w:rsidP="006466F9">
            <w:pPr>
              <w:suppressLineNumbers/>
              <w:jc w:val="both"/>
              <w:rPr>
                <w:rFonts w:ascii="Liberation Serif" w:hAnsi="Liberation Serif" w:cs="Liberation Serif"/>
                <w:bCs/>
                <w:sz w:val="22"/>
                <w:szCs w:val="22"/>
              </w:rPr>
            </w:pPr>
          </w:p>
          <w:p w:rsidR="006466F9" w:rsidRPr="00045FF6" w:rsidP="006466F9">
            <w:pPr>
              <w:suppressLineNumbers/>
              <w:jc w:val="center"/>
              <w:rPr>
                <w:rFonts w:ascii="Liberation Serif" w:hAnsi="Liberation Serif" w:cs="Liberation Serif"/>
                <w:bCs/>
                <w:sz w:val="22"/>
                <w:szCs w:val="22"/>
              </w:rPr>
            </w:pPr>
            <w:r w:rsidRPr="00045FF6">
              <w:rPr>
                <w:rFonts w:ascii="Liberation Serif" w:hAnsi="Liberation Serif" w:cs="Liberation Serif"/>
                <w:bCs/>
                <w:sz w:val="22"/>
                <w:szCs w:val="22"/>
              </w:rPr>
              <w:t>ДОПОЛНИТЕЛЬНЫЕ ТРЕБОВАНИЯ</w:t>
            </w:r>
          </w:p>
          <w:p w:rsidR="006466F9" w:rsidRPr="00045FF6" w:rsidP="006466F9">
            <w:pPr>
              <w:suppressLineNumbers/>
              <w:jc w:val="center"/>
              <w:rPr>
                <w:rFonts w:ascii="Liberation Serif" w:hAnsi="Liberation Serif" w:cs="Liberation Serif"/>
                <w:bCs/>
                <w:sz w:val="22"/>
                <w:szCs w:val="22"/>
              </w:rPr>
            </w:pPr>
            <w:r w:rsidRPr="00045FF6">
              <w:rPr>
                <w:rFonts w:ascii="Liberation Serif" w:hAnsi="Liberation Serif" w:cs="Liberation Serif"/>
                <w:bCs/>
                <w:sz w:val="22"/>
                <w:szCs w:val="22"/>
              </w:rPr>
              <w:t>К УЧАСТНИКАМ ЗАКУПКИ ОТДЕЛЬНЫХ ВИДОВ ТОВАРОВ, РАБОТ, УСЛУГ,</w:t>
            </w:r>
          </w:p>
          <w:p w:rsidR="006466F9" w:rsidRPr="00045FF6" w:rsidP="006466F9">
            <w:pPr>
              <w:suppressLineNumbers/>
              <w:jc w:val="center"/>
              <w:rPr>
                <w:rFonts w:ascii="Liberation Serif" w:hAnsi="Liberation Serif" w:cs="Liberation Serif"/>
                <w:bCs/>
                <w:sz w:val="22"/>
                <w:szCs w:val="22"/>
              </w:rPr>
            </w:pPr>
            <w:r w:rsidRPr="00045FF6">
              <w:rPr>
                <w:rFonts w:ascii="Liberation Serif" w:hAnsi="Liberation Serif" w:cs="Liberation Serif"/>
                <w:bCs/>
                <w:sz w:val="22"/>
                <w:szCs w:val="22"/>
              </w:rPr>
              <w:t>УЧАСТНИКАМ ОТДЕЛЬНЫХ ВИДОВ ЗАКУПОК ТОВАРОВ, РАБОТ, УСЛУГ</w:t>
            </w:r>
          </w:p>
          <w:p w:rsidR="006466F9" w:rsidRPr="00B935C6" w:rsidP="006466F9">
            <w:pPr>
              <w:suppressLineNumbers/>
              <w:jc w:val="center"/>
              <w:rPr>
                <w:rFonts w:ascii="Liberation Serif" w:hAnsi="Liberation Serif" w:cs="Liberation Serif"/>
                <w:bCs/>
                <w:sz w:val="22"/>
                <w:szCs w:val="22"/>
              </w:rPr>
            </w:pPr>
            <w:r w:rsidRPr="00045FF6">
              <w:rPr>
                <w:rFonts w:ascii="Liberation Serif" w:hAnsi="Liberation Serif" w:cs="Liberation Serif"/>
                <w:bCs/>
                <w:sz w:val="22"/>
                <w:szCs w:val="22"/>
              </w:rPr>
              <w:t>ДЛЯ ОБЕСПЕЧЕНИЯ ГОСУДАРСТВЕННЫХ И МУНИЦИПАЛЬНЫХ НУЖД</w:t>
            </w:r>
          </w:p>
          <w:p w:rsidR="006466F9" w:rsidRPr="00B935C6" w:rsidP="006466F9">
            <w:pPr>
              <w:suppressLineNumbers/>
              <w:jc w:val="center"/>
              <w:rPr>
                <w:rFonts w:ascii="Liberation Serif" w:hAnsi="Liberation Serif" w:cs="Liberation Serif"/>
                <w:bCs/>
                <w:sz w:val="22"/>
                <w:szCs w:val="22"/>
              </w:rPr>
            </w:pPr>
            <w:r w:rsidRPr="00B935C6">
              <w:rPr>
                <w:rFonts w:ascii="Liberation Serif" w:hAnsi="Liberation Serif" w:cs="Liberation Serif"/>
                <w:bCs/>
                <w:sz w:val="22"/>
                <w:szCs w:val="22"/>
              </w:rPr>
              <w:t>(Приложение к ПП РФ от 29 декабря 2021 г. №2571)</w:t>
            </w:r>
          </w:p>
          <w:p w:rsidR="006466F9" w:rsidRPr="00B935C6" w:rsidP="006466F9">
            <w:pPr>
              <w:suppressLineNumbers/>
              <w:jc w:val="center"/>
              <w:rPr>
                <w:rFonts w:ascii="Liberation Serif" w:hAnsi="Liberation Serif" w:cs="Liberation Serif"/>
                <w:bCs/>
                <w:sz w:val="22"/>
                <w:szCs w:val="22"/>
              </w:rPr>
            </w:pPr>
          </w:p>
          <w:tbl>
            <w:tblPr>
              <w:tblStyle w:val="TableGrid"/>
              <w:tblW w:w="14115" w:type="dxa"/>
              <w:jc w:val="center"/>
              <w:tblBorders>
                <w:left w:val="none" w:sz="0" w:space="0" w:color="auto"/>
                <w:right w:val="none" w:sz="0" w:space="0" w:color="auto"/>
              </w:tblBorders>
              <w:tblCellMar>
                <w:left w:w="0" w:type="dxa"/>
                <w:right w:w="0" w:type="dxa"/>
              </w:tblCellMar>
              <w:tblLook w:val="04A0"/>
            </w:tblPr>
            <w:tblGrid>
              <w:gridCol w:w="3987"/>
              <w:gridCol w:w="3636"/>
              <w:gridCol w:w="6492"/>
            </w:tblGrid>
            <w:tr w:rsidTr="00011D9D">
              <w:tblPrEx>
                <w:tblW w:w="14115" w:type="dxa"/>
                <w:jc w:val="center"/>
                <w:tblBorders>
                  <w:left w:val="none" w:sz="0" w:space="0" w:color="auto"/>
                  <w:right w:val="none" w:sz="0" w:space="0" w:color="auto"/>
                </w:tblBorders>
                <w:tblCellMar>
                  <w:left w:w="0" w:type="dxa"/>
                  <w:right w:w="0" w:type="dxa"/>
                </w:tblCellMar>
                <w:tblLook w:val="04A0"/>
              </w:tblPrEx>
              <w:trPr>
                <w:trHeight w:val="1523"/>
                <w:jc w:val="center"/>
              </w:trPr>
              <w:tc>
                <w:tcPr>
                  <w:tcW w:w="3987" w:type="dxa"/>
                </w:tcPr>
                <w:p w:rsidR="006466F9" w:rsidRPr="00B935C6" w:rsidP="006466F9">
                  <w:pPr>
                    <w:suppressLineNumbers/>
                    <w:jc w:val="center"/>
                    <w:rPr>
                      <w:rFonts w:ascii="Liberation Serif" w:hAnsi="Liberation Serif" w:cs="Liberation Serif"/>
                      <w:bCs/>
                      <w:sz w:val="22"/>
                      <w:szCs w:val="22"/>
                    </w:rPr>
                  </w:pPr>
                  <w:r w:rsidRPr="005B2395">
                    <w:rPr>
                      <w:rFonts w:ascii="Liberation Serif" w:hAnsi="Liberation Serif" w:cs="Liberation Serif"/>
                      <w:bCs/>
                      <w:i/>
                      <w:sz w:val="22"/>
                      <w:szCs w:val="22"/>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0" w:type="auto"/>
                </w:tcPr>
                <w:p w:rsidR="006466F9" w:rsidRPr="00B935C6" w:rsidP="006466F9">
                  <w:pPr>
                    <w:suppressLineNumbers/>
                    <w:jc w:val="center"/>
                    <w:rPr>
                      <w:rFonts w:ascii="Liberation Serif" w:hAnsi="Liberation Serif" w:cs="Liberation Serif"/>
                      <w:bCs/>
                      <w:i/>
                      <w:sz w:val="22"/>
                      <w:szCs w:val="22"/>
                    </w:rPr>
                  </w:pPr>
                  <w:r w:rsidRPr="00B935C6">
                    <w:rPr>
                      <w:rFonts w:ascii="Liberation Serif" w:hAnsi="Liberation Serif" w:cs="Liberation Serif"/>
                      <w:bCs/>
                      <w:i/>
                      <w:sz w:val="22"/>
                      <w:szCs w:val="22"/>
                    </w:rPr>
                    <w:t>Дополнительные требования  к участникам закупки:</w:t>
                  </w:r>
                </w:p>
                <w:p w:rsidR="006466F9" w:rsidRPr="00B935C6" w:rsidP="006466F9">
                  <w:pPr>
                    <w:suppressLineNumbers/>
                    <w:jc w:val="center"/>
                    <w:rPr>
                      <w:rFonts w:ascii="Liberation Serif" w:hAnsi="Liberation Serif" w:cs="Liberation Serif"/>
                      <w:bCs/>
                      <w:sz w:val="22"/>
                      <w:szCs w:val="22"/>
                    </w:rPr>
                  </w:pPr>
                </w:p>
              </w:tc>
              <w:tc>
                <w:tcPr>
                  <w:tcW w:w="0" w:type="auto"/>
                </w:tcPr>
                <w:p w:rsidR="006466F9" w:rsidRPr="00B935C6" w:rsidP="006466F9">
                  <w:pPr>
                    <w:suppressLineNumbers/>
                    <w:jc w:val="center"/>
                    <w:rPr>
                      <w:rFonts w:ascii="Liberation Serif" w:hAnsi="Liberation Serif" w:cs="Liberation Serif"/>
                      <w:bCs/>
                      <w:sz w:val="22"/>
                      <w:szCs w:val="22"/>
                    </w:rPr>
                  </w:pPr>
                  <w:r w:rsidRPr="00B935C6">
                    <w:rPr>
                      <w:rFonts w:ascii="Liberation Serif" w:hAnsi="Liberation Serif" w:cs="Liberation Serif"/>
                      <w:bCs/>
                      <w:i/>
                      <w:sz w:val="22"/>
                      <w:szCs w:val="22"/>
                    </w:rPr>
                    <w:t>Информация и документы, подтверждающие соответствие участников закупки дополнительным требованиям:</w:t>
                  </w:r>
                </w:p>
              </w:tc>
            </w:tr>
            <w:tr w:rsidTr="00011D9D">
              <w:tblPrEx>
                <w:tblW w:w="14115" w:type="dxa"/>
                <w:jc w:val="center"/>
                <w:tblCellMar>
                  <w:left w:w="0" w:type="dxa"/>
                  <w:right w:w="0" w:type="dxa"/>
                </w:tblCellMar>
                <w:tblLook w:val="04A0"/>
              </w:tblPrEx>
              <w:trPr>
                <w:trHeight w:val="900"/>
                <w:jc w:val="center"/>
              </w:trPr>
              <w:tc>
                <w:tcPr>
                  <w:tcW w:w="3987" w:type="dxa"/>
                </w:tcPr>
                <w:p w:rsidR="006466F9" w:rsidRPr="00B935C6" w:rsidP="006466F9">
                  <w:pPr>
                    <w:suppressLineNumbers/>
                    <w:rPr>
                      <w:rFonts w:ascii="Liberation Serif" w:hAnsi="Liberation Serif" w:cs="Liberation Serif"/>
                      <w:bCs/>
                      <w:sz w:val="22"/>
                      <w:szCs w:val="22"/>
                    </w:rPr>
                  </w:pPr>
                  <w:r w:rsidRPr="00B935C6">
                    <w:rPr>
                      <w:rFonts w:ascii="Liberation Serif" w:hAnsi="Liberation Serif" w:cs="Liberation Serif"/>
                      <w:bCs/>
                      <w:noProof/>
                      <w:sz w:val="22"/>
                      <w:szCs w:val="22"/>
                    </w:rPr>
                    <w:t>Услуги общественного питания</w:t>
                  </w:r>
                  <w:r w:rsidRPr="00B935C6">
                    <w:rPr>
                      <w:rFonts w:ascii="Liberation Serif" w:hAnsi="Liberation Serif" w:cs="Liberation Serif"/>
                      <w:bCs/>
                      <w:noProof/>
                      <w:sz w:val="22"/>
                      <w:szCs w:val="22"/>
                    </w:rPr>
                    <w:t xml:space="preserve">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0" w:type="auto"/>
                </w:tcPr>
                <w:p w:rsidR="006466F9" w:rsidRPr="00B935C6" w:rsidP="006466F9">
                  <w:pPr>
                    <w:suppressLineNumbers/>
                    <w:rPr>
                      <w:rFonts w:ascii="Liberation Serif" w:hAnsi="Liberation Serif" w:cs="Liberation Serif"/>
                      <w:bCs/>
                      <w:sz w:val="22"/>
                      <w:szCs w:val="22"/>
                    </w:rPr>
                  </w:pPr>
                  <w:r w:rsidRPr="00B935C6">
                    <w:rPr>
                      <w:rFonts w:ascii="Liberation Serif" w:hAnsi="Liberation Serif" w:cs="Liberation Serif"/>
                      <w:bCs/>
                      <w:noProof/>
                      <w:sz w:val="22"/>
                      <w:szCs w:val="22"/>
                    </w:rPr>
                    <w:t xml:space="preserve">1) наличие опыта </w:t>
                  </w:r>
                  <w:r w:rsidRPr="00B935C6">
                    <w:rPr>
                      <w:rFonts w:ascii="Liberation Serif" w:hAnsi="Liberation Serif" w:cs="Liberation Serif"/>
                      <w:bCs/>
                      <w:noProof/>
                      <w:sz w:val="22"/>
                      <w:szCs w:val="22"/>
                    </w:rPr>
                    <w:t>исполнения участником закупки договора, предусматривающего оказание услуг общественного питания и (или) поставки пищевых продуктов. 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Pr="00B935C6" w:rsidP="006466F9">
                  <w:pPr>
                    <w:suppressLineNumbers/>
                    <w:rPr>
                      <w:rFonts w:ascii="Liberation Serif" w:hAnsi="Liberation Serif" w:cs="Liberation Serif"/>
                      <w:bCs/>
                      <w:noProof/>
                      <w:sz w:val="22"/>
                      <w:szCs w:val="22"/>
                    </w:rPr>
                  </w:pPr>
                  <w:r w:rsidRPr="00B935C6">
                    <w:rPr>
                      <w:rFonts w:ascii="Liberation Serif" w:hAnsi="Liberation Serif" w:cs="Liberation Serif"/>
                      <w:bCs/>
                      <w:noProof/>
                      <w:sz w:val="22"/>
                      <w:szCs w:val="22"/>
                    </w:rPr>
                    <w:t>2) отсутствие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статьей 236 Уголовного кодекса Российской Федерации (за исключением лиц, у которых такая судимость погашена или снята);</w:t>
                  </w:r>
                </w:p>
                <w:p w:rsidRPr="00B935C6" w:rsidP="006466F9">
                  <w:pPr>
                    <w:suppressLineNumbers/>
                    <w:rPr>
                      <w:rFonts w:ascii="Liberation Serif" w:hAnsi="Liberation Serif" w:cs="Liberation Serif"/>
                      <w:bCs/>
                      <w:noProof/>
                      <w:sz w:val="22"/>
                      <w:szCs w:val="22"/>
                    </w:rPr>
                  </w:pPr>
                  <w:r w:rsidRPr="00B935C6">
                    <w:rPr>
                      <w:rFonts w:ascii="Liberation Serif" w:hAnsi="Liberation Serif" w:cs="Liberation Serif"/>
                      <w:bCs/>
                      <w:noProof/>
                      <w:sz w:val="22"/>
                      <w:szCs w:val="22"/>
                    </w:rPr>
                    <w:t>3) непривлечение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статьями 6.3, 6.5 - 6.7, 14.43, 14.44 - 14.46.2 Кодекса Российской Федерации об административных правонарушениях;</w:t>
                  </w:r>
                </w:p>
                <w:p w:rsidR="006466F9" w:rsidRPr="00B935C6" w:rsidP="006466F9">
                  <w:pPr>
                    <w:suppressLineNumbers/>
                    <w:rPr>
                      <w:rFonts w:ascii="Liberation Serif" w:hAnsi="Liberation Serif" w:cs="Liberation Serif"/>
                      <w:bCs/>
                      <w:sz w:val="22"/>
                      <w:szCs w:val="22"/>
                    </w:rPr>
                  </w:pPr>
                  <w:r w:rsidRPr="00B935C6">
                    <w:rPr>
                      <w:rFonts w:ascii="Liberation Serif" w:hAnsi="Liberation Serif" w:cs="Liberation Serif"/>
                      <w:bCs/>
                      <w:noProof/>
                      <w:sz w:val="22"/>
                      <w:szCs w:val="22"/>
                    </w:rPr>
                    <w:t>4) 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указанного Федерального закона</w:t>
                  </w:r>
                </w:p>
              </w:tc>
              <w:tc>
                <w:tcPr>
                  <w:tcW w:w="0" w:type="auto"/>
                </w:tcPr>
                <w:p w:rsidR="006466F9" w:rsidRPr="00B935C6" w:rsidP="006466F9">
                  <w:pPr>
                    <w:suppressLineNumbers/>
                    <w:rPr>
                      <w:rFonts w:ascii="Liberation Serif" w:hAnsi="Liberation Serif" w:cs="Liberation Serif"/>
                      <w:bCs/>
                      <w:sz w:val="22"/>
                      <w:szCs w:val="22"/>
                    </w:rPr>
                  </w:pPr>
                  <w:r w:rsidRPr="00B935C6">
                    <w:rPr>
                      <w:rFonts w:ascii="Liberation Serif" w:hAnsi="Liberation Serif" w:cs="Liberation Serif"/>
                      <w:bCs/>
                      <w:noProof/>
                      <w:sz w:val="22"/>
                      <w:szCs w:val="22"/>
                    </w:rPr>
                    <w:t xml:space="preserve">1) исполненный </w:t>
                  </w:r>
                  <w:r w:rsidRPr="00B935C6">
                    <w:rPr>
                      <w:rFonts w:ascii="Liberation Serif" w:hAnsi="Liberation Serif" w:cs="Liberation Serif"/>
                      <w:bCs/>
                      <w:noProof/>
                      <w:sz w:val="22"/>
                      <w:szCs w:val="22"/>
                    </w:rPr>
                    <w:t>договор;</w:t>
                  </w:r>
                </w:p>
                <w:p w:rsidRPr="00B935C6" w:rsidP="006466F9">
                  <w:pPr>
                    <w:suppressLineNumbers/>
                    <w:rPr>
                      <w:rFonts w:ascii="Liberation Serif" w:hAnsi="Liberation Serif" w:cs="Liberation Serif"/>
                      <w:bCs/>
                      <w:noProof/>
                      <w:sz w:val="22"/>
                      <w:szCs w:val="22"/>
                    </w:rPr>
                  </w:pPr>
                  <w:r w:rsidRPr="00B935C6">
                    <w:rPr>
                      <w:rFonts w:ascii="Liberation Serif" w:hAnsi="Liberation Serif" w:cs="Liberation Serif"/>
                      <w:bCs/>
                      <w:noProof/>
                      <w:sz w:val="22"/>
                      <w:szCs w:val="22"/>
                    </w:rPr>
                    <w:t>2) акт приемки оказанных услуг и (или) поставленных товаров, подтверждающий цену оказанных услуг и (или) поставленных товаров;</w:t>
                  </w:r>
                </w:p>
                <w:p w:rsidRPr="00B935C6" w:rsidP="006466F9">
                  <w:pPr>
                    <w:suppressLineNumbers/>
                    <w:rPr>
                      <w:rFonts w:ascii="Liberation Serif" w:hAnsi="Liberation Serif" w:cs="Liberation Serif"/>
                      <w:bCs/>
                      <w:noProof/>
                      <w:sz w:val="22"/>
                      <w:szCs w:val="22"/>
                    </w:rPr>
                  </w:pPr>
                  <w:r w:rsidRPr="00B935C6">
                    <w:rPr>
                      <w:rFonts w:ascii="Liberation Serif" w:hAnsi="Liberation Serif" w:cs="Liberation Serif"/>
                      <w:bCs/>
                      <w:noProof/>
                      <w:sz w:val="22"/>
                      <w:szCs w:val="22"/>
                    </w:rPr>
                    <w:t>3) справка об отсутствии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статьей 236 Уголовного кодекса Российской Федерации;</w:t>
                  </w:r>
                </w:p>
                <w:p w:rsidR="006466F9" w:rsidRPr="00B935C6" w:rsidP="006466F9">
                  <w:pPr>
                    <w:suppressLineNumbers/>
                    <w:rPr>
                      <w:rFonts w:ascii="Liberation Serif" w:hAnsi="Liberation Serif" w:cs="Liberation Serif"/>
                      <w:bCs/>
                      <w:sz w:val="22"/>
                      <w:szCs w:val="22"/>
                    </w:rPr>
                  </w:pPr>
                  <w:r w:rsidRPr="00B935C6">
                    <w:rPr>
                      <w:rFonts w:ascii="Liberation Serif" w:hAnsi="Liberation Serif" w:cs="Liberation Serif"/>
                      <w:bCs/>
                      <w:noProof/>
                      <w:sz w:val="22"/>
                      <w:szCs w:val="22"/>
                    </w:rPr>
                    <w:t>4) декларация участника закупки о непривлечении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статьями 6.3, 6.5 - 6.7, 14.43, 14.44 - 14.46.2 Кодекса Российской Федерации об административных правонарушениях</w:t>
                  </w:r>
                </w:p>
              </w:tc>
            </w:tr>
          </w:tbl>
          <w:p w:rsidRPr="00B935C6" w:rsidP="006466F9">
            <w:pPr>
              <w:suppressLineNumbers/>
              <w:jc w:val="both"/>
              <w:rPr>
                <w:rFonts w:ascii="Liberation Serif" w:hAnsi="Liberation Serif" w:cs="Liberation Serif"/>
                <w:bCs/>
                <w:sz w:val="22"/>
                <w:szCs w:val="22"/>
              </w:rPr>
            </w:pPr>
            <w:r w:rsidRPr="00B935C6">
              <w:rPr>
                <w:rFonts w:ascii="Liberation Serif" w:hAnsi="Liberation Serif" w:cs="Liberation Serif"/>
                <w:bCs/>
                <w:sz w:val="22"/>
                <w:szCs w:val="22"/>
              </w:rPr>
              <w:t>Если предусмотренные в графе ''Информация и документы, подтверждающие соответствие участников закупки дополнительным требованиям''</w:t>
            </w:r>
            <w:r w:rsidRPr="00B935C6">
              <w:rPr>
                <w:rFonts w:ascii="Liberation Serif" w:hAnsi="Liberation Serif" w:cs="Liberation Serif"/>
                <w:sz w:val="22"/>
                <w:szCs w:val="22"/>
              </w:rPr>
              <w:t xml:space="preserve"> </w:t>
            </w:r>
            <w:r w:rsidRPr="00B935C6">
              <w:rPr>
                <w:rFonts w:ascii="Liberation Serif" w:hAnsi="Liberation Serif" w:cs="Liberation Serif"/>
                <w:bCs/>
                <w:sz w:val="22"/>
                <w:szCs w:val="22"/>
              </w:rPr>
              <w:t xml:space="preserve">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Pr="00B935C6">
              <w:rPr>
                <w:rFonts w:ascii="Liberation Serif" w:hAnsi="Liberation Serif" w:cs="Liberation Serif"/>
                <w:sz w:val="22"/>
                <w:szCs w:val="22"/>
              </w:rPr>
              <w:t>''</w:t>
            </w:r>
            <w:r w:rsidRPr="00B935C6">
              <w:rPr>
                <w:rFonts w:ascii="Liberation Serif" w:hAnsi="Liberation Serif" w:cs="Liberation Serif"/>
                <w:bCs/>
                <w:sz w:val="22"/>
                <w:szCs w:val="22"/>
              </w:rPr>
              <w:t>Интернет</w:t>
            </w:r>
            <w:r w:rsidRPr="00B935C6">
              <w:rPr>
                <w:rFonts w:ascii="Liberation Serif" w:hAnsi="Liberation Serif" w:cs="Liberation Serif"/>
                <w:sz w:val="22"/>
                <w:szCs w:val="22"/>
              </w:rPr>
              <w:t>''</w:t>
            </w:r>
            <w:r w:rsidRPr="00B935C6">
              <w:rPr>
                <w:rFonts w:ascii="Liberation Serif" w:hAnsi="Liberation Serif" w:cs="Liberation Serif"/>
                <w:bCs/>
                <w:sz w:val="22"/>
                <w:szCs w:val="22"/>
              </w:rPr>
              <w:t>, в том числе ведение которых осуществляется в единой информационной системе в сфере закупок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Законом о контрактной системе номер реестровой записи из соответствующего реестра.</w:t>
            </w:r>
          </w:p>
          <w:p w:rsidR="006466F9" w:rsidRPr="00B935C6" w:rsidP="006466F9">
            <w:pPr>
              <w:suppressLineNumbers/>
              <w:jc w:val="both"/>
              <w:rPr>
                <w:rFonts w:ascii="Liberation Serif" w:hAnsi="Liberation Serif" w:cs="Liberation Serif"/>
                <w:bCs/>
                <w:sz w:val="22"/>
                <w:szCs w:val="22"/>
              </w:rPr>
            </w:pPr>
          </w:p>
        </w:tc>
      </w:tr>
      <w:tr w:rsidTr="00EA7A61">
        <w:tblPrEx>
          <w:tblW w:w="5000" w:type="pct"/>
          <w:tblLook w:val="04A0"/>
        </w:tblPrEx>
        <w:tc>
          <w:tcPr>
            <w:tcW w:w="851" w:type="dxa"/>
            <w:shd w:val="clear" w:color="auto" w:fill="F2F2F2" w:themeFill="background1" w:themeFillShade="F2"/>
          </w:tcPr>
          <w:p w:rsidR="006466F9" w:rsidRPr="004B61A8" w:rsidP="006466F9">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6466F9" w:rsidRPr="004B61A8" w:rsidP="006466F9">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A7A61">
        <w:tblPrEx>
          <w:tblW w:w="5000" w:type="pct"/>
          <w:tblLook w:val="04A0"/>
        </w:tblPrEx>
        <w:tc>
          <w:tcPr>
            <w:tcW w:w="851" w:type="dxa"/>
          </w:tcPr>
          <w:p w:rsidR="006466F9" w:rsidRPr="004B61A8" w:rsidP="006466F9">
            <w:pPr>
              <w:rPr>
                <w:rFonts w:ascii="Liberation Serif" w:hAnsi="Liberation Serif" w:cs="Liberation Serif"/>
                <w:bCs/>
                <w:sz w:val="22"/>
                <w:szCs w:val="22"/>
              </w:rPr>
            </w:pPr>
          </w:p>
        </w:tc>
        <w:tc>
          <w:tcPr>
            <w:tcW w:w="9582" w:type="dxa"/>
            <w:gridSpan w:val="2"/>
          </w:tcPr>
          <w:p w:rsidR="006466F9" w:rsidRPr="00F14EF2" w:rsidP="006466F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B935C6" w:rsidP="006B4BA8">
      <w:pPr>
        <w:ind w:firstLine="708"/>
        <w:jc w:val="both"/>
        <w:rPr>
          <w:rFonts w:ascii="Liberation Serif" w:hAnsi="Liberation Serif" w:cs="Liberation Serif"/>
          <w:bCs/>
          <w:sz w:val="22"/>
          <w:szCs w:val="22"/>
        </w:rPr>
      </w:pPr>
    </w:p>
    <w:sectPr w:rsidSect="007F14C6">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DC2">
    <w:pPr>
      <w:pStyle w:val="Header"/>
      <w:jc w:val="center"/>
    </w:pPr>
    <w:r>
      <w:fldChar w:fldCharType="begin"/>
    </w:r>
    <w:r>
      <w:instrText>PAGE   \* MERGEFORMAT</w:instrText>
    </w:r>
    <w:r>
      <w:fldChar w:fldCharType="separate"/>
    </w:r>
    <w:r>
      <w:rPr>
        <w:noProof/>
      </w:rPr>
      <w:t>22</w:t>
    </w:r>
    <w:r>
      <w:fldChar w:fldCharType="end"/>
    </w:r>
  </w:p>
  <w:p w:rsidR="00B85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C4"/>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0"/>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Знак2,Обычный (Web)1,Обычный (веб)1"/>
    <w:basedOn w:val="Normal"/>
    <w:link w:val="a19"/>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0">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character" w:customStyle="1" w:styleId="a19">
    <w:name w:val="Обычный (веб) Знак"/>
    <w:aliases w:val="Знак2 Знак,Обычный (Web)1 Знак,Обычный (веб)1 Знак"/>
    <w:basedOn w:val="DefaultParagraphFont"/>
    <w:link w:val="NormalWeb"/>
    <w:locked/>
    <w:rsid w:val="00011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B549-DBE7-417D-BF54-5A41CA14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55</TotalTime>
  <Pages>22</Pages>
  <Words>8264</Words>
  <Characters>47105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13</cp:revision>
  <cp:lastPrinted>2015-09-01T07:45:00Z</cp:lastPrinted>
  <dcterms:created xsi:type="dcterms:W3CDTF">2023-09-20T09:46:00Z</dcterms:created>
  <dcterms:modified xsi:type="dcterms:W3CDTF">2025-01-23T08:31:00Z</dcterms:modified>
</cp:coreProperties>
</file>