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ACE" w:rsidRDefault="00196ACE" w:rsidP="00E37238">
      <w:pPr>
        <w:suppressAutoHyphens/>
        <w:spacing w:after="0" w:line="240" w:lineRule="auto"/>
        <w:jc w:val="center"/>
        <w:rPr>
          <w:rFonts w:ascii="Times New Roman" w:eastAsia="Times New Roman" w:hAnsi="Times New Roman" w:cs="Times New Roman"/>
          <w:b/>
          <w:sz w:val="28"/>
          <w:szCs w:val="28"/>
          <w:lang w:eastAsia="ar-SA"/>
        </w:rPr>
      </w:pPr>
    </w:p>
    <w:p w:rsidR="00196ACE" w:rsidRPr="00196ACE" w:rsidRDefault="00196ACE" w:rsidP="00196ACE">
      <w:pPr>
        <w:keepNext/>
        <w:keepLines/>
        <w:suppressLineNumbers/>
        <w:suppressAutoHyphens/>
        <w:spacing w:after="0" w:line="240" w:lineRule="auto"/>
        <w:ind w:left="4678" w:firstLine="680"/>
        <w:jc w:val="right"/>
        <w:rPr>
          <w:rFonts w:ascii="Times New Roman" w:eastAsia="Times New Roman" w:hAnsi="Times New Roman" w:cs="Times New Roman"/>
          <w:kern w:val="2"/>
          <w:sz w:val="24"/>
          <w:szCs w:val="24"/>
          <w:lang w:eastAsia="ar-SA"/>
        </w:rPr>
      </w:pPr>
      <w:r w:rsidRPr="00196ACE">
        <w:rPr>
          <w:rFonts w:ascii="Times New Roman" w:eastAsia="Times New Roman" w:hAnsi="Times New Roman" w:cs="Times New Roman"/>
          <w:b/>
          <w:kern w:val="2"/>
          <w:sz w:val="24"/>
          <w:szCs w:val="24"/>
          <w:lang w:eastAsia="ar-SA"/>
        </w:rPr>
        <w:t>УТВЕРЖДАЮ</w:t>
      </w:r>
      <w:r w:rsidRPr="00196ACE">
        <w:rPr>
          <w:rFonts w:ascii="Times New Roman" w:eastAsia="Times New Roman" w:hAnsi="Times New Roman" w:cs="Times New Roman"/>
          <w:kern w:val="2"/>
          <w:sz w:val="24"/>
          <w:szCs w:val="24"/>
          <w:lang w:eastAsia="ar-SA"/>
        </w:rPr>
        <w:t>:</w:t>
      </w:r>
    </w:p>
    <w:p w:rsidR="00196ACE" w:rsidRPr="00196ACE" w:rsidRDefault="00196ACE" w:rsidP="00196ACE">
      <w:pPr>
        <w:suppressAutoHyphens/>
        <w:spacing w:after="0" w:line="240" w:lineRule="auto"/>
        <w:jc w:val="right"/>
        <w:rPr>
          <w:rFonts w:ascii="Times New Roman" w:eastAsia="Times New Roman" w:hAnsi="Times New Roman" w:cs="Times New Roman"/>
          <w:lang w:eastAsia="ar-SA"/>
        </w:rPr>
      </w:pPr>
      <w:r w:rsidRPr="00196ACE">
        <w:rPr>
          <w:rFonts w:ascii="Times New Roman" w:eastAsia="Times New Roman" w:hAnsi="Times New Roman" w:cs="Times New Roman"/>
          <w:lang w:eastAsia="ar-SA"/>
        </w:rPr>
        <w:t xml:space="preserve">                                                                                                                                        Директор</w:t>
      </w:r>
    </w:p>
    <w:p w:rsidR="00196ACE" w:rsidRPr="00196ACE" w:rsidRDefault="00196ACE" w:rsidP="00196ACE">
      <w:pPr>
        <w:suppressAutoHyphens/>
        <w:spacing w:after="0" w:line="240" w:lineRule="auto"/>
        <w:jc w:val="right"/>
        <w:rPr>
          <w:rFonts w:ascii="Times New Roman" w:eastAsia="Times New Roman" w:hAnsi="Times New Roman" w:cs="Times New Roman"/>
          <w:lang w:eastAsia="ar-SA"/>
        </w:rPr>
      </w:pPr>
      <w:r w:rsidRPr="00196ACE">
        <w:rPr>
          <w:rFonts w:ascii="Times New Roman" w:eastAsia="Times New Roman" w:hAnsi="Times New Roman" w:cs="Times New Roman"/>
          <w:lang w:eastAsia="ar-SA"/>
        </w:rPr>
        <w:t>ГБОУ СО «Карпинская школа-интернат»</w:t>
      </w:r>
    </w:p>
    <w:p w:rsidR="00196ACE" w:rsidRPr="00196ACE" w:rsidRDefault="00196ACE" w:rsidP="00196ACE">
      <w:pPr>
        <w:suppressAutoHyphens/>
        <w:spacing w:after="0" w:line="240" w:lineRule="auto"/>
        <w:jc w:val="right"/>
        <w:rPr>
          <w:rFonts w:ascii="Times New Roman" w:eastAsia="Times New Roman" w:hAnsi="Times New Roman" w:cs="Times New Roman"/>
          <w:lang w:eastAsia="ar-SA"/>
        </w:rPr>
      </w:pPr>
      <w:r w:rsidRPr="00196ACE">
        <w:rPr>
          <w:rFonts w:ascii="Times New Roman" w:eastAsia="Times New Roman" w:hAnsi="Times New Roman" w:cs="Times New Roman"/>
          <w:lang w:eastAsia="ar-SA"/>
        </w:rPr>
        <w:t>_________ Ю.А. Бирюкова</w:t>
      </w:r>
    </w:p>
    <w:p w:rsidR="00196ACE" w:rsidRPr="00196ACE" w:rsidRDefault="00196ACE" w:rsidP="00196ACE">
      <w:pPr>
        <w:suppressAutoHyphens/>
        <w:spacing w:after="0" w:line="240" w:lineRule="auto"/>
        <w:rPr>
          <w:rFonts w:ascii="Times New Roman" w:eastAsia="Times New Roman" w:hAnsi="Times New Roman" w:cs="Times New Roman"/>
          <w:lang w:eastAsia="ar-SA"/>
        </w:rPr>
      </w:pPr>
      <w:r w:rsidRPr="00196ACE">
        <w:rPr>
          <w:rFonts w:ascii="Times New Roman" w:eastAsia="Times New Roman" w:hAnsi="Times New Roman" w:cs="Times New Roman"/>
          <w:lang w:eastAsia="ar-SA"/>
        </w:rPr>
        <w:t xml:space="preserve">                                                                                                                </w:t>
      </w:r>
    </w:p>
    <w:p w:rsidR="00196ACE" w:rsidRPr="00196ACE" w:rsidRDefault="00196ACE" w:rsidP="00196ACE">
      <w:pPr>
        <w:suppressAutoHyphens/>
        <w:spacing w:after="0" w:line="240" w:lineRule="auto"/>
        <w:jc w:val="center"/>
        <w:rPr>
          <w:rFonts w:ascii="Times New Roman" w:eastAsia="Times New Roman" w:hAnsi="Times New Roman" w:cs="Times New Roman"/>
          <w:lang w:eastAsia="ar-SA"/>
        </w:rPr>
      </w:pPr>
      <w:r w:rsidRPr="00196ACE">
        <w:rPr>
          <w:rFonts w:ascii="Times New Roman" w:eastAsia="Times New Roman" w:hAnsi="Times New Roman" w:cs="Times New Roman"/>
          <w:lang w:eastAsia="ar-SA"/>
        </w:rPr>
        <w:t xml:space="preserve">                                                                                                                                                                                                    </w:t>
      </w:r>
    </w:p>
    <w:p w:rsidR="00196ACE" w:rsidRPr="00196ACE" w:rsidRDefault="00196ACE" w:rsidP="00196ACE">
      <w:pPr>
        <w:keepNext/>
        <w:keepLines/>
        <w:suppressLineNumbers/>
        <w:suppressAutoHyphens/>
        <w:spacing w:after="0" w:line="240" w:lineRule="auto"/>
        <w:ind w:firstLine="680"/>
        <w:rPr>
          <w:rFonts w:ascii="Times New Roman" w:eastAsia="Times New Roman" w:hAnsi="Times New Roman" w:cs="Times New Roman"/>
          <w:kern w:val="2"/>
          <w:lang w:eastAsia="ar-SA"/>
        </w:rPr>
      </w:pPr>
      <w:r w:rsidRPr="00196ACE">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7A5B13">
        <w:rPr>
          <w:rFonts w:ascii="Times New Roman" w:eastAsia="Times New Roman" w:hAnsi="Times New Roman" w:cs="Times New Roman"/>
          <w:lang w:eastAsia="ar-SA"/>
        </w:rPr>
        <w:t xml:space="preserve">   «22</w:t>
      </w:r>
      <w:r w:rsidRPr="00196ACE">
        <w:rPr>
          <w:rFonts w:ascii="Times New Roman" w:eastAsia="Times New Roman" w:hAnsi="Times New Roman" w:cs="Times New Roman"/>
          <w:lang w:eastAsia="ar-SA"/>
        </w:rPr>
        <w:t xml:space="preserve">» </w:t>
      </w:r>
      <w:r w:rsidR="007A5B13">
        <w:rPr>
          <w:rFonts w:ascii="Times New Roman" w:eastAsia="Times New Roman" w:hAnsi="Times New Roman" w:cs="Times New Roman"/>
          <w:lang w:eastAsia="ar-SA"/>
        </w:rPr>
        <w:t>сентября</w:t>
      </w:r>
      <w:r w:rsidR="00001364">
        <w:rPr>
          <w:rFonts w:ascii="Times New Roman" w:eastAsia="Times New Roman" w:hAnsi="Times New Roman" w:cs="Times New Roman"/>
          <w:lang w:eastAsia="ar-SA"/>
        </w:rPr>
        <w:t xml:space="preserve"> 2023</w:t>
      </w:r>
      <w:r w:rsidRPr="00196ACE">
        <w:rPr>
          <w:rFonts w:ascii="Times New Roman" w:eastAsia="Times New Roman" w:hAnsi="Times New Roman" w:cs="Times New Roman"/>
          <w:lang w:eastAsia="ar-SA"/>
        </w:rPr>
        <w:t xml:space="preserve"> года</w:t>
      </w:r>
    </w:p>
    <w:p w:rsidR="00196ACE" w:rsidRDefault="00196ACE" w:rsidP="00196ACE">
      <w:pPr>
        <w:suppressAutoHyphens/>
        <w:spacing w:after="0" w:line="240" w:lineRule="auto"/>
        <w:jc w:val="right"/>
        <w:rPr>
          <w:rFonts w:ascii="Times New Roman" w:eastAsia="Times New Roman" w:hAnsi="Times New Roman" w:cs="Times New Roman"/>
          <w:b/>
          <w:sz w:val="28"/>
          <w:szCs w:val="28"/>
          <w:lang w:eastAsia="ar-SA"/>
        </w:rPr>
      </w:pPr>
    </w:p>
    <w:p w:rsidR="00E37238" w:rsidRPr="00E37238" w:rsidRDefault="00E37238" w:rsidP="00E37238">
      <w:pPr>
        <w:suppressAutoHyphens/>
        <w:spacing w:after="0" w:line="240" w:lineRule="auto"/>
        <w:jc w:val="center"/>
        <w:rPr>
          <w:rFonts w:ascii="Times New Roman" w:eastAsia="Calibri" w:hAnsi="Times New Roman" w:cs="Times New Roman"/>
          <w:sz w:val="28"/>
          <w:szCs w:val="28"/>
        </w:rPr>
      </w:pPr>
      <w:r w:rsidRPr="00E37238">
        <w:rPr>
          <w:rFonts w:ascii="Times New Roman" w:eastAsia="Times New Roman" w:hAnsi="Times New Roman" w:cs="Times New Roman"/>
          <w:b/>
          <w:sz w:val="28"/>
          <w:szCs w:val="28"/>
          <w:lang w:eastAsia="ar-SA"/>
        </w:rPr>
        <w:t>«Проект контракта»</w:t>
      </w:r>
    </w:p>
    <w:p w:rsidR="00E37238" w:rsidRPr="00E37238" w:rsidRDefault="00E37238" w:rsidP="00E37238">
      <w:pPr>
        <w:spacing w:after="0" w:line="240" w:lineRule="auto"/>
        <w:jc w:val="center"/>
        <w:rPr>
          <w:rFonts w:ascii="Times New Roman" w:eastAsia="Times New Roman" w:hAnsi="Times New Roman" w:cs="Times New Roman"/>
          <w:b/>
          <w:sz w:val="24"/>
          <w:szCs w:val="24"/>
          <w:lang w:eastAsia="ru-RU"/>
        </w:rPr>
      </w:pPr>
      <w:r w:rsidRPr="00E37238">
        <w:rPr>
          <w:rFonts w:ascii="Times New Roman" w:eastAsia="Times New Roman" w:hAnsi="Times New Roman" w:cs="Times New Roman"/>
          <w:b/>
          <w:sz w:val="24"/>
          <w:szCs w:val="24"/>
          <w:lang w:eastAsia="ru-RU"/>
        </w:rPr>
        <w:t>Контракт №</w:t>
      </w:r>
    </w:p>
    <w:p w:rsidR="00E37238" w:rsidRPr="00E37238" w:rsidRDefault="00E37238" w:rsidP="00E37238">
      <w:pPr>
        <w:spacing w:after="0" w:line="240" w:lineRule="auto"/>
        <w:jc w:val="center"/>
        <w:rPr>
          <w:rFonts w:ascii="Times New Roman" w:eastAsia="Times New Roman" w:hAnsi="Times New Roman" w:cs="Times New Roman"/>
          <w:b/>
          <w:sz w:val="24"/>
          <w:szCs w:val="24"/>
          <w:lang w:eastAsia="ru-RU"/>
        </w:rPr>
      </w:pPr>
      <w:r w:rsidRPr="00E37238">
        <w:rPr>
          <w:rFonts w:ascii="Times New Roman" w:eastAsia="Times New Roman" w:hAnsi="Times New Roman" w:cs="Times New Roman"/>
          <w:b/>
          <w:sz w:val="24"/>
          <w:szCs w:val="24"/>
          <w:lang w:eastAsia="ru-RU"/>
        </w:rPr>
        <w:t>На поставку продуктов питания (мясо, рыба, печень</w:t>
      </w:r>
      <w:r w:rsidR="00492749">
        <w:rPr>
          <w:rFonts w:ascii="Times New Roman" w:eastAsia="Times New Roman" w:hAnsi="Times New Roman" w:cs="Times New Roman"/>
          <w:b/>
          <w:sz w:val="24"/>
          <w:szCs w:val="24"/>
          <w:lang w:eastAsia="ru-RU"/>
        </w:rPr>
        <w:t>, кура</w:t>
      </w:r>
      <w:r w:rsidRPr="00E37238">
        <w:rPr>
          <w:rFonts w:ascii="Times New Roman" w:eastAsia="Times New Roman" w:hAnsi="Times New Roman" w:cs="Times New Roman"/>
          <w:b/>
          <w:sz w:val="24"/>
          <w:szCs w:val="24"/>
          <w:lang w:eastAsia="ru-RU"/>
        </w:rPr>
        <w:t xml:space="preserve">) </w:t>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 (Идентификационный код закупки -</w:t>
      </w:r>
      <w:r w:rsidR="00001364" w:rsidRPr="00001364">
        <w:t xml:space="preserve"> </w:t>
      </w:r>
      <w:r w:rsidR="007A5B13" w:rsidRPr="007A5B13">
        <w:rPr>
          <w:rFonts w:ascii="Liberation Serif" w:eastAsia="Times New Roman" w:hAnsi="Liberation Serif" w:cs="Liberation Serif"/>
          <w:noProof/>
          <w:sz w:val="24"/>
          <w:szCs w:val="24"/>
          <w:lang w:eastAsia="ar-SA"/>
        </w:rPr>
        <w:t>232661400447066170100100230020000323</w:t>
      </w:r>
      <w:r w:rsidRPr="00E37238">
        <w:rPr>
          <w:rFonts w:ascii="Times New Roman" w:eastAsia="Times New Roman" w:hAnsi="Times New Roman" w:cs="Times New Roman"/>
          <w:lang w:eastAsia="ar-SA"/>
        </w:rPr>
        <w:t>)</w:t>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г. Карпинск                                                                                                           </w:t>
      </w:r>
      <w:proofErr w:type="gramStart"/>
      <w:r w:rsidR="00001364">
        <w:rPr>
          <w:rFonts w:ascii="Times New Roman" w:eastAsia="Times New Roman" w:hAnsi="Times New Roman" w:cs="Times New Roman"/>
          <w:lang w:eastAsia="ar-SA"/>
        </w:rPr>
        <w:t xml:space="preserve">   </w:t>
      </w:r>
      <w:r w:rsidRPr="00E37238">
        <w:rPr>
          <w:rFonts w:ascii="Times New Roman" w:eastAsia="Times New Roman" w:hAnsi="Times New Roman" w:cs="Times New Roman"/>
          <w:lang w:eastAsia="ar-SA"/>
        </w:rPr>
        <w:t>«</w:t>
      </w:r>
      <w:proofErr w:type="gramEnd"/>
      <w:r w:rsidRPr="00E37238">
        <w:rPr>
          <w:rFonts w:ascii="Times New Roman" w:eastAsia="Times New Roman" w:hAnsi="Times New Roman" w:cs="Times New Roman"/>
          <w:lang w:eastAsia="ar-SA"/>
        </w:rPr>
        <w:t>___» _________</w:t>
      </w:r>
      <w:r w:rsidR="00001364">
        <w:rPr>
          <w:rFonts w:ascii="Times New Roman" w:eastAsia="Times New Roman" w:hAnsi="Times New Roman" w:cs="Times New Roman"/>
          <w:lang w:eastAsia="ar-SA"/>
        </w:rPr>
        <w:t>_____2023</w:t>
      </w:r>
      <w:r w:rsidRPr="00E37238">
        <w:rPr>
          <w:rFonts w:ascii="Times New Roman" w:eastAsia="Times New Roman" w:hAnsi="Times New Roman" w:cs="Times New Roman"/>
          <w:lang w:eastAsia="ar-SA"/>
        </w:rPr>
        <w:t xml:space="preserve">г. </w:t>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p>
    <w:p w:rsidR="00E37238" w:rsidRPr="00E37238" w:rsidRDefault="00E37238" w:rsidP="00E37238">
      <w:pPr>
        <w:suppressAutoHyphens/>
        <w:spacing w:after="0" w:line="240" w:lineRule="auto"/>
        <w:ind w:firstLine="709"/>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   Государственное бюджетное общеобразовательное учреждение Свердловской области «Карпинская школа-интернат, реализующая адаптированные основные общеобразовательные программы», именуемое в дальнейшем "Заказчик", в лице директора Бирюковой Юлии Анатольевны, действующего на основании устава, с одной стороны, и _____________,  в лице ________ , действующего на основании ________, именуемый в дальнейшем "Поставщик", с другой стороны, вместе именуемые в дальнейшем "Стороны", на основании протокола подведения итогов электронного аукциона от _______ N ________ и в соответствии со ст.83.2  </w:t>
      </w:r>
      <w:hyperlink r:id="rId7" w:history="1">
        <w:r w:rsidRPr="00E37238">
          <w:rPr>
            <w:rFonts w:ascii="Times New Roman" w:eastAsia="Times New Roman" w:hAnsi="Times New Roman" w:cs="Times New Roman"/>
            <w:color w:val="0000FF"/>
            <w:u w:val="single"/>
            <w:lang w:eastAsia="ar-SA"/>
          </w:rPr>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hyperlink>
      <w:r w:rsidRPr="00E37238">
        <w:rPr>
          <w:rFonts w:ascii="Times New Roman" w:eastAsia="Times New Roman" w:hAnsi="Times New Roman" w:cs="Times New Roman"/>
          <w:lang w:eastAsia="ar-SA"/>
        </w:rPr>
        <w:t> (далее - Закон N 44-ФЗ), заключили настоящий Контракт о нижеследующем:</w:t>
      </w:r>
      <w:r w:rsidRPr="00E37238">
        <w:rPr>
          <w:rFonts w:ascii="Times New Roman" w:eastAsia="Times New Roman" w:hAnsi="Times New Roman" w:cs="Times New Roman"/>
          <w:lang w:eastAsia="ar-SA"/>
        </w:rPr>
        <w:br/>
      </w:r>
    </w:p>
    <w:p w:rsidR="00E37238" w:rsidRPr="00E37238" w:rsidRDefault="00E37238" w:rsidP="00E37238">
      <w:pPr>
        <w:suppressAutoHyphens/>
        <w:spacing w:after="0" w:line="240" w:lineRule="auto"/>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I. Предмет Контракта</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N 1 к настоящему Контракту) и Техническому заданию (Приложение N 2 к настоящему Контракту), а Заказчик обязуется принять и оплатить Товар в порядке и на условиях, предусмотренных настоящим Контрактом.</w:t>
      </w:r>
      <w:r w:rsidRPr="00E37238">
        <w:rPr>
          <w:rFonts w:ascii="Times New Roman" w:eastAsia="Times New Roman" w:hAnsi="Times New Roman" w:cs="Times New Roman"/>
          <w:lang w:eastAsia="ar-SA"/>
        </w:rPr>
        <w:br/>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1.2. Наименование и количество поставляемого Товара указаны в Спецификации (Приложение N 1 к настоящему Контракту). Функциональные, технические и качественные характеристики Товара установлены в Техническом задании (Приложение N 2 к настоящему Контракту).</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r>
    </w:p>
    <w:p w:rsidR="00E37238" w:rsidRPr="00E37238" w:rsidRDefault="00E37238" w:rsidP="00E37238">
      <w:pPr>
        <w:suppressAutoHyphens/>
        <w:spacing w:after="0" w:line="240" w:lineRule="auto"/>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II. Цена Контракта и порядок расчетов</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2.1. Цена Контракта составляет _____________ (_____) рублей __ копеек, в том числе НДС _____ (_____) рублей _____ копеек (НДС не облагается на основании ____________________________).</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bookmarkStart w:id="0" w:name="P1457"/>
      <w:bookmarkEnd w:id="0"/>
      <w:r w:rsidRPr="00E37238">
        <w:rPr>
          <w:rFonts w:ascii="Times New Roman" w:eastAsia="Times New Roman" w:hAnsi="Times New Roman" w:cs="Times New Roman"/>
          <w:lang w:eastAsia="ar-SA"/>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bookmarkStart w:id="1" w:name="P1458"/>
      <w:bookmarkEnd w:id="1"/>
      <w:r w:rsidRPr="00E37238">
        <w:rPr>
          <w:rFonts w:ascii="Times New Roman" w:eastAsia="Times New Roman" w:hAnsi="Times New Roman" w:cs="Times New Roman"/>
          <w:lang w:eastAsia="ar-SA"/>
        </w:rPr>
        <w:t>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bookmarkStart w:id="2" w:name="P1459"/>
      <w:bookmarkEnd w:id="2"/>
      <w:r w:rsidRPr="00E37238">
        <w:rPr>
          <w:rFonts w:ascii="Times New Roman" w:eastAsia="Times New Roman" w:hAnsi="Times New Roman" w:cs="Times New Roman"/>
          <w:lang w:eastAsia="ar-SA"/>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bookmarkStart w:id="3" w:name="P1460"/>
      <w:bookmarkEnd w:id="3"/>
      <w:r w:rsidRPr="00E37238">
        <w:rPr>
          <w:rFonts w:ascii="Times New Roman" w:eastAsia="Times New Roman" w:hAnsi="Times New Roman" w:cs="Times New Roman"/>
          <w:lang w:eastAsia="ar-SA"/>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p>
    <w:p w:rsidR="00E37238" w:rsidRPr="00E37238" w:rsidRDefault="00E37238" w:rsidP="00E37238">
      <w:pPr>
        <w:numPr>
          <w:ilvl w:val="1"/>
          <w:numId w:val="2"/>
        </w:numPr>
        <w:suppressAutoHyphens/>
        <w:spacing w:after="0" w:line="240" w:lineRule="auto"/>
        <w:ind w:left="0" w:hanging="11"/>
        <w:jc w:val="both"/>
        <w:rPr>
          <w:rFonts w:ascii="Times New Roman" w:eastAsia="Times New Roman" w:hAnsi="Times New Roman" w:cs="Times New Roman"/>
          <w:bCs/>
        </w:rPr>
      </w:pPr>
      <w:r w:rsidRPr="00E37238">
        <w:rPr>
          <w:rFonts w:ascii="Times New Roman" w:eastAsia="Times New Roman" w:hAnsi="Times New Roman" w:cs="Times New Roman"/>
          <w:bCs/>
        </w:rPr>
        <w:lastRenderedPageBreak/>
        <w:t>Цена контракта может быть изменена по соглашению Сторон с учетом положений бюджетного законодательства Российской Федерации,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37238" w:rsidRPr="00E37238" w:rsidRDefault="00E37238" w:rsidP="00E37238">
      <w:pPr>
        <w:tabs>
          <w:tab w:val="num" w:pos="810"/>
        </w:tabs>
        <w:suppressAutoHyphens/>
        <w:spacing w:after="0" w:line="240" w:lineRule="auto"/>
        <w:ind w:hanging="11"/>
        <w:rPr>
          <w:rFonts w:ascii="Times New Roman" w:eastAsia="Times New Roman" w:hAnsi="Times New Roman" w:cs="Times New Roman"/>
          <w:bCs/>
          <w:lang w:eastAsia="ar-SA"/>
        </w:rPr>
      </w:pP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2.6.  Источник финансирования Контракта – Бюджет Свердловской области, субсидия на иные цели.</w:t>
      </w:r>
      <w:r w:rsidRPr="00E37238">
        <w:rPr>
          <w:rFonts w:ascii="Times New Roman" w:eastAsia="Times New Roman" w:hAnsi="Times New Roman" w:cs="Times New Roman"/>
          <w:lang w:eastAsia="ar-SA"/>
        </w:rPr>
        <w:br/>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2.7.  </w:t>
      </w:r>
      <w:r w:rsidRPr="00E37238">
        <w:rPr>
          <w:rFonts w:ascii="Times New Roman" w:eastAsia="Times New Roman" w:hAnsi="Times New Roman" w:cs="Times New Roman"/>
          <w:b/>
          <w:lang w:eastAsia="ar-SA"/>
        </w:rPr>
        <w:t>Оплата каждой партии Товара</w:t>
      </w:r>
      <w:r w:rsidRPr="00E37238">
        <w:rPr>
          <w:rFonts w:ascii="Times New Roman" w:eastAsia="Times New Roman" w:hAnsi="Times New Roman" w:cs="Times New Roman"/>
          <w:lang w:eastAsia="ar-SA"/>
        </w:rPr>
        <w:t xml:space="preserve">, определенной в Заявке, форма которой установлена Приложением N 4 к настоящему Контракту (далее - Заявка), производится Заказчиком на основании счета либо счета-фактуры, </w:t>
      </w:r>
      <w:r w:rsidR="00001364">
        <w:rPr>
          <w:rFonts w:ascii="Times New Roman" w:eastAsia="Times New Roman" w:hAnsi="Times New Roman" w:cs="Times New Roman"/>
          <w:b/>
          <w:lang w:eastAsia="ar-SA"/>
        </w:rPr>
        <w:t>в течение 7</w:t>
      </w:r>
      <w:r w:rsidRPr="00E37238">
        <w:rPr>
          <w:rFonts w:ascii="Times New Roman" w:eastAsia="Times New Roman" w:hAnsi="Times New Roman" w:cs="Times New Roman"/>
          <w:b/>
          <w:lang w:eastAsia="ar-SA"/>
        </w:rPr>
        <w:t xml:space="preserve"> (</w:t>
      </w:r>
      <w:r w:rsidR="00001364">
        <w:rPr>
          <w:rFonts w:ascii="Times New Roman" w:eastAsia="Times New Roman" w:hAnsi="Times New Roman" w:cs="Times New Roman"/>
          <w:b/>
          <w:lang w:eastAsia="ar-SA"/>
        </w:rPr>
        <w:t>семи</w:t>
      </w:r>
      <w:r w:rsidRPr="00E37238">
        <w:rPr>
          <w:rFonts w:ascii="Times New Roman" w:eastAsia="Times New Roman" w:hAnsi="Times New Roman" w:cs="Times New Roman"/>
          <w:b/>
          <w:lang w:eastAsia="ar-SA"/>
        </w:rPr>
        <w:t xml:space="preserve">) </w:t>
      </w:r>
      <w:r w:rsidR="00001364">
        <w:rPr>
          <w:rFonts w:ascii="Times New Roman" w:eastAsia="Times New Roman" w:hAnsi="Times New Roman" w:cs="Times New Roman"/>
          <w:b/>
          <w:lang w:eastAsia="ar-SA"/>
        </w:rPr>
        <w:t>рабочих</w:t>
      </w:r>
      <w:r w:rsidRPr="00E37238">
        <w:rPr>
          <w:rFonts w:ascii="Times New Roman" w:eastAsia="Times New Roman" w:hAnsi="Times New Roman" w:cs="Times New Roman"/>
          <w:b/>
          <w:lang w:eastAsia="ar-SA"/>
        </w:rPr>
        <w:t> дней</w:t>
      </w:r>
      <w:r w:rsidRPr="00E37238">
        <w:rPr>
          <w:rFonts w:ascii="Times New Roman" w:eastAsia="Times New Roman" w:hAnsi="Times New Roman" w:cs="Times New Roman"/>
          <w:lang w:eastAsia="ar-SA"/>
        </w:rPr>
        <w:t xml:space="preserve"> со дня подписания документа, подтверждающего поставку товара в адрес Заказчика.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r w:rsidRPr="00E37238">
        <w:rPr>
          <w:rFonts w:ascii="Times New Roman" w:eastAsia="Times New Roman" w:hAnsi="Times New Roman" w:cs="Times New Roman"/>
          <w:lang w:eastAsia="ar-SA"/>
        </w:rPr>
        <w:br/>
      </w:r>
    </w:p>
    <w:p w:rsidR="00E37238" w:rsidRPr="00E37238" w:rsidRDefault="00E37238" w:rsidP="00E37238">
      <w:pPr>
        <w:suppressAutoHyphens/>
        <w:spacing w:after="0" w:line="240" w:lineRule="auto"/>
        <w:jc w:val="both"/>
        <w:rPr>
          <w:rFonts w:ascii="Times New Roman" w:eastAsia="Times New Roman" w:hAnsi="Times New Roman" w:cs="Times New Roman"/>
          <w:b/>
          <w:lang w:eastAsia="ar-SA"/>
        </w:rPr>
      </w:pPr>
      <w:r w:rsidRPr="00E37238">
        <w:rPr>
          <w:rFonts w:ascii="Times New Roman" w:eastAsia="Times New Roman" w:hAnsi="Times New Roman" w:cs="Times New Roman"/>
          <w:lang w:eastAsia="ar-SA"/>
        </w:rPr>
        <w:t>2.8. Датой оплаты считается дата списания денежных средств со счета Заказчика, указанного в настоящем Контракте.</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r>
    </w:p>
    <w:p w:rsidR="00E37238" w:rsidRPr="00E37238" w:rsidRDefault="00E37238" w:rsidP="00E37238">
      <w:pPr>
        <w:suppressAutoHyphens/>
        <w:spacing w:after="0" w:line="240" w:lineRule="auto"/>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III. Порядок, сроки и условия поставки и приемки Товара</w:t>
      </w:r>
    </w:p>
    <w:p w:rsidR="00E37238" w:rsidRPr="00E37238" w:rsidRDefault="00E37238" w:rsidP="00E37238">
      <w:pPr>
        <w:suppressLineNumbers/>
        <w:suppressAutoHyphens/>
        <w:spacing w:after="0" w:line="240" w:lineRule="auto"/>
        <w:jc w:val="both"/>
        <w:rPr>
          <w:rFonts w:ascii="Liberation Serif" w:eastAsia="Times New Roman" w:hAnsi="Liberation Serif" w:cs="Liberation Serif"/>
          <w:b/>
          <w:lang w:eastAsia="ar-SA"/>
        </w:rPr>
      </w:pPr>
      <w:r w:rsidRPr="00E37238">
        <w:rPr>
          <w:rFonts w:ascii="Times New Roman" w:eastAsia="Times New Roman" w:hAnsi="Times New Roman" w:cs="Times New Roman"/>
          <w:lang w:eastAsia="ar-SA"/>
        </w:rPr>
        <w:t>3.1.  Получение Товара Заказчиком по месту нахождения Поставщика или в месте, определенном Поставщиком осуществляется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r w:rsidRPr="00E37238">
        <w:rPr>
          <w:rFonts w:ascii="Times New Roman" w:eastAsia="Times New Roman" w:hAnsi="Times New Roman" w:cs="Times New Roman"/>
          <w:lang w:eastAsia="ar-SA"/>
        </w:rPr>
        <w:br/>
      </w:r>
      <w:r w:rsidRPr="00E37238">
        <w:rPr>
          <w:rFonts w:ascii="Liberation Serif" w:eastAsia="Times New Roman" w:hAnsi="Liberation Serif" w:cs="Liberation Serif"/>
          <w:b/>
          <w:noProof/>
          <w:lang w:eastAsia="ar-SA"/>
        </w:rPr>
        <w:t>Поставка Товара производится с мо</w:t>
      </w:r>
      <w:r w:rsidR="00001364">
        <w:rPr>
          <w:rFonts w:ascii="Liberation Serif" w:eastAsia="Times New Roman" w:hAnsi="Liberation Serif" w:cs="Liberation Serif"/>
          <w:b/>
          <w:noProof/>
          <w:lang w:eastAsia="ar-SA"/>
        </w:rPr>
        <w:t xml:space="preserve">мента подписания </w:t>
      </w:r>
      <w:r w:rsidR="00492749">
        <w:rPr>
          <w:rFonts w:ascii="Times New Roman" w:eastAsia="Times New Roman" w:hAnsi="Times New Roman" w:cs="Times New Roman"/>
          <w:b/>
          <w:noProof/>
          <w:lang w:eastAsia="ar-SA"/>
        </w:rPr>
        <w:t>контракта по 31</w:t>
      </w:r>
      <w:r w:rsidRPr="00001364">
        <w:rPr>
          <w:rFonts w:ascii="Times New Roman" w:eastAsia="Times New Roman" w:hAnsi="Times New Roman" w:cs="Times New Roman"/>
          <w:b/>
          <w:noProof/>
          <w:lang w:eastAsia="ar-SA"/>
        </w:rPr>
        <w:t>.</w:t>
      </w:r>
      <w:r w:rsidR="00492749">
        <w:rPr>
          <w:rFonts w:ascii="Times New Roman" w:eastAsia="Times New Roman" w:hAnsi="Times New Roman" w:cs="Times New Roman"/>
          <w:b/>
          <w:noProof/>
          <w:lang w:eastAsia="ar-SA"/>
        </w:rPr>
        <w:t>12</w:t>
      </w:r>
      <w:r w:rsidR="00001364" w:rsidRPr="00001364">
        <w:rPr>
          <w:rFonts w:ascii="Times New Roman" w:eastAsia="Times New Roman" w:hAnsi="Times New Roman" w:cs="Times New Roman"/>
          <w:b/>
          <w:noProof/>
          <w:lang w:eastAsia="ar-SA"/>
        </w:rPr>
        <w:t>.2023</w:t>
      </w:r>
      <w:r w:rsidRPr="00001364">
        <w:rPr>
          <w:rFonts w:ascii="Times New Roman" w:eastAsia="Times New Roman" w:hAnsi="Times New Roman" w:cs="Times New Roman"/>
          <w:b/>
          <w:noProof/>
          <w:lang w:eastAsia="ar-SA"/>
        </w:rPr>
        <w:t xml:space="preserve"> года в строгом соответствии с количеством и типоразмерами, указанными в заявке заказчика. Поставщик обязуется осуществлять поставку товара с 08-00 до 13-00 часов не позднее 3 (трёх) дней с момента получения заявки. Доставка товара осуществляется силами и за счет Поставщика</w:t>
      </w:r>
      <w:r w:rsidRPr="00E37238">
        <w:rPr>
          <w:rFonts w:ascii="Liberation Serif" w:eastAsia="Times New Roman" w:hAnsi="Liberation Serif" w:cs="Liberation Serif"/>
          <w:b/>
          <w:noProof/>
          <w:lang w:eastAsia="ar-SA"/>
        </w:rPr>
        <w:t xml:space="preserve"> по следующим адресам Заказчика:</w:t>
      </w:r>
    </w:p>
    <w:p w:rsidR="00E37238" w:rsidRPr="00E37238" w:rsidRDefault="00E37238" w:rsidP="00E37238">
      <w:pPr>
        <w:suppressLineNumbers/>
        <w:suppressAutoHyphens/>
        <w:spacing w:after="0" w:line="240" w:lineRule="auto"/>
        <w:jc w:val="both"/>
        <w:rPr>
          <w:rFonts w:ascii="Liberation Serif" w:eastAsia="Times New Roman" w:hAnsi="Liberation Serif" w:cs="Liberation Serif"/>
          <w:b/>
          <w:noProof/>
          <w:lang w:eastAsia="ar-SA"/>
        </w:rPr>
      </w:pPr>
      <w:r w:rsidRPr="00E37238">
        <w:rPr>
          <w:rFonts w:ascii="Liberation Serif" w:eastAsia="Times New Roman" w:hAnsi="Liberation Serif" w:cs="Liberation Serif"/>
          <w:b/>
          <w:noProof/>
          <w:lang w:eastAsia="ar-SA"/>
        </w:rPr>
        <w:t>1.</w:t>
      </w:r>
      <w:r w:rsidRPr="00E37238">
        <w:rPr>
          <w:rFonts w:ascii="Liberation Serif" w:eastAsia="Times New Roman" w:hAnsi="Liberation Serif" w:cs="Liberation Serif"/>
          <w:b/>
          <w:noProof/>
          <w:lang w:eastAsia="ar-SA"/>
        </w:rPr>
        <w:tab/>
        <w:t>Свердловская область, г. Карпинск, пер.Школьный, дом 3;</w:t>
      </w:r>
    </w:p>
    <w:p w:rsidR="00E37238" w:rsidRPr="00E37238" w:rsidRDefault="00E37238" w:rsidP="00E37238">
      <w:pPr>
        <w:suppressLineNumbers/>
        <w:suppressAutoHyphens/>
        <w:spacing w:after="0" w:line="240" w:lineRule="auto"/>
        <w:jc w:val="both"/>
        <w:rPr>
          <w:rFonts w:ascii="Liberation Serif" w:eastAsia="Times New Roman" w:hAnsi="Liberation Serif" w:cs="Liberation Serif"/>
          <w:b/>
          <w:noProof/>
          <w:lang w:eastAsia="ar-SA"/>
        </w:rPr>
      </w:pPr>
      <w:r w:rsidRPr="00E37238">
        <w:rPr>
          <w:rFonts w:ascii="Liberation Serif" w:eastAsia="Times New Roman" w:hAnsi="Liberation Serif" w:cs="Liberation Serif"/>
          <w:b/>
          <w:noProof/>
          <w:lang w:eastAsia="ar-SA"/>
        </w:rPr>
        <w:t>2.</w:t>
      </w:r>
      <w:r w:rsidRPr="00E37238">
        <w:rPr>
          <w:rFonts w:ascii="Liberation Serif" w:eastAsia="Times New Roman" w:hAnsi="Liberation Serif" w:cs="Liberation Serif"/>
          <w:b/>
          <w:noProof/>
          <w:lang w:eastAsia="ar-SA"/>
        </w:rPr>
        <w:tab/>
        <w:t>Свердловская область, г. Карпинск, ул. Мира, дом 99.</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3.2.  Поставка Товара по Заявке Поставщиком осуществляется по адресам доставки Товара, перечень которых указан в Приложении N 5 к настоящему Контракту, указанным в Заявках. Заказчик в одной Заявке указывает только один адрес поставки Товара.</w:t>
      </w:r>
      <w:r w:rsidRPr="00E37238">
        <w:rPr>
          <w:rFonts w:ascii="Times New Roman" w:eastAsia="Times New Roman" w:hAnsi="Times New Roman" w:cs="Times New Roman"/>
          <w:lang w:eastAsia="ar-SA"/>
        </w:rPr>
        <w:br/>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3.3. 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Pr="00E37238">
          <w:rPr>
            <w:rFonts w:ascii="Times New Roman" w:eastAsia="Times New Roman" w:hAnsi="Times New Roman" w:cs="Times New Roman"/>
            <w:color w:val="0000FF"/>
            <w:u w:val="single"/>
            <w:lang w:eastAsia="ar-SA"/>
          </w:rPr>
          <w:t>Законом N 44-ФЗ</w:t>
        </w:r>
      </w:hyperlink>
      <w:r w:rsidRPr="00E37238">
        <w:rPr>
          <w:rFonts w:ascii="Times New Roman" w:eastAsia="Times New Roman" w:hAnsi="Times New Roman" w:cs="Times New Roman"/>
          <w:lang w:eastAsia="ar-SA"/>
        </w:rPr>
        <w:t>.</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10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lastRenderedPageBreak/>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основании которого Заказчик подписывает товарную накладную по форме N ТОРГ-12 в течение 5 (пяти) рабочих дней с момента доставки Товара.</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5 (пяти)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rsidRPr="00E37238">
        <w:rPr>
          <w:rFonts w:ascii="Times New Roman" w:eastAsia="Times New Roman" w:hAnsi="Times New Roman" w:cs="Times New Roman"/>
          <w:lang w:eastAsia="ar-SA"/>
        </w:rPr>
        <w:t>допоставить</w:t>
      </w:r>
      <w:proofErr w:type="spellEnd"/>
      <w:r w:rsidRPr="00E37238">
        <w:rPr>
          <w:rFonts w:ascii="Times New Roman" w:eastAsia="Times New Roman" w:hAnsi="Times New Roman" w:cs="Times New Roman"/>
          <w:lang w:eastAsia="ar-SA"/>
        </w:rPr>
        <w:t>, доукомплектовать, заменить Товар) в срок не позднее 3 (трех)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3.4. Поставщик в течение 1 (одного) рабочего дня 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пунктом 1 части 13 статьи 94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lastRenderedPageBreak/>
        <w:t>Не позднее 3 (трех)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В случае создания приемочной комиссии не позднее 3 (трех) рабочих дней, следующих за днем поступления Заказчику документа о приемке:</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Датой приемки поставленного Товара считается дата размещения в единой информационной системе документа о приемке, подписанного Заказчиком.</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3.5. Право собственности и риск случайной гибели или порчи Товара переходит от Поставщика к Заказчику с момента приемки Товара Заказчиком и подписания Заказчиком документа о приемке.</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3.6.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E37238" w:rsidRPr="00E37238" w:rsidRDefault="00E37238" w:rsidP="00E37238">
      <w:pPr>
        <w:suppressAutoHyphens/>
        <w:spacing w:after="0" w:line="240" w:lineRule="auto"/>
        <w:jc w:val="center"/>
        <w:rPr>
          <w:rFonts w:ascii="Times New Roman" w:eastAsia="Times New Roman" w:hAnsi="Times New Roman" w:cs="Times New Roman"/>
          <w:b/>
          <w:lang w:eastAsia="ar-SA"/>
        </w:rPr>
      </w:pPr>
      <w:r w:rsidRPr="00E37238">
        <w:rPr>
          <w:rFonts w:ascii="Times New Roman" w:eastAsia="Times New Roman" w:hAnsi="Times New Roman" w:cs="Times New Roman"/>
          <w:lang w:eastAsia="ar-SA"/>
        </w:rPr>
        <w:br/>
      </w:r>
      <w:r w:rsidRPr="00E37238">
        <w:rPr>
          <w:rFonts w:ascii="Times New Roman" w:eastAsia="Times New Roman" w:hAnsi="Times New Roman" w:cs="Times New Roman"/>
          <w:b/>
          <w:lang w:eastAsia="ar-SA"/>
        </w:rPr>
        <w:t>IV. Взаимодействие Сторон</w:t>
      </w:r>
    </w:p>
    <w:p w:rsidR="00E37238" w:rsidRPr="00E37238" w:rsidRDefault="00E37238" w:rsidP="00E37238">
      <w:pPr>
        <w:suppressAutoHyphens/>
        <w:spacing w:after="0" w:line="240" w:lineRule="auto"/>
        <w:rPr>
          <w:rFonts w:ascii="Times New Roman" w:eastAsia="Times New Roman" w:hAnsi="Times New Roman" w:cs="Times New Roman"/>
          <w:lang w:eastAsia="ar-SA"/>
        </w:rPr>
      </w:pP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4.1. Поставщик обязан: </w:t>
      </w:r>
      <w:r w:rsidRPr="00E37238">
        <w:rPr>
          <w:rFonts w:ascii="Times New Roman" w:eastAsia="Times New Roman" w:hAnsi="Times New Roman" w:cs="Times New Roman"/>
          <w:lang w:eastAsia="ar-SA"/>
        </w:rPr>
        <w:br/>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4.1.1. Поставить Товар в порядке, количестве, в срок и на условиях, предусмотренных настоящим Контрактом.</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w:t>
      </w:r>
      <w:r w:rsidRPr="00E37238">
        <w:rPr>
          <w:rFonts w:ascii="Times New Roman" w:eastAsia="Times New Roman" w:hAnsi="Times New Roman" w:cs="Times New Roman"/>
          <w:lang w:eastAsia="ar-SA"/>
        </w:rPr>
        <w:lastRenderedPageBreak/>
        <w:t>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4.1.6.  Поставщик обязан оформлять товарные накладные по форме N ТОРГ-12 в соответствии с законодательством Российской Федерации, а </w:t>
      </w:r>
      <w:proofErr w:type="gramStart"/>
      <w:r w:rsidRPr="00E37238">
        <w:rPr>
          <w:rFonts w:ascii="Times New Roman" w:eastAsia="Times New Roman" w:hAnsi="Times New Roman" w:cs="Times New Roman"/>
          <w:lang w:eastAsia="ar-SA"/>
        </w:rPr>
        <w:t>так же</w:t>
      </w:r>
      <w:proofErr w:type="gramEnd"/>
      <w:r w:rsidRPr="00E37238">
        <w:rPr>
          <w:rFonts w:ascii="Times New Roman" w:eastAsia="Times New Roman" w:hAnsi="Times New Roman" w:cs="Times New Roman"/>
          <w:lang w:eastAsia="ar-SA"/>
        </w:rPr>
        <w:t xml:space="preserve"> счет, Акт приема-передачи товара и предоставлять данные документы в адреса Заказчика одновременно с поставкой товара.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br/>
        <w:t>4.2. Поставщик вправе:</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4.2.1. Требовать от Заказчика произвести приемку Товара в порядке и в сроки, предусмотренные настоящим Контрактом.</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r w:rsidRPr="00E37238">
        <w:rPr>
          <w:rFonts w:ascii="Times New Roman" w:eastAsia="Times New Roman" w:hAnsi="Times New Roman" w:cs="Times New Roman"/>
          <w:noProof/>
          <w:lang w:eastAsia="ru-RU"/>
        </w:rPr>
        <mc:AlternateContent>
          <mc:Choice Requires="wps">
            <w:drawing>
              <wp:inline distT="0" distB="0" distL="0" distR="0" wp14:anchorId="4D2ACF7F" wp14:editId="7E672322">
                <wp:extent cx="152400" cy="219075"/>
                <wp:effectExtent l="0" t="0" r="0" b="0"/>
                <wp:docPr id="112" name="Прямоугольник 112"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3C8FA" id="Прямоугольник 112" o:spid="_x0000_s1026" alt="Об утверждении типового контракта на поставку продуктов питания "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" filled="f" stroked="f">
                <o:lock v:ext="edit" aspectratio="t"/>
                <w10:anchorlock/>
              </v:rect>
            </w:pict>
          </mc:Fallback>
        </mc:AlternateContent>
      </w:r>
      <w:r w:rsidRPr="00E37238">
        <w:rPr>
          <w:rFonts w:ascii="Times New Roman" w:eastAsia="Times New Roman" w:hAnsi="Times New Roman" w:cs="Times New Roman"/>
          <w:lang w:eastAsia="ar-SA"/>
        </w:rPr>
        <w:t>.</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4.2.4. Требовать возмещения убытков, уплаты неустоек (штрафов, пеней) в соответствии с разделом VII настоящего Контракта.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4.2.5.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другого субподрядчика, соисполнителя.</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4.3. Заказчик обязуется:</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4.3.4. Требовать уплаты неустоек (штрафов, пеней) в соответствии с разделом VII настоящего Контракта.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E37238">
          <w:rPr>
            <w:rFonts w:ascii="Times New Roman" w:eastAsia="Times New Roman" w:hAnsi="Times New Roman" w:cs="Times New Roman"/>
            <w:color w:val="0000FF"/>
            <w:u w:val="single"/>
            <w:lang w:eastAsia="ar-SA"/>
          </w:rPr>
          <w:t>Законом N 44-ФЗ</w:t>
        </w:r>
      </w:hyperlink>
      <w:r w:rsidRPr="00E37238">
        <w:rPr>
          <w:rFonts w:ascii="Times New Roman" w:eastAsia="Times New Roman" w:hAnsi="Times New Roman" w:cs="Times New Roman"/>
          <w:lang w:eastAsia="ar-SA"/>
        </w:rPr>
        <w:t> и настоящим Контрактом.</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lastRenderedPageBreak/>
        <w:t>4.4. Заказчик вправе:</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4.4.1. Требовать от Поставщика надлежащего исполнения обязательств по настоящему Контракту.</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4.4.2. Требовать от Поставщика своевременного устранения нарушений, выявленных как в ходе приемки, так и в течение срока годности.</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4.4.3. Проверять ход и качество выполнения Поставщиком условий настоящего Контракта.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4.4.4. Требовать возмещения убытков в соответствии с разделом VII настоящего Контракта, причиненных по вине Поставщика.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E37238">
          <w:rPr>
            <w:rFonts w:ascii="Times New Roman" w:eastAsia="Times New Roman" w:hAnsi="Times New Roman" w:cs="Times New Roman"/>
            <w:color w:val="0000FF"/>
            <w:u w:val="single"/>
            <w:lang w:eastAsia="ar-SA"/>
          </w:rPr>
          <w:t>Законом N 44-ФЗ</w:t>
        </w:r>
      </w:hyperlink>
      <w:r w:rsidRPr="00E37238">
        <w:rPr>
          <w:rFonts w:ascii="Times New Roman" w:eastAsia="Times New Roman" w:hAnsi="Times New Roman" w:cs="Times New Roman"/>
          <w:lang w:eastAsia="ar-SA"/>
        </w:rPr>
        <w:t>.</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4.4.6. Отказаться от приемки и оплаты Товара, не соответствующего условиям настоящего Контракта.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E37238">
          <w:rPr>
            <w:rFonts w:ascii="Times New Roman" w:eastAsia="Times New Roman" w:hAnsi="Times New Roman" w:cs="Times New Roman"/>
            <w:color w:val="0000FF"/>
            <w:u w:val="single"/>
            <w:lang w:eastAsia="ar-SA"/>
          </w:rPr>
          <w:t>Законом N 44-ФЗ</w:t>
        </w:r>
      </w:hyperlink>
      <w:r w:rsidRPr="00E37238">
        <w:rPr>
          <w:rFonts w:ascii="Times New Roman" w:eastAsia="Times New Roman" w:hAnsi="Times New Roman" w:cs="Times New Roman"/>
          <w:lang w:eastAsia="ar-SA"/>
        </w:rPr>
        <w:t>.</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V. Упаковка Товара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5.3. Поставщик несет ответственность перед Заказчиком за повреждение Товара вследствие его ненадлежащей упаковки.</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5.4. На упаковке должна быть маркировка, содержащая информацию согласно </w:t>
      </w:r>
      <w:hyperlink r:id="rId12" w:history="1">
        <w:r w:rsidRPr="00E37238">
          <w:rPr>
            <w:rFonts w:ascii="Times New Roman" w:eastAsia="Times New Roman" w:hAnsi="Times New Roman" w:cs="Times New Roman"/>
            <w:color w:val="0000FF"/>
            <w:u w:val="single"/>
            <w:lang w:eastAsia="ar-SA"/>
          </w:rPr>
          <w:t>части 4.1 статьи 4 технического регламента Таможенного союза "Пищевая продукция в части ее маркировки"</w:t>
        </w:r>
      </w:hyperlink>
      <w:r w:rsidRPr="00E37238">
        <w:rPr>
          <w:rFonts w:ascii="Times New Roman" w:eastAsia="Times New Roman" w:hAnsi="Times New Roman" w:cs="Times New Roman"/>
          <w:lang w:eastAsia="ar-SA"/>
        </w:rPr>
        <w:t>, утвержденного </w:t>
      </w:r>
      <w:hyperlink r:id="rId13" w:history="1">
        <w:r w:rsidRPr="00E37238">
          <w:rPr>
            <w:rFonts w:ascii="Times New Roman" w:eastAsia="Times New Roman" w:hAnsi="Times New Roman" w:cs="Times New Roman"/>
            <w:color w:val="0000FF"/>
            <w:u w:val="single"/>
            <w:lang w:eastAsia="ar-SA"/>
          </w:rPr>
          <w:t>решением Комиссии Таможенного союза от 9 декабря 2011 г. N 881</w:t>
        </w:r>
      </w:hyperlink>
      <w:r w:rsidRPr="00E37238">
        <w:rPr>
          <w:rFonts w:ascii="Times New Roman" w:eastAsia="Times New Roman" w:hAnsi="Times New Roman" w:cs="Times New Roman"/>
          <w:lang w:eastAsia="ar-SA"/>
        </w:rPr>
        <w:t>, а также информацию согласно иным техническим регламентам на отдельные виды Товара.</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VI. Качество Товара, срок годности, обеспечение гарантийных обязательств</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6.2. Товар не должен представлять опасности для жизни и здоровья граждан.</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6.3. Товар должен быть пригодным для целей, для которых Товар такого рода обычно используется, и соответствовать условиям настоящего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lastRenderedPageBreak/>
        <w:t xml:space="preserve">6.4. Остаточный срок годности Товара устанавливается Заказчиком в Спецификации (Приложение N 1 к настоящему Контракту) и в техническом задании (Приложение № 2 к настоящему Контракту). </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 </w:t>
      </w:r>
      <w:r w:rsidRPr="00E37238">
        <w:rPr>
          <w:rFonts w:ascii="Times New Roman" w:eastAsia="Times New Roman" w:hAnsi="Times New Roman" w:cs="Times New Roman"/>
          <w:lang w:eastAsia="ar-SA"/>
        </w:rPr>
        <w:br/>
        <w:t>Заказчик предъявляет претензии по качеству Товара в течение остаточного срока годности Товара.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3 (трех) календарных дней с момента уведомления Заказчиком Поставщика.</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 xml:space="preserve">6.6.  Поставщик предоставляет Заказчику всю необходимую документацию, подтверждающую качество товара (сертификат соответствия товара, декларация соответствия товара и т.д.), а так же наличие ветеринарного свидетельства (на определенные группы товара) в </w:t>
      </w:r>
      <w:proofErr w:type="gramStart"/>
      <w:r w:rsidRPr="00E37238">
        <w:rPr>
          <w:rFonts w:ascii="Times New Roman" w:eastAsia="Times New Roman" w:hAnsi="Times New Roman" w:cs="Times New Roman"/>
          <w:b/>
          <w:lang w:eastAsia="ar-SA"/>
        </w:rPr>
        <w:t>автоматизированной  информационной</w:t>
      </w:r>
      <w:proofErr w:type="gramEnd"/>
      <w:r w:rsidRPr="00E37238">
        <w:rPr>
          <w:rFonts w:ascii="Times New Roman" w:eastAsia="Times New Roman" w:hAnsi="Times New Roman" w:cs="Times New Roman"/>
          <w:b/>
          <w:lang w:eastAsia="ar-SA"/>
        </w:rPr>
        <w:t xml:space="preserve"> системе «Меркурий» (при наличии данного требования). Перечень данных документов должен быть предоставлен Поставщиком на каждую партию товара одновременно с поставкой товара. При отсутствии данных документов Заказчик вправе не принять товар у Поставщика. </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6.7.</w:t>
      </w:r>
      <w:r w:rsidRPr="00E37238">
        <w:rPr>
          <w:rFonts w:ascii="Times New Roman" w:eastAsia="Times New Roman" w:hAnsi="Times New Roman" w:cs="Times New Roman"/>
          <w:noProof/>
          <w:lang w:eastAsia="ru-RU"/>
        </w:rPr>
        <mc:AlternateContent>
          <mc:Choice Requires="wps">
            <w:drawing>
              <wp:inline distT="0" distB="0" distL="0" distR="0" wp14:anchorId="55BBD40C" wp14:editId="21C2C493">
                <wp:extent cx="161925" cy="219075"/>
                <wp:effectExtent l="0" t="0" r="0" b="0"/>
                <wp:docPr id="96" name="Прямоугольник 96"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1D3CE" id="Прямоугольник 96" o:spid="_x0000_s1026" alt="Об утверждении типового контракта на поставку продуктов питания "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" filled="f" stroked="f">
                <o:lock v:ext="edit" aspectratio="t"/>
                <w10:anchorlock/>
              </v:rect>
            </w:pict>
          </mc:Fallback>
        </mc:AlternateContent>
      </w:r>
      <w:r w:rsidRPr="00E37238">
        <w:rPr>
          <w:rFonts w:ascii="Times New Roman" w:eastAsia="Times New Roman" w:hAnsi="Times New Roman" w:cs="Times New Roman"/>
          <w:lang w:eastAsia="ar-SA"/>
        </w:rPr>
        <w:t xml:space="preserve"> Гарантийный срок на Товар составляет 30 календарных дней с даты подписания соответствующей товарной накладной по форме N ТОРГ-12.</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Требования к гарантии качества товара, а также требования к гарантийному сроку (далее - гарантийные обязательства) обеспечиваются Поставщиком посредством предоставления банковской гарантии, выданной банком и соответствующей требованиям </w:t>
      </w:r>
      <w:hyperlink r:id="rId14" w:history="1">
        <w:r w:rsidRPr="00E37238">
          <w:rPr>
            <w:rFonts w:ascii="Times New Roman" w:eastAsia="Times New Roman" w:hAnsi="Times New Roman" w:cs="Times New Roman"/>
            <w:color w:val="0000FF"/>
            <w:u w:val="single"/>
            <w:lang w:eastAsia="ar-SA"/>
          </w:rPr>
          <w:t>статьи 45 Закона N 44-ФЗ</w:t>
        </w:r>
      </w:hyperlink>
      <w:r w:rsidRPr="00E37238">
        <w:rPr>
          <w:rFonts w:ascii="Times New Roman" w:eastAsia="Times New Roman" w:hAnsi="Times New Roman" w:cs="Times New Roman"/>
          <w:lang w:eastAsia="ar-SA"/>
        </w:rPr>
        <w:t>, или внесением денежных средств на указанный в разделе XIV настоящего Контракта счет Заказчика.</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настоящим Контрактом срок гарантийных обязательств, не менее чем на один месяц, в том числе в случае его изменения в соответствии со </w:t>
      </w:r>
      <w:hyperlink r:id="rId15" w:history="1">
        <w:r w:rsidRPr="00E37238">
          <w:rPr>
            <w:rFonts w:ascii="Times New Roman" w:eastAsia="Times New Roman" w:hAnsi="Times New Roman" w:cs="Times New Roman"/>
            <w:color w:val="0000FF"/>
            <w:u w:val="single"/>
            <w:lang w:eastAsia="ar-SA"/>
          </w:rPr>
          <w:t>статьей 95 Закона N 44-ФЗ</w:t>
        </w:r>
      </w:hyperlink>
      <w:r w:rsidRPr="00E37238">
        <w:rPr>
          <w:rFonts w:ascii="Times New Roman" w:eastAsia="Times New Roman" w:hAnsi="Times New Roman" w:cs="Times New Roman"/>
          <w:lang w:eastAsia="ar-SA"/>
        </w:rPr>
        <w:t>.</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Для подтверждения обеспечения гарантийных обязательств Поставщик вместе с документами, указанными в пункте 3.3 раздела III настоящего Контракта, подтверждающими окончательное исполнение своих обязательств по настоящему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указанный в настоящем Контракте счет Заказчика.</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Подписание Заказчиком акта о приемке, подтверждающего окончательное исполнение своих обязательств по настоящему Контракту, осуществляется после предоставления Поставщиком обеспечения гарантийных обязательств в порядке и в сроки, установленные настоящим Контрактом.</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Возврат денежных средств, внесенных Поставщиком в качестве обеспечения гарантийных обязательств (в случае наличии такого требования), осуществляется Заказчиком в течение 7 рабочих дней с даты окончания гарантийного срока, указанного в настоящем Контракте, на счет Поставщика, с которого поступили такие денежные средства, при условии отсутствия у Заказчика претензий. В случае 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 xml:space="preserve">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w:t>
      </w:r>
      <w:r w:rsidRPr="00E37238">
        <w:rPr>
          <w:rFonts w:ascii="Times New Roman" w:eastAsia="Times New Roman" w:hAnsi="Times New Roman" w:cs="Times New Roman"/>
          <w:lang w:eastAsia="ar-SA"/>
        </w:rPr>
        <w:lastRenderedPageBreak/>
        <w:t>гарантийных обязательств.</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VII. Ответственность Сторон</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16" w:history="1">
        <w:r w:rsidRPr="00E37238">
          <w:rPr>
            <w:rFonts w:ascii="Times New Roman" w:eastAsia="Times New Roman" w:hAnsi="Times New Roman" w:cs="Times New Roman"/>
            <w:color w:val="0000FF"/>
            <w:u w:val="single"/>
            <w:lang w:eastAsia="ar-SA"/>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hyperlink>
      <w:r w:rsidRPr="00E37238">
        <w:rPr>
          <w:rFonts w:ascii="Times New Roman" w:eastAsia="Times New Roman" w:hAnsi="Times New Roman" w:cs="Times New Roman"/>
          <w:lang w:eastAsia="ar-SA"/>
        </w:rPr>
        <w:t>, утвержденными </w:t>
      </w:r>
      <w:hyperlink r:id="rId17" w:history="1">
        <w:r w:rsidRPr="00E37238">
          <w:rPr>
            <w:rFonts w:ascii="Times New Roman" w:eastAsia="Times New Roman" w:hAnsi="Times New Roman" w:cs="Times New Roman"/>
            <w:color w:val="0000FF"/>
            <w:u w:val="single"/>
            <w:lang w:eastAsia="ar-SA"/>
          </w:rPr>
          <w:t>постановлением Правительства Российской Федерации от 30 августа 2017 г. N 1042</w:t>
        </w:r>
      </w:hyperlink>
      <w:r w:rsidRPr="00E37238">
        <w:rPr>
          <w:rFonts w:ascii="Times New Roman" w:eastAsia="Times New Roman" w:hAnsi="Times New Roman" w:cs="Times New Roman"/>
          <w:lang w:eastAsia="ar-SA"/>
        </w:rPr>
        <w:t> (далее - Правила).</w:t>
      </w:r>
      <w:r w:rsidRPr="00E37238">
        <w:rPr>
          <w:rFonts w:ascii="Times New Roman" w:eastAsia="Times New Roman" w:hAnsi="Times New Roman" w:cs="Times New Roman"/>
          <w:lang w:eastAsia="ar-SA"/>
        </w:rPr>
        <w:br/>
        <w:t> Во всех случаях (за исключением случаев, предусмотренных </w:t>
      </w:r>
      <w:hyperlink r:id="rId18" w:history="1">
        <w:r w:rsidRPr="00E37238">
          <w:rPr>
            <w:rFonts w:ascii="Times New Roman" w:eastAsia="Times New Roman" w:hAnsi="Times New Roman" w:cs="Times New Roman"/>
            <w:color w:val="0000FF"/>
            <w:u w:val="single"/>
            <w:lang w:eastAsia="ar-SA"/>
          </w:rPr>
          <w:t>пунктами 4</w:t>
        </w:r>
      </w:hyperlink>
      <w:r w:rsidRPr="00E37238">
        <w:rPr>
          <w:rFonts w:ascii="Times New Roman" w:eastAsia="Times New Roman" w:hAnsi="Times New Roman" w:cs="Times New Roman"/>
          <w:lang w:eastAsia="ar-SA"/>
        </w:rPr>
        <w:t>-</w:t>
      </w:r>
      <w:hyperlink r:id="rId19" w:history="1">
        <w:r w:rsidRPr="00E37238">
          <w:rPr>
            <w:rFonts w:ascii="Times New Roman" w:eastAsia="Times New Roman" w:hAnsi="Times New Roman" w:cs="Times New Roman"/>
            <w:color w:val="0000FF"/>
            <w:u w:val="single"/>
            <w:lang w:eastAsia="ar-SA"/>
          </w:rPr>
          <w:t>8 Правил</w:t>
        </w:r>
      </w:hyperlink>
      <w:r w:rsidRPr="00E37238">
        <w:rPr>
          <w:rFonts w:ascii="Times New Roman" w:eastAsia="Times New Roman" w:hAnsi="Times New Roman" w:cs="Times New Roman"/>
          <w:color w:val="0000FF"/>
          <w:u w:val="single"/>
          <w:lang w:eastAsia="ar-SA"/>
        </w:rPr>
        <w:t xml:space="preserve"> </w:t>
      </w:r>
      <w:r w:rsidRPr="00E37238">
        <w:rPr>
          <w:rFonts w:ascii="Times New Roman" w:eastAsia="Times New Roman" w:hAnsi="Times New Roman" w:cs="Times New Roman"/>
          <w:lang w:eastAsia="ar-SA"/>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N 1042 (Собрание законодательства Российской Федерации, 2017, N 36, ст.5458; 2019, N 32, ст.4721) (далее - Правила)), указывается значение, определяемое в соответствии с </w:t>
      </w:r>
      <w:hyperlink r:id="rId20" w:history="1">
        <w:r w:rsidRPr="00E37238">
          <w:rPr>
            <w:rFonts w:ascii="Times New Roman" w:eastAsia="Times New Roman" w:hAnsi="Times New Roman" w:cs="Times New Roman"/>
            <w:color w:val="0000FF"/>
            <w:u w:val="single"/>
            <w:lang w:eastAsia="ar-SA"/>
          </w:rPr>
          <w:t>пунктом 3 Правил</w:t>
        </w:r>
      </w:hyperlink>
      <w:r w:rsidRPr="00E37238">
        <w:rPr>
          <w:rFonts w:ascii="Times New Roman" w:eastAsia="Times New Roman" w:hAnsi="Times New Roman" w:cs="Times New Roman"/>
          <w:lang w:eastAsia="ar-SA"/>
        </w:rPr>
        <w:t>:</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не превышает 3 млн. рублей;</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5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3 млн. рублей до 50 млн. рублей (включительно);</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 процент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 млн. рублей до 100 млн. рублей (включительно);</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0,5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100 млн. рублей до 500 млн. рублей (включительно);</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0,4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500 млн. рублей до 1 млрд. рублей (включительно);</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lastRenderedPageBreak/>
        <w:br/>
        <w:t>0,3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 млрд. рублей до 2 млрд. рублей (включительно);</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0,25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2 млрд. рублей до 5 млрд. рублей (включительно);</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0,2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 млрд. рублей до 10 млрд. рублей (включительно);</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0,1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превышает 10 млрд. рублей.</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 случае если государственный (муниципальный) контракт (контракт) заключается по результатам определения Поставщика в соответствии с </w:t>
      </w:r>
      <w:hyperlink r:id="rId21" w:history="1">
        <w:r w:rsidRPr="00E37238">
          <w:rPr>
            <w:rFonts w:ascii="Times New Roman" w:eastAsia="Times New Roman" w:hAnsi="Times New Roman" w:cs="Times New Roman"/>
            <w:color w:val="0000FF"/>
            <w:u w:val="single"/>
            <w:lang w:eastAsia="ar-SA"/>
          </w:rPr>
          <w:t>пунктом 1 части 1 статьи 30 Закона N 44-ФЗ</w:t>
        </w:r>
      </w:hyperlink>
      <w:r w:rsidRPr="00E37238">
        <w:rPr>
          <w:rFonts w:ascii="Times New Roman" w:eastAsia="Times New Roman" w:hAnsi="Times New Roman" w:cs="Times New Roman"/>
          <w:lang w:eastAsia="ar-SA"/>
        </w:rPr>
        <w:t> указывается значение, определяемое в соответствии с </w:t>
      </w:r>
      <w:hyperlink r:id="rId22" w:history="1">
        <w:r w:rsidRPr="00E37238">
          <w:rPr>
            <w:rFonts w:ascii="Times New Roman" w:eastAsia="Times New Roman" w:hAnsi="Times New Roman" w:cs="Times New Roman"/>
            <w:color w:val="0000FF"/>
            <w:u w:val="single"/>
            <w:lang w:eastAsia="ar-SA"/>
          </w:rPr>
          <w:t>пунктом 4 Правил</w:t>
        </w:r>
      </w:hyperlink>
      <w:r w:rsidRPr="00E37238">
        <w:rPr>
          <w:rFonts w:ascii="Times New Roman" w:eastAsia="Times New Roman" w:hAnsi="Times New Roman" w:cs="Times New Roman"/>
          <w:lang w:eastAsia="ar-SA"/>
        </w:rPr>
        <w:t>:</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 процент цены государственного (муниципального) контракта (контракта) (этапа), но не более 5 тыс. рублей и не менее 1 тыс. рублей.</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 случае если государственный (муниципальный) контракт (контракт) заключается с победителем закупки (или с иным участником закупки), предложившим наиболее высокую цену за право заключения государственного (муниципального) контракта (контракта), размер штрафа рассчитывается в порядке, установленном </w:t>
      </w:r>
      <w:hyperlink r:id="rId23" w:history="1">
        <w:r w:rsidRPr="00E37238">
          <w:rPr>
            <w:rFonts w:ascii="Times New Roman" w:eastAsia="Times New Roman" w:hAnsi="Times New Roman" w:cs="Times New Roman"/>
            <w:color w:val="0000FF"/>
            <w:u w:val="single"/>
            <w:lang w:eastAsia="ar-SA"/>
          </w:rPr>
          <w:t>пунктом 5 Правил</w:t>
        </w:r>
      </w:hyperlink>
      <w:r w:rsidRPr="00E37238">
        <w:rPr>
          <w:rFonts w:ascii="Times New Roman" w:eastAsia="Times New Roman" w:hAnsi="Times New Roman" w:cs="Times New Roman"/>
          <w:lang w:eastAsia="ar-SA"/>
        </w:rPr>
        <w:t>, за исключением просрочки исполнения обязательств (в том числе гарантийного обязательства), предусмотренных государственным (муниципальным) контрактом (контрактом), и определяется в следующем порядке:</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а) в случае, если цена государственного (муниципального) контракта (контракта) не превышает начальную (максимальную) цену государственного (муниципального) контракта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5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 процент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б) в случае если цена государственного (муниципального) контракта (контракта) превышает начальную (максимальную) цену государственного (муниципального) контракта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 процентов цены государственного (муниципального) контракта (контракта), если цена государственного (муниципального) контракта (контракта) не превышает 3 млн. рублей; </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5 процентов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lastRenderedPageBreak/>
        <w:t>1 процент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w:t>
      </w:r>
      <w:hyperlink r:id="rId24" w:history="1">
        <w:r w:rsidRPr="00E37238">
          <w:rPr>
            <w:rFonts w:ascii="Times New Roman" w:eastAsia="Times New Roman" w:hAnsi="Times New Roman" w:cs="Times New Roman"/>
            <w:color w:val="0000FF"/>
            <w:u w:val="single"/>
            <w:lang w:eastAsia="ar-SA"/>
          </w:rPr>
          <w:t>Правилами</w:t>
        </w:r>
      </w:hyperlink>
      <w:r w:rsidRPr="00E37238">
        <w:rPr>
          <w:rFonts w:ascii="Times New Roman" w:eastAsia="Times New Roman" w:hAnsi="Times New Roman" w:cs="Times New Roman"/>
          <w:lang w:eastAsia="ar-SA"/>
        </w:rPr>
        <w:t> и составляет:</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1000 рублей, если цена государственного (муниципального) контракта (контракта) не превышает 3 млн. рублей;</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5000 рублей, если цена государственного (муниципального) контракта (контракта) составляет от 3 млн. рублей до 50 млн. рублей (включительно);</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10000 рублей, если цена государственного (муниципального) контракта (контракта) составляет от 50 млн. рублей до 100 млн. рублей (включительно);</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100000 рублей, если цена государственного (муниципального) контракта (контракта) превышает 100 млн. рублей.</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7.7. В случае неисполнения Поставщиком обязательства, предусмотренного подпунктом 4.1.7 пункта 4.1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подпунктом 4.1.7 пункта 4.1 настоящего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7.8. В случае непредставления информации, указанной в подпункте 4.1.6 пункта 4.1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субподрядчиком в соответствии с </w:t>
      </w:r>
      <w:hyperlink r:id="rId25" w:history="1">
        <w:r w:rsidRPr="00E37238">
          <w:rPr>
            <w:rFonts w:ascii="Times New Roman" w:eastAsia="Times New Roman" w:hAnsi="Times New Roman" w:cs="Times New Roman"/>
            <w:color w:val="0000FF"/>
            <w:u w:val="single"/>
            <w:lang w:eastAsia="ar-SA"/>
          </w:rPr>
          <w:t>частью 24 статьи 34 Закона N 44-ФЗ</w:t>
        </w:r>
      </w:hyperlink>
      <w:r w:rsidRPr="00E37238">
        <w:rPr>
          <w:rFonts w:ascii="Times New Roman" w:eastAsia="Times New Roman" w:hAnsi="Times New Roman" w:cs="Times New Roman"/>
          <w:lang w:eastAsia="ar-SA"/>
        </w:rPr>
        <w:t>. Пени подлежат начислению за каждый день просрочки исполнения такого обязательства.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7.9. За каждый день просрочки исполнения Поставщиком обязательства, предусмотренного </w:t>
      </w:r>
      <w:hyperlink r:id="rId26" w:history="1">
        <w:r w:rsidRPr="00E37238">
          <w:rPr>
            <w:rFonts w:ascii="Times New Roman" w:eastAsia="Times New Roman" w:hAnsi="Times New Roman" w:cs="Times New Roman"/>
            <w:color w:val="0000FF"/>
            <w:u w:val="single"/>
            <w:lang w:eastAsia="ar-SA"/>
          </w:rPr>
          <w:t>частью 30 статьи 34 Закона N 44-ФЗ</w:t>
        </w:r>
      </w:hyperlink>
      <w:r w:rsidRPr="00E37238">
        <w:rPr>
          <w:rFonts w:ascii="Times New Roman" w:eastAsia="Times New Roman" w:hAnsi="Times New Roman" w:cs="Times New Roman"/>
          <w:lang w:eastAsia="ar-SA"/>
        </w:rPr>
        <w:t>, начисляется пеня в размере, определенном в порядке, установленном в пункте 7.4 настоящего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7.10.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7.11.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proofErr w:type="gramStart"/>
      <w:r w:rsidRPr="00E37238">
        <w:rPr>
          <w:rFonts w:ascii="Times New Roman" w:eastAsia="Times New Roman" w:hAnsi="Times New Roman" w:cs="Times New Roman"/>
          <w:lang w:eastAsia="ar-SA"/>
        </w:rPr>
        <w:t>следующего после дня истечения</w:t>
      </w:r>
      <w:proofErr w:type="gramEnd"/>
      <w:r w:rsidRPr="00E37238">
        <w:rPr>
          <w:rFonts w:ascii="Times New Roman" w:eastAsia="Times New Roman" w:hAnsi="Times New Roman" w:cs="Times New Roman"/>
          <w:lang w:eastAsia="ar-SA"/>
        </w:rPr>
        <w:t xml:space="preserve"> установленного настоящим Контрактом срока исполнения обязательства.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7.12.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w:t>
      </w:r>
      <w:hyperlink r:id="rId27" w:history="1">
        <w:proofErr w:type="gramStart"/>
        <w:r w:rsidRPr="00E37238">
          <w:rPr>
            <w:rFonts w:ascii="Times New Roman" w:eastAsia="Times New Roman" w:hAnsi="Times New Roman" w:cs="Times New Roman"/>
            <w:color w:val="0000FF"/>
            <w:u w:val="single"/>
            <w:lang w:eastAsia="ar-SA"/>
          </w:rPr>
          <w:t>Правилами</w:t>
        </w:r>
      </w:hyperlink>
      <w:r w:rsidRPr="00E37238">
        <w:rPr>
          <w:rFonts w:ascii="Times New Roman" w:eastAsia="Times New Roman" w:hAnsi="Times New Roman" w:cs="Times New Roman"/>
          <w:lang w:eastAsia="ar-SA"/>
        </w:rPr>
        <w:t> .</w:t>
      </w:r>
      <w:proofErr w:type="gramEnd"/>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lastRenderedPageBreak/>
        <w:t>7.13. Применение неустойки (штрафа, пени) не освобождает Стороны от исполнения обязательств по настоящему Контракту.</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7.14.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7.15.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7.16.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VIII. Обеспечение исполнения Контракта</w:t>
      </w:r>
    </w:p>
    <w:p w:rsidR="00E37238" w:rsidRPr="00E37238" w:rsidRDefault="00E37238" w:rsidP="00E37238">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b/>
          <w:color w:val="000000"/>
          <w:shd w:val="clear" w:color="auto" w:fill="FFFFFF"/>
          <w:lang w:eastAsia="ar-SA"/>
        </w:rPr>
      </w:pPr>
      <w:r w:rsidRPr="00E37238">
        <w:rPr>
          <w:rFonts w:ascii="Times New Roman" w:eastAsia="Times New Roman" w:hAnsi="Times New Roman" w:cs="Times New Roman"/>
          <w:lang w:eastAsia="ar-SA"/>
        </w:rPr>
        <w:br/>
        <w:t>8.1.</w:t>
      </w:r>
      <w:r w:rsidRPr="00E37238">
        <w:rPr>
          <w:rFonts w:ascii="Times New Roman" w:eastAsia="Times New Roman" w:hAnsi="Times New Roman" w:cs="Times New Roman"/>
          <w:b/>
          <w:lang w:eastAsia="ar-SA"/>
        </w:rPr>
        <w:t xml:space="preserve"> </w:t>
      </w:r>
      <w:r w:rsidRPr="00E37238">
        <w:rPr>
          <w:rFonts w:ascii="Times New Roman" w:eastAsia="Times New Roman" w:hAnsi="Times New Roman" w:cs="Times New Roman"/>
          <w:lang w:eastAsia="ar-SA"/>
        </w:rPr>
        <w:t xml:space="preserve">В целях заключения контракта Поставщик предоставил следующее обеспечение исполнения своих обязательств: _____________________________________________ (банковская гарантия, выданная банком и соответствующая требованиям статьи 45 Закона о контрактной системе, и в соответствии с документацией о закупке (иным документом, в зависимости от способа определения Поставщика)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Срок действия банковской гарантии </w:t>
      </w:r>
      <w:r w:rsidRPr="00E37238">
        <w:rPr>
          <w:rFonts w:ascii="Times New Roman" w:eastAsia="Times New Roman" w:hAnsi="Times New Roman" w:cs="Times New Roman"/>
          <w:b/>
          <w:color w:val="000000"/>
          <w:shd w:val="clear" w:color="auto" w:fill="FFFFFF"/>
          <w:lang w:eastAsia="ar-SA"/>
        </w:rPr>
        <w:t>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w:t>
      </w:r>
      <w:r w:rsidRPr="00E37238">
        <w:rPr>
          <w:rFonts w:ascii="Times New Roman" w:eastAsia="Times New Roman" w:hAnsi="Times New Roman" w:cs="Times New Roman"/>
          <w:b/>
          <w:shd w:val="clear" w:color="auto" w:fill="FFFFFF"/>
          <w:lang w:eastAsia="ar-SA"/>
        </w:rPr>
        <w:t> </w:t>
      </w:r>
      <w:hyperlink r:id="rId28" w:anchor="dst101309" w:history="1">
        <w:r w:rsidRPr="00E37238">
          <w:rPr>
            <w:rFonts w:ascii="Times New Roman" w:eastAsia="Times New Roman" w:hAnsi="Times New Roman" w:cs="Times New Roman"/>
            <w:b/>
            <w:shd w:val="clear" w:color="auto" w:fill="FFFFFF"/>
            <w:lang w:eastAsia="ar-SA"/>
          </w:rPr>
          <w:t>статьей 95</w:t>
        </w:r>
      </w:hyperlink>
      <w:r w:rsidRPr="00E37238">
        <w:rPr>
          <w:rFonts w:ascii="Times New Roman" w:eastAsia="Times New Roman" w:hAnsi="Times New Roman" w:cs="Times New Roman"/>
          <w:b/>
          <w:color w:val="000000"/>
          <w:shd w:val="clear" w:color="auto" w:fill="FFFFFF"/>
          <w:lang w:eastAsia="ar-SA"/>
        </w:rPr>
        <w:t xml:space="preserve"> Федерального закона №44 от 05.04.2013г.</w:t>
      </w:r>
    </w:p>
    <w:p w:rsidR="00E37238" w:rsidRPr="00E37238" w:rsidRDefault="00E37238" w:rsidP="00E37238">
      <w:pPr>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color w:val="FF0000"/>
          <w:u w:val="single"/>
          <w:lang w:eastAsia="ar-SA"/>
        </w:rPr>
      </w:pPr>
      <w:r w:rsidRPr="00E37238">
        <w:rPr>
          <w:rFonts w:ascii="Times New Roman" w:eastAsia="Times New Roman" w:hAnsi="Times New Roman" w:cs="Times New Roman"/>
          <w:lang w:eastAsia="ar-SA"/>
        </w:rPr>
        <w:t>8.2.</w:t>
      </w:r>
      <w:r w:rsidRPr="00E37238">
        <w:rPr>
          <w:rFonts w:ascii="Times New Roman" w:eastAsia="Times New Roman" w:hAnsi="Times New Roman" w:cs="Times New Roman"/>
          <w:b/>
          <w:lang w:eastAsia="ar-SA"/>
        </w:rPr>
        <w:t> </w:t>
      </w:r>
      <w:r w:rsidRPr="00E37238">
        <w:rPr>
          <w:rFonts w:ascii="Times New Roman" w:eastAsia="Times New Roman" w:hAnsi="Times New Roman" w:cs="Times New Roman"/>
          <w:lang w:eastAsia="ar-SA"/>
        </w:rPr>
        <w:t xml:space="preserve">Обеспечение исполнения контракта представляется </w:t>
      </w:r>
      <w:r w:rsidRPr="00E37238">
        <w:rPr>
          <w:rFonts w:ascii="Times New Roman" w:eastAsia="Times New Roman" w:hAnsi="Times New Roman" w:cs="Times New Roman"/>
          <w:lang w:eastAsia="ar-SA"/>
        </w:rPr>
        <w:br/>
        <w:t xml:space="preserve">в размере 10 % от начальной (максимальной) цены контракта в размере </w:t>
      </w:r>
      <w:r w:rsidRPr="00E37238">
        <w:rPr>
          <w:rFonts w:ascii="Times New Roman" w:eastAsia="Times New Roman" w:hAnsi="Times New Roman" w:cs="Times New Roman"/>
          <w:color w:val="FF0000"/>
          <w:lang w:eastAsia="ar-SA"/>
        </w:rPr>
        <w:t>_______</w:t>
      </w:r>
    </w:p>
    <w:p w:rsidR="00E37238" w:rsidRPr="00E37238" w:rsidRDefault="00E37238" w:rsidP="00E37238">
      <w:pPr>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8.3. 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Поставщика) </w:t>
      </w:r>
      <w:r w:rsidRPr="00E37238">
        <w:rPr>
          <w:rFonts w:ascii="Times New Roman" w:eastAsia="Times New Roman" w:hAnsi="Times New Roman" w:cs="Times New Roman"/>
          <w:u w:val="single"/>
          <w:lang w:eastAsia="ar-SA"/>
        </w:rPr>
        <w:t xml:space="preserve">в </w:t>
      </w:r>
      <w:proofErr w:type="gramStart"/>
      <w:r w:rsidRPr="00E37238">
        <w:rPr>
          <w:rFonts w:ascii="Times New Roman" w:eastAsia="Times New Roman" w:hAnsi="Times New Roman" w:cs="Times New Roman"/>
          <w:u w:val="single"/>
          <w:lang w:eastAsia="ar-SA"/>
        </w:rPr>
        <w:t>сумме  _</w:t>
      </w:r>
      <w:proofErr w:type="gramEnd"/>
      <w:r w:rsidRPr="00E37238">
        <w:rPr>
          <w:rFonts w:ascii="Times New Roman" w:eastAsia="Times New Roman" w:hAnsi="Times New Roman" w:cs="Times New Roman"/>
          <w:u w:val="single"/>
          <w:lang w:eastAsia="ar-SA"/>
        </w:rPr>
        <w:t xml:space="preserve">______  </w:t>
      </w:r>
      <w:r w:rsidRPr="00E37238">
        <w:rPr>
          <w:rFonts w:ascii="Times New Roman" w:eastAsia="Times New Roman" w:hAnsi="Times New Roman" w:cs="Times New Roman"/>
          <w:lang w:eastAsia="ar-SA"/>
        </w:rPr>
        <w:t>или информацию, подтверждающую добросовестность Поставщика.</w:t>
      </w:r>
    </w:p>
    <w:p w:rsidR="00E37238" w:rsidRPr="00E37238" w:rsidRDefault="00E37238" w:rsidP="00E37238">
      <w:pPr>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bCs/>
          <w:lang w:eastAsia="ar-SA"/>
        </w:rPr>
      </w:pPr>
      <w:r w:rsidRPr="00E37238">
        <w:rPr>
          <w:rFonts w:ascii="Times New Roman" w:eastAsia="Times New Roman" w:hAnsi="Times New Roman" w:cs="Times New Roman"/>
          <w:bCs/>
          <w:lang w:eastAsia="ar-SA"/>
        </w:rPr>
        <w:t>8.4. Обеспечение исполнения контракта в виде внесения денежных средств возвращается Поставщику при условии надлежащего исполнения им всех обязательств по контракту не позднее 15 (пятнадцати) календарных дней с даты исполнения поставщиком обязательств, предусмотренных контрактом.</w:t>
      </w:r>
    </w:p>
    <w:p w:rsidR="00E37238" w:rsidRPr="00E37238" w:rsidRDefault="00E37238" w:rsidP="00E37238">
      <w:pPr>
        <w:tabs>
          <w:tab w:val="left" w:pos="2174"/>
        </w:tab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bCs/>
          <w:lang w:eastAsia="ar-SA"/>
        </w:rPr>
        <w:t xml:space="preserve">8.5. </w:t>
      </w:r>
      <w:r w:rsidRPr="00E37238">
        <w:rPr>
          <w:rFonts w:ascii="Times New Roman" w:eastAsia="Times New Roman" w:hAnsi="Times New Roman" w:cs="Times New Roman"/>
          <w:bCs/>
          <w:i/>
          <w:lang w:eastAsia="ru-RU"/>
        </w:rPr>
        <w:t xml:space="preserve">Согласно ч. 8.1 ст. 96 Федерального закона от 05.04.2013 N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по результатам определения поставщика (подрядчика, исполнителя) в соответствии с п. 1 ч. 1 ст. 30 Закона N 44-ФЗ, освобождается от предоставления обеспечения исполнения контракта, в том числе с учетом положений ст. 37 указанного закона, при соблюдении условий, предусмотренных ч. 8.1 ст. 96 Закона N 44-ФЗ. </w:t>
      </w:r>
      <w:r w:rsidRPr="00E37238">
        <w:rPr>
          <w:rFonts w:ascii="Arial" w:eastAsia="Times New Roman" w:hAnsi="Arial" w:cs="Arial"/>
          <w:shd w:val="clear" w:color="auto" w:fill="FFFFFF"/>
          <w:lang w:eastAsia="ar-SA"/>
        </w:rPr>
        <w:t xml:space="preserve"> </w:t>
      </w:r>
      <w:r w:rsidRPr="00E37238">
        <w:rPr>
          <w:rFonts w:ascii="Times New Roman" w:eastAsia="Times New Roman" w:hAnsi="Times New Roman" w:cs="Times New Roman"/>
          <w:i/>
          <w:shd w:val="clear" w:color="auto" w:fill="FFFFFF"/>
          <w:lang w:eastAsia="ar-SA"/>
        </w:rPr>
        <w:t>Участнику закупки необходимо предоставить информацию, содержащеюся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Pr="00E37238">
        <w:rPr>
          <w:rFonts w:ascii="Times New Roman" w:eastAsia="Times New Roman" w:hAnsi="Times New Roman" w:cs="Times New Roman"/>
          <w:lang w:eastAsia="ar-SA"/>
        </w:rPr>
        <w:t xml:space="preserve"> </w:t>
      </w:r>
    </w:p>
    <w:p w:rsidR="00E37238" w:rsidRPr="00E37238" w:rsidRDefault="00E37238" w:rsidP="00E37238">
      <w:pPr>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bCs/>
          <w:lang w:eastAsia="ar-SA"/>
        </w:rPr>
      </w:pPr>
      <w:r w:rsidRPr="00E37238">
        <w:rPr>
          <w:rFonts w:ascii="Times New Roman" w:eastAsia="Times New Roman" w:hAnsi="Times New Roman" w:cs="Times New Roman"/>
          <w:i/>
          <w:shd w:val="clear" w:color="auto" w:fill="FFFFFF"/>
          <w:lang w:eastAsia="ar-SA"/>
        </w:rPr>
        <w:t>8.6. Согласно п.6.2 ст. 96 Закона № 44-ФЗ, если контракт заключается по результатам определения поставщика (подрядчика, исполнителя) в соответствии с </w:t>
      </w:r>
      <w:hyperlink r:id="rId29" w:anchor="dst101858" w:tgtFrame="_blank" w:history="1">
        <w:r w:rsidRPr="00E37238">
          <w:rPr>
            <w:rFonts w:ascii="Times New Roman" w:eastAsia="Times New Roman" w:hAnsi="Times New Roman" w:cs="Times New Roman"/>
            <w:i/>
            <w:lang w:eastAsia="ar-SA"/>
          </w:rPr>
          <w:t>пунктом 1 части 1 статьи 30</w:t>
        </w:r>
      </w:hyperlink>
      <w:r w:rsidRPr="00E37238">
        <w:rPr>
          <w:rFonts w:ascii="Times New Roman" w:eastAsia="Times New Roman" w:hAnsi="Times New Roman" w:cs="Times New Roman"/>
          <w:i/>
          <w:shd w:val="clear" w:color="auto" w:fill="FFFFFF"/>
          <w:lang w:eastAsia="ar-SA"/>
        </w:rPr>
        <w:t>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r:id="rId30" w:anchor="dst1709" w:tgtFrame="_blank" w:history="1">
        <w:r w:rsidRPr="00E37238">
          <w:rPr>
            <w:rFonts w:ascii="Times New Roman" w:eastAsia="Times New Roman" w:hAnsi="Times New Roman" w:cs="Times New Roman"/>
            <w:i/>
            <w:lang w:eastAsia="ar-SA"/>
          </w:rPr>
          <w:t>частями 6</w:t>
        </w:r>
      </w:hyperlink>
      <w:r w:rsidRPr="00E37238">
        <w:rPr>
          <w:rFonts w:ascii="Times New Roman" w:eastAsia="Times New Roman" w:hAnsi="Times New Roman" w:cs="Times New Roman"/>
          <w:i/>
          <w:shd w:val="clear" w:color="auto" w:fill="FFFFFF"/>
          <w:lang w:eastAsia="ar-SA"/>
        </w:rPr>
        <w:t> и </w:t>
      </w:r>
      <w:hyperlink r:id="rId31" w:anchor="dst1713" w:tgtFrame="_blank" w:history="1">
        <w:r w:rsidRPr="00E37238">
          <w:rPr>
            <w:rFonts w:ascii="Times New Roman" w:eastAsia="Times New Roman" w:hAnsi="Times New Roman" w:cs="Times New Roman"/>
            <w:i/>
            <w:lang w:eastAsia="ar-SA"/>
          </w:rPr>
          <w:t>6.1</w:t>
        </w:r>
      </w:hyperlink>
      <w:r w:rsidRPr="00E37238">
        <w:rPr>
          <w:rFonts w:ascii="Times New Roman" w:eastAsia="Times New Roman" w:hAnsi="Times New Roman" w:cs="Times New Roman"/>
          <w:i/>
          <w:shd w:val="clear" w:color="auto" w:fill="FFFFFF"/>
          <w:lang w:eastAsia="ar-SA"/>
        </w:rPr>
        <w:t xml:space="preserve"> настоящей статьи </w:t>
      </w:r>
      <w:r w:rsidRPr="00E37238">
        <w:rPr>
          <w:rFonts w:ascii="Times New Roman" w:eastAsia="Times New Roman" w:hAnsi="Times New Roman" w:cs="Times New Roman"/>
          <w:i/>
          <w:u w:val="single"/>
          <w:shd w:val="clear" w:color="auto" w:fill="FFFFFF"/>
          <w:lang w:eastAsia="ar-SA"/>
        </w:rPr>
        <w:t>от цены контракта</w:t>
      </w:r>
      <w:r w:rsidRPr="00E37238">
        <w:rPr>
          <w:rFonts w:ascii="Times New Roman" w:eastAsia="Times New Roman" w:hAnsi="Times New Roman" w:cs="Times New Roman"/>
          <w:i/>
          <w:shd w:val="clear" w:color="auto" w:fill="FFFFFF"/>
          <w:lang w:eastAsia="ar-SA"/>
        </w:rPr>
        <w:t>, по которой в соответствии с настоящим Федеральным законом заключается контракт.</w:t>
      </w:r>
    </w:p>
    <w:p w:rsidR="00E37238" w:rsidRPr="00E37238" w:rsidRDefault="00E37238" w:rsidP="00E37238">
      <w:pPr>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b/>
          <w:lang w:eastAsia="ar-SA"/>
        </w:rPr>
      </w:pPr>
      <w:r w:rsidRPr="00E37238">
        <w:rPr>
          <w:rFonts w:ascii="Times New Roman" w:eastAsia="Times New Roman" w:hAnsi="Times New Roman" w:cs="Times New Roman"/>
          <w:lang w:eastAsia="ar-SA"/>
        </w:rPr>
        <w:lastRenderedPageBreak/>
        <w:t>8.</w:t>
      </w:r>
      <w:r w:rsidRPr="00E37238">
        <w:rPr>
          <w:rFonts w:ascii="Times New Roman" w:eastAsia="Times New Roman" w:hAnsi="Times New Roman" w:cs="Times New Roman"/>
          <w:bCs/>
          <w:lang w:eastAsia="ar-SA"/>
        </w:rPr>
        <w:t>7.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37238" w:rsidRPr="00E37238" w:rsidRDefault="00E37238" w:rsidP="00E37238">
      <w:pPr>
        <w:tabs>
          <w:tab w:val="left" w:pos="709"/>
        </w:tabs>
        <w:suppressAutoHyphens/>
        <w:autoSpaceDE w:val="0"/>
        <w:autoSpaceDN w:val="0"/>
        <w:adjustRightInd w:val="0"/>
        <w:spacing w:after="0" w:line="240" w:lineRule="auto"/>
        <w:jc w:val="both"/>
        <w:outlineLvl w:val="1"/>
        <w:rPr>
          <w:rFonts w:ascii="Times New Roman" w:eastAsia="Times New Roman" w:hAnsi="Times New Roman" w:cs="Times New Roman"/>
          <w:b/>
          <w:lang w:eastAsia="ar-SA"/>
        </w:rPr>
      </w:pPr>
      <w:r w:rsidRPr="00E37238">
        <w:rPr>
          <w:rFonts w:ascii="Times New Roman" w:eastAsia="Times New Roman" w:hAnsi="Times New Roman" w:cs="Times New Roman"/>
          <w:lang w:eastAsia="ar-SA"/>
        </w:rPr>
        <w:t>8.8.</w:t>
      </w:r>
      <w:r w:rsidRPr="00E37238">
        <w:rPr>
          <w:rFonts w:ascii="Times New Roman" w:eastAsia="Times New Roman" w:hAnsi="Times New Roman" w:cs="Times New Roman"/>
          <w:b/>
          <w:lang w:eastAsia="ar-SA"/>
        </w:rPr>
        <w:t xml:space="preserve"> </w:t>
      </w:r>
      <w:r w:rsidRPr="00E37238">
        <w:rPr>
          <w:rFonts w:ascii="Times New Roman" w:eastAsia="Times New Roman" w:hAnsi="Times New Roman" w:cs="Times New Roman"/>
          <w:bCs/>
          <w:lang w:eastAsia="ar-SA"/>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E37238" w:rsidRPr="00E37238" w:rsidRDefault="00E37238" w:rsidP="00E37238">
      <w:pPr>
        <w:suppressAutoHyphens/>
        <w:spacing w:after="0" w:line="240" w:lineRule="auto"/>
        <w:jc w:val="both"/>
        <w:rPr>
          <w:rFonts w:ascii="Times New Roman" w:eastAsia="Times New Roman" w:hAnsi="Times New Roman" w:cs="Times New Roman"/>
          <w:bCs/>
          <w:lang w:eastAsia="ar-SA"/>
        </w:rPr>
      </w:pPr>
      <w:r w:rsidRPr="00E37238">
        <w:rPr>
          <w:rFonts w:ascii="Times New Roman" w:eastAsia="Times New Roman" w:hAnsi="Times New Roman" w:cs="Times New Roman"/>
          <w:lang w:eastAsia="ar-SA"/>
        </w:rPr>
        <w:t xml:space="preserve">8.9. </w:t>
      </w:r>
      <w:r w:rsidRPr="00E37238">
        <w:rPr>
          <w:rFonts w:ascii="Times New Roman" w:eastAsia="Times New Roman" w:hAnsi="Times New Roman" w:cs="Times New Roman"/>
          <w:bCs/>
          <w:lang w:eastAsia="ar-SA"/>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E37238">
        <w:rPr>
          <w:rFonts w:ascii="Times New Roman" w:eastAsia="Times New Roman" w:hAnsi="Times New Roman" w:cs="Times New Roman"/>
          <w:lang w:eastAsia="ar-SA"/>
        </w:rPr>
        <w:t xml:space="preserve"> </w:t>
      </w:r>
      <w:r w:rsidRPr="00E37238">
        <w:rPr>
          <w:rFonts w:ascii="Times New Roman" w:eastAsia="Times New Roman" w:hAnsi="Times New Roman" w:cs="Times New Roman"/>
          <w:bCs/>
          <w:lang w:eastAsia="ar-SA"/>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E37238" w:rsidRPr="00E37238" w:rsidRDefault="00E37238" w:rsidP="00E37238">
      <w:pPr>
        <w:suppressAutoHyphens/>
        <w:spacing w:after="0" w:line="240" w:lineRule="auto"/>
        <w:jc w:val="both"/>
        <w:rPr>
          <w:rFonts w:ascii="Times New Roman" w:eastAsia="Times New Roman" w:hAnsi="Times New Roman" w:cs="Times New Roman"/>
          <w:color w:val="FF0000"/>
          <w:u w:val="single"/>
          <w:lang w:eastAsia="ar-SA"/>
        </w:rPr>
      </w:pPr>
      <w:r w:rsidRPr="00E37238">
        <w:rPr>
          <w:rFonts w:ascii="Times New Roman" w:eastAsia="Times New Roman" w:hAnsi="Times New Roman" w:cs="Times New Roman"/>
          <w:bCs/>
          <w:lang w:eastAsia="ar-SA"/>
        </w:rPr>
        <w:t xml:space="preserve">8.10. </w:t>
      </w:r>
      <w:r w:rsidRPr="00E37238">
        <w:rPr>
          <w:rFonts w:ascii="Times New Roman" w:eastAsia="Times New Roman" w:hAnsi="Times New Roman" w:cs="Times New Roman"/>
          <w:u w:val="single"/>
          <w:lang w:eastAsia="ar-SA"/>
        </w:rPr>
        <w:t>Реквизиты счета Заказчика для перечисления денежных средств в качестве обеспечения исполнения контракта:</w:t>
      </w:r>
    </w:p>
    <w:p w:rsidR="00E37238" w:rsidRPr="00E37238" w:rsidRDefault="00E37238" w:rsidP="00E37238">
      <w:pPr>
        <w:suppressLineNumbers/>
        <w:suppressAutoHyphens/>
        <w:spacing w:after="0" w:line="240" w:lineRule="auto"/>
        <w:ind w:firstLine="407"/>
        <w:jc w:val="both"/>
        <w:rPr>
          <w:rFonts w:ascii="Times New Roman" w:eastAsia="Times New Roman" w:hAnsi="Times New Roman" w:cs="Times New Roman"/>
          <w:u w:val="single"/>
          <w:lang w:eastAsia="ar-SA"/>
        </w:rPr>
      </w:pP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Государственное бюджетное общеобразовательное учреждение Свердловской области «Карпинская школа-интернат, реализующая адаптированные основные общеобразовательные программы»</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Адрес: 624933, Свердловская обл., г. Карпинск, пер. Школьный, дом 3</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ИНН   6614004470    КПП   661701001</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БИК банка 016577551</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Банк Уральское ГУ Банка России//УФК по Свердловской области г. Екатеринбург</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Министерство финансов Свердловской области (ГБОУ СО «Карпинская школа-интернат»)</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Единый казначейский счет 40102810645370000054</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Казначейский счет 03224643650000006200</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Лицевой счет № 23012011480</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b/>
          <w:lang w:eastAsia="ar-SA"/>
        </w:rPr>
        <w:t>КБК 00000000000000000510</w:t>
      </w:r>
    </w:p>
    <w:p w:rsidR="00E37238" w:rsidRPr="00E37238" w:rsidRDefault="00E37238" w:rsidP="00E37238">
      <w:pPr>
        <w:suppressAutoHyphens/>
        <w:spacing w:after="0" w:line="240" w:lineRule="auto"/>
        <w:rPr>
          <w:rFonts w:ascii="Times New Roman" w:eastAsia="Times New Roman" w:hAnsi="Times New Roman" w:cs="Times New Roman"/>
          <w:lang w:eastAsia="ar-SA"/>
        </w:rPr>
      </w:pPr>
    </w:p>
    <w:p w:rsidR="00E37238" w:rsidRPr="00E37238" w:rsidRDefault="00E37238" w:rsidP="00E37238">
      <w:pPr>
        <w:suppressLineNumbers/>
        <w:suppressAutoHyphens/>
        <w:spacing w:after="0" w:line="240" w:lineRule="auto"/>
        <w:ind w:firstLine="407"/>
        <w:rPr>
          <w:rFonts w:ascii="Times New Roman" w:eastAsia="Times New Roman" w:hAnsi="Times New Roman" w:cs="Times New Roman"/>
          <w:noProof/>
          <w:lang w:eastAsia="ar-SA"/>
        </w:rPr>
      </w:pPr>
      <w:r w:rsidRPr="00E37238">
        <w:rPr>
          <w:rFonts w:ascii="Times New Roman" w:eastAsia="Times New Roman" w:hAnsi="Times New Roman" w:cs="Times New Roman"/>
          <w:lang w:eastAsia="ar-SA"/>
        </w:rPr>
        <w:t xml:space="preserve">Назначение платежа: </w:t>
      </w:r>
      <w:r w:rsidRPr="00E37238">
        <w:rPr>
          <w:rFonts w:ascii="Times New Roman" w:eastAsia="Times New Roman" w:hAnsi="Times New Roman" w:cs="Times New Roman"/>
          <w:highlight w:val="yellow"/>
          <w:lang w:eastAsia="ar-SA"/>
        </w:rPr>
        <w:t xml:space="preserve">«Обеспечение исполнения контракта на </w:t>
      </w:r>
      <w:r w:rsidRPr="00E37238">
        <w:rPr>
          <w:rFonts w:ascii="Times New Roman" w:eastAsia="Times New Roman" w:hAnsi="Times New Roman" w:cs="Times New Roman"/>
          <w:noProof/>
          <w:highlight w:val="yellow"/>
          <w:lang w:eastAsia="ar-SA"/>
        </w:rPr>
        <w:t>поставку продуктов питания (мясо, рыба, печень</w:t>
      </w:r>
      <w:r w:rsidR="00492749">
        <w:rPr>
          <w:rFonts w:ascii="Times New Roman" w:eastAsia="Times New Roman" w:hAnsi="Times New Roman" w:cs="Times New Roman"/>
          <w:noProof/>
          <w:highlight w:val="yellow"/>
          <w:lang w:eastAsia="ar-SA"/>
        </w:rPr>
        <w:t>, кура</w:t>
      </w:r>
      <w:r w:rsidRPr="00E37238">
        <w:rPr>
          <w:rFonts w:ascii="Times New Roman" w:eastAsia="Times New Roman" w:hAnsi="Times New Roman" w:cs="Times New Roman"/>
          <w:noProof/>
          <w:highlight w:val="yellow"/>
          <w:lang w:eastAsia="ar-SA"/>
        </w:rPr>
        <w:t>) № извещения __________</w:t>
      </w:r>
      <w:r w:rsidRPr="00E37238">
        <w:rPr>
          <w:rFonts w:ascii="Times New Roman" w:eastAsia="Times New Roman" w:hAnsi="Times New Roman" w:cs="Times New Roman"/>
          <w:noProof/>
          <w:lang w:eastAsia="ar-SA"/>
        </w:rPr>
        <w:t>.</w:t>
      </w:r>
    </w:p>
    <w:p w:rsidR="00E37238" w:rsidRPr="00E37238" w:rsidRDefault="00E37238" w:rsidP="00E37238">
      <w:pPr>
        <w:suppressLineNumbers/>
        <w:suppressAutoHyphens/>
        <w:spacing w:after="0" w:line="240" w:lineRule="auto"/>
        <w:ind w:firstLine="407"/>
        <w:rPr>
          <w:rFonts w:ascii="Times New Roman" w:eastAsia="Times New Roman" w:hAnsi="Times New Roman" w:cs="Times New Roman"/>
          <w:noProof/>
          <w:lang w:eastAsia="ar-SA"/>
        </w:rPr>
      </w:pP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IX. Обстоятельства непреодолимой силы</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9.4. Если одна из Сторон не направит или несвоевременно направит документы, указанные в пунктах 9.2-9.3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9.5. В случае, если обстоятельства непреодолимой силы будут сохраняться более 14 (четырнадцать) календарных</w:t>
      </w:r>
      <w:r w:rsidRPr="00E37238">
        <w:rPr>
          <w:rFonts w:ascii="Times New Roman" w:eastAsia="Times New Roman" w:hAnsi="Times New Roman" w:cs="Times New Roman"/>
          <w:noProof/>
          <w:lang w:eastAsia="ru-RU"/>
        </w:rPr>
        <w:t xml:space="preserve"> </w:t>
      </w:r>
      <w:r w:rsidRPr="00E37238">
        <w:rPr>
          <w:rFonts w:ascii="Times New Roman" w:eastAsia="Times New Roman" w:hAnsi="Times New Roman" w:cs="Times New Roman"/>
          <w:lang w:eastAsia="ar-SA"/>
        </w:rPr>
        <w:t xml:space="preserve">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w:t>
      </w:r>
      <w:r w:rsidRPr="00E37238">
        <w:rPr>
          <w:rFonts w:ascii="Times New Roman" w:eastAsia="Times New Roman" w:hAnsi="Times New Roman" w:cs="Times New Roman"/>
          <w:lang w:eastAsia="ar-SA"/>
        </w:rPr>
        <w:lastRenderedPageBreak/>
        <w:t>осуществить взаиморасчеты по своим обязательствам на день прекращения настоящего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X. Рассмотрение и разрешение споров</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10.1. Все споры, возникающие из настоящего Контракта, Стороны могут разрешать путем переговоров.</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10.2. Все споры, возникающие из настоящего Контракта, подлежат передаче на разрешение Арбитражный суд Свердловской области в соответствии с действующим законодательством Российской Федерации и настоящим Контрактом.</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br/>
        <w:t xml:space="preserve">10.3. До передачи спора на разрешение Арбитражного суда Свердловской </w:t>
      </w:r>
      <w:proofErr w:type="gramStart"/>
      <w:r w:rsidRPr="00E37238">
        <w:rPr>
          <w:rFonts w:ascii="Times New Roman" w:eastAsia="Times New Roman" w:hAnsi="Times New Roman" w:cs="Times New Roman"/>
          <w:lang w:eastAsia="ar-SA"/>
        </w:rPr>
        <w:t>области  Стороны</w:t>
      </w:r>
      <w:proofErr w:type="gramEnd"/>
      <w:r w:rsidRPr="00E37238">
        <w:rPr>
          <w:rFonts w:ascii="Times New Roman" w:eastAsia="Times New Roman" w:hAnsi="Times New Roman" w:cs="Times New Roman"/>
          <w:lang w:eastAsia="ar-SA"/>
        </w:rPr>
        <w:t xml:space="preserve"> принимают предусмотренные настоящим разделом меры по досудебному урегулированию спора, за исключением дел, для которых согласно </w:t>
      </w:r>
      <w:hyperlink r:id="rId32" w:history="1">
        <w:r w:rsidRPr="00E37238">
          <w:rPr>
            <w:rFonts w:ascii="Times New Roman" w:eastAsia="Times New Roman" w:hAnsi="Times New Roman" w:cs="Times New Roman"/>
            <w:color w:val="0000FF"/>
            <w:u w:val="single"/>
            <w:lang w:eastAsia="ar-SA"/>
          </w:rPr>
          <w:t>части 5 статьи 4 Арбитражного процессуального кодекса Российской Федерации</w:t>
        </w:r>
      </w:hyperlink>
      <w:r w:rsidRPr="00E37238">
        <w:rPr>
          <w:rFonts w:ascii="Times New Roman" w:eastAsia="Times New Roman" w:hAnsi="Times New Roman" w:cs="Times New Roman"/>
          <w:lang w:eastAsia="ar-SA"/>
        </w:rPr>
        <w:t> принятие сторонами мер по досудебному урегулированию не является обязательным.</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10.5. Сторона должна дать в письменной форме ответ на претензию по существу в срок не позднее 5 рабочих дней с даты получения претензии.</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10.7. Если требования в претензии подлежат денежной оценке, в претензии указывается </w:t>
      </w:r>
      <w:proofErr w:type="spellStart"/>
      <w:r w:rsidRPr="00E37238">
        <w:rPr>
          <w:rFonts w:ascii="Times New Roman" w:eastAsia="Times New Roman" w:hAnsi="Times New Roman" w:cs="Times New Roman"/>
          <w:lang w:eastAsia="ar-SA"/>
        </w:rPr>
        <w:t>истребуемая</w:t>
      </w:r>
      <w:proofErr w:type="spellEnd"/>
      <w:r w:rsidRPr="00E37238">
        <w:rPr>
          <w:rFonts w:ascii="Times New Roman" w:eastAsia="Times New Roman" w:hAnsi="Times New Roman" w:cs="Times New Roman"/>
          <w:lang w:eastAsia="ar-SA"/>
        </w:rPr>
        <w:t xml:space="preserve"> денежная сумма и ее полный и обоснованный расчет.</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Свердловской области.</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p>
    <w:p w:rsidR="00E37238" w:rsidRPr="00E37238" w:rsidRDefault="00E37238" w:rsidP="00E37238">
      <w:pPr>
        <w:suppressAutoHyphens/>
        <w:spacing w:after="0" w:line="240" w:lineRule="auto"/>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val="en-US" w:eastAsia="ar-SA"/>
        </w:rPr>
        <w:t>XI</w:t>
      </w:r>
      <w:r w:rsidRPr="00E37238">
        <w:rPr>
          <w:rFonts w:ascii="Times New Roman" w:eastAsia="Times New Roman" w:hAnsi="Times New Roman" w:cs="Times New Roman"/>
          <w:b/>
          <w:lang w:eastAsia="ar-SA"/>
        </w:rPr>
        <w:t>. Антикоррупционная оговорка</w:t>
      </w:r>
    </w:p>
    <w:p w:rsidR="00E37238" w:rsidRPr="00E37238" w:rsidRDefault="00E37238" w:rsidP="00E37238">
      <w:pPr>
        <w:suppressAutoHyphens/>
        <w:spacing w:after="0" w:line="240" w:lineRule="auto"/>
        <w:rPr>
          <w:rFonts w:ascii="Times New Roman" w:eastAsia="Times New Roman" w:hAnsi="Times New Roman" w:cs="Times New Roman"/>
          <w:lang w:eastAsia="ar-SA"/>
        </w:rPr>
      </w:pP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w:t>
      </w:r>
      <w:r w:rsidRPr="00E37238">
        <w:rPr>
          <w:rFonts w:ascii="Times New Roman" w:eastAsia="Times New Roman" w:hAnsi="Times New Roman" w:cs="Times New Roman"/>
          <w:lang w:eastAsia="ar-SA"/>
        </w:rPr>
        <w:lastRenderedPageBreak/>
        <w:t>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11.2. В случае возникновения у Стороны </w:t>
      </w:r>
      <w:r w:rsidRPr="00E37238">
        <w:rPr>
          <w:rFonts w:ascii="Times New Roman" w:eastAsia="Times New Roman" w:hAnsi="Times New Roman" w:cs="Times New Roman"/>
          <w:i/>
          <w:lang w:eastAsia="ar-SA"/>
        </w:rPr>
        <w:t>добросовестных и обоснованных</w:t>
      </w:r>
      <w:r w:rsidRPr="00E37238">
        <w:rPr>
          <w:rFonts w:ascii="Times New Roman" w:eastAsia="Times New Roman" w:hAnsi="Times New Roman" w:cs="Times New Roman"/>
          <w:lang w:eastAsia="ar-SA"/>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E37238" w:rsidRPr="00E37238" w:rsidRDefault="00E37238" w:rsidP="00E37238">
      <w:pPr>
        <w:suppressAutoHyphens/>
        <w:spacing w:after="0" w:line="240" w:lineRule="auto"/>
        <w:jc w:val="both"/>
        <w:rPr>
          <w:rFonts w:ascii="Times New Roman" w:eastAsia="Times New Roman" w:hAnsi="Times New Roman" w:cs="Times New Roman"/>
          <w:i/>
          <w:lang w:eastAsia="ar-SA"/>
        </w:rPr>
      </w:pPr>
      <w:r w:rsidRPr="00E37238">
        <w:rPr>
          <w:rFonts w:ascii="Times New Roman" w:eastAsia="Times New Roman" w:hAnsi="Times New Roman" w:cs="Times New Roman"/>
          <w:i/>
          <w:lang w:eastAsia="ar-SA"/>
        </w:rPr>
        <w:t>Каналы уведомления ______________ о нарушениях каких-либо положений настоящего раздела: ______________, официальный сайт ____________________ (при наличии).</w:t>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i/>
          <w:lang w:eastAsia="ar-SA"/>
        </w:rPr>
        <w:t>Каналы уведомления Заказчика о нарушениях каких-либо положений настоящего раздела:</w:t>
      </w:r>
      <w:r w:rsidRPr="00E37238">
        <w:rPr>
          <w:rFonts w:ascii="Arial" w:eastAsia="Times New Roman" w:hAnsi="Arial" w:cs="Arial"/>
          <w:color w:val="93969B"/>
          <w:sz w:val="23"/>
          <w:szCs w:val="23"/>
          <w:lang w:eastAsia="ar-SA"/>
        </w:rPr>
        <w:t xml:space="preserve"> </w:t>
      </w:r>
      <w:hyperlink r:id="rId33" w:history="1">
        <w:r w:rsidRPr="00E37238">
          <w:rPr>
            <w:rFonts w:ascii="Arial" w:eastAsia="Times New Roman" w:hAnsi="Arial" w:cs="Arial"/>
            <w:i/>
            <w:color w:val="0000FF"/>
            <w:sz w:val="23"/>
            <w:szCs w:val="23"/>
            <w:u w:val="single"/>
            <w:lang w:eastAsia="ar-SA"/>
          </w:rPr>
          <w:t>koshi_10@mail.ru</w:t>
        </w:r>
      </w:hyperlink>
      <w:r w:rsidRPr="00E37238">
        <w:rPr>
          <w:rFonts w:ascii="Arial" w:eastAsia="Times New Roman" w:hAnsi="Arial" w:cs="Arial"/>
          <w:i/>
          <w:color w:val="93969B"/>
          <w:sz w:val="23"/>
          <w:szCs w:val="23"/>
          <w:lang w:eastAsia="ar-SA"/>
        </w:rPr>
        <w:t>,</w:t>
      </w:r>
      <w:r w:rsidRPr="00E37238">
        <w:rPr>
          <w:rFonts w:ascii="Times New Roman" w:eastAsia="Times New Roman" w:hAnsi="Times New Roman" w:cs="Times New Roman"/>
          <w:i/>
          <w:lang w:eastAsia="ar-SA"/>
        </w:rPr>
        <w:t xml:space="preserve"> официальный сайт ____________________ (при наличии)</w:t>
      </w:r>
      <w:r w:rsidRPr="00E37238">
        <w:rPr>
          <w:rFonts w:ascii="Times New Roman" w:eastAsia="Times New Roman" w:hAnsi="Times New Roman" w:cs="Times New Roman"/>
          <w:lang w:eastAsia="ar-SA"/>
        </w:rPr>
        <w:t>.</w:t>
      </w:r>
      <w:r w:rsidRPr="00E37238">
        <w:rPr>
          <w:rFonts w:ascii="Times New Roman" w:eastAsia="Times New Roman" w:hAnsi="Times New Roman" w:cs="Times New Roman"/>
          <w:vertAlign w:val="superscript"/>
          <w:lang w:eastAsia="ar-SA"/>
        </w:rPr>
        <w:footnoteReference w:id="1"/>
      </w:r>
    </w:p>
    <w:p w:rsidR="00E37238" w:rsidRPr="00E37238" w:rsidRDefault="00E37238" w:rsidP="00E37238">
      <w:pPr>
        <w:suppressAutoHyphens/>
        <w:spacing w:after="0" w:line="240" w:lineRule="auto"/>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Сторона, получившая </w:t>
      </w:r>
      <w:r w:rsidRPr="00E37238">
        <w:rPr>
          <w:rFonts w:ascii="Times New Roman" w:eastAsia="Times New Roman" w:hAnsi="Times New Roman" w:cs="Times New Roman"/>
          <w:i/>
          <w:lang w:eastAsia="ar-SA"/>
        </w:rPr>
        <w:t>письменное</w:t>
      </w:r>
      <w:r w:rsidRPr="00E37238">
        <w:rPr>
          <w:rFonts w:ascii="Times New Roman" w:eastAsia="Times New Roman" w:hAnsi="Times New Roman" w:cs="Times New Roman"/>
          <w:lang w:eastAsia="ar-SA"/>
        </w:rPr>
        <w:t xml:space="preserve"> уведомление о нарушении положений настоящего раздела контракта, обязана в течение </w:t>
      </w:r>
      <w:r w:rsidRPr="00E37238">
        <w:rPr>
          <w:rFonts w:ascii="Times New Roman" w:eastAsia="Times New Roman" w:hAnsi="Times New Roman" w:cs="Times New Roman"/>
          <w:i/>
          <w:lang w:eastAsia="ar-SA"/>
        </w:rPr>
        <w:t>10</w:t>
      </w:r>
      <w:r w:rsidRPr="00E37238">
        <w:rPr>
          <w:rFonts w:ascii="Times New Roman" w:eastAsia="Times New Roman" w:hAnsi="Times New Roman" w:cs="Times New Roman"/>
          <w:lang w:eastAsia="ar-SA"/>
        </w:rPr>
        <w:t xml:space="preserve"> рабочих дней </w:t>
      </w:r>
      <w:r w:rsidRPr="00E37238">
        <w:rPr>
          <w:rFonts w:ascii="Times New Roman" w:eastAsia="Times New Roman" w:hAnsi="Times New Roman" w:cs="Times New Roman"/>
          <w:i/>
          <w:lang w:eastAsia="ar-SA"/>
        </w:rPr>
        <w:t>с даты его получения</w:t>
      </w:r>
      <w:r w:rsidRPr="00E37238">
        <w:rPr>
          <w:rFonts w:ascii="Times New Roman" w:eastAsia="Times New Roman" w:hAnsi="Times New Roman" w:cs="Times New Roman"/>
          <w:lang w:eastAsia="ar-SA"/>
        </w:rPr>
        <w:t xml:space="preserve">, рассмотреть его и в течение </w:t>
      </w:r>
      <w:r w:rsidRPr="00E37238">
        <w:rPr>
          <w:rFonts w:ascii="Times New Roman" w:eastAsia="Times New Roman" w:hAnsi="Times New Roman" w:cs="Times New Roman"/>
          <w:i/>
          <w:lang w:eastAsia="ar-SA"/>
        </w:rPr>
        <w:t xml:space="preserve">5 </w:t>
      </w:r>
      <w:r w:rsidRPr="00E37238">
        <w:rPr>
          <w:rFonts w:ascii="Times New Roman" w:eastAsia="Times New Roman" w:hAnsi="Times New Roman" w:cs="Times New Roman"/>
          <w:lang w:eastAsia="ar-SA"/>
        </w:rPr>
        <w:t xml:space="preserve">рабочих дней </w:t>
      </w:r>
      <w:r w:rsidRPr="00E37238">
        <w:rPr>
          <w:rFonts w:ascii="Times New Roman" w:eastAsia="Times New Roman" w:hAnsi="Times New Roman" w:cs="Times New Roman"/>
          <w:i/>
          <w:lang w:eastAsia="ar-SA"/>
        </w:rPr>
        <w:t>с даты окончания рассмотрения</w:t>
      </w:r>
      <w:r w:rsidRPr="00E37238">
        <w:rPr>
          <w:rFonts w:ascii="Times New Roman" w:eastAsia="Times New Roman" w:hAnsi="Times New Roman" w:cs="Times New Roman"/>
          <w:lang w:eastAsia="ar-SA"/>
        </w:rPr>
        <w:t>, сообщить уведомившей Стороне об итогах его рассмотрения.</w:t>
      </w:r>
    </w:p>
    <w:p w:rsidR="00E37238" w:rsidRPr="00E37238" w:rsidRDefault="00E37238" w:rsidP="00E37238">
      <w:pPr>
        <w:suppressAutoHyphens/>
        <w:spacing w:after="0" w:line="240" w:lineRule="auto"/>
        <w:jc w:val="both"/>
        <w:rPr>
          <w:rFonts w:ascii="Times New Roman" w:eastAsia="Times New Roman" w:hAnsi="Times New Roman" w:cs="Times New Roman"/>
          <w:i/>
          <w:lang w:eastAsia="ar-SA"/>
        </w:rPr>
      </w:pPr>
      <w:r w:rsidRPr="00E37238">
        <w:rPr>
          <w:rFonts w:ascii="Times New Roman" w:eastAsia="Times New Roman" w:hAnsi="Times New Roman" w:cs="Times New Roman"/>
          <w:i/>
          <w:lang w:eastAsia="ar-SA"/>
        </w:rPr>
        <w:t>11.3.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E37238">
        <w:rPr>
          <w:rFonts w:ascii="Times New Roman" w:eastAsia="Times New Roman" w:hAnsi="Times New Roman" w:cs="Times New Roman"/>
          <w:lang w:eastAsia="ar-SA"/>
        </w:rPr>
        <w:t xml:space="preserve"> </w:t>
      </w:r>
      <w:r w:rsidRPr="00E37238">
        <w:rPr>
          <w:rFonts w:ascii="Times New Roman" w:eastAsia="Times New Roman" w:hAnsi="Times New Roman" w:cs="Times New Roman"/>
          <w:i/>
          <w:lang w:eastAsia="ar-SA"/>
        </w:rPr>
        <w:t>условий настоящего раздела контракта.</w:t>
      </w:r>
    </w:p>
    <w:p w:rsidR="00E37238" w:rsidRPr="00E37238" w:rsidRDefault="00E37238" w:rsidP="00E37238">
      <w:pPr>
        <w:suppressAutoHyphens/>
        <w:spacing w:after="0" w:line="240" w:lineRule="auto"/>
        <w:jc w:val="both"/>
        <w:rPr>
          <w:rFonts w:ascii="Times New Roman" w:eastAsia="Times New Roman" w:hAnsi="Times New Roman" w:cs="Times New Roman"/>
          <w:i/>
          <w:lang w:eastAsia="ar-SA"/>
        </w:rPr>
      </w:pPr>
      <w:r w:rsidRPr="00E37238">
        <w:rPr>
          <w:rFonts w:ascii="Times New Roman" w:eastAsia="Times New Roman" w:hAnsi="Times New Roman" w:cs="Times New Roman"/>
          <w:i/>
          <w:lang w:eastAsia="ar-SA"/>
        </w:rPr>
        <w:t>11.4.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E37238" w:rsidRPr="00E37238" w:rsidRDefault="00E37238" w:rsidP="00E37238">
      <w:pPr>
        <w:suppressAutoHyphens/>
        <w:spacing w:after="0" w:line="240" w:lineRule="auto"/>
        <w:jc w:val="both"/>
        <w:rPr>
          <w:rFonts w:ascii="Times New Roman" w:eastAsia="Times New Roman" w:hAnsi="Times New Roman" w:cs="Times New Roman"/>
          <w:i/>
          <w:lang w:eastAsia="ar-SA"/>
        </w:rPr>
      </w:pPr>
      <w:r w:rsidRPr="00E37238">
        <w:rPr>
          <w:rFonts w:ascii="Times New Roman" w:eastAsia="Times New Roman" w:hAnsi="Times New Roman" w:cs="Times New Roman"/>
          <w:i/>
          <w:lang w:eastAsia="ar-SA"/>
        </w:rPr>
        <w:t>11.5.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XI</w:t>
      </w:r>
      <w:r w:rsidRPr="00E37238">
        <w:rPr>
          <w:rFonts w:ascii="Times New Roman" w:eastAsia="Times New Roman" w:hAnsi="Times New Roman" w:cs="Times New Roman"/>
          <w:b/>
          <w:lang w:val="en-US" w:eastAsia="ar-SA"/>
        </w:rPr>
        <w:t>I</w:t>
      </w:r>
      <w:r w:rsidRPr="00E37238">
        <w:rPr>
          <w:rFonts w:ascii="Times New Roman" w:eastAsia="Times New Roman" w:hAnsi="Times New Roman" w:cs="Times New Roman"/>
          <w:b/>
          <w:lang w:eastAsia="ar-SA"/>
        </w:rPr>
        <w:t>. Срок действия и порядок изменения, расторжения Контракта</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12.1. Настоящий Контракт вступает в силу с даты его заключения обеими Сторонами и действует по </w:t>
      </w:r>
      <w:r w:rsidR="00492749">
        <w:rPr>
          <w:rFonts w:ascii="Times New Roman" w:eastAsia="Times New Roman" w:hAnsi="Times New Roman" w:cs="Times New Roman"/>
          <w:b/>
          <w:lang w:eastAsia="ar-SA"/>
        </w:rPr>
        <w:t>"31" января 2024</w:t>
      </w:r>
      <w:r w:rsidRPr="00E37238">
        <w:rPr>
          <w:rFonts w:ascii="Times New Roman" w:eastAsia="Times New Roman" w:hAnsi="Times New Roman" w:cs="Times New Roman"/>
          <w:b/>
          <w:lang w:eastAsia="ar-SA"/>
        </w:rPr>
        <w:t xml:space="preserve"> г.</w:t>
      </w:r>
      <w:r w:rsidRPr="00E37238">
        <w:rPr>
          <w:rFonts w:ascii="Times New Roman" w:eastAsia="Times New Roman" w:hAnsi="Times New Roman" w:cs="Times New Roman"/>
          <w:lang w:eastAsia="ar-SA"/>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12.2.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12.3.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Pr="00E37238">
          <w:rPr>
            <w:rFonts w:ascii="Times New Roman" w:eastAsia="Times New Roman" w:hAnsi="Times New Roman" w:cs="Times New Roman"/>
            <w:color w:val="0000FF"/>
            <w:u w:val="single"/>
            <w:lang w:eastAsia="ar-SA"/>
          </w:rPr>
          <w:t>Законом N 44-ФЗ</w:t>
        </w:r>
      </w:hyperlink>
      <w:r w:rsidRPr="00E37238">
        <w:rPr>
          <w:rFonts w:ascii="Times New Roman" w:eastAsia="Times New Roman" w:hAnsi="Times New Roman" w:cs="Times New Roman"/>
          <w:lang w:eastAsia="ar-SA"/>
        </w:rPr>
        <w:t> порядке в реестр недобросовестных поставщиков (подрядчиков, исполнителей).</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12.4.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w:t>
      </w:r>
      <w:r w:rsidRPr="00E37238">
        <w:rPr>
          <w:rFonts w:ascii="Times New Roman" w:eastAsia="Times New Roman" w:hAnsi="Times New Roman" w:cs="Times New Roman"/>
          <w:lang w:eastAsia="ar-SA"/>
        </w:rPr>
        <w:lastRenderedPageBreak/>
        <w:t>неотъемлемой частью настоящего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12.5. Изменение условий настоящего Контракта при его исполнении не допускается, за исключением случаев, предусмотренных </w:t>
      </w:r>
      <w:hyperlink r:id="rId35" w:history="1">
        <w:r w:rsidRPr="00E37238">
          <w:rPr>
            <w:rFonts w:ascii="Times New Roman" w:eastAsia="Times New Roman" w:hAnsi="Times New Roman" w:cs="Times New Roman"/>
            <w:color w:val="0000FF"/>
            <w:u w:val="single"/>
            <w:lang w:eastAsia="ar-SA"/>
          </w:rPr>
          <w:t>статьей 95 Закона N 44-ФЗ</w:t>
        </w:r>
      </w:hyperlink>
      <w:r w:rsidRPr="00E37238">
        <w:rPr>
          <w:rFonts w:ascii="Times New Roman" w:eastAsia="Times New Roman" w:hAnsi="Times New Roman" w:cs="Times New Roman"/>
          <w:lang w:eastAsia="ar-SA"/>
        </w:rPr>
        <w:t>.</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XII</w:t>
      </w:r>
      <w:r w:rsidRPr="00E37238">
        <w:rPr>
          <w:rFonts w:ascii="Times New Roman" w:eastAsia="Times New Roman" w:hAnsi="Times New Roman" w:cs="Times New Roman"/>
          <w:b/>
          <w:lang w:val="en-US" w:eastAsia="ar-SA"/>
        </w:rPr>
        <w:t>I</w:t>
      </w:r>
      <w:r w:rsidRPr="00E37238">
        <w:rPr>
          <w:rFonts w:ascii="Times New Roman" w:eastAsia="Times New Roman" w:hAnsi="Times New Roman" w:cs="Times New Roman"/>
          <w:b/>
          <w:lang w:eastAsia="ar-SA"/>
        </w:rPr>
        <w:t>. Прочие положения</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13.1. Во всем, что не оговорено в настоящем Контракте, Стороны руководствуются действующим законодательством Российской Федерации.</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13.3.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13.4.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13.5.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13.6.  Настоящий Контракт составлен в форме электронного документа, подписанного усиленными электронными подписями Сторон.</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XI</w:t>
      </w:r>
      <w:r w:rsidRPr="00E37238">
        <w:rPr>
          <w:rFonts w:ascii="Times New Roman" w:eastAsia="Times New Roman" w:hAnsi="Times New Roman" w:cs="Times New Roman"/>
          <w:b/>
          <w:lang w:val="en-US" w:eastAsia="ar-SA"/>
        </w:rPr>
        <w:t>V</w:t>
      </w:r>
      <w:r w:rsidRPr="00E37238">
        <w:rPr>
          <w:rFonts w:ascii="Times New Roman" w:eastAsia="Times New Roman" w:hAnsi="Times New Roman" w:cs="Times New Roman"/>
          <w:b/>
          <w:lang w:eastAsia="ar-SA"/>
        </w:rPr>
        <w:t>. Перечень приложений</w:t>
      </w: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br/>
        <w:t>Неотъемлемой частью настоящего Контракта является следующее: </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Приложение N 1 - Спецификация на __ листах; </w:t>
      </w:r>
      <w:r w:rsidRPr="00E37238">
        <w:rPr>
          <w:rFonts w:ascii="Times New Roman" w:eastAsia="Times New Roman" w:hAnsi="Times New Roman" w:cs="Times New Roman"/>
          <w:lang w:eastAsia="ar-SA"/>
        </w:rPr>
        <w:br/>
        <w:t>Приложение N 2 - Техническое задание на __ листах; </w:t>
      </w:r>
      <w:r w:rsidRPr="00E37238">
        <w:rPr>
          <w:rFonts w:ascii="Times New Roman" w:eastAsia="Times New Roman" w:hAnsi="Times New Roman" w:cs="Times New Roman"/>
          <w:lang w:eastAsia="ar-SA"/>
        </w:rPr>
        <w:br/>
        <w:t xml:space="preserve">Приложение N 3 - Форма акта сдачи-приемки Товара на __ </w:t>
      </w:r>
      <w:proofErr w:type="gramStart"/>
      <w:r w:rsidRPr="00E37238">
        <w:rPr>
          <w:rFonts w:ascii="Times New Roman" w:eastAsia="Times New Roman" w:hAnsi="Times New Roman" w:cs="Times New Roman"/>
          <w:lang w:eastAsia="ar-SA"/>
        </w:rPr>
        <w:t>листах;</w:t>
      </w:r>
      <w:r w:rsidRPr="00E37238">
        <w:rPr>
          <w:rFonts w:ascii="Times New Roman" w:eastAsia="Times New Roman" w:hAnsi="Times New Roman" w:cs="Times New Roman"/>
          <w:lang w:eastAsia="ar-SA"/>
        </w:rPr>
        <w:br/>
        <w:t>Приложение</w:t>
      </w:r>
      <w:proofErr w:type="gramEnd"/>
      <w:r w:rsidRPr="00E37238">
        <w:rPr>
          <w:rFonts w:ascii="Times New Roman" w:eastAsia="Times New Roman" w:hAnsi="Times New Roman" w:cs="Times New Roman"/>
          <w:lang w:eastAsia="ar-SA"/>
        </w:rPr>
        <w:t xml:space="preserve"> N 4 - Форма заявки на поставку Товара на __ листах;</w:t>
      </w:r>
      <w:r w:rsidRPr="00E37238">
        <w:rPr>
          <w:rFonts w:ascii="Times New Roman" w:eastAsia="Times New Roman" w:hAnsi="Times New Roman" w:cs="Times New Roman"/>
          <w:lang w:eastAsia="ar-SA"/>
        </w:rPr>
        <w:br/>
        <w:t>Приложение N 5 - Перечень адресов поставки Товара на __ листах.</w:t>
      </w:r>
      <w:r w:rsidRPr="00E37238">
        <w:rPr>
          <w:rFonts w:ascii="Times New Roman" w:eastAsia="Times New Roman" w:hAnsi="Times New Roman" w:cs="Times New Roman"/>
          <w:lang w:eastAsia="ar-SA"/>
        </w:rPr>
        <w:br/>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XV. Адреса, банковские реквизиты и подписи Сторон:</w:t>
      </w:r>
    </w:p>
    <w:tbl>
      <w:tblPr>
        <w:tblW w:w="0" w:type="auto"/>
        <w:tblCellMar>
          <w:left w:w="0" w:type="dxa"/>
          <w:right w:w="0" w:type="dxa"/>
        </w:tblCellMar>
        <w:tblLook w:val="04A0" w:firstRow="1" w:lastRow="0" w:firstColumn="1" w:lastColumn="0" w:noHBand="0" w:noVBand="1"/>
      </w:tblPr>
      <w:tblGrid>
        <w:gridCol w:w="5108"/>
        <w:gridCol w:w="4955"/>
      </w:tblGrid>
      <w:tr w:rsidR="00E37238" w:rsidRPr="00E37238" w:rsidTr="00001364">
        <w:trPr>
          <w:trHeight w:val="15"/>
        </w:trPr>
        <w:tc>
          <w:tcPr>
            <w:tcW w:w="5729"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b/>
                <w:bCs/>
                <w:lang w:eastAsia="ar-SA"/>
              </w:rPr>
            </w:pPr>
          </w:p>
        </w:tc>
        <w:tc>
          <w:tcPr>
            <w:tcW w:w="5729"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5729" w:type="dxa"/>
            <w:tcBorders>
              <w:top w:val="nil"/>
              <w:left w:val="nil"/>
              <w:bottom w:val="nil"/>
              <w:right w:val="nil"/>
            </w:tcBorders>
            <w:shd w:val="clear" w:color="auto" w:fill="auto"/>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b/>
                <w:bCs/>
                <w:lang w:eastAsia="ar-SA"/>
              </w:rPr>
            </w:pPr>
            <w:r w:rsidRPr="00E37238">
              <w:rPr>
                <w:rFonts w:ascii="Times New Roman" w:eastAsia="Times New Roman" w:hAnsi="Times New Roman" w:cs="Times New Roman"/>
                <w:b/>
                <w:bCs/>
                <w:lang w:eastAsia="ar-SA"/>
              </w:rPr>
              <w:t>Заказчик:</w:t>
            </w:r>
          </w:p>
          <w:p w:rsidR="00E37238" w:rsidRPr="00E37238" w:rsidRDefault="00E37238" w:rsidP="00E37238">
            <w:pPr>
              <w:suppressAutoHyphens/>
              <w:autoSpaceDE w:val="0"/>
              <w:autoSpaceDN w:val="0"/>
              <w:adjustRightInd w:val="0"/>
              <w:spacing w:after="0" w:line="240" w:lineRule="auto"/>
              <w:rPr>
                <w:rFonts w:ascii="Liberation Serif" w:eastAsia="Times New Roman" w:hAnsi="Liberation Serif" w:cs="Liberation Serif"/>
                <w:lang w:eastAsia="ar-SA"/>
              </w:rPr>
            </w:pPr>
            <w:r w:rsidRPr="00E37238">
              <w:rPr>
                <w:rFonts w:ascii="Liberation Serif" w:eastAsia="Times New Roman" w:hAnsi="Liberation Serif" w:cs="Liberation Serif"/>
                <w:lang w:eastAsia="ar-SA"/>
              </w:rPr>
              <w:lastRenderedPageBreak/>
              <w:t>Государственное бюджетное общеобразовательное учреждение Свердловской области «Карпинская школа-интернат, реализующая адаптированные основные общеобразовательные программы»</w:t>
            </w:r>
          </w:p>
          <w:p w:rsidR="00E37238" w:rsidRPr="00E37238" w:rsidRDefault="00E37238" w:rsidP="00E37238">
            <w:pPr>
              <w:suppressAutoHyphens/>
              <w:autoSpaceDE w:val="0"/>
              <w:autoSpaceDN w:val="0"/>
              <w:adjustRightInd w:val="0"/>
              <w:spacing w:after="0" w:line="240" w:lineRule="auto"/>
              <w:jc w:val="both"/>
              <w:rPr>
                <w:rFonts w:ascii="Liberation Serif" w:eastAsia="Times New Roman" w:hAnsi="Liberation Serif" w:cs="Liberation Serif"/>
                <w:lang w:eastAsia="ar-SA"/>
              </w:rPr>
            </w:pPr>
            <w:r w:rsidRPr="00E37238">
              <w:rPr>
                <w:rFonts w:ascii="Liberation Serif" w:eastAsia="Times New Roman" w:hAnsi="Liberation Serif" w:cs="Liberation Serif"/>
                <w:lang w:eastAsia="ar-SA"/>
              </w:rPr>
              <w:t>Адрес: 624933, Свердловская обл., г. Карпинск, пер. Школьный, дом 3</w:t>
            </w:r>
          </w:p>
          <w:p w:rsidR="00E37238" w:rsidRPr="00E37238" w:rsidRDefault="00E37238" w:rsidP="00E37238">
            <w:pPr>
              <w:suppressAutoHyphens/>
              <w:autoSpaceDE w:val="0"/>
              <w:autoSpaceDN w:val="0"/>
              <w:adjustRightInd w:val="0"/>
              <w:spacing w:after="0" w:line="240" w:lineRule="auto"/>
              <w:jc w:val="both"/>
              <w:rPr>
                <w:rFonts w:ascii="Liberation Serif" w:eastAsia="Times New Roman" w:hAnsi="Liberation Serif" w:cs="Liberation Serif"/>
                <w:lang w:eastAsia="ar-SA"/>
              </w:rPr>
            </w:pPr>
            <w:r w:rsidRPr="00E37238">
              <w:rPr>
                <w:rFonts w:ascii="Liberation Serif" w:eastAsia="Times New Roman" w:hAnsi="Liberation Serif" w:cs="Liberation Serif"/>
                <w:lang w:eastAsia="ar-SA"/>
              </w:rPr>
              <w:t>Телефон/факс (34383)3-61-41</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ИНН   6614004470    КПП   661701001</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БИК банка 016577551</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Банк Уральское ГУ Банка России//УФК по Свердловской области г. Екатеринбург</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Министерство финансов Свердловской области (ГБОУ СО «Карпинская школа-интернат»)</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Единый казначейский счет 40102810645370000054</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Казначейский счет 03224643650000006200</w:t>
            </w:r>
          </w:p>
          <w:p w:rsidR="00E37238" w:rsidRPr="00E37238" w:rsidRDefault="00E37238" w:rsidP="00E37238">
            <w:pPr>
              <w:suppressAutoHyphens/>
              <w:spacing w:after="0" w:line="240" w:lineRule="auto"/>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Лицевой счет № 20012011480, 21012011480</w:t>
            </w:r>
          </w:p>
          <w:p w:rsidR="00E37238" w:rsidRPr="00E37238" w:rsidRDefault="00E37238" w:rsidP="00E37238">
            <w:pPr>
              <w:suppressAutoHyphens/>
              <w:autoSpaceDE w:val="0"/>
              <w:autoSpaceDN w:val="0"/>
              <w:adjustRightInd w:val="0"/>
              <w:spacing w:after="0" w:line="240" w:lineRule="auto"/>
              <w:jc w:val="both"/>
              <w:rPr>
                <w:rFonts w:ascii="Liberation Serif" w:eastAsia="Times New Roman" w:hAnsi="Liberation Serif" w:cs="Liberation Serif"/>
                <w:lang w:eastAsia="ar-SA"/>
              </w:rPr>
            </w:pPr>
            <w:r w:rsidRPr="00E37238">
              <w:rPr>
                <w:rFonts w:ascii="Liberation Serif" w:eastAsia="Times New Roman" w:hAnsi="Liberation Serif" w:cs="Liberation Serif"/>
                <w:lang w:eastAsia="ar-SA"/>
              </w:rPr>
              <w:t xml:space="preserve">Адрес электронной почты: </w:t>
            </w:r>
            <w:hyperlink r:id="rId36" w:history="1">
              <w:r w:rsidRPr="00E37238">
                <w:rPr>
                  <w:rFonts w:ascii="Liberation Serif" w:eastAsia="Times New Roman" w:hAnsi="Liberation Serif" w:cs="Liberation Serif"/>
                  <w:color w:val="0000FF"/>
                  <w:u w:val="single"/>
                  <w:lang w:eastAsia="ar-SA"/>
                </w:rPr>
                <w:t>koshi_10@mail.ru</w:t>
              </w:r>
            </w:hyperlink>
            <w:r w:rsidRPr="00E37238">
              <w:rPr>
                <w:rFonts w:eastAsia="Times New Roman" w:cs="Liberation Serif"/>
                <w:lang w:eastAsia="ar-SA"/>
              </w:rPr>
              <w:t xml:space="preserve"> </w:t>
            </w:r>
            <w:r w:rsidRPr="00E37238">
              <w:rPr>
                <w:rFonts w:ascii="Liberation Serif" w:eastAsia="Times New Roman" w:hAnsi="Liberation Serif" w:cs="Liberation Serif"/>
                <w:lang w:eastAsia="ar-SA"/>
              </w:rPr>
              <w:t xml:space="preserve">    </w:t>
            </w:r>
          </w:p>
        </w:tc>
        <w:tc>
          <w:tcPr>
            <w:tcW w:w="5729"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b/>
                <w:bCs/>
                <w:lang w:eastAsia="ar-SA"/>
              </w:rPr>
            </w:pPr>
            <w:r w:rsidRPr="00E37238">
              <w:rPr>
                <w:rFonts w:ascii="Times New Roman" w:eastAsia="Times New Roman" w:hAnsi="Times New Roman" w:cs="Times New Roman"/>
                <w:b/>
                <w:bCs/>
                <w:lang w:eastAsia="ar-SA"/>
              </w:rPr>
              <w:lastRenderedPageBreak/>
              <w:t>Поставщик:</w:t>
            </w: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both"/>
              <w:rPr>
                <w:rFonts w:ascii="Times New Roman" w:eastAsia="Times New Roman" w:hAnsi="Times New Roman" w:cs="Times New Roman"/>
                <w:lang w:eastAsia="ar-SA"/>
              </w:rPr>
            </w:pPr>
          </w:p>
        </w:tc>
      </w:tr>
      <w:tr w:rsidR="00E37238" w:rsidRPr="00E37238" w:rsidTr="00001364">
        <w:tc>
          <w:tcPr>
            <w:tcW w:w="5729" w:type="dxa"/>
            <w:tcBorders>
              <w:top w:val="nil"/>
              <w:left w:val="nil"/>
              <w:bottom w:val="nil"/>
              <w:right w:val="nil"/>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b/>
                <w:bCs/>
                <w:lang w:eastAsia="ar-SA"/>
              </w:rPr>
            </w:pPr>
          </w:p>
        </w:tc>
        <w:tc>
          <w:tcPr>
            <w:tcW w:w="5729" w:type="dxa"/>
            <w:tcBorders>
              <w:top w:val="nil"/>
              <w:left w:val="nil"/>
              <w:bottom w:val="nil"/>
              <w:right w:val="nil"/>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b/>
                <w:bCs/>
                <w:lang w:eastAsia="ar-SA"/>
              </w:rPr>
            </w:pPr>
          </w:p>
        </w:tc>
      </w:tr>
      <w:tr w:rsidR="00E37238" w:rsidRPr="00E37238" w:rsidTr="00001364">
        <w:tc>
          <w:tcPr>
            <w:tcW w:w="5729"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b/>
                <w:bCs/>
                <w:lang w:eastAsia="ar-SA"/>
              </w:rPr>
            </w:pPr>
            <w:r w:rsidRPr="00E37238">
              <w:rPr>
                <w:rFonts w:ascii="Times New Roman" w:eastAsia="Times New Roman" w:hAnsi="Times New Roman" w:cs="Times New Roman"/>
                <w:b/>
                <w:bCs/>
                <w:lang w:eastAsia="ar-SA"/>
              </w:rPr>
              <w:t>Директор</w:t>
            </w: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b/>
                <w:bCs/>
                <w:lang w:eastAsia="ar-SA"/>
              </w:rPr>
              <w:t>Бирюкова Ю.А.</w:t>
            </w:r>
          </w:p>
        </w:tc>
        <w:tc>
          <w:tcPr>
            <w:tcW w:w="5729"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b/>
                <w:bCs/>
                <w:lang w:eastAsia="ar-SA"/>
              </w:rPr>
              <w:t xml:space="preserve">      от Поставщика</w:t>
            </w:r>
          </w:p>
        </w:tc>
      </w:tr>
      <w:tr w:rsidR="00E37238" w:rsidRPr="00E37238" w:rsidTr="00001364">
        <w:tc>
          <w:tcPr>
            <w:tcW w:w="5729"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b/>
                <w:bCs/>
                <w:lang w:eastAsia="ar-SA"/>
              </w:rPr>
              <w:t>М.П.</w:t>
            </w:r>
            <w:r w:rsidRPr="00E37238">
              <w:rPr>
                <w:rFonts w:ascii="Times New Roman" w:eastAsia="Times New Roman" w:hAnsi="Times New Roman" w:cs="Times New Roman"/>
                <w:lang w:eastAsia="ar-SA"/>
              </w:rPr>
              <w:t> </w:t>
            </w:r>
            <w:r w:rsidRPr="00E37238">
              <w:rPr>
                <w:rFonts w:ascii="Times New Roman" w:eastAsia="Times New Roman" w:hAnsi="Times New Roman" w:cs="Times New Roman"/>
                <w:i/>
                <w:iCs/>
                <w:lang w:eastAsia="ar-SA"/>
              </w:rPr>
              <w:t>(при наличии)</w:t>
            </w:r>
          </w:p>
        </w:tc>
        <w:tc>
          <w:tcPr>
            <w:tcW w:w="5729"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b/>
                <w:bCs/>
                <w:lang w:eastAsia="ar-SA"/>
              </w:rPr>
              <w:t xml:space="preserve">      М.П.</w:t>
            </w:r>
            <w:r w:rsidRPr="00E37238">
              <w:rPr>
                <w:rFonts w:ascii="Times New Roman" w:eastAsia="Times New Roman" w:hAnsi="Times New Roman" w:cs="Times New Roman"/>
                <w:lang w:eastAsia="ar-SA"/>
              </w:rPr>
              <w:t> </w:t>
            </w:r>
            <w:r w:rsidRPr="00E37238">
              <w:rPr>
                <w:rFonts w:ascii="Times New Roman" w:eastAsia="Times New Roman" w:hAnsi="Times New Roman" w:cs="Times New Roman"/>
                <w:i/>
                <w:iCs/>
                <w:lang w:eastAsia="ar-SA"/>
              </w:rPr>
              <w:t>(при наличии)</w:t>
            </w:r>
          </w:p>
        </w:tc>
      </w:tr>
    </w:tbl>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Приложение N 1</w:t>
      </w:r>
      <w:r w:rsidRPr="00E37238">
        <w:rPr>
          <w:rFonts w:ascii="Times New Roman" w:eastAsia="Times New Roman" w:hAnsi="Times New Roman" w:cs="Times New Roman"/>
          <w:lang w:eastAsia="ar-SA"/>
        </w:rPr>
        <w:br/>
        <w:t xml:space="preserve">к </w:t>
      </w:r>
      <w:r w:rsidR="00001364">
        <w:rPr>
          <w:rFonts w:ascii="Times New Roman" w:eastAsia="Times New Roman" w:hAnsi="Times New Roman" w:cs="Times New Roman"/>
          <w:lang w:eastAsia="ar-SA"/>
        </w:rPr>
        <w:t>Контракту от «__» ______ 2023</w:t>
      </w:r>
      <w:r w:rsidRPr="00E37238">
        <w:rPr>
          <w:rFonts w:ascii="Times New Roman" w:eastAsia="Times New Roman" w:hAnsi="Times New Roman" w:cs="Times New Roman"/>
          <w:lang w:eastAsia="ar-SA"/>
        </w:rPr>
        <w:t xml:space="preserve"> г.</w:t>
      </w:r>
      <w:r w:rsidRPr="00E37238">
        <w:rPr>
          <w:rFonts w:ascii="Times New Roman" w:eastAsia="Times New Roman" w:hAnsi="Times New Roman" w:cs="Times New Roman"/>
          <w:lang w:eastAsia="ar-SA"/>
        </w:rPr>
        <w:br/>
        <w:t>N _____</w:t>
      </w: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b/>
          <w:lang w:eastAsia="ar-SA"/>
        </w:rPr>
      </w:pPr>
      <w:r w:rsidRPr="00E37238">
        <w:rPr>
          <w:rFonts w:ascii="Times New Roman" w:eastAsia="Times New Roman" w:hAnsi="Times New Roman" w:cs="Times New Roman"/>
          <w:b/>
          <w:lang w:eastAsia="ar-SA"/>
        </w:rPr>
        <w:t>СПЕЦИФИКАЦИЯ</w:t>
      </w: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bl>
      <w:tblPr>
        <w:tblpPr w:leftFromText="181" w:rightFromText="181" w:vertAnchor="text" w:tblpY="1"/>
        <w:tblW w:w="8763" w:type="dxa"/>
        <w:tblCellMar>
          <w:left w:w="0" w:type="dxa"/>
          <w:right w:w="0" w:type="dxa"/>
        </w:tblCellMar>
        <w:tblLook w:val="04A0" w:firstRow="1" w:lastRow="0" w:firstColumn="1" w:lastColumn="0" w:noHBand="0" w:noVBand="1"/>
      </w:tblPr>
      <w:tblGrid>
        <w:gridCol w:w="736"/>
        <w:gridCol w:w="1672"/>
        <w:gridCol w:w="1425"/>
        <w:gridCol w:w="1540"/>
        <w:gridCol w:w="1590"/>
        <w:gridCol w:w="1518"/>
        <w:gridCol w:w="1518"/>
      </w:tblGrid>
      <w:tr w:rsidR="00E37238" w:rsidRPr="00E37238" w:rsidTr="00001364">
        <w:tc>
          <w:tcPr>
            <w:tcW w:w="7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N п/п</w:t>
            </w:r>
          </w:p>
        </w:tc>
        <w:tc>
          <w:tcPr>
            <w:tcW w:w="1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Наименование Товара</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Единицы измерения</w:t>
            </w:r>
          </w:p>
        </w:tc>
        <w:tc>
          <w:tcPr>
            <w:tcW w:w="1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Количество в единицах измерения</w:t>
            </w:r>
            <w:r w:rsidRPr="00E37238">
              <w:rPr>
                <w:rFonts w:ascii="Times New Roman" w:eastAsia="Times New Roman" w:hAnsi="Times New Roman" w:cs="Times New Roman"/>
                <w:noProof/>
                <w:lang w:eastAsia="ru-RU"/>
              </w:rPr>
              <mc:AlternateContent>
                <mc:Choice Requires="wps">
                  <w:drawing>
                    <wp:inline distT="0" distB="0" distL="0" distR="0" wp14:anchorId="47FC0AAD" wp14:editId="2B326F6F">
                      <wp:extent cx="200025" cy="219075"/>
                      <wp:effectExtent l="0" t="0" r="0" b="0"/>
                      <wp:docPr id="26" name="Прямоугольник 26"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96076" id="Прямоугольник 26"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" filled="f" stroked="f">
                      <o:lock v:ext="edit" aspectratio="t"/>
                      <w10:anchorlock/>
                    </v:rect>
                  </w:pict>
                </mc:Fallback>
              </mc:AlternateConten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Остаточный срок годности</w:t>
            </w:r>
            <w:r w:rsidRPr="00E37238">
              <w:rPr>
                <w:rFonts w:ascii="Times New Roman" w:eastAsia="Times New Roman" w:hAnsi="Times New Roman" w:cs="Times New Roman"/>
                <w:noProof/>
                <w:lang w:eastAsia="ru-RU"/>
              </w:rPr>
              <mc:AlternateContent>
                <mc:Choice Requires="wps">
                  <w:drawing>
                    <wp:inline distT="0" distB="0" distL="0" distR="0" wp14:anchorId="48E9ADF8" wp14:editId="47C3E939">
                      <wp:extent cx="200025" cy="219075"/>
                      <wp:effectExtent l="0" t="0" r="0" b="0"/>
                      <wp:docPr id="25" name="Прямоугольник 25" descr="Об утверждении типового контракта на поставку продуктов питания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4ADB2" id="Прямоугольник 25" o:spid="_x0000_s1026" alt="Об утверждении типового контракта на поставку продуктов питания " style="width:15.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" filled="f" stroked="f">
                      <o:lock v:ext="edit" aspectratio="t"/>
                      <w10:anchorlock/>
                    </v:rect>
                  </w:pict>
                </mc:Fallback>
              </mc:AlternateContent>
            </w:r>
          </w:p>
        </w:tc>
        <w:tc>
          <w:tcPr>
            <w:tcW w:w="1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Цена за единицу </w:t>
            </w:r>
            <w:proofErr w:type="gramStart"/>
            <w:r w:rsidRPr="00E37238">
              <w:rPr>
                <w:rFonts w:ascii="Times New Roman" w:eastAsia="Times New Roman" w:hAnsi="Times New Roman" w:cs="Times New Roman"/>
                <w:lang w:eastAsia="ar-SA"/>
              </w:rPr>
              <w:t>измерения,</w:t>
            </w:r>
            <w:r w:rsidRPr="00E37238">
              <w:rPr>
                <w:rFonts w:ascii="Times New Roman" w:eastAsia="Times New Roman" w:hAnsi="Times New Roman" w:cs="Times New Roman"/>
                <w:lang w:eastAsia="ar-SA"/>
              </w:rPr>
              <w:br/>
              <w:t>руб.</w:t>
            </w:r>
            <w:proofErr w:type="gramEnd"/>
            <w:r w:rsidRPr="00E37238">
              <w:rPr>
                <w:rFonts w:ascii="Times New Roman" w:eastAsia="Times New Roman" w:hAnsi="Times New Roman" w:cs="Times New Roman"/>
                <w:lang w:eastAsia="ar-SA"/>
              </w:rPr>
              <w:br/>
              <w:t>(включая НДС)</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i/>
                <w:iCs/>
                <w:lang w:eastAsia="ar-SA"/>
              </w:rPr>
              <w:t>(если облагается НДС)</w:t>
            </w:r>
          </w:p>
        </w:tc>
        <w:tc>
          <w:tcPr>
            <w:tcW w:w="1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Стоимость, </w:t>
            </w:r>
            <w:proofErr w:type="gramStart"/>
            <w:r w:rsidRPr="00E37238">
              <w:rPr>
                <w:rFonts w:ascii="Times New Roman" w:eastAsia="Times New Roman" w:hAnsi="Times New Roman" w:cs="Times New Roman"/>
                <w:lang w:eastAsia="ar-SA"/>
              </w:rPr>
              <w:t>руб.</w:t>
            </w:r>
            <w:r w:rsidRPr="00E37238">
              <w:rPr>
                <w:rFonts w:ascii="Times New Roman" w:eastAsia="Times New Roman" w:hAnsi="Times New Roman" w:cs="Times New Roman"/>
                <w:lang w:eastAsia="ar-SA"/>
              </w:rPr>
              <w:br/>
              <w:t>(</w:t>
            </w:r>
            <w:proofErr w:type="gramEnd"/>
            <w:r w:rsidRPr="00E37238">
              <w:rPr>
                <w:rFonts w:ascii="Times New Roman" w:eastAsia="Times New Roman" w:hAnsi="Times New Roman" w:cs="Times New Roman"/>
                <w:lang w:eastAsia="ar-SA"/>
              </w:rPr>
              <w:t>включая НДС)</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i/>
                <w:iCs/>
                <w:lang w:eastAsia="ar-SA"/>
              </w:rPr>
              <w:t>(если облагается НДС)</w:t>
            </w:r>
          </w:p>
        </w:tc>
      </w:tr>
      <w:tr w:rsidR="00E37238" w:rsidRPr="00E37238" w:rsidTr="00001364">
        <w:tc>
          <w:tcPr>
            <w:tcW w:w="7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w:t>
            </w:r>
          </w:p>
        </w:tc>
        <w:tc>
          <w:tcPr>
            <w:tcW w:w="1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2</w:t>
            </w: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3</w:t>
            </w:r>
          </w:p>
        </w:tc>
        <w:tc>
          <w:tcPr>
            <w:tcW w:w="1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5</w:t>
            </w:r>
          </w:p>
        </w:tc>
        <w:tc>
          <w:tcPr>
            <w:tcW w:w="1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6</w:t>
            </w:r>
          </w:p>
        </w:tc>
        <w:tc>
          <w:tcPr>
            <w:tcW w:w="1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7</w:t>
            </w:r>
          </w:p>
        </w:tc>
      </w:tr>
      <w:tr w:rsidR="00E37238" w:rsidRPr="00E37238" w:rsidTr="00001364">
        <w:tc>
          <w:tcPr>
            <w:tcW w:w="7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7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7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1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bl>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 xml:space="preserve">Итого: </w:t>
      </w:r>
    </w:p>
    <w:tbl>
      <w:tblPr>
        <w:tblW w:w="0" w:type="auto"/>
        <w:tblCellMar>
          <w:left w:w="0" w:type="dxa"/>
          <w:right w:w="0" w:type="dxa"/>
        </w:tblCellMar>
        <w:tblLook w:val="04A0" w:firstRow="1" w:lastRow="0" w:firstColumn="1" w:lastColumn="0" w:noHBand="0" w:noVBand="1"/>
      </w:tblPr>
      <w:tblGrid>
        <w:gridCol w:w="4527"/>
        <w:gridCol w:w="1123"/>
        <w:gridCol w:w="4413"/>
      </w:tblGrid>
      <w:tr w:rsidR="00E37238" w:rsidRPr="00E37238" w:rsidTr="00001364">
        <w:trPr>
          <w:trHeight w:val="15"/>
        </w:trPr>
        <w:tc>
          <w:tcPr>
            <w:tcW w:w="5174"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294"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990"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517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Заказчика:</w:t>
            </w:r>
          </w:p>
        </w:tc>
        <w:tc>
          <w:tcPr>
            <w:tcW w:w="129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99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Поставщика:</w:t>
            </w:r>
          </w:p>
        </w:tc>
      </w:tr>
      <w:tr w:rsidR="00E37238" w:rsidRPr="00E37238" w:rsidTr="00001364">
        <w:tc>
          <w:tcPr>
            <w:tcW w:w="5174"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29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990"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5174"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c>
          <w:tcPr>
            <w:tcW w:w="129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990"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r>
    </w:tbl>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Приложение N 2</w:t>
      </w:r>
      <w:r w:rsidRPr="00E37238">
        <w:rPr>
          <w:rFonts w:ascii="Times New Roman" w:eastAsia="Times New Roman" w:hAnsi="Times New Roman" w:cs="Times New Roman"/>
          <w:lang w:eastAsia="ar-SA"/>
        </w:rPr>
        <w:br/>
      </w:r>
      <w:r w:rsidR="00001364">
        <w:rPr>
          <w:rFonts w:ascii="Times New Roman" w:eastAsia="Times New Roman" w:hAnsi="Times New Roman" w:cs="Times New Roman"/>
          <w:lang w:eastAsia="ar-SA"/>
        </w:rPr>
        <w:t>к Контракту от «__» _______ 2023</w:t>
      </w:r>
      <w:r w:rsidRPr="00E37238">
        <w:rPr>
          <w:rFonts w:ascii="Times New Roman" w:eastAsia="Times New Roman" w:hAnsi="Times New Roman" w:cs="Times New Roman"/>
          <w:lang w:eastAsia="ar-SA"/>
        </w:rPr>
        <w:t xml:space="preserve"> г.</w:t>
      </w:r>
      <w:r w:rsidRPr="00E37238">
        <w:rPr>
          <w:rFonts w:ascii="Times New Roman" w:eastAsia="Times New Roman" w:hAnsi="Times New Roman" w:cs="Times New Roman"/>
          <w:lang w:eastAsia="ar-SA"/>
        </w:rPr>
        <w:br/>
        <w:t>N _____</w:t>
      </w:r>
    </w:p>
    <w:p w:rsidR="00E37238" w:rsidRPr="00E37238" w:rsidRDefault="00E37238" w:rsidP="00E37238">
      <w:pPr>
        <w:spacing w:after="0" w:line="240" w:lineRule="auto"/>
        <w:jc w:val="center"/>
        <w:rPr>
          <w:rFonts w:ascii="Times New Roman" w:eastAsia="Times New Roman" w:hAnsi="Times New Roman" w:cs="Times New Roman"/>
          <w:b/>
          <w:lang w:eastAsia="ru-RU"/>
        </w:rPr>
      </w:pPr>
    </w:p>
    <w:p w:rsidR="00E37238" w:rsidRPr="00E37238" w:rsidRDefault="00E37238" w:rsidP="00E37238">
      <w:pPr>
        <w:spacing w:after="0" w:line="240" w:lineRule="auto"/>
        <w:jc w:val="center"/>
        <w:rPr>
          <w:rFonts w:ascii="Times New Roman" w:eastAsia="Times New Roman" w:hAnsi="Times New Roman" w:cs="Times New Roman"/>
          <w:b/>
          <w:sz w:val="28"/>
          <w:szCs w:val="28"/>
          <w:lang w:eastAsia="ru-RU"/>
        </w:rPr>
      </w:pPr>
      <w:r w:rsidRPr="00E37238">
        <w:rPr>
          <w:rFonts w:ascii="Times New Roman" w:eastAsia="Times New Roman" w:hAnsi="Times New Roman" w:cs="Times New Roman"/>
          <w:b/>
          <w:sz w:val="28"/>
          <w:szCs w:val="28"/>
          <w:lang w:eastAsia="ru-RU"/>
        </w:rPr>
        <w:t>«Описание объекта закупки»</w:t>
      </w:r>
    </w:p>
    <w:p w:rsidR="00E37238" w:rsidRPr="00E37238" w:rsidRDefault="00E37238" w:rsidP="00E37238">
      <w:pPr>
        <w:suppressAutoHyphens/>
        <w:spacing w:after="0" w:line="240" w:lineRule="auto"/>
        <w:jc w:val="center"/>
        <w:rPr>
          <w:rFonts w:ascii="Times New Roman" w:eastAsia="Times New Roman" w:hAnsi="Times New Roman" w:cs="Times New Roman"/>
          <w:b/>
          <w:sz w:val="26"/>
          <w:szCs w:val="26"/>
          <w:lang w:eastAsia="ar-SA"/>
        </w:rPr>
      </w:pPr>
      <w:r w:rsidRPr="00E37238">
        <w:rPr>
          <w:rFonts w:ascii="Times New Roman" w:eastAsia="Times New Roman" w:hAnsi="Times New Roman" w:cs="Times New Roman"/>
          <w:b/>
          <w:sz w:val="26"/>
          <w:szCs w:val="26"/>
          <w:lang w:eastAsia="ar-SA"/>
        </w:rPr>
        <w:t>Объект закупки «</w:t>
      </w:r>
      <w:r w:rsidRPr="00E37238">
        <w:rPr>
          <w:rFonts w:ascii="Times New Roman" w:eastAsia="Times New Roman" w:hAnsi="Times New Roman" w:cs="Times New Roman"/>
          <w:b/>
          <w:noProof/>
          <w:sz w:val="26"/>
          <w:szCs w:val="26"/>
          <w:lang w:eastAsia="ar-SA"/>
        </w:rPr>
        <w:t>Поставка продукт</w:t>
      </w:r>
      <w:r w:rsidR="00001364">
        <w:rPr>
          <w:rFonts w:ascii="Times New Roman" w:eastAsia="Times New Roman" w:hAnsi="Times New Roman" w:cs="Times New Roman"/>
          <w:b/>
          <w:noProof/>
          <w:sz w:val="26"/>
          <w:szCs w:val="26"/>
          <w:lang w:eastAsia="ar-SA"/>
        </w:rPr>
        <w:t>ов питания (мясо, рыба, печень</w:t>
      </w:r>
      <w:r w:rsidR="00492749">
        <w:rPr>
          <w:rFonts w:ascii="Times New Roman" w:eastAsia="Times New Roman" w:hAnsi="Times New Roman" w:cs="Times New Roman"/>
          <w:b/>
          <w:noProof/>
          <w:sz w:val="26"/>
          <w:szCs w:val="26"/>
          <w:lang w:eastAsia="ar-SA"/>
        </w:rPr>
        <w:t>, кура</w:t>
      </w:r>
      <w:r w:rsidR="00001364">
        <w:rPr>
          <w:rFonts w:ascii="Times New Roman" w:eastAsia="Times New Roman" w:hAnsi="Times New Roman" w:cs="Times New Roman"/>
          <w:b/>
          <w:noProof/>
          <w:sz w:val="26"/>
          <w:szCs w:val="26"/>
          <w:lang w:eastAsia="ar-SA"/>
        </w:rPr>
        <w:t>)</w:t>
      </w:r>
      <w:r w:rsidRPr="00E37238">
        <w:rPr>
          <w:rFonts w:ascii="Times New Roman" w:eastAsia="Times New Roman" w:hAnsi="Times New Roman" w:cs="Times New Roman"/>
          <w:b/>
          <w:sz w:val="26"/>
          <w:szCs w:val="26"/>
          <w:lang w:eastAsia="ar-SA"/>
        </w:rPr>
        <w:t>»</w:t>
      </w:r>
    </w:p>
    <w:p w:rsidR="00492749" w:rsidRPr="00492749" w:rsidRDefault="00492749" w:rsidP="00492749">
      <w:pPr>
        <w:suppressAutoHyphens/>
        <w:spacing w:after="0" w:line="240" w:lineRule="auto"/>
        <w:jc w:val="center"/>
        <w:rPr>
          <w:rFonts w:ascii="Times New Roman" w:eastAsia="Times New Roman" w:hAnsi="Times New Roman" w:cs="Times New Roman"/>
          <w:b/>
          <w:sz w:val="26"/>
          <w:szCs w:val="26"/>
          <w:lang w:eastAsia="ar-SA"/>
        </w:rPr>
      </w:pPr>
    </w:p>
    <w:tbl>
      <w:tblPr>
        <w:tblpPr w:leftFromText="181" w:rightFromText="181" w:vertAnchor="text" w:tblpX="-163" w:tblpY="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39"/>
        <w:gridCol w:w="708"/>
        <w:gridCol w:w="1129"/>
        <w:gridCol w:w="5959"/>
      </w:tblGrid>
      <w:tr w:rsidR="00492749" w:rsidRPr="00492749" w:rsidTr="00492749">
        <w:trPr>
          <w:trHeight w:val="960"/>
        </w:trPr>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rsidR="00492749" w:rsidRPr="00492749" w:rsidRDefault="00492749" w:rsidP="00492749">
            <w:pPr>
              <w:spacing w:before="120" w:after="0" w:line="240" w:lineRule="auto"/>
              <w:ind w:right="141"/>
              <w:jc w:val="center"/>
              <w:rPr>
                <w:rFonts w:ascii="Times New Roman" w:hAnsi="Times New Roman"/>
                <w:b/>
              </w:rPr>
            </w:pPr>
            <w:r w:rsidRPr="00492749">
              <w:rPr>
                <w:rFonts w:ascii="Times New Roman" w:hAnsi="Times New Roman"/>
                <w:b/>
              </w:rPr>
              <w:t>№ п/п</w:t>
            </w:r>
          </w:p>
          <w:p w:rsidR="00492749" w:rsidRPr="00492749" w:rsidRDefault="00492749" w:rsidP="00492749">
            <w:pPr>
              <w:spacing w:before="120" w:after="0" w:line="240" w:lineRule="auto"/>
              <w:ind w:right="141"/>
              <w:jc w:val="center"/>
              <w:rPr>
                <w:rFonts w:ascii="Times New Roman" w:hAnsi="Times New Roman"/>
                <w:b/>
              </w:rPr>
            </w:pPr>
          </w:p>
        </w:tc>
        <w:tc>
          <w:tcPr>
            <w:tcW w:w="1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92749" w:rsidRPr="00492749" w:rsidRDefault="00492749" w:rsidP="00492749">
            <w:pPr>
              <w:spacing w:before="120" w:after="0" w:line="240" w:lineRule="auto"/>
              <w:ind w:right="141"/>
              <w:jc w:val="center"/>
              <w:rPr>
                <w:rFonts w:ascii="Times New Roman" w:hAnsi="Times New Roman"/>
                <w:b/>
              </w:rPr>
            </w:pPr>
            <w:r w:rsidRPr="00492749">
              <w:rPr>
                <w:rFonts w:ascii="Times New Roman" w:hAnsi="Times New Roman"/>
                <w:b/>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92749" w:rsidRPr="00492749" w:rsidRDefault="00492749" w:rsidP="00492749">
            <w:pPr>
              <w:spacing w:before="120" w:after="0" w:line="240" w:lineRule="auto"/>
              <w:ind w:right="141"/>
              <w:jc w:val="center"/>
              <w:rPr>
                <w:rFonts w:ascii="Times New Roman" w:hAnsi="Times New Roman"/>
                <w:b/>
              </w:rPr>
            </w:pPr>
            <w:r w:rsidRPr="00492749">
              <w:rPr>
                <w:rFonts w:ascii="Times New Roman" w:hAnsi="Times New Roman"/>
                <w:b/>
              </w:rPr>
              <w:t>Ед. изм.</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92749" w:rsidRPr="00492749" w:rsidRDefault="00492749" w:rsidP="00492749">
            <w:pPr>
              <w:spacing w:before="120" w:after="0" w:line="240" w:lineRule="auto"/>
              <w:ind w:right="141"/>
              <w:jc w:val="center"/>
              <w:rPr>
                <w:rFonts w:ascii="Times New Roman" w:hAnsi="Times New Roman"/>
                <w:b/>
              </w:rPr>
            </w:pPr>
            <w:r w:rsidRPr="00492749">
              <w:rPr>
                <w:rFonts w:ascii="Times New Roman" w:hAnsi="Times New Roman"/>
                <w:b/>
              </w:rPr>
              <w:t>Количество,</w:t>
            </w:r>
          </w:p>
          <w:p w:rsidR="00492749" w:rsidRPr="00492749" w:rsidRDefault="00492749" w:rsidP="00492749">
            <w:pPr>
              <w:spacing w:before="120" w:after="0" w:line="240" w:lineRule="auto"/>
              <w:ind w:right="141"/>
              <w:rPr>
                <w:rFonts w:ascii="Times New Roman" w:hAnsi="Times New Roman"/>
                <w:b/>
              </w:rPr>
            </w:pP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92749" w:rsidRPr="00492749" w:rsidRDefault="00492749" w:rsidP="00492749">
            <w:pPr>
              <w:spacing w:before="120" w:after="0" w:line="240" w:lineRule="auto"/>
              <w:ind w:right="141"/>
              <w:jc w:val="center"/>
              <w:rPr>
                <w:rFonts w:ascii="Times New Roman" w:hAnsi="Times New Roman"/>
                <w:b/>
              </w:rPr>
            </w:pPr>
            <w:r w:rsidRPr="00492749">
              <w:rPr>
                <w:rFonts w:ascii="Times New Roman" w:hAnsi="Times New Roman"/>
                <w:b/>
              </w:rPr>
              <w:t>Документы, подтверждающие качество товара</w:t>
            </w:r>
          </w:p>
          <w:p w:rsidR="00492749" w:rsidRPr="00492749" w:rsidRDefault="00492749" w:rsidP="00492749">
            <w:pPr>
              <w:spacing w:before="120" w:after="0" w:line="240" w:lineRule="auto"/>
              <w:ind w:right="141"/>
              <w:jc w:val="center"/>
              <w:rPr>
                <w:rFonts w:ascii="Times New Roman" w:hAnsi="Times New Roman"/>
                <w:b/>
              </w:rPr>
            </w:pPr>
            <w:r w:rsidRPr="00492749">
              <w:rPr>
                <w:rFonts w:ascii="Times New Roman" w:hAnsi="Times New Roman"/>
                <w:b/>
              </w:rPr>
              <w:t>Требования к товару</w:t>
            </w:r>
          </w:p>
        </w:tc>
      </w:tr>
      <w:tr w:rsidR="00492749" w:rsidRPr="00492749" w:rsidTr="00492749">
        <w:trPr>
          <w:trHeight w:val="801"/>
        </w:trPr>
        <w:tc>
          <w:tcPr>
            <w:tcW w:w="566"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1</w:t>
            </w:r>
          </w:p>
        </w:tc>
        <w:tc>
          <w:tcPr>
            <w:tcW w:w="1839"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uppressAutoHyphens/>
              <w:spacing w:after="0" w:line="240" w:lineRule="auto"/>
              <w:jc w:val="center"/>
              <w:rPr>
                <w:rFonts w:ascii="Times New Roman" w:hAnsi="Times New Roman" w:cs="Times New Roman"/>
                <w:sz w:val="24"/>
                <w:szCs w:val="24"/>
              </w:rPr>
            </w:pPr>
            <w:r w:rsidRPr="00492749">
              <w:rPr>
                <w:rFonts w:ascii="Times New Roman" w:hAnsi="Times New Roman" w:cs="Times New Roman"/>
                <w:sz w:val="24"/>
                <w:szCs w:val="24"/>
              </w:rPr>
              <w:t>Мясо говядины</w:t>
            </w:r>
          </w:p>
          <w:p w:rsidR="00492749" w:rsidRPr="00492749" w:rsidRDefault="00492749" w:rsidP="00492749">
            <w:pPr>
              <w:suppressAutoHyphens/>
              <w:spacing w:after="0" w:line="240" w:lineRule="auto"/>
              <w:jc w:val="center"/>
              <w:rPr>
                <w:rFonts w:ascii="Times New Roman" w:hAnsi="Times New Roman" w:cs="Times New Roman"/>
                <w:sz w:val="24"/>
                <w:szCs w:val="24"/>
              </w:rPr>
            </w:pPr>
            <w:r w:rsidRPr="00492749">
              <w:rPr>
                <w:rFonts w:ascii="Times New Roman" w:hAnsi="Times New Roman" w:cs="Times New Roman"/>
                <w:sz w:val="24"/>
                <w:szCs w:val="24"/>
              </w:rPr>
              <w:t>(без кости)</w:t>
            </w:r>
          </w:p>
          <w:p w:rsidR="00492749" w:rsidRPr="00492749" w:rsidRDefault="00492749" w:rsidP="00492749">
            <w:pPr>
              <w:suppressAutoHyphens/>
              <w:spacing w:after="0" w:line="240" w:lineRule="auto"/>
              <w:jc w:val="center"/>
              <w:rPr>
                <w:rFonts w:ascii="Times New Roman" w:hAnsi="Times New Roman" w:cs="Times New Roman"/>
              </w:rPr>
            </w:pPr>
            <w:r w:rsidRPr="00492749">
              <w:rPr>
                <w:rFonts w:ascii="Times New Roman" w:hAnsi="Times New Roman" w:cs="Times New Roman"/>
              </w:rPr>
              <w:t>КТРУ</w:t>
            </w:r>
          </w:p>
          <w:p w:rsidR="00492749" w:rsidRPr="00492749" w:rsidRDefault="00492749" w:rsidP="00492749">
            <w:pPr>
              <w:suppressAutoHyphens/>
              <w:spacing w:after="0" w:line="240" w:lineRule="auto"/>
              <w:jc w:val="center"/>
              <w:rPr>
                <w:rFonts w:ascii="Times New Roman" w:hAnsi="Times New Roman" w:cs="Times New Roman"/>
                <w:sz w:val="24"/>
                <w:szCs w:val="24"/>
              </w:rPr>
            </w:pPr>
            <w:r w:rsidRPr="00492749">
              <w:rPr>
                <w:rFonts w:ascii="Times New Roman" w:hAnsi="Times New Roman" w:cs="Times New Roman"/>
              </w:rPr>
              <w:t>10.11.31.110-00000002</w:t>
            </w:r>
          </w:p>
        </w:tc>
        <w:tc>
          <w:tcPr>
            <w:tcW w:w="708"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кг</w:t>
            </w:r>
          </w:p>
          <w:p w:rsidR="00492749" w:rsidRPr="00492749" w:rsidRDefault="00492749" w:rsidP="00492749">
            <w:pPr>
              <w:suppressAutoHyphens/>
              <w:spacing w:after="0" w:line="240" w:lineRule="auto"/>
              <w:rPr>
                <w:rFonts w:ascii="Times New Roman" w:hAnsi="Times New Roman"/>
              </w:rPr>
            </w:pPr>
          </w:p>
          <w:p w:rsidR="00492749" w:rsidRPr="00492749" w:rsidRDefault="00492749" w:rsidP="00492749">
            <w:pPr>
              <w:suppressAutoHyphens/>
              <w:spacing w:after="0" w:line="240" w:lineRule="auto"/>
              <w:rPr>
                <w:rFonts w:ascii="Times New Roman" w:hAnsi="Times New Roman"/>
              </w:rPr>
            </w:pPr>
          </w:p>
          <w:p w:rsidR="00492749" w:rsidRPr="00492749" w:rsidRDefault="00492749" w:rsidP="00492749">
            <w:pPr>
              <w:suppressAutoHyphens/>
              <w:spacing w:after="0" w:line="240" w:lineRule="auto"/>
              <w:rPr>
                <w:rFonts w:ascii="Times New Roman" w:hAnsi="Times New Roman"/>
              </w:rPr>
            </w:pPr>
          </w:p>
          <w:p w:rsidR="00492749" w:rsidRPr="00492749" w:rsidRDefault="00492749" w:rsidP="00492749">
            <w:pPr>
              <w:suppressAutoHyphens/>
              <w:spacing w:after="0" w:line="240" w:lineRule="auto"/>
              <w:rPr>
                <w:rFonts w:ascii="Times New Roman" w:hAnsi="Times New Roman"/>
              </w:rPr>
            </w:pPr>
          </w:p>
          <w:p w:rsidR="00492749" w:rsidRPr="00492749" w:rsidRDefault="00492749" w:rsidP="00492749">
            <w:pPr>
              <w:suppressAutoHyphens/>
              <w:spacing w:after="0" w:line="240" w:lineRule="auto"/>
              <w:rPr>
                <w:rFonts w:ascii="Times New Roman" w:hAnsi="Times New Roman"/>
              </w:rPr>
            </w:pPr>
          </w:p>
          <w:p w:rsidR="00492749" w:rsidRPr="00492749" w:rsidRDefault="00492749" w:rsidP="00492749">
            <w:pPr>
              <w:suppressAutoHyphens/>
              <w:spacing w:after="0" w:line="240" w:lineRule="auto"/>
              <w:rPr>
                <w:rFonts w:ascii="Times New Roman" w:hAnsi="Times New Roman"/>
              </w:rPr>
            </w:pPr>
          </w:p>
          <w:p w:rsidR="00492749" w:rsidRPr="00492749" w:rsidRDefault="00492749" w:rsidP="00492749">
            <w:pPr>
              <w:suppressAutoHyphens/>
              <w:spacing w:after="0" w:line="240" w:lineRule="auto"/>
              <w:rPr>
                <w:rFonts w:ascii="Times New Roman" w:hAnsi="Times New Roman"/>
              </w:rPr>
            </w:pPr>
          </w:p>
          <w:p w:rsidR="00492749" w:rsidRPr="00492749" w:rsidRDefault="00492749" w:rsidP="00492749">
            <w:pPr>
              <w:suppressAutoHyphens/>
              <w:spacing w:after="0" w:line="240" w:lineRule="auto"/>
              <w:rPr>
                <w:rFonts w:ascii="Times New Roman" w:hAnsi="Times New Roman"/>
              </w:rPr>
            </w:pPr>
          </w:p>
          <w:p w:rsidR="00492749" w:rsidRPr="00492749" w:rsidRDefault="00492749" w:rsidP="00492749">
            <w:pPr>
              <w:suppressAutoHyphens/>
              <w:spacing w:after="0" w:line="240" w:lineRule="auto"/>
              <w:rPr>
                <w:rFonts w:ascii="Times New Roman" w:hAnsi="Times New Roman"/>
              </w:rPr>
            </w:pPr>
          </w:p>
        </w:tc>
        <w:tc>
          <w:tcPr>
            <w:tcW w:w="1129" w:type="dxa"/>
            <w:tcBorders>
              <w:top w:val="single" w:sz="4" w:space="0" w:color="auto"/>
              <w:left w:val="single" w:sz="4" w:space="0" w:color="auto"/>
              <w:bottom w:val="single" w:sz="4" w:space="0" w:color="auto"/>
              <w:right w:val="single" w:sz="4" w:space="0" w:color="auto"/>
            </w:tcBorders>
          </w:tcPr>
          <w:p w:rsidR="00492749" w:rsidRPr="00492749" w:rsidRDefault="007A5B13" w:rsidP="00492749">
            <w:pPr>
              <w:spacing w:before="120" w:after="0" w:line="240" w:lineRule="auto"/>
              <w:ind w:right="141"/>
              <w:jc w:val="center"/>
              <w:rPr>
                <w:rFonts w:ascii="Times New Roman" w:hAnsi="Times New Roman"/>
              </w:rPr>
            </w:pPr>
            <w:r>
              <w:rPr>
                <w:rFonts w:ascii="Times New Roman" w:hAnsi="Times New Roman"/>
              </w:rPr>
              <w:t>470</w:t>
            </w:r>
          </w:p>
        </w:tc>
        <w:tc>
          <w:tcPr>
            <w:tcW w:w="5959"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Вид мяса по способу обработки – тазобедренный отруб без кости.</w:t>
            </w:r>
          </w:p>
          <w:p w:rsidR="00492749" w:rsidRPr="00492749" w:rsidRDefault="00492749" w:rsidP="00492749">
            <w:pPr>
              <w:spacing w:before="120" w:after="0" w:line="240" w:lineRule="auto"/>
              <w:ind w:right="141"/>
              <w:jc w:val="both"/>
              <w:rPr>
                <w:rFonts w:ascii="Times New Roman" w:hAnsi="Times New Roman"/>
                <w:i/>
                <w:sz w:val="20"/>
                <w:szCs w:val="20"/>
              </w:rPr>
            </w:pPr>
            <w:r w:rsidRPr="00492749">
              <w:rPr>
                <w:rFonts w:ascii="Times New Roman" w:hAnsi="Times New Roman"/>
                <w:i/>
                <w:sz w:val="20"/>
                <w:szCs w:val="20"/>
              </w:rPr>
              <w:t>Характеристики, указанные в КТРУ не позволяют корректно определить параметры товара. Товар должен соответствовать требованиям качества и безопасности для организации детского питания. В связи с этим Заказчиком устанавливаются следующие дополнительные требования, которые не противоречат нормам законодательства и определены исходя из необходимости в поставке качественного Товара.</w:t>
            </w:r>
          </w:p>
          <w:p w:rsidR="00492749" w:rsidRPr="00492749" w:rsidRDefault="00492749" w:rsidP="00492749">
            <w:pPr>
              <w:spacing w:before="120" w:after="0" w:line="240" w:lineRule="auto"/>
              <w:ind w:right="141"/>
              <w:jc w:val="both"/>
              <w:rPr>
                <w:rFonts w:ascii="Times New Roman" w:hAnsi="Times New Roman"/>
                <w:b/>
              </w:rPr>
            </w:pPr>
            <w:r w:rsidRPr="00492749">
              <w:rPr>
                <w:rFonts w:ascii="Times New Roman" w:hAnsi="Times New Roman"/>
                <w:b/>
              </w:rPr>
              <w:t>Дополнительные характеристики:</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Мясо говядины замороженное. Категория – первая.</w:t>
            </w:r>
          </w:p>
          <w:p w:rsidR="00492749" w:rsidRPr="00492749" w:rsidRDefault="00492749" w:rsidP="00492749">
            <w:pPr>
              <w:spacing w:before="120" w:after="0" w:line="240" w:lineRule="auto"/>
              <w:ind w:right="141"/>
              <w:jc w:val="both"/>
              <w:rPr>
                <w:rFonts w:ascii="Times New Roman" w:eastAsia="Times New Roman" w:hAnsi="Times New Roman" w:cs="Times New Roman"/>
                <w:color w:val="444444"/>
                <w:sz w:val="24"/>
                <w:szCs w:val="24"/>
                <w:shd w:val="clear" w:color="auto" w:fill="FFFFFF"/>
                <w:lang w:eastAsia="ar-SA"/>
              </w:rPr>
            </w:pPr>
            <w:r w:rsidRPr="00492749">
              <w:rPr>
                <w:rFonts w:ascii="Times New Roman" w:hAnsi="Times New Roman"/>
              </w:rPr>
              <w:t xml:space="preserve">Внешний вид - </w:t>
            </w:r>
            <w:r w:rsidRPr="00492749">
              <w:rPr>
                <w:rFonts w:ascii="Arial" w:eastAsia="Times New Roman" w:hAnsi="Arial" w:cs="Arial"/>
                <w:color w:val="444444"/>
                <w:sz w:val="24"/>
                <w:szCs w:val="24"/>
                <w:shd w:val="clear" w:color="auto" w:fill="FFFFFF"/>
                <w:lang w:eastAsia="ar-SA"/>
              </w:rPr>
              <w:t xml:space="preserve"> </w:t>
            </w:r>
            <w:r w:rsidRPr="00492749">
              <w:rPr>
                <w:rFonts w:ascii="Times New Roman" w:eastAsia="Times New Roman" w:hAnsi="Times New Roman" w:cs="Times New Roman"/>
                <w:color w:val="444444"/>
                <w:sz w:val="24"/>
                <w:szCs w:val="24"/>
                <w:shd w:val="clear" w:color="auto" w:fill="FFFFFF"/>
                <w:lang w:eastAsia="ar-SA"/>
              </w:rPr>
              <w:t>мышцы или пласт мяса, снятые с определенной части полутуши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 Поверхность ровная, не заветренная, края заровнены, без глубоких надрезов мышечной ткани (не более 10 мм). Слой подкожного жира не более 5 мм.</w:t>
            </w:r>
          </w:p>
          <w:p w:rsidR="00492749" w:rsidRPr="00492749" w:rsidRDefault="00492749" w:rsidP="00492749">
            <w:pPr>
              <w:spacing w:before="120" w:after="0" w:line="240" w:lineRule="auto"/>
              <w:ind w:right="141"/>
              <w:jc w:val="both"/>
              <w:rPr>
                <w:rFonts w:ascii="Times New Roman" w:eastAsia="Times New Roman" w:hAnsi="Times New Roman" w:cs="Times New Roman"/>
                <w:color w:val="444444"/>
                <w:sz w:val="24"/>
                <w:szCs w:val="24"/>
                <w:shd w:val="clear" w:color="auto" w:fill="FFFFFF"/>
                <w:lang w:eastAsia="ar-SA"/>
              </w:rPr>
            </w:pPr>
            <w:r w:rsidRPr="00492749">
              <w:rPr>
                <w:rFonts w:ascii="Times New Roman" w:eastAsia="Times New Roman" w:hAnsi="Times New Roman" w:cs="Times New Roman"/>
                <w:color w:val="444444"/>
                <w:sz w:val="24"/>
                <w:szCs w:val="24"/>
                <w:shd w:val="clear" w:color="auto" w:fill="FFFFFF"/>
                <w:lang w:eastAsia="ar-SA"/>
              </w:rPr>
              <w:t>По органолептическим показателям мясо должно быть свежим, иметь плотную, упругую консистенцию и аромат, свойственный говядине, без постороннего запаха.</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Вес одного куска мяса не должен превышать 3 (трех) кг.</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Общий срок годности мяса – не более 6 (шести) месяцев. Остаточный срок годности на момент поставки должен составлять не менее 5 (пяти) месяцев.</w:t>
            </w:r>
          </w:p>
          <w:p w:rsidR="00492749" w:rsidRPr="00492749" w:rsidRDefault="00492749" w:rsidP="00492749">
            <w:pPr>
              <w:spacing w:before="120" w:after="0" w:line="240" w:lineRule="auto"/>
              <w:ind w:right="141"/>
              <w:jc w:val="both"/>
              <w:rPr>
                <w:rFonts w:ascii="Times New Roman" w:hAnsi="Times New Roman"/>
              </w:rPr>
            </w:pPr>
          </w:p>
        </w:tc>
      </w:tr>
      <w:tr w:rsidR="00492749" w:rsidRPr="00492749" w:rsidTr="00492749">
        <w:trPr>
          <w:trHeight w:val="801"/>
        </w:trPr>
        <w:tc>
          <w:tcPr>
            <w:tcW w:w="566"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2</w:t>
            </w:r>
          </w:p>
        </w:tc>
        <w:tc>
          <w:tcPr>
            <w:tcW w:w="1839"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Мясо свинина (без кости не жирных сортов)</w:t>
            </w:r>
          </w:p>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КТРУ</w:t>
            </w:r>
          </w:p>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10.11.32.110-00000002</w:t>
            </w:r>
          </w:p>
        </w:tc>
        <w:tc>
          <w:tcPr>
            <w:tcW w:w="708"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кг</w:t>
            </w:r>
          </w:p>
        </w:tc>
        <w:tc>
          <w:tcPr>
            <w:tcW w:w="1129"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350</w:t>
            </w:r>
          </w:p>
        </w:tc>
        <w:tc>
          <w:tcPr>
            <w:tcW w:w="5959"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Вид мяса свинины по способу обработки – бескостное.</w:t>
            </w:r>
          </w:p>
          <w:p w:rsidR="00492749" w:rsidRPr="00492749" w:rsidRDefault="00492749" w:rsidP="00492749">
            <w:pPr>
              <w:spacing w:before="120" w:after="0" w:line="240" w:lineRule="auto"/>
              <w:ind w:right="141"/>
              <w:jc w:val="both"/>
              <w:rPr>
                <w:rFonts w:ascii="Times New Roman" w:hAnsi="Times New Roman"/>
                <w:i/>
                <w:sz w:val="20"/>
                <w:szCs w:val="20"/>
              </w:rPr>
            </w:pPr>
            <w:r w:rsidRPr="00492749">
              <w:rPr>
                <w:rFonts w:ascii="Times New Roman" w:hAnsi="Times New Roman"/>
                <w:i/>
                <w:sz w:val="20"/>
                <w:szCs w:val="20"/>
              </w:rPr>
              <w:t>Характеристики, указанные в КТРУ не позволяют корректно определить параметры товара. Товар должен соответствовать требованиям качества и безопасности для организации детского питания. В связи с этим Заказчиком устанавливаются следующие дополнительные требования, которые не противоречат нормам законодательства и определены исходя из необходимости в поставке качественного Товара.</w:t>
            </w:r>
          </w:p>
          <w:p w:rsidR="00492749" w:rsidRPr="00492749" w:rsidRDefault="00492749" w:rsidP="00492749">
            <w:pPr>
              <w:spacing w:before="120" w:after="0" w:line="240" w:lineRule="auto"/>
              <w:ind w:right="141"/>
              <w:jc w:val="both"/>
              <w:rPr>
                <w:rFonts w:ascii="Times New Roman" w:hAnsi="Times New Roman"/>
                <w:b/>
              </w:rPr>
            </w:pPr>
            <w:r w:rsidRPr="00492749">
              <w:rPr>
                <w:rFonts w:ascii="Times New Roman" w:hAnsi="Times New Roman"/>
                <w:b/>
              </w:rPr>
              <w:lastRenderedPageBreak/>
              <w:t>Дополнительные характеристики:</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 xml:space="preserve">Мясо свинины замороженное. Категория – первая. Отруб – тазобедренный, без голяшки, бескостный и шейно-лопаточный бескостный.  На мясе отсутствуют загрязнения, остатки щетины, бахромки мышечной и жировой ткани. На поверхности замороженного мяса отсутствует лед и снег. По органолептическим показателям свинина свежая, без </w:t>
            </w:r>
            <w:proofErr w:type="spellStart"/>
            <w:r w:rsidRPr="00492749">
              <w:rPr>
                <w:rFonts w:ascii="Times New Roman" w:hAnsi="Times New Roman"/>
              </w:rPr>
              <w:t>ослизнения</w:t>
            </w:r>
            <w:proofErr w:type="spellEnd"/>
            <w:r w:rsidRPr="00492749">
              <w:rPr>
                <w:rFonts w:ascii="Times New Roman" w:hAnsi="Times New Roman"/>
              </w:rPr>
              <w:t xml:space="preserve"> поверхности, без постороннего запаха. Шпик плотный, белого цвета. Мясо свинины должно быть упаковано индивидуально, в полимерную пленку, разрешенную для контакта с пищевыми продуктами, в коробки из гофрированного картона. Вес одного куска мяса не должен превышать 3 (трех) кг.</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Общий срок годности мяса – не более 6 (шести) месяцев. Остаточный срок годности на момент поставки должен составлять не менее 5 (пяти) месяцев.</w:t>
            </w:r>
          </w:p>
        </w:tc>
      </w:tr>
      <w:tr w:rsidR="00492749" w:rsidRPr="00492749" w:rsidTr="00492749">
        <w:trPr>
          <w:trHeight w:val="702"/>
        </w:trPr>
        <w:tc>
          <w:tcPr>
            <w:tcW w:w="566"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lastRenderedPageBreak/>
              <w:t>3</w:t>
            </w:r>
          </w:p>
        </w:tc>
        <w:tc>
          <w:tcPr>
            <w:tcW w:w="1839"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jc w:val="center"/>
              <w:rPr>
                <w:rFonts w:ascii="Times New Roman" w:hAnsi="Times New Roman"/>
              </w:rPr>
            </w:pPr>
            <w:r w:rsidRPr="00492749">
              <w:rPr>
                <w:rFonts w:ascii="Times New Roman" w:hAnsi="Times New Roman"/>
              </w:rPr>
              <w:t>Печень говяжья (замороженная)</w:t>
            </w:r>
          </w:p>
        </w:tc>
        <w:tc>
          <w:tcPr>
            <w:tcW w:w="708"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кг</w:t>
            </w:r>
          </w:p>
        </w:tc>
        <w:tc>
          <w:tcPr>
            <w:tcW w:w="1129" w:type="dxa"/>
            <w:tcBorders>
              <w:top w:val="single" w:sz="4" w:space="0" w:color="auto"/>
              <w:left w:val="single" w:sz="4" w:space="0" w:color="auto"/>
              <w:bottom w:val="single" w:sz="4" w:space="0" w:color="auto"/>
              <w:right w:val="single" w:sz="4" w:space="0" w:color="auto"/>
            </w:tcBorders>
            <w:hideMark/>
          </w:tcPr>
          <w:p w:rsidR="00492749" w:rsidRPr="00492749" w:rsidRDefault="007A5B13" w:rsidP="00492749">
            <w:pPr>
              <w:spacing w:before="120" w:after="0" w:line="240" w:lineRule="auto"/>
              <w:ind w:right="141"/>
              <w:jc w:val="center"/>
              <w:rPr>
                <w:rFonts w:ascii="Times New Roman" w:hAnsi="Times New Roman"/>
              </w:rPr>
            </w:pPr>
            <w:r>
              <w:rPr>
                <w:rFonts w:ascii="Times New Roman" w:hAnsi="Times New Roman"/>
              </w:rPr>
              <w:t>300</w:t>
            </w:r>
          </w:p>
        </w:tc>
        <w:tc>
          <w:tcPr>
            <w:tcW w:w="5959"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 xml:space="preserve">Печень говяжья, замороженная с ровной поверхностью (покрытой инеем), на которой от прикосновения пальца остаётся пятно коричневого цвета. Поверхность разреза коричневого цвета. Оттаявшая печень должна быть сильно влажная, эластичная, упругая. Запах характерный для печени. </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Вес одного куска печени не должен превышать 3 (трех) кг.</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 xml:space="preserve">Остаточный срок годности на момент поставки составляет не менее 8 (восьми) месяцев при условии, что температура хранения данного товара не выше -25 </w:t>
            </w:r>
            <w:r w:rsidRPr="00492749">
              <w:rPr>
                <w:rFonts w:ascii="Arial" w:hAnsi="Arial" w:cs="Arial"/>
                <w:b/>
                <w:bCs/>
                <w:color w:val="000000"/>
                <w:bdr w:val="none" w:sz="0" w:space="0" w:color="auto" w:frame="1"/>
              </w:rPr>
              <w:t>˚</w:t>
            </w:r>
            <w:r w:rsidRPr="00492749">
              <w:rPr>
                <w:rFonts w:ascii="Times New Roman" w:hAnsi="Times New Roman" w:cs="Times New Roman"/>
                <w:bCs/>
                <w:color w:val="000000"/>
                <w:bdr w:val="none" w:sz="0" w:space="0" w:color="auto" w:frame="1"/>
              </w:rPr>
              <w:t>С.</w:t>
            </w:r>
          </w:p>
        </w:tc>
      </w:tr>
      <w:tr w:rsidR="00492749" w:rsidRPr="00492749" w:rsidTr="00492749">
        <w:trPr>
          <w:trHeight w:val="702"/>
        </w:trPr>
        <w:tc>
          <w:tcPr>
            <w:tcW w:w="566"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4</w:t>
            </w:r>
          </w:p>
        </w:tc>
        <w:tc>
          <w:tcPr>
            <w:tcW w:w="1839"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 xml:space="preserve">Рыба минтай (без головы, </w:t>
            </w:r>
            <w:proofErr w:type="spellStart"/>
            <w:r w:rsidRPr="00492749">
              <w:rPr>
                <w:rFonts w:ascii="Times New Roman" w:hAnsi="Times New Roman"/>
              </w:rPr>
              <w:t>потрешенная</w:t>
            </w:r>
            <w:proofErr w:type="spellEnd"/>
            <w:r w:rsidRPr="00492749">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кг</w:t>
            </w:r>
          </w:p>
        </w:tc>
        <w:tc>
          <w:tcPr>
            <w:tcW w:w="1129" w:type="dxa"/>
            <w:tcBorders>
              <w:top w:val="single" w:sz="4" w:space="0" w:color="auto"/>
              <w:left w:val="single" w:sz="4" w:space="0" w:color="auto"/>
              <w:bottom w:val="single" w:sz="4" w:space="0" w:color="auto"/>
              <w:right w:val="single" w:sz="4" w:space="0" w:color="auto"/>
            </w:tcBorders>
            <w:hideMark/>
          </w:tcPr>
          <w:p w:rsidR="00492749" w:rsidRPr="00492749" w:rsidRDefault="007A5B13" w:rsidP="00492749">
            <w:pPr>
              <w:spacing w:before="120" w:after="0" w:line="240" w:lineRule="auto"/>
              <w:ind w:right="141"/>
              <w:jc w:val="center"/>
              <w:rPr>
                <w:rFonts w:ascii="Times New Roman" w:hAnsi="Times New Roman"/>
              </w:rPr>
            </w:pPr>
            <w:r>
              <w:rPr>
                <w:rFonts w:ascii="Times New Roman" w:hAnsi="Times New Roman"/>
              </w:rPr>
              <w:t>290</w:t>
            </w:r>
          </w:p>
        </w:tc>
        <w:tc>
          <w:tcPr>
            <w:tcW w:w="5959"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Сорт рыбы минтая – первый. Рыба без головы, потрошенная. Поверхность рыбы без наружных повреждений, мясо плотное, без посторонних запахов. Поставляется согласно требованиям ГОСТ 1168-86. Остаточный срок годности на момент поставки не менее 5 (пяти) месяцев.</w:t>
            </w:r>
          </w:p>
        </w:tc>
      </w:tr>
      <w:tr w:rsidR="00492749" w:rsidRPr="00492749" w:rsidTr="00492749">
        <w:trPr>
          <w:trHeight w:val="702"/>
        </w:trPr>
        <w:tc>
          <w:tcPr>
            <w:tcW w:w="566"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5</w:t>
            </w:r>
          </w:p>
          <w:p w:rsidR="00492749" w:rsidRPr="00492749" w:rsidRDefault="00492749" w:rsidP="00492749">
            <w:pPr>
              <w:spacing w:before="120" w:after="0" w:line="240" w:lineRule="auto"/>
              <w:ind w:right="141"/>
              <w:jc w:val="center"/>
              <w:rPr>
                <w:rFonts w:ascii="Times New Roman" w:hAnsi="Times New Roman"/>
              </w:rPr>
            </w:pPr>
          </w:p>
        </w:tc>
        <w:tc>
          <w:tcPr>
            <w:tcW w:w="1839"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Рыба скумбрия (с/м)</w:t>
            </w:r>
          </w:p>
        </w:tc>
        <w:tc>
          <w:tcPr>
            <w:tcW w:w="708" w:type="dxa"/>
            <w:tcBorders>
              <w:top w:val="single" w:sz="4" w:space="0" w:color="auto"/>
              <w:left w:val="single" w:sz="4" w:space="0" w:color="auto"/>
              <w:bottom w:val="single" w:sz="4" w:space="0" w:color="auto"/>
              <w:right w:val="single" w:sz="4" w:space="0" w:color="auto"/>
            </w:tcBorders>
            <w:hideMark/>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кг</w:t>
            </w:r>
          </w:p>
        </w:tc>
        <w:tc>
          <w:tcPr>
            <w:tcW w:w="1129" w:type="dxa"/>
            <w:tcBorders>
              <w:top w:val="single" w:sz="4" w:space="0" w:color="auto"/>
              <w:left w:val="single" w:sz="4" w:space="0" w:color="auto"/>
              <w:bottom w:val="single" w:sz="4" w:space="0" w:color="auto"/>
              <w:right w:val="single" w:sz="4" w:space="0" w:color="auto"/>
            </w:tcBorders>
            <w:hideMark/>
          </w:tcPr>
          <w:p w:rsidR="00492749" w:rsidRPr="00492749" w:rsidRDefault="007A5B13" w:rsidP="00492749">
            <w:pPr>
              <w:spacing w:before="120" w:after="0" w:line="240" w:lineRule="auto"/>
              <w:ind w:right="141"/>
              <w:jc w:val="center"/>
              <w:rPr>
                <w:rFonts w:ascii="Times New Roman" w:hAnsi="Times New Roman"/>
              </w:rPr>
            </w:pPr>
            <w:r>
              <w:rPr>
                <w:rFonts w:ascii="Times New Roman" w:hAnsi="Times New Roman"/>
              </w:rPr>
              <w:t>165</w:t>
            </w:r>
          </w:p>
        </w:tc>
        <w:tc>
          <w:tcPr>
            <w:tcW w:w="5959"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Сорт рыбы скумбрии - первый. Рыба свежемороженая. Поверхность рыбы без наружных повреждений, мясо плотное, без посторонних запахов. Поставляется согласно требованиям ГОСТ 1168-86.  Остаточный срок годности на момент поставки не менее 5 (пяти) месяцев.</w:t>
            </w:r>
          </w:p>
        </w:tc>
      </w:tr>
      <w:tr w:rsidR="00492749" w:rsidRPr="00492749" w:rsidTr="00492749">
        <w:trPr>
          <w:trHeight w:val="702"/>
        </w:trPr>
        <w:tc>
          <w:tcPr>
            <w:tcW w:w="566"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6</w:t>
            </w:r>
          </w:p>
        </w:tc>
        <w:tc>
          <w:tcPr>
            <w:tcW w:w="1839"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Тушка цыпленка-бройлера (охлажденная)</w:t>
            </w:r>
          </w:p>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КТРУ</w:t>
            </w:r>
          </w:p>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10.12.10.110-00000005</w:t>
            </w:r>
          </w:p>
        </w:tc>
        <w:tc>
          <w:tcPr>
            <w:tcW w:w="708"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pacing w:before="120" w:after="0" w:line="240" w:lineRule="auto"/>
              <w:ind w:right="141"/>
              <w:jc w:val="center"/>
              <w:rPr>
                <w:rFonts w:ascii="Times New Roman" w:hAnsi="Times New Roman"/>
              </w:rPr>
            </w:pPr>
            <w:r w:rsidRPr="00492749">
              <w:rPr>
                <w:rFonts w:ascii="Times New Roman" w:hAnsi="Times New Roman"/>
              </w:rPr>
              <w:t>кг</w:t>
            </w:r>
          </w:p>
        </w:tc>
        <w:tc>
          <w:tcPr>
            <w:tcW w:w="1129" w:type="dxa"/>
            <w:tcBorders>
              <w:top w:val="single" w:sz="4" w:space="0" w:color="auto"/>
              <w:left w:val="single" w:sz="4" w:space="0" w:color="auto"/>
              <w:bottom w:val="single" w:sz="4" w:space="0" w:color="auto"/>
              <w:right w:val="single" w:sz="4" w:space="0" w:color="auto"/>
            </w:tcBorders>
          </w:tcPr>
          <w:p w:rsidR="00492749" w:rsidRPr="00492749" w:rsidRDefault="007A5B13" w:rsidP="00492749">
            <w:pPr>
              <w:spacing w:before="120" w:after="0" w:line="240" w:lineRule="auto"/>
              <w:ind w:right="141"/>
              <w:jc w:val="center"/>
              <w:rPr>
                <w:rFonts w:ascii="Times New Roman" w:hAnsi="Times New Roman"/>
              </w:rPr>
            </w:pPr>
            <w:r>
              <w:rPr>
                <w:rFonts w:ascii="Times New Roman" w:hAnsi="Times New Roman"/>
              </w:rPr>
              <w:t>28</w:t>
            </w:r>
            <w:r w:rsidR="00492749" w:rsidRPr="00492749">
              <w:rPr>
                <w:rFonts w:ascii="Times New Roman" w:hAnsi="Times New Roman"/>
              </w:rPr>
              <w:t>0</w:t>
            </w:r>
          </w:p>
        </w:tc>
        <w:tc>
          <w:tcPr>
            <w:tcW w:w="5959" w:type="dxa"/>
            <w:tcBorders>
              <w:top w:val="single" w:sz="4" w:space="0" w:color="auto"/>
              <w:left w:val="single" w:sz="4" w:space="0" w:color="auto"/>
              <w:bottom w:val="single" w:sz="4" w:space="0" w:color="auto"/>
              <w:right w:val="single" w:sz="4" w:space="0" w:color="auto"/>
            </w:tcBorders>
          </w:tcPr>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Тушки цыпленка-бройлера и их части должны соответствовать следующим минимальным требованиям:</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 xml:space="preserve">- быть хорошо обескровленными, чистыми; </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не иметь:</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 посторонних включений (например, стекла, резины, металла);</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 посторонних запахов;</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 фекальных загрязнений;</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 видимых кровяных сгустков;</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 остатков кишечника и клоаки, трахеи, пищевода, зрелых репродуктивных органов;</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 холодильных ожогов, пятен от разлитой желчи.</w:t>
            </w:r>
          </w:p>
          <w:p w:rsidR="00492749" w:rsidRPr="00492749" w:rsidRDefault="00492749" w:rsidP="00492749">
            <w:pPr>
              <w:spacing w:before="120" w:after="0" w:line="240" w:lineRule="auto"/>
              <w:ind w:right="141"/>
              <w:jc w:val="both"/>
              <w:rPr>
                <w:rFonts w:ascii="Times New Roman" w:hAnsi="Times New Roman"/>
              </w:rPr>
            </w:pPr>
            <w:r w:rsidRPr="00492749">
              <w:rPr>
                <w:rFonts w:ascii="Times New Roman" w:hAnsi="Times New Roman"/>
              </w:rPr>
              <w:t>Остаточный срок годности на момент поставки составляет 4 (четверо) суток.</w:t>
            </w:r>
          </w:p>
        </w:tc>
      </w:tr>
    </w:tbl>
    <w:p w:rsidR="00492749" w:rsidRPr="00492749" w:rsidRDefault="00492749" w:rsidP="00492749">
      <w:pPr>
        <w:suppressAutoHyphens/>
        <w:spacing w:after="0" w:line="240" w:lineRule="auto"/>
        <w:jc w:val="center"/>
        <w:rPr>
          <w:rFonts w:ascii="Times New Roman" w:eastAsia="Times New Roman" w:hAnsi="Times New Roman" w:cs="Times New Roman"/>
          <w:b/>
          <w:lang w:eastAsia="ar-SA"/>
        </w:rPr>
      </w:pPr>
    </w:p>
    <w:p w:rsidR="00492749" w:rsidRPr="00492749" w:rsidRDefault="00492749" w:rsidP="00492749">
      <w:pPr>
        <w:numPr>
          <w:ilvl w:val="0"/>
          <w:numId w:val="1"/>
        </w:numPr>
        <w:suppressAutoHyphens/>
        <w:spacing w:after="0" w:line="240" w:lineRule="auto"/>
        <w:ind w:left="-142" w:firstLine="0"/>
        <w:jc w:val="both"/>
        <w:rPr>
          <w:rFonts w:ascii="Times New Roman" w:eastAsia="Times New Roman" w:hAnsi="Times New Roman" w:cs="Times New Roman"/>
          <w:bCs/>
        </w:rPr>
      </w:pPr>
      <w:r w:rsidRPr="00492749">
        <w:rPr>
          <w:rFonts w:ascii="Times New Roman" w:eastAsia="Times New Roman" w:hAnsi="Times New Roman" w:cs="Times New Roman"/>
          <w:b/>
          <w:bCs/>
          <w:u w:val="single"/>
        </w:rPr>
        <w:t>Описание объекта закупки:</w:t>
      </w:r>
      <w:r w:rsidRPr="00492749">
        <w:rPr>
          <w:rFonts w:ascii="Calibri" w:eastAsia="Times New Roman" w:hAnsi="Calibri" w:cs="Times New Roman"/>
          <w:bCs/>
          <w:color w:val="000080"/>
        </w:rPr>
        <w:t xml:space="preserve"> </w:t>
      </w:r>
      <w:r w:rsidRPr="00492749">
        <w:rPr>
          <w:rFonts w:ascii="Times New Roman" w:eastAsia="Times New Roman" w:hAnsi="Times New Roman" w:cs="Times New Roman"/>
          <w:bCs/>
        </w:rPr>
        <w:t>Поставщик передаёт Заказчику продукты в упаковке, обеспечивающей сохранность груза от всякого рода повреждений при погрузке, разгрузке, хранении в складском помещении. Упаковка и маркировка должна соответствовать требованиям ГОСТа и Технического регламента Таможенного союза «Пищевая продукция в части ее маркировки» (ТР ТС 022/2011). Упаковка должна обеспечивать целостность продуктов и препятствовать нарушению товарного вида. Маркировка должна соответствовать ГОСТ Р 51074-2003 «Продукты пищевые. Информация для потребителя. Общие требования» - в редакции, действующей на момент исполнения обязательства. Маркировка упаковки должна строго соответствовать маркировке продуктов.</w:t>
      </w:r>
    </w:p>
    <w:p w:rsidR="00492749" w:rsidRPr="00492749" w:rsidRDefault="00492749" w:rsidP="00492749">
      <w:pPr>
        <w:spacing w:after="0" w:line="240" w:lineRule="auto"/>
        <w:ind w:left="-142"/>
        <w:jc w:val="both"/>
        <w:rPr>
          <w:rFonts w:ascii="Times New Roman" w:eastAsia="Times New Roman" w:hAnsi="Times New Roman" w:cs="Times New Roman"/>
          <w:bCs/>
        </w:rPr>
      </w:pPr>
    </w:p>
    <w:p w:rsidR="00492749" w:rsidRPr="00492749" w:rsidRDefault="00492749" w:rsidP="00492749">
      <w:pPr>
        <w:numPr>
          <w:ilvl w:val="0"/>
          <w:numId w:val="1"/>
        </w:numPr>
        <w:suppressAutoHyphens/>
        <w:spacing w:after="0" w:line="240" w:lineRule="auto"/>
        <w:ind w:left="-142" w:hanging="11"/>
        <w:jc w:val="both"/>
        <w:rPr>
          <w:rFonts w:ascii="Times New Roman" w:eastAsia="Times New Roman" w:hAnsi="Times New Roman" w:cs="Times New Roman"/>
          <w:bCs/>
        </w:rPr>
      </w:pPr>
      <w:r w:rsidRPr="00492749">
        <w:rPr>
          <w:rFonts w:ascii="Times New Roman" w:eastAsia="Times New Roman" w:hAnsi="Times New Roman" w:cs="Times New Roman"/>
          <w:b/>
          <w:bCs/>
        </w:rPr>
        <w:t xml:space="preserve">Тара и (или) упаковка, </w:t>
      </w:r>
      <w:r w:rsidRPr="00492749">
        <w:rPr>
          <w:rFonts w:ascii="Times New Roman" w:eastAsia="Times New Roman" w:hAnsi="Times New Roman" w:cs="Times New Roman"/>
          <w:bCs/>
        </w:rPr>
        <w:t>используемые для упаковывания продуктов питания, должны быть изготовлены из экологически безопасных материалов, разрешенных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обеспечивающих безопасность и качество продуктов питания в течение срока их годности.</w:t>
      </w:r>
    </w:p>
    <w:p w:rsidR="00492749" w:rsidRPr="00492749" w:rsidRDefault="00492749" w:rsidP="00492749">
      <w:pPr>
        <w:ind w:left="-142"/>
        <w:jc w:val="both"/>
        <w:rPr>
          <w:rFonts w:ascii="Times New Roman" w:eastAsia="Times New Roman" w:hAnsi="Times New Roman" w:cs="Times New Roman"/>
          <w:bCs/>
        </w:rPr>
      </w:pPr>
      <w:r w:rsidRPr="00492749">
        <w:rPr>
          <w:rFonts w:ascii="Times New Roman" w:eastAsia="Times New Roman" w:hAnsi="Times New Roman" w:cs="Times New Roman"/>
          <w:bCs/>
        </w:rPr>
        <w:t>На упаковке изготовителя обязательно должно быть указано: дата упаковки, условия хранения, срок годности, состав на русском языке.</w:t>
      </w:r>
    </w:p>
    <w:p w:rsidR="00492749" w:rsidRPr="00492749" w:rsidRDefault="00492749" w:rsidP="00492749">
      <w:pPr>
        <w:spacing w:after="0" w:line="240" w:lineRule="auto"/>
        <w:ind w:left="-142"/>
        <w:jc w:val="both"/>
        <w:rPr>
          <w:rFonts w:ascii="Times New Roman" w:eastAsia="Times New Roman" w:hAnsi="Times New Roman" w:cs="Times New Roman"/>
          <w:bCs/>
        </w:rPr>
      </w:pPr>
    </w:p>
    <w:p w:rsidR="00492749" w:rsidRPr="00492749" w:rsidRDefault="00492749" w:rsidP="00492749">
      <w:pPr>
        <w:widowControl w:val="0"/>
        <w:autoSpaceDE w:val="0"/>
        <w:autoSpaceDN w:val="0"/>
        <w:adjustRightInd w:val="0"/>
        <w:spacing w:after="0" w:line="240" w:lineRule="auto"/>
        <w:ind w:left="-142"/>
        <w:jc w:val="both"/>
        <w:rPr>
          <w:rFonts w:ascii="Times New Roman" w:eastAsia="Times New Roman" w:hAnsi="Times New Roman" w:cs="Times New Roman"/>
          <w:iCs/>
          <w:lang w:eastAsia="ru-RU"/>
        </w:rPr>
      </w:pPr>
      <w:r w:rsidRPr="00492749">
        <w:rPr>
          <w:rFonts w:ascii="Times New Roman" w:eastAsia="Times New Roman" w:hAnsi="Times New Roman" w:cs="Times New Roman"/>
          <w:b/>
          <w:bCs/>
          <w:lang w:eastAsia="ru-RU"/>
        </w:rPr>
        <w:t>3.</w:t>
      </w:r>
      <w:r w:rsidRPr="00492749">
        <w:rPr>
          <w:rFonts w:ascii="Times New Roman" w:eastAsia="Times New Roman" w:hAnsi="Times New Roman" w:cs="Times New Roman"/>
          <w:bCs/>
          <w:lang w:eastAsia="ru-RU"/>
        </w:rPr>
        <w:t xml:space="preserve">          </w:t>
      </w:r>
      <w:r w:rsidRPr="00492749">
        <w:rPr>
          <w:rFonts w:ascii="Times New Roman" w:eastAsia="Times New Roman" w:hAnsi="Times New Roman" w:cs="Times New Roman"/>
          <w:b/>
          <w:u w:val="single"/>
          <w:lang w:eastAsia="ru-RU"/>
        </w:rPr>
        <w:t>Требования к гарантийному сроку товара</w:t>
      </w:r>
      <w:r w:rsidRPr="00492749">
        <w:rPr>
          <w:rFonts w:ascii="Times New Roman" w:eastAsia="Times New Roman" w:hAnsi="Times New Roman" w:cs="Times New Roman"/>
          <w:u w:val="single"/>
          <w:lang w:eastAsia="ru-RU"/>
        </w:rPr>
        <w:t>, работы, услуги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Pr="00492749">
        <w:rPr>
          <w:rFonts w:ascii="Times New Roman" w:eastAsia="Times New Roman" w:hAnsi="Times New Roman" w:cs="Times New Roman"/>
          <w:lang w:eastAsia="ru-RU"/>
        </w:rPr>
        <w:t xml:space="preserve">: </w:t>
      </w:r>
      <w:r w:rsidRPr="00492749">
        <w:rPr>
          <w:rFonts w:ascii="Times New Roman" w:eastAsia="Times New Roman" w:hAnsi="Times New Roman" w:cs="Times New Roman"/>
          <w:iCs/>
          <w:lang w:eastAsia="ru-RU"/>
        </w:rPr>
        <w:t xml:space="preserve">Гарантии качества, предоставляются в полном объеме на весь поставляемый Товар. Срок годности устанавливается в течение срока, установленного Производителем Товара. </w:t>
      </w:r>
    </w:p>
    <w:p w:rsidR="00492749" w:rsidRPr="00492749" w:rsidRDefault="00492749" w:rsidP="00492749">
      <w:pPr>
        <w:widowControl w:val="0"/>
        <w:autoSpaceDE w:val="0"/>
        <w:autoSpaceDN w:val="0"/>
        <w:adjustRightInd w:val="0"/>
        <w:spacing w:after="0" w:line="240" w:lineRule="auto"/>
        <w:ind w:left="-142"/>
        <w:jc w:val="both"/>
        <w:rPr>
          <w:rFonts w:ascii="Times New Roman" w:eastAsia="Times New Roman" w:hAnsi="Times New Roman" w:cs="Times New Roman"/>
          <w:i/>
          <w:lang w:eastAsia="ru-RU"/>
        </w:rPr>
      </w:pPr>
    </w:p>
    <w:p w:rsidR="00492749" w:rsidRPr="00492749" w:rsidRDefault="00492749" w:rsidP="00492749">
      <w:pPr>
        <w:ind w:left="-142"/>
        <w:jc w:val="both"/>
        <w:rPr>
          <w:rFonts w:ascii="Times New Roman" w:eastAsia="Times New Roman" w:hAnsi="Times New Roman" w:cs="Times New Roman"/>
          <w:b/>
          <w:lang w:eastAsia="ar-SA"/>
        </w:rPr>
      </w:pPr>
      <w:r w:rsidRPr="00492749">
        <w:rPr>
          <w:rFonts w:ascii="Times New Roman" w:hAnsi="Times New Roman"/>
          <w:b/>
          <w:bCs/>
        </w:rPr>
        <w:t>4</w:t>
      </w:r>
      <w:r w:rsidRPr="00492749">
        <w:rPr>
          <w:rFonts w:ascii="Times New Roman" w:hAnsi="Times New Roman"/>
          <w:bCs/>
        </w:rPr>
        <w:t xml:space="preserve">.             </w:t>
      </w:r>
      <w:r w:rsidRPr="00492749">
        <w:rPr>
          <w:rFonts w:ascii="Times New Roman" w:eastAsia="Times New Roman" w:hAnsi="Times New Roman" w:cs="Times New Roman"/>
          <w:b/>
          <w:lang w:eastAsia="ar-SA"/>
        </w:rPr>
        <w:t xml:space="preserve">Сроки (периоды) поставки товара:  </w:t>
      </w:r>
    </w:p>
    <w:p w:rsidR="00492749" w:rsidRPr="00492749" w:rsidRDefault="00492749" w:rsidP="00492749">
      <w:pPr>
        <w:suppressLineNumbers/>
        <w:suppressAutoHyphens/>
        <w:spacing w:after="0" w:line="240" w:lineRule="auto"/>
        <w:jc w:val="both"/>
        <w:rPr>
          <w:rFonts w:ascii="Liberation Serif" w:eastAsia="Times New Roman" w:hAnsi="Liberation Serif" w:cs="Liberation Serif"/>
          <w:b/>
          <w:lang w:eastAsia="ar-SA"/>
        </w:rPr>
      </w:pPr>
      <w:r w:rsidRPr="00492749">
        <w:rPr>
          <w:rFonts w:ascii="Liberation Serif" w:eastAsia="Times New Roman" w:hAnsi="Liberation Serif" w:cs="Liberation Serif"/>
          <w:b/>
          <w:noProof/>
          <w:lang w:eastAsia="ar-SA"/>
        </w:rPr>
        <w:t>Поставка Товара производится с момента подписания контракта по 31.12.2023 года в строгом соответствии с количеством и типоразмерами, указанными в заявке заказчика. Поставщик обязуется осуществлять поставку товара с 08-00 до 13-00 часов не позднее 3 (трёх) дней с момента получения заявки. Доставка товара осуществляется силами и за счет Поставщика по следующим адресам Заказчика:</w:t>
      </w:r>
    </w:p>
    <w:p w:rsidR="00492749" w:rsidRPr="00492749" w:rsidRDefault="00492749" w:rsidP="00492749">
      <w:pPr>
        <w:suppressLineNumbers/>
        <w:suppressAutoHyphens/>
        <w:spacing w:after="0" w:line="240" w:lineRule="auto"/>
        <w:jc w:val="both"/>
        <w:rPr>
          <w:rFonts w:ascii="Liberation Serif" w:eastAsia="Times New Roman" w:hAnsi="Liberation Serif" w:cs="Liberation Serif"/>
          <w:b/>
          <w:noProof/>
          <w:lang w:eastAsia="ar-SA"/>
        </w:rPr>
      </w:pPr>
      <w:r w:rsidRPr="00492749">
        <w:rPr>
          <w:rFonts w:ascii="Liberation Serif" w:eastAsia="Times New Roman" w:hAnsi="Liberation Serif" w:cs="Liberation Serif"/>
          <w:b/>
          <w:noProof/>
          <w:lang w:eastAsia="ar-SA"/>
        </w:rPr>
        <w:t>1.</w:t>
      </w:r>
      <w:r w:rsidRPr="00492749">
        <w:rPr>
          <w:rFonts w:ascii="Liberation Serif" w:eastAsia="Times New Roman" w:hAnsi="Liberation Serif" w:cs="Liberation Serif"/>
          <w:b/>
          <w:noProof/>
          <w:lang w:eastAsia="ar-SA"/>
        </w:rPr>
        <w:tab/>
        <w:t>Свердловская область, г. Карпинск, пер.Школьный, дом 3;</w:t>
      </w:r>
    </w:p>
    <w:p w:rsidR="00492749" w:rsidRPr="00492749" w:rsidRDefault="00492749" w:rsidP="00492749">
      <w:pPr>
        <w:suppressLineNumbers/>
        <w:suppressAutoHyphens/>
        <w:spacing w:after="0" w:line="240" w:lineRule="auto"/>
        <w:jc w:val="both"/>
        <w:rPr>
          <w:rFonts w:ascii="Liberation Serif" w:eastAsia="Times New Roman" w:hAnsi="Liberation Serif" w:cs="Liberation Serif"/>
          <w:b/>
          <w:noProof/>
          <w:lang w:eastAsia="ar-SA"/>
        </w:rPr>
      </w:pPr>
      <w:r w:rsidRPr="00492749">
        <w:rPr>
          <w:rFonts w:ascii="Liberation Serif" w:eastAsia="Times New Roman" w:hAnsi="Liberation Serif" w:cs="Liberation Serif"/>
          <w:b/>
          <w:noProof/>
          <w:lang w:eastAsia="ar-SA"/>
        </w:rPr>
        <w:t>2.</w:t>
      </w:r>
      <w:r w:rsidRPr="00492749">
        <w:rPr>
          <w:rFonts w:ascii="Liberation Serif" w:eastAsia="Times New Roman" w:hAnsi="Liberation Serif" w:cs="Liberation Serif"/>
          <w:b/>
          <w:noProof/>
          <w:lang w:eastAsia="ar-SA"/>
        </w:rPr>
        <w:tab/>
        <w:t>Свердловская область, г. Карпинск, ул. Мира, дом 99.</w:t>
      </w:r>
    </w:p>
    <w:p w:rsidR="00492749" w:rsidRPr="00492749" w:rsidRDefault="00492749" w:rsidP="00492749">
      <w:pPr>
        <w:tabs>
          <w:tab w:val="left" w:pos="426"/>
        </w:tabs>
        <w:spacing w:before="60" w:after="60" w:line="240" w:lineRule="auto"/>
        <w:ind w:left="-142" w:right="-115"/>
        <w:jc w:val="both"/>
        <w:rPr>
          <w:rFonts w:ascii="Times New Roman" w:eastAsia="Calibri" w:hAnsi="Times New Roman"/>
          <w:b/>
        </w:rPr>
      </w:pPr>
    </w:p>
    <w:p w:rsidR="00492749" w:rsidRPr="00492749" w:rsidRDefault="00492749" w:rsidP="00492749">
      <w:pPr>
        <w:tabs>
          <w:tab w:val="left" w:pos="426"/>
        </w:tabs>
        <w:spacing w:before="60" w:after="60" w:line="240" w:lineRule="auto"/>
        <w:ind w:left="-142" w:right="-115"/>
        <w:jc w:val="both"/>
        <w:rPr>
          <w:rFonts w:ascii="Times New Roman" w:eastAsia="Calibri" w:hAnsi="Times New Roman"/>
          <w:b/>
        </w:rPr>
      </w:pPr>
      <w:r w:rsidRPr="00492749">
        <w:rPr>
          <w:rFonts w:ascii="Times New Roman" w:eastAsia="Calibri" w:hAnsi="Times New Roman"/>
          <w:b/>
        </w:rPr>
        <w:t xml:space="preserve">5.              </w:t>
      </w:r>
      <w:r w:rsidRPr="00492749">
        <w:rPr>
          <w:rFonts w:ascii="Times New Roman" w:hAnsi="Times New Roman"/>
          <w:b/>
          <w:bCs/>
          <w:u w:val="single"/>
        </w:rPr>
        <w:t>Условия поставки:</w:t>
      </w:r>
    </w:p>
    <w:p w:rsidR="00492749" w:rsidRPr="00492749" w:rsidRDefault="00492749" w:rsidP="00492749">
      <w:pPr>
        <w:widowControl w:val="0"/>
        <w:tabs>
          <w:tab w:val="left" w:pos="3261"/>
        </w:tabs>
        <w:autoSpaceDE w:val="0"/>
        <w:autoSpaceDN w:val="0"/>
        <w:adjustRightInd w:val="0"/>
        <w:spacing w:after="0" w:line="240" w:lineRule="atLeast"/>
        <w:ind w:left="-142"/>
        <w:contextualSpacing/>
        <w:jc w:val="both"/>
        <w:rPr>
          <w:rFonts w:ascii="Times New Roman" w:eastAsia="Calibri" w:hAnsi="Times New Roman"/>
        </w:rPr>
      </w:pPr>
      <w:r w:rsidRPr="00492749">
        <w:rPr>
          <w:rFonts w:ascii="Times New Roman" w:eastAsia="Calibri" w:hAnsi="Times New Roman"/>
        </w:rPr>
        <w:t>Перевозка продуктов питания должна осуществляться с соблюдением температурного режима в зависимости от вида продукции.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Водитель и лица, сопровождающие доставку продуктов питания, должны иметь санитарную книжку.</w:t>
      </w:r>
    </w:p>
    <w:p w:rsidR="00492749" w:rsidRPr="00492749" w:rsidRDefault="00492749" w:rsidP="00492749">
      <w:pPr>
        <w:autoSpaceDE w:val="0"/>
        <w:autoSpaceDN w:val="0"/>
        <w:adjustRightInd w:val="0"/>
        <w:spacing w:after="0" w:line="240" w:lineRule="atLeast"/>
        <w:ind w:left="-142"/>
        <w:jc w:val="both"/>
        <w:rPr>
          <w:rFonts w:ascii="Times New Roman" w:eastAsia="Calibri" w:hAnsi="Times New Roman"/>
        </w:rPr>
      </w:pPr>
      <w:r w:rsidRPr="00492749">
        <w:rPr>
          <w:rFonts w:ascii="Times New Roman" w:eastAsia="Calibri" w:hAnsi="Times New Roman"/>
          <w:color w:val="000000"/>
          <w:lang w:val="x-none"/>
        </w:rPr>
        <w:t>Поставляемы</w:t>
      </w:r>
      <w:r w:rsidRPr="00492749">
        <w:rPr>
          <w:rFonts w:ascii="Times New Roman" w:eastAsia="Calibri" w:hAnsi="Times New Roman"/>
          <w:color w:val="000000"/>
        </w:rPr>
        <w:t>й</w:t>
      </w:r>
      <w:r w:rsidRPr="00492749">
        <w:rPr>
          <w:rFonts w:ascii="Times New Roman" w:eastAsia="Calibri" w:hAnsi="Times New Roman"/>
          <w:color w:val="000000"/>
          <w:lang w:val="x-none"/>
        </w:rPr>
        <w:t xml:space="preserve"> </w:t>
      </w:r>
      <w:r w:rsidRPr="00492749">
        <w:rPr>
          <w:rFonts w:ascii="Times New Roman" w:eastAsia="Calibri" w:hAnsi="Times New Roman"/>
          <w:color w:val="000000"/>
        </w:rPr>
        <w:t>по Контракту Товар</w:t>
      </w:r>
      <w:r w:rsidRPr="00492749">
        <w:rPr>
          <w:rFonts w:ascii="Times New Roman" w:eastAsia="Calibri" w:hAnsi="Times New Roman"/>
          <w:color w:val="000000"/>
          <w:lang w:val="x-none"/>
        </w:rPr>
        <w:t xml:space="preserve"> долж</w:t>
      </w:r>
      <w:r w:rsidRPr="00492749">
        <w:rPr>
          <w:rFonts w:ascii="Times New Roman" w:eastAsia="Calibri" w:hAnsi="Times New Roman"/>
          <w:color w:val="000000"/>
        </w:rPr>
        <w:t>ен</w:t>
      </w:r>
      <w:r w:rsidRPr="00492749">
        <w:rPr>
          <w:rFonts w:ascii="Times New Roman" w:eastAsia="Calibri" w:hAnsi="Times New Roman"/>
          <w:color w:val="000000"/>
          <w:lang w:val="x-none"/>
        </w:rPr>
        <w:t xml:space="preserve"> сопровождаться документами, удостоверяющими их качество и безопасность</w:t>
      </w:r>
      <w:r w:rsidRPr="00492749">
        <w:rPr>
          <w:rFonts w:ascii="Times New Roman" w:eastAsia="Calibri" w:hAnsi="Times New Roman"/>
          <w:color w:val="000000"/>
        </w:rPr>
        <w:t xml:space="preserve"> </w:t>
      </w:r>
      <w:r w:rsidRPr="00492749">
        <w:rPr>
          <w:rFonts w:ascii="Times New Roman" w:eastAsia="Calibri" w:hAnsi="Times New Roman"/>
          <w:lang w:val="x-none"/>
        </w:rPr>
        <w:t xml:space="preserve">(копией свидетельства о государственной регистрации на каждое наименование пищевой продукции или копией декларации о соответствии или сведениями декларации о соответствии, с указанием ее регистрационного номера, срока действия, наименования лица, принявшего декларацию, и органа ее зарегистрировавшего, заверенные подписью и печатью (при наличии) изготовителя (исполнителя или продавца) с указанием его места нахождения и телефона),  которые в обязательном порядке передаются </w:t>
      </w:r>
      <w:r w:rsidRPr="00492749">
        <w:rPr>
          <w:rFonts w:ascii="Times New Roman" w:eastAsia="Calibri" w:hAnsi="Times New Roman"/>
          <w:spacing w:val="-4"/>
          <w:lang w:val="x-none"/>
        </w:rPr>
        <w:t>Заказчику</w:t>
      </w:r>
      <w:r w:rsidRPr="00492749">
        <w:rPr>
          <w:rFonts w:ascii="Times New Roman" w:eastAsia="Calibri" w:hAnsi="Times New Roman"/>
          <w:lang w:val="x-none"/>
        </w:rPr>
        <w:t xml:space="preserve"> вместе с товаром. </w:t>
      </w:r>
    </w:p>
    <w:p w:rsidR="00492749" w:rsidRPr="00492749" w:rsidRDefault="00492749" w:rsidP="00492749">
      <w:pPr>
        <w:autoSpaceDE w:val="0"/>
        <w:autoSpaceDN w:val="0"/>
        <w:adjustRightInd w:val="0"/>
        <w:spacing w:after="0" w:line="240" w:lineRule="atLeast"/>
        <w:ind w:left="-142"/>
        <w:jc w:val="both"/>
        <w:rPr>
          <w:rFonts w:ascii="Times New Roman" w:eastAsia="Calibri" w:hAnsi="Times New Roman"/>
          <w:color w:val="000080"/>
        </w:rPr>
      </w:pPr>
      <w:r w:rsidRPr="00492749">
        <w:rPr>
          <w:rFonts w:ascii="Times New Roman" w:eastAsia="Calibri" w:hAnsi="Times New Roman"/>
          <w:color w:val="000080"/>
          <w:lang w:val="x-none"/>
        </w:rPr>
        <w:t>Поставщик обязан сопровождать поставляемые продукты питания ветеринарными сопроводительными документами (далее-ВСД), оформленными в ФГИС «Меркурий», на каждую партию в соответствии с Ветеринарными правилами организации работы по оформлению ветеринарных сопроводительных документов, утвержденными приказом Министерства сельского хозяйства РФ от 27 декабря 2016 г. № 589.</w:t>
      </w:r>
    </w:p>
    <w:p w:rsidR="00492749" w:rsidRPr="00492749" w:rsidRDefault="00492749" w:rsidP="00492749">
      <w:pPr>
        <w:autoSpaceDE w:val="0"/>
        <w:autoSpaceDN w:val="0"/>
        <w:adjustRightInd w:val="0"/>
        <w:spacing w:after="0" w:line="240" w:lineRule="atLeast"/>
        <w:ind w:left="-142"/>
        <w:jc w:val="both"/>
        <w:rPr>
          <w:rFonts w:ascii="Times New Roman" w:eastAsia="Calibri" w:hAnsi="Times New Roman"/>
          <w:lang w:val="x-none"/>
        </w:rPr>
      </w:pPr>
      <w:r w:rsidRPr="00492749">
        <w:rPr>
          <w:rFonts w:ascii="Times New Roman" w:eastAsia="Calibri" w:hAnsi="Times New Roman"/>
          <w:lang w:val="x-none"/>
        </w:rPr>
        <w:t>Все продукты питания не должны иметь деформаций, изъянов и прочих дефектов товарного вида (недостатка или излишка влажности, следов гниения, прокисания, засоренности посторонними предметами и пр. в зависимости от вида продукта питания).</w:t>
      </w:r>
    </w:p>
    <w:p w:rsidR="00492749" w:rsidRPr="00492749" w:rsidRDefault="00492749" w:rsidP="00492749">
      <w:pPr>
        <w:autoSpaceDE w:val="0"/>
        <w:autoSpaceDN w:val="0"/>
        <w:adjustRightInd w:val="0"/>
        <w:spacing w:after="0" w:line="240" w:lineRule="atLeast"/>
        <w:ind w:left="-142"/>
        <w:jc w:val="both"/>
        <w:rPr>
          <w:rFonts w:ascii="Times New Roman" w:eastAsia="Calibri" w:hAnsi="Times New Roman"/>
          <w:lang w:val="x-none"/>
        </w:rPr>
      </w:pPr>
      <w:r w:rsidRPr="00492749">
        <w:rPr>
          <w:rFonts w:ascii="Times New Roman" w:eastAsia="Calibri" w:hAnsi="Times New Roman"/>
          <w:lang w:val="x-none"/>
        </w:rPr>
        <w:t>Продукты питания не должны содержать искусственных компонентов и генетически модифицированных организмов.</w:t>
      </w:r>
    </w:p>
    <w:p w:rsidR="00492749" w:rsidRPr="00492749" w:rsidRDefault="00492749" w:rsidP="00492749">
      <w:pPr>
        <w:autoSpaceDE w:val="0"/>
        <w:autoSpaceDN w:val="0"/>
        <w:adjustRightInd w:val="0"/>
        <w:spacing w:after="0" w:line="240" w:lineRule="atLeast"/>
        <w:ind w:left="-142"/>
        <w:jc w:val="both"/>
        <w:rPr>
          <w:rFonts w:ascii="Times New Roman" w:eastAsia="Calibri" w:hAnsi="Times New Roman"/>
          <w:lang w:val="x-none"/>
        </w:rPr>
      </w:pPr>
      <w:r w:rsidRPr="00492749">
        <w:rPr>
          <w:rFonts w:ascii="Times New Roman" w:eastAsia="Calibri" w:hAnsi="Times New Roman"/>
          <w:lang w:val="x-none"/>
        </w:rPr>
        <w:t xml:space="preserve">Поставка Товара осуществляется силами и за счет средств Поставщика. </w:t>
      </w:r>
    </w:p>
    <w:p w:rsidR="00492749" w:rsidRPr="00492749" w:rsidRDefault="00492749" w:rsidP="00492749">
      <w:pPr>
        <w:autoSpaceDE w:val="0"/>
        <w:autoSpaceDN w:val="0"/>
        <w:adjustRightInd w:val="0"/>
        <w:spacing w:after="0" w:line="240" w:lineRule="atLeast"/>
        <w:ind w:left="-142"/>
        <w:jc w:val="both"/>
        <w:rPr>
          <w:rFonts w:ascii="Times New Roman" w:eastAsia="Calibri" w:hAnsi="Times New Roman"/>
          <w:lang w:val="x-none"/>
        </w:rPr>
      </w:pPr>
      <w:r w:rsidRPr="00492749">
        <w:rPr>
          <w:rFonts w:ascii="Times New Roman" w:eastAsia="Calibri" w:hAnsi="Times New Roman"/>
          <w:lang w:val="x-none"/>
        </w:rPr>
        <w:t>Погрузка, выгрузка, страхование Товара на период доставки производится Поставщиком. Поставщик отвечает за сохранность Товара до момента передачи его Заказчику.</w:t>
      </w:r>
    </w:p>
    <w:p w:rsidR="00492749" w:rsidRPr="00492749" w:rsidRDefault="00492749" w:rsidP="00492749">
      <w:pPr>
        <w:autoSpaceDE w:val="0"/>
        <w:autoSpaceDN w:val="0"/>
        <w:adjustRightInd w:val="0"/>
        <w:spacing w:after="0" w:line="240" w:lineRule="atLeast"/>
        <w:ind w:left="-142"/>
        <w:jc w:val="both"/>
        <w:rPr>
          <w:rFonts w:ascii="Times New Roman" w:eastAsia="Calibri" w:hAnsi="Times New Roman"/>
          <w:lang w:val="x-none"/>
        </w:rPr>
      </w:pPr>
      <w:r w:rsidRPr="00492749">
        <w:rPr>
          <w:rFonts w:ascii="Times New Roman" w:eastAsia="Calibri" w:hAnsi="Times New Roman"/>
          <w:lang w:val="x-none"/>
        </w:rPr>
        <w:lastRenderedPageBreak/>
        <w:t>Поставщик несет полную материальную ответственность перед Заказчиком за причиненный ущерб Товару при поставке.</w:t>
      </w:r>
    </w:p>
    <w:p w:rsidR="00492749" w:rsidRPr="00492749" w:rsidRDefault="00492749" w:rsidP="00492749">
      <w:pPr>
        <w:autoSpaceDE w:val="0"/>
        <w:autoSpaceDN w:val="0"/>
        <w:adjustRightInd w:val="0"/>
        <w:spacing w:after="0" w:line="240" w:lineRule="atLeast"/>
        <w:ind w:left="-142"/>
        <w:jc w:val="both"/>
        <w:rPr>
          <w:rFonts w:ascii="Times New Roman" w:eastAsia="Calibri" w:hAnsi="Times New Roman"/>
          <w:lang w:val="x-none"/>
        </w:rPr>
      </w:pPr>
      <w:r w:rsidRPr="00492749">
        <w:rPr>
          <w:rFonts w:ascii="Times New Roman" w:eastAsia="Calibri" w:hAnsi="Times New Roman"/>
          <w:lang w:val="x-none"/>
        </w:rPr>
        <w:t>Приемка Товара производится Заказчиком во время передачи Товара в присутствии уполномоченных представителей Сторон. Заказчик и Поставщик обязаны совершить все необходимые действия, обеспечивающие принятие Товара, поставленного в соответствии с Контрактом.</w:t>
      </w:r>
    </w:p>
    <w:p w:rsidR="00492749" w:rsidRPr="00492749" w:rsidRDefault="00492749" w:rsidP="00492749">
      <w:pPr>
        <w:autoSpaceDE w:val="0"/>
        <w:autoSpaceDN w:val="0"/>
        <w:adjustRightInd w:val="0"/>
        <w:spacing w:after="0" w:line="240" w:lineRule="atLeast"/>
        <w:ind w:left="-142"/>
        <w:jc w:val="both"/>
        <w:rPr>
          <w:rFonts w:ascii="Times New Roman" w:eastAsia="Calibri" w:hAnsi="Times New Roman"/>
          <w:lang w:val="x-none"/>
        </w:rPr>
      </w:pPr>
      <w:r w:rsidRPr="00492749">
        <w:rPr>
          <w:rFonts w:ascii="Times New Roman" w:eastAsia="Calibri" w:hAnsi="Times New Roman"/>
          <w:lang w:val="x-none"/>
        </w:rPr>
        <w:t>Приемка Товара осуществляется в соответствии с Техническим регламентом Таможенного союза «О безопасности мяса и мясной продукции» (ТР ТС 034/2013).</w:t>
      </w:r>
    </w:p>
    <w:p w:rsidR="00492749" w:rsidRPr="00492749" w:rsidRDefault="00492749" w:rsidP="00492749">
      <w:pPr>
        <w:autoSpaceDE w:val="0"/>
        <w:autoSpaceDN w:val="0"/>
        <w:adjustRightInd w:val="0"/>
        <w:spacing w:after="0" w:line="240" w:lineRule="atLeast"/>
        <w:ind w:left="-142"/>
        <w:jc w:val="both"/>
        <w:rPr>
          <w:rFonts w:ascii="Times New Roman" w:eastAsia="Calibri" w:hAnsi="Times New Roman"/>
        </w:rPr>
      </w:pPr>
      <w:r w:rsidRPr="00492749">
        <w:rPr>
          <w:rFonts w:ascii="Times New Roman" w:eastAsia="Calibri" w:hAnsi="Times New Roman"/>
          <w:lang w:val="x-none"/>
        </w:rPr>
        <w:t>Доставка или замена Товара ввиду его ненадлежащего качества</w:t>
      </w:r>
      <w:r w:rsidRPr="00492749">
        <w:rPr>
          <w:rFonts w:ascii="Times New Roman" w:eastAsia="Calibri" w:hAnsi="Times New Roman"/>
        </w:rPr>
        <w:t xml:space="preserve"> должна быть осуществлена Поставщиком в течение двадцати четырех часов с момента уведомления его об этом со стороны Заказчика.</w:t>
      </w:r>
    </w:p>
    <w:tbl>
      <w:tblPr>
        <w:tblW w:w="0" w:type="auto"/>
        <w:tblCellMar>
          <w:left w:w="0" w:type="dxa"/>
          <w:right w:w="0" w:type="dxa"/>
        </w:tblCellMar>
        <w:tblLook w:val="04A0" w:firstRow="1" w:lastRow="0" w:firstColumn="1" w:lastColumn="0" w:noHBand="0" w:noVBand="1"/>
      </w:tblPr>
      <w:tblGrid>
        <w:gridCol w:w="4527"/>
        <w:gridCol w:w="1123"/>
        <w:gridCol w:w="4413"/>
      </w:tblGrid>
      <w:tr w:rsidR="00E37238" w:rsidRPr="00E37238" w:rsidTr="00492749">
        <w:trPr>
          <w:trHeight w:val="15"/>
        </w:trPr>
        <w:tc>
          <w:tcPr>
            <w:tcW w:w="4527"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123"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413"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492749">
        <w:tc>
          <w:tcPr>
            <w:tcW w:w="4527"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Заказчика:</w:t>
            </w:r>
          </w:p>
        </w:tc>
        <w:tc>
          <w:tcPr>
            <w:tcW w:w="1123"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413"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Поставщика:</w:t>
            </w:r>
          </w:p>
        </w:tc>
      </w:tr>
      <w:tr w:rsidR="00E37238" w:rsidRPr="00E37238" w:rsidTr="00492749">
        <w:tc>
          <w:tcPr>
            <w:tcW w:w="4527"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123"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413"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492749">
        <w:tc>
          <w:tcPr>
            <w:tcW w:w="4527"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c>
          <w:tcPr>
            <w:tcW w:w="1123"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413"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r>
    </w:tbl>
    <w:p w:rsid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7A5B13" w:rsidRDefault="007A5B13" w:rsidP="00E37238">
      <w:pPr>
        <w:suppressAutoHyphens/>
        <w:spacing w:before="120" w:after="0" w:line="240" w:lineRule="auto"/>
        <w:ind w:right="141"/>
        <w:jc w:val="right"/>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bookmarkStart w:id="4" w:name="_GoBack"/>
      <w:bookmarkEnd w:id="4"/>
      <w:r w:rsidRPr="00E37238">
        <w:rPr>
          <w:rFonts w:ascii="Times New Roman" w:eastAsia="Times New Roman" w:hAnsi="Times New Roman" w:cs="Times New Roman"/>
          <w:lang w:eastAsia="ar-SA"/>
        </w:rPr>
        <w:lastRenderedPageBreak/>
        <w:t>Приложение N 3</w:t>
      </w:r>
      <w:r w:rsidRPr="00E37238">
        <w:rPr>
          <w:rFonts w:ascii="Times New Roman" w:eastAsia="Times New Roman" w:hAnsi="Times New Roman" w:cs="Times New Roman"/>
          <w:lang w:eastAsia="ar-SA"/>
        </w:rPr>
        <w:br/>
        <w:t xml:space="preserve">к Контракту от </w:t>
      </w:r>
      <w:r w:rsidR="00001364">
        <w:rPr>
          <w:rFonts w:ascii="Times New Roman" w:eastAsia="Times New Roman" w:hAnsi="Times New Roman" w:cs="Times New Roman"/>
          <w:lang w:eastAsia="ar-SA"/>
        </w:rPr>
        <w:t>"__"  _______ 2023</w:t>
      </w:r>
      <w:r w:rsidRPr="00E37238">
        <w:rPr>
          <w:rFonts w:ascii="Times New Roman" w:eastAsia="Times New Roman" w:hAnsi="Times New Roman" w:cs="Times New Roman"/>
          <w:lang w:eastAsia="ar-SA"/>
        </w:rPr>
        <w:t xml:space="preserve"> г.</w:t>
      </w:r>
      <w:r w:rsidRPr="00E37238">
        <w:rPr>
          <w:rFonts w:ascii="Times New Roman" w:eastAsia="Times New Roman" w:hAnsi="Times New Roman" w:cs="Times New Roman"/>
          <w:lang w:eastAsia="ar-SA"/>
        </w:rPr>
        <w:br/>
        <w:t>N ______</w:t>
      </w: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Форма</w:t>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Акт сдачи-приемки Товара</w:t>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по состоянию на _________ года</w:t>
      </w: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br/>
        <w:t xml:space="preserve">Поставщик _________ в лице ________, действующего на основании ___________, с одной стороны, и Заказчик ________ в лице _______, действующего на основании _______, с другой стороны, составили настоящий Акт о </w:t>
      </w:r>
      <w:proofErr w:type="gramStart"/>
      <w:r w:rsidRPr="00E37238">
        <w:rPr>
          <w:rFonts w:ascii="Times New Roman" w:eastAsia="Times New Roman" w:hAnsi="Times New Roman" w:cs="Times New Roman"/>
          <w:lang w:eastAsia="ar-SA"/>
        </w:rPr>
        <w:t>следующем:</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В</w:t>
      </w:r>
      <w:proofErr w:type="gramEnd"/>
      <w:r w:rsidRPr="00E37238">
        <w:rPr>
          <w:rFonts w:ascii="Times New Roman" w:eastAsia="Times New Roman" w:hAnsi="Times New Roman" w:cs="Times New Roman"/>
          <w:lang w:eastAsia="ar-SA"/>
        </w:rPr>
        <w:t xml:space="preserve"> соответствии с Контрактом от _________ г. N _____ Поставщик выполнил обязанности по поставке продуктов питания (далее - Товар).</w:t>
      </w:r>
      <w:r w:rsidRPr="00E37238">
        <w:rPr>
          <w:rFonts w:ascii="Times New Roman" w:eastAsia="Times New Roman" w:hAnsi="Times New Roman" w:cs="Times New Roman"/>
          <w:lang w:eastAsia="ar-SA"/>
        </w:rPr>
        <w:br/>
      </w:r>
    </w:p>
    <w:tbl>
      <w:tblPr>
        <w:tblW w:w="0" w:type="auto"/>
        <w:tblCellMar>
          <w:left w:w="0" w:type="dxa"/>
          <w:right w:w="0" w:type="dxa"/>
        </w:tblCellMar>
        <w:tblLook w:val="04A0" w:firstRow="1" w:lastRow="0" w:firstColumn="1" w:lastColumn="0" w:noHBand="0" w:noVBand="1"/>
      </w:tblPr>
      <w:tblGrid>
        <w:gridCol w:w="1399"/>
        <w:gridCol w:w="1479"/>
        <w:gridCol w:w="1412"/>
        <w:gridCol w:w="1369"/>
        <w:gridCol w:w="954"/>
        <w:gridCol w:w="1717"/>
        <w:gridCol w:w="1733"/>
      </w:tblGrid>
      <w:tr w:rsidR="00E37238" w:rsidRPr="00E37238" w:rsidTr="00001364">
        <w:trPr>
          <w:trHeight w:val="15"/>
        </w:trPr>
        <w:tc>
          <w:tcPr>
            <w:tcW w:w="1663"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848"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78"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78"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109"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033"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033"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roofErr w:type="spellStart"/>
            <w:proofErr w:type="gramStart"/>
            <w:r w:rsidRPr="00E37238">
              <w:rPr>
                <w:rFonts w:ascii="Times New Roman" w:eastAsia="Times New Roman" w:hAnsi="Times New Roman" w:cs="Times New Roman"/>
                <w:lang w:eastAsia="ar-SA"/>
              </w:rPr>
              <w:t>Наиме</w:t>
            </w:r>
            <w:proofErr w:type="spellEnd"/>
            <w:r w:rsidRPr="00E37238">
              <w:rPr>
                <w:rFonts w:ascii="Times New Roman" w:eastAsia="Times New Roman" w:hAnsi="Times New Roman" w:cs="Times New Roman"/>
                <w:lang w:eastAsia="ar-SA"/>
              </w:rPr>
              <w:t>-</w:t>
            </w:r>
            <w:r w:rsidRPr="00E37238">
              <w:rPr>
                <w:rFonts w:ascii="Times New Roman" w:eastAsia="Times New Roman" w:hAnsi="Times New Roman" w:cs="Times New Roman"/>
                <w:lang w:eastAsia="ar-SA"/>
              </w:rPr>
              <w:br/>
            </w:r>
            <w:proofErr w:type="spellStart"/>
            <w:r w:rsidRPr="00E37238">
              <w:rPr>
                <w:rFonts w:ascii="Times New Roman" w:eastAsia="Times New Roman" w:hAnsi="Times New Roman" w:cs="Times New Roman"/>
                <w:lang w:eastAsia="ar-SA"/>
              </w:rPr>
              <w:t>нование</w:t>
            </w:r>
            <w:proofErr w:type="spellEnd"/>
            <w:proofErr w:type="gramEnd"/>
            <w:r w:rsidRPr="00E37238">
              <w:rPr>
                <w:rFonts w:ascii="Times New Roman" w:eastAsia="Times New Roman" w:hAnsi="Times New Roman" w:cs="Times New Roman"/>
                <w:lang w:eastAsia="ar-SA"/>
              </w:rPr>
              <w:t xml:space="preserve"> </w:t>
            </w:r>
            <w:proofErr w:type="spellStart"/>
            <w:r w:rsidRPr="00E37238">
              <w:rPr>
                <w:rFonts w:ascii="Times New Roman" w:eastAsia="Times New Roman" w:hAnsi="Times New Roman" w:cs="Times New Roman"/>
                <w:lang w:eastAsia="ar-SA"/>
              </w:rPr>
              <w:t>получа</w:t>
            </w:r>
            <w:proofErr w:type="spellEnd"/>
            <w:r w:rsidRPr="00E37238">
              <w:rPr>
                <w:rFonts w:ascii="Times New Roman" w:eastAsia="Times New Roman" w:hAnsi="Times New Roman" w:cs="Times New Roman"/>
                <w:lang w:eastAsia="ar-SA"/>
              </w:rPr>
              <w:t>-</w:t>
            </w:r>
            <w:r w:rsidRPr="00E37238">
              <w:rPr>
                <w:rFonts w:ascii="Times New Roman" w:eastAsia="Times New Roman" w:hAnsi="Times New Roman" w:cs="Times New Roman"/>
                <w:lang w:eastAsia="ar-SA"/>
              </w:rPr>
              <w:br/>
              <w:t>теля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roofErr w:type="spellStart"/>
            <w:proofErr w:type="gramStart"/>
            <w:r w:rsidRPr="00E37238">
              <w:rPr>
                <w:rFonts w:ascii="Times New Roman" w:eastAsia="Times New Roman" w:hAnsi="Times New Roman" w:cs="Times New Roman"/>
                <w:lang w:eastAsia="ar-SA"/>
              </w:rPr>
              <w:t>Наиме</w:t>
            </w:r>
            <w:proofErr w:type="spellEnd"/>
            <w:r w:rsidRPr="00E37238">
              <w:rPr>
                <w:rFonts w:ascii="Times New Roman" w:eastAsia="Times New Roman" w:hAnsi="Times New Roman" w:cs="Times New Roman"/>
                <w:lang w:eastAsia="ar-SA"/>
              </w:rPr>
              <w:t>-</w:t>
            </w:r>
            <w:r w:rsidRPr="00E37238">
              <w:rPr>
                <w:rFonts w:ascii="Times New Roman" w:eastAsia="Times New Roman" w:hAnsi="Times New Roman" w:cs="Times New Roman"/>
                <w:lang w:eastAsia="ar-SA"/>
              </w:rPr>
              <w:br/>
            </w:r>
            <w:proofErr w:type="spellStart"/>
            <w:r w:rsidRPr="00E37238">
              <w:rPr>
                <w:rFonts w:ascii="Times New Roman" w:eastAsia="Times New Roman" w:hAnsi="Times New Roman" w:cs="Times New Roman"/>
                <w:lang w:eastAsia="ar-SA"/>
              </w:rPr>
              <w:t>нование</w:t>
            </w:r>
            <w:proofErr w:type="spellEnd"/>
            <w:proofErr w:type="gramEnd"/>
            <w:r w:rsidRPr="00E37238">
              <w:rPr>
                <w:rFonts w:ascii="Times New Roman" w:eastAsia="Times New Roman" w:hAnsi="Times New Roman" w:cs="Times New Roman"/>
                <w:lang w:eastAsia="ar-SA"/>
              </w:rPr>
              <w:t xml:space="preserve"> Товара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Описание</w:t>
            </w:r>
            <w:r w:rsidRPr="00E37238">
              <w:rPr>
                <w:rFonts w:ascii="Times New Roman" w:eastAsia="Times New Roman" w:hAnsi="Times New Roman" w:cs="Times New Roman"/>
                <w:lang w:eastAsia="ar-SA"/>
              </w:rPr>
              <w:br/>
              <w:t>внешнего вида Товара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Объем</w:t>
            </w:r>
            <w:r w:rsidRPr="00E37238">
              <w:rPr>
                <w:rFonts w:ascii="Times New Roman" w:eastAsia="Times New Roman" w:hAnsi="Times New Roman" w:cs="Times New Roman"/>
                <w:lang w:eastAsia="ar-SA"/>
              </w:rPr>
              <w:br/>
              <w:t>поставки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Ед. изм.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Цена за</w:t>
            </w:r>
            <w:r w:rsidRPr="00E37238">
              <w:rPr>
                <w:rFonts w:ascii="Times New Roman" w:eastAsia="Times New Roman" w:hAnsi="Times New Roman" w:cs="Times New Roman"/>
                <w:lang w:eastAsia="ar-SA"/>
              </w:rPr>
              <w:br/>
              <w:t>единицу</w:t>
            </w:r>
            <w:r w:rsidRPr="00E37238">
              <w:rPr>
                <w:rFonts w:ascii="Times New Roman" w:eastAsia="Times New Roman" w:hAnsi="Times New Roman" w:cs="Times New Roman"/>
                <w:lang w:eastAsia="ar-SA"/>
              </w:rPr>
              <w:br/>
            </w:r>
            <w:proofErr w:type="gramStart"/>
            <w:r w:rsidRPr="00E37238">
              <w:rPr>
                <w:rFonts w:ascii="Times New Roman" w:eastAsia="Times New Roman" w:hAnsi="Times New Roman" w:cs="Times New Roman"/>
                <w:lang w:eastAsia="ar-SA"/>
              </w:rPr>
              <w:t>измерения,</w:t>
            </w:r>
            <w:r w:rsidRPr="00E37238">
              <w:rPr>
                <w:rFonts w:ascii="Times New Roman" w:eastAsia="Times New Roman" w:hAnsi="Times New Roman" w:cs="Times New Roman"/>
                <w:lang w:eastAsia="ar-SA"/>
              </w:rPr>
              <w:br/>
              <w:t>руб.</w:t>
            </w:r>
            <w:proofErr w:type="gramEnd"/>
            <w:r w:rsidRPr="00E37238">
              <w:rPr>
                <w:rFonts w:ascii="Times New Roman" w:eastAsia="Times New Roman" w:hAnsi="Times New Roman" w:cs="Times New Roman"/>
                <w:lang w:eastAsia="ar-SA"/>
              </w:rPr>
              <w:br/>
              <w:t>(включая НДС)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roofErr w:type="gramStart"/>
            <w:r w:rsidRPr="00E37238">
              <w:rPr>
                <w:rFonts w:ascii="Times New Roman" w:eastAsia="Times New Roman" w:hAnsi="Times New Roman" w:cs="Times New Roman"/>
                <w:lang w:eastAsia="ar-SA"/>
              </w:rPr>
              <w:t>Стоимость,</w:t>
            </w:r>
            <w:r w:rsidRPr="00E37238">
              <w:rPr>
                <w:rFonts w:ascii="Times New Roman" w:eastAsia="Times New Roman" w:hAnsi="Times New Roman" w:cs="Times New Roman"/>
                <w:lang w:eastAsia="ar-SA"/>
              </w:rPr>
              <w:br/>
              <w:t>руб.</w:t>
            </w:r>
            <w:proofErr w:type="gramEnd"/>
            <w:r w:rsidRPr="00E37238">
              <w:rPr>
                <w:rFonts w:ascii="Times New Roman" w:eastAsia="Times New Roman" w:hAnsi="Times New Roman" w:cs="Times New Roman"/>
                <w:lang w:eastAsia="ar-SA"/>
              </w:rPr>
              <w:br/>
              <w:t>(включая НДС) (если</w:t>
            </w:r>
            <w:r w:rsidRPr="00E37238">
              <w:rPr>
                <w:rFonts w:ascii="Times New Roman" w:eastAsia="Times New Roman" w:hAnsi="Times New Roman" w:cs="Times New Roman"/>
                <w:lang w:eastAsia="ar-SA"/>
              </w:rPr>
              <w:br/>
              <w:t>облагается НДС)</w:t>
            </w:r>
          </w:p>
        </w:tc>
      </w:tr>
      <w:tr w:rsidR="00E37238" w:rsidRPr="00E37238" w:rsidTr="00001364">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bl>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br/>
        <w:t>Соблюдение условий перевозки Товара ___________</w:t>
      </w:r>
      <w:proofErr w:type="gramStart"/>
      <w:r w:rsidRPr="00E37238">
        <w:rPr>
          <w:rFonts w:ascii="Times New Roman" w:eastAsia="Times New Roman" w:hAnsi="Times New Roman" w:cs="Times New Roman"/>
          <w:lang w:eastAsia="ar-SA"/>
        </w:rPr>
        <w:t>_.</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Итого</w:t>
      </w:r>
      <w:proofErr w:type="gramEnd"/>
      <w:r w:rsidRPr="00E37238">
        <w:rPr>
          <w:rFonts w:ascii="Times New Roman" w:eastAsia="Times New Roman" w:hAnsi="Times New Roman" w:cs="Times New Roman"/>
          <w:lang w:eastAsia="ar-SA"/>
        </w:rPr>
        <w:t xml:space="preserve"> поставлено Товара на общую сумму __________, в том числе НДС ______ /НДС не облагается на основании _____.</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Следует получить по настоящему Акту ___________ (_______) рублей.</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К настоящему Акту прилагаются подтверждающие документы на _______ листах.</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Копии товарных накладных от ______</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t>Стороны друг к другу претензий не имеют/имеют:__________.</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lang w:eastAsia="ar-SA"/>
        </w:rPr>
        <w:br/>
      </w:r>
    </w:p>
    <w:tbl>
      <w:tblPr>
        <w:tblW w:w="0" w:type="auto"/>
        <w:tblCellMar>
          <w:left w:w="0" w:type="dxa"/>
          <w:right w:w="0" w:type="dxa"/>
        </w:tblCellMar>
        <w:tblLook w:val="04A0" w:firstRow="1" w:lastRow="0" w:firstColumn="1" w:lastColumn="0" w:noHBand="0" w:noVBand="1"/>
      </w:tblPr>
      <w:tblGrid>
        <w:gridCol w:w="2654"/>
        <w:gridCol w:w="545"/>
        <w:gridCol w:w="1407"/>
        <w:gridCol w:w="542"/>
        <w:gridCol w:w="2585"/>
        <w:gridCol w:w="513"/>
        <w:gridCol w:w="1275"/>
        <w:gridCol w:w="542"/>
      </w:tblGrid>
      <w:tr w:rsidR="00E37238" w:rsidRPr="00E37238" w:rsidTr="00001364">
        <w:trPr>
          <w:trHeight w:val="15"/>
        </w:trPr>
        <w:tc>
          <w:tcPr>
            <w:tcW w:w="3142"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370"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848"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554"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957"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370"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663"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554"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314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Заказчика:</w:t>
            </w:r>
          </w:p>
        </w:tc>
        <w:tc>
          <w:tcPr>
            <w:tcW w:w="37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848"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55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957"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Поставщика:</w:t>
            </w:r>
          </w:p>
        </w:tc>
        <w:tc>
          <w:tcPr>
            <w:tcW w:w="37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663"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55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314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37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848"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55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957"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37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663"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55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3142"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37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w:t>
            </w:r>
          </w:p>
        </w:tc>
        <w:tc>
          <w:tcPr>
            <w:tcW w:w="1848"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55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w:t>
            </w:r>
          </w:p>
        </w:tc>
        <w:tc>
          <w:tcPr>
            <w:tcW w:w="2957"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37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w:t>
            </w:r>
          </w:p>
        </w:tc>
        <w:tc>
          <w:tcPr>
            <w:tcW w:w="1663"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55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w:t>
            </w:r>
          </w:p>
        </w:tc>
      </w:tr>
      <w:tr w:rsidR="00E37238" w:rsidRPr="00E37238" w:rsidTr="00001364">
        <w:tc>
          <w:tcPr>
            <w:tcW w:w="3142"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c>
          <w:tcPr>
            <w:tcW w:w="37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848"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55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c>
          <w:tcPr>
            <w:tcW w:w="37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663"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55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bl>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Приложение N 4</w:t>
      </w:r>
      <w:r w:rsidRPr="00E37238">
        <w:rPr>
          <w:rFonts w:ascii="Times New Roman" w:eastAsia="Times New Roman" w:hAnsi="Times New Roman" w:cs="Times New Roman"/>
          <w:lang w:eastAsia="ar-SA"/>
        </w:rPr>
        <w:br/>
        <w:t xml:space="preserve">к </w:t>
      </w:r>
      <w:r w:rsidR="00001364">
        <w:rPr>
          <w:rFonts w:ascii="Times New Roman" w:eastAsia="Times New Roman" w:hAnsi="Times New Roman" w:cs="Times New Roman"/>
          <w:lang w:eastAsia="ar-SA"/>
        </w:rPr>
        <w:t>Контракту от "___" ________ 2023</w:t>
      </w:r>
      <w:r w:rsidRPr="00E37238">
        <w:rPr>
          <w:rFonts w:ascii="Times New Roman" w:eastAsia="Times New Roman" w:hAnsi="Times New Roman" w:cs="Times New Roman"/>
          <w:lang w:eastAsia="ar-SA"/>
        </w:rPr>
        <w:t xml:space="preserve"> г.</w:t>
      </w:r>
      <w:r w:rsidRPr="00E37238">
        <w:rPr>
          <w:rFonts w:ascii="Times New Roman" w:eastAsia="Times New Roman" w:hAnsi="Times New Roman" w:cs="Times New Roman"/>
          <w:lang w:eastAsia="ar-SA"/>
        </w:rPr>
        <w:br/>
        <w:t>N _____</w:t>
      </w: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Форма</w:t>
      </w:r>
    </w:p>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br/>
        <w:t>Заявка на поставку Товара N ___</w:t>
      </w:r>
      <w:r w:rsidRPr="00E37238">
        <w:rPr>
          <w:rFonts w:ascii="Times New Roman" w:eastAsia="Times New Roman" w:hAnsi="Times New Roman" w:cs="Times New Roman"/>
          <w:lang w:eastAsia="ar-SA"/>
        </w:rPr>
        <w:br/>
        <w:t>к Контракту от "___"________ 20__ г. N ________</w:t>
      </w:r>
    </w:p>
    <w:tbl>
      <w:tblPr>
        <w:tblW w:w="0" w:type="auto"/>
        <w:tblCellMar>
          <w:left w:w="0" w:type="dxa"/>
          <w:right w:w="0" w:type="dxa"/>
        </w:tblCellMar>
        <w:tblLook w:val="04A0" w:firstRow="1" w:lastRow="0" w:firstColumn="1" w:lastColumn="0" w:noHBand="0" w:noVBand="1"/>
      </w:tblPr>
      <w:tblGrid>
        <w:gridCol w:w="9"/>
        <w:gridCol w:w="704"/>
        <w:gridCol w:w="122"/>
        <w:gridCol w:w="1823"/>
        <w:gridCol w:w="7"/>
        <w:gridCol w:w="1450"/>
        <w:gridCol w:w="1864"/>
        <w:gridCol w:w="2047"/>
        <w:gridCol w:w="360"/>
        <w:gridCol w:w="739"/>
        <w:gridCol w:w="931"/>
        <w:gridCol w:w="7"/>
      </w:tblGrid>
      <w:tr w:rsidR="00E37238" w:rsidRPr="00E37238" w:rsidTr="00001364">
        <w:trPr>
          <w:trHeight w:val="15"/>
        </w:trPr>
        <w:tc>
          <w:tcPr>
            <w:tcW w:w="739" w:type="dxa"/>
            <w:gridSpan w:val="2"/>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p>
        </w:tc>
        <w:tc>
          <w:tcPr>
            <w:tcW w:w="2033" w:type="dxa"/>
            <w:gridSpan w:val="2"/>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p>
        </w:tc>
        <w:tc>
          <w:tcPr>
            <w:tcW w:w="6653" w:type="dxa"/>
            <w:gridSpan w:val="5"/>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p>
        </w:tc>
        <w:tc>
          <w:tcPr>
            <w:tcW w:w="739" w:type="dxa"/>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p>
        </w:tc>
        <w:tc>
          <w:tcPr>
            <w:tcW w:w="1294" w:type="dxa"/>
            <w:gridSpan w:val="2"/>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p>
        </w:tc>
      </w:tr>
      <w:tr w:rsidR="00E37238" w:rsidRPr="00E37238" w:rsidTr="00001364">
        <w:tc>
          <w:tcPr>
            <w:tcW w:w="739" w:type="dxa"/>
            <w:gridSpan w:val="2"/>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г.</w:t>
            </w:r>
          </w:p>
        </w:tc>
        <w:tc>
          <w:tcPr>
            <w:tcW w:w="2033" w:type="dxa"/>
            <w:gridSpan w:val="2"/>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p>
        </w:tc>
        <w:tc>
          <w:tcPr>
            <w:tcW w:w="6653" w:type="dxa"/>
            <w:gridSpan w:val="5"/>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p>
        </w:tc>
        <w:tc>
          <w:tcPr>
            <w:tcW w:w="739"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w:t>
            </w:r>
          </w:p>
        </w:tc>
        <w:tc>
          <w:tcPr>
            <w:tcW w:w="1294" w:type="dxa"/>
            <w:gridSpan w:val="2"/>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jc w:val="center"/>
              <w:rPr>
                <w:rFonts w:ascii="Times New Roman" w:eastAsia="Times New Roman" w:hAnsi="Times New Roman" w:cs="Times New Roman"/>
                <w:lang w:eastAsia="ar-SA"/>
              </w:rPr>
            </w:pPr>
          </w:p>
        </w:tc>
      </w:tr>
      <w:tr w:rsidR="00E37238" w:rsidRPr="00E37238" w:rsidTr="00001364">
        <w:trPr>
          <w:gridBefore w:val="1"/>
          <w:gridAfter w:val="1"/>
          <w:wBefore w:w="8" w:type="dxa"/>
          <w:wAfter w:w="8" w:type="dxa"/>
          <w:trHeight w:val="15"/>
        </w:trPr>
        <w:tc>
          <w:tcPr>
            <w:tcW w:w="924" w:type="dxa"/>
            <w:gridSpan w:val="2"/>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848" w:type="dxa"/>
            <w:gridSpan w:val="2"/>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78"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218"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402"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587" w:type="dxa"/>
            <w:gridSpan w:val="3"/>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rPr>
          <w:gridBefore w:val="1"/>
          <w:gridAfter w:val="1"/>
          <w:wBefore w:w="8" w:type="dxa"/>
          <w:wAfter w:w="8" w:type="dxa"/>
        </w:trPr>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N п/п</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Наименование Товара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Единицы измерения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Количество в единицах измерения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Цена за единицу измерения, руб. </w:t>
            </w:r>
            <w:r w:rsidRPr="00E37238">
              <w:rPr>
                <w:rFonts w:ascii="Times New Roman" w:eastAsia="Times New Roman" w:hAnsi="Times New Roman" w:cs="Times New Roman"/>
                <w:i/>
                <w:iCs/>
                <w:lang w:eastAsia="ar-SA"/>
              </w:rPr>
              <w:t xml:space="preserve">(включая </w:t>
            </w:r>
            <w:proofErr w:type="gramStart"/>
            <w:r w:rsidRPr="00E37238">
              <w:rPr>
                <w:rFonts w:ascii="Times New Roman" w:eastAsia="Times New Roman" w:hAnsi="Times New Roman" w:cs="Times New Roman"/>
                <w:i/>
                <w:iCs/>
                <w:lang w:eastAsia="ar-SA"/>
              </w:rPr>
              <w:lastRenderedPageBreak/>
              <w:t>НДС)</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i/>
                <w:iCs/>
                <w:lang w:eastAsia="ar-SA"/>
              </w:rPr>
              <w:t>(</w:t>
            </w:r>
            <w:proofErr w:type="gramEnd"/>
            <w:r w:rsidRPr="00E37238">
              <w:rPr>
                <w:rFonts w:ascii="Times New Roman" w:eastAsia="Times New Roman" w:hAnsi="Times New Roman" w:cs="Times New Roman"/>
                <w:i/>
                <w:iCs/>
                <w:lang w:eastAsia="ar-SA"/>
              </w:rPr>
              <w:t>если облагается НДС)</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lastRenderedPageBreak/>
              <w:t xml:space="preserve">Стоимость, </w:t>
            </w:r>
            <w:proofErr w:type="gramStart"/>
            <w:r w:rsidRPr="00E37238">
              <w:rPr>
                <w:rFonts w:ascii="Times New Roman" w:eastAsia="Times New Roman" w:hAnsi="Times New Roman" w:cs="Times New Roman"/>
                <w:lang w:eastAsia="ar-SA"/>
              </w:rPr>
              <w:t>руб.</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i/>
                <w:iCs/>
                <w:lang w:eastAsia="ar-SA"/>
              </w:rPr>
              <w:t>(</w:t>
            </w:r>
            <w:proofErr w:type="gramEnd"/>
            <w:r w:rsidRPr="00E37238">
              <w:rPr>
                <w:rFonts w:ascii="Times New Roman" w:eastAsia="Times New Roman" w:hAnsi="Times New Roman" w:cs="Times New Roman"/>
                <w:i/>
                <w:iCs/>
                <w:lang w:eastAsia="ar-SA"/>
              </w:rPr>
              <w:t>включая НДС)</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i/>
                <w:iCs/>
                <w:lang w:eastAsia="ar-SA"/>
              </w:rPr>
              <w:t xml:space="preserve">(если </w:t>
            </w:r>
            <w:r w:rsidRPr="00E37238">
              <w:rPr>
                <w:rFonts w:ascii="Times New Roman" w:eastAsia="Times New Roman" w:hAnsi="Times New Roman" w:cs="Times New Roman"/>
                <w:i/>
                <w:iCs/>
                <w:lang w:eastAsia="ar-SA"/>
              </w:rPr>
              <w:lastRenderedPageBreak/>
              <w:t>облагается</w:t>
            </w:r>
            <w:r w:rsidRPr="00E37238">
              <w:rPr>
                <w:rFonts w:ascii="Times New Roman" w:eastAsia="Times New Roman" w:hAnsi="Times New Roman" w:cs="Times New Roman"/>
                <w:lang w:eastAsia="ar-SA"/>
              </w:rPr>
              <w:br/>
            </w:r>
            <w:r w:rsidRPr="00E37238">
              <w:rPr>
                <w:rFonts w:ascii="Times New Roman" w:eastAsia="Times New Roman" w:hAnsi="Times New Roman" w:cs="Times New Roman"/>
                <w:i/>
                <w:iCs/>
                <w:lang w:eastAsia="ar-SA"/>
              </w:rPr>
              <w:t>НДС)</w:t>
            </w:r>
          </w:p>
        </w:tc>
      </w:tr>
      <w:tr w:rsidR="00E37238" w:rsidRPr="00E37238" w:rsidTr="00001364">
        <w:trPr>
          <w:gridBefore w:val="1"/>
          <w:gridAfter w:val="1"/>
          <w:wBefore w:w="8" w:type="dxa"/>
          <w:wAfter w:w="8" w:type="dxa"/>
        </w:trPr>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lastRenderedPageBreak/>
              <w:t>1</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5</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6</w:t>
            </w:r>
          </w:p>
        </w:tc>
      </w:tr>
      <w:tr w:rsidR="00E37238" w:rsidRPr="00E37238" w:rsidTr="00001364">
        <w:trPr>
          <w:gridBefore w:val="1"/>
          <w:gridAfter w:val="1"/>
          <w:wBefore w:w="8" w:type="dxa"/>
          <w:wAfter w:w="8" w:type="dxa"/>
        </w:trPr>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1.</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rPr>
          <w:gridBefore w:val="1"/>
          <w:gridAfter w:val="1"/>
          <w:wBefore w:w="8" w:type="dxa"/>
          <w:wAfter w:w="8" w:type="dxa"/>
        </w:trPr>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2.</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rPr>
          <w:gridBefore w:val="1"/>
          <w:gridAfter w:val="1"/>
          <w:wBefore w:w="8" w:type="dxa"/>
          <w:wAfter w:w="8" w:type="dxa"/>
        </w:trPr>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3.</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bl>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br/>
      </w:r>
    </w:p>
    <w:tbl>
      <w:tblPr>
        <w:tblW w:w="0" w:type="auto"/>
        <w:tblCellMar>
          <w:left w:w="0" w:type="dxa"/>
          <w:right w:w="0" w:type="dxa"/>
        </w:tblCellMar>
        <w:tblLook w:val="04A0" w:firstRow="1" w:lastRow="0" w:firstColumn="1" w:lastColumn="0" w:noHBand="0" w:noVBand="1"/>
      </w:tblPr>
      <w:tblGrid>
        <w:gridCol w:w="3916"/>
        <w:gridCol w:w="2345"/>
        <w:gridCol w:w="3802"/>
      </w:tblGrid>
      <w:tr w:rsidR="00E37238" w:rsidRPr="00E37238" w:rsidTr="00001364">
        <w:trPr>
          <w:trHeight w:val="15"/>
        </w:trPr>
        <w:tc>
          <w:tcPr>
            <w:tcW w:w="4435"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772"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b/>
                <w:bCs/>
                <w:lang w:eastAsia="ar-SA"/>
              </w:rPr>
              <w:t>Адрес поставки Товара:</w:t>
            </w:r>
          </w:p>
        </w:tc>
        <w:tc>
          <w:tcPr>
            <w:tcW w:w="2772"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772"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b/>
                <w:bCs/>
                <w:lang w:eastAsia="ar-SA"/>
              </w:rPr>
              <w:t>Подпись:</w:t>
            </w:r>
          </w:p>
        </w:tc>
        <w:tc>
          <w:tcPr>
            <w:tcW w:w="277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77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77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Заказчика:</w:t>
            </w:r>
          </w:p>
        </w:tc>
        <w:tc>
          <w:tcPr>
            <w:tcW w:w="277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77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c>
          <w:tcPr>
            <w:tcW w:w="277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77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Заказчика:</w:t>
            </w:r>
          </w:p>
        </w:tc>
        <w:tc>
          <w:tcPr>
            <w:tcW w:w="277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Поставщика:</w:t>
            </w:r>
          </w:p>
        </w:tc>
      </w:tr>
      <w:tr w:rsidR="00E37238" w:rsidRPr="00E37238" w:rsidTr="00001364">
        <w:tc>
          <w:tcPr>
            <w:tcW w:w="4435"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77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4435"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c>
          <w:tcPr>
            <w:tcW w:w="2772"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250"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r>
    </w:tbl>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001364" w:rsidRPr="00E37238" w:rsidRDefault="00001364"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p w:rsidR="00E37238" w:rsidRPr="00E37238" w:rsidRDefault="00E37238" w:rsidP="00E37238">
      <w:pPr>
        <w:suppressAutoHyphens/>
        <w:spacing w:before="120" w:after="0" w:line="240" w:lineRule="auto"/>
        <w:ind w:right="141"/>
        <w:jc w:val="right"/>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Приложение N 5</w:t>
      </w:r>
      <w:r w:rsidRPr="00E37238">
        <w:rPr>
          <w:rFonts w:ascii="Times New Roman" w:eastAsia="Times New Roman" w:hAnsi="Times New Roman" w:cs="Times New Roman"/>
          <w:lang w:eastAsia="ar-SA"/>
        </w:rPr>
        <w:br/>
        <w:t>к К</w:t>
      </w:r>
      <w:r w:rsidR="00001364">
        <w:rPr>
          <w:rFonts w:ascii="Times New Roman" w:eastAsia="Times New Roman" w:hAnsi="Times New Roman" w:cs="Times New Roman"/>
          <w:lang w:eastAsia="ar-SA"/>
        </w:rPr>
        <w:t>онтракту от "___" _________ 2023</w:t>
      </w:r>
      <w:r w:rsidRPr="00E37238">
        <w:rPr>
          <w:rFonts w:ascii="Times New Roman" w:eastAsia="Times New Roman" w:hAnsi="Times New Roman" w:cs="Times New Roman"/>
          <w:lang w:eastAsia="ar-SA"/>
        </w:rPr>
        <w:t xml:space="preserve"> г.</w:t>
      </w:r>
      <w:r w:rsidRPr="00E37238">
        <w:rPr>
          <w:rFonts w:ascii="Times New Roman" w:eastAsia="Times New Roman" w:hAnsi="Times New Roman" w:cs="Times New Roman"/>
          <w:lang w:eastAsia="ar-SA"/>
        </w:rPr>
        <w:br/>
        <w:t>N _____</w:t>
      </w:r>
    </w:p>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bl>
      <w:tblPr>
        <w:tblW w:w="0" w:type="auto"/>
        <w:tblCellMar>
          <w:left w:w="0" w:type="dxa"/>
          <w:right w:w="0" w:type="dxa"/>
        </w:tblCellMar>
        <w:tblLook w:val="04A0" w:firstRow="1" w:lastRow="0" w:firstColumn="1" w:lastColumn="0" w:noHBand="0" w:noVBand="1"/>
      </w:tblPr>
      <w:tblGrid>
        <w:gridCol w:w="1124"/>
        <w:gridCol w:w="2193"/>
        <w:gridCol w:w="2361"/>
        <w:gridCol w:w="2238"/>
        <w:gridCol w:w="2147"/>
      </w:tblGrid>
      <w:tr w:rsidR="00E37238" w:rsidRPr="00E37238" w:rsidTr="00001364">
        <w:trPr>
          <w:trHeight w:val="15"/>
        </w:trPr>
        <w:tc>
          <w:tcPr>
            <w:tcW w:w="1125"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194"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361"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238"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147"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N п/п</w:t>
            </w:r>
          </w:p>
        </w:tc>
        <w:tc>
          <w:tcPr>
            <w:tcW w:w="2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Адрес</w:t>
            </w:r>
            <w:r w:rsidRPr="00E37238">
              <w:rPr>
                <w:rFonts w:ascii="Times New Roman" w:eastAsia="Times New Roman" w:hAnsi="Times New Roman" w:cs="Times New Roman"/>
                <w:lang w:eastAsia="ar-SA"/>
              </w:rPr>
              <w:br/>
              <w:t>поставки</w:t>
            </w:r>
            <w:r w:rsidRPr="00E37238">
              <w:rPr>
                <w:rFonts w:ascii="Times New Roman" w:eastAsia="Times New Roman" w:hAnsi="Times New Roman" w:cs="Times New Roman"/>
                <w:lang w:eastAsia="ar-SA"/>
              </w:rPr>
              <w:br/>
              <w:t>Товара</w:t>
            </w:r>
          </w:p>
        </w:tc>
        <w:tc>
          <w:tcPr>
            <w:tcW w:w="23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Наименование Товара</w:t>
            </w:r>
          </w:p>
        </w:tc>
        <w:tc>
          <w:tcPr>
            <w:tcW w:w="2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Единицы измерения</w:t>
            </w:r>
          </w:p>
        </w:tc>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Количество Товара</w:t>
            </w:r>
          </w:p>
        </w:tc>
      </w:tr>
      <w:tr w:rsidR="00E37238" w:rsidRPr="00E37238" w:rsidTr="00001364">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3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1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3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2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bl>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bl>
      <w:tblPr>
        <w:tblW w:w="0" w:type="auto"/>
        <w:tblCellMar>
          <w:left w:w="0" w:type="dxa"/>
          <w:right w:w="0" w:type="dxa"/>
        </w:tblCellMar>
        <w:tblLook w:val="04A0" w:firstRow="1" w:lastRow="0" w:firstColumn="1" w:lastColumn="0" w:noHBand="0" w:noVBand="1"/>
      </w:tblPr>
      <w:tblGrid>
        <w:gridCol w:w="4833"/>
        <w:gridCol w:w="1275"/>
        <w:gridCol w:w="3955"/>
      </w:tblGrid>
      <w:tr w:rsidR="00E37238" w:rsidRPr="00E37238" w:rsidTr="00001364">
        <w:trPr>
          <w:trHeight w:val="15"/>
        </w:trPr>
        <w:tc>
          <w:tcPr>
            <w:tcW w:w="5544"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78"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435" w:type="dxa"/>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5544"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Заказчика:</w:t>
            </w:r>
          </w:p>
        </w:tc>
        <w:tc>
          <w:tcPr>
            <w:tcW w:w="1478"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435"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От Поставщика:</w:t>
            </w:r>
          </w:p>
        </w:tc>
      </w:tr>
      <w:tr w:rsidR="00E37238" w:rsidRPr="00E37238" w:rsidTr="00001364">
        <w:tc>
          <w:tcPr>
            <w:tcW w:w="5544"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1478"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435" w:type="dxa"/>
            <w:tcBorders>
              <w:top w:val="nil"/>
              <w:left w:val="nil"/>
              <w:bottom w:val="single" w:sz="6" w:space="0" w:color="000000"/>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r>
      <w:tr w:rsidR="00E37238" w:rsidRPr="00E37238" w:rsidTr="00001364">
        <w:tc>
          <w:tcPr>
            <w:tcW w:w="5544"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c>
          <w:tcPr>
            <w:tcW w:w="1478" w:type="dxa"/>
            <w:tcBorders>
              <w:top w:val="nil"/>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p>
        </w:tc>
        <w:tc>
          <w:tcPr>
            <w:tcW w:w="4435" w:type="dxa"/>
            <w:tcBorders>
              <w:top w:val="single" w:sz="6" w:space="0" w:color="000000"/>
              <w:left w:val="nil"/>
              <w:bottom w:val="nil"/>
              <w:right w:val="nil"/>
            </w:tcBorders>
            <w:tcMar>
              <w:top w:w="0" w:type="dxa"/>
              <w:left w:w="149" w:type="dxa"/>
              <w:bottom w:w="0" w:type="dxa"/>
              <w:right w:w="149" w:type="dxa"/>
            </w:tcMar>
            <w:hideMark/>
          </w:tcPr>
          <w:p w:rsidR="00E37238" w:rsidRPr="00E37238" w:rsidRDefault="00E37238" w:rsidP="00E37238">
            <w:pPr>
              <w:suppressAutoHyphens/>
              <w:spacing w:before="120" w:after="0" w:line="240" w:lineRule="auto"/>
              <w:ind w:right="141"/>
              <w:rPr>
                <w:rFonts w:ascii="Times New Roman" w:eastAsia="Times New Roman" w:hAnsi="Times New Roman" w:cs="Times New Roman"/>
                <w:lang w:eastAsia="ar-SA"/>
              </w:rPr>
            </w:pPr>
            <w:r w:rsidRPr="00E37238">
              <w:rPr>
                <w:rFonts w:ascii="Times New Roman" w:eastAsia="Times New Roman" w:hAnsi="Times New Roman" w:cs="Times New Roman"/>
                <w:lang w:eastAsia="ar-SA"/>
              </w:rPr>
              <w:t>М.П. </w:t>
            </w:r>
            <w:r w:rsidRPr="00E37238">
              <w:rPr>
                <w:rFonts w:ascii="Times New Roman" w:eastAsia="Times New Roman" w:hAnsi="Times New Roman" w:cs="Times New Roman"/>
                <w:i/>
                <w:iCs/>
                <w:lang w:eastAsia="ar-SA"/>
              </w:rPr>
              <w:t>(при наличии)</w:t>
            </w:r>
          </w:p>
        </w:tc>
      </w:tr>
    </w:tbl>
    <w:p w:rsidR="007D3E7C" w:rsidRDefault="007D3E7C"/>
    <w:sectPr w:rsidR="007D3E7C" w:rsidSect="00E37238">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298" w:rsidRDefault="00984298" w:rsidP="00E37238">
      <w:pPr>
        <w:spacing w:after="0" w:line="240" w:lineRule="auto"/>
      </w:pPr>
      <w:r>
        <w:separator/>
      </w:r>
    </w:p>
  </w:endnote>
  <w:endnote w:type="continuationSeparator" w:id="0">
    <w:p w:rsidR="00984298" w:rsidRDefault="00984298" w:rsidP="00E3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1BB"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298" w:rsidRDefault="00984298" w:rsidP="00E37238">
      <w:pPr>
        <w:spacing w:after="0" w:line="240" w:lineRule="auto"/>
      </w:pPr>
      <w:r>
        <w:separator/>
      </w:r>
    </w:p>
  </w:footnote>
  <w:footnote w:type="continuationSeparator" w:id="0">
    <w:p w:rsidR="00984298" w:rsidRDefault="00984298" w:rsidP="00E37238">
      <w:pPr>
        <w:spacing w:after="0" w:line="240" w:lineRule="auto"/>
      </w:pPr>
      <w:r>
        <w:continuationSeparator/>
      </w:r>
    </w:p>
  </w:footnote>
  <w:footnote w:id="1">
    <w:p w:rsidR="00001364" w:rsidRPr="00F05899" w:rsidRDefault="00001364" w:rsidP="00E37238">
      <w:pPr>
        <w:pStyle w:val="a3"/>
        <w:rPr>
          <w:rFonts w:ascii="Liberation Serif" w:hAnsi="Liberation Serif" w:cs="Liberation Serif"/>
        </w:rPr>
      </w:pPr>
      <w:r w:rsidRPr="00F05899">
        <w:rPr>
          <w:rStyle w:val="a5"/>
          <w:rFonts w:ascii="Liberation Serif" w:hAnsi="Liberation Serif" w:cs="Liberation Serif"/>
        </w:rPr>
        <w:footnoteRef/>
      </w:r>
      <w:r w:rsidRPr="00F05899">
        <w:rPr>
          <w:rFonts w:ascii="Liberation Serif" w:hAnsi="Liberation Serif" w:cs="Liberation Serif"/>
        </w:rPr>
        <w:t xml:space="preserve"> Указывается посредством чего направляется данное уведомление (</w:t>
      </w:r>
      <w:proofErr w:type="gramStart"/>
      <w:r w:rsidRPr="00F05899">
        <w:rPr>
          <w:rFonts w:ascii="Liberation Serif" w:hAnsi="Liberation Serif" w:cs="Liberation Serif"/>
        </w:rPr>
        <w:t>например</w:t>
      </w:r>
      <w:proofErr w:type="gramEnd"/>
      <w:r w:rsidRPr="00F05899">
        <w:rPr>
          <w:rFonts w:ascii="Liberation Serif" w:hAnsi="Liberation Serif" w:cs="Liberation Serif"/>
        </w:rPr>
        <w:t>: на адрес электронной почты, указанный в контракте, или на адрес электронной почты ответственного лица, назначенного в соответствии с положениями контракта, или посредством указания соответствующей информации на электронном сайте Стороны в соответствующем разделе сайта, или прочее).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F20B5"/>
    <w:multiLevelType w:val="multilevel"/>
    <w:tmpl w:val="E71EEA2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E7626A0"/>
    <w:multiLevelType w:val="multilevel"/>
    <w:tmpl w:val="6BEA8638"/>
    <w:lvl w:ilvl="0">
      <w:start w:val="1"/>
      <w:numFmt w:val="decimal"/>
      <w:lvlText w:val="%1."/>
      <w:lvlJc w:val="left"/>
      <w:pPr>
        <w:ind w:left="720" w:hanging="360"/>
      </w:pPr>
      <w:rPr>
        <w:rFonts w:hint="default"/>
        <w:b/>
        <w:u w:val="single"/>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5B"/>
    <w:rsid w:val="00001364"/>
    <w:rsid w:val="00002A84"/>
    <w:rsid w:val="00021468"/>
    <w:rsid w:val="00096949"/>
    <w:rsid w:val="000A43B7"/>
    <w:rsid w:val="00196ACE"/>
    <w:rsid w:val="00277B9C"/>
    <w:rsid w:val="00485E5B"/>
    <w:rsid w:val="00492749"/>
    <w:rsid w:val="00685F18"/>
    <w:rsid w:val="007A5B13"/>
    <w:rsid w:val="007D3E7C"/>
    <w:rsid w:val="00984298"/>
    <w:rsid w:val="00DD50EB"/>
    <w:rsid w:val="00E3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45E02-8A7D-4660-AD27-EF2F8170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rsid w:val="00E37238"/>
    <w:pPr>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E37238"/>
    <w:rPr>
      <w:rFonts w:ascii="Times New Roman" w:eastAsia="Times New Roman" w:hAnsi="Times New Roman" w:cs="Times New Roman"/>
      <w:sz w:val="20"/>
      <w:szCs w:val="20"/>
      <w:lang w:eastAsia="ar-SA"/>
    </w:rPr>
  </w:style>
  <w:style w:type="character" w:styleId="a5">
    <w:name w:val="footnote reference"/>
    <w:uiPriority w:val="99"/>
    <w:unhideWhenUsed/>
    <w:rsid w:val="00E37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64365">
      <w:bodyDiv w:val="1"/>
      <w:marLeft w:val="0"/>
      <w:marRight w:val="0"/>
      <w:marTop w:val="0"/>
      <w:marBottom w:val="0"/>
      <w:divBdr>
        <w:top w:val="none" w:sz="0" w:space="0" w:color="auto"/>
        <w:left w:val="none" w:sz="0" w:space="0" w:color="auto"/>
        <w:bottom w:val="none" w:sz="0" w:space="0" w:color="auto"/>
        <w:right w:val="none" w:sz="0" w:space="0" w:color="auto"/>
      </w:divBdr>
    </w:div>
    <w:div w:id="14954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yperlink" Target="http://docs.cntd.ru/document/902320288" TargetMode="External"/><Relationship Id="rId18" Type="http://schemas.openxmlformats.org/officeDocument/2006/relationships/hyperlink" Target="http://docs.cntd.ru/document/436762684" TargetMode="External"/><Relationship Id="rId26" Type="http://schemas.openxmlformats.org/officeDocument/2006/relationships/hyperlink" Target="http://docs.cntd.ru/document/499011838" TargetMode="External"/><Relationship Id="rId3" Type="http://schemas.openxmlformats.org/officeDocument/2006/relationships/settings" Target="settings.xml"/><Relationship Id="rId21" Type="http://schemas.openxmlformats.org/officeDocument/2006/relationships/hyperlink" Target="http://docs.cntd.ru/document/499011838" TargetMode="External"/><Relationship Id="rId34" Type="http://schemas.openxmlformats.org/officeDocument/2006/relationships/hyperlink" Target="http://docs.cntd.ru/document/499011838" TargetMode="External"/><Relationship Id="rId7" Type="http://schemas.openxmlformats.org/officeDocument/2006/relationships/hyperlink" Target="http://docs.cntd.ru/document/499011838" TargetMode="External"/><Relationship Id="rId12" Type="http://schemas.openxmlformats.org/officeDocument/2006/relationships/hyperlink" Target="http://docs.cntd.ru/document/902320347" TargetMode="External"/><Relationship Id="rId17" Type="http://schemas.openxmlformats.org/officeDocument/2006/relationships/hyperlink" Target="http://docs.cntd.ru/document/436762684" TargetMode="External"/><Relationship Id="rId25" Type="http://schemas.openxmlformats.org/officeDocument/2006/relationships/hyperlink" Target="http://docs.cntd.ru/document/499011838" TargetMode="External"/><Relationship Id="rId33" Type="http://schemas.openxmlformats.org/officeDocument/2006/relationships/hyperlink" Target="mailto:koshi_10@mail.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36762684" TargetMode="External"/><Relationship Id="rId20" Type="http://schemas.openxmlformats.org/officeDocument/2006/relationships/hyperlink" Target="http://docs.cntd.ru/document/436762684" TargetMode="External"/><Relationship Id="rId29" Type="http://schemas.openxmlformats.org/officeDocument/2006/relationships/hyperlink" Target="http://www.consultant.ru/document/cons_doc_LAW_363520/3cd4512b8c634f543d68d0da993c1bcb17a24b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99011838" TargetMode="External"/><Relationship Id="rId24" Type="http://schemas.openxmlformats.org/officeDocument/2006/relationships/hyperlink" Target="http://docs.cntd.ru/document/436762684" TargetMode="External"/><Relationship Id="rId32" Type="http://schemas.openxmlformats.org/officeDocument/2006/relationships/hyperlink" Target="http://docs.cntd.ru/document/90182133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499011838" TargetMode="External"/><Relationship Id="rId23" Type="http://schemas.openxmlformats.org/officeDocument/2006/relationships/hyperlink" Target="http://docs.cntd.ru/document/436762684" TargetMode="External"/><Relationship Id="rId28" Type="http://schemas.openxmlformats.org/officeDocument/2006/relationships/hyperlink" Target="http://www.consultant.ru/document/cons_doc_LAW_144624/f4823c3311874efd0ecdfa668c9705968edbc47c/" TargetMode="External"/><Relationship Id="rId36" Type="http://schemas.openxmlformats.org/officeDocument/2006/relationships/hyperlink" Target="mailto:koshi_10@mail.ru" TargetMode="External"/><Relationship Id="rId10" Type="http://schemas.openxmlformats.org/officeDocument/2006/relationships/hyperlink" Target="http://docs.cntd.ru/document/499011838" TargetMode="External"/><Relationship Id="rId19" Type="http://schemas.openxmlformats.org/officeDocument/2006/relationships/hyperlink" Target="http://docs.cntd.ru/document/436762684" TargetMode="External"/><Relationship Id="rId31" Type="http://schemas.openxmlformats.org/officeDocument/2006/relationships/hyperlink" Target="http://www.consultant.ru/document/cons_doc_LAW_363520/de5cd3096c9ee62e2f4e4a63009e6c00e845e0fc/" TargetMode="External"/><Relationship Id="rId4" Type="http://schemas.openxmlformats.org/officeDocument/2006/relationships/webSettings" Target="webSettings.xml"/><Relationship Id="rId9" Type="http://schemas.openxmlformats.org/officeDocument/2006/relationships/hyperlink" Target="http://docs.cntd.ru/document/499011838" TargetMode="External"/><Relationship Id="rId14" Type="http://schemas.openxmlformats.org/officeDocument/2006/relationships/hyperlink" Target="http://docs.cntd.ru/document/499011838" TargetMode="External"/><Relationship Id="rId22" Type="http://schemas.openxmlformats.org/officeDocument/2006/relationships/hyperlink" Target="http://docs.cntd.ru/document/436762684" TargetMode="External"/><Relationship Id="rId27" Type="http://schemas.openxmlformats.org/officeDocument/2006/relationships/hyperlink" Target="http://docs.cntd.ru/document/436762684" TargetMode="External"/><Relationship Id="rId30" Type="http://schemas.openxmlformats.org/officeDocument/2006/relationships/hyperlink" Target="http://www.consultant.ru/document/cons_doc_LAW_363520/de5cd3096c9ee62e2f4e4a63009e6c00e845e0fc/" TargetMode="External"/><Relationship Id="rId35" Type="http://schemas.openxmlformats.org/officeDocument/2006/relationships/hyperlink" Target="http://docs.cntd.ru/document/49901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23</Pages>
  <Words>10700</Words>
  <Characters>60995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Экономист</cp:lastModifiedBy>
  <cp:revision>7</cp:revision>
  <dcterms:created xsi:type="dcterms:W3CDTF">2022-09-14T10:26:00Z</dcterms:created>
  <dcterms:modified xsi:type="dcterms:W3CDTF">2023-09-22T13:30:00Z</dcterms:modified>
</cp:coreProperties>
</file>