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05233A" w:rsidTr="00456F40">
        <w:tc>
          <w:tcPr>
            <w:tcW w:w="4361" w:type="dxa"/>
          </w:tcPr>
          <w:p w:rsidR="0005233A" w:rsidRDefault="0005233A" w:rsidP="00456F40">
            <w:pPr>
              <w:outlineLvl w:val="5"/>
              <w:rPr>
                <w:bCs/>
              </w:rPr>
            </w:pPr>
          </w:p>
        </w:tc>
        <w:tc>
          <w:tcPr>
            <w:tcW w:w="5210" w:type="dxa"/>
          </w:tcPr>
          <w:p w:rsidR="0005233A" w:rsidRPr="0005233A" w:rsidRDefault="009A752B" w:rsidP="00456F40">
            <w:pPr>
              <w:shd w:val="clear" w:color="auto" w:fill="FFFFFF"/>
              <w:jc w:val="right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Приложение</w:t>
            </w:r>
          </w:p>
          <w:p w:rsidR="0005233A" w:rsidRPr="0005233A" w:rsidRDefault="0005233A" w:rsidP="0005233A">
            <w:pPr>
              <w:spacing w:line="20" w:lineRule="atLeast"/>
              <w:ind w:firstLine="709"/>
              <w:jc w:val="right"/>
              <w:rPr>
                <w:b/>
              </w:rPr>
            </w:pPr>
            <w:r w:rsidRPr="0005233A">
              <w:rPr>
                <w:b/>
                <w:bCs/>
              </w:rPr>
              <w:t>к извещению</w:t>
            </w:r>
          </w:p>
          <w:p w:rsidR="0005233A" w:rsidRDefault="0005233A" w:rsidP="00456F40">
            <w:pPr>
              <w:outlineLvl w:val="5"/>
              <w:rPr>
                <w:bCs/>
              </w:rPr>
            </w:pPr>
          </w:p>
        </w:tc>
      </w:tr>
    </w:tbl>
    <w:p w:rsidR="0005233A" w:rsidRDefault="0005233A" w:rsidP="0005233A"/>
    <w:p w:rsidR="0005233A" w:rsidRPr="0005233A" w:rsidRDefault="0005233A" w:rsidP="0005233A">
      <w:pPr>
        <w:ind w:firstLine="709"/>
        <w:jc w:val="both"/>
        <w:rPr>
          <w:b/>
        </w:rPr>
      </w:pPr>
      <w:r w:rsidRPr="0005233A">
        <w:rPr>
          <w:b/>
        </w:rPr>
        <w:t>Единые требования к участникам закупки (в соответствии с частью 1 Статьи 31 Федерального закона № 44-ФЗ):</w:t>
      </w:r>
    </w:p>
    <w:p w:rsidR="0005233A" w:rsidRDefault="0005233A" w:rsidP="0005233A">
      <w:pPr>
        <w:ind w:firstLine="709"/>
        <w:jc w:val="both"/>
      </w:pPr>
    </w:p>
    <w:p w:rsidR="00F659BA" w:rsidRPr="005D1EC0" w:rsidRDefault="00F659BA" w:rsidP="00F659BA">
      <w:pPr>
        <w:ind w:firstLine="709"/>
        <w:jc w:val="both"/>
      </w:pPr>
      <w:r w:rsidRPr="005D1EC0">
        <w:t>-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F659BA" w:rsidRPr="005D1EC0" w:rsidRDefault="00F659BA" w:rsidP="00F659BA">
      <w:pPr>
        <w:ind w:firstLine="709"/>
        <w:jc w:val="both"/>
      </w:pPr>
      <w:r w:rsidRPr="005D1EC0">
        <w:t>- неприостановление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F659BA" w:rsidRPr="00F54C6C" w:rsidRDefault="00F659BA" w:rsidP="00F659BA">
      <w:pPr>
        <w:suppressAutoHyphens w:val="0"/>
        <w:ind w:firstLine="709"/>
        <w:jc w:val="both"/>
      </w:pPr>
      <w:r w:rsidRPr="005D1EC0">
        <w:t xml:space="preserve">-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</w:t>
      </w:r>
      <w:r w:rsidRPr="00F54C6C">
        <w:t>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F659BA" w:rsidRPr="00F54C6C" w:rsidRDefault="00F659BA" w:rsidP="00F659BA">
      <w:pPr>
        <w:suppressAutoHyphens w:val="0"/>
        <w:ind w:firstLine="709"/>
        <w:jc w:val="both"/>
        <w:rPr>
          <w:lang w:eastAsia="ru-RU"/>
        </w:rPr>
      </w:pPr>
      <w:r w:rsidRPr="00F54C6C">
        <w:rPr>
          <w:lang w:eastAsia="ru-RU"/>
        </w:rPr>
        <w:t>- 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F659BA" w:rsidRPr="00F54C6C" w:rsidRDefault="00F659BA" w:rsidP="00F659BA">
      <w:pPr>
        <w:suppressAutoHyphens w:val="0"/>
        <w:ind w:firstLine="709"/>
        <w:jc w:val="both"/>
        <w:rPr>
          <w:lang w:eastAsia="ru-RU"/>
        </w:rPr>
      </w:pPr>
      <w:r w:rsidRPr="00F54C6C">
        <w:rPr>
          <w:lang w:eastAsia="ru-RU"/>
        </w:rPr>
        <w:t>-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F659BA" w:rsidRPr="005D1EC0" w:rsidRDefault="00F659BA" w:rsidP="00F659BA">
      <w:pPr>
        <w:suppressAutoHyphens w:val="0"/>
        <w:ind w:firstLine="709"/>
        <w:jc w:val="both"/>
      </w:pPr>
      <w:r w:rsidRPr="00F54C6C">
        <w:t>-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</w:t>
      </w:r>
      <w:r w:rsidRPr="005D1EC0">
        <w:t xml:space="preserve">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</w:t>
      </w:r>
      <w:r w:rsidRPr="005D1EC0">
        <w:lastRenderedPageBreak/>
        <w:t>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</w:t>
      </w:r>
    </w:p>
    <w:p w:rsidR="00F659BA" w:rsidRPr="005D1EC0" w:rsidRDefault="00F659BA" w:rsidP="00F659BA">
      <w:pPr>
        <w:suppressAutoHyphens w:val="0"/>
        <w:ind w:firstLine="709"/>
        <w:jc w:val="both"/>
      </w:pPr>
      <w:r w:rsidRPr="005D1EC0">
        <w:t>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:rsidR="008D774F" w:rsidRDefault="00F659BA" w:rsidP="00332AEE">
      <w:pPr>
        <w:suppressAutoHyphens w:val="0"/>
        <w:ind w:firstLine="709"/>
        <w:jc w:val="both"/>
      </w:pPr>
      <w:r w:rsidRPr="005D1EC0">
        <w:t>- участник закупки</w:t>
      </w:r>
      <w:r w:rsidR="00BA3353">
        <w:t xml:space="preserve"> не является офшорной компанией</w:t>
      </w:r>
      <w:r w:rsidR="00E1032D">
        <w:t>;</w:t>
      </w:r>
    </w:p>
    <w:p w:rsidR="00702FF3" w:rsidRDefault="00702FF3" w:rsidP="008D3B47">
      <w:pPr>
        <w:ind w:firstLine="709"/>
        <w:jc w:val="both"/>
      </w:pPr>
      <w:r>
        <w:rPr>
          <w:sz w:val="22"/>
          <w:szCs w:val="22"/>
        </w:rPr>
        <w:t>- отсутствие у участника закупки ограничений для участия в закупках, установленных законод</w:t>
      </w:r>
      <w:r>
        <w:rPr>
          <w:sz w:val="22"/>
          <w:szCs w:val="22"/>
        </w:rPr>
        <w:t>ательством Российской Федерации;</w:t>
      </w:r>
      <w:bookmarkStart w:id="0" w:name="_GoBack"/>
      <w:bookmarkEnd w:id="0"/>
    </w:p>
    <w:p w:rsidR="008D3B47" w:rsidRPr="00D92813" w:rsidRDefault="008D3B47" w:rsidP="008D3B47">
      <w:pPr>
        <w:ind w:firstLine="709"/>
        <w:jc w:val="both"/>
        <w:rPr>
          <w:i/>
          <w:iCs/>
        </w:rPr>
      </w:pPr>
      <w:r w:rsidRPr="00D92813">
        <w:t>- участник закупки должен являться членом саморегулируемой организации, основанной на членстве лиц, осуществляющих строительство, реконструкцию, капитальный ремонт объектов капитального строительства в отношении объектов капитального строительства (далее – СРО),</w:t>
      </w:r>
      <w:r>
        <w:t xml:space="preserve"> что должно быть подтверждено </w:t>
      </w:r>
      <w:r w:rsidRPr="005A3B3E">
        <w:t xml:space="preserve">наличием действующей </w:t>
      </w:r>
      <w:r w:rsidRPr="00450497">
        <w:t>выписки из реестра членов саморегулируемой организации,</w:t>
      </w:r>
      <w:r w:rsidRPr="00D92813">
        <w:t xml:space="preserve"> выданн</w:t>
      </w:r>
      <w:r>
        <w:t>ой</w:t>
      </w:r>
      <w:r w:rsidRPr="00D92813">
        <w:t xml:space="preserve"> по форме согласно Приказу Федеральной службы по экологическому, технологическому и атомному надзору от 16.02.2017 № 58 «Об утверждении формы выписки из реестра членов саморегулируемой организации», и в которой должны содержаться сведения:</w:t>
      </w:r>
    </w:p>
    <w:p w:rsidR="008D3B47" w:rsidRPr="00D92813" w:rsidRDefault="008D3B47" w:rsidP="008D3B47">
      <w:pPr>
        <w:ind w:firstLine="709"/>
        <w:jc w:val="both"/>
      </w:pPr>
      <w:r w:rsidRPr="00D92813">
        <w:t>а) о наличии у члена СРО права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 по договору строительного подряда, заключаемому с использованием конкурентных способов заключения договоров;</w:t>
      </w:r>
    </w:p>
    <w:p w:rsidR="008D3B47" w:rsidRPr="00D92813" w:rsidRDefault="008D3B47" w:rsidP="008D3B47">
      <w:pPr>
        <w:ind w:firstLine="709"/>
        <w:jc w:val="both"/>
      </w:pPr>
      <w:r w:rsidRPr="00D92813">
        <w:t>б) о соответствии члена СРО уровню ответственнос</w:t>
      </w:r>
      <w:r>
        <w:t>ти, предусмотренному частью</w:t>
      </w:r>
      <w:r w:rsidRPr="00D92813">
        <w:t xml:space="preserve"> 13 статьи 55.16 Градостроительного кодекса РФ.</w:t>
      </w:r>
    </w:p>
    <w:p w:rsidR="008D3B47" w:rsidRPr="00D92813" w:rsidRDefault="008D3B47" w:rsidP="008D3B47">
      <w:pPr>
        <w:ind w:firstLine="709"/>
        <w:jc w:val="both"/>
      </w:pPr>
      <w:r w:rsidRPr="00D92813">
        <w:t>Член СРО должен быть зарегистрирован в том же субъекте Российской Федерации, в котором зарегистрирована СРО, за исключением случаев, указанных в части 3 статьи 55.6 Градостроительного кодекса РФ.</w:t>
      </w:r>
    </w:p>
    <w:p w:rsidR="008D3B47" w:rsidRPr="00D92813" w:rsidRDefault="008D3B47" w:rsidP="008D3B47">
      <w:pPr>
        <w:ind w:firstLine="709"/>
        <w:jc w:val="both"/>
      </w:pPr>
      <w:r w:rsidRPr="00D92813">
        <w:t>Указанные требования не распространяются на случаи, предусмотренные частями 2.1, 2.2 статьи 52 Градостроительного кодекса РФ.</w:t>
      </w:r>
    </w:p>
    <w:p w:rsidR="008D3B47" w:rsidRPr="00D92813" w:rsidRDefault="008D3B47" w:rsidP="008D3B47">
      <w:pPr>
        <w:ind w:firstLine="709"/>
        <w:jc w:val="both"/>
      </w:pPr>
      <w:r w:rsidRPr="00D92813">
        <w:t>При этом, совокупный размер обязательств по договорам подряда, заключаемым с использованием конкурентных способов заключения договоров, не должен превышать (с учетом цены контракта, заключаемого по результатам настоящего аукциона или конкурса) предельный размер обязательств, исходя из которого участник закупки внес взнос в компенсационный фонд обеспечения договорных обязательств.</w:t>
      </w:r>
    </w:p>
    <w:p w:rsidR="00E1032D" w:rsidRDefault="00E1032D" w:rsidP="008D3B47">
      <w:pPr>
        <w:suppressAutoHyphens w:val="0"/>
        <w:ind w:firstLine="709"/>
        <w:jc w:val="both"/>
      </w:pPr>
    </w:p>
    <w:sectPr w:rsidR="00E1032D" w:rsidSect="003358F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F63" w:rsidRDefault="007D1F63" w:rsidP="00982B2D">
      <w:r>
        <w:separator/>
      </w:r>
    </w:p>
  </w:endnote>
  <w:endnote w:type="continuationSeparator" w:id="0">
    <w:p w:rsidR="007D1F63" w:rsidRDefault="007D1F63" w:rsidP="0098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F63" w:rsidRDefault="007D1F63" w:rsidP="00982B2D">
      <w:r>
        <w:separator/>
      </w:r>
    </w:p>
  </w:footnote>
  <w:footnote w:type="continuationSeparator" w:id="0">
    <w:p w:rsidR="007D1F63" w:rsidRDefault="007D1F63" w:rsidP="00982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171968"/>
      <w:docPartObj>
        <w:docPartGallery w:val="Page Numbers (Top of Page)"/>
        <w:docPartUnique/>
      </w:docPartObj>
    </w:sdtPr>
    <w:sdtEndPr/>
    <w:sdtContent>
      <w:p w:rsidR="003358F6" w:rsidRDefault="003358F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FF3">
          <w:rPr>
            <w:noProof/>
          </w:rPr>
          <w:t>2</w:t>
        </w:r>
        <w:r>
          <w:fldChar w:fldCharType="end"/>
        </w:r>
      </w:p>
    </w:sdtContent>
  </w:sdt>
  <w:p w:rsidR="003358F6" w:rsidRDefault="003358F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4389"/>
    <w:multiLevelType w:val="hybridMultilevel"/>
    <w:tmpl w:val="57523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A00C2"/>
    <w:multiLevelType w:val="hybridMultilevel"/>
    <w:tmpl w:val="25AA4918"/>
    <w:lvl w:ilvl="0" w:tplc="96CCA4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9D58D6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8B473B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94F9A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55E153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6F8ED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5E77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8A46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C1CDA3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A4D579B"/>
    <w:multiLevelType w:val="multilevel"/>
    <w:tmpl w:val="5A3C04E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1702A24"/>
    <w:multiLevelType w:val="multilevel"/>
    <w:tmpl w:val="C69CE2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60979FA"/>
    <w:multiLevelType w:val="multilevel"/>
    <w:tmpl w:val="C69CE2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F460384"/>
    <w:multiLevelType w:val="hybridMultilevel"/>
    <w:tmpl w:val="F8B4BC8C"/>
    <w:lvl w:ilvl="0" w:tplc="F03E241E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F05BCF"/>
    <w:multiLevelType w:val="multilevel"/>
    <w:tmpl w:val="C69CE2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5170097"/>
    <w:multiLevelType w:val="hybridMultilevel"/>
    <w:tmpl w:val="B824E0CA"/>
    <w:lvl w:ilvl="0" w:tplc="04D0D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C6991"/>
    <w:multiLevelType w:val="hybridMultilevel"/>
    <w:tmpl w:val="CF66306C"/>
    <w:lvl w:ilvl="0" w:tplc="818A2B3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AA32EF2"/>
    <w:multiLevelType w:val="multilevel"/>
    <w:tmpl w:val="9148DCB6"/>
    <w:lvl w:ilvl="0">
      <w:start w:val="1"/>
      <w:numFmt w:val="decimal"/>
      <w:lvlText w:val=""/>
      <w:lvlJc w:val="left"/>
      <w:pPr>
        <w:ind w:left="720" w:hanging="360"/>
      </w:pPr>
      <w:rPr>
        <w:b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800" w:hanging="720"/>
      </w:pPr>
    </w:lvl>
    <w:lvl w:ilvl="3">
      <w:start w:val="1"/>
      <w:numFmt w:val="decimal"/>
      <w:lvlText w:val="%4"/>
      <w:lvlJc w:val="left"/>
      <w:pPr>
        <w:ind w:left="2160" w:hanging="720"/>
      </w:pPr>
    </w:lvl>
    <w:lvl w:ilvl="4">
      <w:start w:val="1"/>
      <w:numFmt w:val="decimal"/>
      <w:lvlText w:val="%5"/>
      <w:lvlJc w:val="left"/>
      <w:pPr>
        <w:ind w:left="2880" w:hanging="1080"/>
      </w:pPr>
    </w:lvl>
    <w:lvl w:ilvl="5">
      <w:start w:val="1"/>
      <w:numFmt w:val="decimal"/>
      <w:lvlText w:val="%6"/>
      <w:lvlJc w:val="left"/>
      <w:pPr>
        <w:ind w:left="3240" w:hanging="1080"/>
      </w:pPr>
    </w:lvl>
    <w:lvl w:ilvl="6">
      <w:start w:val="1"/>
      <w:numFmt w:val="decimal"/>
      <w:lvlText w:val="%7"/>
      <w:lvlJc w:val="left"/>
      <w:pPr>
        <w:ind w:left="3960" w:hanging="1440"/>
      </w:pPr>
    </w:lvl>
    <w:lvl w:ilvl="7">
      <w:start w:val="1"/>
      <w:numFmt w:val="decimal"/>
      <w:lvlText w:val="%8"/>
      <w:lvlJc w:val="left"/>
      <w:pPr>
        <w:ind w:left="4320" w:hanging="1440"/>
      </w:pPr>
    </w:lvl>
    <w:lvl w:ilvl="8">
      <w:start w:val="1"/>
      <w:numFmt w:val="decimal"/>
      <w:lvlText w:val="%9"/>
      <w:lvlJc w:val="left"/>
      <w:pPr>
        <w:ind w:left="5040" w:hanging="1800"/>
      </w:pPr>
    </w:lvl>
  </w:abstractNum>
  <w:abstractNum w:abstractNumId="10">
    <w:nsid w:val="3CE9685A"/>
    <w:multiLevelType w:val="multilevel"/>
    <w:tmpl w:val="2832749E"/>
    <w:lvl w:ilvl="0">
      <w:start w:val="1"/>
      <w:numFmt w:val="decimal"/>
      <w:lvlText w:val=""/>
      <w:lvlJc w:val="left"/>
      <w:pPr>
        <w:ind w:left="1069" w:hanging="360"/>
      </w:pPr>
    </w:lvl>
    <w:lvl w:ilvl="1">
      <w:start w:val="1"/>
      <w:numFmt w:val="lowerLetter"/>
      <w:lvlText w:val="%2"/>
      <w:lvlJc w:val="left"/>
      <w:pPr>
        <w:ind w:left="1789" w:hanging="360"/>
      </w:pPr>
    </w:lvl>
    <w:lvl w:ilvl="2">
      <w:start w:val="1"/>
      <w:numFmt w:val="lowerRoman"/>
      <w:lvlText w:val="%3"/>
      <w:lvlJc w:val="right"/>
      <w:pPr>
        <w:ind w:left="2509" w:hanging="180"/>
      </w:pPr>
    </w:lvl>
    <w:lvl w:ilvl="3">
      <w:start w:val="1"/>
      <w:numFmt w:val="decimal"/>
      <w:lvlText w:val="%4"/>
      <w:lvlJc w:val="left"/>
      <w:pPr>
        <w:ind w:left="3229" w:hanging="360"/>
      </w:pPr>
    </w:lvl>
    <w:lvl w:ilvl="4">
      <w:start w:val="1"/>
      <w:numFmt w:val="lowerLetter"/>
      <w:lvlText w:val="%5"/>
      <w:lvlJc w:val="left"/>
      <w:pPr>
        <w:ind w:left="3949" w:hanging="360"/>
      </w:pPr>
    </w:lvl>
    <w:lvl w:ilvl="5">
      <w:start w:val="1"/>
      <w:numFmt w:val="lowerRoman"/>
      <w:lvlText w:val="%6"/>
      <w:lvlJc w:val="right"/>
      <w:pPr>
        <w:ind w:left="4669" w:hanging="180"/>
      </w:pPr>
    </w:lvl>
    <w:lvl w:ilvl="6">
      <w:start w:val="1"/>
      <w:numFmt w:val="decimal"/>
      <w:lvlText w:val="%7"/>
      <w:lvlJc w:val="left"/>
      <w:pPr>
        <w:ind w:left="5389" w:hanging="360"/>
      </w:pPr>
    </w:lvl>
    <w:lvl w:ilvl="7">
      <w:start w:val="1"/>
      <w:numFmt w:val="lowerLetter"/>
      <w:lvlText w:val="%8"/>
      <w:lvlJc w:val="left"/>
      <w:pPr>
        <w:ind w:left="6109" w:hanging="360"/>
      </w:pPr>
    </w:lvl>
    <w:lvl w:ilvl="8">
      <w:start w:val="1"/>
      <w:numFmt w:val="lowerRoman"/>
      <w:lvlText w:val="%9"/>
      <w:lvlJc w:val="right"/>
      <w:pPr>
        <w:ind w:left="6829" w:hanging="180"/>
      </w:pPr>
    </w:lvl>
  </w:abstractNum>
  <w:abstractNum w:abstractNumId="11">
    <w:nsid w:val="51B70EB0"/>
    <w:multiLevelType w:val="hybridMultilevel"/>
    <w:tmpl w:val="755EF95A"/>
    <w:lvl w:ilvl="0" w:tplc="10169BA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B69B2"/>
    <w:multiLevelType w:val="multilevel"/>
    <w:tmpl w:val="C69CE2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55CF3F07"/>
    <w:multiLevelType w:val="hybridMultilevel"/>
    <w:tmpl w:val="53A69938"/>
    <w:lvl w:ilvl="0" w:tplc="37669B90">
      <w:start w:val="1"/>
      <w:numFmt w:val="decimal"/>
      <w:lvlText w:val="%1)"/>
      <w:lvlJc w:val="left"/>
      <w:pPr>
        <w:ind w:left="12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783E96"/>
    <w:multiLevelType w:val="hybridMultilevel"/>
    <w:tmpl w:val="9EC09264"/>
    <w:lvl w:ilvl="0" w:tplc="C9601F4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7BB4E15"/>
    <w:multiLevelType w:val="hybridMultilevel"/>
    <w:tmpl w:val="1DE42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3097D"/>
    <w:multiLevelType w:val="multilevel"/>
    <w:tmpl w:val="5E6A5E38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823" w:hanging="54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17">
    <w:nsid w:val="6F3C2D3E"/>
    <w:multiLevelType w:val="hybridMultilevel"/>
    <w:tmpl w:val="CF94E9C2"/>
    <w:lvl w:ilvl="0" w:tplc="CBB2E7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1581A24"/>
    <w:multiLevelType w:val="hybridMultilevel"/>
    <w:tmpl w:val="F560EAEE"/>
    <w:lvl w:ilvl="0" w:tplc="67267882">
      <w:start w:val="1"/>
      <w:numFmt w:val="bullet"/>
      <w:lvlText w:val=""/>
      <w:lvlJc w:val="left"/>
      <w:pPr>
        <w:ind w:left="2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abstractNum w:abstractNumId="19">
    <w:nsid w:val="754650A0"/>
    <w:multiLevelType w:val="multilevel"/>
    <w:tmpl w:val="AFA86602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59A61D4"/>
    <w:multiLevelType w:val="multilevel"/>
    <w:tmpl w:val="8B9A033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1">
    <w:nsid w:val="76667924"/>
    <w:multiLevelType w:val="multilevel"/>
    <w:tmpl w:val="4050C9CA"/>
    <w:lvl w:ilvl="0">
      <w:start w:val="1"/>
      <w:numFmt w:val="decimal"/>
      <w:lvlText w:val=""/>
      <w:lvlJc w:val="left"/>
      <w:pPr>
        <w:ind w:left="360" w:hanging="360"/>
      </w:pPr>
    </w:lvl>
    <w:lvl w:ilvl="1">
      <w:start w:val="2"/>
      <w:numFmt w:val="decimal"/>
      <w:lvlText w:val="%2"/>
      <w:lvlJc w:val="left"/>
      <w:pPr>
        <w:ind w:left="360" w:hanging="360"/>
      </w:pPr>
    </w:lvl>
    <w:lvl w:ilvl="2">
      <w:start w:val="1"/>
      <w:numFmt w:val="decimal"/>
      <w:lvlText w:val="%3"/>
      <w:lvlJc w:val="left"/>
      <w:pPr>
        <w:ind w:left="720" w:hanging="720"/>
      </w:pPr>
    </w:lvl>
    <w:lvl w:ilvl="3">
      <w:start w:val="1"/>
      <w:numFmt w:val="decimal"/>
      <w:lvlText w:val="%4"/>
      <w:lvlJc w:val="left"/>
      <w:pPr>
        <w:ind w:left="720" w:hanging="720"/>
      </w:pPr>
    </w:lvl>
    <w:lvl w:ilvl="4">
      <w:start w:val="1"/>
      <w:numFmt w:val="decimal"/>
      <w:lvlText w:val="%5"/>
      <w:lvlJc w:val="left"/>
      <w:pPr>
        <w:ind w:left="1080" w:hanging="1080"/>
      </w:pPr>
    </w:lvl>
    <w:lvl w:ilvl="5">
      <w:start w:val="1"/>
      <w:numFmt w:val="decimal"/>
      <w:lvlText w:val="%6"/>
      <w:lvlJc w:val="left"/>
      <w:pPr>
        <w:ind w:left="1080" w:hanging="1080"/>
      </w:pPr>
    </w:lvl>
    <w:lvl w:ilvl="6">
      <w:start w:val="1"/>
      <w:numFmt w:val="decimal"/>
      <w:lvlText w:val="%7"/>
      <w:lvlJc w:val="left"/>
      <w:pPr>
        <w:ind w:left="1440" w:hanging="1440"/>
      </w:pPr>
    </w:lvl>
    <w:lvl w:ilvl="7">
      <w:start w:val="1"/>
      <w:numFmt w:val="decimal"/>
      <w:lvlText w:val="%8"/>
      <w:lvlJc w:val="left"/>
      <w:pPr>
        <w:ind w:left="1440" w:hanging="1440"/>
      </w:pPr>
    </w:lvl>
    <w:lvl w:ilvl="8">
      <w:start w:val="1"/>
      <w:numFmt w:val="decimal"/>
      <w:lvlText w:val="%9"/>
      <w:lvlJc w:val="left"/>
      <w:pPr>
        <w:ind w:left="1800" w:hanging="1800"/>
      </w:pPr>
    </w:lvl>
  </w:abstractNum>
  <w:abstractNum w:abstractNumId="22">
    <w:nsid w:val="7BFC363F"/>
    <w:multiLevelType w:val="hybridMultilevel"/>
    <w:tmpl w:val="5F022E50"/>
    <w:lvl w:ilvl="0" w:tplc="FFFFFFF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21"/>
  </w:num>
  <w:num w:numId="7">
    <w:abstractNumId w:val="18"/>
  </w:num>
  <w:num w:numId="8">
    <w:abstractNumId w:val="12"/>
  </w:num>
  <w:num w:numId="9">
    <w:abstractNumId w:val="0"/>
  </w:num>
  <w:num w:numId="10">
    <w:abstractNumId w:val="1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19"/>
  </w:num>
  <w:num w:numId="15">
    <w:abstractNumId w:val="6"/>
  </w:num>
  <w:num w:numId="16">
    <w:abstractNumId w:val="3"/>
  </w:num>
  <w:num w:numId="17">
    <w:abstractNumId w:val="4"/>
  </w:num>
  <w:num w:numId="18">
    <w:abstractNumId w:val="7"/>
  </w:num>
  <w:num w:numId="19">
    <w:abstractNumId w:val="11"/>
  </w:num>
  <w:num w:numId="20">
    <w:abstractNumId w:val="1"/>
  </w:num>
  <w:num w:numId="2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6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6"/>
  </w:num>
  <w:num w:numId="27">
    <w:abstractNumId w:val="1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4C"/>
    <w:rsid w:val="0000176A"/>
    <w:rsid w:val="000107B1"/>
    <w:rsid w:val="00013089"/>
    <w:rsid w:val="00051F0C"/>
    <w:rsid w:val="0005233A"/>
    <w:rsid w:val="00066497"/>
    <w:rsid w:val="000750F1"/>
    <w:rsid w:val="00076B17"/>
    <w:rsid w:val="00081B78"/>
    <w:rsid w:val="00082AFF"/>
    <w:rsid w:val="000962C5"/>
    <w:rsid w:val="000B3AB6"/>
    <w:rsid w:val="000C2836"/>
    <w:rsid w:val="000D41A6"/>
    <w:rsid w:val="000D6032"/>
    <w:rsid w:val="000F0D82"/>
    <w:rsid w:val="000F2298"/>
    <w:rsid w:val="000F7244"/>
    <w:rsid w:val="000F7DF9"/>
    <w:rsid w:val="00100DFF"/>
    <w:rsid w:val="00101FE0"/>
    <w:rsid w:val="00141907"/>
    <w:rsid w:val="001444B4"/>
    <w:rsid w:val="00150D28"/>
    <w:rsid w:val="001534AE"/>
    <w:rsid w:val="00157B23"/>
    <w:rsid w:val="001664DC"/>
    <w:rsid w:val="00190DC5"/>
    <w:rsid w:val="001B48FE"/>
    <w:rsid w:val="001C0C5B"/>
    <w:rsid w:val="001C25D4"/>
    <w:rsid w:val="001C2AD5"/>
    <w:rsid w:val="001D2FA7"/>
    <w:rsid w:val="001E41E2"/>
    <w:rsid w:val="00205BF7"/>
    <w:rsid w:val="00227054"/>
    <w:rsid w:val="00266C08"/>
    <w:rsid w:val="002731DC"/>
    <w:rsid w:val="00273EE1"/>
    <w:rsid w:val="00290E6B"/>
    <w:rsid w:val="002A3F98"/>
    <w:rsid w:val="002A725E"/>
    <w:rsid w:val="002B50D0"/>
    <w:rsid w:val="002C15E0"/>
    <w:rsid w:val="002D183E"/>
    <w:rsid w:val="002D6308"/>
    <w:rsid w:val="002D7A1E"/>
    <w:rsid w:val="003313D1"/>
    <w:rsid w:val="00331483"/>
    <w:rsid w:val="00332AEE"/>
    <w:rsid w:val="003358F6"/>
    <w:rsid w:val="003549C1"/>
    <w:rsid w:val="00355692"/>
    <w:rsid w:val="00366677"/>
    <w:rsid w:val="00377C64"/>
    <w:rsid w:val="0038707C"/>
    <w:rsid w:val="003C287E"/>
    <w:rsid w:val="003D0AB5"/>
    <w:rsid w:val="003D4C64"/>
    <w:rsid w:val="003E1356"/>
    <w:rsid w:val="003E5ECC"/>
    <w:rsid w:val="003F6B91"/>
    <w:rsid w:val="00401805"/>
    <w:rsid w:val="00405F14"/>
    <w:rsid w:val="00421AFD"/>
    <w:rsid w:val="00473165"/>
    <w:rsid w:val="004C340F"/>
    <w:rsid w:val="004C3C67"/>
    <w:rsid w:val="004D2640"/>
    <w:rsid w:val="004D35F5"/>
    <w:rsid w:val="004E3DDD"/>
    <w:rsid w:val="004F4DBF"/>
    <w:rsid w:val="004F6880"/>
    <w:rsid w:val="00501555"/>
    <w:rsid w:val="00507AC0"/>
    <w:rsid w:val="00533544"/>
    <w:rsid w:val="00553C6A"/>
    <w:rsid w:val="00561568"/>
    <w:rsid w:val="00573C5C"/>
    <w:rsid w:val="005767F5"/>
    <w:rsid w:val="00593808"/>
    <w:rsid w:val="005938A1"/>
    <w:rsid w:val="005B4928"/>
    <w:rsid w:val="005B7AA3"/>
    <w:rsid w:val="005C6716"/>
    <w:rsid w:val="005F05CA"/>
    <w:rsid w:val="00603975"/>
    <w:rsid w:val="00645C9A"/>
    <w:rsid w:val="00671E00"/>
    <w:rsid w:val="006746DB"/>
    <w:rsid w:val="006C5750"/>
    <w:rsid w:val="006D7E73"/>
    <w:rsid w:val="006F6638"/>
    <w:rsid w:val="00702FF3"/>
    <w:rsid w:val="00704F0D"/>
    <w:rsid w:val="0071045A"/>
    <w:rsid w:val="00713E67"/>
    <w:rsid w:val="00714FA5"/>
    <w:rsid w:val="007309A9"/>
    <w:rsid w:val="00743852"/>
    <w:rsid w:val="00745229"/>
    <w:rsid w:val="00745A45"/>
    <w:rsid w:val="00775583"/>
    <w:rsid w:val="00780DBB"/>
    <w:rsid w:val="007846C3"/>
    <w:rsid w:val="0078614F"/>
    <w:rsid w:val="00791A36"/>
    <w:rsid w:val="00796D9A"/>
    <w:rsid w:val="007B2CD4"/>
    <w:rsid w:val="007B5522"/>
    <w:rsid w:val="007B605B"/>
    <w:rsid w:val="007B7877"/>
    <w:rsid w:val="007D1F63"/>
    <w:rsid w:val="007E24C5"/>
    <w:rsid w:val="00810006"/>
    <w:rsid w:val="00847204"/>
    <w:rsid w:val="00847A28"/>
    <w:rsid w:val="008568FF"/>
    <w:rsid w:val="00856F8F"/>
    <w:rsid w:val="0086146D"/>
    <w:rsid w:val="00891666"/>
    <w:rsid w:val="008A0802"/>
    <w:rsid w:val="008B29E0"/>
    <w:rsid w:val="008B75D5"/>
    <w:rsid w:val="008C179F"/>
    <w:rsid w:val="008D2909"/>
    <w:rsid w:val="008D3B47"/>
    <w:rsid w:val="008D774F"/>
    <w:rsid w:val="00926014"/>
    <w:rsid w:val="009404D9"/>
    <w:rsid w:val="00951BFF"/>
    <w:rsid w:val="009809F2"/>
    <w:rsid w:val="00982B2D"/>
    <w:rsid w:val="00991C34"/>
    <w:rsid w:val="009A752B"/>
    <w:rsid w:val="009D53D2"/>
    <w:rsid w:val="009F2058"/>
    <w:rsid w:val="009F6827"/>
    <w:rsid w:val="00A000DD"/>
    <w:rsid w:val="00A20604"/>
    <w:rsid w:val="00A22C5F"/>
    <w:rsid w:val="00A53B3A"/>
    <w:rsid w:val="00A63590"/>
    <w:rsid w:val="00A76169"/>
    <w:rsid w:val="00A8379E"/>
    <w:rsid w:val="00A8443C"/>
    <w:rsid w:val="00A84F48"/>
    <w:rsid w:val="00AA664B"/>
    <w:rsid w:val="00AB4826"/>
    <w:rsid w:val="00AE31DE"/>
    <w:rsid w:val="00B10CFC"/>
    <w:rsid w:val="00B40F09"/>
    <w:rsid w:val="00B424C8"/>
    <w:rsid w:val="00B56829"/>
    <w:rsid w:val="00B76C3B"/>
    <w:rsid w:val="00B81AE4"/>
    <w:rsid w:val="00B94EDF"/>
    <w:rsid w:val="00BA0B8E"/>
    <w:rsid w:val="00BA3353"/>
    <w:rsid w:val="00BC7627"/>
    <w:rsid w:val="00BD6049"/>
    <w:rsid w:val="00BD7E5F"/>
    <w:rsid w:val="00C35C6E"/>
    <w:rsid w:val="00C44754"/>
    <w:rsid w:val="00C71C70"/>
    <w:rsid w:val="00C86AA8"/>
    <w:rsid w:val="00C873C7"/>
    <w:rsid w:val="00CB6444"/>
    <w:rsid w:val="00CF2A76"/>
    <w:rsid w:val="00CF4A5F"/>
    <w:rsid w:val="00D1469D"/>
    <w:rsid w:val="00D16132"/>
    <w:rsid w:val="00D401D2"/>
    <w:rsid w:val="00D445D0"/>
    <w:rsid w:val="00D5125A"/>
    <w:rsid w:val="00D60799"/>
    <w:rsid w:val="00D7671C"/>
    <w:rsid w:val="00D84409"/>
    <w:rsid w:val="00DB6F4B"/>
    <w:rsid w:val="00DC4D90"/>
    <w:rsid w:val="00DC637A"/>
    <w:rsid w:val="00DC78ED"/>
    <w:rsid w:val="00DE2660"/>
    <w:rsid w:val="00DF688F"/>
    <w:rsid w:val="00E00602"/>
    <w:rsid w:val="00E02551"/>
    <w:rsid w:val="00E0781A"/>
    <w:rsid w:val="00E1032D"/>
    <w:rsid w:val="00E11F1E"/>
    <w:rsid w:val="00E20D0C"/>
    <w:rsid w:val="00E300A3"/>
    <w:rsid w:val="00E3626F"/>
    <w:rsid w:val="00E6675E"/>
    <w:rsid w:val="00E670A6"/>
    <w:rsid w:val="00E700E5"/>
    <w:rsid w:val="00E72D90"/>
    <w:rsid w:val="00E75CBC"/>
    <w:rsid w:val="00EA1C34"/>
    <w:rsid w:val="00EA33C8"/>
    <w:rsid w:val="00EB21CC"/>
    <w:rsid w:val="00EB26EE"/>
    <w:rsid w:val="00EB6B2E"/>
    <w:rsid w:val="00EC2656"/>
    <w:rsid w:val="00EC412B"/>
    <w:rsid w:val="00F04AD5"/>
    <w:rsid w:val="00F07C29"/>
    <w:rsid w:val="00F121A8"/>
    <w:rsid w:val="00F254F1"/>
    <w:rsid w:val="00F65885"/>
    <w:rsid w:val="00F659BA"/>
    <w:rsid w:val="00F72991"/>
    <w:rsid w:val="00F75EB5"/>
    <w:rsid w:val="00F908FF"/>
    <w:rsid w:val="00FA317F"/>
    <w:rsid w:val="00FB1771"/>
    <w:rsid w:val="00FB54E4"/>
    <w:rsid w:val="00FB6997"/>
    <w:rsid w:val="00FD4A01"/>
    <w:rsid w:val="00FF15DF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00" w:after="400" w:line="360" w:lineRule="auto"/>
        <w:ind w:righ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34"/>
    <w:pPr>
      <w:suppressAutoHyphens/>
      <w:spacing w:before="0"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3F6B91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6B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rsid w:val="00AA664B"/>
  </w:style>
  <w:style w:type="character" w:customStyle="1" w:styleId="a4">
    <w:name w:val="Основной текст Знак"/>
    <w:basedOn w:val="a0"/>
    <w:link w:val="a3"/>
    <w:rsid w:val="00AA66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-">
    <w:name w:val="Интернет-ссылка"/>
    <w:uiPriority w:val="99"/>
    <w:rsid w:val="00AA66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6B91"/>
  </w:style>
  <w:style w:type="character" w:customStyle="1" w:styleId="ConsPlusNormal">
    <w:name w:val="ConsPlusNormal Знак"/>
    <w:link w:val="ConsPlusNormal0"/>
    <w:locked/>
    <w:rsid w:val="003F6B91"/>
    <w:rPr>
      <w:rFonts w:ascii="Arial" w:hAnsi="Arial" w:cs="Arial"/>
    </w:rPr>
  </w:style>
  <w:style w:type="paragraph" w:customStyle="1" w:styleId="ConsPlusNormal0">
    <w:name w:val="ConsPlusNormal"/>
    <w:link w:val="ConsPlusNormal"/>
    <w:rsid w:val="003F6B91"/>
    <w:pPr>
      <w:autoSpaceDE w:val="0"/>
      <w:autoSpaceDN w:val="0"/>
      <w:adjustRightInd w:val="0"/>
      <w:spacing w:before="0" w:after="0" w:line="240" w:lineRule="auto"/>
      <w:ind w:right="0" w:firstLine="720"/>
      <w:jc w:val="both"/>
    </w:pPr>
    <w:rPr>
      <w:rFonts w:ascii="Arial" w:hAnsi="Arial" w:cs="Arial"/>
    </w:rPr>
  </w:style>
  <w:style w:type="paragraph" w:styleId="a5">
    <w:name w:val="List Paragraph"/>
    <w:basedOn w:val="a"/>
    <w:link w:val="a6"/>
    <w:uiPriority w:val="34"/>
    <w:qFormat/>
    <w:rsid w:val="003F6B91"/>
    <w:pPr>
      <w:suppressAutoHyphens w:val="0"/>
      <w:ind w:left="720"/>
      <w:contextualSpacing/>
      <w:jc w:val="both"/>
    </w:pPr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3F6B91"/>
    <w:pPr>
      <w:tabs>
        <w:tab w:val="center" w:pos="4677"/>
        <w:tab w:val="right" w:pos="9355"/>
      </w:tabs>
      <w:suppressAutoHyphens w:val="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F6B91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3F6B91"/>
    <w:pPr>
      <w:tabs>
        <w:tab w:val="center" w:pos="4677"/>
        <w:tab w:val="right" w:pos="9355"/>
      </w:tabs>
      <w:suppressAutoHyphens w:val="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3F6B91"/>
    <w:rPr>
      <w:rFonts w:ascii="Calibri" w:eastAsia="Times New Roman" w:hAnsi="Calibri" w:cs="Calibri"/>
    </w:rPr>
  </w:style>
  <w:style w:type="character" w:styleId="ab">
    <w:name w:val="annotation reference"/>
    <w:basedOn w:val="a0"/>
    <w:uiPriority w:val="99"/>
    <w:semiHidden/>
    <w:unhideWhenUsed/>
    <w:rsid w:val="003F6B9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F6B91"/>
    <w:pPr>
      <w:suppressAutoHyphens w:val="0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F6B91"/>
    <w:rPr>
      <w:rFonts w:ascii="Calibri" w:eastAsia="Times New Roman" w:hAnsi="Calibri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F6B9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F6B91"/>
    <w:rPr>
      <w:rFonts w:ascii="Calibri" w:eastAsia="Times New Roman" w:hAnsi="Calibri" w:cs="Calibri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F6B91"/>
    <w:pPr>
      <w:suppressAutoHyphens w:val="0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3F6B91"/>
    <w:rPr>
      <w:rFonts w:ascii="Tahoma" w:eastAsia="Times New Roman" w:hAnsi="Tahoma" w:cs="Tahoma"/>
      <w:sz w:val="16"/>
      <w:szCs w:val="16"/>
    </w:rPr>
  </w:style>
  <w:style w:type="character" w:styleId="af2">
    <w:name w:val="Strong"/>
    <w:basedOn w:val="a0"/>
    <w:uiPriority w:val="22"/>
    <w:qFormat/>
    <w:rsid w:val="003F6B91"/>
    <w:rPr>
      <w:b/>
      <w:bCs/>
    </w:rPr>
  </w:style>
  <w:style w:type="character" w:customStyle="1" w:styleId="doccaption">
    <w:name w:val="doccaption"/>
    <w:basedOn w:val="a0"/>
    <w:rsid w:val="003F6B91"/>
  </w:style>
  <w:style w:type="paragraph" w:styleId="2">
    <w:name w:val="Body Text Indent 2"/>
    <w:basedOn w:val="a"/>
    <w:link w:val="20"/>
    <w:uiPriority w:val="99"/>
    <w:unhideWhenUsed/>
    <w:rsid w:val="00D146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1469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unhideWhenUsed/>
    <w:rsid w:val="00745A45"/>
    <w:rPr>
      <w:color w:val="0000FF" w:themeColor="hyperlink"/>
      <w:u w:val="single"/>
    </w:rPr>
  </w:style>
  <w:style w:type="table" w:styleId="af4">
    <w:name w:val="Table Grid"/>
    <w:basedOn w:val="a1"/>
    <w:uiPriority w:val="59"/>
    <w:rsid w:val="00D5125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076B17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00" w:after="400" w:line="360" w:lineRule="auto"/>
        <w:ind w:righ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34"/>
    <w:pPr>
      <w:suppressAutoHyphens/>
      <w:spacing w:before="0"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3F6B91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6B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rsid w:val="00AA664B"/>
  </w:style>
  <w:style w:type="character" w:customStyle="1" w:styleId="a4">
    <w:name w:val="Основной текст Знак"/>
    <w:basedOn w:val="a0"/>
    <w:link w:val="a3"/>
    <w:rsid w:val="00AA66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-">
    <w:name w:val="Интернет-ссылка"/>
    <w:uiPriority w:val="99"/>
    <w:rsid w:val="00AA66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6B91"/>
  </w:style>
  <w:style w:type="character" w:customStyle="1" w:styleId="ConsPlusNormal">
    <w:name w:val="ConsPlusNormal Знак"/>
    <w:link w:val="ConsPlusNormal0"/>
    <w:locked/>
    <w:rsid w:val="003F6B91"/>
    <w:rPr>
      <w:rFonts w:ascii="Arial" w:hAnsi="Arial" w:cs="Arial"/>
    </w:rPr>
  </w:style>
  <w:style w:type="paragraph" w:customStyle="1" w:styleId="ConsPlusNormal0">
    <w:name w:val="ConsPlusNormal"/>
    <w:link w:val="ConsPlusNormal"/>
    <w:rsid w:val="003F6B91"/>
    <w:pPr>
      <w:autoSpaceDE w:val="0"/>
      <w:autoSpaceDN w:val="0"/>
      <w:adjustRightInd w:val="0"/>
      <w:spacing w:before="0" w:after="0" w:line="240" w:lineRule="auto"/>
      <w:ind w:right="0" w:firstLine="720"/>
      <w:jc w:val="both"/>
    </w:pPr>
    <w:rPr>
      <w:rFonts w:ascii="Arial" w:hAnsi="Arial" w:cs="Arial"/>
    </w:rPr>
  </w:style>
  <w:style w:type="paragraph" w:styleId="a5">
    <w:name w:val="List Paragraph"/>
    <w:basedOn w:val="a"/>
    <w:link w:val="a6"/>
    <w:uiPriority w:val="34"/>
    <w:qFormat/>
    <w:rsid w:val="003F6B91"/>
    <w:pPr>
      <w:suppressAutoHyphens w:val="0"/>
      <w:ind w:left="720"/>
      <w:contextualSpacing/>
      <w:jc w:val="both"/>
    </w:pPr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3F6B91"/>
    <w:pPr>
      <w:tabs>
        <w:tab w:val="center" w:pos="4677"/>
        <w:tab w:val="right" w:pos="9355"/>
      </w:tabs>
      <w:suppressAutoHyphens w:val="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F6B91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3F6B91"/>
    <w:pPr>
      <w:tabs>
        <w:tab w:val="center" w:pos="4677"/>
        <w:tab w:val="right" w:pos="9355"/>
      </w:tabs>
      <w:suppressAutoHyphens w:val="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3F6B91"/>
    <w:rPr>
      <w:rFonts w:ascii="Calibri" w:eastAsia="Times New Roman" w:hAnsi="Calibri" w:cs="Calibri"/>
    </w:rPr>
  </w:style>
  <w:style w:type="character" w:styleId="ab">
    <w:name w:val="annotation reference"/>
    <w:basedOn w:val="a0"/>
    <w:uiPriority w:val="99"/>
    <w:semiHidden/>
    <w:unhideWhenUsed/>
    <w:rsid w:val="003F6B9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F6B91"/>
    <w:pPr>
      <w:suppressAutoHyphens w:val="0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F6B91"/>
    <w:rPr>
      <w:rFonts w:ascii="Calibri" w:eastAsia="Times New Roman" w:hAnsi="Calibri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F6B9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F6B91"/>
    <w:rPr>
      <w:rFonts w:ascii="Calibri" w:eastAsia="Times New Roman" w:hAnsi="Calibri" w:cs="Calibri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F6B91"/>
    <w:pPr>
      <w:suppressAutoHyphens w:val="0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3F6B91"/>
    <w:rPr>
      <w:rFonts w:ascii="Tahoma" w:eastAsia="Times New Roman" w:hAnsi="Tahoma" w:cs="Tahoma"/>
      <w:sz w:val="16"/>
      <w:szCs w:val="16"/>
    </w:rPr>
  </w:style>
  <w:style w:type="character" w:styleId="af2">
    <w:name w:val="Strong"/>
    <w:basedOn w:val="a0"/>
    <w:uiPriority w:val="22"/>
    <w:qFormat/>
    <w:rsid w:val="003F6B91"/>
    <w:rPr>
      <w:b/>
      <w:bCs/>
    </w:rPr>
  </w:style>
  <w:style w:type="character" w:customStyle="1" w:styleId="doccaption">
    <w:name w:val="doccaption"/>
    <w:basedOn w:val="a0"/>
    <w:rsid w:val="003F6B91"/>
  </w:style>
  <w:style w:type="paragraph" w:styleId="2">
    <w:name w:val="Body Text Indent 2"/>
    <w:basedOn w:val="a"/>
    <w:link w:val="20"/>
    <w:uiPriority w:val="99"/>
    <w:unhideWhenUsed/>
    <w:rsid w:val="00D146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1469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unhideWhenUsed/>
    <w:rsid w:val="00745A45"/>
    <w:rPr>
      <w:color w:val="0000FF" w:themeColor="hyperlink"/>
      <w:u w:val="single"/>
    </w:rPr>
  </w:style>
  <w:style w:type="table" w:styleId="af4">
    <w:name w:val="Table Grid"/>
    <w:basedOn w:val="a1"/>
    <w:uiPriority w:val="59"/>
    <w:rsid w:val="00D5125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076B17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Шпортун В.Н.</dc:creator>
  <cp:lastModifiedBy>Трофимов Антон Евгеньевич</cp:lastModifiedBy>
  <cp:revision>25</cp:revision>
  <cp:lastPrinted>2016-09-15T09:40:00Z</cp:lastPrinted>
  <dcterms:created xsi:type="dcterms:W3CDTF">2016-09-15T06:18:00Z</dcterms:created>
  <dcterms:modified xsi:type="dcterms:W3CDTF">2018-07-13T03:16:00Z</dcterms:modified>
</cp:coreProperties>
</file>