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3F" w:rsidRPr="00522CBA" w:rsidRDefault="0055523F" w:rsidP="005A713C">
      <w:pPr>
        <w:jc w:val="center"/>
        <w:rPr>
          <w:rFonts w:ascii="Times New Roman" w:hAnsi="Times New Roman"/>
          <w:b/>
          <w:sz w:val="28"/>
          <w:szCs w:val="28"/>
        </w:rPr>
      </w:pPr>
      <w:r w:rsidRPr="00522CBA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06624B" w:rsidRPr="00E16D83" w:rsidRDefault="00E16D83" w:rsidP="00E16D8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55523F" w:rsidRPr="00E16D83">
        <w:rPr>
          <w:rFonts w:ascii="Times New Roman" w:hAnsi="Times New Roman"/>
          <w:b/>
          <w:sz w:val="24"/>
          <w:szCs w:val="24"/>
        </w:rPr>
        <w:t xml:space="preserve">а выполнение работ по монтажу  системы видеонаблюдения в </w:t>
      </w:r>
      <w:r w:rsidRPr="00E16D83">
        <w:rPr>
          <w:rFonts w:ascii="Times New Roman" w:hAnsi="Times New Roman"/>
          <w:b/>
          <w:sz w:val="24"/>
          <w:szCs w:val="24"/>
        </w:rPr>
        <w:t>государственном бюджетном профессиональном образовательном учреждении Свердловской области «Уральский техникум автомобильного транспорта и сервиса» (ГБПОУ СО «</w:t>
      </w:r>
      <w:proofErr w:type="spellStart"/>
      <w:r w:rsidRPr="00E16D83">
        <w:rPr>
          <w:rFonts w:ascii="Times New Roman" w:hAnsi="Times New Roman"/>
          <w:b/>
          <w:sz w:val="24"/>
          <w:szCs w:val="24"/>
        </w:rPr>
        <w:t>УрТАТиС</w:t>
      </w:r>
      <w:proofErr w:type="spellEnd"/>
      <w:r w:rsidRPr="00E16D83">
        <w:rPr>
          <w:rFonts w:ascii="Times New Roman" w:hAnsi="Times New Roman"/>
          <w:b/>
          <w:sz w:val="24"/>
          <w:szCs w:val="24"/>
        </w:rPr>
        <w:t xml:space="preserve">»). </w:t>
      </w:r>
    </w:p>
    <w:p w:rsidR="0055523F" w:rsidRPr="00522CBA" w:rsidRDefault="0055523F" w:rsidP="006007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CBA">
        <w:rPr>
          <w:rFonts w:ascii="Times New Roman" w:hAnsi="Times New Roman"/>
          <w:color w:val="000000"/>
          <w:sz w:val="24"/>
          <w:szCs w:val="24"/>
          <w:lang w:eastAsia="ru-RU"/>
        </w:rPr>
        <w:t>Срок выполнения работ</w:t>
      </w:r>
      <w:r w:rsidR="000C4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bookmarkStart w:id="0" w:name="_GoBack"/>
      <w:bookmarkEnd w:id="0"/>
      <w:r w:rsidR="0024711F">
        <w:rPr>
          <w:rFonts w:ascii="Times New Roman" w:hAnsi="Times New Roman"/>
          <w:color w:val="000000"/>
          <w:sz w:val="24"/>
          <w:szCs w:val="24"/>
          <w:lang w:eastAsia="ru-RU"/>
        </w:rPr>
        <w:t>15</w:t>
      </w:r>
      <w:r w:rsidR="00386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календарных дней </w:t>
      </w:r>
      <w:proofErr w:type="gramStart"/>
      <w:r w:rsidR="0038681F">
        <w:rPr>
          <w:rFonts w:ascii="Times New Roman" w:hAnsi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 w:rsidR="00386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0742">
        <w:rPr>
          <w:rFonts w:ascii="Times New Roman" w:hAnsi="Times New Roman"/>
          <w:color w:val="000000"/>
          <w:sz w:val="24"/>
          <w:szCs w:val="24"/>
          <w:lang w:eastAsia="ru-RU"/>
        </w:rPr>
        <w:t>контракта (</w:t>
      </w:r>
      <w:r w:rsidR="0038681F">
        <w:rPr>
          <w:rFonts w:ascii="Times New Roman" w:hAnsi="Times New Roman"/>
          <w:color w:val="000000"/>
          <w:sz w:val="24"/>
          <w:szCs w:val="24"/>
          <w:lang w:eastAsia="ru-RU"/>
        </w:rPr>
        <w:t>договора</w:t>
      </w:r>
      <w:r w:rsidR="0060074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2471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3868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35B53" w:rsidRDefault="00235B53" w:rsidP="00600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6D83" w:rsidRDefault="0055523F" w:rsidP="00600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Место выполнения работ: </w:t>
      </w:r>
      <w:proofErr w:type="gramStart"/>
      <w:r w:rsidR="00E16D83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="00E16D83">
        <w:rPr>
          <w:rFonts w:ascii="Times New Roman" w:hAnsi="Times New Roman"/>
          <w:sz w:val="24"/>
          <w:szCs w:val="24"/>
          <w:lang w:eastAsia="ru-RU"/>
        </w:rPr>
        <w:t>. Екатеринбург, пр. Космонавтов, 14, пр. Космонавтов, 15</w:t>
      </w:r>
      <w:r w:rsidR="00600742">
        <w:rPr>
          <w:rFonts w:ascii="Times New Roman" w:hAnsi="Times New Roman"/>
          <w:sz w:val="24"/>
          <w:szCs w:val="24"/>
          <w:lang w:eastAsia="ru-RU"/>
        </w:rPr>
        <w:t>.</w:t>
      </w:r>
      <w:r w:rsidR="0024711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4711F" w:rsidRDefault="0024711F" w:rsidP="00BB50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713C" w:rsidRPr="00522CBA" w:rsidRDefault="005A713C" w:rsidP="00BB50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CBA">
        <w:rPr>
          <w:rFonts w:ascii="Times New Roman" w:hAnsi="Times New Roman"/>
          <w:b/>
          <w:bCs/>
          <w:sz w:val="24"/>
          <w:szCs w:val="24"/>
          <w:lang w:eastAsia="ru-RU"/>
        </w:rPr>
        <w:t>1. Общие данные.</w:t>
      </w:r>
    </w:p>
    <w:p w:rsidR="0024711F" w:rsidRDefault="0024711F" w:rsidP="005A71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713C" w:rsidRPr="00522CBA" w:rsidRDefault="005A713C" w:rsidP="005A71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CBA">
        <w:rPr>
          <w:rFonts w:ascii="Times New Roman" w:hAnsi="Times New Roman"/>
          <w:b/>
          <w:bCs/>
          <w:sz w:val="24"/>
          <w:szCs w:val="24"/>
          <w:lang w:eastAsia="ru-RU"/>
        </w:rPr>
        <w:t>1.1. Объект создания и место проведения работ:</w:t>
      </w:r>
    </w:p>
    <w:p w:rsidR="00600742" w:rsidRDefault="005A713C" w:rsidP="00600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CBA">
        <w:rPr>
          <w:rFonts w:ascii="Times New Roman" w:hAnsi="Times New Roman"/>
          <w:bCs/>
          <w:sz w:val="24"/>
          <w:szCs w:val="24"/>
          <w:lang w:eastAsia="ru-RU"/>
        </w:rPr>
        <w:t xml:space="preserve">Поставка оборудования, монтаж и пусконаладочные работы для создания системы видеонаблюдения </w:t>
      </w:r>
      <w:r w:rsidR="00600742">
        <w:rPr>
          <w:rFonts w:ascii="Times New Roman" w:hAnsi="Times New Roman"/>
          <w:bCs/>
          <w:sz w:val="24"/>
          <w:szCs w:val="24"/>
          <w:lang w:eastAsia="ru-RU"/>
        </w:rPr>
        <w:t>на территории и в зданиях</w:t>
      </w:r>
      <w:r w:rsidRPr="00522CB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00742" w:rsidRPr="00600742">
        <w:rPr>
          <w:rFonts w:ascii="Times New Roman" w:hAnsi="Times New Roman"/>
          <w:sz w:val="24"/>
          <w:szCs w:val="24"/>
        </w:rPr>
        <w:t>ГБПОУ СО «</w:t>
      </w:r>
      <w:proofErr w:type="spellStart"/>
      <w:r w:rsidR="00600742" w:rsidRPr="00600742">
        <w:rPr>
          <w:rFonts w:ascii="Times New Roman" w:hAnsi="Times New Roman"/>
          <w:sz w:val="24"/>
          <w:szCs w:val="24"/>
        </w:rPr>
        <w:t>УрТАТиС</w:t>
      </w:r>
      <w:proofErr w:type="spellEnd"/>
      <w:r w:rsidR="00600742" w:rsidRPr="00600742">
        <w:rPr>
          <w:rFonts w:ascii="Times New Roman" w:hAnsi="Times New Roman"/>
          <w:sz w:val="24"/>
          <w:szCs w:val="24"/>
        </w:rPr>
        <w:t>»</w:t>
      </w:r>
      <w:r w:rsidR="00600742" w:rsidRPr="00600742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="00600742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600742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="00600742">
        <w:rPr>
          <w:rFonts w:ascii="Times New Roman" w:hAnsi="Times New Roman"/>
          <w:sz w:val="24"/>
          <w:szCs w:val="24"/>
          <w:lang w:eastAsia="ru-RU"/>
        </w:rPr>
        <w:t>. Екатеринбург, пр. Космонавтов, 14 (прилегающая территория и здания учебного корпуса, учебно-производственных мастерских, общежития), пр. Космонавтов, 15 (прилегающая территория и здание учебного корпуса).</w:t>
      </w:r>
    </w:p>
    <w:p w:rsidR="0024711F" w:rsidRDefault="0024711F" w:rsidP="00BB503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713C" w:rsidRPr="00522CBA" w:rsidRDefault="005A713C" w:rsidP="00BB503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CBA">
        <w:rPr>
          <w:rFonts w:ascii="Times New Roman" w:hAnsi="Times New Roman"/>
          <w:b/>
          <w:bCs/>
          <w:sz w:val="24"/>
          <w:szCs w:val="24"/>
          <w:lang w:eastAsia="ru-RU"/>
        </w:rPr>
        <w:t>1.2. Состав выполняемых работ:</w:t>
      </w:r>
    </w:p>
    <w:p w:rsidR="00235B53" w:rsidRDefault="00235B53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>1) Поставка оборудования и материалов, необходимых для выполнения Работ;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>2) Разработка рабочей документации в составе: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>- монтажные схемы линейной части структурированной кабельной сети (далее – СКС)</w:t>
      </w:r>
      <w:r w:rsidR="007C399C" w:rsidRPr="00522CBA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r w:rsidR="007C399C" w:rsidRPr="00522CBA">
        <w:rPr>
          <w:rFonts w:ascii="Times New Roman" w:hAnsi="Times New Roman"/>
          <w:sz w:val="24"/>
          <w:szCs w:val="24"/>
          <w:lang w:val="en-US" w:eastAsia="ru-RU"/>
        </w:rPr>
        <w:t>IP</w:t>
      </w:r>
      <w:r w:rsidR="007C399C" w:rsidRPr="00522CBA">
        <w:rPr>
          <w:rFonts w:ascii="Times New Roman" w:hAnsi="Times New Roman"/>
          <w:sz w:val="24"/>
          <w:szCs w:val="24"/>
          <w:lang w:eastAsia="ru-RU"/>
        </w:rPr>
        <w:t>-видеонаблюдения</w:t>
      </w:r>
      <w:r w:rsidRPr="00522CBA">
        <w:rPr>
          <w:rFonts w:ascii="Times New Roman" w:hAnsi="Times New Roman"/>
          <w:sz w:val="24"/>
          <w:szCs w:val="24"/>
          <w:lang w:eastAsia="ru-RU"/>
        </w:rPr>
        <w:t>;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>- спецификации;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>- принципиальные функциональные схемы;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- структурные схемы организации системы </w:t>
      </w:r>
      <w:r w:rsidR="007C399C" w:rsidRPr="00522CBA">
        <w:rPr>
          <w:rFonts w:ascii="Times New Roman" w:hAnsi="Times New Roman"/>
          <w:sz w:val="24"/>
          <w:szCs w:val="24"/>
          <w:lang w:val="en-US" w:eastAsia="ru-RU"/>
        </w:rPr>
        <w:t>IP</w:t>
      </w:r>
      <w:r w:rsidR="007C399C" w:rsidRPr="00522CBA">
        <w:rPr>
          <w:rFonts w:ascii="Times New Roman" w:hAnsi="Times New Roman"/>
          <w:sz w:val="24"/>
          <w:szCs w:val="24"/>
          <w:lang w:eastAsia="ru-RU"/>
        </w:rPr>
        <w:t>-</w:t>
      </w:r>
      <w:r w:rsidRPr="00522CBA">
        <w:rPr>
          <w:rFonts w:ascii="Times New Roman" w:hAnsi="Times New Roman"/>
          <w:sz w:val="24"/>
          <w:szCs w:val="24"/>
          <w:lang w:eastAsia="ru-RU"/>
        </w:rPr>
        <w:t>видеонаблюдения.</w:t>
      </w:r>
    </w:p>
    <w:p w:rsidR="00433281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433281">
        <w:rPr>
          <w:rFonts w:ascii="Times New Roman" w:hAnsi="Times New Roman"/>
          <w:sz w:val="24"/>
          <w:szCs w:val="24"/>
          <w:lang w:eastAsia="ru-RU"/>
        </w:rPr>
        <w:t>Частичное использование</w:t>
      </w:r>
      <w:r w:rsidR="00E932E0" w:rsidRPr="00522C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399C" w:rsidRPr="00522CBA">
        <w:rPr>
          <w:rFonts w:ascii="Times New Roman" w:hAnsi="Times New Roman"/>
          <w:sz w:val="24"/>
          <w:szCs w:val="24"/>
          <w:lang w:eastAsia="ru-RU"/>
        </w:rPr>
        <w:t xml:space="preserve">ранее </w:t>
      </w:r>
      <w:r w:rsidR="00E932E0" w:rsidRPr="00522CBA">
        <w:rPr>
          <w:rFonts w:ascii="Times New Roman" w:hAnsi="Times New Roman"/>
          <w:sz w:val="24"/>
          <w:szCs w:val="24"/>
          <w:lang w:eastAsia="ru-RU"/>
        </w:rPr>
        <w:t xml:space="preserve">установленного </w:t>
      </w:r>
      <w:r w:rsidRPr="00522CBA">
        <w:rPr>
          <w:rFonts w:ascii="Times New Roman" w:hAnsi="Times New Roman"/>
          <w:sz w:val="24"/>
          <w:szCs w:val="24"/>
          <w:lang w:eastAsia="ru-RU"/>
        </w:rPr>
        <w:t>оборудования</w:t>
      </w:r>
      <w:r w:rsidR="00433281">
        <w:rPr>
          <w:rFonts w:ascii="Times New Roman" w:hAnsi="Times New Roman"/>
          <w:sz w:val="24"/>
          <w:szCs w:val="24"/>
          <w:lang w:eastAsia="ru-RU"/>
        </w:rPr>
        <w:t>.</w:t>
      </w:r>
      <w:r w:rsidR="00E932E0" w:rsidRPr="00522C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A713C" w:rsidRPr="00522CBA" w:rsidRDefault="00433281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5A713C" w:rsidRPr="00522CBA">
        <w:rPr>
          <w:rFonts w:ascii="Times New Roman" w:hAnsi="Times New Roman"/>
          <w:sz w:val="24"/>
          <w:szCs w:val="24"/>
          <w:lang w:eastAsia="ru-RU"/>
        </w:rPr>
        <w:t>) Пусконаладочные работы в составе: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>- 100% тестирование смонтированных медных кабельных линий поверенным оборудованием (кабель-тестером);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- проведение работ по </w:t>
      </w:r>
      <w:proofErr w:type="spellStart"/>
      <w:r w:rsidRPr="00522CBA">
        <w:rPr>
          <w:rFonts w:ascii="Times New Roman" w:hAnsi="Times New Roman"/>
          <w:sz w:val="24"/>
          <w:szCs w:val="24"/>
          <w:lang w:eastAsia="ru-RU"/>
        </w:rPr>
        <w:t>пусконаладке</w:t>
      </w:r>
      <w:proofErr w:type="spellEnd"/>
      <w:r w:rsidRPr="00522CBA">
        <w:rPr>
          <w:rFonts w:ascii="Times New Roman" w:hAnsi="Times New Roman"/>
          <w:sz w:val="24"/>
          <w:szCs w:val="24"/>
          <w:lang w:eastAsia="ru-RU"/>
        </w:rPr>
        <w:t xml:space="preserve"> смонтированного оборудования системы видеонаблюдения; </w:t>
      </w:r>
    </w:p>
    <w:p w:rsidR="005A713C" w:rsidRPr="00522CBA" w:rsidRDefault="00433281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A713C" w:rsidRPr="00522CBA">
        <w:rPr>
          <w:rFonts w:ascii="Times New Roman" w:hAnsi="Times New Roman"/>
          <w:sz w:val="24"/>
          <w:szCs w:val="24"/>
          <w:lang w:eastAsia="ru-RU"/>
        </w:rPr>
        <w:t>) Подготовка исполнительной документации в составе: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>- монтажные схемы,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>- протоколы проверки смонтированных кабельных систем,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>- необходимые для выполнения работ свидетельства, сертификаты и т.д.</w:t>
      </w:r>
    </w:p>
    <w:p w:rsidR="0024711F" w:rsidRDefault="0024711F" w:rsidP="005A71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2CBA">
        <w:rPr>
          <w:rFonts w:ascii="Times New Roman" w:hAnsi="Times New Roman"/>
          <w:b/>
          <w:sz w:val="24"/>
          <w:szCs w:val="24"/>
          <w:lang w:eastAsia="ru-RU"/>
        </w:rPr>
        <w:t>1.3. Монтажные работы:</w:t>
      </w:r>
    </w:p>
    <w:p w:rsidR="00235B53" w:rsidRDefault="00235B53" w:rsidP="00A534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34DC" w:rsidRPr="00522CBA" w:rsidRDefault="00A534DC" w:rsidP="00A534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- монтаж кабельных систем; 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- монтаж </w:t>
      </w:r>
      <w:r w:rsidR="0013717C" w:rsidRPr="00522CBA">
        <w:rPr>
          <w:rFonts w:ascii="Times New Roman" w:hAnsi="Times New Roman"/>
          <w:sz w:val="24"/>
          <w:szCs w:val="24"/>
          <w:lang w:val="en-US" w:eastAsia="ru-RU"/>
        </w:rPr>
        <w:t>IP</w:t>
      </w:r>
      <w:r w:rsidR="0013717C" w:rsidRPr="00522CBA">
        <w:rPr>
          <w:rFonts w:ascii="Times New Roman" w:hAnsi="Times New Roman"/>
          <w:sz w:val="24"/>
          <w:szCs w:val="24"/>
          <w:lang w:eastAsia="ru-RU"/>
        </w:rPr>
        <w:t>-</w:t>
      </w:r>
      <w:r w:rsidRPr="00522CBA">
        <w:rPr>
          <w:rFonts w:ascii="Times New Roman" w:hAnsi="Times New Roman"/>
          <w:sz w:val="24"/>
          <w:szCs w:val="24"/>
          <w:lang w:eastAsia="ru-RU"/>
        </w:rPr>
        <w:t>видеокамер;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- настройка </w:t>
      </w:r>
      <w:r w:rsidR="007C399C" w:rsidRPr="00522CBA">
        <w:rPr>
          <w:rFonts w:ascii="Times New Roman" w:hAnsi="Times New Roman"/>
          <w:sz w:val="24"/>
          <w:szCs w:val="24"/>
          <w:lang w:val="en-US" w:eastAsia="ru-RU"/>
        </w:rPr>
        <w:t>IP</w:t>
      </w:r>
      <w:r w:rsidR="007C399C" w:rsidRPr="00522CBA">
        <w:rPr>
          <w:rFonts w:ascii="Times New Roman" w:hAnsi="Times New Roman"/>
          <w:sz w:val="24"/>
          <w:szCs w:val="24"/>
          <w:lang w:eastAsia="ru-RU"/>
        </w:rPr>
        <w:t>-</w:t>
      </w:r>
      <w:r w:rsidRPr="00522CBA">
        <w:rPr>
          <w:rFonts w:ascii="Times New Roman" w:hAnsi="Times New Roman"/>
          <w:sz w:val="24"/>
          <w:szCs w:val="24"/>
          <w:lang w:eastAsia="ru-RU"/>
        </w:rPr>
        <w:t>видеокамер;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- монтаж  и настройка </w:t>
      </w:r>
      <w:r w:rsidR="007C399C" w:rsidRPr="00522CBA">
        <w:rPr>
          <w:rFonts w:ascii="Times New Roman" w:hAnsi="Times New Roman"/>
          <w:sz w:val="24"/>
          <w:szCs w:val="24"/>
          <w:lang w:eastAsia="ru-RU"/>
        </w:rPr>
        <w:t xml:space="preserve">двух </w:t>
      </w:r>
      <w:r w:rsidR="007C399C" w:rsidRPr="00522CBA">
        <w:rPr>
          <w:rFonts w:ascii="Times New Roman" w:hAnsi="Times New Roman"/>
          <w:sz w:val="24"/>
          <w:szCs w:val="24"/>
          <w:lang w:val="en-US" w:eastAsia="ru-RU"/>
        </w:rPr>
        <w:t>IP</w:t>
      </w:r>
      <w:r w:rsidR="007C399C" w:rsidRPr="00522CBA">
        <w:rPr>
          <w:rFonts w:ascii="Times New Roman" w:hAnsi="Times New Roman"/>
          <w:sz w:val="24"/>
          <w:szCs w:val="24"/>
          <w:lang w:eastAsia="ru-RU"/>
        </w:rPr>
        <w:t>-</w:t>
      </w:r>
      <w:r w:rsidRPr="00522CBA">
        <w:rPr>
          <w:rFonts w:ascii="Times New Roman" w:hAnsi="Times New Roman"/>
          <w:sz w:val="24"/>
          <w:szCs w:val="24"/>
          <w:lang w:eastAsia="ru-RU"/>
        </w:rPr>
        <w:t>видеорегистратор</w:t>
      </w:r>
      <w:r w:rsidR="007C399C" w:rsidRPr="00522CBA">
        <w:rPr>
          <w:rFonts w:ascii="Times New Roman" w:hAnsi="Times New Roman"/>
          <w:sz w:val="24"/>
          <w:szCs w:val="24"/>
          <w:lang w:eastAsia="ru-RU"/>
        </w:rPr>
        <w:t>ов</w:t>
      </w:r>
      <w:r w:rsidRPr="00522CBA">
        <w:rPr>
          <w:rFonts w:ascii="Times New Roman" w:hAnsi="Times New Roman"/>
          <w:sz w:val="24"/>
          <w:szCs w:val="24"/>
          <w:lang w:eastAsia="ru-RU"/>
        </w:rPr>
        <w:t>;</w:t>
      </w: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>- пусконаладочные работы.</w:t>
      </w:r>
    </w:p>
    <w:p w:rsidR="0024711F" w:rsidRDefault="0024711F" w:rsidP="005A713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713C" w:rsidRPr="00522CBA" w:rsidRDefault="005A713C" w:rsidP="005A713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CBA">
        <w:rPr>
          <w:rFonts w:ascii="Times New Roman" w:hAnsi="Times New Roman"/>
          <w:b/>
          <w:bCs/>
          <w:sz w:val="24"/>
          <w:szCs w:val="24"/>
          <w:lang w:eastAsia="ru-RU"/>
        </w:rPr>
        <w:t>1.4. Срок поставки оборудования и выполнения работ:</w:t>
      </w:r>
    </w:p>
    <w:p w:rsidR="00235B53" w:rsidRDefault="00235B53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713C" w:rsidRPr="00522CBA" w:rsidRDefault="00235B53" w:rsidP="005A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5A713C" w:rsidRPr="00522CBA">
        <w:rPr>
          <w:rFonts w:ascii="Times New Roman" w:hAnsi="Times New Roman"/>
          <w:sz w:val="24"/>
          <w:szCs w:val="24"/>
          <w:lang w:eastAsia="ru-RU"/>
        </w:rPr>
        <w:t xml:space="preserve">азработка и согласование с Заказчиком рабочей документации, </w:t>
      </w:r>
      <w:r w:rsidR="005A713C" w:rsidRPr="00522CBA">
        <w:rPr>
          <w:rFonts w:ascii="Times New Roman" w:hAnsi="Times New Roman"/>
          <w:bCs/>
          <w:sz w:val="24"/>
          <w:szCs w:val="24"/>
          <w:lang w:eastAsia="ru-RU"/>
        </w:rPr>
        <w:t>поставка оборудования и выполнение работ</w:t>
      </w:r>
      <w:r w:rsidR="005A713C" w:rsidRPr="00522CBA">
        <w:rPr>
          <w:rFonts w:ascii="Times New Roman" w:hAnsi="Times New Roman"/>
          <w:sz w:val="24"/>
          <w:szCs w:val="24"/>
          <w:lang w:eastAsia="ru-RU"/>
        </w:rPr>
        <w:t xml:space="preserve"> – в течение </w:t>
      </w:r>
      <w:r w:rsidR="00600742">
        <w:rPr>
          <w:rFonts w:ascii="Times New Roman" w:hAnsi="Times New Roman"/>
          <w:sz w:val="24"/>
          <w:szCs w:val="24"/>
          <w:lang w:eastAsia="ru-RU"/>
        </w:rPr>
        <w:t xml:space="preserve">15 </w:t>
      </w:r>
      <w:r w:rsidR="0038681F">
        <w:rPr>
          <w:rFonts w:ascii="Times New Roman" w:hAnsi="Times New Roman"/>
          <w:sz w:val="24"/>
          <w:szCs w:val="24"/>
          <w:lang w:eastAsia="ru-RU"/>
        </w:rPr>
        <w:t xml:space="preserve">календарных </w:t>
      </w:r>
      <w:r w:rsidR="005A713C" w:rsidRPr="00522CBA">
        <w:rPr>
          <w:rFonts w:ascii="Times New Roman" w:hAnsi="Times New Roman"/>
          <w:sz w:val="24"/>
          <w:szCs w:val="24"/>
          <w:lang w:eastAsia="ru-RU"/>
        </w:rPr>
        <w:t xml:space="preserve"> дней </w:t>
      </w:r>
      <w:proofErr w:type="gramStart"/>
      <w:r w:rsidR="005A713C" w:rsidRPr="00522CBA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="005A713C" w:rsidRPr="00522CB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контракта (</w:t>
      </w:r>
      <w:r w:rsidR="005A713C" w:rsidRPr="00522CBA">
        <w:rPr>
          <w:rFonts w:ascii="Times New Roman" w:hAnsi="Times New Roman"/>
          <w:sz w:val="24"/>
          <w:szCs w:val="24"/>
          <w:lang w:eastAsia="ru-RU"/>
        </w:rPr>
        <w:t>договора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5A713C" w:rsidRPr="00522CBA">
        <w:rPr>
          <w:rFonts w:ascii="Times New Roman" w:hAnsi="Times New Roman"/>
          <w:sz w:val="24"/>
          <w:szCs w:val="24"/>
          <w:lang w:eastAsia="ru-RU"/>
        </w:rPr>
        <w:t>.</w:t>
      </w:r>
    </w:p>
    <w:p w:rsidR="0055523F" w:rsidRPr="00522CBA" w:rsidRDefault="0055523F" w:rsidP="00577A4A">
      <w:pPr>
        <w:tabs>
          <w:tab w:val="left" w:pos="3005"/>
          <w:tab w:val="center" w:pos="5233"/>
        </w:tabs>
        <w:spacing w:after="0" w:line="216" w:lineRule="auto"/>
        <w:ind w:right="26"/>
        <w:jc w:val="center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  <w:r w:rsidRPr="00522CBA"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  <w:lastRenderedPageBreak/>
        <w:t>Требования</w:t>
      </w:r>
    </w:p>
    <w:p w:rsidR="0055523F" w:rsidRPr="00522CBA" w:rsidRDefault="0055523F" w:rsidP="00577A4A">
      <w:pPr>
        <w:spacing w:after="0" w:line="216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22C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функциональным, техническим и качественным </w:t>
      </w:r>
      <w:r w:rsidRPr="00522CBA">
        <w:rPr>
          <w:rFonts w:ascii="Times New Roman" w:hAnsi="Times New Roman"/>
          <w:bCs/>
          <w:color w:val="000000"/>
          <w:sz w:val="24"/>
          <w:szCs w:val="24"/>
          <w:lang w:eastAsia="ru-RU"/>
        </w:rPr>
        <w:t>характеристикам,</w:t>
      </w:r>
    </w:p>
    <w:p w:rsidR="0055523F" w:rsidRPr="00522CBA" w:rsidRDefault="0055523F" w:rsidP="00577A4A">
      <w:pPr>
        <w:tabs>
          <w:tab w:val="left" w:pos="284"/>
          <w:tab w:val="left" w:pos="851"/>
        </w:tabs>
        <w:spacing w:after="0" w:line="240" w:lineRule="auto"/>
        <w:ind w:left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522C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товаров, используемых при </w:t>
      </w:r>
      <w:r w:rsidRPr="00522CBA">
        <w:rPr>
          <w:rFonts w:ascii="Times New Roman" w:hAnsi="Times New Roman"/>
          <w:sz w:val="24"/>
          <w:szCs w:val="24"/>
          <w:lang w:eastAsia="ru-RU"/>
        </w:rPr>
        <w:t xml:space="preserve">выполнении работ </w:t>
      </w:r>
      <w:r w:rsidRPr="00522CBA">
        <w:rPr>
          <w:rFonts w:ascii="Times New Roman" w:hAnsi="Times New Roman"/>
          <w:color w:val="000000"/>
          <w:sz w:val="24"/>
          <w:szCs w:val="24"/>
        </w:rPr>
        <w:t>по монтажу системы видеонаблюдения</w:t>
      </w:r>
    </w:p>
    <w:p w:rsidR="0064271E" w:rsidRPr="00522CBA" w:rsidRDefault="0064271E" w:rsidP="00577A4A">
      <w:pPr>
        <w:tabs>
          <w:tab w:val="left" w:pos="284"/>
          <w:tab w:val="left" w:pos="851"/>
        </w:tabs>
        <w:spacing w:after="0" w:line="240" w:lineRule="auto"/>
        <w:ind w:left="426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9" w:type="dxa"/>
        <w:tblInd w:w="93" w:type="dxa"/>
        <w:tblLayout w:type="fixed"/>
        <w:tblLook w:val="0000"/>
      </w:tblPr>
      <w:tblGrid>
        <w:gridCol w:w="582"/>
        <w:gridCol w:w="1418"/>
        <w:gridCol w:w="6946"/>
        <w:gridCol w:w="973"/>
      </w:tblGrid>
      <w:tr w:rsidR="00086E1D" w:rsidRPr="00522CBA" w:rsidTr="00155974">
        <w:trPr>
          <w:trHeight w:val="3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D" w:rsidRPr="00522CBA" w:rsidRDefault="00086E1D" w:rsidP="00086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86E1D" w:rsidP="00086E1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Наименование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86E1D" w:rsidP="00086E1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Описание оборудования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E1D" w:rsidRPr="00522CBA" w:rsidRDefault="00086E1D" w:rsidP="00086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086E1D" w:rsidRPr="00522CBA" w:rsidTr="00155974">
        <w:trPr>
          <w:trHeight w:val="3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D" w:rsidRPr="00522CBA" w:rsidRDefault="00086E1D" w:rsidP="0002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IP-Видеокамера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74" w:rsidRDefault="001410D8" w:rsidP="0015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0D8">
              <w:rPr>
                <w:rFonts w:ascii="Times New Roman" w:hAnsi="Times New Roman"/>
                <w:sz w:val="24"/>
                <w:szCs w:val="24"/>
                <w:lang w:eastAsia="ru-RU"/>
              </w:rPr>
              <w:t>IP</w:t>
            </w:r>
            <w:r w:rsidR="0015597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410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видеокамера, имеющая разрешение 1 мегапиксель (1280x720). Камера </w:t>
            </w:r>
            <w:r w:rsidR="00155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защитой </w:t>
            </w:r>
            <w:r w:rsidRPr="001410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влаги и пыли. </w:t>
            </w:r>
            <w:r w:rsidR="00155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Температурный диапазон </w:t>
            </w:r>
            <w:r w:rsidRPr="001410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от -40 °C до +60 °C. </w:t>
            </w:r>
            <w:r w:rsidR="00155974">
              <w:rPr>
                <w:rFonts w:ascii="Times New Roman" w:hAnsi="Times New Roman"/>
                <w:sz w:val="24"/>
                <w:szCs w:val="24"/>
                <w:lang w:eastAsia="ru-RU"/>
              </w:rPr>
              <w:t>режим</w:t>
            </w:r>
            <w:r w:rsidRPr="001410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день/ночь</w:t>
            </w:r>
            <w:proofErr w:type="gramStart"/>
            <w:r w:rsidRPr="001410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410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ИК-подсветка до 30 метров. </w:t>
            </w:r>
            <w:r w:rsidR="00155974">
              <w:rPr>
                <w:rFonts w:ascii="Times New Roman" w:hAnsi="Times New Roman"/>
                <w:sz w:val="24"/>
                <w:szCs w:val="24"/>
                <w:lang w:eastAsia="ru-RU"/>
              </w:rPr>
              <w:t>Двойное сканирование</w:t>
            </w:r>
            <w:r w:rsidRPr="001410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сцены (WDR 120дБ) - коррекция дефектов картинки, подавление шумов - аналитические функции: обнаружение движения, защита от заслона объектива - настройки изображения: насыщенность, зеркалирование, резкость, яркость. - действия в случае тревог: камера отправляет уведомление на клиентское программное обеспечение, отправка по электронной почте, загрузка на FTP </w:t>
            </w:r>
          </w:p>
          <w:p w:rsidR="00155974" w:rsidRDefault="001410D8" w:rsidP="0015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0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Угол обзора камеры составляет 92°. </w:t>
            </w:r>
          </w:p>
          <w:p w:rsidR="006259B3" w:rsidRDefault="001410D8" w:rsidP="0015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0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Регулировка угла установки: Поворот: 0 ° - 360 °; наклон: 90 ° - 90 °; вращение: 0° - 360 ° Габариты — 69,1x66x172.7 мм, </w:t>
            </w:r>
          </w:p>
          <w:p w:rsidR="00DE1091" w:rsidRDefault="001410D8" w:rsidP="0015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0D8">
              <w:rPr>
                <w:rFonts w:ascii="Times New Roman" w:hAnsi="Times New Roman"/>
                <w:sz w:val="24"/>
                <w:szCs w:val="24"/>
                <w:lang w:eastAsia="ru-RU"/>
              </w:rPr>
              <w:t>вес — 0.5 кг.</w:t>
            </w:r>
          </w:p>
          <w:p w:rsidR="006259B3" w:rsidRPr="00522CBA" w:rsidRDefault="006259B3" w:rsidP="0015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E1D" w:rsidRPr="00522CBA" w:rsidRDefault="001410D8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247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86E1D" w:rsidRPr="00522CBA" w:rsidTr="0015597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630549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Коробка </w:t>
            </w:r>
            <w:proofErr w:type="spellStart"/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расп</w:t>
            </w:r>
            <w:r w:rsidR="00DE1091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аячная</w:t>
            </w:r>
            <w:proofErr w:type="spellEnd"/>
            <w:r w:rsidR="00DE1091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наружного монтажа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549" w:rsidRPr="00522CBA" w:rsidRDefault="00630549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Размер не менее</w:t>
            </w:r>
            <w:r w:rsidR="00DE1091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100*100*50</w:t>
            </w:r>
          </w:p>
          <w:p w:rsidR="00DE1091" w:rsidRPr="00522CBA" w:rsidRDefault="00DE1091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Степень защиты, не менее: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IP54</w:t>
            </w:r>
          </w:p>
          <w:p w:rsidR="00086E1D" w:rsidRPr="00522CBA" w:rsidRDefault="00086E1D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86E1D" w:rsidRPr="00522CBA" w:rsidTr="0015597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86E1D" w:rsidP="000242D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Монитор </w:t>
            </w:r>
            <w:smartTag w:uri="urn:schemas-microsoft-com:office:smarttags" w:element="metricconverter">
              <w:smartTagPr>
                <w:attr w:name="ProductID" w:val="27 дюймов"/>
              </w:smartTagPr>
              <w:r w:rsidRPr="00522CBA">
                <w:rPr>
                  <w:rFonts w:ascii="Times New Roman" w:eastAsia="SimSun" w:hAnsi="Times New Roman"/>
                  <w:sz w:val="24"/>
                  <w:szCs w:val="24"/>
                  <w:lang w:eastAsia="zh-CN"/>
                </w:rPr>
                <w:t>27 дюймов</w:t>
              </w:r>
            </w:smartTag>
          </w:p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Диагональ экрана: не менее 27".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Максимальное разрешение: не менее 1920x1080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@75 Гц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Тип подсветки матрицы: LED.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Технология изготовления матрицы: 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TN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Покрытие экрана: матовое.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Технология защиты зрения: наличие.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Яркость: не менее 300 кд/м2.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Контрастность: не менее 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1000:1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Угол обзора по вертикали: не менее 170°.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Угол обзора по горизонтали: не менее 160°.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Видеоразъемы</w:t>
            </w:r>
            <w:proofErr w:type="spellEnd"/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: типа VGA (</w:t>
            </w:r>
            <w:proofErr w:type="spellStart"/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D-sub</w:t>
            </w:r>
            <w:proofErr w:type="spellEnd"/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), 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HDMI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086E1D" w:rsidRPr="00522CBA" w:rsidRDefault="00086E1D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86E1D" w:rsidRPr="00522CBA" w:rsidTr="00155974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DE1091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Видеорегистратор IP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F" w:rsidRPr="00522CBA" w:rsidRDefault="00C6788F" w:rsidP="00C6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32 канала с разрешение не менее: 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1920x1080 </w:t>
            </w:r>
          </w:p>
          <w:p w:rsidR="00C6788F" w:rsidRPr="00522CBA" w:rsidRDefault="00C6788F" w:rsidP="00C6788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25 каналов с разрешением 5МР</w:t>
            </w:r>
          </w:p>
          <w:p w:rsidR="00C6788F" w:rsidRPr="00522CBA" w:rsidRDefault="00C6788F" w:rsidP="00C6788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Поддержка 2 жестких дисков до 8Тб каждый</w:t>
            </w:r>
          </w:p>
          <w:p w:rsidR="00C6788F" w:rsidRPr="00522CBA" w:rsidRDefault="00C6788F" w:rsidP="00C6788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Аудиовыход, встроенный микрофон</w:t>
            </w:r>
          </w:p>
          <w:p w:rsidR="00C6788F" w:rsidRPr="00522CBA" w:rsidRDefault="00C6788F" w:rsidP="00C6788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Сенсор 1/2.9 (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SONY IMX323)</w:t>
            </w:r>
          </w:p>
          <w:p w:rsidR="00C6788F" w:rsidRPr="00522CBA" w:rsidRDefault="00C6788F" w:rsidP="00C6788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Поддержка протоколов</w:t>
            </w:r>
            <w:r w:rsidR="008A1F5D"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сжатия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: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H.264/H.264+, H.265/H.265+</w:t>
            </w:r>
          </w:p>
          <w:p w:rsidR="00C6788F" w:rsidRPr="00522CBA" w:rsidRDefault="00C6788F" w:rsidP="00C6788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Поддержка - </w:t>
            </w:r>
            <w:proofErr w:type="spellStart"/>
            <w:r w:rsidRPr="00522CB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Onvif</w:t>
            </w:r>
            <w:proofErr w:type="spellEnd"/>
          </w:p>
          <w:p w:rsidR="00C6788F" w:rsidRPr="00522CBA" w:rsidRDefault="008A1F5D" w:rsidP="00C6788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Настройки детектора движения на каждый канал индивидуально</w:t>
            </w:r>
          </w:p>
          <w:p w:rsidR="005C0D2C" w:rsidRPr="00522CBA" w:rsidRDefault="005C0D2C" w:rsidP="005C0D2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Поддержка интеллектуальных функций для 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IP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-камер: пересечение линии, оставленный и потерянный предмет, пересечение периметра</w:t>
            </w:r>
          </w:p>
          <w:p w:rsidR="004E3EC3" w:rsidRPr="00522CBA" w:rsidRDefault="004E3EC3" w:rsidP="005C0D2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Индивидуальная настройка каждого канала: по расписанию, постоянная, по движению</w:t>
            </w:r>
          </w:p>
          <w:p w:rsidR="006259B3" w:rsidRPr="00522CBA" w:rsidRDefault="008A1F5D" w:rsidP="005C0D2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Воз</w:t>
            </w:r>
            <w:r w:rsidR="006259B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можность архивации видеофрагмен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тов на 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USB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-носитель </w:t>
            </w:r>
            <w:r w:rsidR="006259B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ч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ерез меню в форматах: Н264, 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AVI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 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MP</w:t>
            </w:r>
            <w:r w:rsidRPr="000C4D5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  <w:p w:rsidR="008A1F5D" w:rsidRPr="00522CBA" w:rsidRDefault="00205C3A" w:rsidP="005C0D2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Управление настройками  видеокамеры по протоколу </w:t>
            </w:r>
            <w:proofErr w:type="spellStart"/>
            <w:proofErr w:type="gramStart"/>
            <w:r w:rsidRPr="00522CBA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NETIP</w:t>
            </w:r>
            <w:proofErr w:type="gramEnd"/>
            <w:r w:rsidR="008A1F5D"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Интерфейсы</w:t>
            </w:r>
            <w:proofErr w:type="spellEnd"/>
            <w:r w:rsidR="008A1F5D"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="008A1F5D" w:rsidRPr="00522CB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Ethen</w:t>
            </w:r>
            <w:r w:rsidR="00743BF6" w:rsidRPr="00522CB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et</w:t>
            </w:r>
            <w:proofErr w:type="spellEnd"/>
            <w:r w:rsidR="00743BF6"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2х</w:t>
            </w:r>
            <w:r w:rsidR="00743BF6" w:rsidRPr="00522CB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USB</w:t>
            </w:r>
          </w:p>
          <w:p w:rsidR="00C6788F" w:rsidRPr="00522CBA" w:rsidRDefault="008A1F5D" w:rsidP="00C6788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Разрешение видеовыходов</w:t>
            </w:r>
            <w:r w:rsidR="00C6788F"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VGA, </w:t>
            </w:r>
            <w:r w:rsidR="00C6788F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HDMI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: 1280х1024, 1440х900, 1920х1080, 3840х2160</w:t>
            </w:r>
          </w:p>
          <w:p w:rsidR="00C6788F" w:rsidRPr="00522CBA" w:rsidRDefault="00C6788F" w:rsidP="00C6788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Питание: 12 В</w:t>
            </w:r>
          </w:p>
          <w:p w:rsidR="00C6788F" w:rsidRPr="00522CBA" w:rsidRDefault="00C6788F" w:rsidP="00C6788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Ток не более: 350 мА</w:t>
            </w:r>
          </w:p>
          <w:p w:rsidR="00C6788F" w:rsidRPr="00522CBA" w:rsidRDefault="00C6788F" w:rsidP="00C6788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Рабочая температура: от </w:t>
            </w:r>
            <w:r w:rsidR="00205C3A"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до + 50 градусов.</w:t>
            </w:r>
          </w:p>
          <w:p w:rsidR="00C6788F" w:rsidRDefault="00205C3A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корпуса: металл</w:t>
            </w:r>
          </w:p>
          <w:p w:rsidR="006259B3" w:rsidRPr="00522CBA" w:rsidRDefault="006259B3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E1D" w:rsidRPr="00522CBA" w:rsidRDefault="001410D8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</w:tr>
      <w:tr w:rsidR="00086E1D" w:rsidRPr="00522CBA" w:rsidTr="001559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C6788F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Жесткий диск HDD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57" w:rsidRPr="00522CBA" w:rsidRDefault="00DF2957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Специализированный для видеосистем</w:t>
            </w:r>
          </w:p>
          <w:p w:rsidR="000D5764" w:rsidRPr="00522CBA" w:rsidRDefault="000D5764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Объем, не менее :4Tб</w:t>
            </w:r>
          </w:p>
          <w:p w:rsidR="00086E1D" w:rsidRPr="00522CBA" w:rsidRDefault="000D5764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Интерфейс: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SATA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22C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  <w:p w:rsidR="000D5764" w:rsidRPr="00522CBA" w:rsidRDefault="000D5764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Пропускная способность интерфейса, не менее 6Гбит/с</w:t>
            </w:r>
          </w:p>
          <w:p w:rsidR="000D5764" w:rsidRPr="00522CBA" w:rsidRDefault="000D5764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Объем кэш-памяти: 64Мб</w:t>
            </w:r>
          </w:p>
          <w:p w:rsidR="000D5764" w:rsidRPr="00522CBA" w:rsidRDefault="000D5764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скорость передачи данных, не менее 190Мбайт/с</w:t>
            </w:r>
          </w:p>
          <w:p w:rsidR="00DF2957" w:rsidRPr="00522CBA" w:rsidRDefault="000D5764" w:rsidP="00D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Ударостойкость</w:t>
            </w:r>
            <w:proofErr w:type="spellEnd"/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работе</w:t>
            </w:r>
            <w:r w:rsidR="00DF2957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, не менее 80</w:t>
            </w:r>
            <w:r w:rsidR="00DF2957" w:rsidRPr="00522C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E1D" w:rsidRPr="00522CBA" w:rsidRDefault="001410D8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</w:tr>
      <w:tr w:rsidR="00086E1D" w:rsidRPr="00522CBA" w:rsidTr="0015597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DF2957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Шкаф навесной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957" w:rsidRPr="00522CBA" w:rsidRDefault="00086E1D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Шкаф с монтажной панелью</w:t>
            </w:r>
          </w:p>
          <w:p w:rsidR="00DF2957" w:rsidRPr="00522CBA" w:rsidRDefault="00DF2957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Габаритные размеры, не менее: 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395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мм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*310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мм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*150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мм</w:t>
            </w:r>
          </w:p>
          <w:p w:rsidR="00086E1D" w:rsidRPr="00522CBA" w:rsidRDefault="00DF2957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Степень защиты: 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IP31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; УХЛЗ</w:t>
            </w:r>
          </w:p>
          <w:p w:rsidR="00DF2957" w:rsidRPr="00522CBA" w:rsidRDefault="00DF2957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корпуса: металл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E1D" w:rsidRPr="00522CBA" w:rsidRDefault="001410D8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</w:tr>
      <w:tr w:rsidR="00086E1D" w:rsidRPr="00522CBA" w:rsidTr="0015597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1410D8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Управляемый  коммутатор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41341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Интерфейсы: 5 </w:t>
            </w:r>
            <w:proofErr w:type="spellStart"/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port</w:t>
            </w:r>
            <w:proofErr w:type="spellEnd"/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10/100 Мбит/сек 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Коммутационная матрица: 1 Гбит/с</w:t>
            </w:r>
          </w:p>
          <w:p w:rsidR="00041341" w:rsidRPr="00522CBA" w:rsidRDefault="00041341" w:rsidP="000413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Питание: 5 В</w:t>
            </w:r>
          </w:p>
          <w:p w:rsidR="00041341" w:rsidRPr="00522CBA" w:rsidRDefault="00041341" w:rsidP="000413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Ток не более: 550 мА</w:t>
            </w:r>
          </w:p>
          <w:p w:rsidR="00041341" w:rsidRPr="00522CBA" w:rsidRDefault="00041341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Рабочая температура: от 0 до + 40 градусов.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E1D" w:rsidRPr="00522CBA" w:rsidRDefault="001410D8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</w:tr>
      <w:tr w:rsidR="00086E1D" w:rsidRPr="00522CBA" w:rsidTr="00155974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250D68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Источник вторичного электропитания стабилизированный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68" w:rsidRPr="00522CBA" w:rsidRDefault="00250D68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Входное напряжение: 100-240 В переменного тока</w:t>
            </w:r>
          </w:p>
          <w:p w:rsidR="00250D68" w:rsidRPr="00522CBA" w:rsidRDefault="00250D68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Выходное напряжение: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12B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постоянного тока</w:t>
            </w:r>
          </w:p>
          <w:p w:rsidR="00250D68" w:rsidRPr="00522CBA" w:rsidRDefault="00250D68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выходной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ток</w:t>
            </w: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, не менее: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5А</w:t>
            </w:r>
          </w:p>
          <w:p w:rsidR="00250D68" w:rsidRPr="00522CBA" w:rsidRDefault="00250D68" w:rsidP="0025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кратковременный ток, не менее: 7А</w:t>
            </w:r>
          </w:p>
          <w:p w:rsidR="00250D68" w:rsidRPr="00522CBA" w:rsidRDefault="007F0F15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Напряжение пульсации, не более: 30мВ</w:t>
            </w:r>
          </w:p>
          <w:p w:rsidR="00250D68" w:rsidRPr="00522CBA" w:rsidRDefault="00250D68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егулировка выходного напряжения</w:t>
            </w:r>
          </w:p>
          <w:p w:rsidR="00086E1D" w:rsidRDefault="00250D68" w:rsidP="002338D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ополнительная защита сети 220в от помех,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Рабочая температура: от -30 до + 50 градусов.</w:t>
            </w:r>
          </w:p>
          <w:p w:rsidR="006259B3" w:rsidRPr="00522CBA" w:rsidRDefault="006259B3" w:rsidP="0023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E1D" w:rsidRPr="00522CBA" w:rsidRDefault="001410D8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</w:tr>
      <w:tr w:rsidR="00086E1D" w:rsidRPr="00522CBA" w:rsidTr="001559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3122B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Разветвитель питания  1-8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3122B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Соединительный кабель для разветвления линии питания 1 розетка (внутренний контакт 2,1мм). на 8 штекеров (2,1х5,5х9,5 мм)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86E1D" w:rsidRPr="00522CBA" w:rsidTr="0015597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3122B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Разъем  RJ-45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3122B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Вилка на кабель</w:t>
            </w:r>
          </w:p>
          <w:p w:rsidR="0003122B" w:rsidRPr="00522CBA" w:rsidRDefault="0003122B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Число мест под контакты: 8</w:t>
            </w:r>
          </w:p>
          <w:p w:rsidR="0003122B" w:rsidRPr="00522CBA" w:rsidRDefault="0003122B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контактов: 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E1D" w:rsidRPr="00522CBA" w:rsidRDefault="001410D8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</w:tr>
      <w:tr w:rsidR="00086E1D" w:rsidRPr="00522CBA" w:rsidTr="00155974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3122B" w:rsidP="00DA1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Разъем питания DC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86E1D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Разъем питания DC "папа"/"мама" под отвертку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86E1D" w:rsidRPr="00522CBA" w:rsidTr="0015597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E1D" w:rsidRPr="00522CBA" w:rsidRDefault="00086E1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6E1D" w:rsidRPr="00522CBA" w:rsidRDefault="00A534DC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</w:t>
            </w:r>
            <w:r w:rsidRPr="00522C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UTP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Тип кабеля: 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UTP</w:t>
            </w: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Категория кабеля: 5е.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Количество пар: 4.</w:t>
            </w:r>
          </w:p>
          <w:p w:rsidR="00086E1D" w:rsidRPr="00522CBA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Проводник: проволока из электролитической меди.</w:t>
            </w:r>
          </w:p>
          <w:p w:rsidR="006259B3" w:rsidRDefault="00086E1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Изоляция жил: полиэтилен высокой плотности.</w:t>
            </w:r>
            <w:r w:rsidR="006259B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086E1D" w:rsidRPr="00522CBA" w:rsidRDefault="006259B3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</w:t>
            </w:r>
            <w:r w:rsidR="00086E1D"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нешняя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оболо</w:t>
            </w:r>
            <w:r w:rsidR="00086E1D"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чка: ПВХ (поливинилхлорид).</w:t>
            </w:r>
          </w:p>
          <w:p w:rsidR="00086E1D" w:rsidRPr="00522CBA" w:rsidRDefault="00086E1D" w:rsidP="0064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CB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Сечение кабеля: 4*2*0.50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6E1D" w:rsidRPr="00522CBA" w:rsidRDefault="001410D8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  <w:r w:rsidR="00086E1D" w:rsidRPr="00522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 </w:t>
            </w:r>
          </w:p>
        </w:tc>
      </w:tr>
      <w:tr w:rsidR="008A1F5D" w:rsidRPr="00522CBA" w:rsidTr="00DA126C">
        <w:trPr>
          <w:trHeight w:val="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D" w:rsidRPr="00522CBA" w:rsidRDefault="008A1F5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5D" w:rsidRPr="00522CBA" w:rsidRDefault="008A1F5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5D" w:rsidRPr="00522CBA" w:rsidRDefault="008A1F5D" w:rsidP="000E7C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F5D" w:rsidRPr="00522CBA" w:rsidRDefault="008A1F5D" w:rsidP="0064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3281" w:rsidRDefault="00433281" w:rsidP="0043328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5523F" w:rsidRPr="00433281" w:rsidRDefault="00433281" w:rsidP="0043328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55523F" w:rsidRPr="00433281">
        <w:rPr>
          <w:rFonts w:ascii="Times New Roman" w:hAnsi="Times New Roman"/>
          <w:b/>
          <w:sz w:val="24"/>
          <w:szCs w:val="24"/>
        </w:rPr>
        <w:t>Общие требования:</w:t>
      </w:r>
    </w:p>
    <w:p w:rsidR="0055523F" w:rsidRPr="00522CBA" w:rsidRDefault="0055523F" w:rsidP="00522CBA">
      <w:pPr>
        <w:pStyle w:val="1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22CBA">
        <w:rPr>
          <w:rFonts w:ascii="Times New Roman" w:hAnsi="Times New Roman" w:cs="Times New Roman"/>
        </w:rPr>
        <w:t>Оказание услуг  по монтажу системы видеонаблюдения включает в себя: поставку всех материалов, необходимых для оказания данной услуги, монтаж всей системы, наладку и ввод в эксплуатацию и   должно соответствовать действующим нормам и требованиям, принятым на территории РФ. Монтаж должен осуществляться с учетом особенностей объекта и требованиями Заказчика.</w:t>
      </w:r>
    </w:p>
    <w:p w:rsidR="0055523F" w:rsidRPr="00522CBA" w:rsidRDefault="0055523F" w:rsidP="00522CBA">
      <w:pPr>
        <w:pStyle w:val="1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22CBA">
        <w:rPr>
          <w:rFonts w:ascii="Times New Roman" w:hAnsi="Times New Roman" w:cs="Times New Roman"/>
        </w:rPr>
        <w:t>Соответствовать ГОСТу Р 51558-2014 «Средства и системы охраны телевизионные. Классификация. Общие технические требования. Методы испытаний»*</w:t>
      </w:r>
    </w:p>
    <w:p w:rsidR="0055523F" w:rsidRPr="00522CBA" w:rsidRDefault="0055523F" w:rsidP="00522CBA">
      <w:pPr>
        <w:pStyle w:val="1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22CBA">
        <w:rPr>
          <w:rFonts w:ascii="Times New Roman" w:hAnsi="Times New Roman" w:cs="Times New Roman"/>
        </w:rPr>
        <w:t>Устройство кабельной разводки должно соответствовать требованиям противопожарной безопасности.</w:t>
      </w:r>
    </w:p>
    <w:p w:rsidR="0055523F" w:rsidRPr="00522CBA" w:rsidRDefault="0055523F" w:rsidP="00522CBA">
      <w:pPr>
        <w:pStyle w:val="1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22CBA">
        <w:rPr>
          <w:rFonts w:ascii="Times New Roman" w:hAnsi="Times New Roman" w:cs="Times New Roman"/>
        </w:rPr>
        <w:t>Расходные материалы, используемые при производстве работ – предоставляются исполнителем и входят в стоимость работ, включая видеорегистраторы, видеокамеры, мониторы, разъемы, кабели, короба и т.д.</w:t>
      </w:r>
    </w:p>
    <w:p w:rsidR="0055523F" w:rsidRPr="00221133" w:rsidRDefault="0055523F" w:rsidP="00522CBA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22CBA">
        <w:rPr>
          <w:rFonts w:ascii="Times New Roman" w:hAnsi="Times New Roman"/>
          <w:sz w:val="24"/>
          <w:szCs w:val="24"/>
        </w:rPr>
        <w:t>Все материалы должны быть сертифицированы и вся техническая документация (описания, инструкции) должна быть написана на русском языке.</w:t>
      </w:r>
    </w:p>
    <w:p w:rsidR="00522CBA" w:rsidRPr="00221133" w:rsidRDefault="0055523F" w:rsidP="00522CBA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22CBA">
        <w:rPr>
          <w:rFonts w:ascii="Times New Roman" w:hAnsi="Times New Roman"/>
          <w:sz w:val="24"/>
          <w:szCs w:val="24"/>
        </w:rPr>
        <w:t>Система должна осуществлять круглосуточную запись видеоинформации с указанием номера видеокамеры, даты и времени. Система должна предусматривать возможность просмотра текущего изображения с видеокамер в любое время суток, без прерывания записи видеоинформации. Система должна предусматривать  просмотр</w:t>
      </w:r>
      <w:r w:rsidR="00155974">
        <w:rPr>
          <w:rFonts w:ascii="Times New Roman" w:hAnsi="Times New Roman"/>
          <w:sz w:val="24"/>
          <w:szCs w:val="24"/>
        </w:rPr>
        <w:t xml:space="preserve"> видеозаписи с камер на менее 30</w:t>
      </w:r>
      <w:r w:rsidRPr="00522CBA">
        <w:rPr>
          <w:rFonts w:ascii="Times New Roman" w:hAnsi="Times New Roman"/>
          <w:sz w:val="24"/>
          <w:szCs w:val="24"/>
        </w:rPr>
        <w:t xml:space="preserve"> последних суток при сохранении интересующего фрагмента на жестком диске. </w:t>
      </w:r>
    </w:p>
    <w:p w:rsidR="00155974" w:rsidRPr="00221133" w:rsidRDefault="00221133" w:rsidP="00522CBA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обязан  настроить и обучить сотрудников использованию удаленных рабочих столов</w:t>
      </w:r>
    </w:p>
    <w:p w:rsidR="00221133" w:rsidRPr="00221133" w:rsidRDefault="00221133" w:rsidP="00522CBA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видеонаблюдения должна иметь несколько административных ролей и  уровней доступа. </w:t>
      </w:r>
    </w:p>
    <w:p w:rsidR="00221133" w:rsidRPr="00221133" w:rsidRDefault="00221133" w:rsidP="00522CBA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должна иметь  возможность записи  на удаленный </w:t>
      </w:r>
      <w:r w:rsidRPr="00221133">
        <w:rPr>
          <w:rFonts w:ascii="Times New Roman" w:hAnsi="Times New Roman"/>
          <w:sz w:val="24"/>
          <w:szCs w:val="24"/>
        </w:rPr>
        <w:t xml:space="preserve"> FTP </w:t>
      </w:r>
      <w:r w:rsidR="00600742">
        <w:rPr>
          <w:rFonts w:ascii="Times New Roman" w:hAnsi="Times New Roman"/>
          <w:sz w:val="24"/>
          <w:szCs w:val="24"/>
        </w:rPr>
        <w:t xml:space="preserve"> сервер на период не менее 2-х</w:t>
      </w:r>
      <w:r>
        <w:rPr>
          <w:rFonts w:ascii="Times New Roman" w:hAnsi="Times New Roman"/>
          <w:sz w:val="24"/>
          <w:szCs w:val="24"/>
        </w:rPr>
        <w:t xml:space="preserve"> месяцев</w:t>
      </w:r>
      <w:r w:rsidR="00600742">
        <w:rPr>
          <w:rFonts w:ascii="Times New Roman" w:hAnsi="Times New Roman"/>
          <w:sz w:val="24"/>
          <w:szCs w:val="24"/>
        </w:rPr>
        <w:t>.</w:t>
      </w:r>
    </w:p>
    <w:p w:rsidR="00221133" w:rsidRPr="00221133" w:rsidRDefault="00221133" w:rsidP="00522CBA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Исполнителю необходимо организовать удаленный  доступ  ко всем записям, а так же просмотр, в режиме  реального времени,  с любого мобильного устройства в режиме 24/7 </w:t>
      </w:r>
    </w:p>
    <w:p w:rsidR="00221133" w:rsidRDefault="00221133" w:rsidP="00522CBA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устранения  технических проблем составляет не  более 4 рабочих часов</w:t>
      </w:r>
    </w:p>
    <w:p w:rsidR="00221133" w:rsidRPr="00221133" w:rsidRDefault="00221133" w:rsidP="00522CBA">
      <w:pPr>
        <w:numPr>
          <w:ilvl w:val="1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своими силами и за свой счет организовывает канал связи  до регистратора для  бесперебойной работы  системы.   </w:t>
      </w:r>
    </w:p>
    <w:p w:rsidR="00221133" w:rsidRPr="00221133" w:rsidRDefault="00221133" w:rsidP="002211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22CBA" w:rsidRPr="00522CBA" w:rsidRDefault="00522CBA" w:rsidP="00F207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5523F" w:rsidRPr="00522CBA" w:rsidRDefault="00522CBA" w:rsidP="00F207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5523F" w:rsidRPr="00522CBA">
        <w:rPr>
          <w:rFonts w:ascii="Times New Roman" w:hAnsi="Times New Roman"/>
          <w:b/>
          <w:sz w:val="24"/>
          <w:szCs w:val="24"/>
        </w:rPr>
        <w:t xml:space="preserve">Требования к поставке и установке оборудования и материалов </w:t>
      </w:r>
    </w:p>
    <w:p w:rsidR="0055523F" w:rsidRPr="00522CBA" w:rsidRDefault="0055523F" w:rsidP="00522CBA">
      <w:pPr>
        <w:pStyle w:val="1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522CBA">
        <w:rPr>
          <w:rFonts w:ascii="Times New Roman" w:hAnsi="Times New Roman" w:cs="Times New Roman"/>
        </w:rPr>
        <w:t>Оборудование и материалы (далее-товар) должен быть новым товаром</w:t>
      </w:r>
      <w:r w:rsidR="00522CBA" w:rsidRPr="00522CBA">
        <w:rPr>
          <w:rFonts w:ascii="Times New Roman" w:hAnsi="Times New Roman" w:cs="Times New Roman"/>
        </w:rPr>
        <w:t xml:space="preserve">, произведенным 2018-2019 году, </w:t>
      </w:r>
      <w:r w:rsidRPr="00522CBA">
        <w:rPr>
          <w:rFonts w:ascii="Times New Roman" w:hAnsi="Times New Roman" w:cs="Times New Roman"/>
        </w:rPr>
        <w:t xml:space="preserve"> (товаром, который не был в употреблении, в ремонте, в том </w:t>
      </w:r>
      <w:proofErr w:type="gramStart"/>
      <w:r w:rsidRPr="00522CBA">
        <w:rPr>
          <w:rFonts w:ascii="Times New Roman" w:hAnsi="Times New Roman" w:cs="Times New Roman"/>
        </w:rPr>
        <w:t>числе</w:t>
      </w:r>
      <w:proofErr w:type="gramEnd"/>
      <w:r w:rsidRPr="00522CBA">
        <w:rPr>
          <w:rFonts w:ascii="Times New Roman" w:hAnsi="Times New Roman" w:cs="Times New Roman"/>
        </w:rPr>
        <w:t xml:space="preserve"> который не был восстановлен, у которого не была осуществлена замена составных частей, у которого не были восстановлены потребительские свойства), не должен иметь дефектов.</w:t>
      </w:r>
    </w:p>
    <w:p w:rsidR="0055523F" w:rsidRPr="00522CBA" w:rsidRDefault="0055523F" w:rsidP="00522CBA">
      <w:pPr>
        <w:pStyle w:val="1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522CBA">
        <w:rPr>
          <w:rFonts w:ascii="Times New Roman" w:hAnsi="Times New Roman" w:cs="Times New Roman"/>
          <w:lang w:eastAsia="ar-SA"/>
        </w:rPr>
        <w:t xml:space="preserve">При поставке и установке системы наружного видеонаблюдения Исполнитель </w:t>
      </w:r>
      <w:r w:rsidRPr="00522CBA">
        <w:rPr>
          <w:rFonts w:ascii="Times New Roman" w:hAnsi="Times New Roman" w:cs="Times New Roman"/>
        </w:rPr>
        <w:t>обязан:</w:t>
      </w:r>
    </w:p>
    <w:p w:rsidR="0055523F" w:rsidRPr="00522CBA" w:rsidRDefault="0055523F" w:rsidP="00522CB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>- не нарушать бесперебойное электро-, тепло- и водоснабжение учреждения при проведении установки наружного видеонаблюдения:</w:t>
      </w:r>
    </w:p>
    <w:p w:rsidR="0055523F" w:rsidRPr="00522CBA" w:rsidRDefault="0055523F" w:rsidP="00522CB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>- отключения инженерных систем, сетей и отдельных их участков должно производиться только по предварительному согласованию с Заказчиком;</w:t>
      </w:r>
    </w:p>
    <w:p w:rsidR="0055523F" w:rsidRPr="00522CBA" w:rsidRDefault="0055523F" w:rsidP="00522CB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- обеспечить чистоту и вывоз мусора при </w:t>
      </w:r>
      <w:r w:rsidRPr="00522CBA">
        <w:rPr>
          <w:rFonts w:ascii="Times New Roman" w:hAnsi="Times New Roman"/>
          <w:sz w:val="24"/>
          <w:szCs w:val="24"/>
          <w:lang w:eastAsia="ar-SA"/>
        </w:rPr>
        <w:t xml:space="preserve">установке видеонаблюдения </w:t>
      </w:r>
      <w:r w:rsidRPr="00522CBA">
        <w:rPr>
          <w:rFonts w:ascii="Times New Roman" w:hAnsi="Times New Roman"/>
          <w:sz w:val="24"/>
          <w:szCs w:val="24"/>
          <w:lang w:eastAsia="ru-RU"/>
        </w:rPr>
        <w:t>на объектах;</w:t>
      </w:r>
    </w:p>
    <w:p w:rsidR="0055523F" w:rsidRPr="00522CBA" w:rsidRDefault="0055523F" w:rsidP="00522CB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- до начала </w:t>
      </w:r>
      <w:r w:rsidRPr="00522CBA">
        <w:rPr>
          <w:rFonts w:ascii="Times New Roman" w:hAnsi="Times New Roman"/>
          <w:sz w:val="24"/>
          <w:szCs w:val="24"/>
          <w:lang w:eastAsia="ar-SA"/>
        </w:rPr>
        <w:t xml:space="preserve">поставки и установки видеонаблюдения </w:t>
      </w:r>
      <w:r w:rsidRPr="00522CBA">
        <w:rPr>
          <w:rFonts w:ascii="Times New Roman" w:hAnsi="Times New Roman"/>
          <w:sz w:val="24"/>
          <w:szCs w:val="24"/>
          <w:lang w:eastAsia="ru-RU"/>
        </w:rPr>
        <w:t>предоставить Заказчику, список рабочего персонала, который будет задействован на объектах, с указанием фамилии, имени, отчества и паспортных данных каждого работника, а также номера автомашин, задействованных для поставки и установки наружного видеонаблюдения;</w:t>
      </w:r>
    </w:p>
    <w:p w:rsidR="0055523F" w:rsidRPr="00522CBA" w:rsidRDefault="0055523F" w:rsidP="00522CB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- безвозмездно устранить в течение двух дней все выявленные недостатки, допущенные в ходе </w:t>
      </w:r>
      <w:r w:rsidRPr="00522CBA">
        <w:rPr>
          <w:rFonts w:ascii="Times New Roman" w:hAnsi="Times New Roman"/>
          <w:sz w:val="24"/>
          <w:szCs w:val="24"/>
          <w:lang w:eastAsia="ar-SA"/>
        </w:rPr>
        <w:t>поставки и установки видеонаблюдения</w:t>
      </w:r>
      <w:r w:rsidRPr="00522CBA">
        <w:rPr>
          <w:rFonts w:ascii="Times New Roman" w:hAnsi="Times New Roman"/>
          <w:sz w:val="24"/>
          <w:szCs w:val="24"/>
          <w:lang w:eastAsia="ru-RU"/>
        </w:rPr>
        <w:t>;</w:t>
      </w:r>
    </w:p>
    <w:p w:rsidR="0055523F" w:rsidRPr="00522CBA" w:rsidRDefault="0055523F" w:rsidP="00522CB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- представители Исполнителя обязаны не курить и не распивать спиртные напитки на территории Заказчика; </w:t>
      </w:r>
    </w:p>
    <w:p w:rsidR="0055523F" w:rsidRPr="00522CBA" w:rsidRDefault="0055523F" w:rsidP="00522CB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lastRenderedPageBreak/>
        <w:t>- не создавать препятствий и ограничений доступа для персонала Заказчика, и лиц, посещающих Заказчика.</w:t>
      </w:r>
    </w:p>
    <w:p w:rsidR="0055523F" w:rsidRPr="00522CBA" w:rsidRDefault="0055523F" w:rsidP="00522CBA">
      <w:pPr>
        <w:pStyle w:val="1"/>
        <w:numPr>
          <w:ilvl w:val="1"/>
          <w:numId w:val="5"/>
        </w:numPr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522CBA">
        <w:rPr>
          <w:rFonts w:ascii="Times New Roman" w:hAnsi="Times New Roman" w:cs="Times New Roman"/>
        </w:rPr>
        <w:t>Исполнитель должен обеспечить работоспособность системы видеонаблюдения в гарантийный период без дополнительных расходов со стороны Заказчика при условии соблюдения Заказчиком условий эксплуатации, установленных производителем оборудования.</w:t>
      </w:r>
    </w:p>
    <w:p w:rsidR="0055523F" w:rsidRPr="00522CBA" w:rsidRDefault="0055523F" w:rsidP="00522CBA">
      <w:pPr>
        <w:numPr>
          <w:ilvl w:val="1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CBA">
        <w:rPr>
          <w:rFonts w:ascii="Times New Roman" w:hAnsi="Times New Roman"/>
          <w:sz w:val="24"/>
          <w:szCs w:val="24"/>
          <w:lang w:eastAsia="ru-RU"/>
        </w:rPr>
        <w:t xml:space="preserve"> При возникновении аварийных ситуаций Исполнитель обязан устранить недостатки собственными силами.</w:t>
      </w:r>
    </w:p>
    <w:p w:rsidR="00F2078F" w:rsidRDefault="00F2078F" w:rsidP="00522C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22CBA" w:rsidRPr="00522CBA" w:rsidRDefault="00522CBA" w:rsidP="00522C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CBA">
        <w:rPr>
          <w:rFonts w:ascii="Times New Roman" w:hAnsi="Times New Roman"/>
          <w:b/>
          <w:bCs/>
          <w:sz w:val="24"/>
          <w:szCs w:val="24"/>
          <w:lang w:eastAsia="ru-RU"/>
        </w:rPr>
        <w:t>3. Порядок контроля и приемки системы.</w:t>
      </w:r>
    </w:p>
    <w:p w:rsidR="00522CBA" w:rsidRPr="00522CBA" w:rsidRDefault="00522CBA" w:rsidP="00522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CBA">
        <w:rPr>
          <w:rFonts w:ascii="Times New Roman" w:hAnsi="Times New Roman"/>
          <w:bCs/>
          <w:sz w:val="24"/>
          <w:szCs w:val="24"/>
        </w:rPr>
        <w:t>3.1</w:t>
      </w:r>
      <w:r w:rsidRPr="00522CBA">
        <w:rPr>
          <w:rFonts w:ascii="Times New Roman" w:hAnsi="Times New Roman"/>
          <w:sz w:val="24"/>
          <w:szCs w:val="24"/>
        </w:rPr>
        <w:t xml:space="preserve"> Сдача результатов работ рабочей комиссии Заказчика производится в соответствии с объемами работ, предусмотренных договором, предоставлением комплекта исполнительной документации, визуальным осмотром всех основных компонентов системы, демонстрацию работоспособности СКС, СВН и подписанием Заказчиком акта выполненных работ.</w:t>
      </w:r>
    </w:p>
    <w:p w:rsidR="00522CBA" w:rsidRPr="00522CBA" w:rsidRDefault="00522CBA" w:rsidP="00522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CBA">
        <w:rPr>
          <w:rFonts w:ascii="Times New Roman" w:hAnsi="Times New Roman"/>
          <w:sz w:val="24"/>
          <w:szCs w:val="24"/>
        </w:rPr>
        <w:t xml:space="preserve">3.2. В состав пусконаладочных работ должна быть включена настройка комплекса системы видеонаблюдения с учетом существующего (ранее смонтированного) оборудования. </w:t>
      </w:r>
    </w:p>
    <w:p w:rsidR="00522CBA" w:rsidRPr="00522CBA" w:rsidRDefault="00522CBA" w:rsidP="00522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CBA">
        <w:rPr>
          <w:rFonts w:ascii="Times New Roman" w:hAnsi="Times New Roman"/>
          <w:sz w:val="24"/>
          <w:szCs w:val="24"/>
        </w:rPr>
        <w:t>3.3. Поставщик проводит обучение персонала Заказчика пользованию системой на уровне администрирования.</w:t>
      </w:r>
    </w:p>
    <w:p w:rsidR="005A713C" w:rsidRPr="00522CBA" w:rsidRDefault="005A713C" w:rsidP="00522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13C" w:rsidRPr="00522CBA" w:rsidRDefault="005A713C" w:rsidP="00522C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CBA">
        <w:rPr>
          <w:rFonts w:ascii="Times New Roman" w:hAnsi="Times New Roman"/>
          <w:b/>
          <w:bCs/>
          <w:sz w:val="24"/>
          <w:szCs w:val="24"/>
          <w:lang w:eastAsia="ru-RU"/>
        </w:rPr>
        <w:t>4. Гарантийные требования, требования к обслуживанию Оборудования.</w:t>
      </w:r>
    </w:p>
    <w:p w:rsidR="005A713C" w:rsidRPr="00522CBA" w:rsidRDefault="005A713C" w:rsidP="00522C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2CBA">
        <w:rPr>
          <w:rFonts w:ascii="Times New Roman" w:hAnsi="Times New Roman"/>
          <w:bCs/>
          <w:sz w:val="24"/>
          <w:szCs w:val="24"/>
        </w:rPr>
        <w:t>Гарантийный срок на поставляемое Оборудование должен составлять не менее 36 (тридцати шести) месяцев с даты подписания Заказчиком Акта приема-передачи Оборудования. Если для какого-либо Оборудования стандартные гарантийные сроки, установленные производителем, превышают запрашиваемый гарантийный срок, то гарантийный срок на указанное Оборудование устанавливается продолжительностью не менее стандартного гарантийного срока, установленного производителем.</w:t>
      </w:r>
    </w:p>
    <w:p w:rsidR="005A713C" w:rsidRPr="00522CBA" w:rsidRDefault="005A713C" w:rsidP="00522C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2CBA">
        <w:rPr>
          <w:rFonts w:ascii="Times New Roman" w:hAnsi="Times New Roman"/>
          <w:bCs/>
          <w:sz w:val="24"/>
          <w:szCs w:val="24"/>
        </w:rPr>
        <w:t>Гарантийный срок продлевается на время, в течение которого Оборудование не может использоваться из-за обнаруженных в нем недостатков.</w:t>
      </w:r>
    </w:p>
    <w:p w:rsidR="005A713C" w:rsidRDefault="005A713C" w:rsidP="00522C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2CBA">
        <w:rPr>
          <w:rFonts w:ascii="Times New Roman" w:hAnsi="Times New Roman"/>
          <w:bCs/>
          <w:sz w:val="24"/>
          <w:szCs w:val="24"/>
        </w:rPr>
        <w:t xml:space="preserve">Поставщик вправе, в случае невозможности осуществления гарантийного ремонта, вместо ремонта осуществить гарантийную замену неисправного Оборудования на Оборудование той же марки и с теми же характеристиками или аналогичное Оборудование с лучшими характеристиками, которое осуществляется в течение 5 (рабочих) дней после подписания акта технического осмотра. В случае замены неисправного Оборудования на Оборудование той же марки и с теми же характеристиками или аналогичное Оборудование с лучшими характеристиками, гарантийный срок Поставщика на данное Оборудование должен составлять не менее </w:t>
      </w:r>
      <w:r w:rsidR="00522CBA" w:rsidRPr="00522CBA">
        <w:rPr>
          <w:rFonts w:ascii="Times New Roman" w:hAnsi="Times New Roman"/>
          <w:bCs/>
          <w:sz w:val="24"/>
          <w:szCs w:val="24"/>
        </w:rPr>
        <w:t>24</w:t>
      </w:r>
      <w:r w:rsidRPr="00522CBA">
        <w:rPr>
          <w:rFonts w:ascii="Times New Roman" w:hAnsi="Times New Roman"/>
          <w:bCs/>
          <w:sz w:val="24"/>
          <w:szCs w:val="24"/>
        </w:rPr>
        <w:t xml:space="preserve"> (</w:t>
      </w:r>
      <w:r w:rsidR="00522CBA" w:rsidRPr="00522CBA">
        <w:rPr>
          <w:rFonts w:ascii="Times New Roman" w:hAnsi="Times New Roman"/>
          <w:bCs/>
          <w:sz w:val="24"/>
          <w:szCs w:val="24"/>
        </w:rPr>
        <w:t>двадцати четырех</w:t>
      </w:r>
      <w:r w:rsidRPr="00522CBA">
        <w:rPr>
          <w:rFonts w:ascii="Times New Roman" w:hAnsi="Times New Roman"/>
          <w:bCs/>
          <w:sz w:val="24"/>
          <w:szCs w:val="24"/>
        </w:rPr>
        <w:t xml:space="preserve">) месяцев </w:t>
      </w:r>
      <w:proofErr w:type="gramStart"/>
      <w:r w:rsidRPr="00522CBA">
        <w:rPr>
          <w:rFonts w:ascii="Times New Roman" w:hAnsi="Times New Roman"/>
          <w:bCs/>
          <w:sz w:val="24"/>
          <w:szCs w:val="24"/>
        </w:rPr>
        <w:t>с даты поставки</w:t>
      </w:r>
      <w:proofErr w:type="gramEnd"/>
      <w:r w:rsidRPr="00522CBA">
        <w:rPr>
          <w:rFonts w:ascii="Times New Roman" w:hAnsi="Times New Roman"/>
          <w:bCs/>
          <w:sz w:val="24"/>
          <w:szCs w:val="24"/>
        </w:rPr>
        <w:t xml:space="preserve"> и подписания товарной накладной.</w:t>
      </w:r>
    </w:p>
    <w:p w:rsidR="00F55C5B" w:rsidRDefault="00F55C5B" w:rsidP="00522C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5C5B" w:rsidRDefault="00F55C5B" w:rsidP="00522C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5C5B" w:rsidRDefault="00F55C5B" w:rsidP="00522C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Заместитель директора по                                                                            Жуков В.А.</w:t>
      </w:r>
    </w:p>
    <w:p w:rsidR="00F55C5B" w:rsidRPr="00522CBA" w:rsidRDefault="00F55C5B" w:rsidP="00522C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административно-хозяйственной части </w:t>
      </w:r>
    </w:p>
    <w:p w:rsidR="005A713C" w:rsidRDefault="005A713C" w:rsidP="00522CBA">
      <w:pPr>
        <w:rPr>
          <w:rFonts w:ascii="Times New Roman" w:hAnsi="Times New Roman"/>
          <w:sz w:val="24"/>
          <w:szCs w:val="24"/>
        </w:rPr>
      </w:pPr>
    </w:p>
    <w:p w:rsidR="0069280B" w:rsidRDefault="0069280B" w:rsidP="00522CBA">
      <w:pPr>
        <w:rPr>
          <w:rFonts w:ascii="Times New Roman" w:hAnsi="Times New Roman"/>
          <w:sz w:val="24"/>
          <w:szCs w:val="24"/>
        </w:rPr>
      </w:pPr>
    </w:p>
    <w:p w:rsidR="0069280B" w:rsidRDefault="0069280B" w:rsidP="00522CBA">
      <w:pPr>
        <w:rPr>
          <w:rFonts w:ascii="Times New Roman" w:hAnsi="Times New Roman"/>
          <w:sz w:val="24"/>
          <w:szCs w:val="24"/>
        </w:rPr>
      </w:pPr>
    </w:p>
    <w:sectPr w:rsidR="0069280B" w:rsidSect="0006624B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205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081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A0F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607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F64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03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CA8E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74F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1E9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1A4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24079E"/>
    <w:multiLevelType w:val="hybridMultilevel"/>
    <w:tmpl w:val="E69E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984E6B"/>
    <w:multiLevelType w:val="multilevel"/>
    <w:tmpl w:val="99EC7BC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12">
    <w:nsid w:val="492E2234"/>
    <w:multiLevelType w:val="hybridMultilevel"/>
    <w:tmpl w:val="ADF4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17C43"/>
    <w:multiLevelType w:val="multilevel"/>
    <w:tmpl w:val="61DE1DA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  <w:color w:val="000000"/>
        <w:sz w:val="23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Times New Roman" w:cs="Times New Roman"/>
        <w:b w:val="0"/>
        <w:color w:val="00000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/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/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/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/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/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/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/>
        <w:color w:val="000000"/>
        <w:sz w:val="23"/>
      </w:rPr>
    </w:lvl>
  </w:abstractNum>
  <w:abstractNum w:abstractNumId="14">
    <w:nsid w:val="6D58294E"/>
    <w:multiLevelType w:val="multilevel"/>
    <w:tmpl w:val="1C404BF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260"/>
    <w:rsid w:val="000242D2"/>
    <w:rsid w:val="0003122B"/>
    <w:rsid w:val="00041341"/>
    <w:rsid w:val="0006624B"/>
    <w:rsid w:val="00086E1D"/>
    <w:rsid w:val="000C377A"/>
    <w:rsid w:val="000C4D5C"/>
    <w:rsid w:val="000D5764"/>
    <w:rsid w:val="000E7C99"/>
    <w:rsid w:val="0013717C"/>
    <w:rsid w:val="001410D8"/>
    <w:rsid w:val="00155974"/>
    <w:rsid w:val="001D716E"/>
    <w:rsid w:val="00205C3A"/>
    <w:rsid w:val="00221133"/>
    <w:rsid w:val="002338D1"/>
    <w:rsid w:val="00235B53"/>
    <w:rsid w:val="0024711F"/>
    <w:rsid w:val="00250D68"/>
    <w:rsid w:val="002E4D90"/>
    <w:rsid w:val="0038681F"/>
    <w:rsid w:val="003B56D3"/>
    <w:rsid w:val="00405165"/>
    <w:rsid w:val="00433281"/>
    <w:rsid w:val="004946C8"/>
    <w:rsid w:val="004B503C"/>
    <w:rsid w:val="004E3EC3"/>
    <w:rsid w:val="00522CBA"/>
    <w:rsid w:val="0055523F"/>
    <w:rsid w:val="00577A4A"/>
    <w:rsid w:val="005A713C"/>
    <w:rsid w:val="005C0D2C"/>
    <w:rsid w:val="00600742"/>
    <w:rsid w:val="006259B3"/>
    <w:rsid w:val="00630549"/>
    <w:rsid w:val="0064271E"/>
    <w:rsid w:val="00642892"/>
    <w:rsid w:val="00646723"/>
    <w:rsid w:val="00670093"/>
    <w:rsid w:val="0069280B"/>
    <w:rsid w:val="00743BF6"/>
    <w:rsid w:val="00785E27"/>
    <w:rsid w:val="007C399C"/>
    <w:rsid w:val="007F0F15"/>
    <w:rsid w:val="008A1F5D"/>
    <w:rsid w:val="008B0260"/>
    <w:rsid w:val="009016D9"/>
    <w:rsid w:val="00970A27"/>
    <w:rsid w:val="00A43D7F"/>
    <w:rsid w:val="00A534DC"/>
    <w:rsid w:val="00AE20F6"/>
    <w:rsid w:val="00B21AE0"/>
    <w:rsid w:val="00BB503F"/>
    <w:rsid w:val="00BE65FE"/>
    <w:rsid w:val="00C6788F"/>
    <w:rsid w:val="00C7638D"/>
    <w:rsid w:val="00C92AD7"/>
    <w:rsid w:val="00D33810"/>
    <w:rsid w:val="00DA126C"/>
    <w:rsid w:val="00DC1F55"/>
    <w:rsid w:val="00DE1091"/>
    <w:rsid w:val="00DF2957"/>
    <w:rsid w:val="00E16D83"/>
    <w:rsid w:val="00E932E0"/>
    <w:rsid w:val="00F2078F"/>
    <w:rsid w:val="00F55C5B"/>
    <w:rsid w:val="00F779C7"/>
    <w:rsid w:val="00FD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7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span-name">
    <w:name w:val="span-name"/>
    <w:basedOn w:val="a0"/>
    <w:rsid w:val="00970A27"/>
  </w:style>
  <w:style w:type="character" w:customStyle="1" w:styleId="span-value">
    <w:name w:val="span-value"/>
    <w:basedOn w:val="a0"/>
    <w:rsid w:val="00970A27"/>
  </w:style>
  <w:style w:type="paragraph" w:styleId="a3">
    <w:name w:val="Balloon Text"/>
    <w:basedOn w:val="a"/>
    <w:link w:val="a4"/>
    <w:rsid w:val="0069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9280B"/>
    <w:rPr>
      <w:rFonts w:ascii="Tahoma" w:eastAsia="Times New Roman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1410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3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ERTelecom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User</dc:creator>
  <cp:lastModifiedBy>Работа</cp:lastModifiedBy>
  <cp:revision>15</cp:revision>
  <cp:lastPrinted>2019-06-13T04:11:00Z</cp:lastPrinted>
  <dcterms:created xsi:type="dcterms:W3CDTF">2019-06-07T06:49:00Z</dcterms:created>
  <dcterms:modified xsi:type="dcterms:W3CDTF">2019-06-13T04:12:00Z</dcterms:modified>
</cp:coreProperties>
</file>