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B935C6" w:rsidP="00D82099">
      <w:pPr>
        <w:keepNext/>
        <w:keepLines/>
        <w:suppressLineNumbers/>
        <w:ind w:firstLine="680"/>
        <w:jc w:val="center"/>
        <w:rPr>
          <w:rFonts w:ascii="Liberation Serif" w:hAnsi="Liberation Serif" w:cs="Liberation Serif"/>
          <w:b/>
          <w:kern w:val="1"/>
          <w:sz w:val="22"/>
          <w:szCs w:val="22"/>
        </w:rPr>
      </w:pPr>
    </w:p>
    <w:p w:rsidR="0038774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ЗАПРОС КОТИРОВОК В ЭЛЕКТРОННОЙ ФОРМЕ</w:t>
      </w:r>
    </w:p>
    <w:p w:rsidR="00387744" w:rsidP="00D82099">
      <w:pPr>
        <w:keepLines/>
        <w:suppressLineNumbers/>
        <w:jc w:val="center"/>
        <w:rPr>
          <w:rFonts w:ascii="Liberation Serif" w:hAnsi="Liberation Serif" w:cs="Liberation Serif"/>
          <w:b/>
          <w:caps/>
          <w:kern w:val="1"/>
          <w:sz w:val="22"/>
          <w:szCs w:val="22"/>
        </w:rPr>
      </w:pPr>
    </w:p>
    <w:p w:rsidR="006002F6" w:rsidRPr="00B935C6" w:rsidP="00D82099">
      <w:pPr>
        <w:keepLines/>
        <w:suppressLineNumbers/>
        <w:jc w:val="center"/>
        <w:rPr>
          <w:rFonts w:ascii="Liberation Serif" w:hAnsi="Liberation Serif" w:cs="Liberation Serif"/>
          <w:b/>
          <w:caps/>
          <w:kern w:val="1"/>
          <w:sz w:val="22"/>
          <w:szCs w:val="22"/>
        </w:rPr>
      </w:pPr>
      <w:r w:rsidRPr="00B935C6">
        <w:rPr>
          <w:rFonts w:ascii="Liberation Serif" w:hAnsi="Liberation Serif" w:cs="Liberation Serif"/>
          <w:b/>
          <w:caps/>
          <w:kern w:val="1"/>
          <w:sz w:val="22"/>
          <w:szCs w:val="22"/>
        </w:rPr>
        <w:t xml:space="preserve">требования к содержанию, составу заявки на участие в </w:t>
      </w:r>
      <w:r w:rsidRPr="00B935C6">
        <w:rPr>
          <w:rFonts w:ascii="Liberation Serif" w:hAnsi="Liberation Serif" w:cs="Liberation Serif"/>
          <w:b/>
          <w:caps/>
          <w:kern w:val="1"/>
          <w:sz w:val="22"/>
          <w:szCs w:val="22"/>
        </w:rPr>
        <w:t>закупке</w:t>
      </w:r>
      <w:r w:rsidRPr="00B935C6">
        <w:rPr>
          <w:sz w:val="22"/>
          <w:szCs w:val="22"/>
        </w:rPr>
        <w:t xml:space="preserve"> </w:t>
      </w:r>
      <w:r w:rsidRPr="00B935C6">
        <w:rPr>
          <w:b/>
          <w:sz w:val="22"/>
          <w:szCs w:val="22"/>
        </w:rPr>
        <w:t>И</w:t>
      </w:r>
      <w:r w:rsidRPr="00B935C6">
        <w:rPr>
          <w:sz w:val="22"/>
          <w:szCs w:val="22"/>
        </w:rPr>
        <w:t xml:space="preserve"> </w:t>
      </w:r>
      <w:r w:rsidRPr="00B935C6">
        <w:rPr>
          <w:rFonts w:ascii="Liberation Serif" w:hAnsi="Liberation Serif" w:cs="Liberation Serif"/>
          <w:b/>
          <w:caps/>
          <w:kern w:val="1"/>
          <w:sz w:val="22"/>
          <w:szCs w:val="22"/>
        </w:rPr>
        <w:t xml:space="preserve">Инструкция по ее заполнению </w:t>
      </w:r>
    </w:p>
    <w:p w:rsidR="006002F6" w:rsidRPr="00B935C6" w:rsidP="00D82099">
      <w:pPr>
        <w:keepLines/>
        <w:suppressLineNumbers/>
        <w:jc w:val="center"/>
        <w:rPr>
          <w:rFonts w:ascii="Liberation Serif" w:hAnsi="Liberation Serif" w:cs="Liberation Serif"/>
          <w:b/>
          <w:caps/>
          <w:kern w:val="1"/>
          <w:sz w:val="22"/>
          <w:szCs w:val="22"/>
        </w:rPr>
      </w:pPr>
    </w:p>
    <w:p w:rsidR="00BE2CD5" w:rsidRPr="00B935C6" w:rsidP="00D82099">
      <w:pPr>
        <w:keepLines/>
        <w:suppressLineNumbers/>
        <w:jc w:val="center"/>
        <w:rPr>
          <w:rFonts w:ascii="Liberation Serif" w:hAnsi="Liberation Serif" w:cs="Liberation Serif"/>
          <w:b/>
          <w:caps/>
          <w:kern w:val="1"/>
          <w:sz w:val="22"/>
          <w:szCs w:val="22"/>
        </w:rPr>
      </w:pPr>
      <w:r w:rsidRPr="00B935C6">
        <w:rPr>
          <w:rFonts w:ascii="Liberation Serif" w:hAnsi="Liberation Serif" w:cs="Liberation Serif"/>
          <w:b/>
          <w:caps/>
          <w:kern w:val="1"/>
          <w:sz w:val="22"/>
          <w:szCs w:val="22"/>
        </w:rPr>
        <w:t>ОБЪЕКТ</w:t>
      </w:r>
      <w:r w:rsidRPr="00B935C6" w:rsidR="00D82099">
        <w:rPr>
          <w:rFonts w:ascii="Liberation Serif" w:hAnsi="Liberation Serif" w:cs="Liberation Serif"/>
          <w:b/>
          <w:caps/>
          <w:kern w:val="1"/>
          <w:sz w:val="22"/>
          <w:szCs w:val="22"/>
        </w:rPr>
        <w:t xml:space="preserve"> ЗАКУПКИ</w:t>
      </w:r>
    </w:p>
    <w:p w:rsidR="00D82099" w:rsidRPr="00B935C6" w:rsidP="00D82099">
      <w:pPr>
        <w:jc w:val="center"/>
        <w:rPr>
          <w:rFonts w:ascii="Liberation Serif" w:hAnsi="Liberation Serif" w:cs="Liberation Serif"/>
          <w:b/>
          <w:sz w:val="22"/>
          <w:szCs w:val="22"/>
        </w:rPr>
      </w:pPr>
      <w:r w:rsidRPr="00B935C6">
        <w:rPr>
          <w:rFonts w:ascii="Liberation Serif" w:hAnsi="Liberation Serif" w:cs="Liberation Serif"/>
          <w:b/>
          <w:sz w:val="22"/>
          <w:szCs w:val="22"/>
        </w:rPr>
        <w:t>«</w:t>
      </w:r>
      <w:r w:rsidRPr="00B935C6">
        <w:rPr>
          <w:rFonts w:ascii="Liberation Serif" w:hAnsi="Liberation Serif" w:cs="Liberation Serif"/>
          <w:noProof/>
          <w:sz w:val="22"/>
          <w:szCs w:val="22"/>
        </w:rPr>
        <w:t>Лекарственные препараты</w:t>
      </w:r>
      <w:r w:rsidRPr="00B935C6">
        <w:rPr>
          <w:rFonts w:ascii="Liberation Serif" w:hAnsi="Liberation Serif" w:cs="Liberation Serif"/>
          <w:noProof/>
          <w:sz w:val="22"/>
          <w:szCs w:val="22"/>
        </w:rPr>
        <w:t>, применяемые в медицинских целях (ВИНПОЦЕТИН)</w:t>
      </w:r>
      <w:r w:rsidRPr="00B935C6">
        <w:rPr>
          <w:rFonts w:ascii="Liberation Serif" w:hAnsi="Liberation Serif" w:cs="Liberation Serif"/>
          <w:b/>
          <w:sz w:val="22"/>
          <w:szCs w:val="22"/>
        </w:rPr>
        <w:t>»</w:t>
      </w:r>
    </w:p>
    <w:p w:rsidR="00BE2CD5" w:rsidRPr="00B935C6" w:rsidP="00D82099">
      <w:pPr>
        <w:jc w:val="center"/>
        <w:rPr>
          <w:rFonts w:ascii="Liberation Serif" w:hAnsi="Liberation Serif" w:cs="Liberation Serif"/>
          <w:b/>
          <w:sz w:val="22"/>
          <w:szCs w:val="22"/>
        </w:rPr>
      </w:pPr>
    </w:p>
    <w:tbl>
      <w:tblPr>
        <w:tblW w:w="5000" w:type="pct"/>
        <w:tblLook w:val="0000"/>
      </w:tblPr>
      <w:tblGrid>
        <w:gridCol w:w="7699"/>
        <w:gridCol w:w="7699"/>
      </w:tblGrid>
      <w:tr w:rsidTr="00EA7A61">
        <w:tblPrEx>
          <w:tblW w:w="5000" w:type="pct"/>
          <w:tblLook w:val="0000"/>
        </w:tblPrEx>
        <w:trPr>
          <w:trHeight w:val="1080"/>
        </w:trPr>
        <w:tc>
          <w:tcPr>
            <w:tcW w:w="2500" w:type="pct"/>
            <w:vAlign w:val="center"/>
          </w:tcPr>
          <w:p w:rsidR="006A36AC" w:rsidRPr="00B935C6" w:rsidP="00EA0D79">
            <w:pPr>
              <w:keepNext/>
              <w:keepLines/>
              <w:suppressLineNumbers/>
              <w:ind w:firstLine="680"/>
              <w:jc w:val="center"/>
              <w:rPr>
                <w:rFonts w:ascii="Liberation Serif" w:hAnsi="Liberation Serif" w:cs="Liberation Serif"/>
                <w:b/>
                <w:kern w:val="1"/>
                <w:sz w:val="22"/>
                <w:szCs w:val="22"/>
              </w:rPr>
            </w:pPr>
            <w:bookmarkStart w:id="0" w:name="org_type"/>
            <w:bookmarkEnd w:id="0"/>
            <w:r w:rsidRPr="00B935C6">
              <w:rPr>
                <w:rFonts w:ascii="Liberation Serif" w:hAnsi="Liberation Serif" w:cs="Liberation Serif"/>
                <w:b/>
                <w:kern w:val="1"/>
                <w:sz w:val="22"/>
                <w:szCs w:val="22"/>
              </w:rPr>
              <w:t xml:space="preserve"> Заказчик (Государственный заказчик):</w:t>
            </w:r>
          </w:p>
        </w:tc>
        <w:tc>
          <w:tcPr>
            <w:tcW w:w="2500" w:type="pct"/>
            <w:vAlign w:val="center"/>
          </w:tcPr>
          <w:p w:rsidR="00D82099" w:rsidRPr="00B935C6" w:rsidP="004750B0">
            <w:pPr>
              <w:snapToGrid w:val="0"/>
              <w:rPr>
                <w:rFonts w:ascii="Liberation Serif" w:hAnsi="Liberation Serif" w:cs="Liberation Serif"/>
                <w:b/>
                <w:bCs/>
                <w:sz w:val="22"/>
                <w:szCs w:val="22"/>
                <w:lang w:val="en-US"/>
              </w:rPr>
            </w:pPr>
            <w:bookmarkStart w:id="1" w:name="organizer"/>
            <w:bookmarkEnd w:id="1"/>
            <w:r w:rsidRPr="00B935C6">
              <w:rPr>
                <w:rFonts w:ascii="Liberation Serif" w:hAnsi="Liberation Serif" w:cs="Liberation Serif"/>
                <w:noProof/>
                <w:sz w:val="22"/>
                <w:szCs w:val="22"/>
                <w:u w:val="single"/>
                <w:lang w:val="en-US"/>
              </w:rPr>
              <w:t>ГОСУДАРСТВЕННОЕ БЮДЖЕТНОЕ</w:t>
            </w:r>
            <w:r w:rsidRPr="00B935C6">
              <w:rPr>
                <w:rFonts w:ascii="Liberation Serif" w:hAnsi="Liberation Serif" w:cs="Liberation Serif"/>
                <w:sz w:val="22"/>
                <w:szCs w:val="22"/>
                <w:u w:val="single"/>
                <w:lang w:val="en-US"/>
              </w:rPr>
              <w:t xml:space="preserve"> УЧРЕЖДЕНИЕ ЗДРАВООХРАНЕНИЯ СВЕРДЛОВСКОЙ ОБЛАСТИ  ''АЧИТСКАЯ ЦЕНТРАЛЬНАЯ РАЙОННАЯ БОЛЬНИЦА''</w:t>
            </w:r>
          </w:p>
        </w:tc>
      </w:tr>
    </w:tbl>
    <w:p w:rsidR="00176CB9" w:rsidP="00176CB9">
      <w:pPr>
        <w:keepLines/>
        <w:suppressLineNumbers/>
        <w:autoSpaceDE w:val="0"/>
        <w:jc w:val="center"/>
        <w:rPr>
          <w:rFonts w:ascii="Liberation Serif" w:hAnsi="Liberation Serif" w:cs="Liberation Serif"/>
          <w:b/>
          <w:sz w:val="22"/>
          <w:szCs w:val="22"/>
        </w:rPr>
      </w:pPr>
      <w:bookmarkStart w:id="2" w:name="small_owner"/>
      <w:bookmarkEnd w:id="2"/>
    </w:p>
    <w:p w:rsidR="00176CB9" w:rsidRPr="00176CB9" w:rsidP="00176CB9">
      <w:pPr>
        <w:keepLines/>
        <w:suppressLineNumbers/>
        <w:autoSpaceDE w:val="0"/>
        <w:jc w:val="center"/>
        <w:rPr>
          <w:rFonts w:ascii="Liberation Serif" w:hAnsi="Liberation Serif" w:cs="Liberation Serif"/>
          <w:b/>
          <w:kern w:val="1"/>
          <w:sz w:val="22"/>
          <w:szCs w:val="22"/>
          <w:lang w:val="en-US"/>
        </w:rPr>
      </w:pPr>
      <w:r w:rsidRPr="00176CB9">
        <w:rPr>
          <w:rFonts w:ascii="Liberation Serif" w:hAnsi="Liberation Serif" w:cs="Liberation Serif"/>
          <w:b/>
          <w:sz w:val="22"/>
          <w:szCs w:val="22"/>
        </w:rPr>
        <w:t>Идентификационный код закупки:</w:t>
      </w:r>
      <w:r w:rsidRPr="00176CB9">
        <w:rPr>
          <w:rFonts w:ascii="Liberation Serif" w:hAnsi="Liberation Serif" w:cs="Liberation Serif"/>
          <w:b/>
          <w:sz w:val="22"/>
          <w:szCs w:val="22"/>
          <w:lang w:val="en-US"/>
        </w:rPr>
        <w:t xml:space="preserve"> </w:t>
      </w:r>
      <w:r w:rsidRPr="00176CB9">
        <w:rPr>
          <w:rFonts w:ascii="Liberation Serif" w:hAnsi="Liberation Serif" w:cs="Liberation Serif"/>
          <w:b/>
          <w:noProof/>
          <w:sz w:val="22"/>
          <w:szCs w:val="22"/>
          <w:lang w:val="en-US"/>
        </w:rPr>
        <w:t>252663700028966190100100050012120244</w:t>
      </w:r>
    </w:p>
    <w:p w:rsidR="00176CB9" w:rsidRPr="00176CB9" w:rsidP="00176CB9">
      <w:pPr>
        <w:keepLines/>
        <w:suppressLineNumbers/>
        <w:autoSpaceDE w:val="0"/>
        <w:rPr>
          <w:rFonts w:ascii="Liberation Serif" w:hAnsi="Liberation Serif" w:cs="Liberation Serif"/>
          <w:b/>
          <w:bCs/>
          <w:kern w:val="1"/>
          <w:sz w:val="22"/>
          <w:szCs w:val="22"/>
        </w:rPr>
      </w:pP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B935C6"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A7A6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B935C6" w:rsidP="00BE2CD5">
            <w:pPr>
              <w:pStyle w:val="ListParagraph"/>
              <w:numPr>
                <w:ilvl w:val="0"/>
                <w:numId w:val="11"/>
              </w:numPr>
              <w:suppressLineNumbers/>
              <w:jc w:val="left"/>
              <w:rPr>
                <w:rFonts w:ascii="Liberation Serif" w:hAnsi="Liberation Serif" w:cs="Liberation Serif"/>
                <w:b/>
                <w:sz w:val="22"/>
                <w:szCs w:val="22"/>
              </w:rPr>
            </w:pPr>
          </w:p>
        </w:tc>
        <w:tc>
          <w:tcPr>
            <w:tcW w:w="9583" w:type="dxa"/>
            <w:shd w:val="clear" w:color="auto" w:fill="F2F2F2" w:themeFill="background1" w:themeFillShade="F2"/>
          </w:tcPr>
          <w:p w:rsidR="00D82099" w:rsidRPr="00B935C6" w:rsidP="00283C80">
            <w:pPr>
              <w:suppressLineNumbers/>
              <w:jc w:val="both"/>
              <w:rPr>
                <w:rFonts w:ascii="Liberation Serif" w:hAnsi="Liberation Serif" w:cs="Liberation Serif"/>
                <w:b/>
                <w:sz w:val="22"/>
                <w:szCs w:val="22"/>
              </w:rPr>
            </w:pPr>
            <w:r w:rsidRPr="00B935C6">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B935C6" w:rsidP="00BE2CD5">
            <w:pPr>
              <w:pStyle w:val="ListParagraph"/>
              <w:numPr>
                <w:ilvl w:val="1"/>
                <w:numId w:val="11"/>
              </w:numPr>
              <w:suppressLineNumbers/>
              <w:jc w:val="left"/>
              <w:rPr>
                <w:rFonts w:ascii="Liberation Serif" w:hAnsi="Liberation Serif" w:cs="Liberation Serif"/>
                <w:b/>
                <w:sz w:val="22"/>
                <w:szCs w:val="22"/>
              </w:rPr>
            </w:pPr>
          </w:p>
        </w:tc>
        <w:tc>
          <w:tcPr>
            <w:tcW w:w="9583" w:type="dxa"/>
            <w:shd w:val="clear" w:color="auto" w:fill="FFFFFF" w:themeFill="background1"/>
          </w:tcPr>
          <w:p w:rsidR="00D82099" w:rsidRPr="00B935C6" w:rsidP="00BE2CD5">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Р</w:t>
            </w:r>
            <w:r w:rsidRPr="00B935C6">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4575C7" w:rsidP="008449F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8449F0" w:rsidRPr="004575C7" w:rsidP="008449F0">
            <w:pPr>
              <w:autoSpaceDE w:val="0"/>
              <w:rPr>
                <w:rFonts w:ascii="Liberation Serif" w:hAnsi="Liberation Serif" w:cs="Liberation Serif"/>
                <w:sz w:val="22"/>
                <w:szCs w:val="22"/>
              </w:rPr>
            </w:pPr>
          </w:p>
          <w:p w:rsidR="008449F0" w:rsidRPr="004575C7" w:rsidP="008449F0">
            <w:pPr>
              <w:autoSpaceDE w:val="0"/>
              <w:rPr>
                <w:rFonts w:ascii="Liberation Serif" w:hAnsi="Liberation Serif" w:cs="Liberation Serif"/>
                <w:sz w:val="22"/>
                <w:szCs w:val="22"/>
                <w:lang w:val="en-US"/>
              </w:rPr>
            </w:pPr>
            <w:r w:rsidRPr="004575C7">
              <w:rPr>
                <w:rFonts w:ascii="Liberation Serif" w:hAnsi="Liberation Serif" w:cs="Liberation Serif"/>
                <w:sz w:val="22"/>
                <w:szCs w:val="22"/>
                <w:lang w:val="en-US"/>
              </w:rPr>
              <w:t>___________</w:t>
            </w:r>
          </w:p>
          <w:p w:rsidR="008449F0" w:rsidRPr="00F14EF2" w:rsidP="008449F0">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Наличие у участника закупки</w:t>
            </w:r>
            <w:r w:rsidRPr="004575C7">
              <w:rPr>
                <w:rFonts w:ascii="Liberation Serif" w:hAnsi="Liberation Serif" w:cs="Liberation Serif"/>
                <w:noProof/>
                <w:sz w:val="22"/>
                <w:szCs w:val="22"/>
                <w:lang w:val="en-US"/>
              </w:rPr>
              <w:t xml:space="preserve"> действующей лицензии на осуществление фармацевтической деятельности на следующие виды выполняемых работ, оказываемых услуг (в случае поставки товара поставщиком):</w:t>
            </w:r>
          </w:p>
          <w:p w:rsidRPr="004575C7" w:rsidP="008449F0">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-оптовая торговля лекарственными средствами для медицинского применения.</w:t>
            </w:r>
          </w:p>
          <w:p w:rsidRPr="004575C7" w:rsidP="008449F0">
            <w:pPr>
              <w:suppressLineNumbers/>
              <w:jc w:val="both"/>
              <w:rPr>
                <w:rFonts w:ascii="Liberation Serif" w:hAnsi="Liberation Serif" w:cs="Liberation Serif"/>
                <w:noProof/>
                <w:sz w:val="22"/>
                <w:szCs w:val="22"/>
                <w:lang w:val="en-US"/>
              </w:rPr>
            </w:pPr>
          </w:p>
          <w:p w:rsidRPr="004575C7" w:rsidP="008449F0">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Наличие у участника закупки действующей лицензии подтверждается: </w:t>
            </w:r>
          </w:p>
          <w:p w:rsidRPr="004575C7" w:rsidP="008449F0">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 - наличием сведений об участнике закупки, содержащихся в реестре лицензий на сайте лицензирующего органа </w:t>
            </w:r>
          </w:p>
          <w:p w:rsidRPr="004575C7" w:rsidP="008449F0">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или </w:t>
            </w:r>
          </w:p>
          <w:p w:rsidRPr="004575C7" w:rsidP="008449F0">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 копией акта лицензирующего органа о принятом решении </w:t>
            </w:r>
          </w:p>
          <w:p w:rsidRPr="004575C7" w:rsidP="008449F0">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или</w:t>
            </w:r>
          </w:p>
          <w:p w:rsidRPr="004575C7" w:rsidP="008449F0">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F14EF2" w:rsidP="008449F0">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xml:space="preserve">Основание: </w:t>
            </w:r>
          </w:p>
          <w:p w:rsidRPr="00F14EF2" w:rsidP="008449F0">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п</w:t>
            </w:r>
            <w:r w:rsidRPr="00F14EF2">
              <w:rPr>
                <w:rFonts w:ascii="Liberation Serif" w:hAnsi="Liberation Serif" w:cs="Liberation Serif"/>
                <w:i/>
                <w:noProof/>
                <w:sz w:val="22"/>
                <w:szCs w:val="22"/>
                <w:lang w:val="en-US"/>
              </w:rPr>
              <w:t>.47 ч.1 ст.12 гл. 2 Федерального закона от 04 мая 2011 года № 99-ФЗ «О лицензировании отдельных видов деятельности»;</w:t>
            </w:r>
          </w:p>
          <w:p w:rsidRPr="00F14EF2" w:rsidP="008449F0">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часть 8 статьи 31 Федерального закона от 04 мая 2011 года № 99-ФЗ «О лицензировании отдельных видов деятельности»;</w:t>
            </w:r>
          </w:p>
          <w:p w:rsidRPr="00F14EF2" w:rsidP="008449F0">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Федеральный закон от 12.04.2010 № 61 ФЗ «Об обращении лекарственных средств»;</w:t>
            </w:r>
          </w:p>
          <w:p w:rsidRPr="00F14EF2" w:rsidP="008449F0">
            <w:pPr>
              <w:suppressLineNumbers/>
              <w:jc w:val="both"/>
              <w:rPr>
                <w:rFonts w:ascii="Liberation Serif" w:hAnsi="Liberation Serif" w:cs="Liberation Serif"/>
                <w:sz w:val="22"/>
                <w:szCs w:val="22"/>
                <w:lang w:val="en-US"/>
              </w:rPr>
            </w:pPr>
            <w:r w:rsidRPr="00F14EF2">
              <w:rPr>
                <w:rFonts w:ascii="Liberation Serif" w:hAnsi="Liberation Serif" w:cs="Liberation Serif"/>
                <w:i/>
                <w:noProof/>
                <w:sz w:val="22"/>
                <w:szCs w:val="22"/>
                <w:lang w:val="en-US"/>
              </w:rPr>
              <w:t>- Постановление Правительства РФ от 31.03.2022 N 547 «Об утверждении Положения о лицензировании фармацевтической деятельности».</w:t>
            </w:r>
          </w:p>
          <w:p w:rsidR="008449F0" w:rsidRPr="004575C7" w:rsidP="008449F0">
            <w:pPr>
              <w:autoSpaceDE w:val="0"/>
              <w:rPr>
                <w:rFonts w:ascii="Liberation Serif" w:hAnsi="Liberation Serif" w:cs="Liberation Serif"/>
                <w:sz w:val="22"/>
                <w:szCs w:val="22"/>
                <w:lang w:val="en-US"/>
              </w:rPr>
            </w:pPr>
            <w:r w:rsidRPr="004575C7">
              <w:rPr>
                <w:rFonts w:ascii="Liberation Serif" w:hAnsi="Liberation Serif" w:cs="Liberation Serif"/>
                <w:sz w:val="22"/>
                <w:szCs w:val="22"/>
                <w:lang w:val="en-US"/>
              </w:rPr>
              <w:t>___________</w:t>
            </w:r>
          </w:p>
          <w:p w:rsidR="008449F0" w:rsidRPr="00F14EF2" w:rsidP="008449F0">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Наличие у участника закупки</w:t>
            </w:r>
            <w:r w:rsidRPr="004575C7">
              <w:rPr>
                <w:rFonts w:ascii="Liberation Serif" w:hAnsi="Liberation Serif" w:cs="Liberation Serif"/>
                <w:noProof/>
                <w:sz w:val="22"/>
                <w:szCs w:val="22"/>
                <w:lang w:val="en-US"/>
              </w:rPr>
              <w:t xml:space="preserve"> действующей лицензии на производство лекарственных средств (в случае поставки товара производителем).</w:t>
            </w:r>
          </w:p>
          <w:p w:rsidRPr="004575C7" w:rsidP="008449F0">
            <w:pPr>
              <w:suppressLineNumbers/>
              <w:jc w:val="both"/>
              <w:rPr>
                <w:rFonts w:ascii="Liberation Serif" w:hAnsi="Liberation Serif" w:cs="Liberation Serif"/>
                <w:noProof/>
                <w:sz w:val="22"/>
                <w:szCs w:val="22"/>
                <w:lang w:val="en-US"/>
              </w:rPr>
            </w:pPr>
          </w:p>
          <w:p w:rsidRPr="004575C7" w:rsidP="008449F0">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Наличие у участника закупки действующей лицензии подтверждается: </w:t>
            </w:r>
          </w:p>
          <w:p w:rsidRPr="004575C7" w:rsidP="008449F0">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 - наличием сведений об участнике закупки, содержащихся в реестре лицензий на сайте лицензирующего органа </w:t>
            </w:r>
          </w:p>
          <w:p w:rsidRPr="004575C7" w:rsidP="008449F0">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или</w:t>
            </w:r>
          </w:p>
          <w:p w:rsidRPr="004575C7" w:rsidP="008449F0">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копией акта лицензирующего органа о принятом решении</w:t>
            </w:r>
          </w:p>
          <w:p w:rsidRPr="004575C7" w:rsidP="008449F0">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или</w:t>
            </w:r>
          </w:p>
          <w:p w:rsidRPr="004575C7" w:rsidP="008449F0">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F14EF2" w:rsidP="008449F0">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xml:space="preserve">Основание: </w:t>
            </w:r>
          </w:p>
          <w:p w:rsidRPr="00F14EF2" w:rsidP="008449F0">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п</w:t>
            </w:r>
            <w:r w:rsidRPr="00F14EF2">
              <w:rPr>
                <w:rFonts w:ascii="Liberation Serif" w:hAnsi="Liberation Serif" w:cs="Liberation Serif"/>
                <w:i/>
                <w:noProof/>
                <w:sz w:val="22"/>
                <w:szCs w:val="22"/>
                <w:lang w:val="en-US"/>
              </w:rPr>
              <w:t>.16 ч. 1 ст. 12 Федерального закона от 04.05.2011 № 99-ФЗ «О лицензировании отдельных видов деятельности»;</w:t>
            </w:r>
          </w:p>
          <w:p w:rsidRPr="00F14EF2" w:rsidP="008449F0">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часть 8 статьи 31 Федерального закона от 04 мая 2011 года № 99-ФЗ «О лицензировании отдельных видов деятельности»;</w:t>
            </w:r>
          </w:p>
          <w:p w:rsidRPr="00F14EF2" w:rsidP="008449F0">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Федеральный закон от 12.04.2010 № 61 ФЗ «Об обращении лекарственных средств»;</w:t>
            </w:r>
          </w:p>
          <w:p w:rsidRPr="00F14EF2" w:rsidP="008449F0">
            <w:pPr>
              <w:suppressLineNumbers/>
              <w:jc w:val="both"/>
              <w:rPr>
                <w:rFonts w:ascii="Liberation Serif" w:hAnsi="Liberation Serif" w:cs="Liberation Serif"/>
                <w:sz w:val="22"/>
                <w:szCs w:val="22"/>
                <w:lang w:val="en-US"/>
              </w:rPr>
            </w:pPr>
            <w:r w:rsidRPr="00F14EF2">
              <w:rPr>
                <w:rFonts w:ascii="Liberation Serif" w:hAnsi="Liberation Serif" w:cs="Liberation Serif"/>
                <w:i/>
                <w:noProof/>
                <w:sz w:val="22"/>
                <w:szCs w:val="22"/>
                <w:lang w:val="en-US"/>
              </w:rPr>
              <w:t>- Постановление Правительства Российской Федерации от 06.07.2012 № 686 «Об утверждении положения о лицензировании производства лекарственных средств».</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B935C6" w:rsidP="008449F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Декларация о соответствии участника закупки требованиям, установленным пунктами 3 - 5, 7 - 11 части 1 статьи 31 Закон о контрактной системе</w:t>
            </w:r>
            <w:r w:rsidR="0041457F">
              <w:rPr>
                <w:rFonts w:ascii="Liberation Serif" w:hAnsi="Liberation Serif" w:cs="Liberation Serif"/>
                <w:noProof/>
                <w:sz w:val="22"/>
                <w:szCs w:val="22"/>
              </w:rPr>
              <w:t>;</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B935C6" w:rsidP="008449F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0B51DA"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A7A6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B935C6"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B935C6" w:rsidP="00B43D18">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Предложение участника закупки в отношении объекта закупки В СЛУЧАЕ ОСУЩЕСТВЛЕНИЯ ЗАКУПКИ РАБОТ ИЛИ УСЛУГ</w:t>
            </w:r>
            <w:r>
              <w:rPr>
                <w:rFonts w:ascii="Liberation Serif" w:hAnsi="Liberation Serif" w:cs="Liberation Serif"/>
                <w:b/>
                <w:noProof/>
                <w:sz w:val="22"/>
                <w:szCs w:val="22"/>
              </w:rPr>
              <w:t xml:space="preserve"> без поставки товара,</w:t>
            </w:r>
            <w:r w:rsidRPr="00F14EF2">
              <w:rPr>
                <w:rFonts w:ascii="Liberation Serif" w:hAnsi="Liberation Serif" w:cs="Liberation Serif"/>
                <w:b/>
                <w:noProof/>
                <w:sz w:val="22"/>
                <w:szCs w:val="22"/>
              </w:rPr>
              <w:t xml:space="preserve"> </w:t>
            </w:r>
            <w:r w:rsidRPr="00274CFC">
              <w:rPr>
                <w:rFonts w:ascii="Liberation Serif" w:hAnsi="Liberation Serif" w:cs="Liberation Serif"/>
                <w:b/>
                <w:noProof/>
                <w:sz w:val="22"/>
                <w:szCs w:val="22"/>
              </w:rPr>
              <w:t>А ТАКЖЕ предложение участника закупки в отношении объекта закупки в случае осуществления закупки работ по строительству, реконструкции, капитальному ремонту, сносу объектов капитального строительства, при которых производится поставка товара (оборудования)</w:t>
            </w:r>
            <w:r w:rsidRPr="00F14EF2">
              <w:rPr>
                <w:rFonts w:ascii="Liberation Serif" w:hAnsi="Liberation Serif" w:cs="Liberation Serif"/>
                <w:b/>
                <w:noProof/>
                <w:sz w:val="22"/>
                <w:szCs w:val="22"/>
              </w:rPr>
              <w:t>:</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51DA" w:rsidP="000B51DA">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1457F" w:rsidRPr="00B935C6" w:rsidP="000B51DA">
            <w:pPr>
              <w:suppressLineNumbers/>
              <w:jc w:val="both"/>
              <w:rPr>
                <w:rFonts w:ascii="Liberation Serif" w:hAnsi="Liberation Serif" w:cs="Liberation Serif"/>
                <w:noProof/>
                <w:sz w:val="22"/>
                <w:szCs w:val="22"/>
              </w:rPr>
            </w:pPr>
          </w:p>
          <w:p w:rsidR="00D761C0" w:rsidRPr="00B935C6" w:rsidP="00B43D18">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копия регистрационного удостоверения</w:t>
            </w:r>
            <w:r w:rsidRPr="00B935C6">
              <w:rPr>
                <w:rFonts w:ascii="Liberation Serif" w:hAnsi="Liberation Serif" w:cs="Liberation Serif"/>
                <w:noProof/>
                <w:sz w:val="22"/>
                <w:szCs w:val="22"/>
              </w:rPr>
              <w:t>, подтверждающего возможность обращения лекарственных препаратов в соответствии с требованиями Федерального закона от 12.04.2010 N 61-ФЗ ''Об обращении лекарственных средств'' в отношении каждого лекарственного препарата, предлагаемого к поставке, для которых наличие данного документа является обязательным в соответствии с требованиями, установленными законодательством Российской Федерации.</w:t>
            </w:r>
          </w:p>
          <w:p w:rsidRPr="00B935C6" w:rsidP="00B43D18">
            <w:pPr>
              <w:suppressLineNumbers/>
              <w:jc w:val="both"/>
              <w:rPr>
                <w:rFonts w:ascii="Liberation Serif" w:hAnsi="Liberation Serif" w:cs="Liberation Serif"/>
                <w:noProof/>
                <w:sz w:val="22"/>
                <w:szCs w:val="22"/>
              </w:rPr>
            </w:pPr>
          </w:p>
          <w:p w:rsidRPr="00B935C6" w:rsidP="00B43D18">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(Основание: в соответствии с частью 1 статьи 13 Федерального закона от 12 апреля 2010 г. N 61-ФЗ ''Об обращении лекарственных средств'')</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B43D18">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51DA" w:rsidRPr="00A95D87" w:rsidP="000B51DA">
            <w:pPr>
              <w:suppressLineNumbers/>
              <w:jc w:val="both"/>
              <w:rPr>
                <w:rFonts w:ascii="Liberation Serif" w:hAnsi="Liberation Serif" w:cs="Liberation Serif"/>
                <w:b/>
                <w:i/>
                <w:noProof/>
                <w:sz w:val="22"/>
                <w:szCs w:val="22"/>
              </w:rPr>
            </w:pPr>
            <w:r w:rsidRPr="00A95D87">
              <w:rPr>
                <w:rFonts w:ascii="Liberation Serif" w:hAnsi="Liberation Serif" w:cs="Liberation Serif"/>
                <w:b/>
                <w:i/>
                <w:noProof/>
                <w:sz w:val="22"/>
                <w:szCs w:val="22"/>
              </w:rPr>
              <w:t>Только для работ по строительству, реконструкции, капитальному ремонту, сносу обектов капитального строительства, при которых производится поставка оборудования.</w:t>
            </w:r>
          </w:p>
          <w:p w:rsidR="000B51DA" w:rsidRPr="00A95D87" w:rsidP="000B51DA">
            <w:pPr>
              <w:suppressLineNumbers/>
              <w:jc w:val="both"/>
              <w:rPr>
                <w:rFonts w:ascii="Liberation Serif" w:hAnsi="Liberation Serif" w:cs="Liberation Serif"/>
                <w:noProof/>
                <w:sz w:val="22"/>
                <w:szCs w:val="22"/>
              </w:rPr>
            </w:pPr>
          </w:p>
          <w:p w:rsidR="000B51DA" w:rsidRPr="00A95D87" w:rsidP="000B51DA">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p w:rsidR="00D761C0" w:rsidRPr="00B935C6" w:rsidP="000B51DA">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указывается в отношении товаров, указанных заказчиком в описании объекта закупки.</w:t>
            </w:r>
          </w:p>
        </w:tc>
      </w:tr>
    </w:tbl>
    <w:p w:rsidRPr="00B935C6" w:rsidP="00D01A37">
      <w:pPr>
        <w:rPr>
          <w:rFonts w:ascii="Liberation Serif" w:hAnsi="Liberation Serif" w:cs="Liberation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AB54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01A37" w:rsidRPr="005A3D79" w:rsidP="00AB54D7">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01A37" w:rsidRPr="005A3D79" w:rsidP="00AB54D7">
            <w:pPr>
              <w:suppressLineNumbers/>
              <w:jc w:val="both"/>
              <w:rPr>
                <w:rFonts w:ascii="Liberation Serif" w:hAnsi="Liberation Serif" w:cs="Liberation Serif"/>
                <w:b/>
                <w:noProof/>
                <w:sz w:val="22"/>
                <w:szCs w:val="22"/>
              </w:rPr>
            </w:pPr>
            <w:r w:rsidRPr="005A3D79">
              <w:rPr>
                <w:rFonts w:ascii="Liberation Serif" w:hAnsi="Liberation Serif" w:cs="Liberation Serif"/>
                <w:b/>
                <w:noProof/>
                <w:sz w:val="22"/>
                <w:szCs w:val="22"/>
              </w:rPr>
              <w:t>Информация и документы, определенные в соответствии со статьей 14 Закона о контрактной системе:</w:t>
            </w:r>
          </w:p>
        </w:tc>
      </w:tr>
      <w:tr w:rsidTr="00AB54D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01A37" w:rsidRPr="005A3D79" w:rsidP="00AB54D7">
            <w:pPr>
              <w:suppressLineNumbers/>
              <w:rPr>
                <w:rFonts w:ascii="Liberation Serif" w:hAnsi="Liberation Serif" w:cs="Liberation Serif"/>
                <w:b/>
                <w:sz w:val="22"/>
                <w:szCs w:val="22"/>
              </w:rPr>
            </w:pPr>
          </w:p>
        </w:tc>
        <w:tc>
          <w:tcPr>
            <w:tcW w:w="9583" w:type="dxa"/>
            <w:shd w:val="clear" w:color="auto" w:fill="auto"/>
          </w:tcPr>
          <w:p w:rsidR="00D01A37" w:rsidRPr="005A3D79" w:rsidP="00AB54D7">
            <w:pPr>
              <w:suppressLineNumbers/>
              <w:jc w:val="both"/>
              <w:rPr>
                <w:rFonts w:ascii="Liberation Serif" w:hAnsi="Liberation Serif" w:cs="Liberation Serif"/>
                <w:i/>
                <w:iCs/>
                <w:noProof/>
                <w:sz w:val="22"/>
                <w:szCs w:val="22"/>
              </w:rPr>
            </w:pPr>
            <w:r w:rsidRPr="005A3D79">
              <w:rPr>
                <w:rFonts w:ascii="Liberation Serif" w:hAnsi="Liberation Serif" w:cs="Liberation Serif"/>
                <w:i/>
                <w:iCs/>
                <w:noProof/>
                <w:sz w:val="22"/>
                <w:szCs w:val="22"/>
              </w:rPr>
              <w:t>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AB54D7">
              <w:tblPrEx>
                <w:tblW w:w="5000" w:type="pct"/>
                <w:tblLayout w:type="fixed"/>
                <w:tblLook w:val="04A0"/>
              </w:tblPrEx>
              <w:tc>
                <w:tcPr>
                  <w:tcW w:w="612" w:type="dxa"/>
                </w:tcPr>
                <w:p w:rsidR="00D01A37"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D01A37"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D01A37"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D01A37"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AB54D7">
              <w:tblPrEx>
                <w:tblW w:w="5000" w:type="pct"/>
                <w:tblLayout w:type="fixed"/>
                <w:tblLook w:val="04A0"/>
              </w:tblPrEx>
              <w:tc>
                <w:tcPr>
                  <w:tcW w:w="612" w:type="dxa"/>
                </w:tcPr>
                <w:p w:rsidR="00D01A37"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D01A37" w:rsidP="00AB54D7">
                  <w:pPr>
                    <w:pStyle w:val="NoSpacing"/>
                    <w:rPr>
                      <w:rFonts w:ascii="Liberation Serif" w:hAnsi="Liberation Serif" w:cs="Liberation Serif"/>
                      <w:noProof/>
                      <w:szCs w:val="24"/>
                    </w:rPr>
                  </w:pPr>
                  <w:r>
                    <w:rPr>
                      <w:rFonts w:ascii="Liberation Serif" w:hAnsi="Liberation Serif" w:cs="Liberation Serif"/>
                      <w:noProof/>
                      <w:szCs w:val="24"/>
                    </w:rPr>
                    <w:t>21.20.10.236-000002-1-00160-0000000000000</w:t>
                  </w:r>
                </w:p>
                <w:p w:rsidR="00D01A37" w:rsidP="00AB54D7">
                  <w:pPr>
                    <w:pStyle w:val="NoSpacing"/>
                    <w:rPr>
                      <w:rFonts w:ascii="Liberation Serif" w:hAnsi="Liberation Serif" w:cs="Liberation Serif"/>
                      <w:noProof/>
                      <w:szCs w:val="24"/>
                    </w:rPr>
                  </w:pPr>
                </w:p>
                <w:p w:rsidR="00D01A37" w:rsidP="00AB54D7">
                  <w:pPr>
                    <w:pStyle w:val="NoSpacing"/>
                    <w:rPr>
                      <w:rFonts w:ascii="Liberation Serif" w:hAnsi="Liberation Serif" w:cs="Liberation Serif"/>
                      <w:noProof/>
                    </w:rPr>
                  </w:pPr>
                  <w:r>
                    <w:rPr>
                      <w:rFonts w:ascii="Liberation Serif" w:hAnsi="Liberation Serif" w:cs="Liberation Serif"/>
                      <w:noProof/>
                      <w:szCs w:val="24"/>
                    </w:rPr>
                    <w:t>ВИНПОЦЕТИН</w:t>
                  </w:r>
                </w:p>
                <w:p w:rsidR="00D01A37" w:rsidP="00AB54D7">
                  <w:pPr>
                    <w:suppressLineNumbers/>
                    <w:rPr>
                      <w:rFonts w:ascii="Liberation Serif" w:hAnsi="Liberation Serif" w:cs="Liberation Serif"/>
                      <w:noProof/>
                    </w:rPr>
                  </w:pPr>
                </w:p>
                <w:p w:rsidR="00D01A37" w:rsidRPr="00C342D9" w:rsidP="00AB54D7">
                  <w:pPr>
                    <w:pStyle w:val="NoSpacing"/>
                    <w:rPr>
                      <w:rFonts w:ascii="Liberation Serif" w:hAnsi="Liberation Serif" w:cs="Liberation Serif"/>
                      <w:noProof/>
                      <w:szCs w:val="24"/>
                    </w:rPr>
                  </w:pPr>
                  <w:r>
                    <w:rPr>
                      <w:rFonts w:ascii="Liberation Serif" w:hAnsi="Liberation Serif" w:cs="Liberation Serif"/>
                      <w:noProof/>
                      <w:szCs w:val="24"/>
                    </w:rPr>
                    <w:t>КОНЦЕНТРАТ ДЛЯ</w:t>
                  </w:r>
                  <w:r>
                    <w:rPr>
                      <w:rFonts w:ascii="Liberation Serif" w:hAnsi="Liberation Serif" w:cs="Liberation Serif"/>
                      <w:noProof/>
                      <w:szCs w:val="24"/>
                    </w:rPr>
                    <w:t xml:space="preserve"> ПРИГОТОВЛЕНИЯ РАСТВОРА ДЛЯ ИНФУЗИЙ</w:t>
                  </w:r>
                </w:p>
                <w:p w:rsidR="00D01A37" w:rsidRPr="00D024C3" w:rsidP="00AB54D7">
                  <w:pPr>
                    <w:suppressLineNumbers/>
                    <w:jc w:val="center"/>
                    <w:rPr>
                      <w:rFonts w:ascii="Liberation Serif" w:hAnsi="Liberation Serif" w:cs="Liberation Serif"/>
                      <w:b/>
                      <w:iCs/>
                      <w:noProof/>
                      <w:sz w:val="22"/>
                      <w:szCs w:val="22"/>
                      <w:lang w:val="en-US"/>
                    </w:rPr>
                  </w:pPr>
                </w:p>
              </w:tc>
              <w:tc>
                <w:tcPr>
                  <w:tcW w:w="7994" w:type="dxa"/>
                </w:tcPr>
                <w:p w:rsidR="00D01A37" w:rsidRPr="00D024C3" w:rsidP="00AB54D7">
                  <w:pPr>
                    <w:jc w:val="both"/>
                    <w:rPr>
                      <w:rFonts w:ascii="Liberation Serif" w:hAnsi="Liberation Serif" w:cs="Liberation Serif"/>
                      <w:noProof/>
                      <w:sz w:val="22"/>
                      <w:szCs w:val="22"/>
                    </w:rPr>
                  </w:pPr>
                  <w:r>
                    <w:rPr>
                      <w:rFonts w:ascii="Liberation Serif" w:hAnsi="Liberation Serif" w:cs="Liberation Serif"/>
                      <w:b/>
                      <w:i/>
                    </w:rPr>
                    <w:t>Установлено ограничение</w:t>
                  </w:r>
                  <w:r>
                    <w:rPr>
                      <w:rFonts w:ascii="Liberation Serif" w:hAnsi="Liberation Serif" w:cs="Liberation Serif"/>
                    </w:rPr>
                    <w:t xml:space="preserve"> закупок лекарственных препаратов, предусмотренного подпунктом «б» пункта 1 части 2 статьи 14 Закона о контрактной системе и пункта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w:t>
                  </w:r>
                </w:p>
                <w:p w:rsidR="00D01A37" w:rsidP="00AB54D7">
                  <w:pPr>
                    <w:jc w:val="both"/>
                    <w:rPr>
                      <w:rFonts w:ascii="Liberation Serif" w:hAnsi="Liberation Serif" w:cs="Liberation Serif"/>
                    </w:rPr>
                  </w:pPr>
                  <w:r>
                    <w:rPr>
                      <w:rFonts w:ascii="Liberation Serif" w:hAnsi="Liberation Serif" w:cs="Liberation Serif"/>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R="00D01A37" w:rsidP="00AB54D7">
                  <w:pPr>
                    <w:jc w:val="both"/>
                    <w:rPr>
                      <w:rFonts w:ascii="Liberation Serif" w:hAnsi="Liberation Serif" w:cs="Liberation Serif"/>
                      <w:b/>
                    </w:rPr>
                  </w:pPr>
                  <w:r>
                    <w:rPr>
                      <w:rFonts w:ascii="Liberation Serif" w:hAnsi="Liberation Serif" w:cs="Liberation Serif"/>
                      <w:b/>
                    </w:rPr>
                    <w:t>Информация и перечень документов, которые подтверждают страну происхождения товара в соответствии с п. 3 Постановления № 1875:</w:t>
                  </w:r>
                </w:p>
                <w:p w:rsidR="00D01A37" w:rsidP="00AB54D7">
                  <w:pPr>
                    <w:jc w:val="both"/>
                    <w:rPr>
                      <w:rFonts w:ascii="Liberation Serif" w:hAnsi="Liberation Serif" w:cs="Liberation Serif"/>
                    </w:rPr>
                  </w:pPr>
                  <w:r>
                    <w:rPr>
                      <w:rFonts w:ascii="Liberation Serif" w:hAnsi="Liberation Serif" w:cs="Liberation Serif"/>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rsidR="00D01A37" w:rsidP="00AB54D7">
                  <w:pPr>
                    <w:jc w:val="both"/>
                    <w:rPr>
                      <w:rFonts w:ascii="Liberation Serif" w:hAnsi="Liberation Serif" w:cs="Liberation Serif"/>
                      <w:b/>
                    </w:rPr>
                  </w:pPr>
                  <w:r>
                    <w:rPr>
                      <w:rFonts w:ascii="Liberation Serif" w:hAnsi="Liberation Serif" w:cs="Liberation Serif"/>
                      <w:b/>
                    </w:rPr>
                    <w:t>или</w:t>
                  </w:r>
                </w:p>
                <w:p w:rsidR="00D01A37" w:rsidP="00AB54D7">
                  <w:pPr>
                    <w:jc w:val="both"/>
                    <w:rPr>
                      <w:rFonts w:ascii="Liberation Serif" w:hAnsi="Liberation Serif" w:cs="Liberation Serif"/>
                    </w:rPr>
                  </w:pPr>
                  <w:r>
                    <w:rPr>
                      <w:rFonts w:ascii="Liberation Serif" w:hAnsi="Liberation Serif" w:cs="Liberation Serif"/>
                      <w:b/>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t>
                  </w:r>
                  <w:r>
                    <w:rPr>
                      <w:rFonts w:ascii="Liberation Serif" w:hAnsi="Liberation Serif" w:cs="Liberation Serif"/>
                    </w:rPr>
                    <w:t xml:space="preserve">(далее - Правила определения страны происхождения товаров), и в соответствии с критериями определения страны </w:t>
                  </w:r>
                  <w:r>
                    <w:rPr>
                      <w:rFonts w:ascii="Liberation Serif" w:hAnsi="Liberation Serif" w:cs="Liberation Serif"/>
                    </w:rPr>
                    <w:t xml:space="preserve">происхождения товаров, предусмотренными Правилами определения страны происхождения товаров. </w:t>
                  </w:r>
                </w:p>
                <w:p w:rsidR="00D01A37" w:rsidP="00AB54D7">
                  <w:pPr>
                    <w:jc w:val="both"/>
                    <w:rPr>
                      <w:rFonts w:ascii="Liberation Serif" w:hAnsi="Liberation Serif" w:cs="Liberation Serif"/>
                    </w:rPr>
                  </w:pPr>
                  <w:r>
                    <w:rPr>
                      <w:rFonts w:ascii="Liberation Serif" w:hAnsi="Liberation Serif" w:cs="Liberation Serif"/>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p>
                <w:p w:rsidR="00D01A37" w:rsidP="00AB54D7">
                  <w:pPr>
                    <w:jc w:val="both"/>
                    <w:rPr>
                      <w:rFonts w:ascii="Liberation Serif" w:hAnsi="Liberation Serif" w:cs="Liberation Serif"/>
                      <w:b/>
                    </w:rPr>
                  </w:pPr>
                  <w:r>
                    <w:rPr>
                      <w:rFonts w:ascii="Liberation Serif" w:hAnsi="Liberation Serif" w:cs="Liberation Serif"/>
                      <w:b/>
                    </w:rPr>
                    <w:t>или</w:t>
                  </w:r>
                </w:p>
                <w:p w:rsidR="00D01A37" w:rsidP="00AB54D7">
                  <w:pPr>
                    <w:jc w:val="both"/>
                    <w:rPr>
                      <w:rFonts w:ascii="Liberation Serif" w:hAnsi="Liberation Serif" w:cs="Liberation Serif"/>
                    </w:rPr>
                  </w:pPr>
                  <w:r>
                    <w:rPr>
                      <w:rFonts w:ascii="Liberation Serif" w:hAnsi="Liberation Serif" w:cs="Liberation Serif"/>
                      <w:b/>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w:t>
                  </w:r>
                  <w:r>
                    <w:rPr>
                      <w:rFonts w:ascii="Liberation Serif" w:hAnsi="Liberation Serif" w:cs="Liberation Serif"/>
                    </w:rPr>
                    <w:t xml:space="preserve">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R="00D01A37"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Pr>
                      <w:rFonts w:ascii="Liberation Serif" w:hAnsi="Liberation Serif" w:cs="Liberation Seri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D01A37" w:rsidP="00AB54D7">
                  <w:pPr>
                    <w:rPr>
                      <w:rFonts w:ascii="Liberation Serif" w:hAnsi="Liberation Serif" w:cs="Liberation Serif"/>
                      <w:sz w:val="22"/>
                      <w:szCs w:val="22"/>
                    </w:rPr>
                  </w:pPr>
                </w:p>
                <w:p w:rsidR="00D01A37" w:rsidP="00AB54D7">
                  <w:pPr>
                    <w:ind w:firstLine="708"/>
                    <w:jc w:val="both"/>
                    <w:rPr>
                      <w:rFonts w:ascii="Liberation Serif" w:hAnsi="Liberation Serif" w:cs="Liberation Serif"/>
                    </w:rPr>
                  </w:pPr>
                  <w:r>
                    <w:rPr>
                      <w:rFonts w:ascii="Liberation Serif" w:hAnsi="Liberation Serif" w:cs="Liberation Serif"/>
                    </w:rPr>
                    <w:t xml:space="preserve">В отношении заявки, содержащей предложение о поставке лекарственных препаратов только российского происхождения, </w:t>
                  </w:r>
                  <w:r>
                    <w:rPr>
                      <w:rFonts w:ascii="Liberation Serif" w:hAnsi="Liberation Serif" w:cs="Liberation Serif"/>
                      <w:b/>
                    </w:rPr>
                    <w:t>помимо</w:t>
                  </w:r>
                  <w:r>
                    <w:rPr>
                      <w:rFonts w:ascii="Liberation Serif" w:hAnsi="Liberation Serif" w:cs="Liberation Serif"/>
                    </w:rPr>
                    <w:t xml:space="preserve"> предусмотренного пунктом 1 Постановления № 1875 </w:t>
                  </w:r>
                  <w:r>
                    <w:rPr>
                      <w:rFonts w:ascii="Liberation Serif" w:hAnsi="Liberation Serif" w:cs="Liberation Serif"/>
                      <w:b/>
                    </w:rPr>
                    <w:t>ограничения</w:t>
                  </w:r>
                  <w:r>
                    <w:rPr>
                      <w:rFonts w:ascii="Liberation Serif" w:hAnsi="Liberation Serif" w:cs="Liberation Serif"/>
                    </w:rPr>
                    <w:t xml:space="preserve">, также </w:t>
                  </w:r>
                  <w:r>
                    <w:rPr>
                      <w:rFonts w:ascii="Liberation Serif" w:hAnsi="Liberation Serif" w:cs="Liberation Serif"/>
                      <w:b/>
                    </w:rPr>
                    <w:t>применяется</w:t>
                  </w:r>
                  <w:r>
                    <w:rPr>
                      <w:rFonts w:ascii="Liberation Serif" w:hAnsi="Liberation Serif" w:cs="Liberation Serif"/>
                    </w:rPr>
                    <w:t xml:space="preserve"> предусмотренное пунктом 1 Постановления № 1875 </w:t>
                  </w:r>
                  <w:r>
                    <w:rPr>
                      <w:rFonts w:ascii="Liberation Serif" w:hAnsi="Liberation Serif" w:cs="Liberation Serif"/>
                      <w:b/>
                    </w:rPr>
                    <w:t>преимущество</w:t>
                  </w:r>
                  <w:r>
                    <w:rPr>
                      <w:rFonts w:ascii="Liberation Serif" w:hAnsi="Liberation Serif" w:cs="Liberation Serif"/>
                    </w:rPr>
                    <w:t xml:space="preserve">,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w:t>
                  </w:r>
                  <w:r>
                    <w:rPr>
                      <w:rFonts w:ascii="Liberation Serif" w:hAnsi="Liberation Serif" w:cs="Liberation Serif"/>
                    </w:rPr>
                    <w:t>соответствующей установленным в соответствии с Законом о контрактной системе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D01A37" w:rsidP="00AB54D7">
                  <w:pPr>
                    <w:pStyle w:val="NormalWeb"/>
                    <w:spacing w:before="0" w:beforeAutospacing="0" w:after="0" w:afterAutospacing="0" w:line="288" w:lineRule="atLeast"/>
                    <w:ind w:firstLine="708"/>
                    <w:jc w:val="both"/>
                    <w:rPr>
                      <w:rFonts w:ascii="Liberation Serif" w:hAnsi="Liberation Serif" w:cs="Liberation Serif"/>
                      <w:sz w:val="22"/>
                      <w:szCs w:val="22"/>
                    </w:rPr>
                  </w:pPr>
                  <w:r>
                    <w:rPr>
                      <w:rFonts w:ascii="Liberation Serif" w:hAnsi="Liberation Serif" w:cs="Liberation Serif"/>
                      <w:sz w:val="22"/>
                      <w:szCs w:val="22"/>
                    </w:rPr>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 1875 </w:t>
                  </w:r>
                  <w:r>
                    <w:rPr>
                      <w:rFonts w:ascii="Liberation Serif" w:hAnsi="Liberation Serif" w:cs="Liberation Serif"/>
                      <w:b/>
                      <w:sz w:val="22"/>
                      <w:szCs w:val="22"/>
                    </w:rPr>
                    <w:t>ДОПОЛНИТЕЛЬНО</w:t>
                  </w:r>
                  <w:r>
                    <w:rPr>
                      <w:rFonts w:ascii="Liberation Serif" w:hAnsi="Liberation Serif" w:cs="Liberation Serif"/>
                      <w:sz w:val="22"/>
                      <w:szCs w:val="22"/>
                    </w:rPr>
                    <w:t xml:space="preserve"> предоставляется: </w:t>
                  </w:r>
                </w:p>
                <w:p w:rsidRPr="00D024C3" w:rsidP="00AB54D7">
                  <w:pPr>
                    <w:pStyle w:val="NormalWeb"/>
                    <w:spacing w:before="0" w:beforeAutospacing="0" w:after="0" w:afterAutospacing="0" w:line="288" w:lineRule="atLeast"/>
                    <w:ind w:firstLine="708"/>
                    <w:jc w:val="both"/>
                    <w:rPr>
                      <w:rFonts w:ascii="Liberation Serif" w:hAnsi="Liberation Serif" w:cs="Liberation Serif"/>
                      <w:noProof/>
                      <w:sz w:val="22"/>
                      <w:szCs w:val="22"/>
                    </w:rPr>
                  </w:pPr>
                  <w:r>
                    <w:rPr>
                      <w:rFonts w:ascii="Liberation Serif" w:hAnsi="Liberation Serif" w:cs="Liberation Serif"/>
                      <w:sz w:val="22"/>
                      <w:szCs w:val="22"/>
                    </w:rPr>
                    <w:t xml:space="preserve">- </w:t>
                  </w:r>
                  <w:r>
                    <w:rPr>
                      <w:rFonts w:ascii="Liberation Serif" w:hAnsi="Liberation Serif" w:cs="Liberation Serif"/>
                      <w:b/>
                      <w:sz w:val="22"/>
                      <w:szCs w:val="22"/>
                    </w:rPr>
                    <w:t>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r>
                    <w:rPr>
                      <w:rFonts w:ascii="Liberation Serif" w:hAnsi="Liberation Serif" w:cs="Liberation Serif"/>
                      <w:sz w:val="22"/>
                      <w:szCs w:val="22"/>
                    </w:rPr>
                    <w:t xml:space="preserve">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tc>
              <w:tc>
                <w:tcPr>
                  <w:tcW w:w="3264" w:type="dxa"/>
                </w:tcPr>
                <w:p w:rsidR="00D01A37" w:rsidRPr="00D024C3" w:rsidP="00AB54D7">
                  <w:pPr>
                    <w:suppressLineNumbers/>
                    <w:jc w:val="center"/>
                    <w:rPr>
                      <w:rFonts w:ascii="Liberation Serif" w:hAnsi="Liberation Serif" w:cs="Liberation Serif"/>
                      <w:b/>
                      <w:iCs/>
                      <w:noProof/>
                      <w:sz w:val="22"/>
                      <w:szCs w:val="22"/>
                    </w:rPr>
                  </w:pPr>
                </w:p>
              </w:tc>
            </w:tr>
          </w:tbl>
          <w:p w:rsidR="00D01A37" w:rsidRPr="005A3D79" w:rsidP="00AB54D7">
            <w:pPr>
              <w:suppressLineNumbers/>
              <w:jc w:val="both"/>
              <w:rPr>
                <w:rFonts w:ascii="Liberation Serif" w:hAnsi="Liberation Serif" w:cs="Liberation Serif"/>
                <w:iCs/>
                <w:noProof/>
                <w:sz w:val="22"/>
                <w:szCs w:val="22"/>
              </w:rPr>
            </w:pPr>
          </w:p>
        </w:tc>
      </w:tr>
    </w:tbl>
    <w:p w:rsidRPr="005A3D79" w:rsidP="00D01A37">
      <w:pPr>
        <w:rPr>
          <w:rFonts w:ascii="Liberation Serif" w:hAnsi="Liberation Serif" w:cs="Liberation Serif"/>
          <w:noProof/>
          <w:sz w:val="22"/>
          <w:szCs w:val="22"/>
        </w:rPr>
      </w:pPr>
    </w:p>
    <w:p w:rsidR="00FE203C" w:rsidRPr="00B935C6">
      <w:pPr>
        <w:rPr>
          <w:rFonts w:ascii="Liberation Serif" w:hAnsi="Liberation Serif" w:cs="Liberation Serif"/>
          <w:sz w:val="22"/>
          <w:szCs w:val="22"/>
        </w:rPr>
      </w:pPr>
      <w:bookmarkStart w:id="3" w:name="_GoBack"/>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A7A6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B935C6"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B935C6" w:rsidP="00EA039B">
            <w:pPr>
              <w:suppressLineNumbers/>
              <w:jc w:val="both"/>
              <w:rPr>
                <w:rFonts w:ascii="Liberation Serif" w:hAnsi="Liberation Serif" w:cs="Liberation Serif"/>
                <w:b/>
                <w:noProof/>
                <w:sz w:val="22"/>
                <w:szCs w:val="22"/>
              </w:rPr>
            </w:pPr>
            <w:r w:rsidRPr="00B935C6">
              <w:rPr>
                <w:rFonts w:ascii="Liberation Serif" w:hAnsi="Liberation Serif" w:cs="Liberation Serif"/>
                <w:b/>
                <w:sz w:val="22"/>
                <w:szCs w:val="22"/>
              </w:rPr>
              <w:t xml:space="preserve">Инструкция по заполнению заявки на участие в </w:t>
            </w:r>
            <w:r w:rsidRPr="00B935C6" w:rsidR="00EA039B">
              <w:rPr>
                <w:rFonts w:ascii="Liberation Serif" w:hAnsi="Liberation Serif" w:cs="Liberation Serif"/>
                <w:b/>
                <w:sz w:val="22"/>
                <w:szCs w:val="22"/>
              </w:rPr>
              <w:t>закупке</w:t>
            </w:r>
          </w:p>
        </w:tc>
      </w:tr>
      <w:tr w:rsidTr="00EA7A61">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B935C6" w:rsidP="00283C80">
            <w:pPr>
              <w:suppressLineNumbers/>
              <w:rPr>
                <w:rFonts w:ascii="Liberation Serif" w:hAnsi="Liberation Serif" w:cs="Liberation Serif"/>
                <w:b/>
                <w:sz w:val="22"/>
                <w:szCs w:val="22"/>
              </w:rPr>
            </w:pPr>
          </w:p>
        </w:tc>
        <w:tc>
          <w:tcPr>
            <w:tcW w:w="9583" w:type="dxa"/>
            <w:shd w:val="clear" w:color="auto" w:fill="auto"/>
          </w:tcPr>
          <w:p w:rsidR="00FA157E" w:rsidRPr="00FA157E" w:rsidP="001A2EB7">
            <w:pPr>
              <w:ind w:firstLine="709"/>
              <w:jc w:val="both"/>
              <w:rPr>
                <w:rFonts w:ascii="Liberation Serif" w:hAnsi="Liberation Serif" w:cs="Liberation Serif"/>
                <w:noProof/>
              </w:rPr>
            </w:pPr>
          </w:p>
          <w:p w:rsidR="00670D7D" w:rsidRPr="00AE206E" w:rsidP="00670D7D">
            <w:pPr>
              <w:ind w:firstLine="709"/>
              <w:jc w:val="center"/>
              <w:rPr>
                <w:rFonts w:ascii="Liberation Serif" w:hAnsi="Liberation Serif" w:cs="Liberation Serif"/>
                <w:b/>
                <w:sz w:val="22"/>
                <w:szCs w:val="22"/>
                <w:lang w:eastAsia="ru-RU"/>
              </w:rPr>
            </w:pPr>
            <w:r w:rsidRPr="00AE206E">
              <w:rPr>
                <w:rFonts w:ascii="Liberation Serif" w:hAnsi="Liberation Serif" w:cs="Liberation Serif"/>
                <w:b/>
                <w:sz w:val="22"/>
                <w:szCs w:val="22"/>
                <w:lang w:eastAsia="ru-RU"/>
              </w:rPr>
              <w:t xml:space="preserve">«Инструкция по заполнению заявки на участие в закупке </w:t>
            </w:r>
          </w:p>
          <w:p w:rsidR="00670D7D" w:rsidRPr="00AE206E" w:rsidP="00670D7D">
            <w:pPr>
              <w:ind w:firstLine="709"/>
              <w:jc w:val="center"/>
              <w:rPr>
                <w:sz w:val="22"/>
                <w:szCs w:val="22"/>
              </w:rPr>
            </w:pPr>
            <w:r w:rsidRPr="00AE206E">
              <w:rPr>
                <w:rFonts w:ascii="Liberation Serif" w:hAnsi="Liberation Serif" w:cs="Liberation Serif"/>
                <w:sz w:val="22"/>
                <w:szCs w:val="22"/>
                <w:lang w:eastAsia="ru-RU"/>
              </w:rPr>
              <w:t>(требования к товарам не установлены)»</w:t>
            </w:r>
          </w:p>
          <w:p w:rsidR="00670D7D" w:rsidP="00670D7D">
            <w:pPr>
              <w:rPr>
                <w:rFonts w:ascii="Liberation Serif" w:hAnsi="Liberation Serif" w:cs="Liberation Serif"/>
                <w:b/>
              </w:rPr>
            </w:pP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1) до окончания срока подачи заявок на участие в закупке;</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 xml:space="preserve">2) с момента размещения в соответствии с Законом о контрактной системе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Требования к содержанию, составу заявки на участие в закупке содержаться в электронном документе, входящем в состав извещения об осуществлении закупки.</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Сведения, которые включаются в заявку на участие в закупке, не должны допускать двусмысленных толкований.</w:t>
            </w:r>
          </w:p>
          <w:p w:rsidR="0028470D" w:rsidRPr="00B935C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Все документы, входящие в состав заявки на участие в закупке, должны иметь четко читаемый текст</w:t>
            </w:r>
            <w:r w:rsidRPr="00AF03D2">
              <w:rPr>
                <w:rFonts w:ascii="Liberation Serif" w:hAnsi="Liberation Serif" w:cs="Liberation Serif"/>
                <w:sz w:val="22"/>
                <w:szCs w:val="22"/>
              </w:rPr>
              <w:t>.</w:t>
            </w:r>
          </w:p>
        </w:tc>
      </w:tr>
      <w:tr w:rsidTr="00EA7A61">
        <w:tblPrEx>
          <w:tblW w:w="5000" w:type="pct"/>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402AA0" w:rsidRPr="00B935C6" w:rsidP="00402AA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402AA0" w:rsidRPr="00B935C6" w:rsidP="00CD1ABC">
            <w:pPr>
              <w:suppressLineNumbers/>
              <w:jc w:val="both"/>
              <w:rPr>
                <w:rFonts w:ascii="Liberation Serif" w:hAnsi="Liberation Serif" w:cs="Liberation Serif"/>
                <w:b/>
                <w:noProof/>
                <w:sz w:val="22"/>
                <w:szCs w:val="22"/>
              </w:rPr>
            </w:pPr>
            <w:r w:rsidRPr="00B935C6">
              <w:rPr>
                <w:rFonts w:ascii="Liberation Serif" w:hAnsi="Liberation Serif" w:cs="Liberation Serif"/>
                <w:b/>
                <w:sz w:val="22"/>
                <w:szCs w:val="22"/>
              </w:rPr>
              <w:t>Предложение участника закупки о цене контракта или Предложение участника закупки о сумме цен единиц товара, работы, услуги (в случае, предусмотренном ч. 24 ст. 22 Закона о контрактной системе)</w:t>
            </w:r>
          </w:p>
        </w:tc>
      </w:tr>
      <w:tr w:rsidTr="00EA7A61">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402AA0" w:rsidRPr="00B935C6" w:rsidP="00402AA0">
            <w:pPr>
              <w:suppressLineNumbers/>
              <w:rPr>
                <w:rFonts w:ascii="Liberation Serif" w:hAnsi="Liberation Serif" w:cs="Liberation Serif"/>
                <w:b/>
                <w:sz w:val="22"/>
                <w:szCs w:val="22"/>
              </w:rPr>
            </w:pPr>
          </w:p>
        </w:tc>
        <w:tc>
          <w:tcPr>
            <w:tcW w:w="9583" w:type="dxa"/>
            <w:shd w:val="clear" w:color="auto" w:fill="auto"/>
          </w:tcPr>
          <w:p w:rsidR="00402AA0" w:rsidRPr="00B935C6" w:rsidP="00402AA0">
            <w:pPr>
              <w:suppressLineNumbers/>
              <w:jc w:val="both"/>
              <w:rPr>
                <w:rFonts w:ascii="Liberation Serif" w:hAnsi="Liberation Serif" w:cs="Liberation Serif"/>
                <w:sz w:val="22"/>
                <w:szCs w:val="22"/>
              </w:rPr>
            </w:pPr>
          </w:p>
        </w:tc>
      </w:tr>
    </w:tbl>
    <w:p w:rsidR="00402AA0" w:rsidRPr="00B935C6" w:rsidP="00D82099">
      <w:pPr>
        <w:suppressLineNumbers/>
        <w:rPr>
          <w:rFonts w:ascii="Liberation Serif" w:hAnsi="Liberation Serif" w:cs="Liberation Serif"/>
          <w:noProof/>
          <w:sz w:val="22"/>
          <w:szCs w:val="22"/>
        </w:rPr>
      </w:pPr>
    </w:p>
    <w:tbl>
      <w:tblPr>
        <w:tblStyle w:val="TableGrid"/>
        <w:tblW w:w="5000" w:type="pct"/>
        <w:tblLook w:val="04A0"/>
      </w:tblPr>
      <w:tblGrid>
        <w:gridCol w:w="1255"/>
        <w:gridCol w:w="10788"/>
        <w:gridCol w:w="3345"/>
      </w:tblGrid>
      <w:tr w:rsidTr="00EA7A61">
        <w:tblPrEx>
          <w:tblW w:w="5000" w:type="pct"/>
          <w:tblLook w:val="04A0"/>
        </w:tblPrEx>
        <w:tc>
          <w:tcPr>
            <w:tcW w:w="851" w:type="dxa"/>
            <w:shd w:val="clear" w:color="auto" w:fill="F2F2F2" w:themeFill="background1" w:themeFillShade="F2"/>
          </w:tcPr>
          <w:p w:rsidR="00D82099" w:rsidRPr="00B935C6" w:rsidP="00283C80">
            <w:pPr>
              <w:rPr>
                <w:rFonts w:ascii="Liberation Serif" w:hAnsi="Liberation Serif" w:cs="Liberation Serif"/>
                <w:b/>
                <w:sz w:val="22"/>
                <w:szCs w:val="22"/>
              </w:rPr>
            </w:pPr>
            <w:r w:rsidRPr="00B935C6">
              <w:rPr>
                <w:rFonts w:ascii="Liberation Serif" w:hAnsi="Liberation Serif" w:cs="Liberation Serif"/>
                <w:noProof/>
                <w:sz w:val="22"/>
                <w:szCs w:val="22"/>
              </w:rPr>
              <w:br w:type="page"/>
            </w:r>
            <w:r w:rsidR="00800A53">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B935C6" w:rsidP="00283C80">
            <w:pPr>
              <w:rPr>
                <w:rFonts w:ascii="Liberation Serif" w:hAnsi="Liberation Serif" w:cs="Liberation Serif"/>
                <w:b/>
                <w:sz w:val="22"/>
                <w:szCs w:val="22"/>
              </w:rPr>
            </w:pPr>
          </w:p>
          <w:p w:rsidR="00D82099" w:rsidRPr="00B935C6" w:rsidP="00283C80">
            <w:pPr>
              <w:rPr>
                <w:rFonts w:ascii="Liberation Serif" w:hAnsi="Liberation Serif" w:cs="Liberation Serif"/>
                <w:b/>
                <w:sz w:val="22"/>
                <w:szCs w:val="22"/>
              </w:rPr>
            </w:pPr>
            <w:r w:rsidRPr="00B935C6">
              <w:rPr>
                <w:rFonts w:ascii="Liberation Serif" w:hAnsi="Liberation Serif" w:cs="Liberation Serif"/>
                <w:b/>
                <w:sz w:val="22"/>
                <w:szCs w:val="22"/>
              </w:rPr>
              <w:t xml:space="preserve">Информация и документы участника </w:t>
            </w:r>
            <w:r w:rsidRPr="00B935C6" w:rsidR="00EA039B">
              <w:rPr>
                <w:rFonts w:ascii="Liberation Serif" w:hAnsi="Liberation Serif" w:cs="Liberation Serif"/>
                <w:b/>
                <w:sz w:val="22"/>
                <w:szCs w:val="22"/>
              </w:rPr>
              <w:t>закупки</w:t>
            </w:r>
            <w:r w:rsidRPr="00B935C6">
              <w:rPr>
                <w:rFonts w:ascii="Liberation Serif" w:hAnsi="Liberation Serif" w:cs="Liberation Serif"/>
                <w:b/>
                <w:sz w:val="22"/>
                <w:szCs w:val="22"/>
              </w:rPr>
              <w:t>, предоставляемые заказчику оператором электронной площадки</w:t>
            </w:r>
          </w:p>
          <w:p w:rsidR="00BB654F" w:rsidRPr="00B935C6" w:rsidP="00283C80">
            <w:pPr>
              <w:rPr>
                <w:rFonts w:ascii="Liberation Serif" w:hAnsi="Liberation Serif" w:cs="Liberation Serif"/>
                <w:sz w:val="22"/>
                <w:szCs w:val="22"/>
              </w:rPr>
            </w:pP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 xml:space="preserve">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w:t>
            </w:r>
            <w:r w:rsidRPr="00B935C6">
              <w:rPr>
                <w:rFonts w:ascii="Liberation Serif" w:hAnsi="Liberation Serif" w:cs="Liberation Serif"/>
                <w:sz w:val="22"/>
                <w:szCs w:val="22"/>
              </w:rPr>
              <w:t>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A7A61">
        <w:tblPrEx>
          <w:tblW w:w="5000" w:type="pct"/>
          <w:tblLook w:val="04A0"/>
        </w:tblPrEx>
        <w:tc>
          <w:tcPr>
            <w:tcW w:w="851" w:type="dxa"/>
          </w:tcPr>
          <w:p w:rsidR="00DA2F76" w:rsidRPr="00B935C6" w:rsidP="00DA2F76">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A2F76" w:rsidRPr="00B935C6" w:rsidP="00DA2F76">
            <w:pPr>
              <w:jc w:val="both"/>
              <w:rPr>
                <w:rFonts w:ascii="Liberation Serif" w:hAnsi="Liberation Serif" w:cs="Liberation Serif"/>
                <w:sz w:val="22"/>
                <w:szCs w:val="22"/>
              </w:rPr>
            </w:pPr>
            <w:r w:rsidRPr="00B935C6">
              <w:rPr>
                <w:rFonts w:ascii="Liberation Serif" w:hAnsi="Liberation Serif" w:cs="Liberation Serif"/>
                <w:sz w:val="22"/>
                <w:szCs w:val="22"/>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B935C6" w:rsidP="00554FD4">
            <w:pPr>
              <w:jc w:val="both"/>
              <w:rPr>
                <w:rFonts w:ascii="Liberation Serif" w:hAnsi="Liberation Serif" w:cs="Liberation Serif"/>
                <w:sz w:val="22"/>
                <w:szCs w:val="22"/>
              </w:rPr>
            </w:pPr>
            <w:r w:rsidRPr="00B935C6">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9582" w:type="dxa"/>
            <w:gridSpan w:val="2"/>
          </w:tcPr>
          <w:p w:rsidR="006466F9" w:rsidRPr="00B935C6" w:rsidP="006466F9">
            <w:pPr>
              <w:jc w:val="both"/>
              <w:rPr>
                <w:rFonts w:ascii="Liberation Serif" w:hAnsi="Liberation Serif" w:cs="Liberation Serif"/>
                <w:sz w:val="22"/>
                <w:szCs w:val="22"/>
              </w:rPr>
            </w:pPr>
            <w:r w:rsidRPr="006466F9">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9582" w:type="dxa"/>
            <w:gridSpan w:val="2"/>
          </w:tcPr>
          <w:p w:rsidR="006466F9" w:rsidRPr="00B935C6" w:rsidP="006466F9">
            <w:pPr>
              <w:jc w:val="both"/>
              <w:rPr>
                <w:rFonts w:ascii="Liberation Serif" w:hAnsi="Liberation Serif" w:cs="Liberation Serif"/>
                <w:sz w:val="22"/>
                <w:szCs w:val="22"/>
              </w:rPr>
            </w:pPr>
            <w:r w:rsidRPr="006466F9">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7314" w:type="dxa"/>
          </w:tcPr>
          <w:p w:rsidR="006466F9" w:rsidRPr="00B935C6" w:rsidP="006466F9">
            <w:pPr>
              <w:jc w:val="both"/>
              <w:rPr>
                <w:rFonts w:ascii="Liberation Serif" w:hAnsi="Liberation Serif" w:cs="Liberation Serif"/>
                <w:sz w:val="22"/>
                <w:szCs w:val="22"/>
              </w:rPr>
            </w:pPr>
            <w:r w:rsidRPr="00B935C6">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 (Основание часть 3 статьи 30 Закона о контрактной системе);</w:t>
            </w:r>
          </w:p>
        </w:tc>
        <w:tc>
          <w:tcPr>
            <w:tcW w:w="2268" w:type="dxa"/>
          </w:tcPr>
          <w:p w:rsidR="006466F9" w:rsidRPr="00A53A8A" w:rsidP="006466F9">
            <w:pPr>
              <w:suppressLineNumbers/>
              <w:jc w:val="both"/>
              <w:rPr>
                <w:rFonts w:ascii="Liberation Serif" w:hAnsi="Liberation Serif" w:cs="Liberation Serif"/>
                <w:sz w:val="22"/>
                <w:szCs w:val="22"/>
              </w:rPr>
            </w:pPr>
            <w:r w:rsidRPr="00F14EF2">
              <w:rPr>
                <w:rFonts w:ascii="Liberation Serif" w:hAnsi="Liberation Serif" w:cs="Liberation Serif"/>
                <w:b/>
                <w:sz w:val="22"/>
                <w:szCs w:val="22"/>
              </w:rPr>
              <w:t>Требуется</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bCs/>
                <w:sz w:val="22"/>
                <w:szCs w:val="22"/>
              </w:rPr>
            </w:pPr>
          </w:p>
        </w:tc>
        <w:tc>
          <w:tcPr>
            <w:tcW w:w="9582" w:type="dxa"/>
            <w:gridSpan w:val="2"/>
          </w:tcPr>
          <w:p w:rsidR="006466F9" w:rsidRPr="00B935C6" w:rsidP="006466F9">
            <w:pPr>
              <w:suppressLineNumbers/>
              <w:jc w:val="both"/>
              <w:rPr>
                <w:rFonts w:ascii="Liberation Serif" w:hAnsi="Liberation Serif" w:cs="Liberation Serif"/>
                <w:bCs/>
                <w:sz w:val="22"/>
                <w:szCs w:val="22"/>
              </w:rPr>
            </w:pPr>
            <w:r w:rsidRPr="00B935C6">
              <w:rPr>
                <w:rFonts w:ascii="Liberation Serif" w:hAnsi="Liberation Serif" w:cs="Liberation Serif"/>
                <w:bCs/>
                <w:sz w:val="22"/>
                <w:szCs w:val="22"/>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p>
          <w:p w:rsidR="006466F9" w:rsidRPr="00B935C6" w:rsidP="006466F9">
            <w:pPr>
              <w:suppressLineNumbers/>
              <w:jc w:val="both"/>
              <w:rPr>
                <w:rFonts w:ascii="Liberation Serif" w:hAnsi="Liberation Serif" w:cs="Liberation Serif"/>
                <w:bCs/>
                <w:sz w:val="22"/>
                <w:szCs w:val="22"/>
              </w:rPr>
            </w:pPr>
          </w:p>
          <w:p w:rsidR="006466F9" w:rsidRPr="00B935C6" w:rsidP="006466F9">
            <w:pPr>
              <w:suppressLineNumbers/>
              <w:jc w:val="both"/>
              <w:rPr>
                <w:rFonts w:ascii="Liberation Serif" w:hAnsi="Liberation Serif" w:cs="Liberation Serif"/>
                <w:bCs/>
                <w:sz w:val="22"/>
                <w:szCs w:val="22"/>
              </w:rPr>
            </w:pPr>
            <w:r w:rsidRPr="00B935C6">
              <w:rPr>
                <w:rFonts w:ascii="Liberation Serif" w:hAnsi="Liberation Serif" w:cs="Liberation Serif"/>
                <w:bCs/>
                <w:noProof/>
                <w:sz w:val="22"/>
                <w:szCs w:val="22"/>
              </w:rPr>
              <w:t>Не требуются</w:t>
            </w:r>
          </w:p>
        </w:tc>
      </w:tr>
      <w:tr w:rsidTr="00EA7A61">
        <w:tblPrEx>
          <w:tblW w:w="5000" w:type="pct"/>
          <w:tblLook w:val="04A0"/>
        </w:tblPrEx>
        <w:tc>
          <w:tcPr>
            <w:tcW w:w="851" w:type="dxa"/>
            <w:shd w:val="clear" w:color="auto" w:fill="F2F2F2" w:themeFill="background1" w:themeFillShade="F2"/>
          </w:tcPr>
          <w:p w:rsidR="006466F9" w:rsidRPr="004B61A8" w:rsidP="006466F9">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6466F9" w:rsidRPr="004B61A8" w:rsidP="006466F9">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A7A61">
        <w:tblPrEx>
          <w:tblW w:w="5000" w:type="pct"/>
          <w:tblLook w:val="04A0"/>
        </w:tblPrEx>
        <w:tc>
          <w:tcPr>
            <w:tcW w:w="851" w:type="dxa"/>
          </w:tcPr>
          <w:p w:rsidR="006466F9" w:rsidRPr="004B61A8" w:rsidP="006466F9">
            <w:pPr>
              <w:rPr>
                <w:rFonts w:ascii="Liberation Serif" w:hAnsi="Liberation Serif" w:cs="Liberation Serif"/>
                <w:bCs/>
                <w:sz w:val="22"/>
                <w:szCs w:val="22"/>
              </w:rPr>
            </w:pPr>
          </w:p>
        </w:tc>
        <w:tc>
          <w:tcPr>
            <w:tcW w:w="9582" w:type="dxa"/>
            <w:gridSpan w:val="2"/>
          </w:tcPr>
          <w:p w:rsidR="006466F9" w:rsidRPr="00F14EF2" w:rsidP="006466F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B935C6" w:rsidP="006B4BA8">
      <w:pPr>
        <w:ind w:firstLine="708"/>
        <w:jc w:val="both"/>
        <w:rPr>
          <w:rFonts w:ascii="Liberation Serif" w:hAnsi="Liberation Serif" w:cs="Liberation Serif"/>
          <w:bCs/>
          <w:sz w:val="22"/>
          <w:szCs w:val="22"/>
        </w:rPr>
      </w:pPr>
    </w:p>
    <w:sectPr w:rsidSect="007F14C6">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DC2">
    <w:pPr>
      <w:pStyle w:val="Header"/>
      <w:jc w:val="center"/>
    </w:pPr>
    <w:r>
      <w:fldChar w:fldCharType="begin"/>
    </w:r>
    <w:r>
      <w:instrText>PAGE   \* MERGEFORMAT</w:instrText>
    </w:r>
    <w:r>
      <w:fldChar w:fldCharType="separate"/>
    </w:r>
    <w:r>
      <w:rPr>
        <w:noProof/>
      </w:rPr>
      <w:t>8</w:t>
    </w:r>
    <w:r>
      <w:fldChar w:fldCharType="end"/>
    </w:r>
  </w:p>
  <w:p w:rsidR="00B85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C4"/>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19"/>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character" w:customStyle="1" w:styleId="a19">
    <w:name w:val="Обычный (веб) Знак"/>
    <w:aliases w:val="Обычный (Web)1 Знак,Обычный (веб)1 Знак"/>
    <w:basedOn w:val="DefaultParagraphFont"/>
    <w:link w:val="NormalWeb"/>
    <w:locked/>
    <w:rsid w:val="00011D9D"/>
    <w:rPr>
      <w:sz w:val="24"/>
      <w:szCs w:val="24"/>
    </w:rPr>
  </w:style>
  <w:style w:type="paragraph" w:styleId="NoSpacing">
    <w:name w:val="No Spacing"/>
    <w:uiPriority w:val="1"/>
    <w:qFormat/>
    <w:rsid w:val="006555F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D7D18-D935-4991-8182-4C46129B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68</TotalTime>
  <Pages>8</Pages>
  <Words>7883</Words>
  <Characters>44938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15</cp:revision>
  <cp:lastPrinted>2015-09-01T07:45:00Z</cp:lastPrinted>
  <dcterms:created xsi:type="dcterms:W3CDTF">2023-09-20T09:46:00Z</dcterms:created>
  <dcterms:modified xsi:type="dcterms:W3CDTF">2025-01-23T08:32:00Z</dcterms:modified>
</cp:coreProperties>
</file>