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2054E" w14:textId="77777777" w:rsidR="00BC3180" w:rsidRPr="00A950A5" w:rsidRDefault="00BC3180">
      <w:pPr>
        <w:suppressAutoHyphens w:val="0"/>
        <w:rPr>
          <w:b/>
          <w:sz w:val="22"/>
          <w:szCs w:val="22"/>
          <w:lang w:eastAsia="ru-RU"/>
        </w:rPr>
      </w:pPr>
    </w:p>
    <w:p w14:paraId="60E24080" w14:textId="77777777" w:rsidR="00006C3E" w:rsidRPr="00A950A5" w:rsidRDefault="00006C3E" w:rsidP="00006C3E">
      <w:pPr>
        <w:pStyle w:val="afe"/>
        <w:spacing w:before="0" w:beforeAutospacing="0" w:after="0" w:afterAutospacing="0"/>
        <w:jc w:val="center"/>
        <w:rPr>
          <w:b/>
          <w:sz w:val="22"/>
          <w:szCs w:val="22"/>
        </w:rPr>
      </w:pPr>
      <w:r w:rsidRPr="00A950A5">
        <w:rPr>
          <w:b/>
          <w:sz w:val="22"/>
          <w:szCs w:val="22"/>
        </w:rPr>
        <w:t>Часть II. «Описание объекта закупки»</w:t>
      </w:r>
    </w:p>
    <w:p w14:paraId="3B21CE5A" w14:textId="5CBCE508" w:rsidR="009F5679" w:rsidRPr="00A950A5" w:rsidRDefault="00214A22" w:rsidP="00953E17">
      <w:pPr>
        <w:jc w:val="center"/>
        <w:rPr>
          <w:b/>
          <w:spacing w:val="-2"/>
          <w:sz w:val="22"/>
          <w:szCs w:val="22"/>
        </w:rPr>
      </w:pPr>
      <w:bookmarkStart w:id="0" w:name="_Hlk77692118"/>
      <w:r w:rsidRPr="00A950A5">
        <w:rPr>
          <w:b/>
          <w:spacing w:val="-2"/>
          <w:sz w:val="22"/>
          <w:szCs w:val="22"/>
        </w:rPr>
        <w:t xml:space="preserve">Перекатка и испытания пожарных рукавов для нужд </w:t>
      </w:r>
      <w:proofErr w:type="spellStart"/>
      <w:r w:rsidRPr="00A950A5">
        <w:rPr>
          <w:b/>
          <w:spacing w:val="-2"/>
          <w:sz w:val="22"/>
          <w:szCs w:val="22"/>
        </w:rPr>
        <w:t>Асбестовско-Сухоложского</w:t>
      </w:r>
      <w:proofErr w:type="spellEnd"/>
      <w:r w:rsidRPr="00A950A5">
        <w:rPr>
          <w:b/>
          <w:spacing w:val="-2"/>
          <w:sz w:val="22"/>
          <w:szCs w:val="22"/>
        </w:rPr>
        <w:t xml:space="preserve"> филиала ГБПОУ "СОМК"</w:t>
      </w:r>
    </w:p>
    <w:p w14:paraId="51A36CFB" w14:textId="5A4DA432" w:rsidR="00953E17" w:rsidRPr="00A950A5" w:rsidRDefault="00953E17" w:rsidP="00953E17">
      <w:pPr>
        <w:jc w:val="center"/>
        <w:rPr>
          <w:b/>
          <w:sz w:val="22"/>
          <w:szCs w:val="22"/>
        </w:rPr>
      </w:pPr>
      <w:r w:rsidRPr="00A950A5">
        <w:rPr>
          <w:b/>
          <w:sz w:val="22"/>
          <w:szCs w:val="22"/>
        </w:rPr>
        <w:t xml:space="preserve">ОКПД 2 </w:t>
      </w:r>
      <w:r w:rsidR="00214A22" w:rsidRPr="00A950A5">
        <w:rPr>
          <w:b/>
          <w:sz w:val="22"/>
          <w:szCs w:val="22"/>
        </w:rPr>
        <w:t xml:space="preserve">43.22.11.140 </w:t>
      </w:r>
      <w:bookmarkEnd w:id="0"/>
      <w:r w:rsidR="00214A22" w:rsidRPr="00A950A5">
        <w:rPr>
          <w:b/>
          <w:sz w:val="22"/>
          <w:szCs w:val="22"/>
        </w:rPr>
        <w:t>Работы по монтажу систем напорных водопроводов для пожаротушения (включая пожарные гидранты с пожарными рукавами и выходными патрубками)</w:t>
      </w:r>
    </w:p>
    <w:p w14:paraId="3DCBA34B" w14:textId="77777777" w:rsidR="007D678C" w:rsidRPr="00A950A5" w:rsidRDefault="007D678C" w:rsidP="003A69B1">
      <w:pPr>
        <w:suppressAutoHyphens w:val="0"/>
        <w:contextualSpacing/>
        <w:jc w:val="both"/>
        <w:rPr>
          <w:b/>
          <w:sz w:val="22"/>
          <w:szCs w:val="22"/>
        </w:rPr>
      </w:pPr>
      <w:bookmarkStart w:id="1" w:name="_Hlk77692129"/>
      <w:r w:rsidRPr="00A950A5">
        <w:rPr>
          <w:b/>
          <w:sz w:val="22"/>
          <w:szCs w:val="22"/>
        </w:rPr>
        <w:t>Описание объекта закупки:</w:t>
      </w:r>
    </w:p>
    <w:p w14:paraId="48445A13" w14:textId="77777777" w:rsidR="007D678C" w:rsidRPr="00A950A5" w:rsidRDefault="007D678C" w:rsidP="003A69B1">
      <w:pPr>
        <w:suppressAutoHyphens w:val="0"/>
        <w:contextualSpacing/>
        <w:jc w:val="both"/>
        <w:rPr>
          <w:b/>
          <w:i/>
          <w:sz w:val="22"/>
          <w:szCs w:val="22"/>
        </w:rPr>
      </w:pPr>
      <w:r w:rsidRPr="00A950A5">
        <w:rPr>
          <w:b/>
          <w:i/>
          <w:sz w:val="22"/>
          <w:szCs w:val="22"/>
        </w:rPr>
        <w:t>1. Объекты и адреса оказания услуг:</w:t>
      </w:r>
    </w:p>
    <w:p w14:paraId="01405EFA" w14:textId="6767F28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1.1. </w:t>
      </w:r>
      <w:r w:rsidR="00665C81" w:rsidRPr="00A950A5">
        <w:rPr>
          <w:sz w:val="22"/>
          <w:szCs w:val="22"/>
        </w:rPr>
        <w:t xml:space="preserve">здание </w:t>
      </w:r>
      <w:proofErr w:type="spellStart"/>
      <w:r w:rsidR="00903631" w:rsidRPr="00A950A5">
        <w:rPr>
          <w:sz w:val="22"/>
          <w:szCs w:val="22"/>
        </w:rPr>
        <w:t>Асбестовско-Сухоложского</w:t>
      </w:r>
      <w:proofErr w:type="spellEnd"/>
      <w:r w:rsidR="00903631" w:rsidRPr="00A950A5">
        <w:rPr>
          <w:sz w:val="22"/>
          <w:szCs w:val="22"/>
        </w:rPr>
        <w:t xml:space="preserve"> филиала ГБПОУ "СОМК"</w:t>
      </w:r>
      <w:r w:rsidR="00665C81" w:rsidRPr="00A950A5">
        <w:rPr>
          <w:sz w:val="22"/>
          <w:szCs w:val="22"/>
        </w:rPr>
        <w:t xml:space="preserve"> по адресу Российская Федерация, Свердловская обл., г.  Асбест, ул. Папанина, д.52;</w:t>
      </w:r>
    </w:p>
    <w:p w14:paraId="1058127A" w14:textId="37B87A03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1.2. </w:t>
      </w:r>
      <w:r w:rsidR="00665C81" w:rsidRPr="00A950A5">
        <w:rPr>
          <w:sz w:val="22"/>
          <w:szCs w:val="22"/>
        </w:rPr>
        <w:t xml:space="preserve">здание </w:t>
      </w:r>
      <w:proofErr w:type="spellStart"/>
      <w:r w:rsidR="00903631" w:rsidRPr="00A950A5">
        <w:rPr>
          <w:sz w:val="22"/>
          <w:szCs w:val="22"/>
        </w:rPr>
        <w:t>Асбестовско-Сухоложского</w:t>
      </w:r>
      <w:proofErr w:type="spellEnd"/>
      <w:r w:rsidR="00903631" w:rsidRPr="00A950A5">
        <w:rPr>
          <w:sz w:val="22"/>
          <w:szCs w:val="22"/>
        </w:rPr>
        <w:t xml:space="preserve"> филиала ГБПОУ "СОМК"</w:t>
      </w:r>
      <w:r w:rsidR="00665C81" w:rsidRPr="00A950A5">
        <w:rPr>
          <w:sz w:val="22"/>
          <w:szCs w:val="22"/>
        </w:rPr>
        <w:t xml:space="preserve"> по адресу Российская Федерация, Свердловская обл., г.  </w:t>
      </w:r>
      <w:r w:rsidR="00903631" w:rsidRPr="00A950A5">
        <w:rPr>
          <w:sz w:val="22"/>
          <w:szCs w:val="22"/>
        </w:rPr>
        <w:t>Сухой Лог</w:t>
      </w:r>
      <w:r w:rsidR="00665C81" w:rsidRPr="00A950A5">
        <w:rPr>
          <w:sz w:val="22"/>
          <w:szCs w:val="22"/>
        </w:rPr>
        <w:t>, ул. Горького, д.11;</w:t>
      </w:r>
    </w:p>
    <w:p w14:paraId="1DC98F34" w14:textId="77777777" w:rsidR="007D678C" w:rsidRPr="00A950A5" w:rsidRDefault="007D678C" w:rsidP="003A69B1">
      <w:pPr>
        <w:suppressAutoHyphens w:val="0"/>
        <w:contextualSpacing/>
        <w:jc w:val="both"/>
        <w:rPr>
          <w:b/>
          <w:i/>
          <w:sz w:val="22"/>
          <w:szCs w:val="22"/>
        </w:rPr>
      </w:pPr>
      <w:r w:rsidRPr="00A950A5">
        <w:rPr>
          <w:b/>
          <w:i/>
          <w:sz w:val="22"/>
          <w:szCs w:val="22"/>
        </w:rPr>
        <w:t xml:space="preserve">2. Цель оказания услуг: </w:t>
      </w:r>
    </w:p>
    <w:p w14:paraId="5887748D" w14:textId="60E72025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Услуги по проверке пожарных кранов, гидранта  на водоотдачу и исправность, перекатку пожарных рукавов на новую скатку в зданиях </w:t>
      </w:r>
      <w:proofErr w:type="spellStart"/>
      <w:r w:rsidR="00A37272" w:rsidRPr="00A950A5">
        <w:rPr>
          <w:sz w:val="22"/>
          <w:szCs w:val="22"/>
        </w:rPr>
        <w:t>Асбестовско-Сухоложск</w:t>
      </w:r>
      <w:r w:rsidR="00903631" w:rsidRPr="00A950A5">
        <w:rPr>
          <w:sz w:val="22"/>
          <w:szCs w:val="22"/>
        </w:rPr>
        <w:t>ого</w:t>
      </w:r>
      <w:proofErr w:type="spellEnd"/>
      <w:r w:rsidR="00A37272" w:rsidRPr="00A950A5">
        <w:rPr>
          <w:sz w:val="22"/>
          <w:szCs w:val="22"/>
        </w:rPr>
        <w:t xml:space="preserve"> филиала </w:t>
      </w:r>
      <w:r w:rsidRPr="00A950A5">
        <w:rPr>
          <w:sz w:val="22"/>
          <w:szCs w:val="22"/>
        </w:rPr>
        <w:t>ГБПОУ "СОМК"</w:t>
      </w:r>
      <w:r w:rsidR="00A37272" w:rsidRPr="00A950A5">
        <w:rPr>
          <w:sz w:val="22"/>
          <w:szCs w:val="22"/>
        </w:rPr>
        <w:t xml:space="preserve"> </w:t>
      </w:r>
      <w:r w:rsidRPr="00A950A5">
        <w:rPr>
          <w:sz w:val="22"/>
          <w:szCs w:val="22"/>
        </w:rPr>
        <w:t>оказываются с целью поддержания в технически исправном состоянии оборудования внутреннего противопожарного водопровода (далее по тексту – ВПВ), гидранта в соответствии с Перечнем, обслуживаемого оборудования (Приложение №1 к Описанию объекта закупки).</w:t>
      </w:r>
    </w:p>
    <w:p w14:paraId="5F8F1F53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2.1. Основанием для проведения испытаний ВПВ, </w:t>
      </w:r>
      <w:proofErr w:type="gramStart"/>
      <w:r w:rsidRPr="00A950A5">
        <w:rPr>
          <w:sz w:val="22"/>
          <w:szCs w:val="22"/>
        </w:rPr>
        <w:t>гидранта  являются</w:t>
      </w:r>
      <w:proofErr w:type="gramEnd"/>
      <w:r w:rsidRPr="00A950A5">
        <w:rPr>
          <w:sz w:val="22"/>
          <w:szCs w:val="22"/>
        </w:rPr>
        <w:t xml:space="preserve"> требования п.1 ст.86, п.5 ст. 101, п.1 ст.106 Федерального закона от 22.07.2008 № 123-ФЗ «Технический регламент о требованиях пожарной безопасности». </w:t>
      </w:r>
    </w:p>
    <w:p w14:paraId="10B18A13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2.2. ГОСТ 12.4.009 – 83 (2.4.3): Пожарные краны должны не реже чем через каждые 6 мес. подвергаться техническому осмотру и проверяться на водоотдачу посредством пуска </w:t>
      </w:r>
      <w:proofErr w:type="gramStart"/>
      <w:r w:rsidRPr="00A950A5">
        <w:rPr>
          <w:sz w:val="22"/>
          <w:szCs w:val="22"/>
        </w:rPr>
        <w:t>воды,  гидранты</w:t>
      </w:r>
      <w:proofErr w:type="gramEnd"/>
      <w:r w:rsidRPr="00A950A5">
        <w:rPr>
          <w:sz w:val="22"/>
          <w:szCs w:val="22"/>
        </w:rPr>
        <w:t xml:space="preserve"> не реже чем через 1 год.</w:t>
      </w:r>
    </w:p>
    <w:p w14:paraId="060AA2FE" w14:textId="77777777" w:rsidR="007D678C" w:rsidRPr="00A950A5" w:rsidRDefault="007D678C" w:rsidP="003A69B1">
      <w:pPr>
        <w:suppressAutoHyphens w:val="0"/>
        <w:contextualSpacing/>
        <w:jc w:val="both"/>
        <w:rPr>
          <w:b/>
          <w:i/>
          <w:sz w:val="22"/>
          <w:szCs w:val="22"/>
        </w:rPr>
      </w:pPr>
      <w:r w:rsidRPr="00A950A5">
        <w:rPr>
          <w:b/>
          <w:i/>
          <w:sz w:val="22"/>
          <w:szCs w:val="22"/>
        </w:rPr>
        <w:t>3. Требования к оказанию услуг:</w:t>
      </w:r>
    </w:p>
    <w:p w14:paraId="611BA491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3.1. Исполнитель должен своими силами, средствами и материалами оказать услуги по техническому обслуживанию пожарных </w:t>
      </w:r>
      <w:proofErr w:type="gramStart"/>
      <w:r w:rsidRPr="00A950A5">
        <w:rPr>
          <w:sz w:val="22"/>
          <w:szCs w:val="22"/>
        </w:rPr>
        <w:t>кранов,  гидранта</w:t>
      </w:r>
      <w:proofErr w:type="gramEnd"/>
      <w:r w:rsidRPr="00A950A5">
        <w:rPr>
          <w:sz w:val="22"/>
          <w:szCs w:val="22"/>
        </w:rPr>
        <w:t xml:space="preserve"> в соответствии с  действующими нормативными  документами, законами и правилами Российской Федерации, а именно:</w:t>
      </w:r>
    </w:p>
    <w:p w14:paraId="7C8534A6" w14:textId="28BAA72F" w:rsidR="007D678C" w:rsidRPr="00A950A5" w:rsidRDefault="007D678C" w:rsidP="00860034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3.1. Постановления Правительства Российской Федерации от </w:t>
      </w:r>
      <w:proofErr w:type="gramStart"/>
      <w:r w:rsidR="00860034" w:rsidRPr="00A950A5">
        <w:rPr>
          <w:sz w:val="22"/>
          <w:szCs w:val="22"/>
        </w:rPr>
        <w:t>16</w:t>
      </w:r>
      <w:r w:rsidRPr="00A950A5">
        <w:rPr>
          <w:sz w:val="22"/>
          <w:szCs w:val="22"/>
        </w:rPr>
        <w:t>.</w:t>
      </w:r>
      <w:r w:rsidR="00860034" w:rsidRPr="00A950A5">
        <w:rPr>
          <w:sz w:val="22"/>
          <w:szCs w:val="22"/>
        </w:rPr>
        <w:t>09</w:t>
      </w:r>
      <w:r w:rsidRPr="00A950A5">
        <w:rPr>
          <w:sz w:val="22"/>
          <w:szCs w:val="22"/>
        </w:rPr>
        <w:t>.2</w:t>
      </w:r>
      <w:r w:rsidR="00860034" w:rsidRPr="00A950A5">
        <w:rPr>
          <w:sz w:val="22"/>
          <w:szCs w:val="22"/>
        </w:rPr>
        <w:t xml:space="preserve">020 </w:t>
      </w:r>
      <w:r w:rsidRPr="00A950A5">
        <w:rPr>
          <w:sz w:val="22"/>
          <w:szCs w:val="22"/>
        </w:rPr>
        <w:t xml:space="preserve"> №</w:t>
      </w:r>
      <w:proofErr w:type="gramEnd"/>
      <w:r w:rsidR="00860034" w:rsidRPr="00A950A5">
        <w:rPr>
          <w:sz w:val="22"/>
          <w:szCs w:val="22"/>
        </w:rPr>
        <w:t>1479</w:t>
      </w:r>
      <w:r w:rsidRPr="00A950A5">
        <w:rPr>
          <w:sz w:val="22"/>
          <w:szCs w:val="22"/>
        </w:rPr>
        <w:t xml:space="preserve"> «</w:t>
      </w:r>
      <w:r w:rsidR="00860034" w:rsidRPr="00A950A5">
        <w:rPr>
          <w:sz w:val="22"/>
          <w:szCs w:val="22"/>
        </w:rPr>
        <w:t>Об утверждении правил противопожарного режима в Российской Федерации</w:t>
      </w:r>
      <w:r w:rsidRPr="00A950A5">
        <w:rPr>
          <w:sz w:val="22"/>
          <w:szCs w:val="22"/>
        </w:rPr>
        <w:t>»;</w:t>
      </w:r>
    </w:p>
    <w:p w14:paraId="1D41CCAD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3.2. Федерального закона Российской Федерации от 21.12.1994 № 69-ФЗ «О пожарной безопасности»;</w:t>
      </w:r>
    </w:p>
    <w:p w14:paraId="0055D2CE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3.3. Федерального закона Российской Федерации от 22.07.2008 № 123-ФЗ «Технический регламент о требованиях пожарной безопасности»;</w:t>
      </w:r>
    </w:p>
    <w:p w14:paraId="4CD1CC83" w14:textId="5D2A09D3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3.</w:t>
      </w:r>
      <w:r w:rsidR="00162A30">
        <w:rPr>
          <w:sz w:val="22"/>
          <w:szCs w:val="22"/>
        </w:rPr>
        <w:t>4</w:t>
      </w:r>
      <w:r w:rsidRPr="00A950A5">
        <w:rPr>
          <w:sz w:val="22"/>
          <w:szCs w:val="22"/>
        </w:rPr>
        <w:t>. Свода правил СП 10.13130.2</w:t>
      </w:r>
      <w:r w:rsidR="00110F2A" w:rsidRPr="00A950A5">
        <w:rPr>
          <w:sz w:val="22"/>
          <w:szCs w:val="22"/>
        </w:rPr>
        <w:t>020</w:t>
      </w:r>
      <w:r w:rsidRPr="00A950A5">
        <w:rPr>
          <w:sz w:val="22"/>
          <w:szCs w:val="22"/>
        </w:rPr>
        <w:t xml:space="preserve"> «Системы противопожарной защиты. Внутренний противопожарный водопровод. </w:t>
      </w:r>
      <w:r w:rsidR="00110F2A" w:rsidRPr="00A950A5">
        <w:rPr>
          <w:sz w:val="22"/>
          <w:szCs w:val="22"/>
        </w:rPr>
        <w:t>Нормы и правила проектирования</w:t>
      </w:r>
      <w:r w:rsidRPr="00A950A5">
        <w:rPr>
          <w:sz w:val="22"/>
          <w:szCs w:val="22"/>
        </w:rPr>
        <w:t>»;</w:t>
      </w:r>
    </w:p>
    <w:p w14:paraId="279F9D33" w14:textId="7D3B5439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3.</w:t>
      </w:r>
      <w:r w:rsidR="00162A30">
        <w:rPr>
          <w:sz w:val="22"/>
          <w:szCs w:val="22"/>
        </w:rPr>
        <w:t>5</w:t>
      </w:r>
      <w:r w:rsidRPr="00A950A5">
        <w:rPr>
          <w:sz w:val="22"/>
          <w:szCs w:val="22"/>
        </w:rPr>
        <w:t>. Свода правил СП 8.13130.20</w:t>
      </w:r>
      <w:r w:rsidR="00110F2A" w:rsidRPr="00A950A5">
        <w:rPr>
          <w:sz w:val="22"/>
          <w:szCs w:val="22"/>
        </w:rPr>
        <w:t>20</w:t>
      </w:r>
      <w:r w:rsidRPr="00A950A5">
        <w:rPr>
          <w:sz w:val="22"/>
          <w:szCs w:val="22"/>
        </w:rPr>
        <w:t xml:space="preserve"> «Системы противопожарной защиты. Источники наружного противопожарного водоснабжения. Требования пожарной безопасности».</w:t>
      </w:r>
    </w:p>
    <w:p w14:paraId="315E7EAD" w14:textId="6EADCE1E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3.</w:t>
      </w:r>
      <w:r w:rsidR="00162A30">
        <w:rPr>
          <w:sz w:val="22"/>
          <w:szCs w:val="22"/>
        </w:rPr>
        <w:t>6</w:t>
      </w:r>
      <w:r w:rsidRPr="00A950A5">
        <w:rPr>
          <w:sz w:val="22"/>
          <w:szCs w:val="22"/>
        </w:rPr>
        <w:t xml:space="preserve">. Исполнитель до начала оказания услуг должен предоставить </w:t>
      </w:r>
      <w:r w:rsidR="00D26CB4" w:rsidRPr="00A950A5">
        <w:rPr>
          <w:sz w:val="22"/>
          <w:szCs w:val="22"/>
        </w:rPr>
        <w:t>Получателю услуги</w:t>
      </w:r>
      <w:r w:rsidRPr="00A950A5">
        <w:rPr>
          <w:sz w:val="22"/>
          <w:szCs w:val="22"/>
        </w:rPr>
        <w:t xml:space="preserve"> список работников, которые будут выполнять работы по техническому обслуживанию с указанием Ф.И.О., всех паспортных данных работников.</w:t>
      </w:r>
    </w:p>
    <w:p w14:paraId="112E81D3" w14:textId="734E32B4" w:rsidR="00976146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3.</w:t>
      </w:r>
      <w:r w:rsidR="00162A30">
        <w:rPr>
          <w:sz w:val="22"/>
          <w:szCs w:val="22"/>
        </w:rPr>
        <w:t>7</w:t>
      </w:r>
      <w:r w:rsidRPr="00A950A5">
        <w:rPr>
          <w:sz w:val="22"/>
          <w:szCs w:val="22"/>
        </w:rPr>
        <w:t>. Исполнитель должен оказывать услу</w:t>
      </w:r>
      <w:bookmarkStart w:id="2" w:name="_GoBack"/>
      <w:bookmarkEnd w:id="2"/>
      <w:r w:rsidRPr="00A950A5">
        <w:rPr>
          <w:sz w:val="22"/>
          <w:szCs w:val="22"/>
        </w:rPr>
        <w:t xml:space="preserve">ги на объектах </w:t>
      </w:r>
      <w:r w:rsidR="00D26CB4" w:rsidRPr="00A950A5">
        <w:rPr>
          <w:sz w:val="22"/>
          <w:szCs w:val="22"/>
        </w:rPr>
        <w:t>Получателя услуги</w:t>
      </w:r>
      <w:r w:rsidRPr="00A950A5">
        <w:rPr>
          <w:sz w:val="22"/>
          <w:szCs w:val="22"/>
        </w:rPr>
        <w:t xml:space="preserve"> с выполнением необходимых мероприятий по охране труда, технике безопасности, пожарной безопасности, охране окружающей среды, правил санитарии и нести ответственность за их невыполнение.</w:t>
      </w:r>
    </w:p>
    <w:p w14:paraId="4037405D" w14:textId="77777777" w:rsidR="007D678C" w:rsidRPr="00A950A5" w:rsidRDefault="007D678C" w:rsidP="003A69B1">
      <w:pPr>
        <w:suppressAutoHyphens w:val="0"/>
        <w:contextualSpacing/>
        <w:jc w:val="both"/>
        <w:rPr>
          <w:b/>
          <w:i/>
          <w:sz w:val="22"/>
          <w:szCs w:val="22"/>
        </w:rPr>
      </w:pPr>
      <w:r w:rsidRPr="00A950A5">
        <w:rPr>
          <w:sz w:val="22"/>
          <w:szCs w:val="22"/>
        </w:rPr>
        <w:t xml:space="preserve"> </w:t>
      </w:r>
      <w:r w:rsidRPr="00A950A5">
        <w:rPr>
          <w:b/>
          <w:i/>
          <w:sz w:val="22"/>
          <w:szCs w:val="22"/>
        </w:rPr>
        <w:t>4. Требования к Исполнителю:</w:t>
      </w:r>
    </w:p>
    <w:p w14:paraId="22ACF8EB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4.1. Наличие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выданной в соответствии с Федеральным законом от 04.05.2011 № 99-ФЗ «О лицензировании отдельных видов деятельности», постановлением Правительства Российской Федерации от 30.12.2011 №1225 «О лицензировании деятельности по монтажу, техническому обслуживанию и ремонту средств обеспечения пожарной безопасности зданий и сооружений». В лицензии должны быть указаны следующие виды работ, выполняемые в составе лицензируемого вида деятельности: </w:t>
      </w:r>
    </w:p>
    <w:p w14:paraId="60D60DA3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-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работ; </w:t>
      </w:r>
    </w:p>
    <w:p w14:paraId="0ED5FDE2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- монтаж, техническое обслуживание и ремонт первичных средств пожаротушения.</w:t>
      </w:r>
    </w:p>
    <w:p w14:paraId="42798E82" w14:textId="627F120D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4.2. Исполнитель должен иметь соответствующий набор оборудования необходимого для проведения проверки внутреннего противопожарного водопровода и перекатки пожарных рукаво</w:t>
      </w:r>
      <w:r w:rsidR="00903631" w:rsidRPr="00A950A5">
        <w:rPr>
          <w:sz w:val="22"/>
          <w:szCs w:val="22"/>
        </w:rPr>
        <w:t>в</w:t>
      </w:r>
      <w:r w:rsidRPr="00A950A5">
        <w:rPr>
          <w:sz w:val="22"/>
          <w:szCs w:val="22"/>
        </w:rPr>
        <w:t>.</w:t>
      </w:r>
    </w:p>
    <w:p w14:paraId="4C5CEF09" w14:textId="2192AA70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4.3. Исполнитель обязан оформить акты и протоколы испытаний по результатам тестирования на водоотдачу внутреннего противопожарного водопровода и исправность, испытания противопожарного водопровода на водоотдачу и перекатки пожарных рукавов</w:t>
      </w:r>
      <w:r w:rsidR="00903631" w:rsidRPr="00A950A5">
        <w:rPr>
          <w:sz w:val="22"/>
          <w:szCs w:val="22"/>
        </w:rPr>
        <w:t>.</w:t>
      </w:r>
    </w:p>
    <w:p w14:paraId="244B15FF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4.4. Ответственность за пожарную безопасность, технику безопасности, охрану труда и </w:t>
      </w:r>
      <w:proofErr w:type="spellStart"/>
      <w:r w:rsidRPr="00A950A5">
        <w:rPr>
          <w:sz w:val="22"/>
          <w:szCs w:val="22"/>
        </w:rPr>
        <w:t>санитарно</w:t>
      </w:r>
      <w:proofErr w:type="spellEnd"/>
      <w:r w:rsidRPr="00A950A5">
        <w:rPr>
          <w:sz w:val="22"/>
          <w:szCs w:val="22"/>
        </w:rPr>
        <w:t xml:space="preserve"> – гигиенический режим при осуществлении работ возлагается на Исполнителя. Персонал Исполнителя должен </w:t>
      </w:r>
      <w:r w:rsidRPr="00A950A5">
        <w:rPr>
          <w:sz w:val="22"/>
          <w:szCs w:val="22"/>
        </w:rPr>
        <w:lastRenderedPageBreak/>
        <w:t xml:space="preserve">соблюдать правила внутреннего трудового распорядка и иные правила, действующие на территории </w:t>
      </w:r>
      <w:r w:rsidR="00D26CB4" w:rsidRPr="00A950A5">
        <w:rPr>
          <w:sz w:val="22"/>
          <w:szCs w:val="22"/>
        </w:rPr>
        <w:t>Получателя услуги</w:t>
      </w:r>
      <w:r w:rsidRPr="00A950A5">
        <w:rPr>
          <w:sz w:val="22"/>
          <w:szCs w:val="22"/>
        </w:rPr>
        <w:t>.</w:t>
      </w:r>
    </w:p>
    <w:p w14:paraId="6F97966D" w14:textId="77777777" w:rsidR="007D678C" w:rsidRPr="00A950A5" w:rsidRDefault="00976146" w:rsidP="003A69B1">
      <w:pPr>
        <w:suppressAutoHyphens w:val="0"/>
        <w:contextualSpacing/>
        <w:jc w:val="both"/>
        <w:rPr>
          <w:b/>
          <w:i/>
          <w:sz w:val="22"/>
          <w:szCs w:val="22"/>
        </w:rPr>
      </w:pPr>
      <w:r w:rsidRPr="00A950A5">
        <w:rPr>
          <w:b/>
          <w:i/>
          <w:sz w:val="22"/>
          <w:szCs w:val="22"/>
        </w:rPr>
        <w:t>5.</w:t>
      </w:r>
      <w:r w:rsidR="007D678C" w:rsidRPr="00A950A5">
        <w:rPr>
          <w:b/>
          <w:i/>
          <w:sz w:val="22"/>
          <w:szCs w:val="22"/>
        </w:rPr>
        <w:t>Требования к качеству оказания услуг:</w:t>
      </w:r>
    </w:p>
    <w:p w14:paraId="2572B5AE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5.1. Услуги должны оказываться Исполнителем после заключения Контракта в сроки, указанные в нём, с использованием своих материалов, контрольно-измерительных приборов, инструментов, своими силами и средствами, обеспечив их надлежащее качество. </w:t>
      </w:r>
    </w:p>
    <w:p w14:paraId="3CB0A535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5.2. Качество оказываемых услуг должно обеспечить бесперебойную, безаварийную работу пожарных кранов, гидранта. Гарантия качества на оказанные услуги: не менее 6 месяцев после подписания акта об оказании услуг. </w:t>
      </w:r>
    </w:p>
    <w:p w14:paraId="5FBEC9A7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5.3. Исполнитель обязан безвозмездно устранять недостатки, выявленные </w:t>
      </w:r>
      <w:r w:rsidR="00D26CB4" w:rsidRPr="00A950A5">
        <w:rPr>
          <w:sz w:val="22"/>
          <w:szCs w:val="22"/>
        </w:rPr>
        <w:t>Получателем услуги</w:t>
      </w:r>
      <w:r w:rsidRPr="00A950A5">
        <w:rPr>
          <w:sz w:val="22"/>
          <w:szCs w:val="22"/>
        </w:rPr>
        <w:t xml:space="preserve"> в случае некачественного оказания услуг.</w:t>
      </w:r>
    </w:p>
    <w:p w14:paraId="354AFEFC" w14:textId="77777777" w:rsidR="007D678C" w:rsidRPr="00A950A5" w:rsidRDefault="007D678C" w:rsidP="003A69B1">
      <w:pPr>
        <w:suppressAutoHyphens w:val="0"/>
        <w:contextualSpacing/>
        <w:jc w:val="both"/>
        <w:rPr>
          <w:b/>
          <w:i/>
          <w:sz w:val="22"/>
          <w:szCs w:val="22"/>
        </w:rPr>
      </w:pPr>
      <w:r w:rsidRPr="00A950A5">
        <w:rPr>
          <w:b/>
          <w:i/>
          <w:sz w:val="22"/>
          <w:szCs w:val="22"/>
        </w:rPr>
        <w:t>6. Требования к обеспечению техники безопасности при оказании услуг.</w:t>
      </w:r>
    </w:p>
    <w:p w14:paraId="1924D1EE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Исполнитель отвечает за соблюдение правил техники безопасности и охраны труда при выполнении работ, пожарной и экологической, </w:t>
      </w:r>
      <w:proofErr w:type="spellStart"/>
      <w:r w:rsidRPr="00A950A5">
        <w:rPr>
          <w:sz w:val="22"/>
          <w:szCs w:val="22"/>
        </w:rPr>
        <w:t>санитарно</w:t>
      </w:r>
      <w:proofErr w:type="spellEnd"/>
      <w:r w:rsidRPr="00A950A5">
        <w:rPr>
          <w:sz w:val="22"/>
          <w:szCs w:val="22"/>
        </w:rPr>
        <w:t xml:space="preserve"> – гигиенической безопасности на объекте. Используемые материалы, оборудование и техника должны быть надлежащим образом сертифицированы и исключать нанесение материального ущерба </w:t>
      </w:r>
      <w:r w:rsidR="00D26CB4" w:rsidRPr="00A950A5">
        <w:rPr>
          <w:sz w:val="22"/>
          <w:szCs w:val="22"/>
        </w:rPr>
        <w:t>Получателю услуги</w:t>
      </w:r>
      <w:r w:rsidRPr="00A950A5">
        <w:rPr>
          <w:sz w:val="22"/>
          <w:szCs w:val="22"/>
        </w:rPr>
        <w:t xml:space="preserve"> и ущерба окружающей среде. Инструктаж, обучение и проверка знаний правил безопасности рабочих и </w:t>
      </w:r>
      <w:proofErr w:type="spellStart"/>
      <w:r w:rsidRPr="00A950A5">
        <w:rPr>
          <w:sz w:val="22"/>
          <w:szCs w:val="22"/>
        </w:rPr>
        <w:t>инженерно</w:t>
      </w:r>
      <w:proofErr w:type="spellEnd"/>
      <w:r w:rsidRPr="00A950A5">
        <w:rPr>
          <w:sz w:val="22"/>
          <w:szCs w:val="22"/>
        </w:rPr>
        <w:t xml:space="preserve"> – технических работников Исполнителя должны быть организованы в соответствии с действующими Правилами и Инструкциями.</w:t>
      </w:r>
    </w:p>
    <w:p w14:paraId="50EB8B22" w14:textId="774579BB" w:rsidR="00903631" w:rsidRPr="00A950A5" w:rsidRDefault="007D678C" w:rsidP="003A69B1">
      <w:pPr>
        <w:suppressAutoHyphens w:val="0"/>
        <w:contextualSpacing/>
        <w:jc w:val="both"/>
        <w:rPr>
          <w:b/>
          <w:i/>
          <w:sz w:val="22"/>
          <w:szCs w:val="22"/>
        </w:rPr>
      </w:pPr>
      <w:r w:rsidRPr="00A950A5">
        <w:rPr>
          <w:b/>
          <w:i/>
          <w:sz w:val="22"/>
          <w:szCs w:val="22"/>
        </w:rPr>
        <w:t>7. Дополнительные требования:</w:t>
      </w:r>
    </w:p>
    <w:p w14:paraId="0771CC15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Работы проводятся в условиях действующего учреждения.</w:t>
      </w:r>
    </w:p>
    <w:p w14:paraId="33AF054A" w14:textId="3F5BE7BB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Время выполнения работ: по рабочим дням во время работы учреждения.</w:t>
      </w:r>
    </w:p>
    <w:p w14:paraId="43D5C0E2" w14:textId="4B1F8838" w:rsidR="00903631" w:rsidRPr="00A950A5" w:rsidRDefault="00903631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>Даты проведения работ по согласованию с Заказчиком</w:t>
      </w:r>
    </w:p>
    <w:p w14:paraId="5C6AC28B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Неисправные узлы, замененные в процессе технического обслуживания, подлежат возврату </w:t>
      </w:r>
      <w:r w:rsidR="00167540" w:rsidRPr="00A950A5">
        <w:rPr>
          <w:sz w:val="22"/>
          <w:szCs w:val="22"/>
        </w:rPr>
        <w:t>Получателю услуги</w:t>
      </w:r>
      <w:r w:rsidRPr="00A950A5">
        <w:rPr>
          <w:sz w:val="22"/>
          <w:szCs w:val="22"/>
        </w:rPr>
        <w:t xml:space="preserve"> для дальнейшей утилизации.</w:t>
      </w:r>
    </w:p>
    <w:p w14:paraId="06B64676" w14:textId="77777777" w:rsidR="007D678C" w:rsidRPr="00A950A5" w:rsidRDefault="007D678C" w:rsidP="003A69B1">
      <w:pPr>
        <w:suppressAutoHyphens w:val="0"/>
        <w:contextualSpacing/>
        <w:jc w:val="both"/>
        <w:rPr>
          <w:b/>
          <w:i/>
          <w:sz w:val="22"/>
          <w:szCs w:val="22"/>
        </w:rPr>
      </w:pPr>
      <w:r w:rsidRPr="00A950A5">
        <w:rPr>
          <w:b/>
          <w:i/>
          <w:sz w:val="22"/>
          <w:szCs w:val="22"/>
        </w:rPr>
        <w:t xml:space="preserve">8. Приемка услуг </w:t>
      </w:r>
      <w:r w:rsidR="00167540" w:rsidRPr="00A950A5">
        <w:rPr>
          <w:b/>
          <w:i/>
          <w:sz w:val="22"/>
          <w:szCs w:val="22"/>
        </w:rPr>
        <w:t>Получателем услуги</w:t>
      </w:r>
      <w:r w:rsidRPr="00A950A5">
        <w:rPr>
          <w:b/>
          <w:i/>
          <w:sz w:val="22"/>
          <w:szCs w:val="22"/>
        </w:rPr>
        <w:t xml:space="preserve">. </w:t>
      </w:r>
    </w:p>
    <w:p w14:paraId="19B9C8ED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Работы считаются законченными, если сети </w:t>
      </w:r>
      <w:proofErr w:type="gramStart"/>
      <w:r w:rsidRPr="00A950A5">
        <w:rPr>
          <w:sz w:val="22"/>
          <w:szCs w:val="22"/>
        </w:rPr>
        <w:t>противопожарного  водопровода</w:t>
      </w:r>
      <w:proofErr w:type="gramEnd"/>
      <w:r w:rsidRPr="00A950A5">
        <w:rPr>
          <w:sz w:val="22"/>
          <w:szCs w:val="22"/>
        </w:rPr>
        <w:t xml:space="preserve"> находятся в  исправном  состоянии и обеспечивают требуемый по  нормам  расход  воды  на нужды пожаротушения.</w:t>
      </w:r>
    </w:p>
    <w:p w14:paraId="075DFE73" w14:textId="77777777" w:rsidR="007D678C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b/>
          <w:i/>
          <w:sz w:val="22"/>
          <w:szCs w:val="22"/>
        </w:rPr>
        <w:t>9.  Сроки выполнения работ</w:t>
      </w:r>
      <w:r w:rsidR="00976146" w:rsidRPr="00A950A5">
        <w:rPr>
          <w:b/>
          <w:i/>
          <w:sz w:val="22"/>
          <w:szCs w:val="22"/>
        </w:rPr>
        <w:t xml:space="preserve">: </w:t>
      </w:r>
      <w:proofErr w:type="gramStart"/>
      <w:r w:rsidR="00976146" w:rsidRPr="00A950A5">
        <w:rPr>
          <w:sz w:val="22"/>
          <w:szCs w:val="22"/>
        </w:rPr>
        <w:t>С</w:t>
      </w:r>
      <w:proofErr w:type="gramEnd"/>
      <w:r w:rsidR="00976146" w:rsidRPr="00A950A5">
        <w:rPr>
          <w:sz w:val="22"/>
          <w:szCs w:val="22"/>
        </w:rPr>
        <w:t xml:space="preserve"> даты заключения контракта до 31.12.202</w:t>
      </w:r>
      <w:r w:rsidR="00263C17" w:rsidRPr="00A950A5">
        <w:rPr>
          <w:sz w:val="22"/>
          <w:szCs w:val="22"/>
        </w:rPr>
        <w:t>1</w:t>
      </w:r>
      <w:r w:rsidR="00976146" w:rsidRPr="00A950A5">
        <w:rPr>
          <w:sz w:val="22"/>
          <w:szCs w:val="22"/>
        </w:rPr>
        <w:t>г.</w:t>
      </w:r>
    </w:p>
    <w:p w14:paraId="3BF726CB" w14:textId="77777777" w:rsidR="007D678C" w:rsidRPr="00A950A5" w:rsidRDefault="007D678C" w:rsidP="003A69B1">
      <w:pPr>
        <w:suppressAutoHyphens w:val="0"/>
        <w:contextualSpacing/>
        <w:jc w:val="center"/>
        <w:rPr>
          <w:b/>
          <w:sz w:val="22"/>
          <w:szCs w:val="22"/>
        </w:rPr>
      </w:pPr>
      <w:r w:rsidRPr="00A950A5">
        <w:rPr>
          <w:b/>
          <w:sz w:val="22"/>
          <w:szCs w:val="22"/>
        </w:rPr>
        <w:t xml:space="preserve">Приложение № 1 к </w:t>
      </w:r>
      <w:r w:rsidR="00976146" w:rsidRPr="00A950A5">
        <w:rPr>
          <w:b/>
          <w:sz w:val="22"/>
          <w:szCs w:val="22"/>
        </w:rPr>
        <w:t>Описанию объекта закупки</w:t>
      </w:r>
    </w:p>
    <w:p w14:paraId="13980940" w14:textId="11707E74" w:rsidR="00167540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Перечень обслуживаемого оборудования: </w:t>
      </w:r>
      <w:r w:rsidR="00903631" w:rsidRPr="00A950A5">
        <w:rPr>
          <w:sz w:val="22"/>
          <w:szCs w:val="22"/>
        </w:rPr>
        <w:t>г.  Асбест, ул. Папанина, д.52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541"/>
        <w:gridCol w:w="2126"/>
        <w:gridCol w:w="1843"/>
        <w:gridCol w:w="2233"/>
      </w:tblGrid>
      <w:tr w:rsidR="007D678C" w:rsidRPr="00A950A5" w14:paraId="2C484537" w14:textId="77777777" w:rsidTr="00167540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8503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№</w:t>
            </w:r>
          </w:p>
          <w:p w14:paraId="17A696BD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918C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8D3E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Тип, марка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2DDC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1C74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Периодичность</w:t>
            </w:r>
          </w:p>
        </w:tc>
      </w:tr>
      <w:tr w:rsidR="007D678C" w:rsidRPr="00A950A5" w14:paraId="058F738A" w14:textId="77777777" w:rsidTr="00167540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15DD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9E2F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 xml:space="preserve">Проверка работоспособности пожарных кранов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39AE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50 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A26E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DC0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2 раза в год</w:t>
            </w:r>
          </w:p>
        </w:tc>
      </w:tr>
      <w:tr w:rsidR="007D678C" w:rsidRPr="00A950A5" w14:paraId="74C48D7A" w14:textId="77777777" w:rsidTr="00167540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1EDE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0B27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Перекатка пожарных рукавов на новую скатку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593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2C5D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BF6" w14:textId="4CBC74B0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1 раз</w:t>
            </w:r>
            <w:r w:rsidR="000A36AF" w:rsidRPr="00A950A5">
              <w:rPr>
                <w:sz w:val="22"/>
                <w:szCs w:val="22"/>
              </w:rPr>
              <w:t>а</w:t>
            </w:r>
            <w:r w:rsidRPr="00A950A5">
              <w:rPr>
                <w:sz w:val="22"/>
                <w:szCs w:val="22"/>
              </w:rPr>
              <w:t xml:space="preserve"> в год</w:t>
            </w:r>
          </w:p>
        </w:tc>
      </w:tr>
    </w:tbl>
    <w:p w14:paraId="60EDAC05" w14:textId="77777777" w:rsidR="00263C17" w:rsidRPr="00A950A5" w:rsidRDefault="00263C17" w:rsidP="003A69B1">
      <w:pPr>
        <w:suppressAutoHyphens w:val="0"/>
        <w:contextualSpacing/>
        <w:jc w:val="both"/>
        <w:rPr>
          <w:sz w:val="22"/>
          <w:szCs w:val="22"/>
        </w:rPr>
      </w:pPr>
    </w:p>
    <w:p w14:paraId="18ED1AAE" w14:textId="1AF37855" w:rsidR="00167540" w:rsidRPr="00A950A5" w:rsidRDefault="007D678C" w:rsidP="003A69B1">
      <w:pPr>
        <w:suppressAutoHyphens w:val="0"/>
        <w:contextualSpacing/>
        <w:jc w:val="both"/>
        <w:rPr>
          <w:sz w:val="22"/>
          <w:szCs w:val="22"/>
        </w:rPr>
      </w:pPr>
      <w:r w:rsidRPr="00A950A5">
        <w:rPr>
          <w:sz w:val="22"/>
          <w:szCs w:val="22"/>
        </w:rPr>
        <w:t xml:space="preserve">Перечень обслуживаемого оборудования: </w:t>
      </w:r>
      <w:r w:rsidR="000A36AF" w:rsidRPr="00A950A5">
        <w:rPr>
          <w:sz w:val="22"/>
          <w:szCs w:val="22"/>
        </w:rPr>
        <w:t>г.  Сухой Лог, ул. Горького, д.11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576"/>
        <w:gridCol w:w="2126"/>
        <w:gridCol w:w="1843"/>
        <w:gridCol w:w="2233"/>
      </w:tblGrid>
      <w:tr w:rsidR="007D678C" w:rsidRPr="00A950A5" w14:paraId="702C0E08" w14:textId="77777777" w:rsidTr="001675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3709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№</w:t>
            </w:r>
          </w:p>
          <w:p w14:paraId="3DBD4C74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E578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F293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Тип, марка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E444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F001" w14:textId="77777777" w:rsidR="007D678C" w:rsidRPr="00A950A5" w:rsidRDefault="007D678C" w:rsidP="003A69B1">
            <w:pPr>
              <w:suppressAutoHyphens w:val="0"/>
              <w:contextualSpacing/>
              <w:jc w:val="center"/>
              <w:rPr>
                <w:b/>
                <w:sz w:val="22"/>
                <w:szCs w:val="22"/>
              </w:rPr>
            </w:pPr>
            <w:r w:rsidRPr="00A950A5">
              <w:rPr>
                <w:b/>
                <w:sz w:val="22"/>
                <w:szCs w:val="22"/>
              </w:rPr>
              <w:t>Периодичность</w:t>
            </w:r>
          </w:p>
        </w:tc>
      </w:tr>
      <w:tr w:rsidR="007D678C" w:rsidRPr="00A950A5" w14:paraId="529D65A1" w14:textId="77777777" w:rsidTr="001675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4788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2BB6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Проверка работоспособности пожарных кранов.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AFE5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50 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C8AD" w14:textId="1DB7F07E" w:rsidR="007D678C" w:rsidRPr="00A950A5" w:rsidRDefault="000A36AF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837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2 раза в год</w:t>
            </w:r>
          </w:p>
        </w:tc>
      </w:tr>
      <w:tr w:rsidR="007D678C" w:rsidRPr="00A950A5" w14:paraId="386DCF07" w14:textId="77777777" w:rsidTr="00167540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AE8C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21A0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Перекатка пожарных рукавов на новую скатку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DF34" w14:textId="77777777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8CD4" w14:textId="273238DE" w:rsidR="007D678C" w:rsidRPr="00A950A5" w:rsidRDefault="000A36AF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109" w14:textId="74D56E2F" w:rsidR="007D678C" w:rsidRPr="00A950A5" w:rsidRDefault="007D678C" w:rsidP="003A69B1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A950A5">
              <w:rPr>
                <w:sz w:val="22"/>
                <w:szCs w:val="22"/>
              </w:rPr>
              <w:t>1 раз</w:t>
            </w:r>
            <w:r w:rsidR="000A36AF" w:rsidRPr="00A950A5">
              <w:rPr>
                <w:sz w:val="22"/>
                <w:szCs w:val="22"/>
              </w:rPr>
              <w:t>а</w:t>
            </w:r>
            <w:r w:rsidRPr="00A950A5">
              <w:rPr>
                <w:sz w:val="22"/>
                <w:szCs w:val="22"/>
              </w:rPr>
              <w:t xml:space="preserve"> в год</w:t>
            </w:r>
          </w:p>
        </w:tc>
      </w:tr>
    </w:tbl>
    <w:p w14:paraId="67AC0154" w14:textId="77777777" w:rsidR="00263C17" w:rsidRPr="00A950A5" w:rsidRDefault="00263C17" w:rsidP="003A69B1">
      <w:pPr>
        <w:suppressAutoHyphens w:val="0"/>
        <w:contextualSpacing/>
        <w:jc w:val="both"/>
        <w:rPr>
          <w:sz w:val="22"/>
          <w:szCs w:val="22"/>
        </w:rPr>
      </w:pPr>
    </w:p>
    <w:bookmarkEnd w:id="1"/>
    <w:p w14:paraId="31A2CE92" w14:textId="77777777" w:rsidR="007D678C" w:rsidRPr="00A950A5" w:rsidRDefault="007D678C" w:rsidP="00263C17">
      <w:pPr>
        <w:pStyle w:val="afe"/>
        <w:spacing w:before="0" w:beforeAutospacing="0" w:after="0" w:afterAutospacing="0"/>
        <w:rPr>
          <w:b/>
          <w:sz w:val="22"/>
          <w:szCs w:val="22"/>
        </w:rPr>
      </w:pPr>
    </w:p>
    <w:sectPr w:rsidR="007D678C" w:rsidRPr="00A950A5" w:rsidSect="001B1539">
      <w:headerReference w:type="default" r:id="rId8"/>
      <w:pgSz w:w="11906" w:h="16838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37D24" w14:textId="77777777" w:rsidR="000A0A51" w:rsidRDefault="000A0A51">
      <w:r>
        <w:separator/>
      </w:r>
    </w:p>
  </w:endnote>
  <w:endnote w:type="continuationSeparator" w:id="0">
    <w:p w14:paraId="4804843A" w14:textId="77777777" w:rsidR="000A0A51" w:rsidRDefault="000A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05325" w14:textId="77777777" w:rsidR="000A0A51" w:rsidRDefault="000A0A51" w:rsidP="00006C3E">
      <w:r>
        <w:separator/>
      </w:r>
    </w:p>
  </w:footnote>
  <w:footnote w:type="continuationSeparator" w:id="0">
    <w:p w14:paraId="68B24C5F" w14:textId="77777777" w:rsidR="000A0A51" w:rsidRDefault="000A0A51" w:rsidP="0000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68EEC" w14:textId="77777777" w:rsidR="00A071A4" w:rsidRDefault="00A071A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766CE">
      <w:rPr>
        <w:noProof/>
      </w:rPr>
      <w:t>35</w:t>
    </w:r>
    <w:r>
      <w:fldChar w:fldCharType="end"/>
    </w:r>
  </w:p>
  <w:p w14:paraId="4745C089" w14:textId="77777777" w:rsidR="00A071A4" w:rsidRDefault="00A071A4">
    <w:pPr>
      <w:pStyle w:val="af"/>
    </w:pPr>
  </w:p>
  <w:p w14:paraId="59F82893" w14:textId="77777777" w:rsidR="00A071A4" w:rsidRDefault="00A071A4"/>
  <w:p w14:paraId="20398352" w14:textId="77777777" w:rsidR="00A071A4" w:rsidRDefault="00A071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7FB5A11"/>
    <w:multiLevelType w:val="hybridMultilevel"/>
    <w:tmpl w:val="791CC5BC"/>
    <w:lvl w:ilvl="0" w:tplc="D100AB16">
      <w:start w:val="1"/>
      <w:numFmt w:val="decimal"/>
      <w:lvlText w:val="%1)"/>
      <w:lvlJc w:val="left"/>
      <w:pPr>
        <w:ind w:left="720" w:hanging="360"/>
      </w:pPr>
    </w:lvl>
    <w:lvl w:ilvl="1" w:tplc="E7DED69C" w:tentative="1">
      <w:start w:val="1"/>
      <w:numFmt w:val="lowerLetter"/>
      <w:lvlText w:val="%2."/>
      <w:lvlJc w:val="left"/>
      <w:pPr>
        <w:ind w:left="1440" w:hanging="360"/>
      </w:pPr>
    </w:lvl>
    <w:lvl w:ilvl="2" w:tplc="CA548428" w:tentative="1">
      <w:start w:val="1"/>
      <w:numFmt w:val="lowerRoman"/>
      <w:lvlText w:val="%3."/>
      <w:lvlJc w:val="right"/>
      <w:pPr>
        <w:ind w:left="2160" w:hanging="180"/>
      </w:pPr>
    </w:lvl>
    <w:lvl w:ilvl="3" w:tplc="5986F36A" w:tentative="1">
      <w:start w:val="1"/>
      <w:numFmt w:val="decimal"/>
      <w:lvlText w:val="%4."/>
      <w:lvlJc w:val="left"/>
      <w:pPr>
        <w:ind w:left="2880" w:hanging="360"/>
      </w:pPr>
    </w:lvl>
    <w:lvl w:ilvl="4" w:tplc="D8A4AA08" w:tentative="1">
      <w:start w:val="1"/>
      <w:numFmt w:val="lowerLetter"/>
      <w:lvlText w:val="%5."/>
      <w:lvlJc w:val="left"/>
      <w:pPr>
        <w:ind w:left="3600" w:hanging="360"/>
      </w:pPr>
    </w:lvl>
    <w:lvl w:ilvl="5" w:tplc="7954F9C0" w:tentative="1">
      <w:start w:val="1"/>
      <w:numFmt w:val="lowerRoman"/>
      <w:lvlText w:val="%6."/>
      <w:lvlJc w:val="right"/>
      <w:pPr>
        <w:ind w:left="4320" w:hanging="180"/>
      </w:pPr>
    </w:lvl>
    <w:lvl w:ilvl="6" w:tplc="F6DE47BC" w:tentative="1">
      <w:start w:val="1"/>
      <w:numFmt w:val="decimal"/>
      <w:lvlText w:val="%7."/>
      <w:lvlJc w:val="left"/>
      <w:pPr>
        <w:ind w:left="5040" w:hanging="360"/>
      </w:pPr>
    </w:lvl>
    <w:lvl w:ilvl="7" w:tplc="5EB6DCDA" w:tentative="1">
      <w:start w:val="1"/>
      <w:numFmt w:val="lowerLetter"/>
      <w:lvlText w:val="%8."/>
      <w:lvlJc w:val="left"/>
      <w:pPr>
        <w:ind w:left="5760" w:hanging="360"/>
      </w:pPr>
    </w:lvl>
    <w:lvl w:ilvl="8" w:tplc="1EB80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6D04"/>
    <w:multiLevelType w:val="multilevel"/>
    <w:tmpl w:val="1BE21D08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422F85"/>
    <w:multiLevelType w:val="hybridMultilevel"/>
    <w:tmpl w:val="0A7ED9FC"/>
    <w:lvl w:ilvl="0" w:tplc="9306E6B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DFB0EAFE" w:tentative="1">
      <w:start w:val="1"/>
      <w:numFmt w:val="lowerLetter"/>
      <w:lvlText w:val="%2."/>
      <w:lvlJc w:val="left"/>
      <w:pPr>
        <w:ind w:left="1450" w:hanging="360"/>
      </w:pPr>
    </w:lvl>
    <w:lvl w:ilvl="2" w:tplc="AC02596C" w:tentative="1">
      <w:start w:val="1"/>
      <w:numFmt w:val="lowerRoman"/>
      <w:lvlText w:val="%3."/>
      <w:lvlJc w:val="right"/>
      <w:pPr>
        <w:ind w:left="2170" w:hanging="180"/>
      </w:pPr>
    </w:lvl>
    <w:lvl w:ilvl="3" w:tplc="03BE0504" w:tentative="1">
      <w:start w:val="1"/>
      <w:numFmt w:val="decimal"/>
      <w:lvlText w:val="%4."/>
      <w:lvlJc w:val="left"/>
      <w:pPr>
        <w:ind w:left="2890" w:hanging="360"/>
      </w:pPr>
    </w:lvl>
    <w:lvl w:ilvl="4" w:tplc="E3606428" w:tentative="1">
      <w:start w:val="1"/>
      <w:numFmt w:val="lowerLetter"/>
      <w:lvlText w:val="%5."/>
      <w:lvlJc w:val="left"/>
      <w:pPr>
        <w:ind w:left="3610" w:hanging="360"/>
      </w:pPr>
    </w:lvl>
    <w:lvl w:ilvl="5" w:tplc="E83846DA" w:tentative="1">
      <w:start w:val="1"/>
      <w:numFmt w:val="lowerRoman"/>
      <w:lvlText w:val="%6."/>
      <w:lvlJc w:val="right"/>
      <w:pPr>
        <w:ind w:left="4330" w:hanging="180"/>
      </w:pPr>
    </w:lvl>
    <w:lvl w:ilvl="6" w:tplc="9FF4E462" w:tentative="1">
      <w:start w:val="1"/>
      <w:numFmt w:val="decimal"/>
      <w:lvlText w:val="%7."/>
      <w:lvlJc w:val="left"/>
      <w:pPr>
        <w:ind w:left="5050" w:hanging="360"/>
      </w:pPr>
    </w:lvl>
    <w:lvl w:ilvl="7" w:tplc="24F666F0" w:tentative="1">
      <w:start w:val="1"/>
      <w:numFmt w:val="lowerLetter"/>
      <w:lvlText w:val="%8."/>
      <w:lvlJc w:val="left"/>
      <w:pPr>
        <w:ind w:left="5770" w:hanging="360"/>
      </w:pPr>
    </w:lvl>
    <w:lvl w:ilvl="8" w:tplc="747E6924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615F5482"/>
    <w:multiLevelType w:val="hybridMultilevel"/>
    <w:tmpl w:val="A7141D14"/>
    <w:lvl w:ilvl="0" w:tplc="64AA3A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8F984626" w:tentative="1">
      <w:start w:val="1"/>
      <w:numFmt w:val="lowerLetter"/>
      <w:lvlText w:val="%2."/>
      <w:lvlJc w:val="left"/>
      <w:pPr>
        <w:ind w:left="1329" w:hanging="360"/>
      </w:pPr>
      <w:rPr>
        <w:rFonts w:cs="Times New Roman"/>
      </w:rPr>
    </w:lvl>
    <w:lvl w:ilvl="2" w:tplc="6B88B716" w:tentative="1">
      <w:start w:val="1"/>
      <w:numFmt w:val="lowerRoman"/>
      <w:lvlText w:val="%3."/>
      <w:lvlJc w:val="right"/>
      <w:pPr>
        <w:ind w:left="2049" w:hanging="180"/>
      </w:pPr>
      <w:rPr>
        <w:rFonts w:cs="Times New Roman"/>
      </w:rPr>
    </w:lvl>
    <w:lvl w:ilvl="3" w:tplc="351A84DE" w:tentative="1">
      <w:start w:val="1"/>
      <w:numFmt w:val="decimal"/>
      <w:lvlText w:val="%4."/>
      <w:lvlJc w:val="left"/>
      <w:pPr>
        <w:ind w:left="2769" w:hanging="360"/>
      </w:pPr>
      <w:rPr>
        <w:rFonts w:cs="Times New Roman"/>
      </w:rPr>
    </w:lvl>
    <w:lvl w:ilvl="4" w:tplc="B55ACCFE" w:tentative="1">
      <w:start w:val="1"/>
      <w:numFmt w:val="lowerLetter"/>
      <w:lvlText w:val="%5."/>
      <w:lvlJc w:val="left"/>
      <w:pPr>
        <w:ind w:left="3489" w:hanging="360"/>
      </w:pPr>
      <w:rPr>
        <w:rFonts w:cs="Times New Roman"/>
      </w:rPr>
    </w:lvl>
    <w:lvl w:ilvl="5" w:tplc="CEAAE4D8" w:tentative="1">
      <w:start w:val="1"/>
      <w:numFmt w:val="lowerRoman"/>
      <w:lvlText w:val="%6."/>
      <w:lvlJc w:val="right"/>
      <w:pPr>
        <w:ind w:left="4209" w:hanging="180"/>
      </w:pPr>
      <w:rPr>
        <w:rFonts w:cs="Times New Roman"/>
      </w:rPr>
    </w:lvl>
    <w:lvl w:ilvl="6" w:tplc="F4F4CEC2" w:tentative="1">
      <w:start w:val="1"/>
      <w:numFmt w:val="decimal"/>
      <w:lvlText w:val="%7."/>
      <w:lvlJc w:val="left"/>
      <w:pPr>
        <w:ind w:left="4929" w:hanging="360"/>
      </w:pPr>
      <w:rPr>
        <w:rFonts w:cs="Times New Roman"/>
      </w:rPr>
    </w:lvl>
    <w:lvl w:ilvl="7" w:tplc="7154048C" w:tentative="1">
      <w:start w:val="1"/>
      <w:numFmt w:val="lowerLetter"/>
      <w:lvlText w:val="%8."/>
      <w:lvlJc w:val="left"/>
      <w:pPr>
        <w:ind w:left="5649" w:hanging="360"/>
      </w:pPr>
      <w:rPr>
        <w:rFonts w:cs="Times New Roman"/>
      </w:rPr>
    </w:lvl>
    <w:lvl w:ilvl="8" w:tplc="C400EC26" w:tentative="1">
      <w:start w:val="1"/>
      <w:numFmt w:val="lowerRoman"/>
      <w:lvlText w:val="%9."/>
      <w:lvlJc w:val="right"/>
      <w:pPr>
        <w:ind w:left="6369" w:hanging="180"/>
      </w:pPr>
      <w:rPr>
        <w:rFonts w:cs="Times New Roman"/>
      </w:rPr>
    </w:lvl>
  </w:abstractNum>
  <w:abstractNum w:abstractNumId="9" w15:restartNumberingAfterBreak="0">
    <w:nsid w:val="70E95F1A"/>
    <w:multiLevelType w:val="hybridMultilevel"/>
    <w:tmpl w:val="436ACBEE"/>
    <w:lvl w:ilvl="0" w:tplc="23CCA7B0">
      <w:start w:val="1"/>
      <w:numFmt w:val="decimal"/>
      <w:lvlText w:val="%1)"/>
      <w:lvlJc w:val="left"/>
      <w:pPr>
        <w:ind w:left="720" w:hanging="360"/>
      </w:pPr>
    </w:lvl>
    <w:lvl w:ilvl="1" w:tplc="7CE85D66" w:tentative="1">
      <w:start w:val="1"/>
      <w:numFmt w:val="lowerLetter"/>
      <w:lvlText w:val="%2."/>
      <w:lvlJc w:val="left"/>
      <w:pPr>
        <w:ind w:left="1440" w:hanging="360"/>
      </w:pPr>
    </w:lvl>
    <w:lvl w:ilvl="2" w:tplc="A6604F1E" w:tentative="1">
      <w:start w:val="1"/>
      <w:numFmt w:val="lowerRoman"/>
      <w:lvlText w:val="%3."/>
      <w:lvlJc w:val="right"/>
      <w:pPr>
        <w:ind w:left="2160" w:hanging="180"/>
      </w:pPr>
    </w:lvl>
    <w:lvl w:ilvl="3" w:tplc="860ABD72" w:tentative="1">
      <w:start w:val="1"/>
      <w:numFmt w:val="decimal"/>
      <w:lvlText w:val="%4."/>
      <w:lvlJc w:val="left"/>
      <w:pPr>
        <w:ind w:left="2880" w:hanging="360"/>
      </w:pPr>
    </w:lvl>
    <w:lvl w:ilvl="4" w:tplc="68F28640" w:tentative="1">
      <w:start w:val="1"/>
      <w:numFmt w:val="lowerLetter"/>
      <w:lvlText w:val="%5."/>
      <w:lvlJc w:val="left"/>
      <w:pPr>
        <w:ind w:left="3600" w:hanging="360"/>
      </w:pPr>
    </w:lvl>
    <w:lvl w:ilvl="5" w:tplc="B0A4F8A8" w:tentative="1">
      <w:start w:val="1"/>
      <w:numFmt w:val="lowerRoman"/>
      <w:lvlText w:val="%6."/>
      <w:lvlJc w:val="right"/>
      <w:pPr>
        <w:ind w:left="4320" w:hanging="180"/>
      </w:pPr>
    </w:lvl>
    <w:lvl w:ilvl="6" w:tplc="CC382CA0" w:tentative="1">
      <w:start w:val="1"/>
      <w:numFmt w:val="decimal"/>
      <w:lvlText w:val="%7."/>
      <w:lvlJc w:val="left"/>
      <w:pPr>
        <w:ind w:left="5040" w:hanging="360"/>
      </w:pPr>
    </w:lvl>
    <w:lvl w:ilvl="7" w:tplc="50A0996E" w:tentative="1">
      <w:start w:val="1"/>
      <w:numFmt w:val="lowerLetter"/>
      <w:lvlText w:val="%8."/>
      <w:lvlJc w:val="left"/>
      <w:pPr>
        <w:ind w:left="5760" w:hanging="360"/>
      </w:pPr>
    </w:lvl>
    <w:lvl w:ilvl="8" w:tplc="AC3E5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568DB"/>
    <w:multiLevelType w:val="hybridMultilevel"/>
    <w:tmpl w:val="14FA2F7C"/>
    <w:lvl w:ilvl="0" w:tplc="1250F0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45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9644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AB6A2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BCE2C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1C9B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A50B7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1CBB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3A25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81809C5"/>
    <w:multiLevelType w:val="hybridMultilevel"/>
    <w:tmpl w:val="C562F7F0"/>
    <w:lvl w:ilvl="0" w:tplc="1250F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D6E4554" w:tentative="1">
      <w:start w:val="1"/>
      <w:numFmt w:val="lowerLetter"/>
      <w:lvlText w:val="%2."/>
      <w:lvlJc w:val="left"/>
      <w:pPr>
        <w:ind w:left="1647" w:hanging="360"/>
      </w:pPr>
    </w:lvl>
    <w:lvl w:ilvl="2" w:tplc="2A9644B0" w:tentative="1">
      <w:start w:val="1"/>
      <w:numFmt w:val="lowerRoman"/>
      <w:lvlText w:val="%3."/>
      <w:lvlJc w:val="right"/>
      <w:pPr>
        <w:ind w:left="2367" w:hanging="180"/>
      </w:pPr>
    </w:lvl>
    <w:lvl w:ilvl="3" w:tplc="AAB6A248" w:tentative="1">
      <w:start w:val="1"/>
      <w:numFmt w:val="decimal"/>
      <w:lvlText w:val="%4."/>
      <w:lvlJc w:val="left"/>
      <w:pPr>
        <w:ind w:left="3087" w:hanging="360"/>
      </w:pPr>
    </w:lvl>
    <w:lvl w:ilvl="4" w:tplc="0BCE2CE4" w:tentative="1">
      <w:start w:val="1"/>
      <w:numFmt w:val="lowerLetter"/>
      <w:lvlText w:val="%5."/>
      <w:lvlJc w:val="left"/>
      <w:pPr>
        <w:ind w:left="3807" w:hanging="360"/>
      </w:pPr>
    </w:lvl>
    <w:lvl w:ilvl="5" w:tplc="731C9B6C" w:tentative="1">
      <w:start w:val="1"/>
      <w:numFmt w:val="lowerRoman"/>
      <w:lvlText w:val="%6."/>
      <w:lvlJc w:val="right"/>
      <w:pPr>
        <w:ind w:left="4527" w:hanging="180"/>
      </w:pPr>
    </w:lvl>
    <w:lvl w:ilvl="6" w:tplc="1A50B7A0" w:tentative="1">
      <w:start w:val="1"/>
      <w:numFmt w:val="decimal"/>
      <w:lvlText w:val="%7."/>
      <w:lvlJc w:val="left"/>
      <w:pPr>
        <w:ind w:left="5247" w:hanging="360"/>
      </w:pPr>
    </w:lvl>
    <w:lvl w:ilvl="7" w:tplc="E71CBBE4" w:tentative="1">
      <w:start w:val="1"/>
      <w:numFmt w:val="lowerLetter"/>
      <w:lvlText w:val="%8."/>
      <w:lvlJc w:val="left"/>
      <w:pPr>
        <w:ind w:left="5967" w:hanging="360"/>
      </w:pPr>
    </w:lvl>
    <w:lvl w:ilvl="8" w:tplc="B03A254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BB3E88"/>
    <w:multiLevelType w:val="multilevel"/>
    <w:tmpl w:val="163C791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F8"/>
    <w:rsid w:val="00006C3E"/>
    <w:rsid w:val="000A0A51"/>
    <w:rsid w:val="000A36AF"/>
    <w:rsid w:val="00103BBA"/>
    <w:rsid w:val="00110F2A"/>
    <w:rsid w:val="00162A30"/>
    <w:rsid w:val="00167540"/>
    <w:rsid w:val="001B1539"/>
    <w:rsid w:val="00214A22"/>
    <w:rsid w:val="00227FD1"/>
    <w:rsid w:val="00263C17"/>
    <w:rsid w:val="002C2E08"/>
    <w:rsid w:val="0034263E"/>
    <w:rsid w:val="003811CC"/>
    <w:rsid w:val="003A69B1"/>
    <w:rsid w:val="003C760B"/>
    <w:rsid w:val="004107EF"/>
    <w:rsid w:val="004766CE"/>
    <w:rsid w:val="004A48A8"/>
    <w:rsid w:val="004E4128"/>
    <w:rsid w:val="005D53D8"/>
    <w:rsid w:val="00665C81"/>
    <w:rsid w:val="006B7794"/>
    <w:rsid w:val="00766D88"/>
    <w:rsid w:val="00771ED1"/>
    <w:rsid w:val="007A6975"/>
    <w:rsid w:val="007D678C"/>
    <w:rsid w:val="00860034"/>
    <w:rsid w:val="00903631"/>
    <w:rsid w:val="009339E0"/>
    <w:rsid w:val="00953E17"/>
    <w:rsid w:val="00976146"/>
    <w:rsid w:val="009C26FB"/>
    <w:rsid w:val="009C5951"/>
    <w:rsid w:val="009C648B"/>
    <w:rsid w:val="009F5679"/>
    <w:rsid w:val="00A071A4"/>
    <w:rsid w:val="00A37272"/>
    <w:rsid w:val="00A83EF8"/>
    <w:rsid w:val="00A84E9D"/>
    <w:rsid w:val="00A950A5"/>
    <w:rsid w:val="00AB603F"/>
    <w:rsid w:val="00BB4582"/>
    <w:rsid w:val="00BC3180"/>
    <w:rsid w:val="00C021D0"/>
    <w:rsid w:val="00C47BFD"/>
    <w:rsid w:val="00D26CB4"/>
    <w:rsid w:val="00D40D25"/>
    <w:rsid w:val="00E40A9D"/>
    <w:rsid w:val="00EF1F42"/>
    <w:rsid w:val="00F8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EFF0BA"/>
  <w15:docId w15:val="{9384B09E-91AF-4322-AD7A-D27773A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A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rPr>
      <w:color w:val="800000"/>
      <w:u w:val="single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qFormat/>
  </w:style>
  <w:style w:type="paragraph" w:styleId="ab">
    <w:name w:val="Title"/>
    <w:basedOn w:val="11"/>
    <w:next w:val="ac"/>
    <w:qFormat/>
  </w:style>
  <w:style w:type="paragraph" w:styleId="ac">
    <w:name w:val="Subtitle"/>
    <w:basedOn w:val="11"/>
    <w:next w:val="a9"/>
    <w:qFormat/>
    <w:pPr>
      <w:jc w:val="center"/>
    </w:pPr>
    <w:rPr>
      <w:i/>
      <w:iCs/>
    </w:rPr>
  </w:style>
  <w:style w:type="paragraph" w:styleId="ad">
    <w:name w:val="List"/>
    <w:basedOn w:val="a9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variable">
    <w:name w:val="variable"/>
    <w:basedOn w:val="a"/>
    <w:rPr>
      <w:b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Горизонтальная линия"/>
    <w:basedOn w:val="a"/>
    <w:next w:val="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4">
    <w:name w:val="Body Text First Indent"/>
    <w:basedOn w:val="a9"/>
    <w:pPr>
      <w:ind w:firstLine="283"/>
    </w:pPr>
  </w:style>
  <w:style w:type="paragraph" w:customStyle="1" w:styleId="af5">
    <w:name w:val="СОтступомПоЛевомуКраю"/>
    <w:basedOn w:val="a"/>
    <w:pPr>
      <w:ind w:firstLine="705"/>
    </w:pPr>
  </w:style>
  <w:style w:type="paragraph" w:customStyle="1" w:styleId="af6">
    <w:name w:val="Содержимое врезки"/>
    <w:basedOn w:val="a9"/>
  </w:style>
  <w:style w:type="paragraph" w:customStyle="1" w:styleId="af7">
    <w:name w:val="Содержимое списка"/>
    <w:basedOn w:val="a"/>
    <w:pPr>
      <w:ind w:left="567"/>
    </w:pPr>
  </w:style>
  <w:style w:type="paragraph" w:styleId="af8">
    <w:name w:val="Balloon Text"/>
    <w:basedOn w:val="a"/>
    <w:link w:val="af9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a">
    <w:name w:val="footnote text"/>
    <w:basedOn w:val="a"/>
    <w:link w:val="afb"/>
    <w:uiPriority w:val="99"/>
    <w:unhideWhenUsed/>
    <w:rsid w:val="00B7348A"/>
    <w:rPr>
      <w:sz w:val="20"/>
      <w:szCs w:val="20"/>
    </w:rPr>
  </w:style>
  <w:style w:type="character" w:customStyle="1" w:styleId="afb">
    <w:name w:val="Текст сноски Знак"/>
    <w:link w:val="afa"/>
    <w:uiPriority w:val="99"/>
    <w:rsid w:val="00B7348A"/>
    <w:rPr>
      <w:lang w:eastAsia="ar-SA"/>
    </w:rPr>
  </w:style>
  <w:style w:type="character" w:styleId="afc">
    <w:name w:val="footnote reference"/>
    <w:uiPriority w:val="99"/>
    <w:semiHidden/>
    <w:unhideWhenUsed/>
    <w:rsid w:val="00B7348A"/>
    <w:rPr>
      <w:vertAlign w:val="superscript"/>
    </w:rPr>
  </w:style>
  <w:style w:type="table" w:styleId="afd">
    <w:name w:val="Table Grid"/>
    <w:basedOn w:val="a1"/>
    <w:uiPriority w:val="39"/>
    <w:rsid w:val="002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092F"/>
    <w:rPr>
      <w:rFonts w:ascii="Arial" w:hAnsi="Arial" w:cs="Arial"/>
    </w:rPr>
  </w:style>
  <w:style w:type="character" w:customStyle="1" w:styleId="af0">
    <w:name w:val="Верхний колонтитул Знак"/>
    <w:link w:val="af"/>
    <w:uiPriority w:val="99"/>
    <w:rsid w:val="00F52517"/>
    <w:rPr>
      <w:sz w:val="24"/>
      <w:szCs w:val="24"/>
      <w:lang w:eastAsia="ar-SA"/>
    </w:rPr>
  </w:style>
  <w:style w:type="paragraph" w:styleId="afe">
    <w:name w:val="Normal (Web)"/>
    <w:aliases w:val="Обычный (Web)1,Обычный (веб)1"/>
    <w:basedOn w:val="a"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locked/>
    <w:rsid w:val="00A34988"/>
    <w:rPr>
      <w:sz w:val="24"/>
      <w:szCs w:val="24"/>
      <w:lang w:eastAsia="ar-SA"/>
    </w:rPr>
  </w:style>
  <w:style w:type="character" w:styleId="aff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D72E3"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sid w:val="006D72E3"/>
    <w:rPr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D72E3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4">
    <w:name w:val="List Paragraph"/>
    <w:basedOn w:val="a"/>
    <w:link w:val="aff5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5">
    <w:name w:val="Абзац списка Знак"/>
    <w:link w:val="aff4"/>
    <w:rsid w:val="007644CF"/>
    <w:rPr>
      <w:sz w:val="24"/>
      <w:szCs w:val="24"/>
      <w:lang w:eastAsia="en-US"/>
    </w:rPr>
  </w:style>
  <w:style w:type="character" w:styleId="aff6">
    <w:name w:val="Placeholder Text"/>
    <w:basedOn w:val="a0"/>
    <w:uiPriority w:val="99"/>
    <w:semiHidden/>
    <w:rsid w:val="00B13D60"/>
    <w:rPr>
      <w:color w:val="808080"/>
    </w:rPr>
  </w:style>
  <w:style w:type="character" w:styleId="aff7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.shestakova\Downloads\SYS_DEMAND_EA_LESS_5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6F7E-2CFB-4F26-BD68-01DBD47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SYS_DEMAND_EA_LESS_5 (2)</Template>
  <TotalTime>74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Шестакова Евгения Николаевна</dc:creator>
  <cp:lastModifiedBy>User-482</cp:lastModifiedBy>
  <cp:revision>15</cp:revision>
  <cp:lastPrinted>2015-09-01T07:45:00Z</cp:lastPrinted>
  <dcterms:created xsi:type="dcterms:W3CDTF">2021-07-20T10:19:00Z</dcterms:created>
  <dcterms:modified xsi:type="dcterms:W3CDTF">2021-07-21T14:19:00Z</dcterms:modified>
</cp:coreProperties>
</file>