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1" w:type="dxa"/>
        <w:tblInd w:w="11023" w:type="dxa"/>
        <w:tblLook w:val="04A0"/>
      </w:tblPr>
      <w:tblGrid>
        <w:gridCol w:w="4961"/>
      </w:tblGrid>
      <w:tr w:rsidR="009D471F" w:rsidTr="009D471F">
        <w:trPr>
          <w:trHeight w:val="384"/>
        </w:trPr>
        <w:tc>
          <w:tcPr>
            <w:tcW w:w="4961" w:type="dxa"/>
            <w:vAlign w:val="bottom"/>
            <w:hideMark/>
          </w:tcPr>
          <w:p w:rsidR="009D471F" w:rsidRDefault="009D471F">
            <w:pPr>
              <w:spacing w:line="276" w:lineRule="auto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УТВЕРЖДАЮ</w:t>
            </w:r>
          </w:p>
        </w:tc>
      </w:tr>
      <w:tr w:rsidR="009D471F" w:rsidTr="009D471F">
        <w:trPr>
          <w:trHeight w:val="384"/>
        </w:trPr>
        <w:tc>
          <w:tcPr>
            <w:tcW w:w="4961" w:type="dxa"/>
            <w:vAlign w:val="bottom"/>
            <w:hideMark/>
          </w:tcPr>
          <w:p w:rsidR="009D471F" w:rsidRDefault="009D471F">
            <w:pPr>
              <w:spacing w:line="276" w:lineRule="auto"/>
              <w:jc w:val="right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Главный  врач</w:t>
            </w:r>
          </w:p>
        </w:tc>
      </w:tr>
      <w:tr w:rsidR="009D471F" w:rsidTr="009D471F">
        <w:trPr>
          <w:trHeight w:val="384"/>
        </w:trPr>
        <w:tc>
          <w:tcPr>
            <w:tcW w:w="4961" w:type="dxa"/>
            <w:vAlign w:val="bottom"/>
            <w:hideMark/>
          </w:tcPr>
          <w:p w:rsidR="009D471F" w:rsidRDefault="009D471F">
            <w:pPr>
              <w:spacing w:line="276" w:lineRule="auto"/>
              <w:jc w:val="right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___________________ А.М. Орлов </w:t>
            </w:r>
          </w:p>
        </w:tc>
      </w:tr>
      <w:tr w:rsidR="009D471F" w:rsidTr="009D471F">
        <w:trPr>
          <w:trHeight w:val="384"/>
        </w:trPr>
        <w:tc>
          <w:tcPr>
            <w:tcW w:w="4961" w:type="dxa"/>
            <w:vAlign w:val="bottom"/>
            <w:hideMark/>
          </w:tcPr>
          <w:p w:rsidR="009D471F" w:rsidRDefault="009D471F">
            <w:pPr>
              <w:spacing w:line="276" w:lineRule="auto"/>
              <w:jc w:val="right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" _____"___________________2020 г.</w:t>
            </w:r>
          </w:p>
        </w:tc>
      </w:tr>
    </w:tbl>
    <w:p w:rsidR="009D471F" w:rsidRDefault="009D471F" w:rsidP="00A7783E">
      <w:pPr>
        <w:pStyle w:val="1"/>
        <w:jc w:val="center"/>
        <w:rPr>
          <w:rFonts w:ascii="Liberation Serif" w:hAnsi="Liberation Serif" w:cs="Times New Roman"/>
          <w:sz w:val="24"/>
          <w:szCs w:val="24"/>
        </w:rPr>
      </w:pPr>
    </w:p>
    <w:p w:rsidR="00A7783E" w:rsidRPr="00851828" w:rsidRDefault="00A7783E" w:rsidP="00A7783E">
      <w:pPr>
        <w:pStyle w:val="1"/>
        <w:jc w:val="center"/>
        <w:rPr>
          <w:rFonts w:ascii="Liberation Serif" w:hAnsi="Liberation Serif" w:cs="Times New Roman"/>
          <w:sz w:val="24"/>
          <w:szCs w:val="24"/>
        </w:rPr>
      </w:pPr>
      <w:r w:rsidRPr="00851828">
        <w:rPr>
          <w:rFonts w:ascii="Liberation Serif" w:hAnsi="Liberation Serif" w:cs="Times New Roman"/>
          <w:sz w:val="24"/>
          <w:szCs w:val="24"/>
        </w:rPr>
        <w:t xml:space="preserve">Часть </w:t>
      </w:r>
      <w:r w:rsidRPr="00851828">
        <w:rPr>
          <w:rFonts w:ascii="Liberation Serif" w:hAnsi="Liberation Serif" w:cs="Times New Roman"/>
          <w:sz w:val="24"/>
          <w:szCs w:val="24"/>
          <w:lang w:val="en-US"/>
        </w:rPr>
        <w:t>II</w:t>
      </w:r>
      <w:r w:rsidRPr="00851828">
        <w:rPr>
          <w:rFonts w:ascii="Liberation Serif" w:hAnsi="Liberation Serif" w:cs="Times New Roman"/>
          <w:sz w:val="24"/>
          <w:szCs w:val="24"/>
        </w:rPr>
        <w:t xml:space="preserve"> Описание объекта закупки </w:t>
      </w:r>
    </w:p>
    <w:p w:rsidR="00851828" w:rsidRPr="00851828" w:rsidRDefault="00A7783E" w:rsidP="00851828">
      <w:pPr>
        <w:jc w:val="center"/>
        <w:rPr>
          <w:rFonts w:ascii="Liberation Serif" w:hAnsi="Liberation Serif"/>
          <w:sz w:val="24"/>
          <w:szCs w:val="24"/>
        </w:rPr>
      </w:pPr>
      <w:r w:rsidRPr="00851828">
        <w:rPr>
          <w:rFonts w:ascii="Liberation Serif" w:hAnsi="Liberation Serif"/>
          <w:sz w:val="24"/>
          <w:szCs w:val="24"/>
        </w:rPr>
        <w:t xml:space="preserve">Поставка </w:t>
      </w:r>
      <w:r w:rsidR="00851828">
        <w:rPr>
          <w:rFonts w:ascii="Liberation Serif" w:hAnsi="Liberation Serif"/>
          <w:sz w:val="24"/>
          <w:szCs w:val="24"/>
        </w:rPr>
        <w:t>н</w:t>
      </w:r>
      <w:r w:rsidR="00851828" w:rsidRPr="00851828">
        <w:rPr>
          <w:rFonts w:ascii="Liberation Serif" w:hAnsi="Liberation Serif"/>
          <w:sz w:val="24"/>
          <w:szCs w:val="24"/>
        </w:rPr>
        <w:t>абор</w:t>
      </w:r>
      <w:r w:rsidR="00851828">
        <w:rPr>
          <w:rFonts w:ascii="Liberation Serif" w:hAnsi="Liberation Serif"/>
          <w:sz w:val="24"/>
          <w:szCs w:val="24"/>
        </w:rPr>
        <w:t>ов</w:t>
      </w:r>
      <w:r w:rsidR="00851828" w:rsidRPr="00851828">
        <w:rPr>
          <w:rFonts w:ascii="Liberation Serif" w:hAnsi="Liberation Serif"/>
          <w:sz w:val="24"/>
          <w:szCs w:val="24"/>
        </w:rPr>
        <w:t xml:space="preserve"> для донорской крови, четырехкамерны</w:t>
      </w:r>
      <w:bookmarkStart w:id="0" w:name="_GoBack"/>
      <w:bookmarkEnd w:id="0"/>
      <w:r w:rsidR="006902B8">
        <w:rPr>
          <w:rFonts w:ascii="Liberation Serif" w:hAnsi="Liberation Serif"/>
          <w:sz w:val="24"/>
          <w:szCs w:val="24"/>
        </w:rPr>
        <w:t>х</w:t>
      </w:r>
    </w:p>
    <w:p w:rsidR="00851828" w:rsidRPr="00851828" w:rsidRDefault="00851828" w:rsidP="00851828">
      <w:pPr>
        <w:rPr>
          <w:rFonts w:ascii="Liberation Serif" w:hAnsi="Liberation Serif"/>
          <w:sz w:val="24"/>
          <w:szCs w:val="24"/>
        </w:rPr>
      </w:pPr>
    </w:p>
    <w:p w:rsidR="00851828" w:rsidRPr="00851828" w:rsidRDefault="00851828" w:rsidP="00851828">
      <w:pPr>
        <w:rPr>
          <w:rFonts w:ascii="Liberation Serif" w:hAnsi="Liberation Serif"/>
          <w:sz w:val="24"/>
          <w:szCs w:val="24"/>
        </w:rPr>
      </w:pPr>
      <w:r w:rsidRPr="00851828">
        <w:rPr>
          <w:rFonts w:ascii="Liberation Serif" w:hAnsi="Liberation Serif"/>
          <w:sz w:val="24"/>
          <w:szCs w:val="24"/>
        </w:rPr>
        <w:t>Номер по КТРУ – 32.50.13.190-00492</w:t>
      </w:r>
    </w:p>
    <w:p w:rsidR="00A7783E" w:rsidRPr="00851828" w:rsidRDefault="00A7783E" w:rsidP="00A7783E">
      <w:pPr>
        <w:pStyle w:val="1"/>
        <w:jc w:val="center"/>
        <w:rPr>
          <w:rFonts w:ascii="Liberation Serif" w:eastAsia="Calibri" w:hAnsi="Liberation Serif" w:cs="Times New Roman"/>
          <w:sz w:val="24"/>
          <w:szCs w:val="24"/>
        </w:rPr>
      </w:pPr>
    </w:p>
    <w:p w:rsidR="00A7783E" w:rsidRPr="00851828" w:rsidRDefault="00A7783E" w:rsidP="00A7783E">
      <w:pPr>
        <w:pStyle w:val="ConsPlusNormal"/>
        <w:jc w:val="center"/>
        <w:rPr>
          <w:rFonts w:ascii="Liberation Serif" w:eastAsia="Calibri" w:hAnsi="Liberation Serif" w:cs="Times New Roman"/>
          <w:sz w:val="24"/>
          <w:szCs w:val="24"/>
        </w:rPr>
      </w:pPr>
      <w:r w:rsidRPr="00851828">
        <w:rPr>
          <w:rFonts w:ascii="Liberation Serif" w:eastAsia="Calibri" w:hAnsi="Liberation Serif" w:cs="Times New Roman"/>
          <w:sz w:val="24"/>
          <w:szCs w:val="24"/>
        </w:rPr>
        <w:t>Функциональные характеристики (потребительские свойства) поставляемого товара</w:t>
      </w:r>
    </w:p>
    <w:tbl>
      <w:tblPr>
        <w:tblStyle w:val="aa"/>
        <w:tblW w:w="15946" w:type="dxa"/>
        <w:tblInd w:w="-459" w:type="dxa"/>
        <w:tblLayout w:type="fixed"/>
        <w:tblLook w:val="04A0"/>
      </w:tblPr>
      <w:tblGrid>
        <w:gridCol w:w="836"/>
        <w:gridCol w:w="2141"/>
        <w:gridCol w:w="4111"/>
        <w:gridCol w:w="1593"/>
        <w:gridCol w:w="3012"/>
        <w:gridCol w:w="2126"/>
        <w:gridCol w:w="1247"/>
        <w:gridCol w:w="880"/>
      </w:tblGrid>
      <w:tr w:rsidR="00D73FD3" w:rsidRPr="00851828" w:rsidTr="00D73FD3">
        <w:trPr>
          <w:cantSplit/>
          <w:tblHeader/>
        </w:trPr>
        <w:tc>
          <w:tcPr>
            <w:tcW w:w="836" w:type="dxa"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828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</w:p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828">
              <w:rPr>
                <w:rFonts w:ascii="Liberation Serif" w:hAnsi="Liberation Serif" w:cs="Times New Roman"/>
                <w:sz w:val="24"/>
                <w:szCs w:val="24"/>
              </w:rPr>
              <w:t>п/п</w:t>
            </w:r>
          </w:p>
        </w:tc>
        <w:tc>
          <w:tcPr>
            <w:tcW w:w="2141" w:type="dxa"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1828">
              <w:rPr>
                <w:rFonts w:ascii="Liberation Serif" w:eastAsia="Calibri" w:hAnsi="Liberation Serif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4111" w:type="dxa"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1828">
              <w:rPr>
                <w:rFonts w:ascii="Liberation Serif" w:eastAsia="Calibri" w:hAnsi="Liberation Serif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93" w:type="dxa"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1828">
              <w:rPr>
                <w:rFonts w:ascii="Liberation Serif" w:eastAsia="Calibri" w:hAnsi="Liberation Serif" w:cs="Times New Roman"/>
                <w:sz w:val="24"/>
                <w:szCs w:val="24"/>
              </w:rPr>
              <w:t>Содержание (значение) показателя</w:t>
            </w:r>
          </w:p>
        </w:tc>
        <w:tc>
          <w:tcPr>
            <w:tcW w:w="3012" w:type="dxa"/>
            <w:vAlign w:val="center"/>
          </w:tcPr>
          <w:p w:rsidR="00D73FD3" w:rsidRPr="00851828" w:rsidRDefault="00D73FD3" w:rsidP="00851828">
            <w:pPr>
              <w:pStyle w:val="1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C2798">
              <w:rPr>
                <w:rFonts w:ascii="Liberation Serif" w:hAnsi="Liberation Serif"/>
                <w:color w:val="000000"/>
                <w:spacing w:val="5"/>
                <w:sz w:val="24"/>
                <w:szCs w:val="24"/>
              </w:rPr>
              <w:t>О</w:t>
            </w:r>
            <w:r w:rsidRPr="00851828">
              <w:rPr>
                <w:rFonts w:ascii="Liberation Serif" w:eastAsia="Calibri" w:hAnsi="Liberation Serif" w:cs="Times New Roman"/>
                <w:sz w:val="24"/>
                <w:szCs w:val="24"/>
              </w:rPr>
              <w:t>бо</w:t>
            </w:r>
            <w:r w:rsidRPr="005C2798">
              <w:rPr>
                <w:rFonts w:ascii="Liberation Serif" w:hAnsi="Liberation Serif"/>
                <w:color w:val="000000"/>
                <w:spacing w:val="5"/>
                <w:sz w:val="24"/>
                <w:szCs w:val="24"/>
              </w:rPr>
              <w:t>снование</w:t>
            </w:r>
          </w:p>
        </w:tc>
        <w:tc>
          <w:tcPr>
            <w:tcW w:w="2126" w:type="dxa"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1828">
              <w:rPr>
                <w:rFonts w:ascii="Liberation Serif" w:eastAsia="Calibri" w:hAnsi="Liberation Serif" w:cs="Times New Roman"/>
                <w:sz w:val="24"/>
                <w:szCs w:val="24"/>
              </w:rPr>
              <w:t>Инструкция участнику закупки по формированию предложения</w:t>
            </w:r>
          </w:p>
        </w:tc>
        <w:tc>
          <w:tcPr>
            <w:tcW w:w="1247" w:type="dxa"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828">
              <w:rPr>
                <w:rFonts w:ascii="Liberation Serif" w:eastAsia="Calibri" w:hAnsi="Liberation Serif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880" w:type="dxa"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1828">
              <w:rPr>
                <w:rFonts w:ascii="Liberation Serif" w:eastAsia="Calibri" w:hAnsi="Liberation Serif" w:cs="Times New Roman"/>
                <w:sz w:val="24"/>
                <w:szCs w:val="24"/>
              </w:rPr>
              <w:t>Кол-во</w:t>
            </w:r>
          </w:p>
        </w:tc>
      </w:tr>
      <w:tr w:rsidR="00D73FD3" w:rsidRPr="00851828" w:rsidTr="00D73FD3">
        <w:trPr>
          <w:cantSplit/>
          <w:tblHeader/>
        </w:trPr>
        <w:tc>
          <w:tcPr>
            <w:tcW w:w="836" w:type="dxa"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1828"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1828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1828">
              <w:rPr>
                <w:rFonts w:ascii="Liberation Serif" w:eastAsia="Calibri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1828">
              <w:rPr>
                <w:rFonts w:ascii="Liberation Serif" w:eastAsia="Calibri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3012" w:type="dxa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1828">
              <w:rPr>
                <w:rFonts w:ascii="Liberation Serif" w:eastAsia="Calibri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1828">
              <w:rPr>
                <w:rFonts w:ascii="Liberation Serif" w:eastAsia="Calibri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880" w:type="dxa"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1828">
              <w:rPr>
                <w:rFonts w:ascii="Liberation Serif" w:eastAsia="Calibri" w:hAnsi="Liberation Serif" w:cs="Times New Roman"/>
                <w:sz w:val="24"/>
                <w:szCs w:val="24"/>
              </w:rPr>
              <w:t>8</w:t>
            </w:r>
          </w:p>
        </w:tc>
      </w:tr>
      <w:tr w:rsidR="00D73FD3" w:rsidRPr="00851828" w:rsidTr="00D73FD3">
        <w:trPr>
          <w:cantSplit/>
        </w:trPr>
        <w:tc>
          <w:tcPr>
            <w:tcW w:w="836" w:type="dxa"/>
            <w:vMerge w:val="restart"/>
          </w:tcPr>
          <w:p w:rsidR="00D73FD3" w:rsidRPr="00851828" w:rsidRDefault="00D73FD3" w:rsidP="00851828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828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vMerge w:val="restart"/>
          </w:tcPr>
          <w:p w:rsidR="00D73FD3" w:rsidRPr="00851828" w:rsidRDefault="00D73FD3" w:rsidP="008518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2798">
              <w:rPr>
                <w:rFonts w:ascii="Liberation Serif" w:hAnsi="Liberation Serif"/>
                <w:sz w:val="24"/>
                <w:szCs w:val="24"/>
              </w:rPr>
              <w:t>Набор для донорской крови, четырехкамерный</w:t>
            </w:r>
          </w:p>
        </w:tc>
        <w:tc>
          <w:tcPr>
            <w:tcW w:w="4111" w:type="dxa"/>
            <w:vAlign w:val="center"/>
          </w:tcPr>
          <w:p w:rsidR="00D73FD3" w:rsidRPr="005C2798" w:rsidRDefault="00D73FD3" w:rsidP="00027A7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798">
              <w:rPr>
                <w:rFonts w:ascii="Liberation Serif" w:hAnsi="Liberation Serif"/>
                <w:color w:val="000000"/>
                <w:sz w:val="24"/>
                <w:szCs w:val="24"/>
              </w:rPr>
              <w:t>Емкость основного контейнера, мл</w:t>
            </w:r>
          </w:p>
        </w:tc>
        <w:tc>
          <w:tcPr>
            <w:tcW w:w="1593" w:type="dxa"/>
            <w:vAlign w:val="center"/>
          </w:tcPr>
          <w:p w:rsidR="00D73FD3" w:rsidRPr="005C2798" w:rsidRDefault="00D73FD3" w:rsidP="00027A7D">
            <w:pPr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  <w:r w:rsidRPr="005C2798"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 xml:space="preserve">&gt; 450 и </w:t>
            </w:r>
            <w:r w:rsidRPr="005C2798">
              <w:rPr>
                <w:rFonts w:ascii="Liberation Serif" w:eastAsia="Calibri" w:hAnsi="Liberation Serif"/>
                <w:sz w:val="24"/>
                <w:szCs w:val="24"/>
              </w:rPr>
              <w:t>≤ 550</w:t>
            </w:r>
          </w:p>
        </w:tc>
        <w:tc>
          <w:tcPr>
            <w:tcW w:w="3012" w:type="dxa"/>
            <w:vAlign w:val="center"/>
          </w:tcPr>
          <w:p w:rsidR="00D73FD3" w:rsidRPr="005C2798" w:rsidRDefault="00D73FD3" w:rsidP="00027A7D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828">
              <w:rPr>
                <w:rFonts w:ascii="Liberation Serif" w:hAnsi="Liberation Serif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247" w:type="dxa"/>
            <w:vMerge w:val="restart"/>
          </w:tcPr>
          <w:p w:rsidR="00D73FD3" w:rsidRPr="00851828" w:rsidRDefault="00D73FD3" w:rsidP="00851828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Шт.</w:t>
            </w:r>
          </w:p>
        </w:tc>
        <w:tc>
          <w:tcPr>
            <w:tcW w:w="880" w:type="dxa"/>
            <w:vMerge w:val="restart"/>
          </w:tcPr>
          <w:p w:rsidR="00D73FD3" w:rsidRPr="00851828" w:rsidRDefault="00631B3F" w:rsidP="006C4533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9 300</w:t>
            </w:r>
          </w:p>
        </w:tc>
      </w:tr>
      <w:tr w:rsidR="00D73FD3" w:rsidRPr="00851828" w:rsidTr="00D73FD3">
        <w:trPr>
          <w:cantSplit/>
        </w:trPr>
        <w:tc>
          <w:tcPr>
            <w:tcW w:w="836" w:type="dxa"/>
            <w:vMerge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vAlign w:val="center"/>
          </w:tcPr>
          <w:p w:rsidR="00D73FD3" w:rsidRPr="00851828" w:rsidRDefault="00D73FD3" w:rsidP="00A7783E">
            <w:pPr>
              <w:pStyle w:val="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73FD3" w:rsidRPr="005C2798" w:rsidRDefault="00D73FD3" w:rsidP="00027A7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798">
              <w:rPr>
                <w:rFonts w:ascii="Liberation Serif" w:hAnsi="Liberation Serif"/>
                <w:color w:val="000000"/>
                <w:sz w:val="24"/>
                <w:szCs w:val="24"/>
              </w:rPr>
              <w:t>Емкость дополнительного контейнера 1, мл</w:t>
            </w:r>
          </w:p>
        </w:tc>
        <w:tc>
          <w:tcPr>
            <w:tcW w:w="1593" w:type="dxa"/>
            <w:vAlign w:val="center"/>
          </w:tcPr>
          <w:p w:rsidR="00D73FD3" w:rsidRPr="005C2798" w:rsidRDefault="00D73FD3" w:rsidP="00027A7D">
            <w:pPr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  <w:r w:rsidRPr="005C2798"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>≥ 150 и ≤ 500</w:t>
            </w:r>
          </w:p>
        </w:tc>
        <w:tc>
          <w:tcPr>
            <w:tcW w:w="3012" w:type="dxa"/>
            <w:vAlign w:val="center"/>
          </w:tcPr>
          <w:p w:rsidR="00D73FD3" w:rsidRPr="005C2798" w:rsidRDefault="00D73FD3" w:rsidP="00027A7D">
            <w:pPr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828">
              <w:rPr>
                <w:rFonts w:ascii="Liberation Serif" w:hAnsi="Liberation Serif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247" w:type="dxa"/>
            <w:vMerge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73FD3" w:rsidRPr="00851828" w:rsidTr="00D73FD3">
        <w:trPr>
          <w:cantSplit/>
        </w:trPr>
        <w:tc>
          <w:tcPr>
            <w:tcW w:w="836" w:type="dxa"/>
            <w:vMerge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vAlign w:val="center"/>
          </w:tcPr>
          <w:p w:rsidR="00D73FD3" w:rsidRPr="00851828" w:rsidRDefault="00D73FD3" w:rsidP="00A7783E">
            <w:pPr>
              <w:pStyle w:val="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73FD3" w:rsidRPr="005C2798" w:rsidRDefault="00D73FD3" w:rsidP="00027A7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798">
              <w:rPr>
                <w:rFonts w:ascii="Liberation Serif" w:hAnsi="Liberation Serif"/>
                <w:color w:val="000000"/>
                <w:sz w:val="24"/>
                <w:szCs w:val="24"/>
              </w:rPr>
              <w:t>Емкость дополнительного контейнера 2, мл</w:t>
            </w:r>
          </w:p>
        </w:tc>
        <w:tc>
          <w:tcPr>
            <w:tcW w:w="1593" w:type="dxa"/>
            <w:vAlign w:val="center"/>
          </w:tcPr>
          <w:p w:rsidR="00D73FD3" w:rsidRPr="005C2798" w:rsidRDefault="00D73FD3" w:rsidP="00027A7D">
            <w:pPr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  <w:r w:rsidRPr="005C2798"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>≥ 150 и ≤ 500</w:t>
            </w:r>
          </w:p>
        </w:tc>
        <w:tc>
          <w:tcPr>
            <w:tcW w:w="3012" w:type="dxa"/>
            <w:vAlign w:val="center"/>
          </w:tcPr>
          <w:p w:rsidR="00D73FD3" w:rsidRPr="005C2798" w:rsidRDefault="00D73FD3" w:rsidP="00027A7D">
            <w:pPr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828">
              <w:rPr>
                <w:rFonts w:ascii="Liberation Serif" w:hAnsi="Liberation Serif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247" w:type="dxa"/>
            <w:vMerge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73FD3" w:rsidRPr="00851828" w:rsidTr="00D73FD3">
        <w:trPr>
          <w:cantSplit/>
        </w:trPr>
        <w:tc>
          <w:tcPr>
            <w:tcW w:w="836" w:type="dxa"/>
            <w:vMerge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vAlign w:val="center"/>
          </w:tcPr>
          <w:p w:rsidR="00D73FD3" w:rsidRPr="00851828" w:rsidRDefault="00D73FD3" w:rsidP="00A7783E">
            <w:pPr>
              <w:pStyle w:val="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73FD3" w:rsidRPr="005C2798" w:rsidRDefault="00D73FD3" w:rsidP="00027A7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5C2798">
              <w:rPr>
                <w:rFonts w:ascii="Liberation Serif" w:hAnsi="Liberation Serif"/>
                <w:color w:val="000000"/>
                <w:sz w:val="24"/>
                <w:szCs w:val="24"/>
              </w:rPr>
              <w:t>Ресуспендирующий</w:t>
            </w:r>
            <w:proofErr w:type="spellEnd"/>
            <w:r w:rsidRPr="005C279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раствор</w:t>
            </w:r>
          </w:p>
        </w:tc>
        <w:tc>
          <w:tcPr>
            <w:tcW w:w="1593" w:type="dxa"/>
            <w:vAlign w:val="center"/>
          </w:tcPr>
          <w:p w:rsidR="00D73FD3" w:rsidRPr="005C2798" w:rsidRDefault="00D73FD3" w:rsidP="00027A7D">
            <w:pPr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>есть</w:t>
            </w:r>
          </w:p>
        </w:tc>
        <w:tc>
          <w:tcPr>
            <w:tcW w:w="3012" w:type="dxa"/>
            <w:vAlign w:val="center"/>
          </w:tcPr>
          <w:p w:rsidR="00D73FD3" w:rsidRPr="005C2798" w:rsidRDefault="00D73FD3" w:rsidP="00027A7D">
            <w:pPr>
              <w:jc w:val="both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828">
              <w:rPr>
                <w:rFonts w:ascii="Liberation Serif" w:hAnsi="Liberation Serif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247" w:type="dxa"/>
            <w:vMerge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73FD3" w:rsidRPr="00851828" w:rsidTr="00D73FD3">
        <w:trPr>
          <w:cantSplit/>
        </w:trPr>
        <w:tc>
          <w:tcPr>
            <w:tcW w:w="836" w:type="dxa"/>
            <w:vMerge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vAlign w:val="center"/>
          </w:tcPr>
          <w:p w:rsidR="00D73FD3" w:rsidRPr="00851828" w:rsidRDefault="00D73FD3" w:rsidP="00A7783E">
            <w:pPr>
              <w:pStyle w:val="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73FD3" w:rsidRPr="005C2798" w:rsidRDefault="00D73FD3" w:rsidP="00027A7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798">
              <w:rPr>
                <w:rFonts w:ascii="Liberation Serif" w:hAnsi="Liberation Serif"/>
                <w:color w:val="000000"/>
                <w:sz w:val="24"/>
                <w:szCs w:val="24"/>
              </w:rPr>
              <w:t>Емкость дополнительного контейнера 3, мл</w:t>
            </w:r>
          </w:p>
        </w:tc>
        <w:tc>
          <w:tcPr>
            <w:tcW w:w="1593" w:type="dxa"/>
            <w:vAlign w:val="center"/>
          </w:tcPr>
          <w:p w:rsidR="00D73FD3" w:rsidRPr="005C2798" w:rsidRDefault="00D73FD3" w:rsidP="00027A7D">
            <w:pPr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  <w:r w:rsidRPr="005C2798"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>≥ 150 и ≤ 500</w:t>
            </w:r>
          </w:p>
        </w:tc>
        <w:tc>
          <w:tcPr>
            <w:tcW w:w="3012" w:type="dxa"/>
            <w:vAlign w:val="center"/>
          </w:tcPr>
          <w:p w:rsidR="00D73FD3" w:rsidRPr="005C2798" w:rsidRDefault="00D73FD3" w:rsidP="00027A7D">
            <w:pPr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73FD3" w:rsidRPr="00851828" w:rsidRDefault="00D73FD3" w:rsidP="00027A7D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828">
              <w:rPr>
                <w:rFonts w:ascii="Liberation Serif" w:hAnsi="Liberation Serif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247" w:type="dxa"/>
            <w:vMerge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73FD3" w:rsidRPr="00851828" w:rsidTr="00D73FD3">
        <w:trPr>
          <w:cantSplit/>
        </w:trPr>
        <w:tc>
          <w:tcPr>
            <w:tcW w:w="836" w:type="dxa"/>
            <w:vMerge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vAlign w:val="center"/>
          </w:tcPr>
          <w:p w:rsidR="00D73FD3" w:rsidRPr="00851828" w:rsidRDefault="00D73FD3" w:rsidP="00A7783E">
            <w:pPr>
              <w:pStyle w:val="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73FD3" w:rsidRPr="005C2798" w:rsidRDefault="00D73FD3" w:rsidP="00027A7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5C2798">
              <w:rPr>
                <w:rFonts w:ascii="Liberation Serif" w:hAnsi="Liberation Serif"/>
                <w:color w:val="000000"/>
                <w:sz w:val="24"/>
                <w:szCs w:val="24"/>
              </w:rPr>
              <w:t>Кислородопроницаемый</w:t>
            </w:r>
            <w:proofErr w:type="spellEnd"/>
            <w:r w:rsidRPr="005C279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материал контейнера для хранения тромбоцитов</w:t>
            </w:r>
          </w:p>
        </w:tc>
        <w:tc>
          <w:tcPr>
            <w:tcW w:w="1593" w:type="dxa"/>
            <w:vAlign w:val="center"/>
          </w:tcPr>
          <w:p w:rsidR="00D73FD3" w:rsidRPr="005C2798" w:rsidRDefault="00D73FD3" w:rsidP="00027A7D">
            <w:pPr>
              <w:jc w:val="center"/>
              <w:rPr>
                <w:rFonts w:ascii="Liberation Serif" w:eastAsia="Calibri" w:hAnsi="Liberation Serif"/>
                <w:b/>
                <w:color w:val="000000"/>
                <w:sz w:val="24"/>
                <w:szCs w:val="24"/>
                <w:highlight w:val="yellow"/>
              </w:rPr>
            </w:pPr>
            <w:r w:rsidRPr="005C2798">
              <w:rPr>
                <w:rFonts w:ascii="Liberation Serif" w:hAnsi="Liberation Serif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012" w:type="dxa"/>
            <w:vAlign w:val="center"/>
          </w:tcPr>
          <w:p w:rsidR="00D73FD3" w:rsidRPr="005C2798" w:rsidRDefault="00D73FD3" w:rsidP="00027A7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73FD3" w:rsidRPr="00851828" w:rsidRDefault="00D73FD3" w:rsidP="00027A7D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828">
              <w:rPr>
                <w:rFonts w:ascii="Liberation Serif" w:hAnsi="Liberation Serif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247" w:type="dxa"/>
            <w:vMerge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73FD3" w:rsidRPr="00851828" w:rsidTr="00D73FD3">
        <w:trPr>
          <w:cantSplit/>
        </w:trPr>
        <w:tc>
          <w:tcPr>
            <w:tcW w:w="836" w:type="dxa"/>
            <w:vMerge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vAlign w:val="center"/>
          </w:tcPr>
          <w:p w:rsidR="00D73FD3" w:rsidRPr="00851828" w:rsidRDefault="00D73FD3" w:rsidP="00A7783E">
            <w:pPr>
              <w:pStyle w:val="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73FD3" w:rsidRPr="005C2798" w:rsidRDefault="00D73FD3" w:rsidP="00027A7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798">
              <w:rPr>
                <w:rFonts w:ascii="Liberation Serif" w:hAnsi="Liberation Serif"/>
                <w:color w:val="000000"/>
                <w:sz w:val="24"/>
                <w:szCs w:val="24"/>
              </w:rPr>
              <w:t>Магистрали расположены с противоположных сторон относительно друг друга</w:t>
            </w:r>
          </w:p>
        </w:tc>
        <w:tc>
          <w:tcPr>
            <w:tcW w:w="1593" w:type="dxa"/>
            <w:vAlign w:val="center"/>
          </w:tcPr>
          <w:p w:rsidR="00D73FD3" w:rsidRPr="005C2798" w:rsidRDefault="00D73FD3" w:rsidP="00027A7D">
            <w:pPr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>есть</w:t>
            </w:r>
          </w:p>
        </w:tc>
        <w:tc>
          <w:tcPr>
            <w:tcW w:w="3012" w:type="dxa"/>
            <w:vAlign w:val="center"/>
          </w:tcPr>
          <w:p w:rsidR="00D73FD3" w:rsidRPr="005C2798" w:rsidRDefault="00D73FD3" w:rsidP="00027A7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73FD3" w:rsidRPr="00851828" w:rsidRDefault="00D73FD3" w:rsidP="00027A7D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828">
              <w:rPr>
                <w:rFonts w:ascii="Liberation Serif" w:hAnsi="Liberation Serif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247" w:type="dxa"/>
            <w:vMerge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73FD3" w:rsidRPr="00851828" w:rsidTr="00D73FD3">
        <w:trPr>
          <w:cantSplit/>
        </w:trPr>
        <w:tc>
          <w:tcPr>
            <w:tcW w:w="836" w:type="dxa"/>
            <w:vMerge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vAlign w:val="center"/>
          </w:tcPr>
          <w:p w:rsidR="00D73FD3" w:rsidRPr="00851828" w:rsidRDefault="00D73FD3" w:rsidP="00A7783E">
            <w:pPr>
              <w:pStyle w:val="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73FD3" w:rsidRPr="005C2798" w:rsidRDefault="00D73FD3" w:rsidP="00027A7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798">
              <w:rPr>
                <w:rFonts w:ascii="Liberation Serif" w:hAnsi="Liberation Serif"/>
                <w:color w:val="000000"/>
                <w:sz w:val="24"/>
                <w:szCs w:val="24"/>
              </w:rPr>
              <w:t>Контейнер для образцов крови с адаптером для взятия образцов крови и протектором иглы</w:t>
            </w:r>
          </w:p>
        </w:tc>
        <w:tc>
          <w:tcPr>
            <w:tcW w:w="1593" w:type="dxa"/>
            <w:vAlign w:val="center"/>
          </w:tcPr>
          <w:p w:rsidR="00D73FD3" w:rsidRPr="005C2798" w:rsidRDefault="00D73FD3" w:rsidP="00027A7D">
            <w:pPr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>есть</w:t>
            </w:r>
          </w:p>
        </w:tc>
        <w:tc>
          <w:tcPr>
            <w:tcW w:w="3012" w:type="dxa"/>
            <w:vAlign w:val="center"/>
          </w:tcPr>
          <w:p w:rsidR="00D73FD3" w:rsidRPr="005C2798" w:rsidRDefault="00D73FD3" w:rsidP="00027A7D">
            <w:pPr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73FD3" w:rsidRPr="00851828" w:rsidRDefault="00D73FD3" w:rsidP="00027A7D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828">
              <w:rPr>
                <w:rFonts w:ascii="Liberation Serif" w:hAnsi="Liberation Serif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247" w:type="dxa"/>
            <w:vMerge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73FD3" w:rsidRPr="00851828" w:rsidTr="00D73FD3">
        <w:trPr>
          <w:cantSplit/>
        </w:trPr>
        <w:tc>
          <w:tcPr>
            <w:tcW w:w="836" w:type="dxa"/>
            <w:vMerge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vAlign w:val="center"/>
          </w:tcPr>
          <w:p w:rsidR="00D73FD3" w:rsidRPr="00851828" w:rsidRDefault="00D73FD3" w:rsidP="00A7783E">
            <w:pPr>
              <w:pStyle w:val="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73FD3" w:rsidRPr="005C2798" w:rsidRDefault="00D73FD3" w:rsidP="00027A7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79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Прорези для фиксации в автоматических </w:t>
            </w:r>
            <w:proofErr w:type="spellStart"/>
            <w:r w:rsidRPr="005C2798">
              <w:rPr>
                <w:rFonts w:ascii="Liberation Serif" w:hAnsi="Liberation Serif"/>
                <w:color w:val="000000"/>
                <w:sz w:val="24"/>
                <w:szCs w:val="24"/>
              </w:rPr>
              <w:t>фракционаторах</w:t>
            </w:r>
            <w:proofErr w:type="spellEnd"/>
          </w:p>
        </w:tc>
        <w:tc>
          <w:tcPr>
            <w:tcW w:w="1593" w:type="dxa"/>
            <w:vAlign w:val="center"/>
          </w:tcPr>
          <w:p w:rsidR="00D73FD3" w:rsidRPr="005C2798" w:rsidRDefault="00D73FD3" w:rsidP="00027A7D">
            <w:pPr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>есть</w:t>
            </w:r>
          </w:p>
        </w:tc>
        <w:tc>
          <w:tcPr>
            <w:tcW w:w="3012" w:type="dxa"/>
            <w:vAlign w:val="center"/>
          </w:tcPr>
          <w:p w:rsidR="00D73FD3" w:rsidRPr="005C2798" w:rsidRDefault="00D73FD3" w:rsidP="00027A7D">
            <w:pPr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73FD3" w:rsidRPr="00851828" w:rsidRDefault="00D73FD3" w:rsidP="00027A7D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828">
              <w:rPr>
                <w:rFonts w:ascii="Liberation Serif" w:hAnsi="Liberation Serif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247" w:type="dxa"/>
            <w:vMerge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73FD3" w:rsidRPr="00851828" w:rsidTr="00D73FD3">
        <w:trPr>
          <w:cantSplit/>
        </w:trPr>
        <w:tc>
          <w:tcPr>
            <w:tcW w:w="836" w:type="dxa"/>
            <w:vMerge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vAlign w:val="center"/>
          </w:tcPr>
          <w:p w:rsidR="00D73FD3" w:rsidRPr="00851828" w:rsidRDefault="00D73FD3" w:rsidP="00A7783E">
            <w:pPr>
              <w:pStyle w:val="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73FD3" w:rsidRPr="005C2798" w:rsidRDefault="00D73FD3" w:rsidP="00027A7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798">
              <w:rPr>
                <w:rFonts w:ascii="Liberation Serif" w:hAnsi="Liberation Serif"/>
                <w:color w:val="000000"/>
                <w:sz w:val="24"/>
                <w:szCs w:val="24"/>
              </w:rPr>
              <w:t>Тип лейкоцитарного фильтра</w:t>
            </w:r>
          </w:p>
        </w:tc>
        <w:tc>
          <w:tcPr>
            <w:tcW w:w="1593" w:type="dxa"/>
            <w:vAlign w:val="center"/>
          </w:tcPr>
          <w:p w:rsidR="00D73FD3" w:rsidRPr="005C2798" w:rsidRDefault="00D73FD3" w:rsidP="00027A7D">
            <w:pPr>
              <w:jc w:val="center"/>
              <w:rPr>
                <w:rFonts w:ascii="Liberation Serif" w:eastAsia="Calibri" w:hAnsi="Liberation Serif"/>
                <w:color w:val="FF0000"/>
                <w:sz w:val="24"/>
                <w:szCs w:val="24"/>
              </w:rPr>
            </w:pPr>
            <w:r w:rsidRPr="005C2798">
              <w:rPr>
                <w:rFonts w:ascii="Liberation Serif" w:eastAsia="Calibri" w:hAnsi="Liberation Serif"/>
                <w:sz w:val="24"/>
                <w:szCs w:val="24"/>
              </w:rPr>
              <w:t>- фильтр для эритроцитов</w:t>
            </w:r>
          </w:p>
        </w:tc>
        <w:tc>
          <w:tcPr>
            <w:tcW w:w="3012" w:type="dxa"/>
            <w:vAlign w:val="center"/>
          </w:tcPr>
          <w:p w:rsidR="00D73FD3" w:rsidRPr="005C2798" w:rsidRDefault="00D73FD3" w:rsidP="00027A7D">
            <w:pPr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  <w:r w:rsidRPr="005C2798"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 xml:space="preserve">Необходим только для эритроцитов так как технология предусматривает выделение </w:t>
            </w:r>
            <w:proofErr w:type="spellStart"/>
            <w:r w:rsidRPr="005C2798"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>лейко-тромбослоя</w:t>
            </w:r>
            <w:proofErr w:type="spellEnd"/>
          </w:p>
        </w:tc>
        <w:tc>
          <w:tcPr>
            <w:tcW w:w="2126" w:type="dxa"/>
            <w:vAlign w:val="center"/>
          </w:tcPr>
          <w:p w:rsidR="00D73FD3" w:rsidRPr="00851828" w:rsidRDefault="00D73FD3" w:rsidP="00027A7D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828">
              <w:rPr>
                <w:rFonts w:ascii="Liberation Serif" w:hAnsi="Liberation Serif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247" w:type="dxa"/>
            <w:vMerge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73FD3" w:rsidRPr="00851828" w:rsidTr="00D73FD3">
        <w:trPr>
          <w:cantSplit/>
        </w:trPr>
        <w:tc>
          <w:tcPr>
            <w:tcW w:w="836" w:type="dxa"/>
            <w:vMerge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vAlign w:val="center"/>
          </w:tcPr>
          <w:p w:rsidR="00D73FD3" w:rsidRPr="00851828" w:rsidRDefault="00D73FD3" w:rsidP="00A7783E">
            <w:pPr>
              <w:pStyle w:val="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73FD3" w:rsidRPr="005C2798" w:rsidRDefault="00D73FD3" w:rsidP="00027A7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79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Содержание остаточных лейкоцитов в дозе </w:t>
            </w:r>
            <w:proofErr w:type="spellStart"/>
            <w:r w:rsidRPr="005C2798">
              <w:rPr>
                <w:rFonts w:ascii="Liberation Serif" w:hAnsi="Liberation Serif"/>
                <w:color w:val="000000"/>
                <w:sz w:val="24"/>
                <w:szCs w:val="24"/>
              </w:rPr>
              <w:t>эритромассы</w:t>
            </w:r>
            <w:proofErr w:type="spellEnd"/>
            <w:r w:rsidRPr="005C279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(взвеси) после прохождения лейкоцитарного фильтра</w:t>
            </w:r>
          </w:p>
        </w:tc>
        <w:tc>
          <w:tcPr>
            <w:tcW w:w="1593" w:type="dxa"/>
            <w:vAlign w:val="center"/>
          </w:tcPr>
          <w:p w:rsidR="00D73FD3" w:rsidRPr="005C2798" w:rsidRDefault="00D73FD3" w:rsidP="004516C1">
            <w:pPr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  <w:r w:rsidRPr="005C2798"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>Менее 1×10</w:t>
            </w:r>
            <w:r w:rsidRPr="005C2798">
              <w:rPr>
                <w:rFonts w:ascii="Liberation Serif" w:eastAsia="Calibri" w:hAnsi="Liberation Serif"/>
                <w:color w:val="000000"/>
                <w:sz w:val="24"/>
                <w:szCs w:val="24"/>
                <w:vertAlign w:val="superscript"/>
              </w:rPr>
              <w:t xml:space="preserve">6 </w:t>
            </w:r>
            <w:r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>клеток в</w:t>
            </w:r>
            <w:r w:rsidRPr="005C2798"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 xml:space="preserve"> единице</w:t>
            </w:r>
          </w:p>
        </w:tc>
        <w:tc>
          <w:tcPr>
            <w:tcW w:w="3012" w:type="dxa"/>
            <w:vAlign w:val="center"/>
          </w:tcPr>
          <w:p w:rsidR="00D73FD3" w:rsidRPr="005C2798" w:rsidRDefault="00D73FD3" w:rsidP="00027A7D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 w:rsidRPr="005C2798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В соответствии с Приложением №1 к Правилам заготовки, хранения,</w:t>
            </w:r>
          </w:p>
          <w:p w:rsidR="00D73FD3" w:rsidRPr="005C2798" w:rsidRDefault="00D73FD3" w:rsidP="00027A7D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 w:rsidRPr="005C2798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транспортировки и клинического</w:t>
            </w:r>
          </w:p>
          <w:p w:rsidR="00D73FD3" w:rsidRPr="005C2798" w:rsidRDefault="00D73FD3" w:rsidP="00027A7D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 w:rsidRPr="005C2798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использования донорской</w:t>
            </w:r>
          </w:p>
          <w:p w:rsidR="00D73FD3" w:rsidRPr="005C2798" w:rsidRDefault="00D73FD3" w:rsidP="00027A7D">
            <w:pPr>
              <w:jc w:val="both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  <w:r w:rsidRPr="005C2798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крови и ее компонентов, утв. ПП РФ №797 от 22.06.2019г.</w:t>
            </w:r>
          </w:p>
        </w:tc>
        <w:tc>
          <w:tcPr>
            <w:tcW w:w="2126" w:type="dxa"/>
            <w:vAlign w:val="center"/>
          </w:tcPr>
          <w:p w:rsidR="00D73FD3" w:rsidRPr="00851828" w:rsidRDefault="00D73FD3" w:rsidP="00027A7D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828">
              <w:rPr>
                <w:rFonts w:ascii="Liberation Serif" w:hAnsi="Liberation Serif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247" w:type="dxa"/>
            <w:vMerge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73FD3" w:rsidRPr="00851828" w:rsidTr="00D73FD3">
        <w:trPr>
          <w:cantSplit/>
        </w:trPr>
        <w:tc>
          <w:tcPr>
            <w:tcW w:w="836" w:type="dxa"/>
            <w:vMerge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vAlign w:val="center"/>
          </w:tcPr>
          <w:p w:rsidR="00D73FD3" w:rsidRPr="00851828" w:rsidRDefault="00D73FD3" w:rsidP="00A7783E">
            <w:pPr>
              <w:pStyle w:val="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73FD3" w:rsidRPr="005C2798" w:rsidRDefault="00D73FD3" w:rsidP="00027A7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798">
              <w:rPr>
                <w:rFonts w:ascii="Liberation Serif" w:hAnsi="Liberation Serif"/>
                <w:color w:val="000000"/>
                <w:sz w:val="24"/>
                <w:szCs w:val="24"/>
              </w:rPr>
              <w:t>Предварительно залитый антикоагулянт в основной контейнер для крови</w:t>
            </w:r>
          </w:p>
        </w:tc>
        <w:tc>
          <w:tcPr>
            <w:tcW w:w="1593" w:type="dxa"/>
            <w:vAlign w:val="center"/>
          </w:tcPr>
          <w:p w:rsidR="00D73FD3" w:rsidRPr="005C2798" w:rsidRDefault="00D73FD3" w:rsidP="00027A7D">
            <w:pPr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  <w:r w:rsidRPr="005C2798"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3012" w:type="dxa"/>
            <w:vAlign w:val="center"/>
          </w:tcPr>
          <w:p w:rsidR="00D73FD3" w:rsidRPr="005C2798" w:rsidRDefault="00D73FD3" w:rsidP="00027A7D">
            <w:pPr>
              <w:jc w:val="both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  <w:r w:rsidRPr="005C2798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 xml:space="preserve">Консервирующий раствор с антикоагулянтом способствует стабилизации метаболизма и предотвращают свертывание крови, взятой у донора </w:t>
            </w:r>
          </w:p>
        </w:tc>
        <w:tc>
          <w:tcPr>
            <w:tcW w:w="2126" w:type="dxa"/>
            <w:vAlign w:val="center"/>
          </w:tcPr>
          <w:p w:rsidR="00D73FD3" w:rsidRPr="00851828" w:rsidRDefault="00D73FD3" w:rsidP="00027A7D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828">
              <w:rPr>
                <w:rFonts w:ascii="Liberation Serif" w:hAnsi="Liberation Serif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247" w:type="dxa"/>
            <w:vMerge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73FD3" w:rsidRPr="00851828" w:rsidTr="00D73FD3">
        <w:trPr>
          <w:cantSplit/>
        </w:trPr>
        <w:tc>
          <w:tcPr>
            <w:tcW w:w="836" w:type="dxa"/>
            <w:vMerge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vAlign w:val="center"/>
          </w:tcPr>
          <w:p w:rsidR="00D73FD3" w:rsidRPr="00851828" w:rsidRDefault="00D73FD3" w:rsidP="00A7783E">
            <w:pPr>
              <w:pStyle w:val="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73FD3" w:rsidRPr="005C2798" w:rsidRDefault="00D73FD3" w:rsidP="00027A7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798">
              <w:rPr>
                <w:rFonts w:ascii="Liberation Serif" w:hAnsi="Liberation Serif"/>
                <w:color w:val="000000"/>
                <w:sz w:val="24"/>
                <w:szCs w:val="24"/>
              </w:rPr>
              <w:t>Штуцер</w:t>
            </w:r>
          </w:p>
        </w:tc>
        <w:tc>
          <w:tcPr>
            <w:tcW w:w="1593" w:type="dxa"/>
            <w:vAlign w:val="center"/>
          </w:tcPr>
          <w:p w:rsidR="00D73FD3" w:rsidRPr="005C2798" w:rsidRDefault="00D73FD3" w:rsidP="00027A7D">
            <w:pPr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  <w:r w:rsidRPr="005C2798"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3012" w:type="dxa"/>
            <w:vAlign w:val="center"/>
          </w:tcPr>
          <w:p w:rsidR="00D73FD3" w:rsidRPr="005C2798" w:rsidRDefault="00D73FD3" w:rsidP="00027A7D">
            <w:pPr>
              <w:jc w:val="both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  <w:r w:rsidRPr="005C2798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 xml:space="preserve">В соответствии с п. 5.8 ГОСТ 31597 – 2012 Штуцеры на каждой емкости контейнера предназначены для присоединения </w:t>
            </w:r>
            <w:proofErr w:type="spellStart"/>
            <w:r w:rsidRPr="005C2798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трансфузионных</w:t>
            </w:r>
            <w:proofErr w:type="spellEnd"/>
            <w:r w:rsidRPr="005C2798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 xml:space="preserve"> устройств и систем для переливания крови и ее компонентов.</w:t>
            </w:r>
          </w:p>
        </w:tc>
        <w:tc>
          <w:tcPr>
            <w:tcW w:w="2126" w:type="dxa"/>
            <w:vAlign w:val="center"/>
          </w:tcPr>
          <w:p w:rsidR="00D73FD3" w:rsidRPr="00851828" w:rsidRDefault="00D73FD3" w:rsidP="00027A7D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828">
              <w:rPr>
                <w:rFonts w:ascii="Liberation Serif" w:hAnsi="Liberation Serif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247" w:type="dxa"/>
            <w:vMerge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73FD3" w:rsidRPr="00851828" w:rsidTr="00D73FD3">
        <w:trPr>
          <w:cantSplit/>
        </w:trPr>
        <w:tc>
          <w:tcPr>
            <w:tcW w:w="836" w:type="dxa"/>
            <w:vMerge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vAlign w:val="center"/>
          </w:tcPr>
          <w:p w:rsidR="00D73FD3" w:rsidRPr="00851828" w:rsidRDefault="00D73FD3" w:rsidP="00A7783E">
            <w:pPr>
              <w:pStyle w:val="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73FD3" w:rsidRPr="005C2798" w:rsidRDefault="00D73FD3" w:rsidP="00027A7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798">
              <w:rPr>
                <w:rFonts w:ascii="Liberation Serif" w:hAnsi="Liberation Serif"/>
                <w:color w:val="000000"/>
                <w:sz w:val="24"/>
                <w:szCs w:val="24"/>
              </w:rPr>
              <w:t>Игла донорская</w:t>
            </w:r>
          </w:p>
        </w:tc>
        <w:tc>
          <w:tcPr>
            <w:tcW w:w="1593" w:type="dxa"/>
            <w:vAlign w:val="center"/>
          </w:tcPr>
          <w:p w:rsidR="00D73FD3" w:rsidRPr="005C2798" w:rsidRDefault="00D73FD3" w:rsidP="00027A7D">
            <w:pPr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  <w:r w:rsidRPr="005C2798"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3012" w:type="dxa"/>
            <w:vAlign w:val="center"/>
          </w:tcPr>
          <w:p w:rsidR="00D73FD3" w:rsidRPr="005C2798" w:rsidRDefault="00D73FD3" w:rsidP="00027A7D">
            <w:pPr>
              <w:jc w:val="both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  <w:r w:rsidRPr="005C2798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Необходима для проведения венепункции при заготовке крови у донора</w:t>
            </w:r>
          </w:p>
        </w:tc>
        <w:tc>
          <w:tcPr>
            <w:tcW w:w="2126" w:type="dxa"/>
            <w:vAlign w:val="center"/>
          </w:tcPr>
          <w:p w:rsidR="00D73FD3" w:rsidRPr="00851828" w:rsidRDefault="00D73FD3" w:rsidP="00027A7D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828">
              <w:rPr>
                <w:rFonts w:ascii="Liberation Serif" w:hAnsi="Liberation Serif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247" w:type="dxa"/>
            <w:vMerge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73FD3" w:rsidRPr="00851828" w:rsidTr="00D73FD3">
        <w:trPr>
          <w:cantSplit/>
        </w:trPr>
        <w:tc>
          <w:tcPr>
            <w:tcW w:w="836" w:type="dxa"/>
            <w:vMerge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vAlign w:val="center"/>
          </w:tcPr>
          <w:p w:rsidR="00D73FD3" w:rsidRPr="00851828" w:rsidRDefault="00D73FD3" w:rsidP="00A7783E">
            <w:pPr>
              <w:pStyle w:val="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73FD3" w:rsidRPr="005C2798" w:rsidRDefault="00D73FD3" w:rsidP="00027A7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798">
              <w:rPr>
                <w:rFonts w:ascii="Liberation Serif" w:hAnsi="Liberation Serif"/>
                <w:color w:val="000000"/>
                <w:sz w:val="24"/>
                <w:szCs w:val="24"/>
              </w:rPr>
              <w:t>Неподвижное соединение с трубкой узла взятия крови</w:t>
            </w:r>
          </w:p>
        </w:tc>
        <w:tc>
          <w:tcPr>
            <w:tcW w:w="1593" w:type="dxa"/>
            <w:vAlign w:val="center"/>
          </w:tcPr>
          <w:p w:rsidR="00D73FD3" w:rsidRPr="005C2798" w:rsidRDefault="00D73FD3" w:rsidP="00027A7D">
            <w:pPr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  <w:r w:rsidRPr="005C2798"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3012" w:type="dxa"/>
            <w:vAlign w:val="center"/>
          </w:tcPr>
          <w:p w:rsidR="00D73FD3" w:rsidRPr="005C2798" w:rsidRDefault="00D73FD3" w:rsidP="00027A7D">
            <w:pPr>
              <w:jc w:val="both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  <w:r w:rsidRPr="005C2798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В соответствии с п. 5.7 ГОСТ 31597 – 2012</w:t>
            </w:r>
          </w:p>
        </w:tc>
        <w:tc>
          <w:tcPr>
            <w:tcW w:w="2126" w:type="dxa"/>
            <w:vAlign w:val="center"/>
          </w:tcPr>
          <w:p w:rsidR="00D73FD3" w:rsidRPr="00851828" w:rsidRDefault="00D73FD3" w:rsidP="00027A7D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828">
              <w:rPr>
                <w:rFonts w:ascii="Liberation Serif" w:hAnsi="Liberation Serif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247" w:type="dxa"/>
            <w:vMerge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73FD3" w:rsidRPr="00851828" w:rsidTr="00D73FD3">
        <w:trPr>
          <w:cantSplit/>
        </w:trPr>
        <w:tc>
          <w:tcPr>
            <w:tcW w:w="836" w:type="dxa"/>
            <w:vMerge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vAlign w:val="center"/>
          </w:tcPr>
          <w:p w:rsidR="00D73FD3" w:rsidRPr="00851828" w:rsidRDefault="00D73FD3" w:rsidP="00A7783E">
            <w:pPr>
              <w:pStyle w:val="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73FD3" w:rsidRPr="005C2798" w:rsidRDefault="00D73FD3" w:rsidP="00027A7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79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Защитный колпачок иглы с элементом контроля «первичного вскрытия» </w:t>
            </w:r>
            <w:r w:rsidRPr="005C2798"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>для обеспечения сохранности иглы и предотвращения утечки антикоагулянта из емкости мешка во время хранения</w:t>
            </w:r>
          </w:p>
        </w:tc>
        <w:tc>
          <w:tcPr>
            <w:tcW w:w="1593" w:type="dxa"/>
            <w:vAlign w:val="center"/>
          </w:tcPr>
          <w:p w:rsidR="00D73FD3" w:rsidRPr="005C2798" w:rsidRDefault="00D73FD3" w:rsidP="00027A7D">
            <w:pPr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  <w:r w:rsidRPr="005C2798"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3012" w:type="dxa"/>
            <w:vAlign w:val="center"/>
          </w:tcPr>
          <w:p w:rsidR="00D73FD3" w:rsidRPr="005C2798" w:rsidRDefault="00D73FD3" w:rsidP="00027A7D">
            <w:pPr>
              <w:jc w:val="both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  <w:r w:rsidRPr="005C2798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В соответствии с п. 5.7 ГОСТ 31597 – 2012</w:t>
            </w:r>
          </w:p>
        </w:tc>
        <w:tc>
          <w:tcPr>
            <w:tcW w:w="2126" w:type="dxa"/>
            <w:vAlign w:val="center"/>
          </w:tcPr>
          <w:p w:rsidR="00D73FD3" w:rsidRPr="00851828" w:rsidRDefault="00D73FD3" w:rsidP="00027A7D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828">
              <w:rPr>
                <w:rFonts w:ascii="Liberation Serif" w:hAnsi="Liberation Serif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247" w:type="dxa"/>
            <w:vMerge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73FD3" w:rsidRPr="00851828" w:rsidTr="00D73FD3">
        <w:trPr>
          <w:cantSplit/>
        </w:trPr>
        <w:tc>
          <w:tcPr>
            <w:tcW w:w="836" w:type="dxa"/>
            <w:vMerge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vAlign w:val="center"/>
          </w:tcPr>
          <w:p w:rsidR="00D73FD3" w:rsidRPr="00851828" w:rsidRDefault="00D73FD3" w:rsidP="00A7783E">
            <w:pPr>
              <w:pStyle w:val="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73FD3" w:rsidRPr="005C2798" w:rsidRDefault="00D73FD3" w:rsidP="00027A7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798">
              <w:rPr>
                <w:rFonts w:ascii="Liberation Serif" w:hAnsi="Liberation Serif"/>
                <w:color w:val="000000"/>
                <w:sz w:val="24"/>
                <w:szCs w:val="24"/>
              </w:rPr>
              <w:t>Тройная заточка острия</w:t>
            </w:r>
          </w:p>
        </w:tc>
        <w:tc>
          <w:tcPr>
            <w:tcW w:w="1593" w:type="dxa"/>
            <w:vAlign w:val="center"/>
          </w:tcPr>
          <w:p w:rsidR="00D73FD3" w:rsidRPr="005C2798" w:rsidRDefault="00D73FD3" w:rsidP="00027A7D">
            <w:pPr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  <w:r w:rsidRPr="005C2798"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3012" w:type="dxa"/>
            <w:vAlign w:val="center"/>
          </w:tcPr>
          <w:p w:rsidR="00D73FD3" w:rsidRPr="005C2798" w:rsidRDefault="00D73FD3" w:rsidP="00027A7D">
            <w:pPr>
              <w:widowControl w:val="0"/>
              <w:jc w:val="both"/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 w:rsidRPr="005C2798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Для уменьшения травматизации вен донора</w:t>
            </w:r>
          </w:p>
        </w:tc>
        <w:tc>
          <w:tcPr>
            <w:tcW w:w="2126" w:type="dxa"/>
            <w:vAlign w:val="center"/>
          </w:tcPr>
          <w:p w:rsidR="00D73FD3" w:rsidRPr="00851828" w:rsidRDefault="00D73FD3" w:rsidP="00027A7D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828">
              <w:rPr>
                <w:rFonts w:ascii="Liberation Serif" w:hAnsi="Liberation Serif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247" w:type="dxa"/>
            <w:vMerge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73FD3" w:rsidRPr="00851828" w:rsidTr="00D73FD3">
        <w:trPr>
          <w:cantSplit/>
        </w:trPr>
        <w:tc>
          <w:tcPr>
            <w:tcW w:w="836" w:type="dxa"/>
            <w:vMerge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vAlign w:val="center"/>
          </w:tcPr>
          <w:p w:rsidR="00D73FD3" w:rsidRPr="00851828" w:rsidRDefault="00D73FD3" w:rsidP="00A7783E">
            <w:pPr>
              <w:pStyle w:val="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73FD3" w:rsidRPr="005C2798" w:rsidRDefault="00D73FD3" w:rsidP="00027A7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798">
              <w:rPr>
                <w:rFonts w:ascii="Liberation Serif" w:hAnsi="Liberation Serif"/>
                <w:color w:val="000000"/>
                <w:sz w:val="24"/>
                <w:szCs w:val="24"/>
              </w:rPr>
              <w:t>Покрытие внутренней поверхности</w:t>
            </w:r>
          </w:p>
        </w:tc>
        <w:tc>
          <w:tcPr>
            <w:tcW w:w="1593" w:type="dxa"/>
            <w:vAlign w:val="center"/>
          </w:tcPr>
          <w:p w:rsidR="00D73FD3" w:rsidRPr="005C2798" w:rsidRDefault="00D73FD3" w:rsidP="00027A7D">
            <w:pPr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  <w:proofErr w:type="spellStart"/>
            <w:r w:rsidRPr="005C2798"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>силиконизированное</w:t>
            </w:r>
            <w:proofErr w:type="spellEnd"/>
          </w:p>
        </w:tc>
        <w:tc>
          <w:tcPr>
            <w:tcW w:w="3012" w:type="dxa"/>
            <w:vAlign w:val="center"/>
          </w:tcPr>
          <w:p w:rsidR="00D73FD3" w:rsidRPr="005C2798" w:rsidRDefault="00D73FD3" w:rsidP="00027A7D">
            <w:pPr>
              <w:widowControl w:val="0"/>
              <w:jc w:val="both"/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 w:rsidRPr="005C2798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 xml:space="preserve">Необходимо для того, чтобы игла не </w:t>
            </w:r>
            <w:proofErr w:type="spellStart"/>
            <w:r w:rsidRPr="005C2798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тромбировалась</w:t>
            </w:r>
            <w:proofErr w:type="spellEnd"/>
            <w:r w:rsidRPr="005C2798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 xml:space="preserve"> при </w:t>
            </w:r>
            <w:proofErr w:type="spellStart"/>
            <w:r w:rsidRPr="005C2798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донации</w:t>
            </w:r>
            <w:proofErr w:type="spellEnd"/>
          </w:p>
        </w:tc>
        <w:tc>
          <w:tcPr>
            <w:tcW w:w="2126" w:type="dxa"/>
            <w:vAlign w:val="center"/>
          </w:tcPr>
          <w:p w:rsidR="00D73FD3" w:rsidRPr="00851828" w:rsidRDefault="00D73FD3" w:rsidP="00027A7D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828">
              <w:rPr>
                <w:rFonts w:ascii="Liberation Serif" w:hAnsi="Liberation Serif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247" w:type="dxa"/>
            <w:vMerge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73FD3" w:rsidRPr="00851828" w:rsidTr="00D73FD3">
        <w:trPr>
          <w:cantSplit/>
        </w:trPr>
        <w:tc>
          <w:tcPr>
            <w:tcW w:w="836" w:type="dxa"/>
            <w:vMerge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vAlign w:val="center"/>
          </w:tcPr>
          <w:p w:rsidR="00D73FD3" w:rsidRPr="00851828" w:rsidRDefault="00D73FD3" w:rsidP="00A7783E">
            <w:pPr>
              <w:pStyle w:val="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73FD3" w:rsidRPr="005C2798" w:rsidRDefault="00D73FD3" w:rsidP="00027A7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798">
              <w:rPr>
                <w:rFonts w:ascii="Liberation Serif" w:hAnsi="Liberation Serif"/>
                <w:color w:val="000000"/>
                <w:sz w:val="24"/>
                <w:szCs w:val="24"/>
              </w:rPr>
              <w:t>Индикаторная метка на втулке иглы</w:t>
            </w:r>
          </w:p>
        </w:tc>
        <w:tc>
          <w:tcPr>
            <w:tcW w:w="1593" w:type="dxa"/>
            <w:vAlign w:val="center"/>
          </w:tcPr>
          <w:p w:rsidR="00D73FD3" w:rsidRPr="005C2798" w:rsidRDefault="00D73FD3" w:rsidP="00027A7D">
            <w:pPr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  <w:r w:rsidRPr="005C2798"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3012" w:type="dxa"/>
            <w:vAlign w:val="center"/>
          </w:tcPr>
          <w:p w:rsidR="00D73FD3" w:rsidRPr="005C2798" w:rsidRDefault="00D73FD3" w:rsidP="00027A7D">
            <w:pPr>
              <w:widowControl w:val="0"/>
              <w:jc w:val="both"/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 w:rsidRPr="005C2798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Необходима для определения расположения среза иглы и правильного введения иглы в вену донора</w:t>
            </w:r>
          </w:p>
        </w:tc>
        <w:tc>
          <w:tcPr>
            <w:tcW w:w="2126" w:type="dxa"/>
            <w:vAlign w:val="center"/>
          </w:tcPr>
          <w:p w:rsidR="00D73FD3" w:rsidRPr="00851828" w:rsidRDefault="00D73FD3" w:rsidP="00027A7D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828">
              <w:rPr>
                <w:rFonts w:ascii="Liberation Serif" w:hAnsi="Liberation Serif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247" w:type="dxa"/>
            <w:vMerge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73FD3" w:rsidRPr="00851828" w:rsidTr="00D73FD3">
        <w:trPr>
          <w:cantSplit/>
        </w:trPr>
        <w:tc>
          <w:tcPr>
            <w:tcW w:w="836" w:type="dxa"/>
            <w:vMerge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vAlign w:val="center"/>
          </w:tcPr>
          <w:p w:rsidR="00D73FD3" w:rsidRPr="00851828" w:rsidRDefault="00D73FD3" w:rsidP="00A7783E">
            <w:pPr>
              <w:pStyle w:val="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73FD3" w:rsidRPr="005C2798" w:rsidRDefault="00D73FD3" w:rsidP="00027A7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798">
              <w:rPr>
                <w:rFonts w:ascii="Liberation Serif" w:hAnsi="Liberation Serif"/>
                <w:color w:val="000000"/>
                <w:sz w:val="24"/>
                <w:szCs w:val="24"/>
              </w:rPr>
              <w:t>Клапан на донорской магистрали</w:t>
            </w:r>
          </w:p>
        </w:tc>
        <w:tc>
          <w:tcPr>
            <w:tcW w:w="1593" w:type="dxa"/>
            <w:vAlign w:val="center"/>
          </w:tcPr>
          <w:p w:rsidR="00D73FD3" w:rsidRPr="005C2798" w:rsidRDefault="00D73FD3" w:rsidP="00027A7D">
            <w:pPr>
              <w:jc w:val="center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  <w:r w:rsidRPr="005C2798"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3012" w:type="dxa"/>
            <w:vAlign w:val="center"/>
          </w:tcPr>
          <w:p w:rsidR="00D73FD3" w:rsidRPr="005C2798" w:rsidRDefault="00D73FD3" w:rsidP="00027A7D">
            <w:pPr>
              <w:widowControl w:val="0"/>
              <w:jc w:val="both"/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 w:rsidRPr="005C2798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предотвращает попадание антикоагулянта в донорскую иглу</w:t>
            </w:r>
          </w:p>
        </w:tc>
        <w:tc>
          <w:tcPr>
            <w:tcW w:w="2126" w:type="dxa"/>
            <w:vAlign w:val="center"/>
          </w:tcPr>
          <w:p w:rsidR="00D73FD3" w:rsidRPr="00851828" w:rsidRDefault="00D73FD3" w:rsidP="00027A7D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51828">
              <w:rPr>
                <w:rFonts w:ascii="Liberation Serif" w:hAnsi="Liberation Serif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247" w:type="dxa"/>
            <w:vMerge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D73FD3" w:rsidRPr="00851828" w:rsidRDefault="00D73FD3" w:rsidP="00A7783E">
            <w:pPr>
              <w:pStyle w:val="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4516C1" w:rsidRDefault="004516C1" w:rsidP="004516C1">
      <w:pPr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Прочее: </w:t>
      </w:r>
      <w:r w:rsidRPr="005C2798">
        <w:rPr>
          <w:rFonts w:ascii="Liberation Serif" w:hAnsi="Liberation Serif"/>
          <w:color w:val="000000"/>
          <w:sz w:val="24"/>
          <w:szCs w:val="24"/>
        </w:rPr>
        <w:t>Требования к упаковке, маркировке</w:t>
      </w:r>
      <w:r>
        <w:rPr>
          <w:rFonts w:ascii="Liberation Serif" w:hAnsi="Liberation Serif"/>
          <w:color w:val="000000"/>
          <w:sz w:val="24"/>
          <w:szCs w:val="24"/>
        </w:rPr>
        <w:t xml:space="preserve"> в соответствии с </w:t>
      </w:r>
      <w:r w:rsidRPr="005C2798">
        <w:rPr>
          <w:rFonts w:ascii="Liberation Serif" w:hAnsi="Liberation Serif"/>
          <w:color w:val="000000"/>
          <w:sz w:val="24"/>
          <w:szCs w:val="24"/>
          <w:lang w:bidi="ru-RU"/>
        </w:rPr>
        <w:t xml:space="preserve">П.22 </w:t>
      </w:r>
      <w:r>
        <w:rPr>
          <w:rFonts w:ascii="Liberation Serif" w:hAnsi="Liberation Serif"/>
          <w:color w:val="000000"/>
          <w:sz w:val="24"/>
          <w:szCs w:val="24"/>
          <w:lang w:bidi="ru-RU"/>
        </w:rPr>
        <w:t>п</w:t>
      </w:r>
      <w:r w:rsidRPr="005C2798">
        <w:rPr>
          <w:rFonts w:ascii="Liberation Serif" w:hAnsi="Liberation Serif"/>
          <w:color w:val="000000"/>
          <w:sz w:val="24"/>
          <w:szCs w:val="24"/>
          <w:lang w:bidi="ru-RU"/>
        </w:rPr>
        <w:t>равил заготовки, хранения,</w:t>
      </w:r>
      <w:r>
        <w:rPr>
          <w:rFonts w:ascii="Liberation Serif" w:hAnsi="Liberation Serif"/>
          <w:color w:val="000000"/>
          <w:sz w:val="24"/>
          <w:szCs w:val="24"/>
          <w:lang w:bidi="ru-RU"/>
        </w:rPr>
        <w:t xml:space="preserve"> </w:t>
      </w:r>
      <w:r w:rsidRPr="005C2798">
        <w:rPr>
          <w:rFonts w:ascii="Liberation Serif" w:hAnsi="Liberation Serif"/>
          <w:color w:val="000000"/>
          <w:sz w:val="24"/>
          <w:szCs w:val="24"/>
          <w:lang w:bidi="ru-RU"/>
        </w:rPr>
        <w:t>транспортировки и клинического</w:t>
      </w:r>
      <w:r>
        <w:rPr>
          <w:rFonts w:ascii="Liberation Serif" w:hAnsi="Liberation Serif"/>
          <w:color w:val="000000"/>
          <w:sz w:val="24"/>
          <w:szCs w:val="24"/>
          <w:lang w:bidi="ru-RU"/>
        </w:rPr>
        <w:t xml:space="preserve"> </w:t>
      </w:r>
      <w:r w:rsidRPr="005C2798">
        <w:rPr>
          <w:rFonts w:ascii="Liberation Serif" w:hAnsi="Liberation Serif"/>
          <w:color w:val="000000"/>
          <w:sz w:val="24"/>
          <w:szCs w:val="24"/>
          <w:lang w:bidi="ru-RU"/>
        </w:rPr>
        <w:t>использования донорской</w:t>
      </w:r>
      <w:r>
        <w:rPr>
          <w:rFonts w:ascii="Liberation Serif" w:hAnsi="Liberation Serif"/>
          <w:color w:val="000000"/>
          <w:sz w:val="24"/>
          <w:szCs w:val="24"/>
          <w:lang w:bidi="ru-RU"/>
        </w:rPr>
        <w:t xml:space="preserve"> </w:t>
      </w:r>
      <w:r w:rsidRPr="005C2798">
        <w:rPr>
          <w:rFonts w:ascii="Liberation Serif" w:hAnsi="Liberation Serif"/>
          <w:color w:val="000000"/>
          <w:sz w:val="24"/>
          <w:szCs w:val="24"/>
          <w:lang w:bidi="ru-RU"/>
        </w:rPr>
        <w:t>крови и ее компонентов, утв. ПП РФ №797 от 22.06.2019г</w:t>
      </w:r>
      <w:proofErr w:type="gramStart"/>
      <w:r w:rsidRPr="005C2798">
        <w:rPr>
          <w:rFonts w:ascii="Liberation Serif" w:hAnsi="Liberation Serif"/>
          <w:color w:val="000000"/>
          <w:sz w:val="24"/>
          <w:szCs w:val="24"/>
          <w:lang w:bidi="ru-RU"/>
        </w:rPr>
        <w:t>.В</w:t>
      </w:r>
      <w:proofErr w:type="gramEnd"/>
      <w:r w:rsidRPr="005C2798">
        <w:rPr>
          <w:rFonts w:ascii="Liberation Serif" w:hAnsi="Liberation Serif"/>
          <w:color w:val="000000"/>
          <w:sz w:val="24"/>
          <w:szCs w:val="24"/>
          <w:lang w:bidi="ru-RU"/>
        </w:rPr>
        <w:t xml:space="preserve"> организации, осуществляющей заготовку донорской крови и ее компонентов, для взятия донорской крови и (или) ее компонентов применяются стерильные замкнутые герметичные контейнеры, которые представляют собой емкости однократного использования (в состав может входить </w:t>
      </w:r>
      <w:proofErr w:type="gramStart"/>
      <w:r w:rsidRPr="005C2798">
        <w:rPr>
          <w:rFonts w:ascii="Liberation Serif" w:hAnsi="Liberation Serif"/>
          <w:color w:val="000000"/>
          <w:sz w:val="24"/>
          <w:szCs w:val="24"/>
          <w:lang w:bidi="ru-RU"/>
        </w:rPr>
        <w:t>контейнер-спутник для отбора образцов крови доноров), применяемые для заготовки донорской крови и (или) ее компонентов, разделения донорской крови на компоненты, а также для последующего хранения и клинического использования, соответствующие получаемым компонентам донорской крови и использующиеся в соответствии с инструкцией по применению медицинских изделий</w:t>
      </w:r>
      <w:r>
        <w:rPr>
          <w:rFonts w:ascii="Liberation Serif" w:hAnsi="Liberation Serif"/>
          <w:color w:val="000000"/>
          <w:sz w:val="24"/>
          <w:szCs w:val="24"/>
        </w:rPr>
        <w:t xml:space="preserve">:  </w:t>
      </w:r>
      <w:proofErr w:type="gramEnd"/>
    </w:p>
    <w:p w:rsidR="004516C1" w:rsidRPr="005C2798" w:rsidRDefault="004516C1" w:rsidP="004516C1">
      <w:pPr>
        <w:widowControl w:val="0"/>
        <w:ind w:left="56" w:right="131"/>
        <w:rPr>
          <w:rFonts w:ascii="Liberation Serif" w:hAnsi="Liberation Serif"/>
          <w:bCs/>
          <w:color w:val="000000"/>
          <w:sz w:val="24"/>
          <w:szCs w:val="24"/>
          <w:lang w:bidi="ru-RU"/>
        </w:rPr>
      </w:pPr>
      <w:r w:rsidRPr="005C2798">
        <w:rPr>
          <w:rFonts w:ascii="Liberation Serif" w:hAnsi="Liberation Serif"/>
          <w:bCs/>
          <w:color w:val="000000"/>
          <w:sz w:val="24"/>
          <w:szCs w:val="24"/>
          <w:lang w:bidi="ru-RU"/>
        </w:rPr>
        <w:t xml:space="preserve">- </w:t>
      </w:r>
      <w:proofErr w:type="gramStart"/>
      <w:r w:rsidRPr="005C2798">
        <w:rPr>
          <w:rFonts w:ascii="Liberation Serif" w:hAnsi="Liberation Serif"/>
          <w:bCs/>
          <w:color w:val="000000"/>
          <w:sz w:val="24"/>
          <w:szCs w:val="24"/>
          <w:lang w:bidi="ru-RU"/>
        </w:rPr>
        <w:t>Стерильный</w:t>
      </w:r>
      <w:proofErr w:type="gramEnd"/>
      <w:r>
        <w:rPr>
          <w:rFonts w:ascii="Liberation Serif" w:hAnsi="Liberation Serif"/>
          <w:bCs/>
          <w:color w:val="000000"/>
          <w:sz w:val="24"/>
          <w:szCs w:val="24"/>
          <w:lang w:bidi="ru-RU"/>
        </w:rPr>
        <w:t>, в течение всего срока годности</w:t>
      </w:r>
      <w:r w:rsidRPr="005C2798">
        <w:rPr>
          <w:rFonts w:ascii="Liberation Serif" w:hAnsi="Liberation Serif"/>
          <w:bCs/>
          <w:color w:val="000000"/>
          <w:sz w:val="24"/>
          <w:szCs w:val="24"/>
          <w:lang w:bidi="ru-RU"/>
        </w:rPr>
        <w:t>, в индивидуальной упаковке, для однократного применения;</w:t>
      </w:r>
    </w:p>
    <w:p w:rsidR="001E0062" w:rsidRPr="00851828" w:rsidRDefault="004516C1" w:rsidP="004516C1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Cs/>
          <w:color w:val="000000"/>
          <w:sz w:val="24"/>
          <w:szCs w:val="24"/>
          <w:lang w:bidi="ru-RU"/>
        </w:rPr>
        <w:t xml:space="preserve"> </w:t>
      </w:r>
      <w:r w:rsidRPr="005C2798">
        <w:rPr>
          <w:rFonts w:ascii="Liberation Serif" w:hAnsi="Liberation Serif"/>
          <w:bCs/>
          <w:color w:val="000000"/>
          <w:sz w:val="24"/>
          <w:szCs w:val="24"/>
          <w:lang w:bidi="ru-RU"/>
        </w:rPr>
        <w:t>- Маркировка и упаковка в соответствии с ГОСТ 31597-2012 «Контейнеры полимерные для крови и ее компонентов однократного применения. Технические требования. Методы испытаний»</w:t>
      </w:r>
    </w:p>
    <w:sectPr w:rsidR="001E0062" w:rsidRPr="00851828" w:rsidSect="00564C93">
      <w:pgSz w:w="16838" w:h="11906" w:orient="landscape"/>
      <w:pgMar w:top="568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A78E9"/>
    <w:rsid w:val="0000067A"/>
    <w:rsid w:val="00003CE2"/>
    <w:rsid w:val="0001079B"/>
    <w:rsid w:val="0001102B"/>
    <w:rsid w:val="00012BEB"/>
    <w:rsid w:val="000134DA"/>
    <w:rsid w:val="00017D13"/>
    <w:rsid w:val="000212CA"/>
    <w:rsid w:val="000228DF"/>
    <w:rsid w:val="00026FF0"/>
    <w:rsid w:val="00027CE4"/>
    <w:rsid w:val="000322CE"/>
    <w:rsid w:val="00032C10"/>
    <w:rsid w:val="00033018"/>
    <w:rsid w:val="0005237D"/>
    <w:rsid w:val="00054ECD"/>
    <w:rsid w:val="000572EF"/>
    <w:rsid w:val="00061232"/>
    <w:rsid w:val="00063498"/>
    <w:rsid w:val="0006375B"/>
    <w:rsid w:val="00064547"/>
    <w:rsid w:val="00065358"/>
    <w:rsid w:val="00067483"/>
    <w:rsid w:val="000748B7"/>
    <w:rsid w:val="000772B9"/>
    <w:rsid w:val="000804E1"/>
    <w:rsid w:val="00085EB0"/>
    <w:rsid w:val="00087401"/>
    <w:rsid w:val="0008765B"/>
    <w:rsid w:val="0009047B"/>
    <w:rsid w:val="000907C4"/>
    <w:rsid w:val="00091132"/>
    <w:rsid w:val="000A044C"/>
    <w:rsid w:val="000A07BD"/>
    <w:rsid w:val="000A4A22"/>
    <w:rsid w:val="000A4EE4"/>
    <w:rsid w:val="000A6213"/>
    <w:rsid w:val="000B1147"/>
    <w:rsid w:val="000B1726"/>
    <w:rsid w:val="000C699B"/>
    <w:rsid w:val="000D357E"/>
    <w:rsid w:val="000D64FB"/>
    <w:rsid w:val="000E059C"/>
    <w:rsid w:val="000E2890"/>
    <w:rsid w:val="000E6007"/>
    <w:rsid w:val="00101AA9"/>
    <w:rsid w:val="0011076C"/>
    <w:rsid w:val="001114CD"/>
    <w:rsid w:val="00112E1E"/>
    <w:rsid w:val="00122087"/>
    <w:rsid w:val="00123B09"/>
    <w:rsid w:val="00124248"/>
    <w:rsid w:val="00125ED9"/>
    <w:rsid w:val="00130933"/>
    <w:rsid w:val="00137C8C"/>
    <w:rsid w:val="00142E64"/>
    <w:rsid w:val="00144E41"/>
    <w:rsid w:val="00146DE0"/>
    <w:rsid w:val="00151432"/>
    <w:rsid w:val="001516C2"/>
    <w:rsid w:val="00154A54"/>
    <w:rsid w:val="00154A99"/>
    <w:rsid w:val="00157A84"/>
    <w:rsid w:val="00163BA6"/>
    <w:rsid w:val="00164CAD"/>
    <w:rsid w:val="001703C7"/>
    <w:rsid w:val="001712D2"/>
    <w:rsid w:val="0017298D"/>
    <w:rsid w:val="00177C0C"/>
    <w:rsid w:val="0018005F"/>
    <w:rsid w:val="001829EC"/>
    <w:rsid w:val="00187605"/>
    <w:rsid w:val="001948B7"/>
    <w:rsid w:val="001949FE"/>
    <w:rsid w:val="00196A01"/>
    <w:rsid w:val="001A3A2A"/>
    <w:rsid w:val="001A701E"/>
    <w:rsid w:val="001B0315"/>
    <w:rsid w:val="001B1B13"/>
    <w:rsid w:val="001B36CD"/>
    <w:rsid w:val="001B4B25"/>
    <w:rsid w:val="001B54E0"/>
    <w:rsid w:val="001B5936"/>
    <w:rsid w:val="001B774B"/>
    <w:rsid w:val="001C3264"/>
    <w:rsid w:val="001C6A7E"/>
    <w:rsid w:val="001D14BF"/>
    <w:rsid w:val="001D3A81"/>
    <w:rsid w:val="001D5630"/>
    <w:rsid w:val="001D6A57"/>
    <w:rsid w:val="001E0062"/>
    <w:rsid w:val="001E68F2"/>
    <w:rsid w:val="001F29FE"/>
    <w:rsid w:val="001F2C52"/>
    <w:rsid w:val="001F3625"/>
    <w:rsid w:val="001F4B5B"/>
    <w:rsid w:val="001F68BE"/>
    <w:rsid w:val="001F7E9A"/>
    <w:rsid w:val="00201307"/>
    <w:rsid w:val="00212630"/>
    <w:rsid w:val="002132F8"/>
    <w:rsid w:val="00213EC2"/>
    <w:rsid w:val="0021407B"/>
    <w:rsid w:val="00215B62"/>
    <w:rsid w:val="0021729E"/>
    <w:rsid w:val="00220AA3"/>
    <w:rsid w:val="00226855"/>
    <w:rsid w:val="002271BB"/>
    <w:rsid w:val="00227C28"/>
    <w:rsid w:val="0023037C"/>
    <w:rsid w:val="0023264D"/>
    <w:rsid w:val="00234417"/>
    <w:rsid w:val="00235340"/>
    <w:rsid w:val="00237B65"/>
    <w:rsid w:val="00252A82"/>
    <w:rsid w:val="0025377F"/>
    <w:rsid w:val="00263440"/>
    <w:rsid w:val="002641B9"/>
    <w:rsid w:val="00264569"/>
    <w:rsid w:val="00266FA1"/>
    <w:rsid w:val="00270AAB"/>
    <w:rsid w:val="002716A4"/>
    <w:rsid w:val="002719BB"/>
    <w:rsid w:val="00271A53"/>
    <w:rsid w:val="0027546E"/>
    <w:rsid w:val="00277BB5"/>
    <w:rsid w:val="00277FEC"/>
    <w:rsid w:val="00280B13"/>
    <w:rsid w:val="00281152"/>
    <w:rsid w:val="002825FD"/>
    <w:rsid w:val="00294A70"/>
    <w:rsid w:val="002964AF"/>
    <w:rsid w:val="002A36F6"/>
    <w:rsid w:val="002A37A5"/>
    <w:rsid w:val="002B25F0"/>
    <w:rsid w:val="002B2C3E"/>
    <w:rsid w:val="002B3DDC"/>
    <w:rsid w:val="002B43F2"/>
    <w:rsid w:val="002B5163"/>
    <w:rsid w:val="002B6204"/>
    <w:rsid w:val="002B62B7"/>
    <w:rsid w:val="002C35C8"/>
    <w:rsid w:val="002D07B3"/>
    <w:rsid w:val="002D21F6"/>
    <w:rsid w:val="002D3DCF"/>
    <w:rsid w:val="002E38AC"/>
    <w:rsid w:val="002E5F68"/>
    <w:rsid w:val="002F0703"/>
    <w:rsid w:val="002F2FCC"/>
    <w:rsid w:val="002F3CE2"/>
    <w:rsid w:val="002F3E08"/>
    <w:rsid w:val="002F4EA8"/>
    <w:rsid w:val="002F61F9"/>
    <w:rsid w:val="002F640A"/>
    <w:rsid w:val="002F66E8"/>
    <w:rsid w:val="00314BCD"/>
    <w:rsid w:val="00314F2A"/>
    <w:rsid w:val="0031698B"/>
    <w:rsid w:val="00321D21"/>
    <w:rsid w:val="003261AC"/>
    <w:rsid w:val="003269EA"/>
    <w:rsid w:val="00331D8A"/>
    <w:rsid w:val="00333C66"/>
    <w:rsid w:val="003349ED"/>
    <w:rsid w:val="0033754C"/>
    <w:rsid w:val="00344AE1"/>
    <w:rsid w:val="00353D14"/>
    <w:rsid w:val="00361A97"/>
    <w:rsid w:val="0036469A"/>
    <w:rsid w:val="003661B9"/>
    <w:rsid w:val="00367738"/>
    <w:rsid w:val="003677E1"/>
    <w:rsid w:val="0037319B"/>
    <w:rsid w:val="00373B14"/>
    <w:rsid w:val="00376966"/>
    <w:rsid w:val="003816E3"/>
    <w:rsid w:val="003841A4"/>
    <w:rsid w:val="003877C5"/>
    <w:rsid w:val="00391BD1"/>
    <w:rsid w:val="00392969"/>
    <w:rsid w:val="00396E48"/>
    <w:rsid w:val="003A0767"/>
    <w:rsid w:val="003A15C6"/>
    <w:rsid w:val="003A22E2"/>
    <w:rsid w:val="003A3F14"/>
    <w:rsid w:val="003A465A"/>
    <w:rsid w:val="003A6B52"/>
    <w:rsid w:val="003B628C"/>
    <w:rsid w:val="003B7237"/>
    <w:rsid w:val="003C0B96"/>
    <w:rsid w:val="003D4C4D"/>
    <w:rsid w:val="003D6807"/>
    <w:rsid w:val="003E3176"/>
    <w:rsid w:val="003F202F"/>
    <w:rsid w:val="003F4CC8"/>
    <w:rsid w:val="004034FD"/>
    <w:rsid w:val="00405F51"/>
    <w:rsid w:val="00411E7B"/>
    <w:rsid w:val="00412858"/>
    <w:rsid w:val="0041334F"/>
    <w:rsid w:val="004155E8"/>
    <w:rsid w:val="004159FB"/>
    <w:rsid w:val="004264BA"/>
    <w:rsid w:val="004277EB"/>
    <w:rsid w:val="004309DF"/>
    <w:rsid w:val="00435676"/>
    <w:rsid w:val="004408C1"/>
    <w:rsid w:val="004417C3"/>
    <w:rsid w:val="00445BB7"/>
    <w:rsid w:val="004479F3"/>
    <w:rsid w:val="004504F1"/>
    <w:rsid w:val="004516C1"/>
    <w:rsid w:val="004578F7"/>
    <w:rsid w:val="00457ECE"/>
    <w:rsid w:val="004630CD"/>
    <w:rsid w:val="00465C2E"/>
    <w:rsid w:val="0047081A"/>
    <w:rsid w:val="004737DE"/>
    <w:rsid w:val="0047755E"/>
    <w:rsid w:val="00481429"/>
    <w:rsid w:val="00482709"/>
    <w:rsid w:val="004844BB"/>
    <w:rsid w:val="00486054"/>
    <w:rsid w:val="004A0DF0"/>
    <w:rsid w:val="004A16FE"/>
    <w:rsid w:val="004A4D62"/>
    <w:rsid w:val="004B7949"/>
    <w:rsid w:val="004C0B61"/>
    <w:rsid w:val="004C5231"/>
    <w:rsid w:val="004E0656"/>
    <w:rsid w:val="004E5018"/>
    <w:rsid w:val="004F124D"/>
    <w:rsid w:val="004F5E02"/>
    <w:rsid w:val="004F7F1E"/>
    <w:rsid w:val="00502E59"/>
    <w:rsid w:val="005078C1"/>
    <w:rsid w:val="005102B0"/>
    <w:rsid w:val="00511A8F"/>
    <w:rsid w:val="00514387"/>
    <w:rsid w:val="00515FEE"/>
    <w:rsid w:val="0052490B"/>
    <w:rsid w:val="00525275"/>
    <w:rsid w:val="00527930"/>
    <w:rsid w:val="005301B4"/>
    <w:rsid w:val="005304D7"/>
    <w:rsid w:val="00531A6E"/>
    <w:rsid w:val="00531E7E"/>
    <w:rsid w:val="00536C3C"/>
    <w:rsid w:val="0054210D"/>
    <w:rsid w:val="0054480E"/>
    <w:rsid w:val="00544DC3"/>
    <w:rsid w:val="005463CB"/>
    <w:rsid w:val="005468B7"/>
    <w:rsid w:val="0054708D"/>
    <w:rsid w:val="005504EA"/>
    <w:rsid w:val="00551DBF"/>
    <w:rsid w:val="005546EF"/>
    <w:rsid w:val="00555E71"/>
    <w:rsid w:val="00563855"/>
    <w:rsid w:val="00564C93"/>
    <w:rsid w:val="00564F4B"/>
    <w:rsid w:val="00565F39"/>
    <w:rsid w:val="00571C2A"/>
    <w:rsid w:val="00575C7C"/>
    <w:rsid w:val="00576CAE"/>
    <w:rsid w:val="00582197"/>
    <w:rsid w:val="00583423"/>
    <w:rsid w:val="00583E2D"/>
    <w:rsid w:val="005847D8"/>
    <w:rsid w:val="0058692E"/>
    <w:rsid w:val="00586F97"/>
    <w:rsid w:val="00590B14"/>
    <w:rsid w:val="005930AA"/>
    <w:rsid w:val="005A02BA"/>
    <w:rsid w:val="005A1EA2"/>
    <w:rsid w:val="005A2250"/>
    <w:rsid w:val="005A5296"/>
    <w:rsid w:val="005A6573"/>
    <w:rsid w:val="005A739F"/>
    <w:rsid w:val="005B31A9"/>
    <w:rsid w:val="005B6BD1"/>
    <w:rsid w:val="005C69FC"/>
    <w:rsid w:val="005C7C21"/>
    <w:rsid w:val="005D1BD5"/>
    <w:rsid w:val="005D2A50"/>
    <w:rsid w:val="005D3781"/>
    <w:rsid w:val="005D5288"/>
    <w:rsid w:val="005D5361"/>
    <w:rsid w:val="005D6CB0"/>
    <w:rsid w:val="005E4150"/>
    <w:rsid w:val="005F3E79"/>
    <w:rsid w:val="005F4239"/>
    <w:rsid w:val="005F502F"/>
    <w:rsid w:val="006009CF"/>
    <w:rsid w:val="00601E87"/>
    <w:rsid w:val="006039E4"/>
    <w:rsid w:val="0060497E"/>
    <w:rsid w:val="00606A62"/>
    <w:rsid w:val="006219A5"/>
    <w:rsid w:val="00621A51"/>
    <w:rsid w:val="00623337"/>
    <w:rsid w:val="00631B3F"/>
    <w:rsid w:val="00641D59"/>
    <w:rsid w:val="00644747"/>
    <w:rsid w:val="00655A90"/>
    <w:rsid w:val="006608A1"/>
    <w:rsid w:val="00662DFB"/>
    <w:rsid w:val="00665585"/>
    <w:rsid w:val="006677A6"/>
    <w:rsid w:val="00673123"/>
    <w:rsid w:val="006745AF"/>
    <w:rsid w:val="00683D32"/>
    <w:rsid w:val="006902B8"/>
    <w:rsid w:val="00690C53"/>
    <w:rsid w:val="00693189"/>
    <w:rsid w:val="00693425"/>
    <w:rsid w:val="00696F74"/>
    <w:rsid w:val="006974BC"/>
    <w:rsid w:val="006A1328"/>
    <w:rsid w:val="006A4DDB"/>
    <w:rsid w:val="006A71BA"/>
    <w:rsid w:val="006B05A4"/>
    <w:rsid w:val="006B16CC"/>
    <w:rsid w:val="006C0032"/>
    <w:rsid w:val="006C4533"/>
    <w:rsid w:val="006C4686"/>
    <w:rsid w:val="006D09B2"/>
    <w:rsid w:val="006D3EED"/>
    <w:rsid w:val="006D6AA2"/>
    <w:rsid w:val="006E0D52"/>
    <w:rsid w:val="006E150D"/>
    <w:rsid w:val="006E26E3"/>
    <w:rsid w:val="006E3508"/>
    <w:rsid w:val="006E4AA7"/>
    <w:rsid w:val="006E6E5A"/>
    <w:rsid w:val="006E7ABB"/>
    <w:rsid w:val="006E7DF9"/>
    <w:rsid w:val="006F0819"/>
    <w:rsid w:val="006F54A7"/>
    <w:rsid w:val="00704855"/>
    <w:rsid w:val="0071523B"/>
    <w:rsid w:val="00715DB4"/>
    <w:rsid w:val="00717946"/>
    <w:rsid w:val="00734A40"/>
    <w:rsid w:val="007359CB"/>
    <w:rsid w:val="00743629"/>
    <w:rsid w:val="00743CAE"/>
    <w:rsid w:val="0074773E"/>
    <w:rsid w:val="00752402"/>
    <w:rsid w:val="00752600"/>
    <w:rsid w:val="0075647F"/>
    <w:rsid w:val="00762C89"/>
    <w:rsid w:val="00762C8B"/>
    <w:rsid w:val="00763BBC"/>
    <w:rsid w:val="007753CB"/>
    <w:rsid w:val="0078218B"/>
    <w:rsid w:val="00792A4B"/>
    <w:rsid w:val="00795706"/>
    <w:rsid w:val="007A195A"/>
    <w:rsid w:val="007A1DF8"/>
    <w:rsid w:val="007A7653"/>
    <w:rsid w:val="007B5E99"/>
    <w:rsid w:val="007C07A3"/>
    <w:rsid w:val="007C3082"/>
    <w:rsid w:val="007C75C4"/>
    <w:rsid w:val="007D2184"/>
    <w:rsid w:val="007D55D0"/>
    <w:rsid w:val="007E205A"/>
    <w:rsid w:val="007E7542"/>
    <w:rsid w:val="007F7E61"/>
    <w:rsid w:val="00803300"/>
    <w:rsid w:val="00805E43"/>
    <w:rsid w:val="00807F52"/>
    <w:rsid w:val="00811934"/>
    <w:rsid w:val="00815820"/>
    <w:rsid w:val="008177AD"/>
    <w:rsid w:val="00824270"/>
    <w:rsid w:val="00824F8B"/>
    <w:rsid w:val="008261E3"/>
    <w:rsid w:val="00830BAD"/>
    <w:rsid w:val="00833274"/>
    <w:rsid w:val="0083594A"/>
    <w:rsid w:val="0084003E"/>
    <w:rsid w:val="008400BD"/>
    <w:rsid w:val="008433CB"/>
    <w:rsid w:val="0084650D"/>
    <w:rsid w:val="00846817"/>
    <w:rsid w:val="00851828"/>
    <w:rsid w:val="0085237A"/>
    <w:rsid w:val="0085295D"/>
    <w:rsid w:val="00855A24"/>
    <w:rsid w:val="00875885"/>
    <w:rsid w:val="00881915"/>
    <w:rsid w:val="008867B8"/>
    <w:rsid w:val="00891C5D"/>
    <w:rsid w:val="00892588"/>
    <w:rsid w:val="008949B3"/>
    <w:rsid w:val="008A2367"/>
    <w:rsid w:val="008A36DE"/>
    <w:rsid w:val="008A427D"/>
    <w:rsid w:val="008A52D7"/>
    <w:rsid w:val="008A79E0"/>
    <w:rsid w:val="008B5872"/>
    <w:rsid w:val="008B67FD"/>
    <w:rsid w:val="008C2E4F"/>
    <w:rsid w:val="008D53B5"/>
    <w:rsid w:val="008E0179"/>
    <w:rsid w:val="008E0959"/>
    <w:rsid w:val="008E1B8A"/>
    <w:rsid w:val="008E3511"/>
    <w:rsid w:val="008F7544"/>
    <w:rsid w:val="00901DF7"/>
    <w:rsid w:val="009023A3"/>
    <w:rsid w:val="00904AB7"/>
    <w:rsid w:val="00910292"/>
    <w:rsid w:val="00913D2E"/>
    <w:rsid w:val="00916B02"/>
    <w:rsid w:val="00921ADE"/>
    <w:rsid w:val="009236F4"/>
    <w:rsid w:val="00933F6D"/>
    <w:rsid w:val="00943725"/>
    <w:rsid w:val="0095354E"/>
    <w:rsid w:val="009537F0"/>
    <w:rsid w:val="00954507"/>
    <w:rsid w:val="009606EF"/>
    <w:rsid w:val="009614DB"/>
    <w:rsid w:val="00965222"/>
    <w:rsid w:val="00970A65"/>
    <w:rsid w:val="0098465B"/>
    <w:rsid w:val="0099552B"/>
    <w:rsid w:val="00997DFA"/>
    <w:rsid w:val="009A048A"/>
    <w:rsid w:val="009A2373"/>
    <w:rsid w:val="009A26FC"/>
    <w:rsid w:val="009A2B5D"/>
    <w:rsid w:val="009A3129"/>
    <w:rsid w:val="009A50D4"/>
    <w:rsid w:val="009B4658"/>
    <w:rsid w:val="009C4F2B"/>
    <w:rsid w:val="009D1136"/>
    <w:rsid w:val="009D20E5"/>
    <w:rsid w:val="009D312A"/>
    <w:rsid w:val="009D440F"/>
    <w:rsid w:val="009D471F"/>
    <w:rsid w:val="009D493F"/>
    <w:rsid w:val="009D68E6"/>
    <w:rsid w:val="009D6CA0"/>
    <w:rsid w:val="009D6E34"/>
    <w:rsid w:val="009E184D"/>
    <w:rsid w:val="009E7575"/>
    <w:rsid w:val="009F4B4E"/>
    <w:rsid w:val="009F4E78"/>
    <w:rsid w:val="009F7413"/>
    <w:rsid w:val="00A01D57"/>
    <w:rsid w:val="00A0317A"/>
    <w:rsid w:val="00A03309"/>
    <w:rsid w:val="00A03964"/>
    <w:rsid w:val="00A04327"/>
    <w:rsid w:val="00A10607"/>
    <w:rsid w:val="00A12ADB"/>
    <w:rsid w:val="00A130E5"/>
    <w:rsid w:val="00A26556"/>
    <w:rsid w:val="00A467EA"/>
    <w:rsid w:val="00A547F6"/>
    <w:rsid w:val="00A551F2"/>
    <w:rsid w:val="00A57338"/>
    <w:rsid w:val="00A6240E"/>
    <w:rsid w:val="00A64A81"/>
    <w:rsid w:val="00A70B3A"/>
    <w:rsid w:val="00A71743"/>
    <w:rsid w:val="00A7783E"/>
    <w:rsid w:val="00A77F7F"/>
    <w:rsid w:val="00A85F6C"/>
    <w:rsid w:val="00A92667"/>
    <w:rsid w:val="00AA2222"/>
    <w:rsid w:val="00AA2F9B"/>
    <w:rsid w:val="00AA3756"/>
    <w:rsid w:val="00AA3AC6"/>
    <w:rsid w:val="00AA48F7"/>
    <w:rsid w:val="00AB18ED"/>
    <w:rsid w:val="00AB2552"/>
    <w:rsid w:val="00AB3F94"/>
    <w:rsid w:val="00AD4A00"/>
    <w:rsid w:val="00AE75B0"/>
    <w:rsid w:val="00AF3C3D"/>
    <w:rsid w:val="00B00803"/>
    <w:rsid w:val="00B03FB5"/>
    <w:rsid w:val="00B041BB"/>
    <w:rsid w:val="00B0624F"/>
    <w:rsid w:val="00B07281"/>
    <w:rsid w:val="00B14624"/>
    <w:rsid w:val="00B22501"/>
    <w:rsid w:val="00B25FF6"/>
    <w:rsid w:val="00B30195"/>
    <w:rsid w:val="00B30319"/>
    <w:rsid w:val="00B35A71"/>
    <w:rsid w:val="00B379AC"/>
    <w:rsid w:val="00B5004B"/>
    <w:rsid w:val="00B57937"/>
    <w:rsid w:val="00B60074"/>
    <w:rsid w:val="00B659E5"/>
    <w:rsid w:val="00B7200D"/>
    <w:rsid w:val="00B72A17"/>
    <w:rsid w:val="00B75D0B"/>
    <w:rsid w:val="00B76416"/>
    <w:rsid w:val="00B80520"/>
    <w:rsid w:val="00B81678"/>
    <w:rsid w:val="00B90839"/>
    <w:rsid w:val="00BA320C"/>
    <w:rsid w:val="00BA6508"/>
    <w:rsid w:val="00BA78E9"/>
    <w:rsid w:val="00BC0A4D"/>
    <w:rsid w:val="00BC7D19"/>
    <w:rsid w:val="00BC7EB4"/>
    <w:rsid w:val="00BD133E"/>
    <w:rsid w:val="00BD66F4"/>
    <w:rsid w:val="00BE0861"/>
    <w:rsid w:val="00BE2BA6"/>
    <w:rsid w:val="00BF0524"/>
    <w:rsid w:val="00BF0942"/>
    <w:rsid w:val="00BF1912"/>
    <w:rsid w:val="00C01F69"/>
    <w:rsid w:val="00C03BBA"/>
    <w:rsid w:val="00C07BB9"/>
    <w:rsid w:val="00C10C5B"/>
    <w:rsid w:val="00C11D5F"/>
    <w:rsid w:val="00C12023"/>
    <w:rsid w:val="00C168EC"/>
    <w:rsid w:val="00C20F89"/>
    <w:rsid w:val="00C21F88"/>
    <w:rsid w:val="00C22278"/>
    <w:rsid w:val="00C25C7E"/>
    <w:rsid w:val="00C2705D"/>
    <w:rsid w:val="00C31410"/>
    <w:rsid w:val="00C3487F"/>
    <w:rsid w:val="00C34E66"/>
    <w:rsid w:val="00C40BD8"/>
    <w:rsid w:val="00C42113"/>
    <w:rsid w:val="00C4267F"/>
    <w:rsid w:val="00C4456B"/>
    <w:rsid w:val="00C4506F"/>
    <w:rsid w:val="00C467E1"/>
    <w:rsid w:val="00C47105"/>
    <w:rsid w:val="00C57053"/>
    <w:rsid w:val="00C57D97"/>
    <w:rsid w:val="00C630E1"/>
    <w:rsid w:val="00C63179"/>
    <w:rsid w:val="00C63AFD"/>
    <w:rsid w:val="00C8506A"/>
    <w:rsid w:val="00C85AFF"/>
    <w:rsid w:val="00C9238F"/>
    <w:rsid w:val="00C94BA7"/>
    <w:rsid w:val="00C96B73"/>
    <w:rsid w:val="00CB3C91"/>
    <w:rsid w:val="00CB6FE3"/>
    <w:rsid w:val="00CC7785"/>
    <w:rsid w:val="00CD24A6"/>
    <w:rsid w:val="00CD710F"/>
    <w:rsid w:val="00CE02CF"/>
    <w:rsid w:val="00CE0976"/>
    <w:rsid w:val="00CE0DB1"/>
    <w:rsid w:val="00CE4E7B"/>
    <w:rsid w:val="00CE7F14"/>
    <w:rsid w:val="00D0109A"/>
    <w:rsid w:val="00D01DDF"/>
    <w:rsid w:val="00D02653"/>
    <w:rsid w:val="00D04C03"/>
    <w:rsid w:val="00D078A8"/>
    <w:rsid w:val="00D13264"/>
    <w:rsid w:val="00D15163"/>
    <w:rsid w:val="00D17728"/>
    <w:rsid w:val="00D237CC"/>
    <w:rsid w:val="00D319CA"/>
    <w:rsid w:val="00D36933"/>
    <w:rsid w:val="00D40E9E"/>
    <w:rsid w:val="00D414D4"/>
    <w:rsid w:val="00D4163B"/>
    <w:rsid w:val="00D42C1C"/>
    <w:rsid w:val="00D44178"/>
    <w:rsid w:val="00D4521B"/>
    <w:rsid w:val="00D459B2"/>
    <w:rsid w:val="00D46719"/>
    <w:rsid w:val="00D5250B"/>
    <w:rsid w:val="00D52DA1"/>
    <w:rsid w:val="00D533FE"/>
    <w:rsid w:val="00D5523A"/>
    <w:rsid w:val="00D602FC"/>
    <w:rsid w:val="00D65FB6"/>
    <w:rsid w:val="00D736F8"/>
    <w:rsid w:val="00D73FD3"/>
    <w:rsid w:val="00D768A3"/>
    <w:rsid w:val="00D82DF8"/>
    <w:rsid w:val="00D84D00"/>
    <w:rsid w:val="00D84F86"/>
    <w:rsid w:val="00D90566"/>
    <w:rsid w:val="00D92F8E"/>
    <w:rsid w:val="00D932CB"/>
    <w:rsid w:val="00D97E5B"/>
    <w:rsid w:val="00DC1094"/>
    <w:rsid w:val="00DD18B1"/>
    <w:rsid w:val="00DD5081"/>
    <w:rsid w:val="00DD6928"/>
    <w:rsid w:val="00DE2494"/>
    <w:rsid w:val="00DE2A41"/>
    <w:rsid w:val="00DF269C"/>
    <w:rsid w:val="00DF2732"/>
    <w:rsid w:val="00DF27D7"/>
    <w:rsid w:val="00DF6C82"/>
    <w:rsid w:val="00E044D2"/>
    <w:rsid w:val="00E10A36"/>
    <w:rsid w:val="00E10F8A"/>
    <w:rsid w:val="00E1170C"/>
    <w:rsid w:val="00E11D75"/>
    <w:rsid w:val="00E11E96"/>
    <w:rsid w:val="00E159BB"/>
    <w:rsid w:val="00E173D0"/>
    <w:rsid w:val="00E2208F"/>
    <w:rsid w:val="00E25289"/>
    <w:rsid w:val="00E25C00"/>
    <w:rsid w:val="00E3038C"/>
    <w:rsid w:val="00E315EC"/>
    <w:rsid w:val="00E32A18"/>
    <w:rsid w:val="00E45BCC"/>
    <w:rsid w:val="00E461B1"/>
    <w:rsid w:val="00E50254"/>
    <w:rsid w:val="00E54E72"/>
    <w:rsid w:val="00E64B75"/>
    <w:rsid w:val="00E657AB"/>
    <w:rsid w:val="00E67470"/>
    <w:rsid w:val="00E715DC"/>
    <w:rsid w:val="00E76CAC"/>
    <w:rsid w:val="00E83D39"/>
    <w:rsid w:val="00E843EF"/>
    <w:rsid w:val="00E87127"/>
    <w:rsid w:val="00E878D8"/>
    <w:rsid w:val="00E93337"/>
    <w:rsid w:val="00E94B9E"/>
    <w:rsid w:val="00E97C33"/>
    <w:rsid w:val="00EB1F77"/>
    <w:rsid w:val="00EB27E3"/>
    <w:rsid w:val="00EB5D58"/>
    <w:rsid w:val="00EB646E"/>
    <w:rsid w:val="00EC0006"/>
    <w:rsid w:val="00EC2614"/>
    <w:rsid w:val="00EC2E1B"/>
    <w:rsid w:val="00EC420F"/>
    <w:rsid w:val="00EC4EB2"/>
    <w:rsid w:val="00EC596E"/>
    <w:rsid w:val="00EC5D69"/>
    <w:rsid w:val="00ED0032"/>
    <w:rsid w:val="00ED0978"/>
    <w:rsid w:val="00ED2A74"/>
    <w:rsid w:val="00ED3E09"/>
    <w:rsid w:val="00EF1BF2"/>
    <w:rsid w:val="00EF6A6C"/>
    <w:rsid w:val="00F0267D"/>
    <w:rsid w:val="00F02B4D"/>
    <w:rsid w:val="00F04747"/>
    <w:rsid w:val="00F107CC"/>
    <w:rsid w:val="00F114BD"/>
    <w:rsid w:val="00F11CB9"/>
    <w:rsid w:val="00F12833"/>
    <w:rsid w:val="00F12AF5"/>
    <w:rsid w:val="00F22FE6"/>
    <w:rsid w:val="00F23E07"/>
    <w:rsid w:val="00F23E44"/>
    <w:rsid w:val="00F27E12"/>
    <w:rsid w:val="00F318CF"/>
    <w:rsid w:val="00F4690E"/>
    <w:rsid w:val="00F479BD"/>
    <w:rsid w:val="00F5197C"/>
    <w:rsid w:val="00F52B43"/>
    <w:rsid w:val="00F620CF"/>
    <w:rsid w:val="00F62765"/>
    <w:rsid w:val="00F6287A"/>
    <w:rsid w:val="00F65D05"/>
    <w:rsid w:val="00F70857"/>
    <w:rsid w:val="00F80759"/>
    <w:rsid w:val="00F80AD2"/>
    <w:rsid w:val="00F82835"/>
    <w:rsid w:val="00F83778"/>
    <w:rsid w:val="00F85C0C"/>
    <w:rsid w:val="00F87F09"/>
    <w:rsid w:val="00F91FD5"/>
    <w:rsid w:val="00FA76BE"/>
    <w:rsid w:val="00FB0D07"/>
    <w:rsid w:val="00FB1864"/>
    <w:rsid w:val="00FB36FB"/>
    <w:rsid w:val="00FB3D93"/>
    <w:rsid w:val="00FB4AEB"/>
    <w:rsid w:val="00FB570F"/>
    <w:rsid w:val="00FD4059"/>
    <w:rsid w:val="00FD58C1"/>
    <w:rsid w:val="00FD60F5"/>
    <w:rsid w:val="00FD6459"/>
    <w:rsid w:val="00FE50A8"/>
    <w:rsid w:val="00FE731B"/>
    <w:rsid w:val="00FE77D4"/>
    <w:rsid w:val="00FF5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A78E9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BA78E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55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58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E0062"/>
    <w:pPr>
      <w:ind w:left="720"/>
      <w:contextualSpacing/>
    </w:pPr>
  </w:style>
  <w:style w:type="paragraph" w:styleId="a8">
    <w:name w:val="Body Text"/>
    <w:basedOn w:val="a"/>
    <w:link w:val="a9"/>
    <w:semiHidden/>
    <w:rsid w:val="00F70857"/>
    <w:pPr>
      <w:jc w:val="center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F708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A778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A7783E"/>
    <w:pPr>
      <w:suppressAutoHyphens/>
      <w:spacing w:after="0" w:line="100" w:lineRule="atLeast"/>
    </w:pPr>
    <w:rPr>
      <w:rFonts w:ascii="Arial" w:eastAsia="Lucida Sans Unicode" w:hAnsi="Arial" w:cs="Arial"/>
      <w:kern w:val="1"/>
      <w:lang w:eastAsia="hi-IN" w:bidi="hi-IN"/>
    </w:rPr>
  </w:style>
  <w:style w:type="character" w:customStyle="1" w:styleId="ConsPlusNormal0">
    <w:name w:val="ConsPlusNormal Знак"/>
    <w:link w:val="ConsPlusNormal"/>
    <w:locked/>
    <w:rsid w:val="00A7783E"/>
    <w:rPr>
      <w:rFonts w:ascii="Arial" w:eastAsia="Lucida Sans Unicode" w:hAnsi="Arial" w:cs="Arial"/>
      <w:kern w:val="1"/>
      <w:lang w:eastAsia="hi-IN" w:bidi="hi-IN"/>
    </w:rPr>
  </w:style>
  <w:style w:type="paragraph" w:customStyle="1" w:styleId="1">
    <w:name w:val="Без интервала1"/>
    <w:qFormat/>
    <w:rsid w:val="00A7783E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</dc:creator>
  <cp:lastModifiedBy>vvs</cp:lastModifiedBy>
  <cp:revision>23</cp:revision>
  <cp:lastPrinted>2020-01-23T05:53:00Z</cp:lastPrinted>
  <dcterms:created xsi:type="dcterms:W3CDTF">2017-03-29T08:47:00Z</dcterms:created>
  <dcterms:modified xsi:type="dcterms:W3CDTF">2020-06-17T10:17:00Z</dcterms:modified>
</cp:coreProperties>
</file>