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5D" w:rsidRDefault="00B3435D" w:rsidP="00B3435D">
      <w:pPr>
        <w:spacing w:line="240" w:lineRule="auto"/>
        <w:ind w:firstLine="0"/>
        <w:rPr>
          <w:rFonts w:ascii="Liberation Serif" w:hAnsi="Liberation Serif" w:cs="Liberation Serif"/>
          <w:b/>
        </w:rPr>
      </w:pPr>
    </w:p>
    <w:p w:rsidR="00B3435D" w:rsidRPr="0043544B" w:rsidRDefault="00B3435D" w:rsidP="00B3435D">
      <w:pPr>
        <w:spacing w:line="240" w:lineRule="auto"/>
        <w:ind w:firstLine="0"/>
        <w:contextualSpacing/>
        <w:jc w:val="center"/>
        <w:rPr>
          <w:rFonts w:ascii="Liberation Serif" w:hAnsi="Liberation Serif" w:cs="Liberation Serif"/>
          <w:b/>
          <w:caps/>
        </w:rPr>
      </w:pPr>
      <w:r w:rsidRPr="0043544B">
        <w:rPr>
          <w:rFonts w:ascii="Liberation Serif" w:hAnsi="Liberation Serif" w:cs="Liberation Serif"/>
          <w:b/>
        </w:rPr>
        <w:t>Типовой контракт №_______________________</w:t>
      </w:r>
    </w:p>
    <w:p w:rsidR="00B3435D" w:rsidRPr="0043544B" w:rsidRDefault="00B3435D" w:rsidP="00B3435D">
      <w:pPr>
        <w:widowControl w:val="0"/>
        <w:autoSpaceDE w:val="0"/>
        <w:autoSpaceDN w:val="0"/>
        <w:adjustRightInd w:val="0"/>
        <w:spacing w:line="240" w:lineRule="auto"/>
        <w:ind w:firstLine="0"/>
        <w:contextualSpacing/>
        <w:jc w:val="center"/>
        <w:rPr>
          <w:rFonts w:ascii="Liberation Serif" w:hAnsi="Liberation Serif" w:cs="Liberation Serif"/>
          <w:b/>
        </w:rPr>
      </w:pPr>
      <w:r w:rsidRPr="0043544B">
        <w:rPr>
          <w:rFonts w:ascii="Liberation Serif" w:hAnsi="Liberation Serif" w:cs="Liberation Serif"/>
          <w:b/>
        </w:rPr>
        <w:t>на выполнение работ по текущему ремонту</w:t>
      </w:r>
    </w:p>
    <w:p w:rsidR="00B3435D" w:rsidRPr="0043544B" w:rsidRDefault="00B3435D" w:rsidP="00B3435D">
      <w:pPr>
        <w:widowControl w:val="0"/>
        <w:autoSpaceDE w:val="0"/>
        <w:autoSpaceDN w:val="0"/>
        <w:adjustRightInd w:val="0"/>
        <w:spacing w:line="240" w:lineRule="auto"/>
        <w:ind w:firstLine="0"/>
        <w:contextualSpacing/>
        <w:jc w:val="center"/>
        <w:rPr>
          <w:rFonts w:ascii="Liberation Serif" w:hAnsi="Liberation Serif" w:cs="Liberation Serif"/>
        </w:rPr>
      </w:pPr>
      <w:r w:rsidRPr="0043544B">
        <w:rPr>
          <w:rFonts w:ascii="Liberation Serif" w:hAnsi="Liberation Serif" w:cs="Liberation Serif"/>
          <w:b/>
        </w:rPr>
        <w:t>здания, сооружения</w:t>
      </w:r>
      <w:r w:rsidRPr="0043544B">
        <w:rPr>
          <w:rFonts w:ascii="Liberation Serif" w:hAnsi="Liberation Serif" w:cs="Liberation Serif"/>
        </w:rPr>
        <w:t xml:space="preserve"> </w:t>
      </w:r>
      <w:r>
        <w:rPr>
          <w:rFonts w:ascii="Liberation Serif" w:hAnsi="Liberation Serif" w:cs="Liberation Serif"/>
        </w:rPr>
        <w:t>–</w:t>
      </w:r>
      <w:r w:rsidRPr="0043544B">
        <w:rPr>
          <w:rFonts w:ascii="Liberation Serif" w:hAnsi="Liberation Serif" w:cs="Liberation Serif"/>
        </w:rPr>
        <w:t xml:space="preserve"> </w:t>
      </w:r>
      <w:r>
        <w:rPr>
          <w:rFonts w:ascii="Liberation Serif" w:hAnsi="Liberation Serif" w:cs="Liberation Serif"/>
        </w:rPr>
        <w:t>замена деревянных оконных блоков на окна из ПВХ</w:t>
      </w:r>
    </w:p>
    <w:p w:rsidR="00B3435D" w:rsidRPr="0043544B" w:rsidRDefault="00B3435D" w:rsidP="00B3435D">
      <w:pPr>
        <w:widowControl w:val="0"/>
        <w:autoSpaceDE w:val="0"/>
        <w:autoSpaceDN w:val="0"/>
        <w:adjustRightInd w:val="0"/>
        <w:spacing w:line="240" w:lineRule="auto"/>
        <w:ind w:firstLine="709"/>
        <w:contextualSpacing/>
        <w:jc w:val="center"/>
        <w:rPr>
          <w:rFonts w:ascii="Liberation Serif" w:hAnsi="Liberation Serif" w:cs="Liberation Serif"/>
        </w:rPr>
      </w:pPr>
      <w:r w:rsidRPr="0043544B">
        <w:rPr>
          <w:rFonts w:ascii="Liberation Serif" w:hAnsi="Liberation Serif" w:cs="Liberation Serif"/>
        </w:rPr>
        <w:t>(ИКЗ №_______________)</w:t>
      </w:r>
    </w:p>
    <w:p w:rsidR="00B3435D" w:rsidRPr="0043544B" w:rsidRDefault="00B3435D" w:rsidP="00B3435D">
      <w:pPr>
        <w:widowControl w:val="0"/>
        <w:autoSpaceDE w:val="0"/>
        <w:autoSpaceDN w:val="0"/>
        <w:adjustRightInd w:val="0"/>
        <w:spacing w:line="240" w:lineRule="auto"/>
        <w:ind w:firstLine="709"/>
        <w:contextualSpacing/>
        <w:jc w:val="center"/>
        <w:rPr>
          <w:rFonts w:ascii="Liberation Serif" w:hAnsi="Liberation Serif" w:cs="Liberation Serif"/>
          <w:caps/>
          <w:sz w:val="24"/>
          <w:szCs w:val="24"/>
        </w:rPr>
      </w:pPr>
    </w:p>
    <w:p w:rsidR="00B3435D" w:rsidRPr="0043544B" w:rsidRDefault="00B3435D" w:rsidP="00B3435D">
      <w:pPr>
        <w:widowControl w:val="0"/>
        <w:autoSpaceDE w:val="0"/>
        <w:autoSpaceDN w:val="0"/>
        <w:adjustRightInd w:val="0"/>
        <w:spacing w:line="240" w:lineRule="auto"/>
        <w:ind w:firstLine="709"/>
        <w:contextualSpacing/>
        <w:jc w:val="center"/>
        <w:rPr>
          <w:rFonts w:ascii="Liberation Serif" w:hAnsi="Liberation Serif" w:cs="Liberation Serif"/>
          <w:caps/>
          <w:sz w:val="24"/>
          <w:szCs w:val="24"/>
        </w:rPr>
      </w:pPr>
    </w:p>
    <w:p w:rsidR="00B3435D" w:rsidRPr="0043544B" w:rsidRDefault="00B3435D" w:rsidP="00B3435D">
      <w:pPr>
        <w:pStyle w:val="a6"/>
        <w:ind w:firstLine="709"/>
        <w:contextualSpacing/>
        <w:rPr>
          <w:rFonts w:ascii="Liberation Serif" w:hAnsi="Liberation Serif" w:cs="Liberation Serif"/>
        </w:rPr>
      </w:pPr>
      <w:r w:rsidRPr="0043544B">
        <w:rPr>
          <w:rFonts w:ascii="Liberation Serif" w:hAnsi="Liberation Serif" w:cs="Liberation Serif"/>
        </w:rPr>
        <w:t>_______________ «___»_____________20__ г.</w:t>
      </w:r>
      <w:r w:rsidRPr="0043544B">
        <w:rPr>
          <w:rFonts w:ascii="Liberation Serif" w:hAnsi="Liberation Serif" w:cs="Liberation Serif"/>
        </w:rPr>
        <w:br/>
        <w:t>(место заключения контракта)</w:t>
      </w:r>
    </w:p>
    <w:p w:rsidR="00B3435D" w:rsidRPr="0043544B" w:rsidRDefault="00B3435D" w:rsidP="00B3435D">
      <w:pPr>
        <w:spacing w:line="240" w:lineRule="auto"/>
        <w:ind w:firstLine="709"/>
        <w:contextualSpacing/>
        <w:rPr>
          <w:rFonts w:ascii="Liberation Serif" w:hAnsi="Liberation Serif" w:cs="Liberation Serif"/>
          <w:sz w:val="24"/>
          <w:szCs w:val="24"/>
        </w:rPr>
      </w:pPr>
    </w:p>
    <w:p w:rsidR="00B3435D" w:rsidRPr="0043544B" w:rsidRDefault="00B3435D" w:rsidP="00B3435D">
      <w:pPr>
        <w:spacing w:line="240" w:lineRule="auto"/>
        <w:ind w:firstLine="709"/>
        <w:contextualSpacing/>
        <w:rPr>
          <w:rFonts w:ascii="Liberation Serif" w:hAnsi="Liberation Serif" w:cs="Liberation Serif"/>
          <w:kern w:val="16"/>
          <w:sz w:val="24"/>
          <w:szCs w:val="24"/>
        </w:rPr>
      </w:pPr>
      <w:proofErr w:type="gramStart"/>
      <w:r w:rsidRPr="0043544B">
        <w:rPr>
          <w:rFonts w:ascii="Liberation Serif" w:hAnsi="Liberation Serif" w:cs="Liberation Serif"/>
          <w:sz w:val="24"/>
          <w:szCs w:val="24"/>
        </w:rPr>
        <w:t xml:space="preserve">________________________, именуем__ в дальнейшем «Заказчик», в лице ___________________, действующего на основании ___________, с одной стороны, и ______________, именуем__ в дальнейшем «Подрядчик», в лице _______________, действующего на основании _____________, вместе именуемые «Стороны», </w:t>
      </w:r>
      <w:r w:rsidRPr="0043544B">
        <w:rPr>
          <w:rFonts w:ascii="Liberation Serif" w:hAnsi="Liberation Serif" w:cs="Liberation Serif"/>
          <w:kern w:val="16"/>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w:t>
      </w:r>
      <w:r>
        <w:rPr>
          <w:rFonts w:ascii="Liberation Serif" w:hAnsi="Liberation Serif" w:cs="Liberation Serif"/>
          <w:kern w:val="16"/>
          <w:sz w:val="24"/>
          <w:szCs w:val="24"/>
        </w:rPr>
        <w:t>электронного аукциона</w:t>
      </w:r>
      <w:r w:rsidRPr="0043544B">
        <w:rPr>
          <w:rFonts w:ascii="Liberation Serif" w:hAnsi="Liberation Serif" w:cs="Liberation Serif"/>
          <w:kern w:val="16"/>
          <w:sz w:val="24"/>
          <w:szCs w:val="24"/>
        </w:rPr>
        <w:t xml:space="preserve"> на основании _______________ </w:t>
      </w:r>
      <w:r w:rsidRPr="0043544B">
        <w:rPr>
          <w:rFonts w:ascii="Liberation Serif" w:hAnsi="Liberation Serif" w:cs="Liberation Serif"/>
          <w:i/>
          <w:kern w:val="16"/>
          <w:sz w:val="24"/>
          <w:szCs w:val="24"/>
        </w:rPr>
        <w:t>(указывается основание заключения контракта: протокол _______ № ______, пункт, часть, статья</w:t>
      </w:r>
      <w:r w:rsidRPr="0043544B">
        <w:rPr>
          <w:rFonts w:ascii="Liberation Serif" w:hAnsi="Liberation Serif" w:cs="Liberation Serif"/>
          <w:kern w:val="16"/>
          <w:sz w:val="24"/>
          <w:szCs w:val="24"/>
        </w:rPr>
        <w:t xml:space="preserve"> </w:t>
      </w:r>
      <w:r w:rsidRPr="00226D33">
        <w:rPr>
          <w:rFonts w:ascii="Liberation Serif" w:hAnsi="Liberation Serif" w:cs="Liberation Serif"/>
          <w:i/>
          <w:kern w:val="16"/>
          <w:sz w:val="24"/>
          <w:szCs w:val="24"/>
        </w:rPr>
        <w:t>Федерального закона</w:t>
      </w:r>
      <w:proofErr w:type="gramEnd"/>
      <w:r w:rsidRPr="00226D33">
        <w:rPr>
          <w:rFonts w:ascii="Liberation Serif" w:hAnsi="Liberation Serif" w:cs="Liberation Serif"/>
          <w:i/>
          <w:kern w:val="16"/>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Pr="0043544B">
        <w:rPr>
          <w:rFonts w:ascii="Liberation Serif" w:hAnsi="Liberation Serif" w:cs="Liberation Serif"/>
          <w:kern w:val="16"/>
          <w:sz w:val="24"/>
          <w:szCs w:val="24"/>
        </w:rPr>
        <w:t xml:space="preserve"> заключили настоящий контракт, именуемый в дальнейшем «контракт», о нижеследующем:</w:t>
      </w:r>
    </w:p>
    <w:p w:rsidR="00B3435D" w:rsidRPr="0043544B" w:rsidRDefault="00B3435D" w:rsidP="00B3435D">
      <w:pPr>
        <w:spacing w:line="240" w:lineRule="auto"/>
        <w:ind w:firstLine="709"/>
        <w:contextualSpacing/>
        <w:rPr>
          <w:rFonts w:ascii="Liberation Serif" w:hAnsi="Liberation Serif" w:cs="Liberation Serif"/>
          <w:sz w:val="24"/>
          <w:szCs w:val="24"/>
        </w:rPr>
      </w:pPr>
    </w:p>
    <w:p w:rsidR="00B3435D" w:rsidRPr="00226D33" w:rsidRDefault="00B3435D" w:rsidP="00B3435D">
      <w:pPr>
        <w:tabs>
          <w:tab w:val="left" w:pos="426"/>
          <w:tab w:val="left" w:pos="2520"/>
        </w:tabs>
        <w:spacing w:line="240" w:lineRule="auto"/>
        <w:ind w:left="142" w:firstLine="0"/>
        <w:contextualSpacing/>
        <w:jc w:val="center"/>
        <w:rPr>
          <w:rFonts w:ascii="Liberation Serif" w:hAnsi="Liberation Serif" w:cs="Liberation Serif"/>
          <w:b/>
          <w:sz w:val="24"/>
          <w:szCs w:val="24"/>
        </w:rPr>
      </w:pPr>
      <w:bookmarkStart w:id="0" w:name="sub_7062"/>
      <w:r w:rsidRPr="0043544B">
        <w:rPr>
          <w:rFonts w:ascii="Liberation Serif" w:hAnsi="Liberation Serif" w:cs="Liberation Serif"/>
          <w:b/>
          <w:sz w:val="24"/>
          <w:szCs w:val="24"/>
        </w:rPr>
        <w:t xml:space="preserve">1. Предмет </w:t>
      </w:r>
      <w:r w:rsidRPr="00226D33">
        <w:rPr>
          <w:rFonts w:ascii="Liberation Serif" w:hAnsi="Liberation Serif" w:cs="Liberation Serif"/>
          <w:b/>
          <w:sz w:val="24"/>
          <w:szCs w:val="24"/>
        </w:rPr>
        <w:t xml:space="preserve">Контракта </w:t>
      </w:r>
    </w:p>
    <w:p w:rsidR="00B3435D" w:rsidRPr="0043544B" w:rsidRDefault="00B3435D" w:rsidP="00B3435D">
      <w:pPr>
        <w:spacing w:line="240" w:lineRule="auto"/>
        <w:contextualSpacing/>
        <w:rPr>
          <w:rFonts w:ascii="Liberation Serif" w:hAnsi="Liberation Serif" w:cs="Liberation Serif"/>
          <w:sz w:val="24"/>
          <w:szCs w:val="24"/>
        </w:rPr>
      </w:pPr>
      <w:r w:rsidRPr="00226D33">
        <w:rPr>
          <w:rFonts w:ascii="Liberation Serif" w:hAnsi="Liberation Serif" w:cs="Liberation Serif"/>
          <w:sz w:val="24"/>
          <w:szCs w:val="24"/>
        </w:rPr>
        <w:t xml:space="preserve">1.1. Подрядчик обязуется по Заданию заказчика </w:t>
      </w:r>
      <w:r w:rsidRPr="00226D33">
        <w:rPr>
          <w:rFonts w:ascii="Liberation Serif" w:hAnsi="Liberation Serif" w:cs="Liberation Serif"/>
          <w:i/>
          <w:sz w:val="24"/>
          <w:szCs w:val="24"/>
        </w:rPr>
        <w:t>(приложение</w:t>
      </w:r>
      <w:r w:rsidRPr="0043544B">
        <w:rPr>
          <w:rFonts w:ascii="Liberation Serif" w:hAnsi="Liberation Serif" w:cs="Liberation Serif"/>
          <w:i/>
          <w:sz w:val="24"/>
          <w:szCs w:val="24"/>
        </w:rPr>
        <w:t xml:space="preserve"> № 1)</w:t>
      </w:r>
      <w:r w:rsidRPr="0043544B">
        <w:rPr>
          <w:rFonts w:ascii="Liberation Serif" w:hAnsi="Liberation Serif" w:cs="Liberation Serif"/>
          <w:sz w:val="24"/>
          <w:szCs w:val="24"/>
        </w:rPr>
        <w:t xml:space="preserve"> в установленный контрактом срок </w:t>
      </w:r>
      <w:r w:rsidRPr="0043544B">
        <w:rPr>
          <w:rFonts w:ascii="Liberation Serif" w:hAnsi="Liberation Serif" w:cs="Liberation Serif"/>
          <w:i/>
          <w:sz w:val="24"/>
          <w:szCs w:val="24"/>
        </w:rPr>
        <w:t>(приложение № 2)</w:t>
      </w:r>
      <w:r w:rsidRPr="0043544B">
        <w:rPr>
          <w:rFonts w:ascii="Liberation Serif" w:hAnsi="Liberation Serif" w:cs="Liberation Serif"/>
          <w:sz w:val="24"/>
          <w:szCs w:val="24"/>
        </w:rPr>
        <w:t xml:space="preserve"> выполнить работы по _____________________ (далее – «работы»), а Заказчик обязуется в случае надлежащего исполнения условий контракта принять выполненные работы и оплатить их.</w:t>
      </w:r>
    </w:p>
    <w:p w:rsidR="00B3435D" w:rsidRPr="0043544B" w:rsidRDefault="00B3435D" w:rsidP="00B3435D">
      <w:pPr>
        <w:spacing w:line="240" w:lineRule="auto"/>
        <w:contextualSpacing/>
        <w:rPr>
          <w:rFonts w:ascii="Liberation Serif" w:hAnsi="Liberation Serif" w:cs="Liberation Serif"/>
          <w:i/>
          <w:sz w:val="24"/>
          <w:szCs w:val="24"/>
        </w:rPr>
      </w:pPr>
      <w:proofErr w:type="gramStart"/>
      <w:r w:rsidRPr="0043544B">
        <w:rPr>
          <w:rFonts w:ascii="Liberation Serif" w:hAnsi="Liberation Serif" w:cs="Liberation Serif"/>
          <w:i/>
          <w:sz w:val="24"/>
          <w:szCs w:val="24"/>
        </w:rPr>
        <w:t xml:space="preserve">Подрядчик подписанием настоящего контракта подтверждает, что полностью изучил Задание заказчика (приложение № 1), </w:t>
      </w:r>
      <w:r w:rsidRPr="0043544B">
        <w:rPr>
          <w:rFonts w:ascii="Liberation Serif" w:hAnsi="Liberation Serif" w:cs="Liberation Serif"/>
          <w:i/>
          <w:color w:val="000000" w:themeColor="text1"/>
          <w:sz w:val="24"/>
          <w:szCs w:val="24"/>
        </w:rPr>
        <w:t>локальные сметные расчеты (сметы)</w:t>
      </w:r>
      <w:r>
        <w:rPr>
          <w:rFonts w:ascii="Liberation Serif" w:hAnsi="Liberation Serif" w:cs="Liberation Serif"/>
          <w:i/>
          <w:color w:val="000000" w:themeColor="text1"/>
          <w:sz w:val="24"/>
          <w:szCs w:val="24"/>
        </w:rPr>
        <w:t>,</w:t>
      </w:r>
      <w:r w:rsidRPr="0043544B">
        <w:rPr>
          <w:rFonts w:ascii="Liberation Serif" w:hAnsi="Liberation Serif" w:cs="Liberation Serif"/>
          <w:color w:val="000000" w:themeColor="text1"/>
          <w:sz w:val="24"/>
          <w:szCs w:val="24"/>
        </w:rPr>
        <w:t xml:space="preserve"> </w:t>
      </w:r>
      <w:r w:rsidRPr="0043544B">
        <w:rPr>
          <w:rFonts w:ascii="Liberation Serif" w:hAnsi="Liberation Serif" w:cs="Liberation Serif"/>
          <w:i/>
          <w:sz w:val="24"/>
          <w:szCs w:val="24"/>
        </w:rPr>
        <w:t>на основании которых будут выполняться работы по контракту, понимает требования Заказчика относительно предмета контракта, согласен и гарантирует, что цена контракта включает в себя стоимость всех материалов, работ и расходов, необходимых и достаточных для выполнения работ по контракту в полном объеме, создания результата, соответствующего требованиям</w:t>
      </w:r>
      <w:proofErr w:type="gramEnd"/>
      <w:r w:rsidRPr="0043544B">
        <w:rPr>
          <w:rFonts w:ascii="Liberation Serif" w:hAnsi="Liberation Serif" w:cs="Liberation Serif"/>
          <w:i/>
          <w:sz w:val="24"/>
          <w:szCs w:val="24"/>
        </w:rPr>
        <w:t xml:space="preserve"> заказчика.</w:t>
      </w:r>
    </w:p>
    <w:p w:rsidR="00B3435D" w:rsidRPr="0043544B" w:rsidRDefault="00B3435D" w:rsidP="00B3435D">
      <w:pPr>
        <w:spacing w:line="240" w:lineRule="auto"/>
        <w:ind w:firstLine="709"/>
        <w:contextualSpacing/>
        <w:rPr>
          <w:rFonts w:ascii="Liberation Serif" w:hAnsi="Liberation Serif" w:cs="Liberation Serif"/>
          <w:i/>
          <w:iCs/>
          <w:sz w:val="24"/>
          <w:szCs w:val="24"/>
        </w:rPr>
      </w:pPr>
      <w:r w:rsidRPr="0043544B">
        <w:rPr>
          <w:rFonts w:ascii="Liberation Serif" w:hAnsi="Liberation Serif" w:cs="Liberation Serif"/>
          <w:sz w:val="24"/>
          <w:szCs w:val="24"/>
        </w:rPr>
        <w:t xml:space="preserve">1.2. Состав и объем выполняемых работ определяется приложениями к контракту: </w:t>
      </w:r>
      <w:r w:rsidRPr="0043544B">
        <w:rPr>
          <w:rFonts w:ascii="Liberation Serif" w:hAnsi="Liberation Serif" w:cs="Liberation Serif"/>
          <w:sz w:val="24"/>
          <w:szCs w:val="24"/>
        </w:rPr>
        <w:br/>
      </w:r>
      <w:r w:rsidRPr="0043544B">
        <w:rPr>
          <w:rFonts w:ascii="Liberation Serif" w:hAnsi="Liberation Serif" w:cs="Liberation Serif"/>
          <w:i/>
          <w:sz w:val="24"/>
          <w:szCs w:val="24"/>
        </w:rPr>
        <w:t xml:space="preserve">№ 1, </w:t>
      </w:r>
      <w:r>
        <w:rPr>
          <w:rFonts w:ascii="Liberation Serif" w:hAnsi="Liberation Serif" w:cs="Liberation Serif"/>
          <w:i/>
          <w:sz w:val="24"/>
          <w:szCs w:val="24"/>
        </w:rPr>
        <w:t>2</w:t>
      </w:r>
    </w:p>
    <w:p w:rsidR="00B3435D" w:rsidRPr="0043544B" w:rsidRDefault="00B3435D" w:rsidP="00B3435D">
      <w:pPr>
        <w:spacing w:line="240" w:lineRule="auto"/>
        <w:ind w:firstLine="709"/>
        <w:contextualSpacing/>
        <w:rPr>
          <w:rFonts w:ascii="Liberation Serif" w:hAnsi="Liberation Serif" w:cs="Liberation Serif"/>
          <w:sz w:val="24"/>
          <w:szCs w:val="24"/>
        </w:rPr>
      </w:pPr>
      <w:r w:rsidRPr="0043544B">
        <w:rPr>
          <w:rFonts w:ascii="Liberation Serif" w:hAnsi="Liberation Serif" w:cs="Liberation Serif"/>
          <w:sz w:val="24"/>
          <w:szCs w:val="24"/>
        </w:rPr>
        <w:t xml:space="preserve">1.3. Место выполнения работ: </w:t>
      </w:r>
      <w:proofErr w:type="gramStart"/>
      <w:r>
        <w:rPr>
          <w:rFonts w:ascii="Liberation Serif" w:hAnsi="Liberation Serif" w:cs="Liberation Serif"/>
          <w:sz w:val="24"/>
          <w:szCs w:val="24"/>
        </w:rPr>
        <w:t>Свердловская область, г. Туринск, ул. Свердлова,39</w:t>
      </w:r>
      <w:r w:rsidRPr="0043544B">
        <w:rPr>
          <w:rFonts w:ascii="Liberation Serif" w:hAnsi="Liberation Serif" w:cs="Liberation Serif"/>
          <w:sz w:val="24"/>
          <w:szCs w:val="24"/>
        </w:rPr>
        <w:t xml:space="preserve"> (далее – «место выполнения работ»).</w:t>
      </w:r>
      <w:proofErr w:type="gramEnd"/>
    </w:p>
    <w:p w:rsidR="00B3435D" w:rsidRPr="0043544B" w:rsidRDefault="00B3435D" w:rsidP="00B3435D">
      <w:pPr>
        <w:spacing w:line="240" w:lineRule="auto"/>
        <w:ind w:firstLine="709"/>
        <w:contextualSpacing/>
        <w:rPr>
          <w:rFonts w:ascii="Liberation Serif" w:hAnsi="Liberation Serif" w:cs="Liberation Serif"/>
          <w:sz w:val="24"/>
          <w:szCs w:val="24"/>
        </w:rPr>
      </w:pPr>
      <w:r w:rsidRPr="0043544B">
        <w:rPr>
          <w:rFonts w:ascii="Liberation Serif" w:hAnsi="Liberation Serif" w:cs="Liberation Serif"/>
          <w:sz w:val="24"/>
          <w:szCs w:val="24"/>
        </w:rPr>
        <w:t xml:space="preserve">1.4. Объект – </w:t>
      </w:r>
      <w:r>
        <w:rPr>
          <w:rFonts w:ascii="Liberation Serif" w:hAnsi="Liberation Serif" w:cs="Liberation Serif"/>
          <w:sz w:val="24"/>
          <w:szCs w:val="24"/>
        </w:rPr>
        <w:t xml:space="preserve">ГБОУ </w:t>
      </w:r>
      <w:proofErr w:type="gramStart"/>
      <w:r>
        <w:rPr>
          <w:rFonts w:ascii="Liberation Serif" w:hAnsi="Liberation Serif" w:cs="Liberation Serif"/>
          <w:sz w:val="24"/>
          <w:szCs w:val="24"/>
        </w:rPr>
        <w:t>СО</w:t>
      </w:r>
      <w:proofErr w:type="gramEnd"/>
      <w:r>
        <w:rPr>
          <w:rFonts w:ascii="Liberation Serif" w:hAnsi="Liberation Serif" w:cs="Liberation Serif"/>
          <w:sz w:val="24"/>
          <w:szCs w:val="24"/>
        </w:rPr>
        <w:t xml:space="preserve"> «Туринская школа-интернат».</w:t>
      </w:r>
    </w:p>
    <w:p w:rsidR="00B3435D" w:rsidRPr="0043544B" w:rsidRDefault="00B3435D" w:rsidP="00B3435D">
      <w:pPr>
        <w:spacing w:line="240" w:lineRule="auto"/>
        <w:ind w:firstLine="709"/>
        <w:contextualSpacing/>
        <w:rPr>
          <w:rFonts w:ascii="Liberation Serif" w:hAnsi="Liberation Serif" w:cs="Liberation Serif"/>
          <w:sz w:val="24"/>
          <w:szCs w:val="24"/>
        </w:rPr>
      </w:pPr>
    </w:p>
    <w:p w:rsidR="00B3435D" w:rsidRPr="00226D33" w:rsidRDefault="00B3435D" w:rsidP="00B3435D">
      <w:pPr>
        <w:numPr>
          <w:ilvl w:val="0"/>
          <w:numId w:val="4"/>
        </w:numPr>
        <w:tabs>
          <w:tab w:val="left" w:pos="280"/>
        </w:tabs>
        <w:spacing w:line="240" w:lineRule="auto"/>
        <w:ind w:left="0" w:firstLine="0"/>
        <w:contextualSpacing/>
        <w:jc w:val="center"/>
        <w:rPr>
          <w:rFonts w:ascii="Liberation Serif" w:hAnsi="Liberation Serif" w:cs="Liberation Serif"/>
          <w:b/>
          <w:i/>
          <w:sz w:val="24"/>
          <w:szCs w:val="24"/>
        </w:rPr>
      </w:pPr>
      <w:r w:rsidRPr="0043544B">
        <w:rPr>
          <w:rFonts w:ascii="Liberation Serif" w:hAnsi="Liberation Serif" w:cs="Liberation Serif"/>
          <w:b/>
          <w:i/>
          <w:sz w:val="24"/>
          <w:szCs w:val="24"/>
        </w:rPr>
        <w:t xml:space="preserve">Определения и </w:t>
      </w:r>
      <w:r w:rsidRPr="00226D33">
        <w:rPr>
          <w:rFonts w:ascii="Liberation Serif" w:hAnsi="Liberation Serif" w:cs="Liberation Serif"/>
          <w:b/>
          <w:i/>
          <w:sz w:val="24"/>
          <w:szCs w:val="24"/>
        </w:rPr>
        <w:t xml:space="preserve">понятия </w:t>
      </w:r>
    </w:p>
    <w:p w:rsidR="00B3435D" w:rsidRPr="00226D33" w:rsidRDefault="00B3435D" w:rsidP="00B3435D">
      <w:pPr>
        <w:tabs>
          <w:tab w:val="left" w:pos="280"/>
        </w:tabs>
        <w:spacing w:line="240" w:lineRule="auto"/>
        <w:ind w:firstLine="709"/>
        <w:contextualSpacing/>
        <w:rPr>
          <w:rFonts w:ascii="Liberation Serif" w:hAnsi="Liberation Serif" w:cs="Liberation Serif"/>
          <w:i/>
          <w:sz w:val="24"/>
          <w:szCs w:val="24"/>
        </w:rPr>
      </w:pPr>
      <w:r w:rsidRPr="00226D33">
        <w:rPr>
          <w:rFonts w:ascii="Liberation Serif" w:hAnsi="Liberation Serif" w:cs="Liberation Serif"/>
          <w:i/>
          <w:sz w:val="24"/>
          <w:szCs w:val="24"/>
        </w:rPr>
        <w:t>В контракте следующие понятия будут иметь значения, определяемые ниже:</w:t>
      </w:r>
    </w:p>
    <w:p w:rsidR="00B3435D" w:rsidRPr="0043544B" w:rsidRDefault="00B3435D" w:rsidP="00B3435D">
      <w:pPr>
        <w:autoSpaceDE w:val="0"/>
        <w:autoSpaceDN w:val="0"/>
        <w:adjustRightInd w:val="0"/>
        <w:spacing w:line="240" w:lineRule="auto"/>
        <w:ind w:firstLine="709"/>
        <w:contextualSpacing/>
        <w:rPr>
          <w:rFonts w:ascii="Liberation Serif" w:hAnsi="Liberation Serif" w:cs="Liberation Serif"/>
          <w:i/>
          <w:sz w:val="24"/>
          <w:szCs w:val="24"/>
        </w:rPr>
      </w:pPr>
      <w:r w:rsidRPr="00226D33">
        <w:rPr>
          <w:rFonts w:ascii="Liberation Serif" w:hAnsi="Liberation Serif" w:cs="Liberation Serif"/>
          <w:i/>
          <w:sz w:val="24"/>
          <w:szCs w:val="24"/>
        </w:rPr>
        <w:t>Форма КС-2 – унифицированная форма (далее - форма</w:t>
      </w:r>
      <w:r w:rsidRPr="0043544B">
        <w:rPr>
          <w:rFonts w:ascii="Liberation Serif" w:hAnsi="Liberation Serif" w:cs="Liberation Serif"/>
          <w:i/>
          <w:sz w:val="24"/>
          <w:szCs w:val="24"/>
        </w:rPr>
        <w:t xml:space="preserve"> КС-2), Акт о приемке выполненных работ, утвержденный Постановлением Госкомстата Российской Федерации от 11.11.1999 № 100. Подписывается уполномоченными представителями Сторон, имеющими право подписи. Заполняется с учетом справки о стоимости выполненных работ и затрат (форма КС-3). </w:t>
      </w:r>
    </w:p>
    <w:p w:rsidR="00B3435D" w:rsidRPr="0043544B" w:rsidRDefault="00B3435D" w:rsidP="00B3435D">
      <w:pPr>
        <w:autoSpaceDE w:val="0"/>
        <w:autoSpaceDN w:val="0"/>
        <w:adjustRightInd w:val="0"/>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Форма КС-3 – унифицированная форма, Справка о стоимости выполненных работ и затрат, утвержденная Постановлением Госкомстата Российской Федерации от 11.11.1999</w:t>
      </w:r>
      <w:r w:rsidRPr="0043544B">
        <w:rPr>
          <w:rFonts w:ascii="Liberation Serif" w:hAnsi="Liberation Serif" w:cs="Liberation Serif"/>
          <w:i/>
          <w:sz w:val="24"/>
          <w:szCs w:val="24"/>
        </w:rPr>
        <w:br/>
        <w:t>№ 100 (далее - форма КС-3).</w:t>
      </w:r>
    </w:p>
    <w:p w:rsidR="00B3435D" w:rsidRPr="0043544B" w:rsidRDefault="00B3435D" w:rsidP="00B3435D">
      <w:pPr>
        <w:tabs>
          <w:tab w:val="left" w:pos="280"/>
        </w:tabs>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w:t>
      </w:r>
      <w:r w:rsidRPr="0043544B">
        <w:rPr>
          <w:rFonts w:ascii="Liberation Serif" w:hAnsi="Liberation Serif" w:cs="Liberation Serif"/>
          <w:i/>
          <w:sz w:val="24"/>
          <w:szCs w:val="24"/>
        </w:rPr>
        <w:lastRenderedPageBreak/>
        <w:t>течение гарантийного срока и содержащий их перечень с указанием даты устранения недостатков (дефектов) Подрядчиком. В Акте об обнаружении недостатков (дефектов) в гарантийный срок делается отметка о фактическом устранении Подрядчиком недостатков или их устранении за счет Подрядчика.</w:t>
      </w:r>
    </w:p>
    <w:p w:rsidR="00B3435D" w:rsidRPr="0043544B" w:rsidRDefault="00B3435D" w:rsidP="00B3435D">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Гарантийный срок – период времени, в течение которого подрядчик гарантирует качество и пригодность результата выполненных работ на Объекте и устраняет все выявленные заказчиком или правомочными в соответствии с действующим законодательством третьими лицами недостатки (дефекты), руководствуясь условиями контракта, своими силами и за свой счет.</w:t>
      </w:r>
    </w:p>
    <w:p w:rsidR="00B3435D" w:rsidRPr="0043544B" w:rsidRDefault="00B3435D" w:rsidP="00B3435D">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График выполнения работ – документ, являющийся приложением к контракту, подписанный уполномоченными представителями Сторон в котором указывается наименование работ и определены сроки (начало и окончание) их выполнения. </w:t>
      </w:r>
    </w:p>
    <w:p w:rsidR="00B3435D" w:rsidRPr="0043544B" w:rsidRDefault="00B3435D" w:rsidP="00B3435D">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Качество работ (качество выполнения работ) - требования, предъявляемые контрактом, законодательством Российской Федерации к уровню качества работ.</w:t>
      </w:r>
    </w:p>
    <w:p w:rsidR="00B3435D" w:rsidRPr="0043544B" w:rsidRDefault="00B3435D" w:rsidP="00B3435D">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Материалы, конструкции и изделия - все материалы, изделия и конструкции,</w:t>
      </w:r>
      <w:r w:rsidRPr="0043544B">
        <w:rPr>
          <w:rFonts w:ascii="Liberation Serif" w:hAnsi="Liberation Serif" w:cs="Liberation Serif"/>
          <w:i/>
        </w:rPr>
        <w:t xml:space="preserve"> </w:t>
      </w:r>
      <w:r w:rsidRPr="0043544B">
        <w:rPr>
          <w:rFonts w:ascii="Liberation Serif" w:hAnsi="Liberation Serif" w:cs="Liberation Serif"/>
          <w:i/>
          <w:sz w:val="24"/>
          <w:szCs w:val="24"/>
        </w:rPr>
        <w:t xml:space="preserve">предназначенные для выполнения работ в соответствии с </w:t>
      </w:r>
      <w:r w:rsidRPr="0043544B">
        <w:rPr>
          <w:rFonts w:ascii="Liberation Serif" w:hAnsi="Liberation Serif" w:cs="Liberation Serif"/>
          <w:i/>
          <w:color w:val="000000" w:themeColor="text1"/>
          <w:sz w:val="24"/>
          <w:szCs w:val="24"/>
        </w:rPr>
        <w:t>локальными сметными расчетами (сметами),</w:t>
      </w:r>
      <w:r w:rsidRPr="0043544B">
        <w:rPr>
          <w:rFonts w:ascii="Liberation Serif" w:hAnsi="Liberation Serif" w:cs="Liberation Serif"/>
          <w:color w:val="000000" w:themeColor="text1"/>
          <w:sz w:val="24"/>
          <w:szCs w:val="24"/>
        </w:rPr>
        <w:t xml:space="preserve"> </w:t>
      </w:r>
      <w:r w:rsidRPr="0043544B">
        <w:rPr>
          <w:rFonts w:ascii="Liberation Serif" w:hAnsi="Liberation Serif" w:cs="Liberation Serif"/>
          <w:i/>
          <w:sz w:val="24"/>
          <w:szCs w:val="24"/>
        </w:rPr>
        <w:t>условиями контракта и положениями действующих в Российской Федерации нормативных документов и правил. Должны быть новыми, иметь соответствующие сертификаты, технические паспорта и другие документы, подтверждающие их качество. Должны быть подтверждены счетами.</w:t>
      </w:r>
    </w:p>
    <w:p w:rsidR="00B3435D" w:rsidRPr="0043544B" w:rsidRDefault="00B3435D" w:rsidP="00B3435D">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Протокол о недостатках (дефектах) – документ, фиксирующий недостатки (дефекты) в период выполнения работ, допущенные отступления от требований, предусмотренных контрактом, </w:t>
      </w:r>
      <w:r w:rsidRPr="0043544B">
        <w:rPr>
          <w:rFonts w:ascii="Liberation Serif" w:hAnsi="Liberation Serif" w:cs="Liberation Serif"/>
          <w:i/>
          <w:color w:val="000000" w:themeColor="text1"/>
          <w:sz w:val="24"/>
          <w:szCs w:val="24"/>
        </w:rPr>
        <w:t xml:space="preserve">локальными сметными расчетами (сметами) </w:t>
      </w:r>
      <w:r w:rsidRPr="0043544B">
        <w:rPr>
          <w:rFonts w:ascii="Liberation Serif" w:hAnsi="Liberation Serif" w:cs="Liberation Serif"/>
          <w:i/>
          <w:sz w:val="24"/>
          <w:szCs w:val="24"/>
        </w:rPr>
        <w:t xml:space="preserve">и строительными правилами и нормами, иными нормативными правовыми актами, </w:t>
      </w:r>
      <w:proofErr w:type="gramStart"/>
      <w:r w:rsidRPr="0043544B">
        <w:rPr>
          <w:rFonts w:ascii="Liberation Serif" w:hAnsi="Liberation Serif" w:cs="Liberation Serif"/>
          <w:i/>
          <w:sz w:val="24"/>
          <w:szCs w:val="24"/>
        </w:rPr>
        <w:t>предписывающий</w:t>
      </w:r>
      <w:proofErr w:type="gramEnd"/>
      <w:r w:rsidRPr="0043544B">
        <w:rPr>
          <w:rFonts w:ascii="Liberation Serif" w:hAnsi="Liberation Serif" w:cs="Liberation Serif"/>
          <w:i/>
          <w:sz w:val="24"/>
          <w:szCs w:val="24"/>
        </w:rPr>
        <w:t xml:space="preserve"> в том числе и срок устранения выявленных нарушений.</w:t>
      </w:r>
    </w:p>
    <w:p w:rsidR="00B3435D" w:rsidRPr="0043544B" w:rsidRDefault="00B3435D" w:rsidP="00B3435D">
      <w:pPr>
        <w:spacing w:line="240" w:lineRule="auto"/>
        <w:ind w:firstLine="709"/>
        <w:contextualSpacing/>
        <w:rPr>
          <w:rFonts w:ascii="Liberation Serif" w:hAnsi="Liberation Serif" w:cs="Liberation Serif"/>
          <w:i/>
          <w:sz w:val="24"/>
          <w:szCs w:val="24"/>
        </w:rPr>
      </w:pPr>
      <w:proofErr w:type="spellStart"/>
      <w:r w:rsidRPr="0043544B">
        <w:rPr>
          <w:rFonts w:ascii="Liberation Serif" w:hAnsi="Liberation Serif" w:cs="Liberation Serif"/>
          <w:i/>
          <w:sz w:val="24"/>
          <w:szCs w:val="24"/>
        </w:rPr>
        <w:t>Немонтируемое</w:t>
      </w:r>
      <w:proofErr w:type="spellEnd"/>
      <w:r w:rsidRPr="0043544B">
        <w:rPr>
          <w:rFonts w:ascii="Liberation Serif" w:hAnsi="Liberation Serif" w:cs="Liberation Serif"/>
          <w:i/>
          <w:sz w:val="24"/>
          <w:szCs w:val="24"/>
        </w:rPr>
        <w:t xml:space="preserve"> оборудование - все виды </w:t>
      </w:r>
      <w:proofErr w:type="spellStart"/>
      <w:r w:rsidRPr="0043544B">
        <w:rPr>
          <w:rFonts w:ascii="Liberation Serif" w:hAnsi="Liberation Serif" w:cs="Liberation Serif"/>
          <w:i/>
          <w:sz w:val="24"/>
          <w:szCs w:val="24"/>
        </w:rPr>
        <w:t>немонтируемого</w:t>
      </w:r>
      <w:proofErr w:type="spellEnd"/>
      <w:r w:rsidRPr="0043544B">
        <w:rPr>
          <w:rFonts w:ascii="Liberation Serif" w:hAnsi="Liberation Serif" w:cs="Liberation Serif"/>
          <w:i/>
          <w:sz w:val="24"/>
          <w:szCs w:val="24"/>
        </w:rPr>
        <w:t xml:space="preserve"> (технологического) оборудования (включая комплектующие, расходные материалы) необходимые для осуществления работ исключительно на Объекте:</w:t>
      </w:r>
      <w:r w:rsidR="00014CD9">
        <w:rPr>
          <w:rFonts w:ascii="Liberation Serif" w:hAnsi="Liberation Serif" w:cs="Liberation Serif"/>
          <w:i/>
          <w:sz w:val="24"/>
          <w:szCs w:val="24"/>
        </w:rPr>
        <w:t xml:space="preserve"> ГБОУ </w:t>
      </w:r>
      <w:proofErr w:type="gramStart"/>
      <w:r w:rsidR="00014CD9">
        <w:rPr>
          <w:rFonts w:ascii="Liberation Serif" w:hAnsi="Liberation Serif" w:cs="Liberation Serif"/>
          <w:i/>
          <w:sz w:val="24"/>
          <w:szCs w:val="24"/>
        </w:rPr>
        <w:t>СО</w:t>
      </w:r>
      <w:proofErr w:type="gramEnd"/>
      <w:r w:rsidR="00014CD9">
        <w:rPr>
          <w:rFonts w:ascii="Liberation Serif" w:hAnsi="Liberation Serif" w:cs="Liberation Serif"/>
          <w:i/>
          <w:sz w:val="24"/>
          <w:szCs w:val="24"/>
        </w:rPr>
        <w:t xml:space="preserve"> «Туринская школа-интернат»</w:t>
      </w:r>
      <w:r w:rsidRPr="0043544B">
        <w:rPr>
          <w:rFonts w:ascii="Liberation Serif" w:hAnsi="Liberation Serif" w:cs="Liberation Serif"/>
          <w:i/>
          <w:sz w:val="24"/>
          <w:szCs w:val="24"/>
        </w:rPr>
        <w:t xml:space="preserve">, в соответствии с его предназначением. Должны иметь соответствующие сертификаты, технические паспорта и другие документы, подтверждающие его качество. Подрядчик должен обеспечить его установку в соответствии с Графиком поставки </w:t>
      </w:r>
      <w:proofErr w:type="spellStart"/>
      <w:r w:rsidRPr="0043544B">
        <w:rPr>
          <w:rFonts w:ascii="Liberation Serif" w:hAnsi="Liberation Serif" w:cs="Liberation Serif"/>
          <w:i/>
          <w:sz w:val="24"/>
          <w:szCs w:val="24"/>
        </w:rPr>
        <w:t>немонтируемого</w:t>
      </w:r>
      <w:proofErr w:type="spellEnd"/>
      <w:r w:rsidRPr="0043544B">
        <w:rPr>
          <w:rFonts w:ascii="Liberation Serif" w:hAnsi="Liberation Serif" w:cs="Liberation Serif"/>
          <w:i/>
          <w:sz w:val="24"/>
          <w:szCs w:val="24"/>
        </w:rPr>
        <w:t xml:space="preserve"> (технологического) оборудования (приложение № 3), </w:t>
      </w:r>
      <w:proofErr w:type="gramStart"/>
      <w:r w:rsidRPr="0043544B">
        <w:rPr>
          <w:rFonts w:ascii="Liberation Serif" w:hAnsi="Liberation Serif" w:cs="Liberation Serif"/>
          <w:i/>
          <w:sz w:val="24"/>
          <w:szCs w:val="24"/>
        </w:rPr>
        <w:t>где</w:t>
      </w:r>
      <w:proofErr w:type="gramEnd"/>
      <w:r w:rsidRPr="0043544B">
        <w:rPr>
          <w:rFonts w:ascii="Liberation Serif" w:hAnsi="Liberation Serif" w:cs="Liberation Serif"/>
          <w:i/>
          <w:sz w:val="24"/>
          <w:szCs w:val="24"/>
        </w:rPr>
        <w:t xml:space="preserve"> в том числе указываются сроки монтажа и пусконаладочных работ данного оборудования.</w:t>
      </w:r>
    </w:p>
    <w:p w:rsidR="00B3435D" w:rsidRPr="0043544B" w:rsidRDefault="00B3435D" w:rsidP="00B3435D">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 xml:space="preserve">Строительная техника - различные виды машин, механизмов, оборудование, все </w:t>
      </w:r>
      <w:r>
        <w:rPr>
          <w:rFonts w:ascii="Liberation Serif" w:hAnsi="Liberation Serif" w:cs="Liberation Serif"/>
          <w:i/>
          <w:sz w:val="24"/>
          <w:szCs w:val="24"/>
        </w:rPr>
        <w:t>приборы, инструменты, инвентарь</w:t>
      </w:r>
      <w:r w:rsidRPr="0043544B">
        <w:rPr>
          <w:rFonts w:ascii="Liberation Serif" w:hAnsi="Liberation Serif" w:cs="Liberation Serif"/>
          <w:i/>
          <w:sz w:val="24"/>
          <w:szCs w:val="24"/>
        </w:rPr>
        <w:t xml:space="preserve"> и всякого рода оснастка, необходимые Подрядчику для выполнения работ.</w:t>
      </w:r>
    </w:p>
    <w:p w:rsidR="00B3435D" w:rsidRPr="0043544B" w:rsidRDefault="00B3435D" w:rsidP="00B3435D">
      <w:pPr>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Этап работ – цикл определенного вида работ, ограниченный начальными и конечными сроками, определенными в Графике выполнения работ. Все этапы работ в совокупности составляют результат работы Подрядчика в полном объеме, являющийся предметом контракта.</w:t>
      </w:r>
    </w:p>
    <w:p w:rsidR="00B3435D" w:rsidRPr="0043544B" w:rsidRDefault="00B3435D" w:rsidP="00B3435D">
      <w:pPr>
        <w:widowControl w:val="0"/>
        <w:autoSpaceDE w:val="0"/>
        <w:autoSpaceDN w:val="0"/>
        <w:adjustRightInd w:val="0"/>
        <w:spacing w:line="240" w:lineRule="auto"/>
        <w:ind w:firstLine="709"/>
        <w:contextualSpacing/>
        <w:rPr>
          <w:rFonts w:ascii="Liberation Serif" w:hAnsi="Liberation Serif" w:cs="Liberation Serif"/>
          <w:i/>
          <w:sz w:val="24"/>
          <w:szCs w:val="24"/>
        </w:rPr>
      </w:pPr>
      <w:r w:rsidRPr="0043544B">
        <w:rPr>
          <w:rFonts w:ascii="Liberation Serif" w:hAnsi="Liberation Serif" w:cs="Liberation Serif"/>
          <w:i/>
          <w:sz w:val="24"/>
          <w:szCs w:val="24"/>
        </w:rPr>
        <w:t>В случае несоответствия указанных выше понятий и определений терминам, изложенным в нормативных правовых актах, в том числе вступивших в силу после подписания настоящего контракта, Сторонам надлежит руководствоваться понятиями и определениями, изложенными в нормативных правовых актах. Иные определения, употребляемые в контракте, соответствуют понятиям и определениям, приведенным в Градостроительном кодексе Российской Федерации (далее - Градостроительный кодекс Российской Федерации), Законе о контрактной системе, технических регламентах и сводах правил и иных нормативных правовых актах.</w:t>
      </w:r>
    </w:p>
    <w:p w:rsidR="00B3435D" w:rsidRPr="0043544B" w:rsidRDefault="00B3435D" w:rsidP="00B3435D">
      <w:pPr>
        <w:widowControl w:val="0"/>
        <w:autoSpaceDE w:val="0"/>
        <w:autoSpaceDN w:val="0"/>
        <w:adjustRightInd w:val="0"/>
        <w:spacing w:line="240" w:lineRule="auto"/>
        <w:ind w:firstLine="709"/>
        <w:contextualSpacing/>
        <w:rPr>
          <w:rFonts w:ascii="Liberation Serif" w:hAnsi="Liberation Serif" w:cs="Liberation Serif"/>
          <w:sz w:val="24"/>
          <w:szCs w:val="24"/>
        </w:rPr>
      </w:pPr>
    </w:p>
    <w:p w:rsidR="00B3435D" w:rsidRPr="00BC258E" w:rsidRDefault="00B3435D" w:rsidP="00B3435D">
      <w:pPr>
        <w:widowControl w:val="0"/>
        <w:numPr>
          <w:ilvl w:val="0"/>
          <w:numId w:val="5"/>
        </w:numPr>
        <w:tabs>
          <w:tab w:val="left" w:pos="426"/>
        </w:tabs>
        <w:autoSpaceDE w:val="0"/>
        <w:autoSpaceDN w:val="0"/>
        <w:adjustRightInd w:val="0"/>
        <w:spacing w:line="240" w:lineRule="auto"/>
        <w:ind w:left="0" w:firstLine="0"/>
        <w:contextualSpacing/>
        <w:jc w:val="center"/>
        <w:rPr>
          <w:rFonts w:ascii="Liberation Serif" w:hAnsi="Liberation Serif" w:cs="Liberation Serif"/>
          <w:b/>
          <w:sz w:val="24"/>
          <w:szCs w:val="24"/>
        </w:rPr>
      </w:pPr>
      <w:r w:rsidRPr="00BC258E">
        <w:rPr>
          <w:rFonts w:ascii="Liberation Serif" w:hAnsi="Liberation Serif" w:cs="Liberation Serif"/>
          <w:b/>
          <w:sz w:val="24"/>
          <w:szCs w:val="24"/>
        </w:rPr>
        <w:t xml:space="preserve">Цена контракта и порядок расчетов </w:t>
      </w:r>
    </w:p>
    <w:p w:rsidR="00B3435D" w:rsidRPr="00BC258E" w:rsidRDefault="00B3435D" w:rsidP="00B3435D">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i/>
          <w:iCs/>
          <w:sz w:val="24"/>
          <w:szCs w:val="24"/>
        </w:rPr>
      </w:pPr>
      <w:r w:rsidRPr="00BC258E">
        <w:rPr>
          <w:rFonts w:ascii="Liberation Serif" w:hAnsi="Liberation Serif" w:cs="Liberation Serif"/>
          <w:sz w:val="24"/>
          <w:szCs w:val="24"/>
        </w:rPr>
        <w:t>Цена контракта является твердой, не может изменяться в ходе его исполнения, за исключением случаев, установленных контрактом и (или) предусмотренных законодательством Российской Федерации.</w:t>
      </w:r>
    </w:p>
    <w:p w:rsidR="00B3435D" w:rsidRPr="00BC258E" w:rsidRDefault="00B3435D" w:rsidP="00B3435D">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i/>
          <w:sz w:val="24"/>
          <w:szCs w:val="24"/>
        </w:rPr>
      </w:pPr>
      <w:r w:rsidRPr="00BC258E">
        <w:rPr>
          <w:rFonts w:ascii="Liberation Serif" w:hAnsi="Liberation Serif" w:cs="Liberation Serif"/>
          <w:sz w:val="24"/>
          <w:szCs w:val="24"/>
        </w:rPr>
        <w:lastRenderedPageBreak/>
        <w:t>Цена контракта составляет</w:t>
      </w:r>
      <w:proofErr w:type="gramStart"/>
      <w:r w:rsidRPr="00BC258E">
        <w:rPr>
          <w:rFonts w:ascii="Liberation Serif" w:hAnsi="Liberation Serif" w:cs="Liberation Serif"/>
          <w:sz w:val="24"/>
          <w:szCs w:val="24"/>
        </w:rPr>
        <w:t xml:space="preserve"> _____ (_________) </w:t>
      </w:r>
      <w:proofErr w:type="gramEnd"/>
      <w:r w:rsidRPr="00BC258E">
        <w:rPr>
          <w:rFonts w:ascii="Liberation Serif" w:hAnsi="Liberation Serif" w:cs="Liberation Serif"/>
          <w:sz w:val="24"/>
          <w:szCs w:val="24"/>
        </w:rPr>
        <w:t xml:space="preserve">рублей _______ копеек </w:t>
      </w:r>
      <w:r w:rsidRPr="00BC258E">
        <w:rPr>
          <w:rFonts w:ascii="Liberation Serif" w:hAnsi="Liberation Serif" w:cs="Liberation Serif"/>
          <w:i/>
          <w:sz w:val="24"/>
          <w:szCs w:val="24"/>
        </w:rPr>
        <w:t xml:space="preserve">(сумма прописью), без НДС или с НДС - ____% (_______________) рублей (далее - цена контракта).  </w:t>
      </w:r>
    </w:p>
    <w:p w:rsidR="00B3435D" w:rsidRPr="0043544B" w:rsidRDefault="00B3435D" w:rsidP="00B3435D">
      <w:pPr>
        <w:widowControl w:val="0"/>
        <w:tabs>
          <w:tab w:val="left" w:pos="1260"/>
        </w:tabs>
        <w:autoSpaceDE w:val="0"/>
        <w:autoSpaceDN w:val="0"/>
        <w:adjustRightInd w:val="0"/>
        <w:spacing w:line="240" w:lineRule="auto"/>
        <w:ind w:firstLine="709"/>
        <w:contextualSpacing/>
        <w:rPr>
          <w:rFonts w:ascii="Liberation Serif" w:hAnsi="Liberation Serif" w:cs="Liberation Serif"/>
          <w:sz w:val="24"/>
          <w:szCs w:val="24"/>
        </w:rPr>
      </w:pPr>
      <w:proofErr w:type="gramStart"/>
      <w:r w:rsidRPr="00BC258E">
        <w:rPr>
          <w:rFonts w:ascii="Liberation Serif" w:hAnsi="Liberation Serif" w:cs="Liberation Serif"/>
          <w:sz w:val="24"/>
          <w:szCs w:val="24"/>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BC258E">
        <w:rPr>
          <w:rFonts w:ascii="Liberation Serif" w:hAnsi="Liberation Serif" w:cs="Liberation Serif"/>
          <w:sz w:val="24"/>
          <w:szCs w:val="24"/>
        </w:rPr>
        <w:t xml:space="preserve"> системы Российской Федерации Заказчиком.</w:t>
      </w:r>
    </w:p>
    <w:p w:rsidR="00B3435D" w:rsidRPr="003F15D3" w:rsidRDefault="00B3435D" w:rsidP="00B3435D">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sz w:val="24"/>
          <w:szCs w:val="24"/>
        </w:rPr>
      </w:pPr>
      <w:r w:rsidRPr="003F15D3">
        <w:rPr>
          <w:rFonts w:ascii="Liberation Serif" w:hAnsi="Liberation Serif" w:cs="Liberation Serif"/>
          <w:sz w:val="24"/>
          <w:szCs w:val="24"/>
        </w:rPr>
        <w:t xml:space="preserve">В цену включены все расходы Подрядчика, необходимые для осуществления своих обязательств по контракту в полном объеме, надлежащего качества, в том числе: транспортные расходы, стоимость необходимых погрузочно-разгрузочных работ, вывоз мусора, стоимость страхования и иные расходы, а также уплата налогов, сборов, таможенных пошлин, и других обязательных платежей, установленных законодательством Российской Федерации. </w:t>
      </w:r>
    </w:p>
    <w:p w:rsidR="00B3435D" w:rsidRPr="003F15D3" w:rsidRDefault="00B3435D" w:rsidP="00B3435D">
      <w:pPr>
        <w:widowControl w:val="0"/>
        <w:numPr>
          <w:ilvl w:val="1"/>
          <w:numId w:val="6"/>
        </w:numPr>
        <w:tabs>
          <w:tab w:val="left" w:pos="1134"/>
        </w:tabs>
        <w:autoSpaceDE w:val="0"/>
        <w:autoSpaceDN w:val="0"/>
        <w:adjustRightInd w:val="0"/>
        <w:spacing w:line="240" w:lineRule="auto"/>
        <w:ind w:left="0" w:firstLine="709"/>
        <w:contextualSpacing/>
        <w:rPr>
          <w:rFonts w:ascii="Liberation Serif" w:hAnsi="Liberation Serif" w:cs="Liberation Serif"/>
          <w:sz w:val="24"/>
          <w:szCs w:val="24"/>
        </w:rPr>
      </w:pPr>
      <w:r w:rsidRPr="003F15D3">
        <w:rPr>
          <w:rFonts w:ascii="Liberation Serif" w:hAnsi="Liberation Serif" w:cs="Liberation Serif"/>
          <w:sz w:val="24"/>
          <w:szCs w:val="24"/>
        </w:rPr>
        <w:t xml:space="preserve">Цена контракта может быть снижена по согласованию Сторон без </w:t>
      </w:r>
      <w:proofErr w:type="gramStart"/>
      <w:r w:rsidRPr="003F15D3">
        <w:rPr>
          <w:rFonts w:ascii="Liberation Serif" w:hAnsi="Liberation Serif" w:cs="Liberation Serif"/>
          <w:sz w:val="24"/>
          <w:szCs w:val="24"/>
        </w:rPr>
        <w:t>изменений</w:t>
      </w:r>
      <w:proofErr w:type="gramEnd"/>
      <w:r w:rsidRPr="003F15D3">
        <w:rPr>
          <w:rFonts w:ascii="Liberation Serif" w:hAnsi="Liberation Serif" w:cs="Liberation Serif"/>
          <w:sz w:val="24"/>
          <w:szCs w:val="24"/>
        </w:rPr>
        <w:t xml:space="preserve"> предусмотренных контрактом объема работ, качества выполняемых работ и иных условий контракта.</w:t>
      </w:r>
    </w:p>
    <w:p w:rsidR="00B3435D" w:rsidRPr="003F15D3" w:rsidRDefault="00B3435D" w:rsidP="00B3435D">
      <w:pPr>
        <w:widowControl w:val="0"/>
        <w:tabs>
          <w:tab w:val="left" w:pos="0"/>
        </w:tabs>
        <w:autoSpaceDE w:val="0"/>
        <w:autoSpaceDN w:val="0"/>
        <w:adjustRightInd w:val="0"/>
        <w:spacing w:line="240" w:lineRule="auto"/>
        <w:ind w:firstLine="709"/>
        <w:contextualSpacing/>
        <w:rPr>
          <w:rFonts w:ascii="Liberation Serif" w:hAnsi="Liberation Serif" w:cs="Liberation Serif"/>
          <w:sz w:val="24"/>
          <w:szCs w:val="24"/>
        </w:rPr>
      </w:pPr>
      <w:r w:rsidRPr="003F15D3">
        <w:rPr>
          <w:rFonts w:ascii="Liberation Serif" w:hAnsi="Liberation Serif" w:cs="Liberation Serif"/>
          <w:sz w:val="24"/>
          <w:szCs w:val="24"/>
        </w:rPr>
        <w:t>Цена контракта может быть изменена по соглашению Сторон,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работы не более чем на десять процентов. При этом изменение цены контракта осуществляется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w:t>
      </w:r>
    </w:p>
    <w:p w:rsidR="00B3435D" w:rsidRPr="003F15D3" w:rsidRDefault="00B3435D" w:rsidP="00B3435D">
      <w:pPr>
        <w:widowControl w:val="0"/>
        <w:tabs>
          <w:tab w:val="left" w:pos="0"/>
        </w:tabs>
        <w:autoSpaceDE w:val="0"/>
        <w:autoSpaceDN w:val="0"/>
        <w:adjustRightInd w:val="0"/>
        <w:spacing w:line="240" w:lineRule="auto"/>
        <w:ind w:firstLine="709"/>
        <w:contextualSpacing/>
        <w:rPr>
          <w:rFonts w:ascii="Liberation Serif" w:hAnsi="Liberation Serif" w:cs="Liberation Serif"/>
          <w:sz w:val="24"/>
          <w:szCs w:val="24"/>
        </w:rPr>
      </w:pPr>
      <w:r w:rsidRPr="003F15D3">
        <w:rPr>
          <w:rFonts w:ascii="Liberation Serif" w:hAnsi="Liberation Serif" w:cs="Liberation Serif"/>
          <w:sz w:val="24"/>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B3435D" w:rsidRPr="00BC258E" w:rsidRDefault="00B3435D" w:rsidP="00B3435D">
      <w:pPr>
        <w:widowControl w:val="0"/>
        <w:numPr>
          <w:ilvl w:val="1"/>
          <w:numId w:val="6"/>
        </w:numPr>
        <w:tabs>
          <w:tab w:val="left" w:pos="1260"/>
        </w:tabs>
        <w:autoSpaceDE w:val="0"/>
        <w:autoSpaceDN w:val="0"/>
        <w:adjustRightInd w:val="0"/>
        <w:spacing w:line="240" w:lineRule="auto"/>
        <w:ind w:left="0" w:firstLine="709"/>
        <w:contextualSpacing/>
        <w:rPr>
          <w:rFonts w:ascii="Liberation Serif" w:hAnsi="Liberation Serif" w:cs="Liberation Serif"/>
          <w:sz w:val="24"/>
          <w:szCs w:val="24"/>
        </w:rPr>
      </w:pPr>
      <w:r w:rsidRPr="00BC258E">
        <w:rPr>
          <w:rFonts w:ascii="Liberation Serif" w:hAnsi="Liberation Serif" w:cs="Liberation Serif"/>
          <w:sz w:val="24"/>
          <w:szCs w:val="24"/>
        </w:rPr>
        <w:t>Порядок оплаты по контракту:</w:t>
      </w:r>
    </w:p>
    <w:p w:rsidR="00B3435D" w:rsidRPr="0043544B" w:rsidRDefault="00B3435D" w:rsidP="00B3435D">
      <w:pPr>
        <w:widowControl w:val="0"/>
        <w:numPr>
          <w:ilvl w:val="2"/>
          <w:numId w:val="6"/>
        </w:numPr>
        <w:tabs>
          <w:tab w:val="left" w:pos="1260"/>
        </w:tabs>
        <w:autoSpaceDE w:val="0"/>
        <w:autoSpaceDN w:val="0"/>
        <w:adjustRightInd w:val="0"/>
        <w:spacing w:line="240" w:lineRule="auto"/>
        <w:ind w:left="0" w:firstLine="709"/>
        <w:contextualSpacing/>
        <w:rPr>
          <w:rFonts w:ascii="Liberation Serif" w:hAnsi="Liberation Serif" w:cs="Liberation Serif"/>
          <w:sz w:val="24"/>
          <w:szCs w:val="24"/>
        </w:rPr>
      </w:pPr>
      <w:r w:rsidRPr="00BC258E">
        <w:rPr>
          <w:rFonts w:ascii="Liberation Serif" w:hAnsi="Liberation Serif" w:cs="Liberation Serif"/>
          <w:sz w:val="24"/>
          <w:szCs w:val="24"/>
        </w:rPr>
        <w:t> Безналичный расчет - путем перечисления Заказчиком денежных</w:t>
      </w:r>
      <w:r w:rsidRPr="0043544B">
        <w:rPr>
          <w:rFonts w:ascii="Liberation Serif" w:hAnsi="Liberation Serif" w:cs="Liberation Serif"/>
          <w:sz w:val="24"/>
          <w:szCs w:val="24"/>
        </w:rPr>
        <w:t xml:space="preserve"> средств на банковский счет Подрядчика.</w:t>
      </w:r>
    </w:p>
    <w:p w:rsidR="00B3435D" w:rsidRPr="0043544B" w:rsidRDefault="00B3435D" w:rsidP="00B3435D">
      <w:pPr>
        <w:pStyle w:val="afc"/>
        <w:widowControl w:val="0"/>
        <w:numPr>
          <w:ilvl w:val="2"/>
          <w:numId w:val="6"/>
        </w:numPr>
        <w:tabs>
          <w:tab w:val="left" w:pos="1260"/>
        </w:tabs>
        <w:autoSpaceDE w:val="0"/>
        <w:autoSpaceDN w:val="0"/>
        <w:adjustRightInd w:val="0"/>
        <w:spacing w:line="240" w:lineRule="auto"/>
        <w:ind w:left="0" w:firstLine="709"/>
        <w:rPr>
          <w:rFonts w:ascii="Liberation Serif" w:hAnsi="Liberation Serif" w:cs="Liberation Serif"/>
          <w:sz w:val="24"/>
          <w:szCs w:val="24"/>
        </w:rPr>
      </w:pPr>
      <w:r w:rsidRPr="0043544B">
        <w:rPr>
          <w:rFonts w:ascii="Liberation Serif" w:hAnsi="Liberation Serif" w:cs="Liberation Serif"/>
          <w:sz w:val="24"/>
          <w:szCs w:val="24"/>
        </w:rPr>
        <w:t> Оплата по контракту осуществляется в рублях Российской Федерации.</w:t>
      </w:r>
    </w:p>
    <w:p w:rsidR="00B3435D" w:rsidRPr="0043544B" w:rsidRDefault="00B3435D" w:rsidP="00B3435D">
      <w:pPr>
        <w:pStyle w:val="afc"/>
        <w:widowControl w:val="0"/>
        <w:numPr>
          <w:ilvl w:val="2"/>
          <w:numId w:val="6"/>
        </w:numPr>
        <w:tabs>
          <w:tab w:val="left" w:pos="1260"/>
        </w:tabs>
        <w:autoSpaceDE w:val="0"/>
        <w:autoSpaceDN w:val="0"/>
        <w:adjustRightInd w:val="0"/>
        <w:spacing w:line="240" w:lineRule="auto"/>
        <w:ind w:left="0" w:firstLine="709"/>
        <w:rPr>
          <w:rFonts w:ascii="Liberation Serif" w:hAnsi="Liberation Serif" w:cs="Liberation Serif"/>
          <w:sz w:val="24"/>
          <w:szCs w:val="24"/>
        </w:rPr>
      </w:pPr>
      <w:r w:rsidRPr="0043544B">
        <w:rPr>
          <w:rFonts w:ascii="Liberation Serif" w:hAnsi="Liberation Serif" w:cs="Liberation Serif"/>
          <w:sz w:val="24"/>
          <w:szCs w:val="24"/>
        </w:rPr>
        <w:t xml:space="preserve"> Источник финансирования: </w:t>
      </w:r>
      <w:r w:rsidRPr="0043544B">
        <w:rPr>
          <w:rFonts w:ascii="Liberation Serif" w:hAnsi="Liberation Serif" w:cs="Liberation Serif"/>
          <w:i/>
          <w:sz w:val="24"/>
          <w:szCs w:val="24"/>
        </w:rPr>
        <w:t>за счет средств бюджет</w:t>
      </w:r>
      <w:r w:rsidR="00E03436">
        <w:rPr>
          <w:rFonts w:ascii="Liberation Serif" w:hAnsi="Liberation Serif" w:cs="Liberation Serif"/>
          <w:i/>
          <w:sz w:val="24"/>
          <w:szCs w:val="24"/>
        </w:rPr>
        <w:t>ных учреждений</w:t>
      </w:r>
    </w:p>
    <w:p w:rsidR="00B3435D" w:rsidRPr="009F026B" w:rsidRDefault="00B3435D" w:rsidP="00B3435D">
      <w:pPr>
        <w:widowControl w:val="0"/>
        <w:numPr>
          <w:ilvl w:val="2"/>
          <w:numId w:val="6"/>
        </w:numPr>
        <w:tabs>
          <w:tab w:val="left" w:pos="1260"/>
        </w:tabs>
        <w:autoSpaceDE w:val="0"/>
        <w:autoSpaceDN w:val="0"/>
        <w:adjustRightInd w:val="0"/>
        <w:spacing w:line="240" w:lineRule="auto"/>
        <w:ind w:left="0" w:firstLine="709"/>
        <w:contextualSpacing/>
        <w:rPr>
          <w:rFonts w:ascii="Liberation Serif" w:hAnsi="Liberation Serif" w:cs="Liberation Serif"/>
          <w:iCs/>
          <w:sz w:val="24"/>
          <w:szCs w:val="24"/>
        </w:rPr>
      </w:pPr>
      <w:r w:rsidRPr="00E03436">
        <w:rPr>
          <w:rFonts w:ascii="Liberation Serif" w:hAnsi="Liberation Serif" w:cs="Liberation Serif"/>
          <w:sz w:val="24"/>
          <w:szCs w:val="24"/>
        </w:rPr>
        <w:t xml:space="preserve"> </w:t>
      </w:r>
      <w:r w:rsidRPr="009F026B">
        <w:rPr>
          <w:rFonts w:ascii="Liberation Serif" w:hAnsi="Liberation Serif" w:cs="Liberation Serif"/>
          <w:iCs/>
          <w:sz w:val="24"/>
          <w:szCs w:val="24"/>
        </w:rPr>
        <w:t>Окончательный расчет производится в течение</w:t>
      </w:r>
      <w:r w:rsidR="00E03436" w:rsidRPr="009F026B">
        <w:rPr>
          <w:rFonts w:ascii="Liberation Serif" w:hAnsi="Liberation Serif" w:cs="Liberation Serif"/>
          <w:iCs/>
          <w:sz w:val="24"/>
          <w:szCs w:val="24"/>
        </w:rPr>
        <w:t xml:space="preserve"> 15 </w:t>
      </w:r>
      <w:r w:rsidRPr="009F026B">
        <w:rPr>
          <w:rFonts w:ascii="Liberation Serif" w:hAnsi="Liberation Serif" w:cs="Liberation Serif"/>
          <w:iCs/>
          <w:sz w:val="24"/>
          <w:szCs w:val="24"/>
        </w:rPr>
        <w:t>(</w:t>
      </w:r>
      <w:r w:rsidR="00E03436" w:rsidRPr="009F026B">
        <w:rPr>
          <w:rFonts w:ascii="Liberation Serif" w:hAnsi="Liberation Serif" w:cs="Liberation Serif"/>
          <w:iCs/>
          <w:sz w:val="24"/>
          <w:szCs w:val="24"/>
        </w:rPr>
        <w:t>пятнадцати</w:t>
      </w:r>
      <w:r w:rsidRPr="009F026B">
        <w:rPr>
          <w:rFonts w:ascii="Liberation Serif" w:hAnsi="Liberation Serif" w:cs="Liberation Serif"/>
          <w:iCs/>
          <w:sz w:val="24"/>
          <w:szCs w:val="24"/>
        </w:rPr>
        <w:t xml:space="preserve">) дней по факту выполнения всех работ, </w:t>
      </w:r>
      <w:proofErr w:type="gramStart"/>
      <w:r w:rsidRPr="009F026B">
        <w:rPr>
          <w:rFonts w:ascii="Liberation Serif" w:hAnsi="Liberation Serif" w:cs="Liberation Serif"/>
          <w:iCs/>
          <w:sz w:val="24"/>
          <w:szCs w:val="24"/>
        </w:rPr>
        <w:t>с даты подписания</w:t>
      </w:r>
      <w:proofErr w:type="gramEnd"/>
      <w:r w:rsidRPr="009F026B">
        <w:rPr>
          <w:rFonts w:ascii="Liberation Serif" w:hAnsi="Liberation Serif" w:cs="Liberation Serif"/>
          <w:iCs/>
          <w:sz w:val="24"/>
          <w:szCs w:val="24"/>
        </w:rPr>
        <w:t xml:space="preserve"> Заказчиком </w:t>
      </w:r>
      <w:r w:rsidR="00BC2B48" w:rsidRPr="009F026B">
        <w:rPr>
          <w:sz w:val="22"/>
          <w:szCs w:val="22"/>
        </w:rPr>
        <w:t xml:space="preserve">акта о приемке выполненных работ (форма КС-2) </w:t>
      </w:r>
      <w:r w:rsidRPr="009F026B">
        <w:rPr>
          <w:rFonts w:ascii="Liberation Serif" w:hAnsi="Liberation Serif" w:cs="Liberation Serif"/>
          <w:iCs/>
          <w:sz w:val="24"/>
          <w:szCs w:val="24"/>
        </w:rPr>
        <w:t xml:space="preserve"> на основании </w:t>
      </w:r>
      <w:r w:rsidR="00BC2B48" w:rsidRPr="009F026B">
        <w:rPr>
          <w:sz w:val="22"/>
          <w:szCs w:val="22"/>
        </w:rPr>
        <w:t xml:space="preserve">справки о стоимости выполненных работ и затрат (форма КС-3) </w:t>
      </w:r>
      <w:r w:rsidRPr="009F026B">
        <w:rPr>
          <w:rFonts w:ascii="Liberation Serif" w:hAnsi="Liberation Serif" w:cs="Liberation Serif"/>
          <w:iCs/>
          <w:sz w:val="24"/>
          <w:szCs w:val="24"/>
        </w:rPr>
        <w:t>.</w:t>
      </w:r>
    </w:p>
    <w:p w:rsidR="00B3435D" w:rsidRPr="0043544B" w:rsidRDefault="00B3435D" w:rsidP="00B3435D">
      <w:pPr>
        <w:widowControl w:val="0"/>
        <w:autoSpaceDE w:val="0"/>
        <w:autoSpaceDN w:val="0"/>
        <w:adjustRightInd w:val="0"/>
        <w:spacing w:line="240" w:lineRule="auto"/>
        <w:ind w:firstLine="709"/>
        <w:contextualSpacing/>
        <w:rPr>
          <w:rFonts w:ascii="Liberation Serif" w:hAnsi="Liberation Serif" w:cs="Liberation Serif"/>
          <w:sz w:val="24"/>
          <w:szCs w:val="24"/>
        </w:rPr>
      </w:pPr>
      <w:r w:rsidRPr="0043544B">
        <w:rPr>
          <w:rFonts w:ascii="Liberation Serif" w:hAnsi="Liberation Serif" w:cs="Liberation Serif"/>
          <w:sz w:val="24"/>
          <w:szCs w:val="24"/>
        </w:rPr>
        <w:t>3.</w:t>
      </w:r>
      <w:r w:rsidR="009F026B">
        <w:rPr>
          <w:rFonts w:ascii="Liberation Serif" w:hAnsi="Liberation Serif" w:cs="Liberation Serif"/>
          <w:sz w:val="24"/>
          <w:szCs w:val="24"/>
        </w:rPr>
        <w:t>6</w:t>
      </w:r>
      <w:r w:rsidRPr="0043544B">
        <w:rPr>
          <w:rFonts w:ascii="Liberation Serif" w:hAnsi="Liberation Serif" w:cs="Liberation Serif"/>
          <w:sz w:val="24"/>
          <w:szCs w:val="24"/>
        </w:rPr>
        <w:t>. Работы, выполненные с изменением или отклонением от условий контракта, не оформленные в установленном контрактом и (или) действующим законодательством порядке, оплате не подлежат.</w:t>
      </w:r>
    </w:p>
    <w:p w:rsidR="00B3435D" w:rsidRPr="00526859" w:rsidRDefault="00B3435D" w:rsidP="00B3435D">
      <w:pPr>
        <w:widowControl w:val="0"/>
        <w:autoSpaceDE w:val="0"/>
        <w:autoSpaceDN w:val="0"/>
        <w:adjustRightInd w:val="0"/>
        <w:spacing w:line="240" w:lineRule="auto"/>
        <w:ind w:firstLine="709"/>
        <w:contextualSpacing/>
        <w:rPr>
          <w:rFonts w:ascii="Liberation Serif" w:hAnsi="Liberation Serif" w:cs="Liberation Serif"/>
          <w:sz w:val="24"/>
          <w:szCs w:val="24"/>
        </w:rPr>
      </w:pPr>
    </w:p>
    <w:p w:rsidR="00B3435D" w:rsidRPr="00526859" w:rsidRDefault="00B3435D" w:rsidP="00B3435D">
      <w:pPr>
        <w:numPr>
          <w:ilvl w:val="0"/>
          <w:numId w:val="6"/>
        </w:numPr>
        <w:shd w:val="clear" w:color="auto" w:fill="FFFFFF"/>
        <w:tabs>
          <w:tab w:val="left" w:pos="426"/>
        </w:tabs>
        <w:spacing w:line="240" w:lineRule="auto"/>
        <w:ind w:left="0" w:firstLine="0"/>
        <w:contextualSpacing/>
        <w:jc w:val="center"/>
        <w:rPr>
          <w:rFonts w:ascii="Liberation Serif" w:hAnsi="Liberation Serif" w:cs="Liberation Serif"/>
          <w:b/>
          <w:sz w:val="24"/>
          <w:szCs w:val="24"/>
        </w:rPr>
      </w:pPr>
      <w:r w:rsidRPr="00526859">
        <w:rPr>
          <w:rFonts w:ascii="Liberation Serif" w:hAnsi="Liberation Serif" w:cs="Liberation Serif"/>
          <w:b/>
          <w:sz w:val="24"/>
          <w:szCs w:val="24"/>
        </w:rPr>
        <w:t xml:space="preserve">Права и обязанности Сторон </w:t>
      </w:r>
    </w:p>
    <w:p w:rsidR="00B3435D" w:rsidRPr="00526859" w:rsidRDefault="00B3435D" w:rsidP="00B3435D">
      <w:pPr>
        <w:numPr>
          <w:ilvl w:val="1"/>
          <w:numId w:val="6"/>
        </w:numPr>
        <w:shd w:val="clear" w:color="auto" w:fill="FFFFFF"/>
        <w:tabs>
          <w:tab w:val="left" w:pos="-140"/>
          <w:tab w:val="left" w:pos="0"/>
          <w:tab w:val="left" w:pos="1134"/>
        </w:tabs>
        <w:spacing w:line="240" w:lineRule="auto"/>
        <w:ind w:left="0" w:firstLine="709"/>
        <w:contextualSpacing/>
        <w:jc w:val="left"/>
        <w:rPr>
          <w:rFonts w:ascii="Liberation Serif" w:hAnsi="Liberation Serif" w:cs="Liberation Serif"/>
          <w:b/>
          <w:sz w:val="24"/>
          <w:szCs w:val="24"/>
        </w:rPr>
      </w:pPr>
      <w:r w:rsidRPr="00526859">
        <w:rPr>
          <w:rFonts w:ascii="Liberation Serif" w:hAnsi="Liberation Serif" w:cs="Liberation Serif"/>
          <w:b/>
          <w:sz w:val="24"/>
          <w:szCs w:val="24"/>
        </w:rPr>
        <w:t>Заказчик имеет право:</w:t>
      </w:r>
    </w:p>
    <w:p w:rsidR="00B3435D" w:rsidRPr="00526859" w:rsidRDefault="00B3435D" w:rsidP="00B3435D">
      <w:pPr>
        <w:numPr>
          <w:ilvl w:val="2"/>
          <w:numId w:val="6"/>
        </w:numPr>
        <w:tabs>
          <w:tab w:val="left" w:pos="-140"/>
          <w:tab w:val="left" w:pos="840"/>
          <w:tab w:val="left" w:pos="1276"/>
          <w:tab w:val="left" w:pos="1400"/>
        </w:tabs>
        <w:spacing w:line="240" w:lineRule="auto"/>
        <w:ind w:left="0" w:firstLine="709"/>
        <w:contextualSpacing/>
        <w:rPr>
          <w:rFonts w:ascii="Liberation Serif" w:hAnsi="Liberation Serif" w:cs="Liberation Serif"/>
          <w:sz w:val="24"/>
          <w:szCs w:val="24"/>
        </w:rPr>
      </w:pPr>
      <w:r w:rsidRPr="00526859">
        <w:rPr>
          <w:rFonts w:ascii="Liberation Serif" w:hAnsi="Liberation Serif" w:cs="Liberation Serif"/>
          <w:sz w:val="24"/>
          <w:szCs w:val="24"/>
        </w:rPr>
        <w:t> Проверять в любое время ход и качество выполняемых работ и используемых Подрядчиком материалов</w:t>
      </w:r>
      <w:r w:rsidRPr="00526859">
        <w:rPr>
          <w:rFonts w:ascii="Liberation Serif" w:hAnsi="Liberation Serif" w:cs="Liberation Serif"/>
          <w:i/>
          <w:sz w:val="24"/>
          <w:szCs w:val="24"/>
        </w:rPr>
        <w:t>, конструкций и изделий,</w:t>
      </w:r>
      <w:r w:rsidRPr="00526859">
        <w:rPr>
          <w:rFonts w:ascii="Liberation Serif" w:hAnsi="Liberation Serif" w:cs="Liberation Serif"/>
          <w:sz w:val="24"/>
          <w:szCs w:val="24"/>
        </w:rPr>
        <w:t xml:space="preserve"> соблюдение сроков выполнения работ без вмешательства в его оперативно-хозяйственную деятельность.</w:t>
      </w:r>
    </w:p>
    <w:p w:rsidR="00B3435D" w:rsidRPr="00526859" w:rsidRDefault="00B3435D" w:rsidP="00B3435D">
      <w:pPr>
        <w:numPr>
          <w:ilvl w:val="2"/>
          <w:numId w:val="6"/>
        </w:numPr>
        <w:tabs>
          <w:tab w:val="left" w:pos="-140"/>
          <w:tab w:val="left" w:pos="840"/>
          <w:tab w:val="left" w:pos="1276"/>
          <w:tab w:val="left" w:pos="1400"/>
        </w:tabs>
        <w:spacing w:line="240" w:lineRule="auto"/>
        <w:ind w:left="0" w:firstLine="709"/>
        <w:contextualSpacing/>
        <w:rPr>
          <w:rFonts w:ascii="Liberation Serif" w:hAnsi="Liberation Serif" w:cs="Liberation Serif"/>
          <w:sz w:val="24"/>
          <w:szCs w:val="24"/>
        </w:rPr>
      </w:pPr>
      <w:r w:rsidRPr="00526859">
        <w:rPr>
          <w:rFonts w:ascii="Liberation Serif" w:hAnsi="Liberation Serif" w:cs="Liberation Serif"/>
          <w:sz w:val="24"/>
          <w:szCs w:val="24"/>
        </w:rPr>
        <w:t xml:space="preserve">Проверять наличие документов, удостоверяющих качество используемых при ремонте Объекта </w:t>
      </w:r>
      <w:r w:rsidRPr="00526859">
        <w:rPr>
          <w:rFonts w:ascii="Liberation Serif" w:hAnsi="Liberation Serif" w:cs="Liberation Serif"/>
          <w:i/>
          <w:sz w:val="24"/>
          <w:szCs w:val="24"/>
        </w:rPr>
        <w:t>конструкций, изделий</w:t>
      </w:r>
      <w:r w:rsidRPr="00526859">
        <w:rPr>
          <w:rFonts w:ascii="Liberation Serif" w:hAnsi="Liberation Serif" w:cs="Liberation Serif"/>
          <w:sz w:val="24"/>
          <w:szCs w:val="24"/>
        </w:rPr>
        <w:t xml:space="preserve"> и материалов (сертификатов, технических паспортов и т.д.).</w:t>
      </w:r>
    </w:p>
    <w:p w:rsidR="00B3435D" w:rsidRPr="00526859" w:rsidRDefault="00B3435D" w:rsidP="00B3435D">
      <w:pPr>
        <w:numPr>
          <w:ilvl w:val="2"/>
          <w:numId w:val="6"/>
        </w:numPr>
        <w:tabs>
          <w:tab w:val="left" w:pos="-140"/>
          <w:tab w:val="left" w:pos="840"/>
          <w:tab w:val="left" w:pos="1276"/>
          <w:tab w:val="left" w:pos="1680"/>
        </w:tabs>
        <w:spacing w:line="240" w:lineRule="auto"/>
        <w:ind w:left="0" w:firstLine="709"/>
        <w:contextualSpacing/>
        <w:rPr>
          <w:rFonts w:ascii="Liberation Serif" w:hAnsi="Liberation Serif" w:cs="Liberation Serif"/>
          <w:sz w:val="24"/>
          <w:szCs w:val="24"/>
        </w:rPr>
      </w:pPr>
      <w:r w:rsidRPr="00526859">
        <w:rPr>
          <w:rFonts w:ascii="Liberation Serif" w:hAnsi="Liberation Serif" w:cs="Liberation Serif"/>
          <w:sz w:val="24"/>
          <w:szCs w:val="24"/>
        </w:rPr>
        <w:t>Отказаться от оплаты работ в случае несоответствия результатов выполненных работ требованиям, установленным контрактом.</w:t>
      </w:r>
    </w:p>
    <w:p w:rsidR="00B3435D" w:rsidRPr="009F026B" w:rsidRDefault="00B3435D" w:rsidP="00B3435D">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526859">
        <w:rPr>
          <w:rFonts w:ascii="Liberation Serif" w:hAnsi="Liberation Serif" w:cs="Liberation Serif"/>
          <w:i/>
          <w:sz w:val="24"/>
          <w:szCs w:val="24"/>
        </w:rPr>
        <w:lastRenderedPageBreak/>
        <w:t> </w:t>
      </w:r>
      <w:r w:rsidRPr="009F026B">
        <w:rPr>
          <w:rFonts w:ascii="Liberation Serif" w:hAnsi="Liberation Serif" w:cs="Liberation Serif"/>
          <w:sz w:val="24"/>
          <w:szCs w:val="24"/>
        </w:rPr>
        <w:t>Досрочно принять и оплатить работы в соответствии с условиями контракта.</w:t>
      </w:r>
    </w:p>
    <w:p w:rsidR="00B3435D" w:rsidRPr="009F026B" w:rsidRDefault="00B3435D" w:rsidP="00B3435D">
      <w:pPr>
        <w:numPr>
          <w:ilvl w:val="2"/>
          <w:numId w:val="6"/>
        </w:numPr>
        <w:tabs>
          <w:tab w:val="left" w:pos="-140"/>
          <w:tab w:val="left" w:pos="1276"/>
        </w:tabs>
        <w:autoSpaceDE w:val="0"/>
        <w:autoSpaceDN w:val="0"/>
        <w:adjustRightInd w:val="0"/>
        <w:spacing w:line="240" w:lineRule="auto"/>
        <w:ind w:left="0" w:firstLine="709"/>
        <w:contextualSpacing/>
        <w:rPr>
          <w:rFonts w:ascii="Liberation Serif" w:hAnsi="Liberation Serif" w:cs="Liberation Serif"/>
          <w:sz w:val="24"/>
          <w:szCs w:val="24"/>
        </w:rPr>
      </w:pPr>
      <w:r w:rsidRPr="009F026B">
        <w:rPr>
          <w:rFonts w:ascii="Liberation Serif" w:hAnsi="Liberation Serif" w:cs="Liberation Serif"/>
          <w:sz w:val="24"/>
          <w:szCs w:val="24"/>
        </w:rPr>
        <w:t> Осуществлять контроль выполнения</w:t>
      </w:r>
      <w:r w:rsidRPr="009F026B">
        <w:rPr>
          <w:rFonts w:ascii="Liberation Serif" w:hAnsi="Liberation Serif" w:cs="Liberation Serif"/>
        </w:rPr>
        <w:t xml:space="preserve"> </w:t>
      </w:r>
      <w:r w:rsidRPr="009F026B">
        <w:rPr>
          <w:rFonts w:ascii="Liberation Serif" w:hAnsi="Liberation Serif" w:cs="Liberation Serif"/>
          <w:sz w:val="24"/>
          <w:szCs w:val="24"/>
        </w:rPr>
        <w:t>Подрядчиком мероприятий по обеспечению безопасности выполнения работ, организации производства и охраны труда.</w:t>
      </w:r>
    </w:p>
    <w:p w:rsidR="00B3435D" w:rsidRPr="009F026B" w:rsidRDefault="00B3435D" w:rsidP="00B3435D">
      <w:pPr>
        <w:numPr>
          <w:ilvl w:val="2"/>
          <w:numId w:val="6"/>
        </w:numPr>
        <w:tabs>
          <w:tab w:val="left" w:pos="-140"/>
          <w:tab w:val="left" w:pos="840"/>
          <w:tab w:val="left" w:pos="1276"/>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9F026B">
        <w:rPr>
          <w:rFonts w:ascii="Liberation Serif" w:hAnsi="Liberation Serif" w:cs="Liberation Serif"/>
          <w:sz w:val="24"/>
          <w:szCs w:val="24"/>
        </w:rPr>
        <w:t> Требовать от Подрядчика представления надлежащим образом оформленных документов, подтверждающих исполнение обязательств в соответствии с контрактом.</w:t>
      </w:r>
    </w:p>
    <w:p w:rsidR="00B3435D" w:rsidRPr="0043544B" w:rsidRDefault="00B3435D" w:rsidP="00B3435D">
      <w:pPr>
        <w:numPr>
          <w:ilvl w:val="1"/>
          <w:numId w:val="6"/>
        </w:numPr>
        <w:tabs>
          <w:tab w:val="left" w:pos="-140"/>
          <w:tab w:val="left" w:pos="840"/>
          <w:tab w:val="left" w:pos="1134"/>
          <w:tab w:val="left" w:pos="1680"/>
        </w:tabs>
        <w:spacing w:line="240" w:lineRule="auto"/>
        <w:ind w:left="0" w:firstLine="709"/>
        <w:contextualSpacing/>
        <w:rPr>
          <w:rFonts w:ascii="Liberation Serif" w:hAnsi="Liberation Serif" w:cs="Liberation Serif"/>
          <w:b/>
          <w:sz w:val="24"/>
          <w:szCs w:val="24"/>
        </w:rPr>
      </w:pPr>
      <w:r w:rsidRPr="0043544B">
        <w:rPr>
          <w:rFonts w:ascii="Liberation Serif" w:hAnsi="Liberation Serif" w:cs="Liberation Serif"/>
          <w:b/>
          <w:sz w:val="24"/>
          <w:szCs w:val="24"/>
        </w:rPr>
        <w:t>Заказчик обязан:</w:t>
      </w:r>
    </w:p>
    <w:p w:rsidR="00B3435D" w:rsidRPr="009F026B" w:rsidRDefault="00B3435D" w:rsidP="00B3435D">
      <w:pPr>
        <w:numPr>
          <w:ilvl w:val="2"/>
          <w:numId w:val="6"/>
        </w:numPr>
        <w:tabs>
          <w:tab w:val="left" w:pos="-140"/>
          <w:tab w:val="left" w:pos="0"/>
          <w:tab w:val="left" w:pos="840"/>
          <w:tab w:val="left" w:pos="1400"/>
        </w:tabs>
        <w:spacing w:line="240" w:lineRule="auto"/>
        <w:ind w:left="0" w:firstLine="709"/>
        <w:contextualSpacing/>
        <w:rPr>
          <w:rFonts w:ascii="Liberation Serif" w:hAnsi="Liberation Serif" w:cs="Liberation Serif"/>
          <w:sz w:val="24"/>
          <w:szCs w:val="24"/>
        </w:rPr>
      </w:pPr>
      <w:r w:rsidRPr="009F026B">
        <w:rPr>
          <w:rFonts w:ascii="Liberation Serif" w:hAnsi="Liberation Serif" w:cs="Liberation Serif"/>
          <w:sz w:val="24"/>
          <w:szCs w:val="24"/>
        </w:rPr>
        <w:t xml:space="preserve">Согласовать и утвердить в течение </w:t>
      </w:r>
      <w:r w:rsidR="009F026B">
        <w:rPr>
          <w:rFonts w:ascii="Liberation Serif" w:hAnsi="Liberation Serif" w:cs="Liberation Serif"/>
          <w:sz w:val="24"/>
          <w:szCs w:val="24"/>
        </w:rPr>
        <w:t xml:space="preserve">3 </w:t>
      </w:r>
      <w:r w:rsidRPr="009F026B">
        <w:rPr>
          <w:rFonts w:ascii="Liberation Serif" w:hAnsi="Liberation Serif" w:cs="Liberation Serif"/>
          <w:sz w:val="24"/>
          <w:szCs w:val="24"/>
        </w:rPr>
        <w:t>(</w:t>
      </w:r>
      <w:r w:rsidR="009F026B">
        <w:rPr>
          <w:rFonts w:ascii="Liberation Serif" w:hAnsi="Liberation Serif" w:cs="Liberation Serif"/>
          <w:sz w:val="24"/>
          <w:szCs w:val="24"/>
        </w:rPr>
        <w:t>трех</w:t>
      </w:r>
      <w:r w:rsidRPr="009F026B">
        <w:rPr>
          <w:rFonts w:ascii="Liberation Serif" w:hAnsi="Liberation Serif" w:cs="Liberation Serif"/>
          <w:sz w:val="24"/>
          <w:szCs w:val="24"/>
        </w:rPr>
        <w:t xml:space="preserve">) дней представленный Подрядчиком График выполнения работ (приложение № 2). </w:t>
      </w:r>
    </w:p>
    <w:p w:rsidR="00B3435D" w:rsidRPr="0043544B" w:rsidRDefault="00B3435D" w:rsidP="00B3435D">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Оплатить выполненные и принятые по контракту работы в соответствии с условиями контракта.</w:t>
      </w:r>
    </w:p>
    <w:p w:rsidR="00B3435D" w:rsidRPr="0043544B" w:rsidRDefault="00B3435D" w:rsidP="00B3435D">
      <w:pPr>
        <w:numPr>
          <w:ilvl w:val="2"/>
          <w:numId w:val="6"/>
        </w:numPr>
        <w:tabs>
          <w:tab w:val="left" w:pos="-140"/>
          <w:tab w:val="left" w:pos="840"/>
          <w:tab w:val="left" w:pos="1400"/>
          <w:tab w:val="left" w:pos="1985"/>
        </w:tabs>
        <w:spacing w:line="240" w:lineRule="auto"/>
        <w:ind w:left="0" w:firstLine="709"/>
        <w:contextualSpacing/>
        <w:rPr>
          <w:rFonts w:ascii="Liberation Serif" w:hAnsi="Liberation Serif" w:cs="Liberation Serif"/>
          <w:sz w:val="24"/>
          <w:szCs w:val="24"/>
        </w:rPr>
      </w:pPr>
      <w:proofErr w:type="gramStart"/>
      <w:r w:rsidRPr="0043544B">
        <w:rPr>
          <w:rFonts w:ascii="Liberation Serif" w:hAnsi="Liberation Serif" w:cs="Liberation Serif"/>
          <w:sz w:val="24"/>
          <w:szCs w:val="24"/>
        </w:rPr>
        <w:t>Назначить в день заключения контракта ответственное лицо для оперативного решения текущих вопросов по контракту и передать Подрядчику информацию об ответственном лице письменно, лично либо заказным письмом с уведомлением о вручении, либо по адресу электронной почты Подрядчика.</w:t>
      </w:r>
      <w:proofErr w:type="gramEnd"/>
      <w:r w:rsidRPr="0043544B">
        <w:rPr>
          <w:rFonts w:ascii="Liberation Serif" w:hAnsi="Liberation Serif" w:cs="Liberation Serif"/>
          <w:sz w:val="24"/>
          <w:szCs w:val="24"/>
        </w:rPr>
        <w:t xml:space="preserve"> Должность, ФИО, телефон, адрес электронной почты ответственного лица_____________________________________________.</w:t>
      </w:r>
    </w:p>
    <w:p w:rsidR="00B3435D" w:rsidRPr="009F026B" w:rsidRDefault="00B3435D" w:rsidP="009F026B">
      <w:pPr>
        <w:numPr>
          <w:ilvl w:val="2"/>
          <w:numId w:val="6"/>
        </w:numPr>
        <w:tabs>
          <w:tab w:val="left" w:pos="-140"/>
          <w:tab w:val="left" w:pos="840"/>
          <w:tab w:val="left" w:pos="1400"/>
          <w:tab w:val="left" w:pos="1985"/>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xml:space="preserve">Представить Подрядчику сведения об изменении наименования, своего фактического местонахождения или банковских реквизитов в срок не позднее </w:t>
      </w:r>
      <w:r w:rsidR="009F026B">
        <w:rPr>
          <w:rFonts w:ascii="Liberation Serif" w:hAnsi="Liberation Serif" w:cs="Liberation Serif"/>
          <w:sz w:val="24"/>
          <w:szCs w:val="24"/>
        </w:rPr>
        <w:t>5</w:t>
      </w:r>
      <w:r w:rsidRPr="0043544B">
        <w:rPr>
          <w:rFonts w:ascii="Liberation Serif" w:hAnsi="Liberation Serif" w:cs="Liberation Serif"/>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B3435D" w:rsidRPr="0043544B" w:rsidRDefault="00B3435D" w:rsidP="00B3435D">
      <w:pPr>
        <w:numPr>
          <w:ilvl w:val="1"/>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b/>
          <w:sz w:val="24"/>
          <w:szCs w:val="24"/>
        </w:rPr>
      </w:pPr>
      <w:r w:rsidRPr="0043544B">
        <w:rPr>
          <w:rFonts w:ascii="Liberation Serif" w:hAnsi="Liberation Serif" w:cs="Liberation Serif"/>
          <w:b/>
          <w:sz w:val="24"/>
          <w:szCs w:val="24"/>
        </w:rPr>
        <w:t>Подрядчик вправе:</w:t>
      </w:r>
    </w:p>
    <w:p w:rsidR="00B3435D" w:rsidRPr="0043544B" w:rsidRDefault="00B3435D" w:rsidP="00B3435D">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Требовать от Заказчика приемки результатов надлежаще выполненных работ.</w:t>
      </w:r>
    </w:p>
    <w:p w:rsidR="00B3435D" w:rsidRPr="0043544B" w:rsidRDefault="00B3435D" w:rsidP="00B3435D">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Требовать от Заказчика оплаты принятых без замечаний работ.</w:t>
      </w:r>
    </w:p>
    <w:p w:rsidR="00B3435D" w:rsidRPr="0043544B" w:rsidRDefault="00B3435D" w:rsidP="00B3435D">
      <w:pPr>
        <w:numPr>
          <w:ilvl w:val="2"/>
          <w:numId w:val="6"/>
        </w:numPr>
        <w:tabs>
          <w:tab w:val="left" w:pos="-140"/>
          <w:tab w:val="left" w:pos="840"/>
          <w:tab w:val="left" w:pos="1400"/>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Запрашивать у Заказчика информацию, необходимую для выполнения контракта.</w:t>
      </w:r>
    </w:p>
    <w:p w:rsidR="00B3435D" w:rsidRPr="0043544B" w:rsidRDefault="00B3435D" w:rsidP="00B3435D">
      <w:pPr>
        <w:numPr>
          <w:ilvl w:val="0"/>
          <w:numId w:val="7"/>
        </w:numPr>
        <w:tabs>
          <w:tab w:val="left" w:pos="-140"/>
          <w:tab w:val="left" w:pos="840"/>
          <w:tab w:val="left" w:pos="1134"/>
          <w:tab w:val="left" w:pos="1985"/>
        </w:tabs>
        <w:spacing w:line="240" w:lineRule="auto"/>
        <w:ind w:left="0" w:firstLine="709"/>
        <w:contextualSpacing/>
        <w:rPr>
          <w:rFonts w:ascii="Liberation Serif" w:hAnsi="Liberation Serif" w:cs="Liberation Serif"/>
          <w:b/>
          <w:sz w:val="24"/>
          <w:szCs w:val="24"/>
        </w:rPr>
      </w:pPr>
      <w:r w:rsidRPr="0043544B">
        <w:rPr>
          <w:rFonts w:ascii="Liberation Serif" w:hAnsi="Liberation Serif" w:cs="Liberation Serif"/>
          <w:b/>
          <w:sz w:val="24"/>
          <w:szCs w:val="24"/>
        </w:rPr>
        <w:t>Подрядчик обязан:</w:t>
      </w:r>
    </w:p>
    <w:p w:rsidR="00B3435D" w:rsidRPr="0043544B" w:rsidRDefault="00B3435D" w:rsidP="00B3435D">
      <w:pPr>
        <w:numPr>
          <w:ilvl w:val="2"/>
          <w:numId w:val="8"/>
        </w:numPr>
        <w:tabs>
          <w:tab w:val="left" w:pos="-140"/>
          <w:tab w:val="left" w:pos="840"/>
          <w:tab w:val="num" w:pos="1276"/>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Своевременно и надлежащим образом выполнить работы и представить Заказчику отчетную документацию по итогам исполнения Контракта.</w:t>
      </w:r>
    </w:p>
    <w:p w:rsidR="00B3435D" w:rsidRPr="009F026B" w:rsidRDefault="00B3435D" w:rsidP="00B3435D">
      <w:pPr>
        <w:numPr>
          <w:ilvl w:val="2"/>
          <w:numId w:val="8"/>
        </w:numPr>
        <w:tabs>
          <w:tab w:val="left" w:pos="-140"/>
          <w:tab w:val="left" w:pos="840"/>
          <w:tab w:val="left" w:pos="1276"/>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w:t>
      </w:r>
      <w:r w:rsidRPr="009F026B">
        <w:rPr>
          <w:rFonts w:ascii="Liberation Serif" w:hAnsi="Liberation Serif" w:cs="Liberation Serif"/>
          <w:sz w:val="24"/>
          <w:szCs w:val="24"/>
        </w:rPr>
        <w:t xml:space="preserve">В течение </w:t>
      </w:r>
      <w:r w:rsidR="009F026B" w:rsidRPr="009F026B">
        <w:rPr>
          <w:rFonts w:ascii="Liberation Serif" w:hAnsi="Liberation Serif" w:cs="Liberation Serif"/>
          <w:sz w:val="24"/>
          <w:szCs w:val="24"/>
        </w:rPr>
        <w:t>3</w:t>
      </w:r>
      <w:r w:rsidRPr="009F026B">
        <w:rPr>
          <w:rFonts w:ascii="Liberation Serif" w:hAnsi="Liberation Serif" w:cs="Liberation Serif"/>
          <w:sz w:val="24"/>
          <w:szCs w:val="24"/>
        </w:rPr>
        <w:t xml:space="preserve"> (</w:t>
      </w:r>
      <w:r w:rsidR="009F026B" w:rsidRPr="009F026B">
        <w:rPr>
          <w:rFonts w:ascii="Liberation Serif" w:hAnsi="Liberation Serif" w:cs="Liberation Serif"/>
          <w:sz w:val="24"/>
          <w:szCs w:val="24"/>
        </w:rPr>
        <w:t>трех</w:t>
      </w:r>
      <w:r w:rsidRPr="009F026B">
        <w:rPr>
          <w:rFonts w:ascii="Liberation Serif" w:hAnsi="Liberation Serif" w:cs="Liberation Serif"/>
          <w:sz w:val="24"/>
          <w:szCs w:val="24"/>
        </w:rPr>
        <w:t xml:space="preserve">) дней </w:t>
      </w:r>
      <w:proofErr w:type="gramStart"/>
      <w:r w:rsidRPr="009F026B">
        <w:rPr>
          <w:rFonts w:ascii="Liberation Serif" w:hAnsi="Liberation Serif" w:cs="Liberation Serif"/>
          <w:sz w:val="24"/>
          <w:szCs w:val="24"/>
        </w:rPr>
        <w:t>с даты заключения</w:t>
      </w:r>
      <w:proofErr w:type="gramEnd"/>
      <w:r w:rsidRPr="009F026B">
        <w:rPr>
          <w:rFonts w:ascii="Liberation Serif" w:hAnsi="Liberation Serif" w:cs="Liberation Serif"/>
          <w:sz w:val="24"/>
          <w:szCs w:val="24"/>
        </w:rPr>
        <w:t xml:space="preserve"> контракта разработать и согласовать с Заказчиком График выполнения работ (приложение № 2). </w:t>
      </w:r>
    </w:p>
    <w:p w:rsidR="00B3435D" w:rsidRPr="0043544B" w:rsidRDefault="00B3435D" w:rsidP="00B3435D">
      <w:pPr>
        <w:numPr>
          <w:ilvl w:val="2"/>
          <w:numId w:val="8"/>
        </w:numPr>
        <w:tabs>
          <w:tab w:val="left" w:pos="-140"/>
          <w:tab w:val="left" w:pos="840"/>
          <w:tab w:val="num" w:pos="1276"/>
          <w:tab w:val="left" w:pos="1680"/>
        </w:tabs>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Подрядчик и его полномочные представители обязаны по приглашению Заказчика принимать участие в проводимых им совещаниях для обсуждения вопросов, связанных с выполняемыми работами на Объекте, представляя необходимую информацию в объеме, необходимом для совещания.</w:t>
      </w:r>
    </w:p>
    <w:p w:rsidR="00B3435D" w:rsidRPr="0043544B" w:rsidRDefault="00B3435D" w:rsidP="00B3435D">
      <w:pPr>
        <w:numPr>
          <w:ilvl w:val="2"/>
          <w:numId w:val="8"/>
        </w:numPr>
        <w:tabs>
          <w:tab w:val="left" w:pos="-140"/>
          <w:tab w:val="left" w:pos="840"/>
          <w:tab w:val="num" w:pos="1276"/>
          <w:tab w:val="left" w:pos="1680"/>
        </w:tabs>
        <w:spacing w:line="240" w:lineRule="auto"/>
        <w:ind w:left="0" w:firstLine="709"/>
        <w:contextualSpacing/>
        <w:rPr>
          <w:rFonts w:ascii="Liberation Serif" w:hAnsi="Liberation Serif" w:cs="Liberation Serif"/>
          <w:i/>
          <w:sz w:val="24"/>
          <w:szCs w:val="24"/>
        </w:rPr>
      </w:pPr>
      <w:r w:rsidRPr="0043544B">
        <w:rPr>
          <w:rFonts w:ascii="Liberation Serif" w:hAnsi="Liberation Serif" w:cs="Liberation Serif"/>
          <w:sz w:val="24"/>
          <w:szCs w:val="24"/>
        </w:rPr>
        <w:t> </w:t>
      </w:r>
      <w:r w:rsidRPr="009F026B">
        <w:rPr>
          <w:rFonts w:ascii="Liberation Serif" w:hAnsi="Liberation Serif" w:cs="Liberation Serif"/>
          <w:sz w:val="24"/>
          <w:szCs w:val="24"/>
        </w:rPr>
        <w:t>Обеспечить наличие достаточного количества материалов, конструкций и изделий, предназначенных для выполнения работ в соответствии с условиями контракта</w:t>
      </w:r>
      <w:r w:rsidRPr="0043544B">
        <w:rPr>
          <w:rFonts w:ascii="Liberation Serif" w:hAnsi="Liberation Serif" w:cs="Liberation Serif"/>
          <w:i/>
          <w:sz w:val="24"/>
          <w:szCs w:val="24"/>
        </w:rPr>
        <w:t>.</w:t>
      </w:r>
    </w:p>
    <w:p w:rsidR="00B3435D" w:rsidRPr="0043544B" w:rsidRDefault="00B3435D" w:rsidP="00B3435D">
      <w:pPr>
        <w:pStyle w:val="afc"/>
        <w:numPr>
          <w:ilvl w:val="2"/>
          <w:numId w:val="8"/>
        </w:numPr>
        <w:tabs>
          <w:tab w:val="num" w:pos="1276"/>
        </w:tabs>
        <w:spacing w:line="240" w:lineRule="auto"/>
        <w:ind w:left="0" w:firstLine="709"/>
        <w:rPr>
          <w:rFonts w:ascii="Liberation Serif" w:hAnsi="Liberation Serif" w:cs="Liberation Serif"/>
          <w:sz w:val="24"/>
          <w:szCs w:val="24"/>
        </w:rPr>
      </w:pPr>
      <w:r w:rsidRPr="0043544B">
        <w:rPr>
          <w:rFonts w:ascii="Liberation Serif" w:hAnsi="Liberation Serif" w:cs="Liberation Serif"/>
          <w:sz w:val="24"/>
          <w:szCs w:val="24"/>
        </w:rPr>
        <w:t>Обеспечить привлечение к выполнению работ по контракту соответствующего количества персонала (служащих, рабочих), достаточного с точки зрения нормирования для выполнения указанных видов и объемов работ,</w:t>
      </w:r>
      <w:r w:rsidRPr="0043544B">
        <w:rPr>
          <w:rFonts w:ascii="Liberation Serif" w:hAnsi="Liberation Serif" w:cs="Liberation Serif"/>
        </w:rPr>
        <w:t xml:space="preserve"> </w:t>
      </w:r>
      <w:r w:rsidRPr="0043544B">
        <w:rPr>
          <w:rFonts w:ascii="Liberation Serif" w:hAnsi="Liberation Serif" w:cs="Liberation Serif"/>
          <w:sz w:val="24"/>
          <w:szCs w:val="24"/>
        </w:rPr>
        <w:t>в соответствии с условиями контракта.</w:t>
      </w:r>
    </w:p>
    <w:p w:rsidR="00B3435D" w:rsidRPr="009F026B" w:rsidRDefault="00B3435D" w:rsidP="00B3435D">
      <w:pPr>
        <w:numPr>
          <w:ilvl w:val="2"/>
          <w:numId w:val="8"/>
        </w:numPr>
        <w:tabs>
          <w:tab w:val="left" w:pos="-140"/>
          <w:tab w:val="left" w:pos="840"/>
          <w:tab w:val="num" w:pos="1276"/>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9F026B">
        <w:rPr>
          <w:rFonts w:ascii="Liberation Serif" w:hAnsi="Liberation Serif" w:cs="Liberation Serif"/>
          <w:sz w:val="24"/>
          <w:szCs w:val="24"/>
        </w:rPr>
        <w:t>  Предост</w:t>
      </w:r>
      <w:r w:rsidR="009F026B">
        <w:rPr>
          <w:rFonts w:ascii="Liberation Serif" w:hAnsi="Liberation Serif" w:cs="Liberation Serif"/>
          <w:sz w:val="24"/>
          <w:szCs w:val="24"/>
        </w:rPr>
        <w:t>авлять не позднее 2 (двух</w:t>
      </w:r>
      <w:r w:rsidRPr="009F026B">
        <w:rPr>
          <w:rFonts w:ascii="Liberation Serif" w:hAnsi="Liberation Serif" w:cs="Liberation Serif"/>
          <w:sz w:val="24"/>
          <w:szCs w:val="24"/>
        </w:rPr>
        <w:t>) дней с момента получения запроса от Заказчика информацию о ходе исполнения контракта, в том числе о сложностях, возникающих при исполнении контракта.</w:t>
      </w:r>
    </w:p>
    <w:p w:rsidR="00B3435D" w:rsidRPr="0043544B" w:rsidRDefault="00B3435D" w:rsidP="00B3435D">
      <w:pPr>
        <w:widowControl w:val="0"/>
        <w:numPr>
          <w:ilvl w:val="2"/>
          <w:numId w:val="8"/>
        </w:numPr>
        <w:tabs>
          <w:tab w:val="left" w:pos="-140"/>
          <w:tab w:val="left" w:pos="840"/>
          <w:tab w:val="num" w:pos="1418"/>
          <w:tab w:val="left" w:pos="1680"/>
        </w:tabs>
        <w:spacing w:line="240" w:lineRule="auto"/>
        <w:ind w:left="0" w:firstLine="709"/>
        <w:contextualSpacing/>
        <w:rPr>
          <w:rFonts w:ascii="Liberation Serif" w:hAnsi="Liberation Serif" w:cs="Liberation Serif"/>
          <w:sz w:val="24"/>
          <w:szCs w:val="24"/>
          <w:lang w:eastAsia="ar-SA"/>
        </w:rPr>
      </w:pPr>
      <w:r w:rsidRPr="0043544B">
        <w:rPr>
          <w:rFonts w:ascii="Liberation Serif" w:hAnsi="Liberation Serif" w:cs="Liberation Serif"/>
          <w:sz w:val="24"/>
          <w:szCs w:val="24"/>
        </w:rPr>
        <w:t xml:space="preserve">Не допускать к выполнению работ иностранных граждан и лиц без гражданства, не имеющих установленной законодательством Российской Федерации регистрации, соответствующего разрешения на работу, а также в </w:t>
      </w:r>
      <w:proofErr w:type="gramStart"/>
      <w:r w:rsidRPr="0043544B">
        <w:rPr>
          <w:rFonts w:ascii="Liberation Serif" w:hAnsi="Liberation Serif" w:cs="Liberation Serif"/>
          <w:sz w:val="24"/>
          <w:szCs w:val="24"/>
        </w:rPr>
        <w:t>отношении</w:t>
      </w:r>
      <w:proofErr w:type="gramEnd"/>
      <w:r w:rsidRPr="0043544B">
        <w:rPr>
          <w:rFonts w:ascii="Liberation Serif" w:hAnsi="Liberation Serif" w:cs="Liberation Serif"/>
          <w:sz w:val="24"/>
          <w:szCs w:val="24"/>
        </w:rPr>
        <w:t xml:space="preserve"> которых нет необходимого разрешения.</w:t>
      </w:r>
    </w:p>
    <w:p w:rsidR="00B3435D" w:rsidRPr="0043544B" w:rsidRDefault="00B3435D" w:rsidP="00B3435D">
      <w:pPr>
        <w:numPr>
          <w:ilvl w:val="2"/>
          <w:numId w:val="8"/>
        </w:numPr>
        <w:tabs>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strike/>
          <w:sz w:val="24"/>
          <w:szCs w:val="24"/>
        </w:rPr>
      </w:pPr>
      <w:r w:rsidRPr="0043544B">
        <w:rPr>
          <w:rFonts w:ascii="Liberation Serif" w:hAnsi="Liberation Serif" w:cs="Liberation Serif"/>
          <w:sz w:val="24"/>
          <w:szCs w:val="24"/>
        </w:rPr>
        <w:t>Предоставить гарантию качества на результаты выполненных работ в соответствии с разделом 7 контракта.</w:t>
      </w:r>
    </w:p>
    <w:p w:rsidR="00B3435D" w:rsidRPr="0043544B" w:rsidRDefault="00B3435D" w:rsidP="00B3435D">
      <w:pPr>
        <w:numPr>
          <w:ilvl w:val="2"/>
          <w:numId w:val="8"/>
        </w:numPr>
        <w:tabs>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Сохранять конфиденциальность информации, относящейся к ходу исполнения контракта и полученным результатам.</w:t>
      </w:r>
    </w:p>
    <w:p w:rsidR="00B3435D" w:rsidRPr="0043544B" w:rsidRDefault="00B3435D" w:rsidP="00B3435D">
      <w:pPr>
        <w:numPr>
          <w:ilvl w:val="2"/>
          <w:numId w:val="8"/>
        </w:numPr>
        <w:tabs>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sz w:val="24"/>
          <w:szCs w:val="24"/>
        </w:rPr>
      </w:pPr>
      <w:r w:rsidRPr="0043544B">
        <w:rPr>
          <w:rFonts w:ascii="Liberation Serif" w:hAnsi="Liberation Serif" w:cs="Liberation Serif"/>
          <w:sz w:val="24"/>
          <w:szCs w:val="24"/>
        </w:rPr>
        <w:t xml:space="preserve">Представить Заказчику сведения об изменении наименования, своего фактического местонахождения или банковских реквизитов в срок не позднее </w:t>
      </w:r>
      <w:r w:rsidR="009F026B">
        <w:rPr>
          <w:rFonts w:ascii="Liberation Serif" w:hAnsi="Liberation Serif" w:cs="Liberation Serif"/>
          <w:sz w:val="24"/>
          <w:szCs w:val="24"/>
        </w:rPr>
        <w:t>5</w:t>
      </w:r>
      <w:r w:rsidRPr="0043544B">
        <w:rPr>
          <w:rFonts w:ascii="Liberation Serif" w:hAnsi="Liberation Serif" w:cs="Liberation Serif"/>
          <w:sz w:val="24"/>
          <w:szCs w:val="24"/>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B3435D" w:rsidRPr="00526859" w:rsidRDefault="00B3435D" w:rsidP="00B3435D">
      <w:pPr>
        <w:numPr>
          <w:ilvl w:val="2"/>
          <w:numId w:val="8"/>
        </w:numPr>
        <w:tabs>
          <w:tab w:val="left" w:pos="-140"/>
          <w:tab w:val="left" w:pos="840"/>
          <w:tab w:val="num" w:pos="1418"/>
          <w:tab w:val="left" w:pos="1680"/>
        </w:tabs>
        <w:autoSpaceDE w:val="0"/>
        <w:autoSpaceDN w:val="0"/>
        <w:adjustRightInd w:val="0"/>
        <w:spacing w:line="240" w:lineRule="auto"/>
        <w:ind w:left="0" w:firstLine="709"/>
        <w:contextualSpacing/>
        <w:rPr>
          <w:rFonts w:ascii="Liberation Serif" w:hAnsi="Liberation Serif" w:cs="Liberation Serif"/>
          <w:iCs/>
          <w:sz w:val="24"/>
          <w:szCs w:val="24"/>
        </w:rPr>
      </w:pPr>
      <w:proofErr w:type="gramStart"/>
      <w:r w:rsidRPr="00526859">
        <w:rPr>
          <w:rFonts w:ascii="Liberation Serif" w:hAnsi="Liberation Serif" w:cs="Liberation Serif"/>
          <w:iCs/>
          <w:sz w:val="24"/>
          <w:szCs w:val="24"/>
        </w:rPr>
        <w:lastRenderedPageBreak/>
        <w:t>Назначить в день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письменно, лично либо заказным письмом с уведомлением о вручении, либо по адресу электронной почты Заказчика.</w:t>
      </w:r>
      <w:proofErr w:type="gramEnd"/>
      <w:r w:rsidRPr="00526859">
        <w:rPr>
          <w:rFonts w:ascii="Liberation Serif" w:hAnsi="Liberation Serif" w:cs="Liberation Serif"/>
          <w:iCs/>
          <w:sz w:val="24"/>
          <w:szCs w:val="24"/>
        </w:rPr>
        <w:t xml:space="preserve"> Должность, ФИО, телефон, адрес электронной почты ответственного лица_____________________________________________________________.</w:t>
      </w:r>
    </w:p>
    <w:p w:rsidR="00B3435D" w:rsidRPr="00526859" w:rsidRDefault="00B3435D" w:rsidP="00B3435D">
      <w:pPr>
        <w:tabs>
          <w:tab w:val="left" w:pos="-140"/>
          <w:tab w:val="left" w:pos="840"/>
          <w:tab w:val="left" w:pos="1680"/>
        </w:tabs>
        <w:autoSpaceDE w:val="0"/>
        <w:autoSpaceDN w:val="0"/>
        <w:adjustRightInd w:val="0"/>
        <w:spacing w:line="240" w:lineRule="auto"/>
        <w:ind w:left="709" w:firstLine="0"/>
        <w:contextualSpacing/>
        <w:rPr>
          <w:rFonts w:ascii="Liberation Serif" w:hAnsi="Liberation Serif" w:cs="Liberation Serif"/>
          <w:iCs/>
          <w:sz w:val="24"/>
          <w:szCs w:val="24"/>
        </w:rPr>
      </w:pPr>
    </w:p>
    <w:p w:rsidR="00B3435D" w:rsidRPr="00526859" w:rsidRDefault="00B3435D" w:rsidP="00B3435D">
      <w:pPr>
        <w:keepNext/>
        <w:numPr>
          <w:ilvl w:val="0"/>
          <w:numId w:val="10"/>
        </w:numPr>
        <w:tabs>
          <w:tab w:val="left" w:pos="426"/>
        </w:tabs>
        <w:suppressAutoHyphens/>
        <w:spacing w:line="240" w:lineRule="auto"/>
        <w:ind w:left="0" w:firstLine="0"/>
        <w:contextualSpacing/>
        <w:jc w:val="center"/>
        <w:outlineLvl w:val="2"/>
        <w:rPr>
          <w:rFonts w:ascii="Liberation Serif" w:hAnsi="Liberation Serif" w:cs="Liberation Serif"/>
          <w:b/>
          <w:bCs/>
          <w:sz w:val="24"/>
          <w:szCs w:val="24"/>
        </w:rPr>
      </w:pPr>
      <w:r w:rsidRPr="00526859">
        <w:rPr>
          <w:rFonts w:ascii="Liberation Serif" w:hAnsi="Liberation Serif" w:cs="Liberation Serif"/>
          <w:b/>
          <w:bCs/>
          <w:sz w:val="24"/>
          <w:szCs w:val="24"/>
        </w:rPr>
        <w:t xml:space="preserve">Сроки выполнения работ по контракту </w:t>
      </w:r>
    </w:p>
    <w:p w:rsidR="00B3435D" w:rsidRPr="00526859" w:rsidRDefault="00B3435D" w:rsidP="00B3435D">
      <w:pPr>
        <w:numPr>
          <w:ilvl w:val="1"/>
          <w:numId w:val="10"/>
        </w:numPr>
        <w:tabs>
          <w:tab w:val="left" w:pos="1134"/>
        </w:tabs>
        <w:spacing w:line="240" w:lineRule="auto"/>
        <w:ind w:left="0" w:firstLine="709"/>
        <w:contextualSpacing/>
        <w:rPr>
          <w:rFonts w:ascii="Liberation Serif" w:hAnsi="Liberation Serif" w:cs="Liberation Serif"/>
          <w:sz w:val="24"/>
          <w:szCs w:val="24"/>
        </w:rPr>
      </w:pPr>
      <w:r w:rsidRPr="00526859">
        <w:rPr>
          <w:rFonts w:ascii="Liberation Serif" w:hAnsi="Liberation Serif" w:cs="Liberation Serif"/>
          <w:sz w:val="24"/>
          <w:szCs w:val="24"/>
        </w:rPr>
        <w:t>Работы, предусмотренные контрактом, выполняется в сроки, установленные настоящим разделом.</w:t>
      </w:r>
    </w:p>
    <w:p w:rsidR="00B3435D" w:rsidRPr="0043544B" w:rsidRDefault="00B3435D" w:rsidP="00B3435D">
      <w:pPr>
        <w:numPr>
          <w:ilvl w:val="1"/>
          <w:numId w:val="10"/>
        </w:numPr>
        <w:tabs>
          <w:tab w:val="left" w:pos="1134"/>
        </w:tabs>
        <w:spacing w:line="240" w:lineRule="auto"/>
        <w:ind w:left="0" w:firstLine="709"/>
        <w:contextualSpacing/>
        <w:rPr>
          <w:rFonts w:ascii="Liberation Serif" w:hAnsi="Liberation Serif" w:cs="Liberation Serif"/>
          <w:iCs/>
          <w:sz w:val="24"/>
          <w:szCs w:val="24"/>
        </w:rPr>
      </w:pPr>
      <w:r w:rsidRPr="0043544B">
        <w:rPr>
          <w:rFonts w:ascii="Liberation Serif" w:hAnsi="Liberation Serif" w:cs="Liberation Serif"/>
          <w:sz w:val="24"/>
          <w:szCs w:val="24"/>
        </w:rPr>
        <w:t>Срок выполнения Подрядчиком работ по контракту:_________________________</w:t>
      </w:r>
      <w:r w:rsidRPr="0043544B">
        <w:rPr>
          <w:rFonts w:ascii="Liberation Serif" w:hAnsi="Liberation Serif" w:cs="Liberation Serif"/>
          <w:iCs/>
          <w:sz w:val="24"/>
          <w:szCs w:val="24"/>
        </w:rPr>
        <w:t xml:space="preserve">. </w:t>
      </w:r>
    </w:p>
    <w:p w:rsidR="00B3435D" w:rsidRPr="00AF6DD8" w:rsidRDefault="00B3435D" w:rsidP="00B3435D">
      <w:pPr>
        <w:numPr>
          <w:ilvl w:val="1"/>
          <w:numId w:val="10"/>
        </w:numPr>
        <w:tabs>
          <w:tab w:val="left" w:pos="1134"/>
        </w:tabs>
        <w:spacing w:line="240" w:lineRule="auto"/>
        <w:ind w:left="0" w:firstLine="709"/>
        <w:contextualSpacing/>
        <w:rPr>
          <w:rFonts w:ascii="Liberation Serif" w:hAnsi="Liberation Serif" w:cs="Liberation Serif"/>
          <w:iCs/>
          <w:sz w:val="24"/>
          <w:szCs w:val="24"/>
        </w:rPr>
      </w:pPr>
      <w:r w:rsidRPr="00AF6DD8">
        <w:rPr>
          <w:rFonts w:ascii="Liberation Serif" w:hAnsi="Liberation Serif" w:cs="Liberation Serif"/>
          <w:iCs/>
          <w:sz w:val="24"/>
          <w:szCs w:val="24"/>
        </w:rPr>
        <w:t>Отчетным периодом является:_________________.</w:t>
      </w:r>
    </w:p>
    <w:p w:rsidR="00B3435D" w:rsidRPr="00AF6DD8" w:rsidRDefault="00B3435D" w:rsidP="00B3435D">
      <w:pPr>
        <w:numPr>
          <w:ilvl w:val="1"/>
          <w:numId w:val="10"/>
        </w:numPr>
        <w:tabs>
          <w:tab w:val="left" w:pos="1134"/>
        </w:tabs>
        <w:spacing w:line="240" w:lineRule="auto"/>
        <w:ind w:left="0" w:firstLine="709"/>
        <w:contextualSpacing/>
        <w:rPr>
          <w:rFonts w:ascii="Liberation Serif" w:hAnsi="Liberation Serif" w:cs="Liberation Serif"/>
          <w:iCs/>
          <w:sz w:val="24"/>
          <w:szCs w:val="24"/>
        </w:rPr>
      </w:pPr>
      <w:r w:rsidRPr="00AF6DD8">
        <w:rPr>
          <w:rFonts w:ascii="Liberation Serif" w:hAnsi="Liberation Serif" w:cs="Liberation Serif"/>
          <w:iCs/>
          <w:sz w:val="24"/>
          <w:szCs w:val="24"/>
        </w:rPr>
        <w:t>Стороны устанавливают промежуточные сроки выполнения работ в Графике выполнения работ (приложение № 2).</w:t>
      </w:r>
    </w:p>
    <w:p w:rsidR="00B3435D" w:rsidRPr="00AF6DD8" w:rsidRDefault="00B3435D" w:rsidP="00B3435D">
      <w:pPr>
        <w:numPr>
          <w:ilvl w:val="1"/>
          <w:numId w:val="10"/>
        </w:numPr>
        <w:tabs>
          <w:tab w:val="left" w:pos="1134"/>
        </w:tabs>
        <w:spacing w:line="240" w:lineRule="auto"/>
        <w:ind w:left="0" w:firstLine="709"/>
        <w:contextualSpacing/>
        <w:rPr>
          <w:rFonts w:ascii="Liberation Serif" w:hAnsi="Liberation Serif" w:cs="Liberation Serif"/>
          <w:sz w:val="24"/>
          <w:szCs w:val="24"/>
        </w:rPr>
      </w:pPr>
      <w:r w:rsidRPr="00AF6DD8">
        <w:rPr>
          <w:rFonts w:ascii="Liberation Serif" w:hAnsi="Liberation Serif" w:cs="Liberation Serif"/>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B3435D" w:rsidRPr="0043544B" w:rsidRDefault="00B3435D" w:rsidP="00B3435D">
      <w:pPr>
        <w:spacing w:line="240" w:lineRule="auto"/>
        <w:ind w:firstLine="709"/>
        <w:contextualSpacing/>
        <w:rPr>
          <w:rFonts w:ascii="Liberation Serif" w:hAnsi="Liberation Serif" w:cs="Liberation Serif"/>
          <w:sz w:val="24"/>
          <w:szCs w:val="24"/>
        </w:rPr>
      </w:pPr>
    </w:p>
    <w:p w:rsidR="00B3435D" w:rsidRPr="00673826" w:rsidRDefault="00B3435D" w:rsidP="00B3435D">
      <w:pPr>
        <w:shd w:val="clear" w:color="auto" w:fill="FFFFFF"/>
        <w:spacing w:line="240" w:lineRule="auto"/>
        <w:ind w:firstLine="0"/>
        <w:contextualSpacing/>
        <w:jc w:val="center"/>
        <w:rPr>
          <w:rFonts w:ascii="Liberation Serif" w:hAnsi="Liberation Serif" w:cs="Liberation Serif"/>
          <w:b/>
          <w:sz w:val="24"/>
          <w:szCs w:val="24"/>
        </w:rPr>
      </w:pPr>
      <w:r w:rsidRPr="00673826">
        <w:rPr>
          <w:rFonts w:ascii="Liberation Serif" w:hAnsi="Liberation Serif" w:cs="Liberation Serif"/>
          <w:b/>
          <w:sz w:val="24"/>
          <w:szCs w:val="24"/>
        </w:rPr>
        <w:t xml:space="preserve">6. Порядок сдачи и приемки работ </w:t>
      </w:r>
    </w:p>
    <w:p w:rsidR="00B3435D" w:rsidRPr="000568B2" w:rsidRDefault="000568B2" w:rsidP="000568B2">
      <w:pPr>
        <w:tabs>
          <w:tab w:val="left" w:pos="1134"/>
        </w:tabs>
        <w:spacing w:line="240" w:lineRule="auto"/>
        <w:ind w:firstLine="0"/>
        <w:rPr>
          <w:rFonts w:ascii="Liberation Serif" w:hAnsi="Liberation Serif" w:cs="Liberation Serif"/>
          <w:sz w:val="24"/>
          <w:szCs w:val="24"/>
        </w:rPr>
      </w:pPr>
      <w:r>
        <w:rPr>
          <w:rFonts w:ascii="Liberation Serif" w:hAnsi="Liberation Serif" w:cs="Liberation Serif"/>
          <w:sz w:val="24"/>
          <w:szCs w:val="24"/>
        </w:rPr>
        <w:tab/>
      </w:r>
      <w:r w:rsidRPr="000568B2">
        <w:rPr>
          <w:rFonts w:ascii="Liberation Serif" w:hAnsi="Liberation Serif" w:cs="Liberation Serif"/>
          <w:sz w:val="24"/>
          <w:szCs w:val="24"/>
        </w:rPr>
        <w:t>6.1.</w:t>
      </w:r>
      <w:r w:rsidR="00B3435D" w:rsidRPr="000568B2">
        <w:rPr>
          <w:rFonts w:ascii="Liberation Serif" w:hAnsi="Liberation Serif" w:cs="Liberation Serif"/>
          <w:sz w:val="24"/>
          <w:szCs w:val="24"/>
        </w:rPr>
        <w:t xml:space="preserve">Заказчик вправе для приемки выполненных работ создать приемочную комиссию, </w:t>
      </w:r>
      <w:r w:rsidRPr="000568B2">
        <w:rPr>
          <w:rFonts w:ascii="Liberation Serif" w:hAnsi="Liberation Serif" w:cs="Liberation Serif"/>
          <w:sz w:val="24"/>
          <w:szCs w:val="24"/>
        </w:rPr>
        <w:t xml:space="preserve">  </w:t>
      </w:r>
      <w:r w:rsidR="00B3435D" w:rsidRPr="000568B2">
        <w:rPr>
          <w:rFonts w:ascii="Liberation Serif" w:hAnsi="Liberation Serif" w:cs="Liberation Serif"/>
          <w:sz w:val="24"/>
          <w:szCs w:val="24"/>
        </w:rPr>
        <w:t>которая состоит из</w:t>
      </w:r>
      <w:r w:rsidRPr="000568B2">
        <w:rPr>
          <w:rFonts w:ascii="Liberation Serif" w:hAnsi="Liberation Serif" w:cs="Liberation Serif"/>
          <w:sz w:val="24"/>
          <w:szCs w:val="24"/>
        </w:rPr>
        <w:t xml:space="preserve"> 5 </w:t>
      </w:r>
      <w:r w:rsidR="00B3435D" w:rsidRPr="000568B2">
        <w:rPr>
          <w:rFonts w:ascii="Liberation Serif" w:hAnsi="Liberation Serif" w:cs="Liberation Serif"/>
          <w:sz w:val="24"/>
          <w:szCs w:val="24"/>
        </w:rPr>
        <w:t>человек.</w:t>
      </w:r>
    </w:p>
    <w:p w:rsidR="00356434" w:rsidRDefault="000568B2" w:rsidP="00356434">
      <w:pPr>
        <w:pStyle w:val="34"/>
        <w:spacing w:after="0"/>
        <w:ind w:right="57" w:firstLine="425"/>
        <w:rPr>
          <w:sz w:val="22"/>
          <w:szCs w:val="22"/>
        </w:rPr>
      </w:pPr>
      <w:r>
        <w:rPr>
          <w:sz w:val="22"/>
          <w:szCs w:val="22"/>
        </w:rPr>
        <w:t>6</w:t>
      </w:r>
      <w:r w:rsidRPr="00A748F2">
        <w:rPr>
          <w:sz w:val="22"/>
          <w:szCs w:val="22"/>
        </w:rPr>
        <w:t>.</w:t>
      </w:r>
      <w:r>
        <w:rPr>
          <w:sz w:val="22"/>
          <w:szCs w:val="22"/>
        </w:rPr>
        <w:t>2</w:t>
      </w:r>
      <w:r w:rsidRPr="00A748F2">
        <w:rPr>
          <w:sz w:val="22"/>
          <w:szCs w:val="22"/>
        </w:rPr>
        <w:t xml:space="preserve">. В день завершения работ </w:t>
      </w:r>
      <w:r w:rsidRPr="00A748F2">
        <w:rPr>
          <w:color w:val="000000"/>
          <w:spacing w:val="4"/>
          <w:sz w:val="22"/>
          <w:szCs w:val="22"/>
        </w:rPr>
        <w:t xml:space="preserve">Подрядчик </w:t>
      </w:r>
      <w:r w:rsidRPr="00A748F2">
        <w:rPr>
          <w:sz w:val="22"/>
          <w:szCs w:val="22"/>
        </w:rPr>
        <w:t>предоставляет Заказчику результат выполнения работ и платежные документы (счет, акт сдачи-приемки выполненных работ (КС-2), справку о стоимости выполненных работ и затрат (КС-3) в двух экземплярах).</w:t>
      </w:r>
    </w:p>
    <w:p w:rsidR="000568B2" w:rsidRPr="00356434" w:rsidRDefault="000568B2" w:rsidP="00356434">
      <w:pPr>
        <w:pStyle w:val="34"/>
        <w:spacing w:after="0"/>
        <w:ind w:right="57" w:firstLine="425"/>
        <w:rPr>
          <w:sz w:val="22"/>
          <w:szCs w:val="22"/>
        </w:rPr>
      </w:pPr>
      <w:r>
        <w:rPr>
          <w:sz w:val="22"/>
          <w:szCs w:val="22"/>
        </w:rPr>
        <w:t>6</w:t>
      </w:r>
      <w:r w:rsidRPr="00A748F2">
        <w:rPr>
          <w:sz w:val="22"/>
          <w:szCs w:val="22"/>
        </w:rPr>
        <w:t>.</w:t>
      </w:r>
      <w:r>
        <w:rPr>
          <w:sz w:val="22"/>
          <w:szCs w:val="22"/>
        </w:rPr>
        <w:t>3</w:t>
      </w:r>
      <w:r w:rsidRPr="00A748F2">
        <w:rPr>
          <w:sz w:val="22"/>
          <w:szCs w:val="22"/>
        </w:rPr>
        <w:t xml:space="preserve">.  Заказчик в течение 3 (трех) рабочих дней со дня получения акта сдачи-приемки выполненных работ подписывает его </w:t>
      </w:r>
      <w:r w:rsidRPr="00A748F2">
        <w:rPr>
          <w:bCs/>
          <w:sz w:val="22"/>
          <w:szCs w:val="22"/>
        </w:rPr>
        <w:t xml:space="preserve">или дает Подрядчику письменный мотивированный отказ в приемке выполненных работ с указанием претензий к их выполнению. </w:t>
      </w:r>
    </w:p>
    <w:p w:rsidR="000568B2" w:rsidRPr="00356434" w:rsidRDefault="000568B2" w:rsidP="00356434">
      <w:pPr>
        <w:autoSpaceDE w:val="0"/>
        <w:autoSpaceDN w:val="0"/>
        <w:adjustRightInd w:val="0"/>
        <w:ind w:firstLine="283"/>
        <w:rPr>
          <w:sz w:val="22"/>
          <w:szCs w:val="22"/>
        </w:rPr>
      </w:pPr>
      <w:r w:rsidRPr="00356434">
        <w:rPr>
          <w:sz w:val="22"/>
          <w:szCs w:val="22"/>
        </w:rPr>
        <w:t>6.4. Заказчик проводит экспертизу выполненных работ на соответствие их качества условиям настоящего контракта. Экспертиза работ, являющихся объектом закупки, может проводиться Заказчиком своими силами или к ее проведению могут привлекаться эксперты (экспертные организации).</w:t>
      </w:r>
    </w:p>
    <w:p w:rsidR="000568B2" w:rsidRPr="00356434" w:rsidRDefault="000568B2" w:rsidP="00356434">
      <w:pPr>
        <w:shd w:val="clear" w:color="auto" w:fill="FFFFFF"/>
        <w:autoSpaceDE w:val="0"/>
        <w:autoSpaceDN w:val="0"/>
        <w:adjustRightInd w:val="0"/>
        <w:ind w:firstLine="283"/>
        <w:rPr>
          <w:color w:val="000000"/>
          <w:sz w:val="22"/>
          <w:szCs w:val="22"/>
        </w:rPr>
      </w:pPr>
      <w:r w:rsidRPr="00356434">
        <w:rPr>
          <w:sz w:val="22"/>
          <w:szCs w:val="22"/>
        </w:rPr>
        <w:t>6.5. В случае если</w:t>
      </w:r>
      <w:r w:rsidRPr="00356434">
        <w:rPr>
          <w:color w:val="000000"/>
          <w:sz w:val="22"/>
          <w:szCs w:val="22"/>
        </w:rPr>
        <w:t xml:space="preserve"> экспертиза работ производится Заказчиком с привлечением экспертов (экспертных организаций), Заказчик письменно уведомляет Подрядчика об обращении к экспертной организации в двухдневный срок со дня такого обращения.</w:t>
      </w:r>
    </w:p>
    <w:p w:rsidR="000568B2" w:rsidRPr="00356434" w:rsidRDefault="000568B2" w:rsidP="00356434">
      <w:pPr>
        <w:ind w:firstLine="283"/>
        <w:rPr>
          <w:color w:val="000000"/>
          <w:sz w:val="22"/>
          <w:szCs w:val="22"/>
        </w:rPr>
      </w:pPr>
      <w:r w:rsidRPr="00356434">
        <w:rPr>
          <w:color w:val="000000"/>
          <w:sz w:val="22"/>
          <w:szCs w:val="22"/>
        </w:rPr>
        <w:t xml:space="preserve">6.4.1. В случае получения Заказчиком заключения экспертизы, подтверждающего соответствие выполненных работ установленным требованиям, Заказчик производит оплату выполненных работ в порядке и срок, установленный разделом </w:t>
      </w:r>
      <w:r w:rsidR="00B03D44">
        <w:rPr>
          <w:color w:val="000000"/>
          <w:sz w:val="22"/>
          <w:szCs w:val="22"/>
        </w:rPr>
        <w:t>3</w:t>
      </w:r>
      <w:r w:rsidRPr="00356434">
        <w:rPr>
          <w:color w:val="000000"/>
          <w:sz w:val="22"/>
          <w:szCs w:val="22"/>
        </w:rPr>
        <w:t xml:space="preserve"> настоящего контракта. </w:t>
      </w:r>
    </w:p>
    <w:p w:rsidR="000568B2" w:rsidRPr="00356434" w:rsidRDefault="000568B2" w:rsidP="00356434">
      <w:pPr>
        <w:ind w:firstLine="283"/>
        <w:rPr>
          <w:sz w:val="22"/>
          <w:szCs w:val="22"/>
        </w:rPr>
      </w:pPr>
      <w:r w:rsidRPr="00356434">
        <w:rPr>
          <w:sz w:val="22"/>
          <w:szCs w:val="22"/>
        </w:rPr>
        <w:t xml:space="preserve">6.4.2. В случае </w:t>
      </w:r>
      <w:r w:rsidRPr="00356434">
        <w:rPr>
          <w:color w:val="000000"/>
          <w:sz w:val="22"/>
          <w:szCs w:val="22"/>
        </w:rPr>
        <w:t xml:space="preserve">если экспертиза дает заключение о несоответствии качества выполненных работ требованиям Заказчика, </w:t>
      </w:r>
      <w:r w:rsidRPr="00356434">
        <w:rPr>
          <w:sz w:val="22"/>
          <w:szCs w:val="22"/>
        </w:rPr>
        <w:t>Заказчик вправе в одностороннем порядке отказаться от исполнения настоящего контракта в порядке, установленном гражданским законодательством Российской Федерации.</w:t>
      </w:r>
    </w:p>
    <w:p w:rsidR="000568B2" w:rsidRPr="000568B2" w:rsidRDefault="000568B2" w:rsidP="000568B2">
      <w:pPr>
        <w:pStyle w:val="afc"/>
        <w:numPr>
          <w:ilvl w:val="0"/>
          <w:numId w:val="11"/>
        </w:numPr>
        <w:tabs>
          <w:tab w:val="left" w:pos="720"/>
        </w:tabs>
        <w:jc w:val="center"/>
        <w:rPr>
          <w:sz w:val="22"/>
          <w:szCs w:val="22"/>
        </w:rPr>
      </w:pPr>
    </w:p>
    <w:p w:rsidR="00B3435D" w:rsidRPr="00123327" w:rsidRDefault="00B3435D" w:rsidP="00B3435D">
      <w:pPr>
        <w:shd w:val="clear" w:color="auto" w:fill="FFFFFF"/>
        <w:tabs>
          <w:tab w:val="left" w:pos="1260"/>
        </w:tabs>
        <w:spacing w:line="240" w:lineRule="auto"/>
        <w:ind w:firstLine="709"/>
        <w:contextualSpacing/>
        <w:rPr>
          <w:rFonts w:ascii="Liberation Serif" w:hAnsi="Liberation Serif" w:cs="Liberation Serif"/>
          <w:i/>
          <w:sz w:val="24"/>
          <w:szCs w:val="24"/>
        </w:rPr>
      </w:pPr>
    </w:p>
    <w:p w:rsidR="00B3435D" w:rsidRPr="00123327" w:rsidRDefault="00B3435D" w:rsidP="00B3435D">
      <w:pPr>
        <w:shd w:val="clear" w:color="auto" w:fill="FFFFFF"/>
        <w:tabs>
          <w:tab w:val="left" w:pos="1498"/>
        </w:tabs>
        <w:spacing w:line="240" w:lineRule="auto"/>
        <w:ind w:firstLine="0"/>
        <w:contextualSpacing/>
        <w:jc w:val="center"/>
        <w:rPr>
          <w:rFonts w:ascii="Liberation Serif" w:hAnsi="Liberation Serif" w:cs="Liberation Serif"/>
          <w:b/>
          <w:sz w:val="24"/>
          <w:szCs w:val="24"/>
        </w:rPr>
      </w:pPr>
      <w:r w:rsidRPr="00123327">
        <w:rPr>
          <w:rFonts w:ascii="Liberation Serif" w:hAnsi="Liberation Serif" w:cs="Liberation Serif"/>
          <w:b/>
          <w:sz w:val="24"/>
          <w:szCs w:val="24"/>
        </w:rPr>
        <w:t>7. Гарантии качества работ</w:t>
      </w:r>
    </w:p>
    <w:p w:rsidR="00B3435D" w:rsidRPr="00B03D44" w:rsidRDefault="00B3435D" w:rsidP="00B3435D">
      <w:pPr>
        <w:shd w:val="clear" w:color="auto" w:fill="FFFFFF"/>
        <w:spacing w:line="240" w:lineRule="auto"/>
        <w:ind w:firstLine="709"/>
        <w:contextualSpacing/>
        <w:rPr>
          <w:rFonts w:ascii="Liberation Serif" w:hAnsi="Liberation Serif" w:cs="Liberation Serif"/>
          <w:sz w:val="24"/>
          <w:szCs w:val="24"/>
        </w:rPr>
      </w:pPr>
      <w:r w:rsidRPr="00B03D44">
        <w:rPr>
          <w:rFonts w:ascii="Liberation Serif" w:hAnsi="Liberation Serif" w:cs="Liberation Serif"/>
          <w:sz w:val="24"/>
          <w:szCs w:val="24"/>
        </w:rPr>
        <w:t>7.1. Подрядчик гарантирует качество выполненных работ условиям Контракта, действующим нормативным правовым актам и техническим условиям, а также своевременное устранение недостатков (дефектов), выявленных в период гарантийного срока.</w:t>
      </w:r>
    </w:p>
    <w:p w:rsidR="00B3435D" w:rsidRPr="00B03D44" w:rsidRDefault="00B3435D" w:rsidP="00B3435D">
      <w:pPr>
        <w:shd w:val="clear" w:color="auto" w:fill="FFFFFF"/>
        <w:tabs>
          <w:tab w:val="left" w:pos="1498"/>
        </w:tabs>
        <w:spacing w:line="240" w:lineRule="auto"/>
        <w:ind w:firstLine="709"/>
        <w:contextualSpacing/>
        <w:rPr>
          <w:rFonts w:ascii="Liberation Serif" w:hAnsi="Liberation Serif" w:cs="Liberation Serif"/>
          <w:sz w:val="24"/>
          <w:szCs w:val="24"/>
        </w:rPr>
      </w:pPr>
      <w:r w:rsidRPr="00B03D44">
        <w:rPr>
          <w:rFonts w:ascii="Liberation Serif" w:hAnsi="Liberation Serif" w:cs="Liberation Serif"/>
          <w:sz w:val="24"/>
          <w:szCs w:val="24"/>
        </w:rPr>
        <w:t xml:space="preserve">7.2. Гарантийный срок на выполняемые по настоящему Контракту работы составляет </w:t>
      </w:r>
      <w:r w:rsidR="00B03D44" w:rsidRPr="00B03D44">
        <w:rPr>
          <w:rFonts w:ascii="Liberation Serif" w:hAnsi="Liberation Serif" w:cs="Liberation Serif"/>
          <w:sz w:val="24"/>
          <w:szCs w:val="24"/>
        </w:rPr>
        <w:t>не менее 24</w:t>
      </w:r>
      <w:r w:rsidRPr="00B03D44">
        <w:rPr>
          <w:rFonts w:ascii="Liberation Serif" w:hAnsi="Liberation Serif" w:cs="Liberation Serif"/>
          <w:sz w:val="24"/>
          <w:szCs w:val="24"/>
        </w:rPr>
        <w:t xml:space="preserve"> (</w:t>
      </w:r>
      <w:r w:rsidR="00B03D44" w:rsidRPr="00B03D44">
        <w:rPr>
          <w:rFonts w:ascii="Liberation Serif" w:hAnsi="Liberation Serif" w:cs="Liberation Serif"/>
          <w:sz w:val="24"/>
          <w:szCs w:val="24"/>
        </w:rPr>
        <w:t>двадцати четырех</w:t>
      </w:r>
      <w:r w:rsidRPr="00B03D44">
        <w:rPr>
          <w:rFonts w:ascii="Liberation Serif" w:hAnsi="Liberation Serif" w:cs="Liberation Serif"/>
          <w:sz w:val="24"/>
          <w:szCs w:val="24"/>
        </w:rPr>
        <w:t xml:space="preserve">) месяцев со дня подписания </w:t>
      </w:r>
      <w:r w:rsidR="00B03D44" w:rsidRPr="00B03D44">
        <w:rPr>
          <w:sz w:val="22"/>
          <w:szCs w:val="22"/>
        </w:rPr>
        <w:t>акт сдачи-пр</w:t>
      </w:r>
      <w:r w:rsidR="00B03D44" w:rsidRPr="00B03D44">
        <w:rPr>
          <w:sz w:val="22"/>
          <w:szCs w:val="22"/>
        </w:rPr>
        <w:t>иемки выполненных работ</w:t>
      </w:r>
      <w:proofErr w:type="gramStart"/>
      <w:r w:rsidR="00B03D44" w:rsidRPr="00B03D44">
        <w:rPr>
          <w:sz w:val="22"/>
          <w:szCs w:val="22"/>
        </w:rPr>
        <w:t xml:space="preserve"> </w:t>
      </w:r>
      <w:r w:rsidRPr="00B03D44">
        <w:rPr>
          <w:rFonts w:ascii="Liberation Serif" w:hAnsi="Liberation Serif" w:cs="Liberation Serif"/>
          <w:sz w:val="24"/>
          <w:szCs w:val="24"/>
        </w:rPr>
        <w:t>.</w:t>
      </w:r>
      <w:proofErr w:type="gramEnd"/>
    </w:p>
    <w:p w:rsidR="00B03D44" w:rsidRPr="00A748F2" w:rsidRDefault="00B3435D" w:rsidP="00B03D44">
      <w:pPr>
        <w:shd w:val="clear" w:color="auto" w:fill="FFFFFF"/>
        <w:tabs>
          <w:tab w:val="left" w:pos="1498"/>
        </w:tabs>
        <w:spacing w:line="240" w:lineRule="auto"/>
        <w:ind w:firstLine="709"/>
        <w:contextualSpacing/>
        <w:rPr>
          <w:sz w:val="22"/>
          <w:szCs w:val="22"/>
        </w:rPr>
      </w:pPr>
      <w:r w:rsidRPr="00B03D44">
        <w:rPr>
          <w:rFonts w:ascii="Liberation Serif" w:hAnsi="Liberation Serif" w:cs="Liberation Serif"/>
          <w:sz w:val="24"/>
          <w:szCs w:val="24"/>
        </w:rPr>
        <w:t xml:space="preserve">7.3. </w:t>
      </w:r>
      <w:r w:rsidR="00B03D44" w:rsidRPr="00A748F2">
        <w:rPr>
          <w:sz w:val="22"/>
          <w:szCs w:val="22"/>
        </w:rPr>
        <w:t> Гарантийные обязательства распространяются на все выполненные Подрядчиком работы, а также на материалы, используемые при выполнении работ.</w:t>
      </w:r>
    </w:p>
    <w:p w:rsidR="00B03D44" w:rsidRPr="00A748F2" w:rsidRDefault="00B03D44" w:rsidP="00B03D44">
      <w:pPr>
        <w:shd w:val="clear" w:color="auto" w:fill="FFFFFF"/>
        <w:tabs>
          <w:tab w:val="left" w:pos="1498"/>
        </w:tabs>
        <w:spacing w:line="240" w:lineRule="auto"/>
        <w:ind w:firstLine="709"/>
        <w:contextualSpacing/>
        <w:rPr>
          <w:sz w:val="22"/>
          <w:szCs w:val="22"/>
        </w:rPr>
      </w:pPr>
      <w:r>
        <w:rPr>
          <w:sz w:val="22"/>
          <w:szCs w:val="22"/>
        </w:rPr>
        <w:lastRenderedPageBreak/>
        <w:t>7</w:t>
      </w:r>
      <w:r w:rsidRPr="00A748F2">
        <w:rPr>
          <w:sz w:val="22"/>
          <w:szCs w:val="22"/>
        </w:rPr>
        <w:t>.</w:t>
      </w:r>
      <w:r>
        <w:rPr>
          <w:sz w:val="22"/>
          <w:szCs w:val="22"/>
        </w:rPr>
        <w:t>4</w:t>
      </w:r>
      <w:r w:rsidRPr="00A748F2">
        <w:rPr>
          <w:sz w:val="22"/>
          <w:szCs w:val="22"/>
        </w:rPr>
        <w:t>. </w:t>
      </w:r>
      <w:r>
        <w:rPr>
          <w:sz w:val="22"/>
          <w:szCs w:val="22"/>
        </w:rPr>
        <w:t>.</w:t>
      </w:r>
      <w:r w:rsidRPr="00A748F2">
        <w:rPr>
          <w:sz w:val="22"/>
          <w:szCs w:val="22"/>
        </w:rPr>
        <w:t>Все претензии, связанные с данным гарантийным обязательством, Заказчик направляет Подрядчику в письменной форме с указанием выявленных недостатков (дефектов) для безвозмездного устранения их Подрядчиком в согласованный с Заказчиком срок.</w:t>
      </w:r>
    </w:p>
    <w:p w:rsidR="00B3435D" w:rsidRPr="0043544B" w:rsidRDefault="00B3435D" w:rsidP="00B3435D">
      <w:pPr>
        <w:pStyle w:val="afc"/>
        <w:autoSpaceDE w:val="0"/>
        <w:autoSpaceDN w:val="0"/>
        <w:adjustRightInd w:val="0"/>
        <w:spacing w:line="240" w:lineRule="auto"/>
        <w:ind w:left="0" w:firstLine="709"/>
        <w:rPr>
          <w:rFonts w:ascii="Liberation Serif" w:hAnsi="Liberation Serif" w:cs="Liberation Serif"/>
          <w:sz w:val="24"/>
          <w:szCs w:val="24"/>
        </w:rPr>
      </w:pPr>
    </w:p>
    <w:p w:rsidR="00B3435D" w:rsidRPr="00123327" w:rsidRDefault="00B3435D" w:rsidP="00B3435D">
      <w:pPr>
        <w:pStyle w:val="afc"/>
        <w:numPr>
          <w:ilvl w:val="0"/>
          <w:numId w:val="12"/>
        </w:numPr>
        <w:tabs>
          <w:tab w:val="left" w:pos="426"/>
        </w:tabs>
        <w:spacing w:line="240" w:lineRule="auto"/>
        <w:ind w:left="0" w:firstLine="0"/>
        <w:jc w:val="center"/>
        <w:rPr>
          <w:rFonts w:ascii="Liberation Serif" w:hAnsi="Liberation Serif" w:cs="Liberation Serif"/>
          <w:b/>
          <w:sz w:val="24"/>
          <w:szCs w:val="24"/>
        </w:rPr>
      </w:pPr>
      <w:r w:rsidRPr="0043544B">
        <w:rPr>
          <w:rFonts w:ascii="Liberation Serif" w:hAnsi="Liberation Serif" w:cs="Liberation Serif"/>
          <w:b/>
          <w:sz w:val="24"/>
          <w:szCs w:val="24"/>
        </w:rPr>
        <w:t xml:space="preserve"> </w:t>
      </w:r>
      <w:r w:rsidRPr="00123327">
        <w:rPr>
          <w:rFonts w:ascii="Liberation Serif" w:hAnsi="Liberation Serif" w:cs="Liberation Serif"/>
          <w:b/>
          <w:sz w:val="24"/>
          <w:szCs w:val="24"/>
        </w:rPr>
        <w:t>Обеспечение исполнения контракта</w:t>
      </w:r>
    </w:p>
    <w:p w:rsidR="005018AA" w:rsidRDefault="00B3435D" w:rsidP="005018AA">
      <w:pPr>
        <w:rPr>
          <w:sz w:val="22"/>
          <w:szCs w:val="22"/>
        </w:rPr>
      </w:pPr>
      <w:r w:rsidRPr="00123327">
        <w:rPr>
          <w:rFonts w:ascii="Liberation Serif" w:hAnsi="Liberation Serif" w:cs="Liberation Serif"/>
          <w:sz w:val="24"/>
          <w:szCs w:val="24"/>
        </w:rPr>
        <w:t xml:space="preserve">8.1. </w:t>
      </w:r>
      <w:r w:rsidR="005018AA" w:rsidRPr="00C12190">
        <w:rPr>
          <w:sz w:val="22"/>
          <w:szCs w:val="22"/>
        </w:rPr>
        <w:t xml:space="preserve">Способ обеспечения исполнения договора определяется </w:t>
      </w:r>
      <w:r w:rsidR="005018AA">
        <w:rPr>
          <w:sz w:val="22"/>
          <w:szCs w:val="22"/>
        </w:rPr>
        <w:t xml:space="preserve">Подрядчик </w:t>
      </w:r>
      <w:r w:rsidR="005018AA" w:rsidRPr="00C12190">
        <w:rPr>
          <w:sz w:val="22"/>
          <w:szCs w:val="22"/>
        </w:rPr>
        <w:t xml:space="preserve"> самостоятельно.</w:t>
      </w:r>
    </w:p>
    <w:p w:rsidR="005018AA" w:rsidRPr="00C12190" w:rsidRDefault="005018AA" w:rsidP="005018AA">
      <w:pPr>
        <w:rPr>
          <w:sz w:val="22"/>
          <w:szCs w:val="22"/>
        </w:rPr>
      </w:pPr>
      <w:r w:rsidRPr="00123327">
        <w:rPr>
          <w:rFonts w:ascii="Liberation Serif" w:hAnsi="Liberation Serif" w:cs="Liberation Serif"/>
          <w:sz w:val="24"/>
          <w:szCs w:val="24"/>
        </w:rPr>
        <w:t>8.2. </w:t>
      </w:r>
      <w:r w:rsidRPr="005018AA">
        <w:rPr>
          <w:rFonts w:ascii="Liberation Serif" w:hAnsi="Liberation Serif" w:cs="Liberation Serif"/>
          <w:sz w:val="24"/>
          <w:szCs w:val="24"/>
        </w:rPr>
        <w:t>Обеспечение исполнения контракта представляется в размере 10 % от начальной (максимальной) цены контракта в сумме_____________ (Сумма указывается прописью) рублей.</w:t>
      </w:r>
    </w:p>
    <w:p w:rsidR="005018AA" w:rsidRPr="00C12190" w:rsidRDefault="005018AA" w:rsidP="005018AA">
      <w:pPr>
        <w:ind w:firstLine="708"/>
        <w:rPr>
          <w:sz w:val="22"/>
          <w:szCs w:val="22"/>
        </w:rPr>
      </w:pPr>
      <w:r w:rsidRPr="00C12190">
        <w:rPr>
          <w:sz w:val="22"/>
          <w:szCs w:val="22"/>
        </w:rPr>
        <w:t xml:space="preserve">Реквизиты счета Заказчика для перечисления денежных средств в обеспечение исполнения контракта: </w:t>
      </w:r>
    </w:p>
    <w:p w:rsidR="005018AA" w:rsidRPr="00C12190" w:rsidRDefault="005018AA" w:rsidP="005018AA">
      <w:pPr>
        <w:pStyle w:val="12"/>
        <w:tabs>
          <w:tab w:val="right" w:pos="5137"/>
        </w:tabs>
        <w:ind w:left="-79"/>
        <w:rPr>
          <w:rFonts w:ascii="Times New Roman" w:hAnsi="Times New Roman"/>
        </w:rPr>
      </w:pPr>
      <w:r w:rsidRPr="00C12190">
        <w:rPr>
          <w:rFonts w:ascii="Times New Roman" w:hAnsi="Times New Roman"/>
        </w:rPr>
        <w:t>Получатель: Министров финансов Свердловской области</w:t>
      </w:r>
      <w:r w:rsidRPr="00C12190">
        <w:rPr>
          <w:rFonts w:ascii="Times New Roman" w:hAnsi="Times New Roman"/>
        </w:rPr>
        <w:tab/>
      </w:r>
    </w:p>
    <w:p w:rsidR="005018AA" w:rsidRPr="00C12190" w:rsidRDefault="005018AA" w:rsidP="005018AA">
      <w:pPr>
        <w:rPr>
          <w:sz w:val="22"/>
          <w:szCs w:val="22"/>
        </w:rPr>
      </w:pPr>
      <w:r w:rsidRPr="00C12190">
        <w:rPr>
          <w:sz w:val="22"/>
          <w:szCs w:val="22"/>
        </w:rPr>
        <w:t xml:space="preserve">(ГБОУ </w:t>
      </w:r>
      <w:proofErr w:type="gramStart"/>
      <w:r w:rsidRPr="00C12190">
        <w:rPr>
          <w:sz w:val="22"/>
          <w:szCs w:val="22"/>
        </w:rPr>
        <w:t>СО</w:t>
      </w:r>
      <w:proofErr w:type="gramEnd"/>
      <w:r w:rsidRPr="00C12190">
        <w:rPr>
          <w:sz w:val="22"/>
          <w:szCs w:val="22"/>
        </w:rPr>
        <w:t xml:space="preserve"> «Туринская школа-интернат») </w:t>
      </w:r>
    </w:p>
    <w:p w:rsidR="005018AA" w:rsidRPr="00C12190" w:rsidRDefault="005018AA" w:rsidP="005018AA">
      <w:pPr>
        <w:pStyle w:val="aff0"/>
        <w:jc w:val="both"/>
        <w:rPr>
          <w:sz w:val="22"/>
          <w:szCs w:val="22"/>
        </w:rPr>
      </w:pPr>
      <w:r w:rsidRPr="00C12190">
        <w:rPr>
          <w:sz w:val="22"/>
          <w:szCs w:val="22"/>
        </w:rPr>
        <w:t>ИНН 6656004088</w:t>
      </w:r>
    </w:p>
    <w:p w:rsidR="005018AA" w:rsidRPr="00C12190" w:rsidRDefault="005018AA" w:rsidP="005018AA">
      <w:pPr>
        <w:pStyle w:val="aff0"/>
        <w:jc w:val="both"/>
        <w:rPr>
          <w:sz w:val="22"/>
          <w:szCs w:val="22"/>
        </w:rPr>
      </w:pPr>
      <w:r w:rsidRPr="00C12190">
        <w:rPr>
          <w:sz w:val="22"/>
          <w:szCs w:val="22"/>
        </w:rPr>
        <w:t>КПП 667601001</w:t>
      </w:r>
    </w:p>
    <w:p w:rsidR="005018AA" w:rsidRPr="00C12190" w:rsidRDefault="005018AA" w:rsidP="005018AA">
      <w:pPr>
        <w:pStyle w:val="aff0"/>
        <w:jc w:val="both"/>
        <w:rPr>
          <w:sz w:val="22"/>
          <w:szCs w:val="22"/>
        </w:rPr>
      </w:pPr>
      <w:r w:rsidRPr="00C12190">
        <w:rPr>
          <w:sz w:val="22"/>
          <w:szCs w:val="22"/>
        </w:rPr>
        <w:t>БИК 016577551</w:t>
      </w:r>
    </w:p>
    <w:p w:rsidR="005018AA" w:rsidRPr="00C12190" w:rsidRDefault="005018AA" w:rsidP="005018AA">
      <w:pPr>
        <w:pStyle w:val="aff0"/>
        <w:jc w:val="both"/>
        <w:rPr>
          <w:sz w:val="22"/>
          <w:szCs w:val="22"/>
        </w:rPr>
      </w:pPr>
      <w:r w:rsidRPr="00C12190">
        <w:rPr>
          <w:sz w:val="22"/>
          <w:szCs w:val="22"/>
        </w:rPr>
        <w:t>Единый казначейский счет 40102810645370000054</w:t>
      </w:r>
    </w:p>
    <w:p w:rsidR="005018AA" w:rsidRPr="00C12190" w:rsidRDefault="005018AA" w:rsidP="005018AA">
      <w:pPr>
        <w:pStyle w:val="aff0"/>
        <w:jc w:val="both"/>
        <w:rPr>
          <w:sz w:val="22"/>
          <w:szCs w:val="22"/>
        </w:rPr>
      </w:pPr>
      <w:r w:rsidRPr="00C12190">
        <w:rPr>
          <w:sz w:val="22"/>
          <w:szCs w:val="22"/>
        </w:rPr>
        <w:t>Казначейский счет 03222643</w:t>
      </w:r>
      <w:r>
        <w:rPr>
          <w:sz w:val="22"/>
          <w:szCs w:val="22"/>
        </w:rPr>
        <w:t>6</w:t>
      </w:r>
      <w:r w:rsidRPr="00C12190">
        <w:rPr>
          <w:sz w:val="22"/>
          <w:szCs w:val="22"/>
        </w:rPr>
        <w:t>50000006200</w:t>
      </w:r>
    </w:p>
    <w:p w:rsidR="005018AA" w:rsidRPr="00C12190" w:rsidRDefault="005018AA" w:rsidP="005018AA">
      <w:pPr>
        <w:pStyle w:val="aff0"/>
        <w:jc w:val="both"/>
        <w:rPr>
          <w:sz w:val="22"/>
          <w:szCs w:val="22"/>
        </w:rPr>
      </w:pPr>
      <w:r w:rsidRPr="00C12190">
        <w:rPr>
          <w:sz w:val="22"/>
          <w:szCs w:val="22"/>
        </w:rPr>
        <w:t>Лицевой счет 23012011600</w:t>
      </w:r>
    </w:p>
    <w:p w:rsidR="005018AA" w:rsidRPr="00C12190" w:rsidRDefault="005018AA" w:rsidP="005018AA">
      <w:pPr>
        <w:pStyle w:val="aff0"/>
        <w:jc w:val="both"/>
        <w:rPr>
          <w:sz w:val="22"/>
          <w:szCs w:val="22"/>
        </w:rPr>
      </w:pPr>
      <w:r w:rsidRPr="00C12190">
        <w:rPr>
          <w:sz w:val="22"/>
          <w:szCs w:val="22"/>
        </w:rPr>
        <w:t xml:space="preserve"> </w:t>
      </w:r>
      <w:proofErr w:type="gramStart"/>
      <w:r w:rsidRPr="00C12190">
        <w:rPr>
          <w:sz w:val="22"/>
          <w:szCs w:val="22"/>
        </w:rPr>
        <w:t>Уральское</w:t>
      </w:r>
      <w:proofErr w:type="gramEnd"/>
      <w:r w:rsidRPr="00C12190">
        <w:rPr>
          <w:sz w:val="22"/>
          <w:szCs w:val="22"/>
        </w:rPr>
        <w:t xml:space="preserve">  ГУ Банка России // УФК по Свердловской области г. Екатеринбург</w:t>
      </w:r>
    </w:p>
    <w:p w:rsidR="005018AA" w:rsidRPr="00C12190" w:rsidRDefault="005018AA" w:rsidP="005018AA">
      <w:pPr>
        <w:ind w:firstLine="708"/>
        <w:rPr>
          <w:i/>
          <w:sz w:val="22"/>
          <w:szCs w:val="22"/>
        </w:rPr>
      </w:pPr>
      <w:r w:rsidRPr="00C12190">
        <w:rPr>
          <w:sz w:val="22"/>
          <w:szCs w:val="22"/>
        </w:rPr>
        <w:t xml:space="preserve">Назначение платежа: </w:t>
      </w:r>
      <w:r w:rsidRPr="00C12190">
        <w:rPr>
          <w:i/>
          <w:sz w:val="22"/>
          <w:szCs w:val="22"/>
        </w:rPr>
        <w:t>«Обеспечение исполнения обязательств по контракту, заключаемому по результатам аукциона, протокол от «__» ____ 20__ года № ____»</w:t>
      </w:r>
    </w:p>
    <w:p w:rsidR="00B3435D" w:rsidRPr="005018AA" w:rsidRDefault="00B3435D" w:rsidP="00B3435D">
      <w:pPr>
        <w:pStyle w:val="afc"/>
        <w:spacing w:line="240" w:lineRule="auto"/>
        <w:ind w:left="0" w:firstLine="709"/>
        <w:rPr>
          <w:rFonts w:ascii="Liberation Serif" w:hAnsi="Liberation Serif" w:cs="Liberation Serif"/>
          <w:sz w:val="24"/>
          <w:szCs w:val="24"/>
        </w:rPr>
      </w:pPr>
      <w:r w:rsidRPr="00123327">
        <w:rPr>
          <w:rFonts w:ascii="Liberation Serif" w:hAnsi="Liberation Serif" w:cs="Liberation Serif"/>
          <w:sz w:val="24"/>
          <w:szCs w:val="24"/>
        </w:rPr>
        <w:t>8</w:t>
      </w:r>
      <w:r w:rsidRPr="005018AA">
        <w:rPr>
          <w:rFonts w:ascii="Liberation Serif" w:hAnsi="Liberation Serif" w:cs="Liberation Serif"/>
          <w:sz w:val="24"/>
          <w:szCs w:val="24"/>
        </w:rPr>
        <w:t>.</w:t>
      </w:r>
      <w:r w:rsidR="005018AA" w:rsidRPr="005018AA">
        <w:rPr>
          <w:rFonts w:ascii="Liberation Serif" w:hAnsi="Liberation Serif" w:cs="Liberation Serif"/>
          <w:sz w:val="24"/>
          <w:szCs w:val="24"/>
        </w:rPr>
        <w:t>3</w:t>
      </w:r>
      <w:r w:rsidRPr="005018AA">
        <w:rPr>
          <w:rFonts w:ascii="Liberation Serif" w:hAnsi="Liberation Serif" w:cs="Liberation Serif"/>
          <w:sz w:val="24"/>
          <w:szCs w:val="24"/>
        </w:rPr>
        <w:t>. В случае</w:t>
      </w:r>
      <w:proofErr w:type="gramStart"/>
      <w:r w:rsidRPr="005018AA">
        <w:rPr>
          <w:rFonts w:ascii="Liberation Serif" w:hAnsi="Liberation Serif" w:cs="Liberation Serif"/>
          <w:sz w:val="24"/>
          <w:szCs w:val="24"/>
        </w:rPr>
        <w:t>,</w:t>
      </w:r>
      <w:proofErr w:type="gramEnd"/>
      <w:r w:rsidRPr="005018AA">
        <w:rPr>
          <w:rFonts w:ascii="Liberation Serif" w:hAnsi="Liberation Serif" w:cs="Liberation Serif"/>
          <w:sz w:val="24"/>
          <w:szCs w:val="24"/>
        </w:rPr>
        <w:t xml:space="preserve"> если Подрядчиком предложена цена контракта, которая на двадцать пять и более процентов ниже начальной (максимальной) цены контракта, Подрядчик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(ином документе в зависимости от способов определения Подрядчика)  в сумме_______________________________ (Сумма указывается прописью) рублей или информацию, подтверждающую добросовестность Подрядчика,</w:t>
      </w:r>
      <w:r w:rsidRPr="005018AA">
        <w:rPr>
          <w:rFonts w:ascii="Liberation Serif" w:hAnsi="Liberation Serif" w:cs="Liberation Serif"/>
        </w:rPr>
        <w:t xml:space="preserve"> </w:t>
      </w:r>
      <w:r w:rsidRPr="005018AA">
        <w:rPr>
          <w:rFonts w:ascii="Liberation Serif" w:hAnsi="Liberation Serif" w:cs="Liberation Serif"/>
          <w:sz w:val="24"/>
          <w:szCs w:val="24"/>
        </w:rPr>
        <w:t>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Подрядчика).</w:t>
      </w:r>
    </w:p>
    <w:p w:rsidR="00B3435D" w:rsidRDefault="00B3435D" w:rsidP="00B3435D">
      <w:pPr>
        <w:pStyle w:val="afc"/>
        <w:spacing w:line="240" w:lineRule="auto"/>
        <w:ind w:left="0" w:firstLine="709"/>
        <w:rPr>
          <w:rFonts w:ascii="Liberation Serif" w:hAnsi="Liberation Serif" w:cs="Liberation Serif"/>
          <w:bCs/>
          <w:sz w:val="24"/>
          <w:szCs w:val="24"/>
        </w:rPr>
      </w:pPr>
      <w:r w:rsidRPr="00123327">
        <w:rPr>
          <w:rFonts w:ascii="Liberation Serif" w:hAnsi="Liberation Serif" w:cs="Liberation Serif"/>
          <w:bCs/>
          <w:sz w:val="24"/>
          <w:szCs w:val="24"/>
        </w:rPr>
        <w:t xml:space="preserve">8.9.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rsidR="005018AA" w:rsidRPr="0043544B" w:rsidRDefault="005018AA" w:rsidP="00B3435D">
      <w:pPr>
        <w:pStyle w:val="afc"/>
        <w:spacing w:line="240" w:lineRule="auto"/>
        <w:ind w:left="0" w:firstLine="709"/>
        <w:rPr>
          <w:rFonts w:ascii="Liberation Serif" w:hAnsi="Liberation Serif" w:cs="Liberation Serif"/>
          <w:bCs/>
          <w:sz w:val="24"/>
          <w:szCs w:val="24"/>
        </w:rPr>
      </w:pPr>
    </w:p>
    <w:p w:rsidR="00B3435D" w:rsidRPr="00123327" w:rsidRDefault="00B3435D" w:rsidP="00B3435D">
      <w:pPr>
        <w:spacing w:line="240" w:lineRule="auto"/>
        <w:ind w:firstLine="709"/>
        <w:contextualSpacing/>
        <w:jc w:val="center"/>
        <w:rPr>
          <w:rFonts w:ascii="Liberation Serif" w:hAnsi="Liberation Serif" w:cs="Liberation Serif"/>
          <w:b/>
          <w:bCs/>
          <w:sz w:val="24"/>
          <w:szCs w:val="24"/>
        </w:rPr>
      </w:pPr>
      <w:r w:rsidRPr="00123327">
        <w:rPr>
          <w:rFonts w:ascii="Liberation Serif" w:hAnsi="Liberation Serif" w:cs="Liberation Serif"/>
          <w:b/>
          <w:bCs/>
          <w:sz w:val="24"/>
          <w:szCs w:val="24"/>
        </w:rPr>
        <w:t xml:space="preserve">9. Ответственность сторон </w:t>
      </w:r>
    </w:p>
    <w:p w:rsidR="005018AA" w:rsidRPr="005018AA" w:rsidRDefault="005018AA" w:rsidP="005018AA">
      <w:pPr>
        <w:spacing w:line="240" w:lineRule="auto"/>
        <w:ind w:firstLine="540"/>
        <w:rPr>
          <w:sz w:val="24"/>
          <w:szCs w:val="24"/>
        </w:rPr>
      </w:pPr>
      <w:r w:rsidRPr="00174A82">
        <w:rPr>
          <w:sz w:val="24"/>
          <w:szCs w:val="24"/>
        </w:rPr>
        <w:t>9</w:t>
      </w:r>
      <w:r w:rsidRPr="005018AA">
        <w:rPr>
          <w:sz w:val="24"/>
          <w:szCs w:val="24"/>
        </w:rPr>
        <w:t>.1.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w:t>
      </w:r>
    </w:p>
    <w:p w:rsidR="005018AA" w:rsidRPr="005018AA" w:rsidRDefault="005018AA" w:rsidP="005018AA">
      <w:pPr>
        <w:spacing w:line="240" w:lineRule="auto"/>
        <w:ind w:firstLine="540"/>
        <w:rPr>
          <w:sz w:val="24"/>
          <w:szCs w:val="24"/>
        </w:rPr>
      </w:pPr>
      <w:bookmarkStart w:id="1" w:name="dst100079"/>
      <w:bookmarkEnd w:id="1"/>
      <w:r w:rsidRPr="005018AA">
        <w:rPr>
          <w:sz w:val="24"/>
          <w:szCs w:val="24"/>
        </w:rPr>
        <w:t xml:space="preserve">9.2. В случае нарушения сроков оказания услуг по вине Подрядчика последний обязан в течение 10 рабочих дней </w:t>
      </w:r>
      <w:proofErr w:type="gramStart"/>
      <w:r w:rsidRPr="005018AA">
        <w:rPr>
          <w:sz w:val="24"/>
          <w:szCs w:val="24"/>
        </w:rPr>
        <w:t>с даты предъявления</w:t>
      </w:r>
      <w:proofErr w:type="gramEnd"/>
      <w:r w:rsidRPr="005018AA">
        <w:rPr>
          <w:sz w:val="24"/>
          <w:szCs w:val="24"/>
        </w:rPr>
        <w:t xml:space="preserve"> соответствующего письменного требования Заказчика уплатить Заказчику неустойку в размере 0,1%  от стоимости услуг за каждый день просрочки.</w:t>
      </w:r>
    </w:p>
    <w:p w:rsidR="005018AA" w:rsidRPr="005018AA" w:rsidRDefault="005018AA" w:rsidP="005018AA">
      <w:pPr>
        <w:spacing w:line="240" w:lineRule="auto"/>
        <w:ind w:firstLine="540"/>
        <w:rPr>
          <w:sz w:val="24"/>
          <w:szCs w:val="24"/>
        </w:rPr>
      </w:pPr>
      <w:bookmarkStart w:id="2" w:name="dst100080"/>
      <w:bookmarkEnd w:id="2"/>
      <w:r w:rsidRPr="005018AA">
        <w:rPr>
          <w:sz w:val="24"/>
          <w:szCs w:val="24"/>
        </w:rPr>
        <w:t>9.3. В случае нарушения Заказчиком сроков оплаты услуг, предусмотренных настоящим контрактом, Заказчик обязан уплатить Подрядчику  неустойку в размере 0,1%  от стоимости услуг за каждый день просрочки.</w:t>
      </w:r>
    </w:p>
    <w:p w:rsidR="005018AA" w:rsidRPr="005018AA" w:rsidRDefault="005018AA" w:rsidP="005018AA">
      <w:pPr>
        <w:spacing w:line="240" w:lineRule="auto"/>
        <w:ind w:firstLine="540"/>
        <w:rPr>
          <w:sz w:val="24"/>
          <w:szCs w:val="24"/>
        </w:rPr>
      </w:pPr>
      <w:bookmarkStart w:id="3" w:name="dst100081"/>
      <w:bookmarkStart w:id="4" w:name="dst100082"/>
      <w:bookmarkStart w:id="5" w:name="dst100083"/>
      <w:bookmarkStart w:id="6" w:name="dst100084"/>
      <w:bookmarkStart w:id="7" w:name="dst100086"/>
      <w:bookmarkEnd w:id="3"/>
      <w:bookmarkEnd w:id="4"/>
      <w:bookmarkEnd w:id="5"/>
      <w:bookmarkEnd w:id="6"/>
      <w:bookmarkEnd w:id="7"/>
      <w:r w:rsidRPr="005018AA">
        <w:rPr>
          <w:sz w:val="24"/>
          <w:szCs w:val="24"/>
        </w:rPr>
        <w:t>9.4.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018AA" w:rsidRPr="005018AA" w:rsidRDefault="005018AA" w:rsidP="005018AA">
      <w:pPr>
        <w:tabs>
          <w:tab w:val="left" w:pos="-3261"/>
          <w:tab w:val="num" w:pos="0"/>
        </w:tabs>
        <w:spacing w:line="240" w:lineRule="auto"/>
        <w:ind w:firstLine="709"/>
        <w:rPr>
          <w:sz w:val="24"/>
          <w:szCs w:val="24"/>
        </w:rPr>
      </w:pPr>
      <w:r w:rsidRPr="005018AA">
        <w:rPr>
          <w:sz w:val="24"/>
          <w:szCs w:val="24"/>
        </w:rPr>
        <w:t xml:space="preserve">9.5. Уплата </w:t>
      </w:r>
      <w:r w:rsidRPr="005018AA">
        <w:rPr>
          <w:color w:val="000000"/>
          <w:sz w:val="24"/>
          <w:szCs w:val="24"/>
        </w:rPr>
        <w:t>Подрядчиком</w:t>
      </w:r>
      <w:r w:rsidRPr="005018AA">
        <w:rPr>
          <w:sz w:val="24"/>
          <w:szCs w:val="24"/>
        </w:rPr>
        <w:t xml:space="preserve"> (Заказчиком) неустойки (штрафа, пеней) и (или) применение к нему иных мер ответственности за неисполнение или ненадлежащее исполнение принятых им </w:t>
      </w:r>
      <w:r w:rsidRPr="005018AA">
        <w:rPr>
          <w:sz w:val="24"/>
          <w:szCs w:val="24"/>
        </w:rPr>
        <w:lastRenderedPageBreak/>
        <w:t xml:space="preserve">по настоящему контракту обязательств не освобождает </w:t>
      </w:r>
      <w:r w:rsidRPr="005018AA">
        <w:rPr>
          <w:color w:val="000000"/>
          <w:sz w:val="24"/>
          <w:szCs w:val="24"/>
        </w:rPr>
        <w:t>Подрядчика</w:t>
      </w:r>
      <w:r w:rsidRPr="005018AA">
        <w:rPr>
          <w:sz w:val="24"/>
          <w:szCs w:val="24"/>
        </w:rPr>
        <w:t xml:space="preserve"> (Заказчика) от выполнения обязательств по настоящему контракту. </w:t>
      </w:r>
    </w:p>
    <w:p w:rsidR="005018AA" w:rsidRPr="005018AA" w:rsidRDefault="005018AA" w:rsidP="005018AA">
      <w:pPr>
        <w:spacing w:line="240" w:lineRule="auto"/>
        <w:ind w:firstLine="720"/>
        <w:rPr>
          <w:sz w:val="24"/>
          <w:szCs w:val="24"/>
        </w:rPr>
      </w:pPr>
    </w:p>
    <w:p w:rsidR="00B3435D" w:rsidRPr="005018AA" w:rsidRDefault="00B3435D" w:rsidP="005018AA">
      <w:pPr>
        <w:spacing w:line="240" w:lineRule="auto"/>
        <w:ind w:firstLine="709"/>
        <w:contextualSpacing/>
        <w:rPr>
          <w:sz w:val="24"/>
          <w:szCs w:val="24"/>
        </w:rPr>
      </w:pPr>
    </w:p>
    <w:p w:rsidR="005018AA" w:rsidRPr="005018AA" w:rsidRDefault="005018AA" w:rsidP="005018AA">
      <w:pPr>
        <w:spacing w:line="240" w:lineRule="auto"/>
        <w:ind w:firstLine="709"/>
        <w:contextualSpacing/>
        <w:rPr>
          <w:sz w:val="24"/>
          <w:szCs w:val="24"/>
        </w:rPr>
      </w:pPr>
    </w:p>
    <w:p w:rsidR="00B3435D" w:rsidRPr="005018AA" w:rsidRDefault="00B3435D" w:rsidP="005018AA">
      <w:pPr>
        <w:spacing w:line="240" w:lineRule="auto"/>
        <w:ind w:firstLine="0"/>
        <w:contextualSpacing/>
        <w:jc w:val="center"/>
        <w:rPr>
          <w:b/>
          <w:sz w:val="24"/>
          <w:szCs w:val="24"/>
          <w:vertAlign w:val="superscript"/>
        </w:rPr>
      </w:pPr>
      <w:r w:rsidRPr="005018AA">
        <w:rPr>
          <w:b/>
          <w:sz w:val="24"/>
          <w:szCs w:val="24"/>
        </w:rPr>
        <w:t>10. Обстоятельства непреодолимой силы (форс-мажор)</w:t>
      </w:r>
      <w:r w:rsidRPr="005018AA">
        <w:rPr>
          <w:rStyle w:val="af2"/>
          <w:b/>
          <w:sz w:val="24"/>
          <w:szCs w:val="24"/>
        </w:rPr>
        <w:t xml:space="preserve"> </w:t>
      </w:r>
    </w:p>
    <w:p w:rsidR="00B3435D" w:rsidRPr="005018AA" w:rsidRDefault="00B3435D" w:rsidP="005018AA">
      <w:pPr>
        <w:pStyle w:val="a6"/>
        <w:ind w:firstLine="709"/>
        <w:contextualSpacing/>
      </w:pPr>
      <w:r w:rsidRPr="005018AA">
        <w:t xml:space="preserve">10.1. </w:t>
      </w:r>
      <w:proofErr w:type="gramStart"/>
      <w:r w:rsidRPr="005018AA">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5018AA">
        <w:t xml:space="preserve"> воли Сторон Контракта обстоятельства.</w:t>
      </w:r>
    </w:p>
    <w:p w:rsidR="00B3435D" w:rsidRPr="005018AA" w:rsidRDefault="00B3435D" w:rsidP="005018AA">
      <w:pPr>
        <w:pStyle w:val="a6"/>
        <w:ind w:firstLine="709"/>
        <w:contextualSpacing/>
      </w:pPr>
      <w:r w:rsidRPr="005018AA">
        <w:t>10.2.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B3435D" w:rsidRPr="005018AA" w:rsidRDefault="00B3435D" w:rsidP="005018AA">
      <w:pPr>
        <w:pStyle w:val="a6"/>
        <w:ind w:firstLine="709"/>
        <w:contextualSpacing/>
      </w:pPr>
      <w:r w:rsidRPr="005018AA">
        <w:t>10.3. Обязанность доказать наличие обстоятельств непреодолимой силы лежит на Стороне контракта, не выполнившей свои обязательства по контракту.</w:t>
      </w:r>
    </w:p>
    <w:p w:rsidR="00B3435D" w:rsidRPr="005018AA" w:rsidRDefault="00B3435D" w:rsidP="005018AA">
      <w:pPr>
        <w:pStyle w:val="a6"/>
        <w:ind w:firstLine="709"/>
        <w:contextualSpacing/>
      </w:pPr>
      <w:r w:rsidRPr="005018AA">
        <w:t>10.4.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3435D" w:rsidRPr="005018AA" w:rsidRDefault="00B3435D" w:rsidP="005018AA">
      <w:pPr>
        <w:pStyle w:val="a6"/>
        <w:ind w:firstLine="709"/>
        <w:contextualSpacing/>
      </w:pPr>
      <w:r w:rsidRPr="005018AA">
        <w:t xml:space="preserve">10.5. </w:t>
      </w:r>
      <w:proofErr w:type="spellStart"/>
      <w:r w:rsidRPr="005018AA">
        <w:t>Неуведомление</w:t>
      </w:r>
      <w:proofErr w:type="spellEnd"/>
      <w:r w:rsidRPr="005018AA">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B3435D" w:rsidRPr="005018AA" w:rsidRDefault="00B3435D" w:rsidP="005018AA">
      <w:pPr>
        <w:pStyle w:val="a6"/>
        <w:ind w:firstLine="709"/>
        <w:contextualSpacing/>
      </w:pPr>
    </w:p>
    <w:p w:rsidR="00B3435D" w:rsidRPr="005018AA" w:rsidRDefault="00B3435D" w:rsidP="005018AA">
      <w:pPr>
        <w:keepNext/>
        <w:numPr>
          <w:ilvl w:val="0"/>
          <w:numId w:val="22"/>
        </w:numPr>
        <w:tabs>
          <w:tab w:val="left" w:pos="426"/>
        </w:tabs>
        <w:spacing w:line="240" w:lineRule="auto"/>
        <w:ind w:left="0" w:firstLine="0"/>
        <w:contextualSpacing/>
        <w:jc w:val="center"/>
        <w:rPr>
          <w:b/>
          <w:sz w:val="24"/>
          <w:szCs w:val="24"/>
        </w:rPr>
      </w:pPr>
      <w:r w:rsidRPr="005018AA">
        <w:rPr>
          <w:b/>
          <w:sz w:val="24"/>
          <w:szCs w:val="24"/>
        </w:rPr>
        <w:t>Порядок разрешения споров</w:t>
      </w:r>
    </w:p>
    <w:p w:rsidR="00B3435D" w:rsidRPr="003C168D" w:rsidRDefault="00B3435D" w:rsidP="005018AA">
      <w:pPr>
        <w:pStyle w:val="a6"/>
        <w:numPr>
          <w:ilvl w:val="1"/>
          <w:numId w:val="24"/>
        </w:numPr>
        <w:tabs>
          <w:tab w:val="left" w:pos="1276"/>
        </w:tabs>
        <w:ind w:left="0" w:firstLine="709"/>
        <w:contextualSpacing/>
      </w:pPr>
      <w:r w:rsidRPr="003C168D">
        <w:t>Все разногласия и споры, которые могут возникнуть при исполнении настоящего контракта, подлежат предварительному разрешению путем переговоров</w:t>
      </w:r>
      <w:r w:rsidRPr="003C168D">
        <w:rPr>
          <w:bCs/>
        </w:rPr>
        <w:t>, в том числе в претензионном порядке</w:t>
      </w:r>
      <w:r w:rsidRPr="003C168D">
        <w:t>.</w:t>
      </w:r>
    </w:p>
    <w:p w:rsidR="00B3435D" w:rsidRPr="003C168D" w:rsidRDefault="00B3435D" w:rsidP="005018AA">
      <w:pPr>
        <w:pStyle w:val="a6"/>
        <w:numPr>
          <w:ilvl w:val="1"/>
          <w:numId w:val="24"/>
        </w:numPr>
        <w:tabs>
          <w:tab w:val="left" w:pos="1276"/>
        </w:tabs>
        <w:ind w:left="0" w:firstLine="709"/>
        <w:contextualSpacing/>
      </w:pPr>
      <w:r w:rsidRPr="003C168D">
        <w:rPr>
          <w:bCs/>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3435D" w:rsidRPr="003C168D" w:rsidRDefault="00B3435D" w:rsidP="005018AA">
      <w:pPr>
        <w:pStyle w:val="a6"/>
        <w:numPr>
          <w:ilvl w:val="1"/>
          <w:numId w:val="24"/>
        </w:numPr>
        <w:tabs>
          <w:tab w:val="left" w:pos="1276"/>
        </w:tabs>
        <w:ind w:left="0" w:firstLine="709"/>
        <w:contextualSpacing/>
      </w:pPr>
      <w:r w:rsidRPr="003C168D">
        <w:rPr>
          <w:bCs/>
        </w:rPr>
        <w:t xml:space="preserve">Срок рассмотрения писем, уведомлений или претензий не может превышать </w:t>
      </w:r>
      <w:r w:rsidR="003C168D" w:rsidRPr="003C168D">
        <w:rPr>
          <w:bCs/>
        </w:rPr>
        <w:t>5</w:t>
      </w:r>
      <w:r w:rsidRPr="003C168D">
        <w:rPr>
          <w:bCs/>
        </w:rPr>
        <w:t>(</w:t>
      </w:r>
      <w:r w:rsidR="003C168D" w:rsidRPr="003C168D">
        <w:rPr>
          <w:bCs/>
        </w:rPr>
        <w:t>пяти</w:t>
      </w:r>
      <w:r w:rsidRPr="003C168D">
        <w:rPr>
          <w:bCs/>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указанным в разделе 4 контракта,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B3435D" w:rsidRPr="003C168D" w:rsidRDefault="00B3435D" w:rsidP="005018AA">
      <w:pPr>
        <w:pStyle w:val="a6"/>
        <w:numPr>
          <w:ilvl w:val="1"/>
          <w:numId w:val="24"/>
        </w:numPr>
        <w:tabs>
          <w:tab w:val="left" w:pos="1276"/>
        </w:tabs>
        <w:ind w:left="0" w:firstLine="709"/>
        <w:contextualSpacing/>
        <w:rPr>
          <w:rFonts w:ascii="Liberation Serif" w:hAnsi="Liberation Serif" w:cs="Liberation Serif"/>
        </w:rPr>
      </w:pPr>
      <w:r w:rsidRPr="003C168D">
        <w:rPr>
          <w:bCs/>
        </w:rPr>
        <w:t xml:space="preserve">При </w:t>
      </w:r>
      <w:proofErr w:type="spellStart"/>
      <w:r w:rsidRPr="003C168D">
        <w:rPr>
          <w:bCs/>
        </w:rPr>
        <w:t>неурегулировании</w:t>
      </w:r>
      <w:proofErr w:type="spellEnd"/>
      <w:r w:rsidRPr="003C168D">
        <w:rPr>
          <w:bCs/>
        </w:rPr>
        <w:t xml:space="preserve"> Сторонами спора в досудебном порядке спор подлежит рассмотрению</w:t>
      </w:r>
      <w:r w:rsidRPr="003C168D">
        <w:rPr>
          <w:rFonts w:ascii="Liberation Serif" w:hAnsi="Liberation Serif" w:cs="Liberation Serif"/>
          <w:bCs/>
        </w:rPr>
        <w:t xml:space="preserve"> Арбитражным судом Свердловской области.</w:t>
      </w:r>
    </w:p>
    <w:p w:rsidR="00B3435D" w:rsidRPr="003C168D" w:rsidRDefault="00B3435D" w:rsidP="00B3435D">
      <w:pPr>
        <w:tabs>
          <w:tab w:val="left" w:pos="426"/>
        </w:tabs>
        <w:spacing w:line="240" w:lineRule="auto"/>
        <w:ind w:firstLine="709"/>
        <w:contextualSpacing/>
        <w:rPr>
          <w:rFonts w:ascii="Liberation Serif" w:hAnsi="Liberation Serif" w:cs="Liberation Serif"/>
          <w:sz w:val="24"/>
          <w:szCs w:val="24"/>
        </w:rPr>
      </w:pPr>
    </w:p>
    <w:p w:rsidR="00B3435D" w:rsidRDefault="00B3435D" w:rsidP="00B3435D">
      <w:pPr>
        <w:numPr>
          <w:ilvl w:val="0"/>
          <w:numId w:val="24"/>
        </w:numPr>
        <w:tabs>
          <w:tab w:val="left" w:pos="426"/>
        </w:tabs>
        <w:spacing w:line="240" w:lineRule="auto"/>
        <w:ind w:left="0" w:firstLine="0"/>
        <w:contextualSpacing/>
        <w:jc w:val="center"/>
        <w:rPr>
          <w:rFonts w:ascii="Liberation Serif" w:hAnsi="Liberation Serif" w:cs="Liberation Serif"/>
          <w:b/>
          <w:sz w:val="24"/>
          <w:szCs w:val="24"/>
        </w:rPr>
      </w:pPr>
      <w:r w:rsidRPr="00123327">
        <w:rPr>
          <w:rFonts w:ascii="Liberation Serif" w:hAnsi="Liberation Serif" w:cs="Liberation Serif"/>
          <w:b/>
          <w:sz w:val="24"/>
          <w:szCs w:val="24"/>
        </w:rPr>
        <w:t xml:space="preserve">Расторжение контракта </w:t>
      </w:r>
    </w:p>
    <w:p w:rsidR="003C168D" w:rsidRPr="003C168D" w:rsidRDefault="003C168D" w:rsidP="003C168D">
      <w:pPr>
        <w:rPr>
          <w:sz w:val="22"/>
          <w:szCs w:val="22"/>
        </w:rPr>
      </w:pPr>
      <w:r>
        <w:rPr>
          <w:sz w:val="22"/>
          <w:szCs w:val="22"/>
        </w:rPr>
        <w:t>12.1.</w:t>
      </w:r>
      <w:r w:rsidRPr="003C168D">
        <w:rPr>
          <w:sz w:val="22"/>
          <w:szCs w:val="22"/>
        </w:rPr>
        <w:t>Расторжение настоящего контракта допускается п</w:t>
      </w:r>
      <w:r w:rsidRPr="003C168D">
        <w:rPr>
          <w:sz w:val="22"/>
          <w:szCs w:val="22"/>
        </w:rPr>
        <w:t xml:space="preserve">о соглашению сторон, по решению </w:t>
      </w:r>
      <w:r w:rsidRPr="003C168D">
        <w:rPr>
          <w:sz w:val="22"/>
          <w:szCs w:val="22"/>
        </w:rPr>
        <w:t>суда, в случае одностороннего отказа стороны контракта от исполнения контракта в соответствии с гражданским законодательством.</w:t>
      </w:r>
    </w:p>
    <w:p w:rsidR="003C168D" w:rsidRPr="003C168D" w:rsidRDefault="003C168D" w:rsidP="003C168D">
      <w:pPr>
        <w:ind w:firstLine="0"/>
        <w:rPr>
          <w:sz w:val="22"/>
          <w:szCs w:val="22"/>
        </w:rPr>
      </w:pPr>
    </w:p>
    <w:p w:rsidR="003C168D" w:rsidRPr="00123327" w:rsidRDefault="003C168D" w:rsidP="003C168D">
      <w:pPr>
        <w:tabs>
          <w:tab w:val="left" w:pos="426"/>
        </w:tabs>
        <w:spacing w:line="240" w:lineRule="auto"/>
        <w:contextualSpacing/>
        <w:jc w:val="center"/>
        <w:rPr>
          <w:rFonts w:ascii="Liberation Serif" w:hAnsi="Liberation Serif" w:cs="Liberation Serif"/>
          <w:b/>
          <w:sz w:val="24"/>
          <w:szCs w:val="24"/>
        </w:rPr>
      </w:pPr>
    </w:p>
    <w:p w:rsidR="00B3435D" w:rsidRPr="00123327" w:rsidRDefault="00B3435D" w:rsidP="00B3435D">
      <w:pPr>
        <w:autoSpaceDE w:val="0"/>
        <w:autoSpaceDN w:val="0"/>
        <w:adjustRightInd w:val="0"/>
        <w:spacing w:line="240" w:lineRule="auto"/>
        <w:ind w:firstLine="709"/>
        <w:contextualSpacing/>
        <w:rPr>
          <w:rFonts w:ascii="Liberation Serif" w:hAnsi="Liberation Serif" w:cs="Liberation Serif"/>
        </w:rPr>
      </w:pPr>
    </w:p>
    <w:p w:rsidR="00B3435D" w:rsidRPr="00123327" w:rsidRDefault="00B3435D" w:rsidP="00B3435D">
      <w:pPr>
        <w:pStyle w:val="afc"/>
        <w:numPr>
          <w:ilvl w:val="0"/>
          <w:numId w:val="24"/>
        </w:numPr>
        <w:tabs>
          <w:tab w:val="left" w:pos="709"/>
        </w:tabs>
        <w:spacing w:line="240" w:lineRule="auto"/>
        <w:ind w:left="0" w:firstLine="0"/>
        <w:jc w:val="center"/>
        <w:rPr>
          <w:rFonts w:ascii="Liberation Serif" w:hAnsi="Liberation Serif" w:cs="Liberation Serif"/>
          <w:b/>
          <w:sz w:val="24"/>
          <w:szCs w:val="24"/>
        </w:rPr>
      </w:pPr>
      <w:r w:rsidRPr="00123327">
        <w:rPr>
          <w:rFonts w:ascii="Liberation Serif" w:hAnsi="Liberation Serif" w:cs="Liberation Serif"/>
          <w:b/>
          <w:sz w:val="24"/>
          <w:szCs w:val="24"/>
        </w:rPr>
        <w:t xml:space="preserve">Срок действия контракта </w:t>
      </w:r>
      <w:r w:rsidRPr="00123327">
        <w:rPr>
          <w:rFonts w:ascii="Liberation Serif" w:hAnsi="Liberation Serif" w:cs="Liberation Serif"/>
          <w:b/>
          <w:sz w:val="24"/>
          <w:szCs w:val="24"/>
          <w:vertAlign w:val="superscript"/>
          <w:lang w:val="en-US"/>
        </w:rPr>
        <w:t>5</w:t>
      </w:r>
      <w:r>
        <w:rPr>
          <w:rFonts w:ascii="Liberation Serif" w:hAnsi="Liberation Serif" w:cs="Liberation Serif"/>
          <w:b/>
          <w:sz w:val="24"/>
          <w:szCs w:val="24"/>
          <w:vertAlign w:val="superscript"/>
        </w:rPr>
        <w:t>4</w:t>
      </w:r>
    </w:p>
    <w:p w:rsidR="00B3435D" w:rsidRPr="00123327" w:rsidRDefault="00B3435D" w:rsidP="00B3435D">
      <w:pPr>
        <w:pStyle w:val="ConsPlusNormal"/>
        <w:widowControl/>
        <w:numPr>
          <w:ilvl w:val="1"/>
          <w:numId w:val="24"/>
        </w:numPr>
        <w:tabs>
          <w:tab w:val="left" w:pos="1276"/>
        </w:tabs>
        <w:ind w:left="0" w:firstLine="709"/>
        <w:contextualSpacing/>
        <w:jc w:val="both"/>
        <w:rPr>
          <w:rFonts w:ascii="Liberation Serif" w:hAnsi="Liberation Serif" w:cs="Liberation Serif"/>
          <w:i/>
          <w:sz w:val="24"/>
          <w:szCs w:val="24"/>
        </w:rPr>
      </w:pPr>
      <w:r w:rsidRPr="00123327">
        <w:rPr>
          <w:rFonts w:ascii="Liberation Serif" w:hAnsi="Liberation Serif" w:cs="Liberation Serif"/>
          <w:sz w:val="24"/>
          <w:szCs w:val="24"/>
        </w:rPr>
        <w:t>Контра</w:t>
      </w:r>
      <w:proofErr w:type="gramStart"/>
      <w:r w:rsidRPr="00123327">
        <w:rPr>
          <w:rFonts w:ascii="Liberation Serif" w:hAnsi="Liberation Serif" w:cs="Liberation Serif"/>
          <w:sz w:val="24"/>
          <w:szCs w:val="24"/>
        </w:rPr>
        <w:t>кт вст</w:t>
      </w:r>
      <w:proofErr w:type="gramEnd"/>
      <w:r w:rsidRPr="00123327">
        <w:rPr>
          <w:rFonts w:ascii="Liberation Serif" w:hAnsi="Liberation Serif" w:cs="Liberation Serif"/>
          <w:sz w:val="24"/>
          <w:szCs w:val="24"/>
        </w:rPr>
        <w:t>упает в силу с момента его заключения</w:t>
      </w:r>
      <w:r w:rsidRPr="00123327">
        <w:rPr>
          <w:rFonts w:ascii="Liberation Serif" w:hAnsi="Liberation Serif" w:cs="Liberation Serif"/>
          <w:i/>
          <w:sz w:val="24"/>
          <w:szCs w:val="24"/>
        </w:rPr>
        <w:t xml:space="preserve"> </w:t>
      </w:r>
      <w:r w:rsidRPr="00123327">
        <w:rPr>
          <w:rFonts w:ascii="Liberation Serif" w:hAnsi="Liberation Serif" w:cs="Liberation Serif"/>
          <w:sz w:val="24"/>
          <w:szCs w:val="24"/>
        </w:rPr>
        <w:t xml:space="preserve">Сторонами и действует </w:t>
      </w:r>
      <w:r w:rsidRPr="00123327">
        <w:rPr>
          <w:rFonts w:ascii="Liberation Serif" w:hAnsi="Liberation Serif" w:cs="Liberation Serif"/>
          <w:iCs/>
          <w:sz w:val="24"/>
          <w:szCs w:val="24"/>
        </w:rPr>
        <w:t>до __ _____ 20__ г., а в части оплаты, (возмещения убытков, выплаты штрафов, неустойки, исполнения гарантийных обязательств) – до</w:t>
      </w:r>
      <w:r w:rsidRPr="00123327">
        <w:rPr>
          <w:rFonts w:ascii="Liberation Serif" w:hAnsi="Liberation Serif" w:cs="Liberation Serif"/>
          <w:i/>
          <w:iCs/>
          <w:sz w:val="24"/>
          <w:szCs w:val="24"/>
        </w:rPr>
        <w:t xml:space="preserve"> </w:t>
      </w:r>
      <w:r w:rsidRPr="00123327">
        <w:rPr>
          <w:rFonts w:ascii="Liberation Serif" w:hAnsi="Liberation Serif" w:cs="Liberation Serif"/>
          <w:sz w:val="24"/>
          <w:szCs w:val="24"/>
        </w:rPr>
        <w:t>полного исполнения Сторонами своих обязательств по контракту.</w:t>
      </w:r>
    </w:p>
    <w:p w:rsidR="00B3435D" w:rsidRPr="00123327" w:rsidRDefault="00B3435D" w:rsidP="00B3435D">
      <w:pPr>
        <w:pStyle w:val="ConsPlusNormal"/>
        <w:widowControl/>
        <w:ind w:firstLine="709"/>
        <w:contextualSpacing/>
        <w:jc w:val="both"/>
        <w:rPr>
          <w:rFonts w:ascii="Liberation Serif" w:hAnsi="Liberation Serif" w:cs="Liberation Serif"/>
          <w:i/>
          <w:sz w:val="24"/>
          <w:szCs w:val="24"/>
        </w:rPr>
      </w:pPr>
    </w:p>
    <w:p w:rsidR="00B3435D" w:rsidRPr="003C168D" w:rsidRDefault="00B3435D" w:rsidP="00B3435D">
      <w:pPr>
        <w:pStyle w:val="afc"/>
        <w:numPr>
          <w:ilvl w:val="0"/>
          <w:numId w:val="24"/>
        </w:numPr>
        <w:tabs>
          <w:tab w:val="left" w:pos="0"/>
        </w:tabs>
        <w:spacing w:line="240" w:lineRule="auto"/>
        <w:ind w:left="0" w:firstLine="0"/>
        <w:jc w:val="center"/>
        <w:rPr>
          <w:rFonts w:ascii="Liberation Serif" w:hAnsi="Liberation Serif" w:cs="Liberation Serif"/>
          <w:b/>
          <w:sz w:val="24"/>
          <w:szCs w:val="24"/>
        </w:rPr>
      </w:pPr>
      <w:r w:rsidRPr="003C168D">
        <w:rPr>
          <w:rFonts w:ascii="Liberation Serif" w:hAnsi="Liberation Serif" w:cs="Liberation Serif"/>
          <w:b/>
          <w:sz w:val="24"/>
          <w:szCs w:val="24"/>
        </w:rPr>
        <w:t>Антикоррупционная оговорка</w:t>
      </w:r>
    </w:p>
    <w:p w:rsidR="003C168D" w:rsidRPr="003C168D" w:rsidRDefault="003C168D" w:rsidP="003C168D">
      <w:pPr>
        <w:spacing w:line="240" w:lineRule="auto"/>
        <w:ind w:left="45"/>
        <w:rPr>
          <w:sz w:val="24"/>
          <w:szCs w:val="24"/>
        </w:rPr>
      </w:pPr>
      <w:r w:rsidRPr="003C168D">
        <w:rPr>
          <w:color w:val="000000"/>
          <w:sz w:val="24"/>
          <w:szCs w:val="24"/>
          <w:shd w:val="clear" w:color="auto" w:fill="FFFFFF"/>
        </w:rPr>
        <w:t>14</w:t>
      </w:r>
      <w:r w:rsidRPr="003C168D">
        <w:rPr>
          <w:color w:val="000000"/>
          <w:sz w:val="24"/>
          <w:szCs w:val="24"/>
          <w:shd w:val="clear" w:color="auto" w:fill="FFFFFF"/>
        </w:rPr>
        <w:t xml:space="preserve">.1.При исполнении своих обязательств по Договору, Стороны, их аффилированные лица, работники или посредники не осуществляют действия, нарушающие требования существующего законодательства и международных актов о противодействии легализации (отмыванию) доходов, полученных преступным путем. </w:t>
      </w:r>
      <w:proofErr w:type="gramStart"/>
      <w:r w:rsidRPr="003C168D">
        <w:rPr>
          <w:color w:val="000000"/>
          <w:sz w:val="24"/>
          <w:szCs w:val="24"/>
          <w:shd w:val="clear" w:color="auto" w:fill="FFFFFF"/>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3C168D" w:rsidRPr="003C168D" w:rsidRDefault="003C168D" w:rsidP="003C168D">
      <w:pPr>
        <w:spacing w:line="240" w:lineRule="auto"/>
        <w:ind w:right="300"/>
        <w:rPr>
          <w:sz w:val="24"/>
          <w:szCs w:val="24"/>
        </w:rPr>
      </w:pPr>
      <w:r w:rsidRPr="003C168D">
        <w:rPr>
          <w:color w:val="000000"/>
          <w:sz w:val="24"/>
          <w:szCs w:val="24"/>
          <w:shd w:val="clear" w:color="auto" w:fill="FFFFFF"/>
        </w:rPr>
        <w:t>Под действиями работника, осуществляемыми в пользу стимулирующей его Стороны, понимается:</w:t>
      </w:r>
    </w:p>
    <w:p w:rsidR="003C168D" w:rsidRPr="003C168D" w:rsidRDefault="003C168D" w:rsidP="003C168D">
      <w:pPr>
        <w:numPr>
          <w:ilvl w:val="0"/>
          <w:numId w:val="27"/>
        </w:numPr>
        <w:spacing w:line="240" w:lineRule="auto"/>
        <w:rPr>
          <w:sz w:val="24"/>
          <w:szCs w:val="24"/>
        </w:rPr>
      </w:pPr>
      <w:r w:rsidRPr="003C168D">
        <w:rPr>
          <w:color w:val="000000"/>
          <w:sz w:val="24"/>
          <w:szCs w:val="24"/>
          <w:shd w:val="clear" w:color="auto" w:fill="FFFFFF"/>
        </w:rPr>
        <w:t>предоставление неоправданных преимуществ по сравнению с другими контрагентами;</w:t>
      </w:r>
    </w:p>
    <w:p w:rsidR="003C168D" w:rsidRPr="003C168D" w:rsidRDefault="003C168D" w:rsidP="003C168D">
      <w:pPr>
        <w:numPr>
          <w:ilvl w:val="0"/>
          <w:numId w:val="27"/>
        </w:numPr>
        <w:spacing w:line="240" w:lineRule="auto"/>
        <w:rPr>
          <w:sz w:val="24"/>
          <w:szCs w:val="24"/>
        </w:rPr>
      </w:pPr>
      <w:r w:rsidRPr="003C168D">
        <w:rPr>
          <w:color w:val="000000"/>
          <w:sz w:val="24"/>
          <w:szCs w:val="24"/>
          <w:shd w:val="clear" w:color="auto" w:fill="FFFFFF"/>
        </w:rPr>
        <w:t>предоставление каких-либо гарантий;</w:t>
      </w:r>
    </w:p>
    <w:p w:rsidR="003C168D" w:rsidRPr="003C168D" w:rsidRDefault="003C168D" w:rsidP="003C168D">
      <w:pPr>
        <w:numPr>
          <w:ilvl w:val="0"/>
          <w:numId w:val="27"/>
        </w:numPr>
        <w:spacing w:line="240" w:lineRule="auto"/>
        <w:rPr>
          <w:sz w:val="24"/>
          <w:szCs w:val="24"/>
        </w:rPr>
      </w:pPr>
      <w:r w:rsidRPr="003C168D">
        <w:rPr>
          <w:color w:val="000000"/>
          <w:sz w:val="24"/>
          <w:szCs w:val="24"/>
          <w:shd w:val="clear" w:color="auto" w:fill="FFFFFF"/>
        </w:rPr>
        <w:t>ускорение существующих процедур;</w:t>
      </w:r>
    </w:p>
    <w:p w:rsidR="003C168D" w:rsidRPr="003C168D" w:rsidRDefault="003C168D" w:rsidP="003C168D">
      <w:pPr>
        <w:numPr>
          <w:ilvl w:val="0"/>
          <w:numId w:val="27"/>
        </w:numPr>
        <w:spacing w:line="240" w:lineRule="auto"/>
        <w:ind w:right="165"/>
        <w:rPr>
          <w:sz w:val="24"/>
          <w:szCs w:val="24"/>
        </w:rPr>
      </w:pPr>
      <w:r w:rsidRPr="003C168D">
        <w:rPr>
          <w:color w:val="000000"/>
          <w:sz w:val="24"/>
          <w:szCs w:val="24"/>
          <w:shd w:val="clear" w:color="auto" w:fill="FFFFFF"/>
        </w:rPr>
        <w:t>иные действия, выполняемые работником в рамках своих должностных обязанностей, но идущих в разрез с принципами прозрачности и открытости взаимоотношений между Сторонами.</w:t>
      </w:r>
    </w:p>
    <w:p w:rsidR="003C168D" w:rsidRPr="003C168D" w:rsidRDefault="003C168D" w:rsidP="003C168D">
      <w:pPr>
        <w:spacing w:line="240" w:lineRule="auto"/>
        <w:ind w:right="165"/>
        <w:rPr>
          <w:sz w:val="24"/>
          <w:szCs w:val="24"/>
        </w:rPr>
      </w:pPr>
      <w:r w:rsidRPr="003C168D">
        <w:rPr>
          <w:color w:val="000000"/>
          <w:sz w:val="24"/>
          <w:szCs w:val="24"/>
          <w:shd w:val="clear" w:color="auto" w:fill="FFFFFF"/>
        </w:rPr>
        <w:t> 1</w:t>
      </w:r>
      <w:r w:rsidRPr="003C168D">
        <w:rPr>
          <w:color w:val="000000"/>
          <w:sz w:val="24"/>
          <w:szCs w:val="24"/>
          <w:shd w:val="clear" w:color="auto" w:fill="FFFFFF"/>
        </w:rPr>
        <w:t>4</w:t>
      </w:r>
      <w:r w:rsidRPr="003C168D">
        <w:rPr>
          <w:color w:val="000000"/>
          <w:sz w:val="24"/>
          <w:szCs w:val="24"/>
          <w:shd w:val="clear" w:color="auto" w:fill="FFFFFF"/>
        </w:rPr>
        <w:t xml:space="preserve">.2.В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3C168D">
        <w:rPr>
          <w:color w:val="000000"/>
          <w:sz w:val="24"/>
          <w:szCs w:val="24"/>
          <w:shd w:val="clear" w:color="auto" w:fill="FFFFFF"/>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C168D">
        <w:rPr>
          <w:color w:val="000000"/>
          <w:sz w:val="24"/>
          <w:szCs w:val="24"/>
          <w:shd w:val="clear" w:color="auto" w:fill="FFFFFF"/>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3C168D">
        <w:rPr>
          <w:color w:val="000000"/>
          <w:sz w:val="24"/>
          <w:szCs w:val="24"/>
          <w:shd w:val="clear" w:color="auto" w:fill="FFFFFF"/>
        </w:rPr>
        <w:t>с даты направления</w:t>
      </w:r>
      <w:proofErr w:type="gramEnd"/>
      <w:r w:rsidRPr="003C168D">
        <w:rPr>
          <w:color w:val="000000"/>
          <w:sz w:val="24"/>
          <w:szCs w:val="24"/>
          <w:shd w:val="clear" w:color="auto" w:fill="FFFFFF"/>
        </w:rPr>
        <w:t xml:space="preserve"> письменного уведомления.</w:t>
      </w:r>
    </w:p>
    <w:p w:rsidR="003C168D" w:rsidRPr="003C168D" w:rsidRDefault="003C168D" w:rsidP="003C168D">
      <w:pPr>
        <w:spacing w:line="240" w:lineRule="auto"/>
        <w:ind w:right="165"/>
        <w:rPr>
          <w:color w:val="000000"/>
          <w:sz w:val="24"/>
          <w:szCs w:val="24"/>
          <w:shd w:val="clear" w:color="auto" w:fill="FFFFFF"/>
        </w:rPr>
      </w:pPr>
      <w:r w:rsidRPr="003C168D">
        <w:rPr>
          <w:sz w:val="24"/>
          <w:szCs w:val="24"/>
          <w:shd w:val="clear" w:color="auto" w:fill="FFFFFF"/>
        </w:rPr>
        <w:t xml:space="preserve">        </w:t>
      </w:r>
      <w:r w:rsidRPr="003C168D">
        <w:rPr>
          <w:color w:val="000000"/>
          <w:sz w:val="24"/>
          <w:szCs w:val="24"/>
          <w:shd w:val="clear" w:color="auto" w:fill="FFFFFF"/>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3C168D">
        <w:rPr>
          <w:color w:val="000000"/>
          <w:sz w:val="24"/>
          <w:szCs w:val="24"/>
          <w:shd w:val="clear" w:color="auto" w:fill="FFFFFF"/>
        </w:rPr>
        <w:t>был</w:t>
      </w:r>
      <w:proofErr w:type="gramEnd"/>
      <w:r w:rsidRPr="003C168D">
        <w:rPr>
          <w:color w:val="000000"/>
          <w:sz w:val="24"/>
          <w:szCs w:val="24"/>
          <w:shd w:val="clear" w:color="auto" w:fill="FFFFFF"/>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C168D" w:rsidRPr="008A43B9" w:rsidRDefault="003C168D" w:rsidP="003C168D">
      <w:pPr>
        <w:tabs>
          <w:tab w:val="left" w:pos="5760"/>
        </w:tabs>
        <w:ind w:firstLine="709"/>
        <w:rPr>
          <w:bCs/>
          <w:sz w:val="22"/>
          <w:szCs w:val="22"/>
        </w:rPr>
      </w:pPr>
    </w:p>
    <w:p w:rsidR="003C168D" w:rsidRPr="00123327" w:rsidRDefault="003C168D" w:rsidP="003C168D">
      <w:pPr>
        <w:pStyle w:val="afc"/>
        <w:tabs>
          <w:tab w:val="left" w:pos="0"/>
        </w:tabs>
        <w:spacing w:line="240" w:lineRule="auto"/>
        <w:ind w:left="0" w:firstLine="0"/>
        <w:rPr>
          <w:rFonts w:ascii="Liberation Serif" w:hAnsi="Liberation Serif" w:cs="Liberation Serif"/>
          <w:b/>
          <w:sz w:val="24"/>
          <w:szCs w:val="24"/>
        </w:rPr>
      </w:pPr>
    </w:p>
    <w:p w:rsidR="00B3435D" w:rsidRPr="00123327" w:rsidRDefault="00B3435D" w:rsidP="00B3435D">
      <w:pPr>
        <w:pStyle w:val="afc"/>
        <w:tabs>
          <w:tab w:val="left" w:pos="426"/>
        </w:tabs>
        <w:spacing w:line="240" w:lineRule="auto"/>
        <w:ind w:left="480" w:firstLine="0"/>
        <w:rPr>
          <w:rFonts w:ascii="Liberation Serif" w:hAnsi="Liberation Serif" w:cs="Liberation Serif"/>
          <w:b/>
          <w:sz w:val="24"/>
          <w:szCs w:val="24"/>
        </w:rPr>
      </w:pPr>
    </w:p>
    <w:p w:rsidR="00B3435D" w:rsidRPr="00123327" w:rsidRDefault="00B3435D" w:rsidP="00B3435D">
      <w:pPr>
        <w:pStyle w:val="afc"/>
        <w:numPr>
          <w:ilvl w:val="0"/>
          <w:numId w:val="24"/>
        </w:numPr>
        <w:tabs>
          <w:tab w:val="left" w:pos="0"/>
        </w:tabs>
        <w:spacing w:line="240" w:lineRule="auto"/>
        <w:ind w:left="0" w:firstLine="0"/>
        <w:jc w:val="center"/>
        <w:rPr>
          <w:rFonts w:ascii="Liberation Serif" w:hAnsi="Liberation Serif" w:cs="Liberation Serif"/>
          <w:b/>
          <w:sz w:val="24"/>
          <w:szCs w:val="24"/>
        </w:rPr>
      </w:pPr>
      <w:r w:rsidRPr="00123327">
        <w:rPr>
          <w:rFonts w:ascii="Liberation Serif" w:hAnsi="Liberation Serif" w:cs="Liberation Serif"/>
          <w:b/>
          <w:sz w:val="24"/>
          <w:szCs w:val="24"/>
        </w:rPr>
        <w:t xml:space="preserve">Прочие условия </w:t>
      </w:r>
    </w:p>
    <w:p w:rsidR="00B3435D" w:rsidRPr="00123327" w:rsidRDefault="00B3435D" w:rsidP="00B3435D">
      <w:pPr>
        <w:pStyle w:val="ConsPlusNormal"/>
        <w:widowControl/>
        <w:numPr>
          <w:ilvl w:val="1"/>
          <w:numId w:val="24"/>
        </w:numPr>
        <w:tabs>
          <w:tab w:val="left" w:pos="1276"/>
        </w:tabs>
        <w:ind w:left="0" w:firstLine="709"/>
        <w:contextualSpacing/>
        <w:jc w:val="both"/>
        <w:rPr>
          <w:rFonts w:ascii="Liberation Serif" w:hAnsi="Liberation Serif" w:cs="Liberation Serif"/>
          <w:sz w:val="24"/>
          <w:szCs w:val="24"/>
        </w:rPr>
      </w:pPr>
      <w:r w:rsidRPr="00123327">
        <w:rPr>
          <w:rFonts w:ascii="Liberation Serif" w:hAnsi="Liberation Serif" w:cs="Liberation Serif"/>
          <w:sz w:val="24"/>
          <w:szCs w:val="24"/>
        </w:rPr>
        <w:t>Все приложения к контракту являются его неотъемлемой частью.</w:t>
      </w:r>
    </w:p>
    <w:p w:rsidR="00B3435D" w:rsidRPr="0043544B" w:rsidRDefault="00B3435D" w:rsidP="00B3435D">
      <w:pPr>
        <w:pStyle w:val="ConsPlusNormal"/>
        <w:widowControl/>
        <w:numPr>
          <w:ilvl w:val="1"/>
          <w:numId w:val="24"/>
        </w:numPr>
        <w:tabs>
          <w:tab w:val="left" w:pos="1276"/>
        </w:tabs>
        <w:ind w:left="0" w:firstLine="709"/>
        <w:contextualSpacing/>
        <w:jc w:val="both"/>
        <w:rPr>
          <w:rFonts w:ascii="Liberation Serif" w:hAnsi="Liberation Serif" w:cs="Liberation Serif"/>
          <w:sz w:val="24"/>
          <w:szCs w:val="24"/>
        </w:rPr>
      </w:pPr>
      <w:r w:rsidRPr="00123327">
        <w:rPr>
          <w:rFonts w:ascii="Liberation Serif" w:hAnsi="Liberation Serif" w:cs="Liberation Serif"/>
          <w:sz w:val="24"/>
          <w:szCs w:val="24"/>
        </w:rPr>
        <w:lastRenderedPageBreak/>
        <w:t xml:space="preserve">К контракту прилагаются: </w:t>
      </w:r>
      <w:r w:rsidR="003C168D">
        <w:rPr>
          <w:rFonts w:ascii="Liberation Serif" w:hAnsi="Liberation Serif" w:cs="Liberation Serif"/>
          <w:sz w:val="24"/>
          <w:szCs w:val="24"/>
        </w:rPr>
        <w:t xml:space="preserve">приложение № </w:t>
      </w:r>
      <w:r w:rsidR="00092BF4">
        <w:rPr>
          <w:rFonts w:ascii="Liberation Serif" w:hAnsi="Liberation Serif" w:cs="Liberation Serif"/>
          <w:sz w:val="24"/>
          <w:szCs w:val="24"/>
        </w:rPr>
        <w:t>1,2</w:t>
      </w:r>
    </w:p>
    <w:p w:rsidR="00B3435D" w:rsidRPr="0043544B" w:rsidRDefault="00B3435D" w:rsidP="00B3435D">
      <w:pPr>
        <w:pStyle w:val="ConsPlusNormal"/>
        <w:widowControl/>
        <w:numPr>
          <w:ilvl w:val="1"/>
          <w:numId w:val="2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B3435D" w:rsidRPr="0043544B" w:rsidRDefault="00B3435D" w:rsidP="00B3435D">
      <w:pPr>
        <w:pStyle w:val="ConsPlusNormal"/>
        <w:widowControl/>
        <w:numPr>
          <w:ilvl w:val="1"/>
          <w:numId w:val="2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B3435D" w:rsidRPr="0043544B" w:rsidRDefault="00B3435D" w:rsidP="00B3435D">
      <w:pPr>
        <w:pStyle w:val="ConsPlusNormal"/>
        <w:widowControl/>
        <w:numPr>
          <w:ilvl w:val="1"/>
          <w:numId w:val="2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sz w:val="24"/>
          <w:szCs w:val="24"/>
        </w:rPr>
        <w:t xml:space="preserve">По согласованию Заказчика с Подрядчиком допускается выполнение работы, характеристики которой являются улучшенными по сравнению с качеством и характеристиками, указанными в контракте. </w:t>
      </w:r>
    </w:p>
    <w:p w:rsidR="00B3435D" w:rsidRPr="0043544B" w:rsidRDefault="00B3435D" w:rsidP="00B3435D">
      <w:pPr>
        <w:pStyle w:val="ConsPlusNormal"/>
        <w:widowControl/>
        <w:numPr>
          <w:ilvl w:val="1"/>
          <w:numId w:val="2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sz w:val="24"/>
          <w:szCs w:val="24"/>
        </w:rPr>
        <w:t>Изменения контракта в соответствии с положениями Закона о контрактной системе, контрактом оформляются путем заключения Сторонами дополнительного соглашения к контракту.</w:t>
      </w:r>
    </w:p>
    <w:p w:rsidR="00B3435D" w:rsidRPr="0043544B" w:rsidRDefault="00B3435D" w:rsidP="00B3435D">
      <w:pPr>
        <w:pStyle w:val="ConsPlusNormal"/>
        <w:widowControl/>
        <w:numPr>
          <w:ilvl w:val="1"/>
          <w:numId w:val="24"/>
        </w:numPr>
        <w:tabs>
          <w:tab w:val="left" w:pos="1276"/>
        </w:tabs>
        <w:ind w:left="0" w:firstLine="709"/>
        <w:contextualSpacing/>
        <w:jc w:val="both"/>
        <w:rPr>
          <w:rFonts w:ascii="Liberation Serif" w:hAnsi="Liberation Serif" w:cs="Liberation Serif"/>
          <w:sz w:val="24"/>
          <w:szCs w:val="24"/>
        </w:rPr>
      </w:pPr>
      <w:r w:rsidRPr="0043544B">
        <w:rPr>
          <w:rFonts w:ascii="Liberation Serif" w:hAnsi="Liberation Serif" w:cs="Liberation Serif"/>
          <w:iCs/>
          <w:sz w:val="24"/>
          <w:szCs w:val="24"/>
        </w:rPr>
        <w:t>Во всем остальном, что не предусмотрено настоящим контрактом, Стороны руководствуются действующим законодательством Российской Федерации.</w:t>
      </w:r>
    </w:p>
    <w:p w:rsidR="00B3435D" w:rsidRPr="0043544B" w:rsidRDefault="00B3435D" w:rsidP="00B3435D">
      <w:pPr>
        <w:shd w:val="clear" w:color="auto" w:fill="FFFFFF"/>
        <w:spacing w:line="240" w:lineRule="auto"/>
        <w:ind w:firstLine="709"/>
        <w:contextualSpacing/>
        <w:rPr>
          <w:rFonts w:ascii="Liberation Serif" w:hAnsi="Liberation Serif" w:cs="Liberation Serif"/>
          <w:iCs/>
          <w:sz w:val="24"/>
          <w:szCs w:val="24"/>
        </w:rPr>
      </w:pPr>
    </w:p>
    <w:p w:rsidR="00B3435D" w:rsidRDefault="00B3435D" w:rsidP="00B3435D">
      <w:pPr>
        <w:shd w:val="clear" w:color="auto" w:fill="FFFFFF"/>
        <w:spacing w:line="240" w:lineRule="auto"/>
        <w:ind w:firstLine="0"/>
        <w:contextualSpacing/>
        <w:jc w:val="center"/>
        <w:rPr>
          <w:rFonts w:ascii="Liberation Serif" w:hAnsi="Liberation Serif" w:cs="Liberation Serif"/>
          <w:b/>
          <w:sz w:val="24"/>
          <w:szCs w:val="24"/>
        </w:rPr>
      </w:pPr>
      <w:r w:rsidRPr="0043544B">
        <w:rPr>
          <w:rFonts w:ascii="Liberation Serif" w:hAnsi="Liberation Serif" w:cs="Liberation Serif"/>
          <w:b/>
          <w:sz w:val="24"/>
          <w:szCs w:val="24"/>
        </w:rPr>
        <w:t>Адреса мест нахождения, банковские реквизиты и подписи Сторон</w:t>
      </w:r>
    </w:p>
    <w:p w:rsidR="00092BF4" w:rsidRDefault="00092BF4" w:rsidP="00B3435D">
      <w:pPr>
        <w:shd w:val="clear" w:color="auto" w:fill="FFFFFF"/>
        <w:spacing w:line="240" w:lineRule="auto"/>
        <w:ind w:firstLine="0"/>
        <w:contextualSpacing/>
        <w:jc w:val="center"/>
        <w:rPr>
          <w:rFonts w:ascii="Liberation Serif" w:hAnsi="Liberation Serif" w:cs="Liberation Serif"/>
          <w:b/>
          <w:sz w:val="24"/>
          <w:szCs w:val="24"/>
        </w:rPr>
      </w:pPr>
    </w:p>
    <w:p w:rsidR="00092BF4" w:rsidRDefault="00092BF4" w:rsidP="00B3435D">
      <w:pPr>
        <w:shd w:val="clear" w:color="auto" w:fill="FFFFFF"/>
        <w:spacing w:line="240" w:lineRule="auto"/>
        <w:ind w:firstLine="0"/>
        <w:contextualSpacing/>
        <w:jc w:val="center"/>
        <w:rPr>
          <w:rFonts w:ascii="Liberation Serif" w:hAnsi="Liberation Serif" w:cs="Liberation Serif"/>
          <w:b/>
          <w:sz w:val="24"/>
          <w:szCs w:val="24"/>
        </w:rPr>
      </w:pPr>
    </w:p>
    <w:p w:rsidR="00092BF4" w:rsidRDefault="00092BF4" w:rsidP="00B3435D">
      <w:pPr>
        <w:shd w:val="clear" w:color="auto" w:fill="FFFFFF"/>
        <w:spacing w:line="240" w:lineRule="auto"/>
        <w:ind w:firstLine="0"/>
        <w:contextualSpacing/>
        <w:jc w:val="center"/>
        <w:rPr>
          <w:rFonts w:ascii="Liberation Serif" w:hAnsi="Liberation Serif" w:cs="Liberation Serif"/>
          <w:b/>
          <w:sz w:val="24"/>
          <w:szCs w:val="24"/>
        </w:rPr>
      </w:pPr>
    </w:p>
    <w:p w:rsidR="00092BF4" w:rsidRDefault="00092BF4" w:rsidP="00B3435D">
      <w:pPr>
        <w:shd w:val="clear" w:color="auto" w:fill="FFFFFF"/>
        <w:spacing w:line="240" w:lineRule="auto"/>
        <w:ind w:firstLine="0"/>
        <w:contextualSpacing/>
        <w:jc w:val="center"/>
        <w:rPr>
          <w:rFonts w:ascii="Liberation Serif" w:hAnsi="Liberation Serif" w:cs="Liberation Serif"/>
          <w:b/>
          <w:sz w:val="24"/>
          <w:szCs w:val="24"/>
        </w:rPr>
      </w:pPr>
    </w:p>
    <w:tbl>
      <w:tblPr>
        <w:tblStyle w:val="aff1"/>
        <w:tblW w:w="0" w:type="auto"/>
        <w:tblLook w:val="04A0" w:firstRow="1" w:lastRow="0" w:firstColumn="1" w:lastColumn="0" w:noHBand="0" w:noVBand="1"/>
      </w:tblPr>
      <w:tblGrid>
        <w:gridCol w:w="5068"/>
        <w:gridCol w:w="5069"/>
      </w:tblGrid>
      <w:tr w:rsidR="00092BF4" w:rsidTr="00092BF4">
        <w:tc>
          <w:tcPr>
            <w:tcW w:w="5068" w:type="dxa"/>
          </w:tcPr>
          <w:p w:rsidR="00092BF4" w:rsidRDefault="00092BF4" w:rsidP="00092BF4">
            <w:pPr>
              <w:snapToGrid w:val="0"/>
              <w:spacing w:line="240" w:lineRule="auto"/>
              <w:ind w:firstLine="0"/>
              <w:rPr>
                <w:sz w:val="20"/>
                <w:szCs w:val="20"/>
              </w:rPr>
            </w:pPr>
            <w:r>
              <w:rPr>
                <w:sz w:val="20"/>
                <w:szCs w:val="20"/>
              </w:rPr>
              <w:t xml:space="preserve">Заказчик </w:t>
            </w:r>
          </w:p>
          <w:p w:rsidR="00092BF4" w:rsidRDefault="00092BF4" w:rsidP="00092BF4">
            <w:pPr>
              <w:snapToGrid w:val="0"/>
              <w:spacing w:line="240" w:lineRule="auto"/>
              <w:ind w:firstLine="0"/>
              <w:rPr>
                <w:sz w:val="20"/>
                <w:szCs w:val="20"/>
              </w:rPr>
            </w:pPr>
          </w:p>
          <w:p w:rsidR="00092BF4" w:rsidRPr="001428E0" w:rsidRDefault="00092BF4" w:rsidP="00092BF4">
            <w:pPr>
              <w:snapToGrid w:val="0"/>
              <w:spacing w:line="240" w:lineRule="auto"/>
              <w:ind w:firstLine="0"/>
              <w:rPr>
                <w:sz w:val="20"/>
                <w:szCs w:val="20"/>
              </w:rPr>
            </w:pPr>
            <w:r w:rsidRPr="001428E0">
              <w:rPr>
                <w:sz w:val="20"/>
                <w:szCs w:val="20"/>
              </w:rPr>
              <w:t xml:space="preserve">ГБОУ </w:t>
            </w:r>
            <w:proofErr w:type="gramStart"/>
            <w:r w:rsidRPr="001428E0">
              <w:rPr>
                <w:sz w:val="20"/>
                <w:szCs w:val="20"/>
              </w:rPr>
              <w:t>СО</w:t>
            </w:r>
            <w:proofErr w:type="gramEnd"/>
            <w:r w:rsidRPr="001428E0">
              <w:rPr>
                <w:sz w:val="20"/>
                <w:szCs w:val="20"/>
              </w:rPr>
              <w:t xml:space="preserve"> «Туринская школа-интернат»</w:t>
            </w:r>
          </w:p>
          <w:p w:rsidR="00092BF4" w:rsidRPr="001428E0" w:rsidRDefault="00092BF4" w:rsidP="00092BF4">
            <w:pPr>
              <w:spacing w:line="240" w:lineRule="auto"/>
              <w:ind w:firstLine="0"/>
              <w:rPr>
                <w:sz w:val="20"/>
                <w:szCs w:val="20"/>
              </w:rPr>
            </w:pPr>
            <w:r w:rsidRPr="001428E0">
              <w:rPr>
                <w:sz w:val="20"/>
                <w:szCs w:val="20"/>
              </w:rPr>
              <w:t>Юридический адрес: 623900, г. Туринск, ул. Свердлова,39</w:t>
            </w:r>
          </w:p>
          <w:p w:rsidR="00092BF4" w:rsidRPr="001428E0" w:rsidRDefault="00092BF4" w:rsidP="00092BF4">
            <w:pPr>
              <w:spacing w:line="240" w:lineRule="auto"/>
              <w:ind w:firstLine="0"/>
              <w:rPr>
                <w:sz w:val="20"/>
                <w:szCs w:val="20"/>
              </w:rPr>
            </w:pPr>
            <w:r w:rsidRPr="001428E0">
              <w:rPr>
                <w:sz w:val="20"/>
                <w:szCs w:val="20"/>
              </w:rPr>
              <w:t>Банковские реквизиты:</w:t>
            </w:r>
          </w:p>
          <w:p w:rsidR="00092BF4" w:rsidRPr="00731D9E" w:rsidRDefault="00092BF4" w:rsidP="00092BF4">
            <w:pPr>
              <w:spacing w:line="240" w:lineRule="auto"/>
              <w:ind w:firstLine="0"/>
              <w:rPr>
                <w:sz w:val="20"/>
                <w:szCs w:val="20"/>
              </w:rPr>
            </w:pPr>
            <w:r w:rsidRPr="00731D9E">
              <w:rPr>
                <w:sz w:val="20"/>
                <w:szCs w:val="20"/>
              </w:rPr>
              <w:t>ИНН/КПП 6656004088/ 667601001</w:t>
            </w:r>
          </w:p>
          <w:p w:rsidR="00092BF4" w:rsidRPr="00731D9E" w:rsidRDefault="00092BF4" w:rsidP="00092BF4">
            <w:pPr>
              <w:spacing w:line="240" w:lineRule="auto"/>
              <w:ind w:firstLine="0"/>
              <w:rPr>
                <w:sz w:val="20"/>
                <w:szCs w:val="20"/>
              </w:rPr>
            </w:pPr>
            <w:r w:rsidRPr="00731D9E">
              <w:rPr>
                <w:sz w:val="20"/>
                <w:szCs w:val="20"/>
              </w:rPr>
              <w:t>БИК Банк 016577551</w:t>
            </w:r>
          </w:p>
          <w:p w:rsidR="00092BF4" w:rsidRPr="00731D9E" w:rsidRDefault="00092BF4" w:rsidP="00092BF4">
            <w:pPr>
              <w:spacing w:line="240" w:lineRule="auto"/>
              <w:ind w:firstLine="0"/>
              <w:rPr>
                <w:sz w:val="20"/>
                <w:szCs w:val="20"/>
              </w:rPr>
            </w:pPr>
            <w:r w:rsidRPr="00731D9E">
              <w:rPr>
                <w:sz w:val="20"/>
                <w:szCs w:val="20"/>
              </w:rPr>
              <w:t xml:space="preserve">Банк </w:t>
            </w:r>
            <w:proofErr w:type="gramStart"/>
            <w:r w:rsidRPr="00731D9E">
              <w:rPr>
                <w:sz w:val="20"/>
                <w:szCs w:val="20"/>
              </w:rPr>
              <w:t>Уральское</w:t>
            </w:r>
            <w:proofErr w:type="gramEnd"/>
            <w:r w:rsidRPr="00731D9E">
              <w:rPr>
                <w:sz w:val="20"/>
                <w:szCs w:val="20"/>
              </w:rPr>
              <w:t xml:space="preserve"> ГУ Банка России// УФК по Свердловской области г. Екатеринбург</w:t>
            </w:r>
          </w:p>
          <w:p w:rsidR="00092BF4" w:rsidRPr="00731D9E" w:rsidRDefault="00092BF4" w:rsidP="00092BF4">
            <w:pPr>
              <w:spacing w:line="240" w:lineRule="auto"/>
              <w:ind w:firstLine="0"/>
              <w:rPr>
                <w:sz w:val="20"/>
                <w:szCs w:val="20"/>
              </w:rPr>
            </w:pPr>
            <w:r w:rsidRPr="00731D9E">
              <w:rPr>
                <w:sz w:val="20"/>
                <w:szCs w:val="20"/>
              </w:rPr>
              <w:t xml:space="preserve"> Министерство финансов Свердловской области (ГБОУ </w:t>
            </w:r>
            <w:proofErr w:type="gramStart"/>
            <w:r w:rsidRPr="00731D9E">
              <w:rPr>
                <w:sz w:val="20"/>
                <w:szCs w:val="20"/>
              </w:rPr>
              <w:t>СО</w:t>
            </w:r>
            <w:proofErr w:type="gramEnd"/>
            <w:r w:rsidRPr="00731D9E">
              <w:rPr>
                <w:sz w:val="20"/>
                <w:szCs w:val="20"/>
              </w:rPr>
              <w:t xml:space="preserve"> «Туринская школа-интернат»)</w:t>
            </w:r>
          </w:p>
          <w:p w:rsidR="00092BF4" w:rsidRPr="00731D9E" w:rsidRDefault="00092BF4" w:rsidP="00092BF4">
            <w:pPr>
              <w:spacing w:line="240" w:lineRule="auto"/>
              <w:ind w:firstLine="0"/>
              <w:rPr>
                <w:sz w:val="20"/>
                <w:szCs w:val="20"/>
              </w:rPr>
            </w:pPr>
            <w:r w:rsidRPr="00731D9E">
              <w:rPr>
                <w:sz w:val="20"/>
                <w:szCs w:val="20"/>
              </w:rPr>
              <w:t xml:space="preserve">Единый казначейский счет  40102810645370000054 </w:t>
            </w:r>
          </w:p>
          <w:p w:rsidR="00092BF4" w:rsidRPr="00731D9E" w:rsidRDefault="00092BF4" w:rsidP="00092BF4">
            <w:pPr>
              <w:spacing w:line="240" w:lineRule="auto"/>
              <w:ind w:firstLine="0"/>
              <w:rPr>
                <w:sz w:val="20"/>
                <w:szCs w:val="20"/>
              </w:rPr>
            </w:pPr>
            <w:r w:rsidRPr="00731D9E">
              <w:rPr>
                <w:sz w:val="20"/>
                <w:szCs w:val="20"/>
              </w:rPr>
              <w:t>Казначейский счет 03224643650000006200</w:t>
            </w:r>
          </w:p>
          <w:p w:rsidR="00092BF4" w:rsidRPr="00731D9E" w:rsidRDefault="00092BF4" w:rsidP="00092BF4">
            <w:pPr>
              <w:spacing w:line="240" w:lineRule="auto"/>
              <w:ind w:firstLine="0"/>
              <w:rPr>
                <w:sz w:val="20"/>
                <w:szCs w:val="20"/>
              </w:rPr>
            </w:pPr>
            <w:r w:rsidRPr="00731D9E">
              <w:rPr>
                <w:sz w:val="20"/>
                <w:szCs w:val="20"/>
              </w:rPr>
              <w:t>Л/</w:t>
            </w:r>
            <w:proofErr w:type="spellStart"/>
            <w:r w:rsidRPr="00731D9E">
              <w:rPr>
                <w:sz w:val="20"/>
                <w:szCs w:val="20"/>
              </w:rPr>
              <w:t>сч</w:t>
            </w:r>
            <w:proofErr w:type="spellEnd"/>
            <w:r w:rsidRPr="00731D9E">
              <w:rPr>
                <w:sz w:val="20"/>
                <w:szCs w:val="20"/>
              </w:rPr>
              <w:t>.  20012011600</w:t>
            </w:r>
          </w:p>
          <w:p w:rsidR="00092BF4" w:rsidRPr="00731D9E" w:rsidRDefault="00092BF4" w:rsidP="00092BF4">
            <w:pPr>
              <w:spacing w:line="240" w:lineRule="auto"/>
              <w:ind w:firstLine="0"/>
              <w:rPr>
                <w:sz w:val="20"/>
                <w:szCs w:val="20"/>
              </w:rPr>
            </w:pPr>
            <w:r w:rsidRPr="00731D9E">
              <w:rPr>
                <w:sz w:val="20"/>
                <w:szCs w:val="20"/>
              </w:rPr>
              <w:t>ОГРН 1026602268582 ОКПО 41751244, ОКТМО 65726000</w:t>
            </w:r>
          </w:p>
          <w:p w:rsidR="00092BF4" w:rsidRPr="001428E0" w:rsidRDefault="00092BF4" w:rsidP="00092BF4">
            <w:pPr>
              <w:spacing w:line="240" w:lineRule="auto"/>
              <w:ind w:firstLine="0"/>
              <w:rPr>
                <w:sz w:val="20"/>
                <w:szCs w:val="20"/>
              </w:rPr>
            </w:pPr>
            <w:r w:rsidRPr="001428E0">
              <w:rPr>
                <w:sz w:val="20"/>
                <w:szCs w:val="20"/>
              </w:rPr>
              <w:t>Телефон: 8 34349 21597</w:t>
            </w:r>
          </w:p>
          <w:p w:rsidR="00092BF4" w:rsidRPr="001428E0" w:rsidRDefault="00092BF4" w:rsidP="00092BF4">
            <w:pPr>
              <w:spacing w:line="240" w:lineRule="auto"/>
              <w:ind w:firstLine="0"/>
              <w:rPr>
                <w:sz w:val="20"/>
                <w:szCs w:val="20"/>
              </w:rPr>
            </w:pPr>
            <w:r w:rsidRPr="001428E0">
              <w:rPr>
                <w:sz w:val="20"/>
                <w:szCs w:val="20"/>
              </w:rPr>
              <w:t>Факс:      8 34349 21183</w:t>
            </w:r>
          </w:p>
          <w:p w:rsidR="00092BF4" w:rsidRPr="001428E0" w:rsidRDefault="00092BF4" w:rsidP="00092BF4">
            <w:pPr>
              <w:spacing w:line="240" w:lineRule="auto"/>
              <w:ind w:firstLine="0"/>
              <w:rPr>
                <w:sz w:val="20"/>
                <w:szCs w:val="20"/>
              </w:rPr>
            </w:pPr>
            <w:r w:rsidRPr="001428E0">
              <w:rPr>
                <w:sz w:val="20"/>
                <w:szCs w:val="20"/>
              </w:rPr>
              <w:t xml:space="preserve">Электронный адрес:  </w:t>
            </w:r>
            <w:hyperlink r:id="rId8" w:history="1">
              <w:r w:rsidRPr="001428E0">
                <w:rPr>
                  <w:rStyle w:val="ac"/>
                  <w:sz w:val="20"/>
                  <w:szCs w:val="20"/>
                  <w:lang w:val="en-US"/>
                </w:rPr>
                <w:t>turkor</w:t>
              </w:r>
              <w:r w:rsidRPr="001428E0">
                <w:rPr>
                  <w:rStyle w:val="ac"/>
                  <w:sz w:val="20"/>
                  <w:szCs w:val="20"/>
                </w:rPr>
                <w:t>2@</w:t>
              </w:r>
              <w:r w:rsidRPr="001428E0">
                <w:rPr>
                  <w:rStyle w:val="ac"/>
                  <w:sz w:val="20"/>
                  <w:szCs w:val="20"/>
                  <w:lang w:val="en-US"/>
                </w:rPr>
                <w:t>mail</w:t>
              </w:r>
              <w:r w:rsidRPr="001428E0">
                <w:rPr>
                  <w:rStyle w:val="ac"/>
                  <w:sz w:val="20"/>
                  <w:szCs w:val="20"/>
                </w:rPr>
                <w:t>.</w:t>
              </w:r>
              <w:proofErr w:type="spellStart"/>
              <w:r w:rsidRPr="001428E0">
                <w:rPr>
                  <w:rStyle w:val="ac"/>
                  <w:sz w:val="20"/>
                  <w:szCs w:val="20"/>
                  <w:lang w:val="en-US"/>
                </w:rPr>
                <w:t>ru</w:t>
              </w:r>
              <w:proofErr w:type="spellEnd"/>
            </w:hyperlink>
          </w:p>
          <w:p w:rsidR="00092BF4" w:rsidRDefault="00092BF4" w:rsidP="00092BF4">
            <w:pPr>
              <w:spacing w:line="240" w:lineRule="auto"/>
              <w:rPr>
                <w:sz w:val="22"/>
                <w:szCs w:val="22"/>
              </w:rPr>
            </w:pPr>
          </w:p>
          <w:p w:rsidR="00092BF4" w:rsidRPr="00A748F2" w:rsidRDefault="00092BF4" w:rsidP="00092BF4">
            <w:pPr>
              <w:spacing w:line="240" w:lineRule="auto"/>
              <w:rPr>
                <w:sz w:val="22"/>
                <w:szCs w:val="22"/>
              </w:rPr>
            </w:pPr>
          </w:p>
          <w:p w:rsidR="00092BF4" w:rsidRPr="00A748F2" w:rsidRDefault="00092BF4" w:rsidP="00092BF4">
            <w:pPr>
              <w:spacing w:line="240" w:lineRule="auto"/>
              <w:rPr>
                <w:sz w:val="22"/>
                <w:szCs w:val="22"/>
              </w:rPr>
            </w:pPr>
            <w:r w:rsidRPr="00A748F2">
              <w:rPr>
                <w:sz w:val="22"/>
                <w:szCs w:val="22"/>
              </w:rPr>
              <w:t xml:space="preserve">Директор </w:t>
            </w:r>
          </w:p>
          <w:p w:rsidR="00092BF4" w:rsidRPr="00A748F2" w:rsidRDefault="00092BF4" w:rsidP="00092BF4">
            <w:pPr>
              <w:spacing w:line="240" w:lineRule="auto"/>
              <w:jc w:val="right"/>
              <w:rPr>
                <w:sz w:val="22"/>
                <w:szCs w:val="22"/>
              </w:rPr>
            </w:pPr>
          </w:p>
          <w:p w:rsidR="00092BF4" w:rsidRPr="00A748F2" w:rsidRDefault="00092BF4" w:rsidP="00092BF4">
            <w:pPr>
              <w:spacing w:line="240" w:lineRule="auto"/>
              <w:rPr>
                <w:sz w:val="22"/>
                <w:szCs w:val="22"/>
              </w:rPr>
            </w:pPr>
            <w:r w:rsidRPr="00A748F2">
              <w:rPr>
                <w:sz w:val="22"/>
                <w:szCs w:val="22"/>
              </w:rPr>
              <w:t>______________________ Н.Н. Кондырева</w:t>
            </w:r>
          </w:p>
        </w:tc>
        <w:tc>
          <w:tcPr>
            <w:tcW w:w="5069" w:type="dxa"/>
          </w:tcPr>
          <w:p w:rsidR="00092BF4" w:rsidRPr="00092BF4" w:rsidRDefault="00092BF4" w:rsidP="00B3435D">
            <w:pPr>
              <w:spacing w:line="240" w:lineRule="auto"/>
              <w:ind w:firstLine="0"/>
              <w:contextualSpacing/>
              <w:jc w:val="center"/>
              <w:rPr>
                <w:rFonts w:ascii="Liberation Serif" w:hAnsi="Liberation Serif" w:cs="Liberation Serif"/>
                <w:sz w:val="24"/>
                <w:szCs w:val="24"/>
              </w:rPr>
            </w:pPr>
            <w:r w:rsidRPr="00092BF4">
              <w:rPr>
                <w:rFonts w:ascii="Liberation Serif" w:hAnsi="Liberation Serif" w:cs="Liberation Serif"/>
                <w:sz w:val="24"/>
                <w:szCs w:val="24"/>
              </w:rPr>
              <w:t xml:space="preserve">Подрядчик </w:t>
            </w:r>
          </w:p>
        </w:tc>
      </w:tr>
    </w:tbl>
    <w:p w:rsidR="00092BF4" w:rsidRPr="0043544B" w:rsidRDefault="00092BF4" w:rsidP="00B3435D">
      <w:pPr>
        <w:shd w:val="clear" w:color="auto" w:fill="FFFFFF"/>
        <w:spacing w:line="240" w:lineRule="auto"/>
        <w:ind w:firstLine="0"/>
        <w:contextualSpacing/>
        <w:jc w:val="center"/>
        <w:rPr>
          <w:rFonts w:ascii="Liberation Serif" w:hAnsi="Liberation Serif" w:cs="Liberation Serif"/>
          <w:b/>
          <w:sz w:val="24"/>
          <w:szCs w:val="24"/>
        </w:rPr>
      </w:pP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B3435D" w:rsidRPr="0043544B" w:rsidTr="00B3435D">
        <w:tc>
          <w:tcPr>
            <w:tcW w:w="4799" w:type="dxa"/>
          </w:tcPr>
          <w:p w:rsidR="00B3435D" w:rsidRDefault="00B3435D" w:rsidP="00B3435D">
            <w:pPr>
              <w:autoSpaceDE w:val="0"/>
              <w:autoSpaceDN w:val="0"/>
              <w:adjustRightInd w:val="0"/>
              <w:spacing w:line="240" w:lineRule="auto"/>
              <w:ind w:firstLine="709"/>
              <w:contextualSpacing/>
              <w:jc w:val="center"/>
              <w:rPr>
                <w:rFonts w:ascii="Liberation Serif" w:hAnsi="Liberation Serif" w:cs="Liberation Serif"/>
                <w:sz w:val="24"/>
                <w:szCs w:val="24"/>
              </w:rPr>
            </w:pPr>
          </w:p>
          <w:p w:rsidR="00092BF4" w:rsidRDefault="00092BF4" w:rsidP="00B3435D">
            <w:pPr>
              <w:autoSpaceDE w:val="0"/>
              <w:autoSpaceDN w:val="0"/>
              <w:adjustRightInd w:val="0"/>
              <w:spacing w:line="240" w:lineRule="auto"/>
              <w:ind w:firstLine="709"/>
              <w:contextualSpacing/>
              <w:jc w:val="center"/>
              <w:rPr>
                <w:rFonts w:ascii="Liberation Serif" w:hAnsi="Liberation Serif" w:cs="Liberation Serif"/>
                <w:sz w:val="24"/>
                <w:szCs w:val="24"/>
              </w:rPr>
            </w:pPr>
          </w:p>
          <w:p w:rsidR="00092BF4" w:rsidRDefault="00092BF4" w:rsidP="00B3435D">
            <w:pPr>
              <w:autoSpaceDE w:val="0"/>
              <w:autoSpaceDN w:val="0"/>
              <w:adjustRightInd w:val="0"/>
              <w:spacing w:line="240" w:lineRule="auto"/>
              <w:ind w:firstLine="709"/>
              <w:contextualSpacing/>
              <w:jc w:val="center"/>
              <w:rPr>
                <w:rFonts w:ascii="Liberation Serif" w:hAnsi="Liberation Serif" w:cs="Liberation Serif"/>
                <w:sz w:val="24"/>
                <w:szCs w:val="24"/>
              </w:rPr>
            </w:pPr>
          </w:p>
          <w:p w:rsidR="00092BF4" w:rsidRDefault="00092BF4" w:rsidP="00B3435D">
            <w:pPr>
              <w:autoSpaceDE w:val="0"/>
              <w:autoSpaceDN w:val="0"/>
              <w:adjustRightInd w:val="0"/>
              <w:spacing w:line="240" w:lineRule="auto"/>
              <w:ind w:firstLine="709"/>
              <w:contextualSpacing/>
              <w:jc w:val="center"/>
              <w:rPr>
                <w:rFonts w:ascii="Liberation Serif" w:hAnsi="Liberation Serif" w:cs="Liberation Serif"/>
                <w:sz w:val="24"/>
                <w:szCs w:val="24"/>
              </w:rPr>
            </w:pPr>
          </w:p>
          <w:p w:rsidR="00092BF4" w:rsidRDefault="00092BF4" w:rsidP="00B3435D">
            <w:pPr>
              <w:autoSpaceDE w:val="0"/>
              <w:autoSpaceDN w:val="0"/>
              <w:adjustRightInd w:val="0"/>
              <w:spacing w:line="240" w:lineRule="auto"/>
              <w:ind w:firstLine="709"/>
              <w:contextualSpacing/>
              <w:jc w:val="center"/>
              <w:rPr>
                <w:rFonts w:ascii="Liberation Serif" w:hAnsi="Liberation Serif" w:cs="Liberation Serif"/>
                <w:sz w:val="24"/>
                <w:szCs w:val="24"/>
              </w:rPr>
            </w:pPr>
          </w:p>
          <w:p w:rsidR="00092BF4" w:rsidRDefault="00092BF4" w:rsidP="00B3435D">
            <w:pPr>
              <w:autoSpaceDE w:val="0"/>
              <w:autoSpaceDN w:val="0"/>
              <w:adjustRightInd w:val="0"/>
              <w:spacing w:line="240" w:lineRule="auto"/>
              <w:ind w:firstLine="709"/>
              <w:contextualSpacing/>
              <w:jc w:val="center"/>
              <w:rPr>
                <w:rFonts w:ascii="Liberation Serif" w:hAnsi="Liberation Serif" w:cs="Liberation Serif"/>
                <w:sz w:val="24"/>
                <w:szCs w:val="24"/>
              </w:rPr>
            </w:pPr>
          </w:p>
          <w:p w:rsidR="00092BF4" w:rsidRDefault="00092BF4" w:rsidP="00B3435D">
            <w:pPr>
              <w:autoSpaceDE w:val="0"/>
              <w:autoSpaceDN w:val="0"/>
              <w:adjustRightInd w:val="0"/>
              <w:spacing w:line="240" w:lineRule="auto"/>
              <w:ind w:firstLine="709"/>
              <w:contextualSpacing/>
              <w:jc w:val="center"/>
              <w:rPr>
                <w:rFonts w:ascii="Liberation Serif" w:hAnsi="Liberation Serif" w:cs="Liberation Serif"/>
                <w:sz w:val="24"/>
                <w:szCs w:val="24"/>
              </w:rPr>
            </w:pPr>
          </w:p>
          <w:p w:rsidR="00092BF4" w:rsidRDefault="00092BF4" w:rsidP="00B3435D">
            <w:pPr>
              <w:autoSpaceDE w:val="0"/>
              <w:autoSpaceDN w:val="0"/>
              <w:adjustRightInd w:val="0"/>
              <w:spacing w:line="240" w:lineRule="auto"/>
              <w:ind w:firstLine="709"/>
              <w:contextualSpacing/>
              <w:jc w:val="center"/>
              <w:rPr>
                <w:rFonts w:ascii="Liberation Serif" w:hAnsi="Liberation Serif" w:cs="Liberation Serif"/>
                <w:sz w:val="24"/>
                <w:szCs w:val="24"/>
              </w:rPr>
            </w:pPr>
          </w:p>
          <w:p w:rsidR="00092BF4" w:rsidRPr="0043544B" w:rsidRDefault="00092BF4" w:rsidP="00092BF4">
            <w:pPr>
              <w:autoSpaceDE w:val="0"/>
              <w:autoSpaceDN w:val="0"/>
              <w:adjustRightInd w:val="0"/>
              <w:spacing w:line="240" w:lineRule="auto"/>
              <w:ind w:firstLine="0"/>
              <w:contextualSpacing/>
              <w:rPr>
                <w:rFonts w:ascii="Liberation Serif" w:hAnsi="Liberation Serif" w:cs="Liberation Serif"/>
                <w:sz w:val="24"/>
                <w:szCs w:val="24"/>
              </w:rPr>
            </w:pPr>
          </w:p>
        </w:tc>
        <w:tc>
          <w:tcPr>
            <w:tcW w:w="4800" w:type="dxa"/>
          </w:tcPr>
          <w:p w:rsidR="00B3435D" w:rsidRPr="0043544B" w:rsidRDefault="00B3435D" w:rsidP="00B3435D">
            <w:pPr>
              <w:autoSpaceDE w:val="0"/>
              <w:autoSpaceDN w:val="0"/>
              <w:adjustRightInd w:val="0"/>
              <w:spacing w:line="240" w:lineRule="auto"/>
              <w:ind w:firstLine="709"/>
              <w:contextualSpacing/>
              <w:jc w:val="center"/>
              <w:rPr>
                <w:rFonts w:ascii="Liberation Serif" w:hAnsi="Liberation Serif" w:cs="Liberation Serif"/>
                <w:sz w:val="24"/>
                <w:szCs w:val="24"/>
              </w:rPr>
            </w:pPr>
          </w:p>
        </w:tc>
      </w:tr>
      <w:bookmarkEnd w:id="0"/>
    </w:tbl>
    <w:p w:rsidR="00092BF4" w:rsidRDefault="00092BF4" w:rsidP="00B3435D">
      <w:pPr>
        <w:tabs>
          <w:tab w:val="left" w:pos="5851"/>
        </w:tabs>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tabs>
          <w:tab w:val="left" w:pos="5851"/>
        </w:tabs>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Приложение № 1 к контракту</w:t>
      </w:r>
    </w:p>
    <w:p w:rsidR="00B3435D" w:rsidRPr="0043544B" w:rsidRDefault="00B3435D" w:rsidP="00B3435D">
      <w:pPr>
        <w:tabs>
          <w:tab w:val="left" w:pos="5851"/>
        </w:tabs>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№________________ от «___» ______ 201__года</w:t>
      </w:r>
    </w:p>
    <w:p w:rsidR="00B3435D" w:rsidRPr="0043544B" w:rsidRDefault="00B3435D" w:rsidP="00B3435D">
      <w:pPr>
        <w:tabs>
          <w:tab w:val="left" w:pos="5851"/>
        </w:tabs>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tabs>
          <w:tab w:val="left" w:pos="5851"/>
        </w:tabs>
        <w:spacing w:line="240" w:lineRule="auto"/>
        <w:ind w:firstLine="0"/>
        <w:contextualSpacing/>
        <w:jc w:val="center"/>
        <w:rPr>
          <w:rFonts w:ascii="Liberation Serif" w:hAnsi="Liberation Serif" w:cs="Liberation Serif"/>
          <w:b/>
          <w:i/>
          <w:sz w:val="24"/>
          <w:szCs w:val="24"/>
        </w:rPr>
      </w:pPr>
      <w:proofErr w:type="gramStart"/>
      <w:r w:rsidRPr="0043544B">
        <w:rPr>
          <w:rFonts w:ascii="Liberation Serif" w:hAnsi="Liberation Serif" w:cs="Liberation Serif"/>
          <w:b/>
          <w:i/>
          <w:sz w:val="24"/>
          <w:szCs w:val="24"/>
        </w:rPr>
        <w:t>З</w:t>
      </w:r>
      <w:proofErr w:type="gramEnd"/>
      <w:r w:rsidRPr="0043544B">
        <w:rPr>
          <w:rFonts w:ascii="Liberation Serif" w:hAnsi="Liberation Serif" w:cs="Liberation Serif"/>
          <w:b/>
          <w:i/>
          <w:sz w:val="24"/>
          <w:szCs w:val="24"/>
        </w:rPr>
        <w:t xml:space="preserve"> а д а н и е З а к а з ч и к а</w:t>
      </w:r>
    </w:p>
    <w:p w:rsidR="00B3435D" w:rsidRPr="0043544B" w:rsidRDefault="00B3435D" w:rsidP="00B3435D">
      <w:pPr>
        <w:tabs>
          <w:tab w:val="left" w:pos="1276"/>
        </w:tabs>
        <w:spacing w:line="240" w:lineRule="auto"/>
        <w:ind w:firstLine="0"/>
        <w:contextualSpacing/>
        <w:jc w:val="center"/>
        <w:rPr>
          <w:rFonts w:ascii="Liberation Serif" w:eastAsia="Calibri" w:hAnsi="Liberation Serif" w:cs="Liberation Serif"/>
          <w:b/>
          <w:bCs/>
          <w:i/>
          <w:sz w:val="24"/>
          <w:szCs w:val="24"/>
          <w:lang w:eastAsia="en-US"/>
        </w:rPr>
      </w:pPr>
      <w:r w:rsidRPr="0043544B">
        <w:rPr>
          <w:rFonts w:ascii="Liberation Serif" w:eastAsia="Calibri" w:hAnsi="Liberation Serif" w:cs="Liberation Serif"/>
          <w:b/>
          <w:bCs/>
          <w:i/>
          <w:sz w:val="24"/>
          <w:szCs w:val="24"/>
          <w:lang w:eastAsia="en-US"/>
        </w:rPr>
        <w:t>Описание объекта закупки</w:t>
      </w:r>
    </w:p>
    <w:p w:rsidR="00B3435D" w:rsidRPr="0043544B" w:rsidRDefault="00B3435D" w:rsidP="00B3435D">
      <w:pPr>
        <w:spacing w:line="240" w:lineRule="auto"/>
        <w:ind w:firstLine="709"/>
        <w:contextualSpacing/>
        <w:rPr>
          <w:rFonts w:ascii="Liberation Serif" w:hAnsi="Liberation Serif" w:cs="Liberation Serif"/>
          <w:b/>
          <w:i/>
          <w:sz w:val="24"/>
          <w:szCs w:val="24"/>
        </w:rPr>
      </w:pPr>
    </w:p>
    <w:p w:rsidR="00B3435D" w:rsidRDefault="00B3435D"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bookmarkStart w:id="8" w:name="_GoBack"/>
      <w:bookmarkEnd w:id="8"/>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Default="00092BF4" w:rsidP="00B3435D">
      <w:pPr>
        <w:spacing w:line="240" w:lineRule="auto"/>
        <w:ind w:firstLine="709"/>
        <w:contextualSpacing/>
        <w:jc w:val="right"/>
        <w:rPr>
          <w:rFonts w:ascii="Liberation Serif" w:hAnsi="Liberation Serif" w:cs="Liberation Serif"/>
          <w:i/>
          <w:sz w:val="24"/>
          <w:szCs w:val="24"/>
        </w:rPr>
      </w:pPr>
    </w:p>
    <w:p w:rsidR="00092BF4" w:rsidRPr="0043544B" w:rsidRDefault="00092BF4"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Default="00B3435D" w:rsidP="00B3435D">
      <w:pPr>
        <w:spacing w:line="240" w:lineRule="auto"/>
        <w:ind w:firstLine="709"/>
        <w:contextualSpacing/>
        <w:jc w:val="right"/>
        <w:rPr>
          <w:rFonts w:ascii="Liberation Serif" w:hAnsi="Liberation Serif" w:cs="Liberation Serif"/>
          <w:i/>
          <w:sz w:val="24"/>
          <w:szCs w:val="24"/>
        </w:rPr>
      </w:pPr>
    </w:p>
    <w:p w:rsidR="00B3435D"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0"/>
        <w:contextualSpacing/>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lastRenderedPageBreak/>
        <w:t>Приложение № 2 к контракту</w:t>
      </w: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r w:rsidRPr="0043544B">
        <w:rPr>
          <w:rFonts w:ascii="Liberation Serif" w:hAnsi="Liberation Serif" w:cs="Liberation Serif"/>
          <w:i/>
          <w:sz w:val="24"/>
          <w:szCs w:val="24"/>
        </w:rPr>
        <w:t>№ ________________ от «___» _______ 20__ г.</w:t>
      </w: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widowControl w:val="0"/>
        <w:autoSpaceDE w:val="0"/>
        <w:autoSpaceDN w:val="0"/>
        <w:spacing w:line="240" w:lineRule="auto"/>
        <w:ind w:firstLine="709"/>
        <w:contextualSpacing/>
        <w:jc w:val="right"/>
        <w:rPr>
          <w:rFonts w:ascii="Liberation Serif" w:hAnsi="Liberation Serif" w:cs="Liberation Serif"/>
          <w:i/>
          <w:sz w:val="24"/>
          <w:szCs w:val="20"/>
        </w:rPr>
      </w:pPr>
    </w:p>
    <w:p w:rsidR="00B3435D" w:rsidRPr="0043544B" w:rsidRDefault="00B3435D" w:rsidP="00B3435D">
      <w:pPr>
        <w:spacing w:line="240" w:lineRule="auto"/>
        <w:ind w:firstLine="709"/>
        <w:contextualSpacing/>
        <w:jc w:val="right"/>
        <w:rPr>
          <w:rFonts w:ascii="Liberation Serif" w:hAnsi="Liberation Serif" w:cs="Liberation Serif"/>
          <w:i/>
          <w:sz w:val="24"/>
          <w:szCs w:val="24"/>
        </w:rPr>
      </w:pPr>
    </w:p>
    <w:p w:rsidR="00B3435D" w:rsidRPr="0043544B" w:rsidRDefault="00B3435D" w:rsidP="00B3435D">
      <w:pPr>
        <w:spacing w:line="240" w:lineRule="auto"/>
        <w:ind w:firstLine="0"/>
        <w:contextualSpacing/>
        <w:jc w:val="center"/>
        <w:outlineLvl w:val="0"/>
        <w:rPr>
          <w:rFonts w:ascii="Liberation Serif" w:hAnsi="Liberation Serif" w:cs="Liberation Serif"/>
          <w:b/>
          <w:i/>
          <w:sz w:val="24"/>
          <w:szCs w:val="24"/>
        </w:rPr>
      </w:pPr>
      <w:r w:rsidRPr="0043544B">
        <w:rPr>
          <w:rFonts w:ascii="Liberation Serif" w:hAnsi="Liberation Serif" w:cs="Liberation Serif"/>
          <w:b/>
          <w:i/>
          <w:sz w:val="24"/>
          <w:szCs w:val="24"/>
        </w:rPr>
        <w:t>График выполнения работ</w:t>
      </w:r>
    </w:p>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5219"/>
        <w:gridCol w:w="2119"/>
        <w:gridCol w:w="2106"/>
      </w:tblGrid>
      <w:tr w:rsidR="00B3435D" w:rsidRPr="0043544B" w:rsidTr="00B3435D">
        <w:trPr>
          <w:trHeight w:val="105"/>
          <w:jc w:val="center"/>
        </w:trPr>
        <w:tc>
          <w:tcPr>
            <w:tcW w:w="342" w:type="pct"/>
            <w:vMerge w:val="restar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r w:rsidRPr="0043544B">
              <w:rPr>
                <w:rFonts w:ascii="Liberation Serif" w:hAnsi="Liberation Serif" w:cs="Liberation Serif"/>
                <w:i/>
                <w:sz w:val="24"/>
                <w:szCs w:val="24"/>
              </w:rPr>
              <w:t xml:space="preserve">№ </w:t>
            </w:r>
            <w:proofErr w:type="gramStart"/>
            <w:r w:rsidRPr="0043544B">
              <w:rPr>
                <w:rFonts w:ascii="Liberation Serif" w:hAnsi="Liberation Serif" w:cs="Liberation Serif"/>
                <w:i/>
                <w:sz w:val="24"/>
                <w:szCs w:val="24"/>
              </w:rPr>
              <w:t>п</w:t>
            </w:r>
            <w:proofErr w:type="gramEnd"/>
            <w:r w:rsidRPr="0043544B">
              <w:rPr>
                <w:rFonts w:ascii="Liberation Serif" w:hAnsi="Liberation Serif" w:cs="Liberation Serif"/>
                <w:i/>
                <w:sz w:val="24"/>
                <w:szCs w:val="24"/>
              </w:rPr>
              <w:t>/п</w:t>
            </w:r>
          </w:p>
        </w:tc>
        <w:tc>
          <w:tcPr>
            <w:tcW w:w="2574" w:type="pct"/>
            <w:vMerge w:val="restar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r w:rsidRPr="0043544B">
              <w:rPr>
                <w:rFonts w:ascii="Liberation Serif" w:hAnsi="Liberation Serif" w:cs="Liberation Serif"/>
                <w:i/>
                <w:sz w:val="24"/>
                <w:szCs w:val="24"/>
              </w:rPr>
              <w:t>Наименование работ</w:t>
            </w:r>
          </w:p>
        </w:tc>
        <w:tc>
          <w:tcPr>
            <w:tcW w:w="2084" w:type="pct"/>
            <w:gridSpan w:val="2"/>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r w:rsidRPr="0043544B">
              <w:rPr>
                <w:rFonts w:ascii="Liberation Serif" w:hAnsi="Liberation Serif" w:cs="Liberation Serif"/>
                <w:i/>
                <w:sz w:val="24"/>
                <w:szCs w:val="24"/>
              </w:rPr>
              <w:t>Сроки выполнения</w:t>
            </w:r>
          </w:p>
        </w:tc>
      </w:tr>
      <w:tr w:rsidR="00B3435D" w:rsidRPr="0043544B" w:rsidTr="00B3435D">
        <w:trPr>
          <w:trHeight w:val="105"/>
          <w:jc w:val="center"/>
        </w:trPr>
        <w:tc>
          <w:tcPr>
            <w:tcW w:w="342" w:type="pct"/>
            <w:vMerge/>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2574" w:type="pct"/>
            <w:vMerge/>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1045"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r w:rsidRPr="0043544B">
              <w:rPr>
                <w:rFonts w:ascii="Liberation Serif" w:hAnsi="Liberation Serif" w:cs="Liberation Serif"/>
                <w:i/>
                <w:sz w:val="24"/>
                <w:szCs w:val="24"/>
              </w:rPr>
              <w:t>Начало работ</w:t>
            </w:r>
          </w:p>
        </w:tc>
        <w:tc>
          <w:tcPr>
            <w:tcW w:w="1038"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r w:rsidRPr="0043544B">
              <w:rPr>
                <w:rFonts w:ascii="Liberation Serif" w:hAnsi="Liberation Serif" w:cs="Liberation Serif"/>
                <w:i/>
                <w:sz w:val="24"/>
                <w:szCs w:val="24"/>
              </w:rPr>
              <w:t>Окончание работ</w:t>
            </w:r>
          </w:p>
        </w:tc>
      </w:tr>
      <w:tr w:rsidR="00B3435D" w:rsidRPr="0043544B" w:rsidTr="00B3435D">
        <w:trPr>
          <w:jc w:val="center"/>
        </w:trPr>
        <w:tc>
          <w:tcPr>
            <w:tcW w:w="342"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2574"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1045"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1038"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r>
      <w:tr w:rsidR="00B3435D" w:rsidRPr="0043544B" w:rsidTr="00B3435D">
        <w:trPr>
          <w:jc w:val="center"/>
        </w:trPr>
        <w:tc>
          <w:tcPr>
            <w:tcW w:w="342"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2574"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1045"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1038"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r>
      <w:tr w:rsidR="00B3435D" w:rsidRPr="0043544B" w:rsidTr="00B3435D">
        <w:trPr>
          <w:jc w:val="center"/>
        </w:trPr>
        <w:tc>
          <w:tcPr>
            <w:tcW w:w="342"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2574"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1045"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c>
          <w:tcPr>
            <w:tcW w:w="1038" w:type="pct"/>
            <w:vAlign w:val="center"/>
          </w:tcPr>
          <w:p w:rsidR="00B3435D" w:rsidRPr="0043544B" w:rsidRDefault="00B3435D" w:rsidP="00B3435D">
            <w:pPr>
              <w:spacing w:line="240" w:lineRule="auto"/>
              <w:ind w:firstLine="709"/>
              <w:contextualSpacing/>
              <w:jc w:val="center"/>
              <w:rPr>
                <w:rFonts w:ascii="Liberation Serif" w:hAnsi="Liberation Serif" w:cs="Liberation Serif"/>
                <w:i/>
                <w:sz w:val="24"/>
                <w:szCs w:val="24"/>
              </w:rPr>
            </w:pPr>
          </w:p>
        </w:tc>
      </w:tr>
    </w:tbl>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tbl>
      <w:tblPr>
        <w:tblW w:w="0" w:type="auto"/>
        <w:tblInd w:w="108" w:type="dxa"/>
        <w:tblLook w:val="0000" w:firstRow="0" w:lastRow="0" w:firstColumn="0" w:lastColumn="0" w:noHBand="0" w:noVBand="0"/>
      </w:tblPr>
      <w:tblGrid>
        <w:gridCol w:w="4729"/>
        <w:gridCol w:w="4733"/>
      </w:tblGrid>
      <w:tr w:rsidR="00B3435D" w:rsidRPr="0043544B" w:rsidTr="00B3435D">
        <w:tc>
          <w:tcPr>
            <w:tcW w:w="4729" w:type="dxa"/>
          </w:tcPr>
          <w:p w:rsidR="00B3435D" w:rsidRPr="0043544B" w:rsidRDefault="00B3435D" w:rsidP="00B3435D">
            <w:pPr>
              <w:pStyle w:val="ConsPlusNormal"/>
              <w:widowControl/>
              <w:ind w:firstLine="709"/>
              <w:contextualSpacing/>
              <w:jc w:val="both"/>
              <w:rPr>
                <w:rFonts w:ascii="Liberation Serif" w:hAnsi="Liberation Serif" w:cs="Liberation Serif"/>
                <w:i/>
                <w:sz w:val="24"/>
                <w:szCs w:val="24"/>
              </w:rPr>
            </w:pPr>
            <w:r w:rsidRPr="0043544B">
              <w:rPr>
                <w:rFonts w:ascii="Liberation Serif" w:hAnsi="Liberation Serif" w:cs="Liberation Serif"/>
                <w:i/>
                <w:sz w:val="24"/>
                <w:szCs w:val="24"/>
              </w:rPr>
              <w:t>Заказчик</w:t>
            </w:r>
          </w:p>
          <w:p w:rsidR="00B3435D" w:rsidRPr="0043544B" w:rsidRDefault="00B3435D" w:rsidP="00B3435D">
            <w:pPr>
              <w:pStyle w:val="ConsPlusNormal"/>
              <w:widowControl/>
              <w:ind w:firstLine="709"/>
              <w:contextualSpacing/>
              <w:jc w:val="both"/>
              <w:rPr>
                <w:rFonts w:ascii="Liberation Serif" w:hAnsi="Liberation Serif" w:cs="Liberation Serif"/>
                <w:i/>
                <w:sz w:val="24"/>
                <w:szCs w:val="24"/>
              </w:rPr>
            </w:pPr>
            <w:r w:rsidRPr="0043544B">
              <w:rPr>
                <w:rFonts w:ascii="Liberation Serif" w:hAnsi="Liberation Serif" w:cs="Liberation Serif"/>
                <w:i/>
                <w:sz w:val="24"/>
                <w:szCs w:val="24"/>
              </w:rPr>
              <w:t>___________________</w:t>
            </w:r>
          </w:p>
          <w:p w:rsidR="00B3435D" w:rsidRPr="0043544B" w:rsidRDefault="00B3435D" w:rsidP="00B3435D">
            <w:pPr>
              <w:pStyle w:val="ConsPlusNormal"/>
              <w:widowControl/>
              <w:ind w:firstLine="709"/>
              <w:contextualSpacing/>
              <w:jc w:val="both"/>
              <w:rPr>
                <w:rFonts w:ascii="Liberation Serif" w:hAnsi="Liberation Serif" w:cs="Liberation Serif"/>
                <w:i/>
                <w:sz w:val="24"/>
                <w:szCs w:val="24"/>
              </w:rPr>
            </w:pPr>
            <w:r w:rsidRPr="0043544B">
              <w:rPr>
                <w:rFonts w:ascii="Liberation Serif" w:hAnsi="Liberation Serif" w:cs="Liberation Serif"/>
                <w:i/>
                <w:sz w:val="24"/>
                <w:szCs w:val="24"/>
              </w:rPr>
              <w:t>«___» ______ 20__ г.</w:t>
            </w:r>
          </w:p>
          <w:p w:rsidR="00B3435D" w:rsidRPr="0043544B" w:rsidRDefault="00B3435D" w:rsidP="00B3435D">
            <w:pPr>
              <w:pStyle w:val="ConsPlusNormal"/>
              <w:widowControl/>
              <w:ind w:firstLine="709"/>
              <w:contextualSpacing/>
              <w:jc w:val="both"/>
              <w:rPr>
                <w:rFonts w:ascii="Liberation Serif" w:hAnsi="Liberation Serif" w:cs="Liberation Serif"/>
                <w:i/>
                <w:sz w:val="24"/>
                <w:szCs w:val="24"/>
              </w:rPr>
            </w:pPr>
            <w:r w:rsidRPr="0043544B">
              <w:rPr>
                <w:rFonts w:ascii="Liberation Serif" w:hAnsi="Liberation Serif" w:cs="Liberation Serif"/>
                <w:i/>
                <w:sz w:val="24"/>
                <w:szCs w:val="24"/>
              </w:rPr>
              <w:t>М.П.</w:t>
            </w:r>
          </w:p>
        </w:tc>
        <w:tc>
          <w:tcPr>
            <w:tcW w:w="4733" w:type="dxa"/>
          </w:tcPr>
          <w:p w:rsidR="00B3435D" w:rsidRPr="0043544B" w:rsidRDefault="00B3435D" w:rsidP="00B3435D">
            <w:pPr>
              <w:pStyle w:val="ConsPlusNormal"/>
              <w:widowControl/>
              <w:ind w:firstLine="709"/>
              <w:contextualSpacing/>
              <w:jc w:val="both"/>
              <w:rPr>
                <w:rFonts w:ascii="Liberation Serif" w:hAnsi="Liberation Serif" w:cs="Liberation Serif"/>
                <w:i/>
                <w:sz w:val="24"/>
                <w:szCs w:val="24"/>
              </w:rPr>
            </w:pPr>
            <w:r w:rsidRPr="0043544B">
              <w:rPr>
                <w:rFonts w:ascii="Liberation Serif" w:hAnsi="Liberation Serif" w:cs="Liberation Serif"/>
                <w:i/>
                <w:sz w:val="24"/>
                <w:szCs w:val="24"/>
              </w:rPr>
              <w:t>Подрядчик</w:t>
            </w:r>
          </w:p>
          <w:p w:rsidR="00B3435D" w:rsidRPr="0043544B" w:rsidRDefault="00B3435D" w:rsidP="00B3435D">
            <w:pPr>
              <w:pStyle w:val="ConsPlusNormal"/>
              <w:widowControl/>
              <w:ind w:firstLine="709"/>
              <w:contextualSpacing/>
              <w:jc w:val="both"/>
              <w:rPr>
                <w:rFonts w:ascii="Liberation Serif" w:hAnsi="Liberation Serif" w:cs="Liberation Serif"/>
                <w:i/>
                <w:sz w:val="24"/>
                <w:szCs w:val="24"/>
              </w:rPr>
            </w:pPr>
            <w:r w:rsidRPr="0043544B">
              <w:rPr>
                <w:rFonts w:ascii="Liberation Serif" w:hAnsi="Liberation Serif" w:cs="Liberation Serif"/>
                <w:i/>
                <w:sz w:val="24"/>
                <w:szCs w:val="24"/>
              </w:rPr>
              <w:t>____________________</w:t>
            </w:r>
          </w:p>
          <w:p w:rsidR="00B3435D" w:rsidRPr="0043544B" w:rsidRDefault="00B3435D" w:rsidP="00B3435D">
            <w:pPr>
              <w:pStyle w:val="ConsPlusNormal"/>
              <w:widowControl/>
              <w:ind w:firstLine="709"/>
              <w:contextualSpacing/>
              <w:jc w:val="both"/>
              <w:rPr>
                <w:rFonts w:ascii="Liberation Serif" w:hAnsi="Liberation Serif" w:cs="Liberation Serif"/>
                <w:i/>
                <w:sz w:val="24"/>
                <w:szCs w:val="24"/>
              </w:rPr>
            </w:pPr>
            <w:r w:rsidRPr="0043544B">
              <w:rPr>
                <w:rFonts w:ascii="Liberation Serif" w:hAnsi="Liberation Serif" w:cs="Liberation Serif"/>
                <w:i/>
                <w:sz w:val="24"/>
                <w:szCs w:val="24"/>
              </w:rPr>
              <w:t>«___»______ 20__ г.</w:t>
            </w:r>
          </w:p>
          <w:p w:rsidR="00B3435D" w:rsidRPr="0043544B" w:rsidRDefault="00B3435D" w:rsidP="00B3435D">
            <w:pPr>
              <w:pStyle w:val="ConsPlusNormal"/>
              <w:widowControl/>
              <w:ind w:firstLine="709"/>
              <w:contextualSpacing/>
              <w:jc w:val="both"/>
              <w:rPr>
                <w:rFonts w:ascii="Liberation Serif" w:hAnsi="Liberation Serif" w:cs="Liberation Serif"/>
                <w:i/>
                <w:sz w:val="24"/>
                <w:szCs w:val="24"/>
              </w:rPr>
            </w:pPr>
            <w:r w:rsidRPr="0043544B">
              <w:rPr>
                <w:rFonts w:ascii="Liberation Serif" w:hAnsi="Liberation Serif" w:cs="Liberation Serif"/>
                <w:i/>
                <w:sz w:val="24"/>
                <w:szCs w:val="24"/>
              </w:rPr>
              <w:t>М.П. (при наличии)</w:t>
            </w:r>
          </w:p>
        </w:tc>
      </w:tr>
    </w:tbl>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Pr="0043544B" w:rsidRDefault="00B3435D" w:rsidP="00B3435D">
      <w:pPr>
        <w:spacing w:line="240" w:lineRule="auto"/>
        <w:ind w:firstLine="709"/>
        <w:contextualSpacing/>
        <w:jc w:val="left"/>
        <w:rPr>
          <w:rFonts w:ascii="Liberation Serif" w:hAnsi="Liberation Serif" w:cs="Liberation Serif"/>
          <w:i/>
          <w:sz w:val="24"/>
          <w:szCs w:val="24"/>
        </w:rPr>
      </w:pPr>
    </w:p>
    <w:p w:rsidR="00B3435D" w:rsidRDefault="00B3435D" w:rsidP="00B3435D">
      <w:pPr>
        <w:spacing w:line="240" w:lineRule="auto"/>
        <w:ind w:firstLine="709"/>
        <w:contextualSpacing/>
        <w:jc w:val="left"/>
        <w:rPr>
          <w:rFonts w:ascii="Liberation Serif" w:hAnsi="Liberation Serif" w:cs="Liberation Serif"/>
          <w:i/>
          <w:sz w:val="24"/>
          <w:szCs w:val="24"/>
        </w:rPr>
      </w:pPr>
    </w:p>
    <w:p w:rsidR="00B3435D" w:rsidRDefault="00B3435D" w:rsidP="00B3435D">
      <w:pPr>
        <w:spacing w:line="240" w:lineRule="auto"/>
        <w:ind w:firstLine="709"/>
        <w:contextualSpacing/>
        <w:jc w:val="left"/>
        <w:rPr>
          <w:rFonts w:ascii="Liberation Serif" w:hAnsi="Liberation Serif" w:cs="Liberation Serif"/>
          <w:i/>
          <w:sz w:val="24"/>
          <w:szCs w:val="24"/>
        </w:rPr>
      </w:pPr>
    </w:p>
    <w:sectPr w:rsidR="00B3435D" w:rsidSect="00B3435D">
      <w:headerReference w:type="default" r:id="rId9"/>
      <w:headerReference w:type="first" r:id="rId10"/>
      <w:pgSz w:w="11906" w:h="16838" w:code="9"/>
      <w:pgMar w:top="1134" w:right="567" w:bottom="993" w:left="1418"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45" w:rsidRDefault="00172A45" w:rsidP="00B3435D">
      <w:pPr>
        <w:spacing w:line="240" w:lineRule="auto"/>
      </w:pPr>
      <w:r>
        <w:separator/>
      </w:r>
    </w:p>
  </w:endnote>
  <w:endnote w:type="continuationSeparator" w:id="0">
    <w:p w:rsidR="00172A45" w:rsidRDefault="00172A45" w:rsidP="00B343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45" w:rsidRDefault="00172A45" w:rsidP="00B3435D">
      <w:pPr>
        <w:spacing w:line="240" w:lineRule="auto"/>
      </w:pPr>
      <w:r>
        <w:separator/>
      </w:r>
    </w:p>
  </w:footnote>
  <w:footnote w:type="continuationSeparator" w:id="0">
    <w:p w:rsidR="00172A45" w:rsidRDefault="00172A45" w:rsidP="00B343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51962"/>
      <w:docPartObj>
        <w:docPartGallery w:val="Page Numbers (Top of Page)"/>
        <w:docPartUnique/>
      </w:docPartObj>
    </w:sdtPr>
    <w:sdtEndPr>
      <w:rPr>
        <w:rFonts w:ascii="Liberation Serif" w:hAnsi="Liberation Serif" w:cs="Liberation Serif"/>
      </w:rPr>
    </w:sdtEndPr>
    <w:sdtContent>
      <w:p w:rsidR="00356434" w:rsidRPr="0043544B" w:rsidRDefault="00356434" w:rsidP="00B3435D">
        <w:pPr>
          <w:pStyle w:val="af5"/>
          <w:ind w:firstLine="0"/>
          <w:jc w:val="center"/>
          <w:rPr>
            <w:rFonts w:ascii="Liberation Serif" w:hAnsi="Liberation Serif" w:cs="Liberation Serif"/>
          </w:rPr>
        </w:pPr>
        <w:r w:rsidRPr="0043544B">
          <w:rPr>
            <w:rFonts w:ascii="Liberation Serif" w:hAnsi="Liberation Serif" w:cs="Liberation Serif"/>
          </w:rPr>
          <w:fldChar w:fldCharType="begin"/>
        </w:r>
        <w:r w:rsidRPr="0043544B">
          <w:rPr>
            <w:rFonts w:ascii="Liberation Serif" w:hAnsi="Liberation Serif" w:cs="Liberation Serif"/>
          </w:rPr>
          <w:instrText>PAGE   \* MERGEFORMAT</w:instrText>
        </w:r>
        <w:r w:rsidRPr="0043544B">
          <w:rPr>
            <w:rFonts w:ascii="Liberation Serif" w:hAnsi="Liberation Serif" w:cs="Liberation Serif"/>
          </w:rPr>
          <w:fldChar w:fldCharType="separate"/>
        </w:r>
        <w:r w:rsidR="00092BF4">
          <w:rPr>
            <w:rFonts w:ascii="Liberation Serif" w:hAnsi="Liberation Serif" w:cs="Liberation Serif"/>
            <w:noProof/>
          </w:rPr>
          <w:t>4</w:t>
        </w:r>
        <w:r w:rsidRPr="0043544B">
          <w:rPr>
            <w:rFonts w:ascii="Liberation Serif" w:hAnsi="Liberation Serif" w:cs="Liberation Seri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434" w:rsidRDefault="00356434" w:rsidP="00B3435D">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2E20A46"/>
    <w:lvl w:ilvl="0">
      <w:start w:val="1"/>
      <w:numFmt w:val="decimal"/>
      <w:pStyle w:val="3"/>
      <w:lvlText w:val="%1."/>
      <w:lvlJc w:val="left"/>
      <w:pPr>
        <w:tabs>
          <w:tab w:val="num" w:pos="643"/>
        </w:tabs>
        <w:ind w:left="643" w:hanging="360"/>
      </w:pPr>
      <w:rPr>
        <w:rFonts w:cs="Times New Roman"/>
      </w:rPr>
    </w:lvl>
  </w:abstractNum>
  <w:abstractNum w:abstractNumId="1">
    <w:nsid w:val="008B0A96"/>
    <w:multiLevelType w:val="multilevel"/>
    <w:tmpl w:val="B06CB36C"/>
    <w:lvl w:ilvl="0">
      <w:start w:val="4"/>
      <w:numFmt w:val="decimal"/>
      <w:lvlText w:val="%1."/>
      <w:lvlJc w:val="left"/>
      <w:pPr>
        <w:ind w:left="540" w:hanging="540"/>
      </w:pPr>
      <w:rPr>
        <w:rFonts w:hint="default"/>
      </w:rPr>
    </w:lvl>
    <w:lvl w:ilvl="1">
      <w:start w:val="4"/>
      <w:numFmt w:val="decimal"/>
      <w:lvlText w:val="%1.%2."/>
      <w:lvlJc w:val="left"/>
      <w:pPr>
        <w:ind w:left="927" w:hanging="540"/>
      </w:pPr>
      <w:rPr>
        <w:rFonts w:hint="default"/>
      </w:rPr>
    </w:lvl>
    <w:lvl w:ilvl="2">
      <w:start w:val="1"/>
      <w:numFmt w:val="decimal"/>
      <w:lvlText w:val="%1.%2.%3."/>
      <w:lvlJc w:val="left"/>
      <w:pPr>
        <w:ind w:left="2989" w:hanging="720"/>
      </w:pPr>
      <w:rPr>
        <w:rFonts w:hint="default"/>
        <w:strike w:val="0"/>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
    <w:nsid w:val="0EE51A78"/>
    <w:multiLevelType w:val="multilevel"/>
    <w:tmpl w:val="8B829CE8"/>
    <w:lvl w:ilvl="0">
      <w:start w:val="8"/>
      <w:numFmt w:val="decimal"/>
      <w:lvlText w:val="%1."/>
      <w:lvlJc w:val="left"/>
      <w:pPr>
        <w:tabs>
          <w:tab w:val="num" w:pos="360"/>
        </w:tabs>
        <w:ind w:left="360" w:hanging="360"/>
      </w:pPr>
      <w:rPr>
        <w:rFonts w:hint="default"/>
      </w:rPr>
    </w:lvl>
    <w:lvl w:ilvl="1">
      <w:start w:val="1"/>
      <w:numFmt w:val="none"/>
      <w:lvlRestart w:val="0"/>
      <w:lvlText w:val="8.2."/>
      <w:lvlJc w:val="left"/>
      <w:pPr>
        <w:tabs>
          <w:tab w:val="num" w:pos="792"/>
        </w:tabs>
        <w:ind w:left="792" w:hanging="432"/>
      </w:pPr>
      <w:rPr>
        <w:rFonts w:hint="default"/>
        <w:i w:val="0"/>
        <w:strike w:val="0"/>
        <w:sz w:val="24"/>
      </w:rPr>
    </w:lvl>
    <w:lvl w:ilvl="2">
      <w:start w:val="1"/>
      <w:numFmt w:val="decimal"/>
      <w:lvlText w:val="4.4%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8300"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D377B8D"/>
    <w:multiLevelType w:val="multilevel"/>
    <w:tmpl w:val="69229B04"/>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nsid w:val="24FB64CD"/>
    <w:multiLevelType w:val="multilevel"/>
    <w:tmpl w:val="BAA2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5725B"/>
    <w:multiLevelType w:val="multilevel"/>
    <w:tmpl w:val="E2B03150"/>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567"/>
        </w:tabs>
        <w:ind w:left="990" w:hanging="990"/>
      </w:pPr>
      <w:rPr>
        <w:rFonts w:cs="Times New Roman" w:hint="default"/>
        <w:i w:val="0"/>
      </w:rPr>
    </w:lvl>
    <w:lvl w:ilvl="2">
      <w:start w:val="1"/>
      <w:numFmt w:val="decimal"/>
      <w:isLgl/>
      <w:lvlText w:val="%1.%2.%3."/>
      <w:lvlJc w:val="left"/>
      <w:pPr>
        <w:tabs>
          <w:tab w:val="num" w:pos="-207"/>
        </w:tabs>
        <w:ind w:left="1557" w:hanging="990"/>
      </w:pPr>
      <w:rPr>
        <w:rFonts w:cs="Times New Roman" w:hint="default"/>
        <w:b w:val="0"/>
        <w:color w:val="auto"/>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9">
    <w:nsid w:val="38AC6991"/>
    <w:multiLevelType w:val="hybridMultilevel"/>
    <w:tmpl w:val="AE9AFD10"/>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2">
    <w:nsid w:val="3D94283D"/>
    <w:multiLevelType w:val="multilevel"/>
    <w:tmpl w:val="BA446296"/>
    <w:lvl w:ilvl="0">
      <w:start w:val="12"/>
      <w:numFmt w:val="decimal"/>
      <w:lvlText w:val="%1."/>
      <w:lvlJc w:val="left"/>
      <w:pPr>
        <w:ind w:left="4166" w:hanging="480"/>
      </w:pPr>
      <w:rPr>
        <w:rFonts w:hint="default"/>
      </w:rPr>
    </w:lvl>
    <w:lvl w:ilvl="1">
      <w:start w:val="3"/>
      <w:numFmt w:val="decimal"/>
      <w:lvlText w:val="%1.%2."/>
      <w:lvlJc w:val="left"/>
      <w:pPr>
        <w:ind w:left="5017" w:hanging="480"/>
      </w:pPr>
      <w:rPr>
        <w:rFonts w:hint="default"/>
        <w:i w:val="0"/>
      </w:rPr>
    </w:lvl>
    <w:lvl w:ilvl="2">
      <w:start w:val="1"/>
      <w:numFmt w:val="decimal"/>
      <w:lvlText w:val="%1.%2.%3."/>
      <w:lvlJc w:val="left"/>
      <w:pPr>
        <w:ind w:left="5542" w:hanging="720"/>
      </w:pPr>
      <w:rPr>
        <w:rFonts w:hint="default"/>
      </w:rPr>
    </w:lvl>
    <w:lvl w:ilvl="3">
      <w:start w:val="1"/>
      <w:numFmt w:val="decimal"/>
      <w:lvlText w:val="%1.%2.%3.%4."/>
      <w:lvlJc w:val="left"/>
      <w:pPr>
        <w:ind w:left="6110" w:hanging="720"/>
      </w:pPr>
      <w:rPr>
        <w:rFonts w:hint="default"/>
      </w:rPr>
    </w:lvl>
    <w:lvl w:ilvl="4">
      <w:start w:val="1"/>
      <w:numFmt w:val="decimal"/>
      <w:lvlText w:val="%1.%2.%3.%4.%5."/>
      <w:lvlJc w:val="left"/>
      <w:pPr>
        <w:ind w:left="7038" w:hanging="1080"/>
      </w:pPr>
      <w:rPr>
        <w:rFonts w:hint="default"/>
      </w:rPr>
    </w:lvl>
    <w:lvl w:ilvl="5">
      <w:start w:val="1"/>
      <w:numFmt w:val="decimal"/>
      <w:lvlText w:val="%1.%2.%3.%4.%5.%6."/>
      <w:lvlJc w:val="left"/>
      <w:pPr>
        <w:ind w:left="7606" w:hanging="1080"/>
      </w:pPr>
      <w:rPr>
        <w:rFonts w:hint="default"/>
      </w:rPr>
    </w:lvl>
    <w:lvl w:ilvl="6">
      <w:start w:val="1"/>
      <w:numFmt w:val="decimal"/>
      <w:lvlText w:val="%1.%2.%3.%4.%5.%6.%7."/>
      <w:lvlJc w:val="left"/>
      <w:pPr>
        <w:ind w:left="8534" w:hanging="1440"/>
      </w:pPr>
      <w:rPr>
        <w:rFonts w:hint="default"/>
      </w:rPr>
    </w:lvl>
    <w:lvl w:ilvl="7">
      <w:start w:val="1"/>
      <w:numFmt w:val="decimal"/>
      <w:lvlText w:val="%1.%2.%3.%4.%5.%6.%7.%8."/>
      <w:lvlJc w:val="left"/>
      <w:pPr>
        <w:ind w:left="9102" w:hanging="1440"/>
      </w:pPr>
      <w:rPr>
        <w:rFonts w:hint="default"/>
      </w:rPr>
    </w:lvl>
    <w:lvl w:ilvl="8">
      <w:start w:val="1"/>
      <w:numFmt w:val="decimal"/>
      <w:lvlText w:val="%1.%2.%3.%4.%5.%6.%7.%8.%9."/>
      <w:lvlJc w:val="left"/>
      <w:pPr>
        <w:ind w:left="10030" w:hanging="1800"/>
      </w:pPr>
      <w:rPr>
        <w:rFonts w:hint="default"/>
      </w:rPr>
    </w:lvl>
  </w:abstractNum>
  <w:abstractNum w:abstractNumId="13">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567"/>
        </w:tabs>
        <w:ind w:left="990"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4">
    <w:nsid w:val="3E922250"/>
    <w:multiLevelType w:val="multilevel"/>
    <w:tmpl w:val="99945088"/>
    <w:lvl w:ilvl="0">
      <w:start w:val="4"/>
      <w:numFmt w:val="decimal"/>
      <w:lvlText w:val="%1.4."/>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strike w:val="0"/>
        <w:sz w:val="24"/>
      </w:rPr>
    </w:lvl>
    <w:lvl w:ilvl="2">
      <w:start w:val="1"/>
      <w:numFmt w:val="decimal"/>
      <w:isLgl/>
      <w:lvlText w:val="%1.%2.19."/>
      <w:lvlJc w:val="left"/>
      <w:pPr>
        <w:tabs>
          <w:tab w:val="num" w:pos="0"/>
        </w:tabs>
        <w:ind w:left="1764" w:hanging="990"/>
      </w:pPr>
      <w:rPr>
        <w:rFonts w:cs="Times New Roman" w:hint="default"/>
        <w:i w:val="0"/>
        <w:strike w:val="0"/>
        <w:sz w:val="24"/>
        <w:szCs w:val="24"/>
      </w:rPr>
    </w:lvl>
    <w:lvl w:ilvl="3">
      <w:start w:val="1"/>
      <w:numFmt w:val="decimal"/>
      <w:isLgl/>
      <w:lvlText w:val="%4%1.%2.19."/>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0"/>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8">
    <w:nsid w:val="4BE72B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D57B7C"/>
    <w:multiLevelType w:val="multilevel"/>
    <w:tmpl w:val="13642A96"/>
    <w:lvl w:ilvl="0">
      <w:start w:val="6"/>
      <w:numFmt w:val="decimal"/>
      <w:lvlText w:val="%1.1."/>
      <w:lvlJc w:val="left"/>
      <w:pPr>
        <w:tabs>
          <w:tab w:val="num" w:pos="360"/>
        </w:tabs>
        <w:ind w:left="360" w:hanging="360"/>
      </w:pPr>
      <w:rPr>
        <w:rFonts w:hint="default"/>
      </w:rPr>
    </w:lvl>
    <w:lvl w:ilvl="1">
      <w:start w:val="1"/>
      <w:numFmt w:val="none"/>
      <w:lvlText w:val="5.1."/>
      <w:lvlJc w:val="left"/>
      <w:pPr>
        <w:tabs>
          <w:tab w:val="num" w:pos="792"/>
        </w:tabs>
        <w:ind w:left="792" w:hanging="432"/>
      </w:pPr>
      <w:rPr>
        <w:rFonts w:hint="default"/>
        <w:i w:val="0"/>
        <w:strike w:val="0"/>
        <w:sz w:val="24"/>
      </w:rPr>
    </w:lvl>
    <w:lvl w:ilvl="2">
      <w:start w:val="1"/>
      <w:numFmt w:val="decimal"/>
      <w:lvlText w:val="4.4%2.%3."/>
      <w:lvlJc w:val="left"/>
      <w:pPr>
        <w:tabs>
          <w:tab w:val="num" w:pos="720"/>
        </w:tabs>
        <w:ind w:left="504" w:hanging="504"/>
      </w:pPr>
      <w:rPr>
        <w:rFonts w:hint="default"/>
        <w:i w:val="0"/>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90428A5"/>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7056DA"/>
    <w:multiLevelType w:val="multilevel"/>
    <w:tmpl w:val="FFC4BB70"/>
    <w:lvl w:ilvl="0">
      <w:start w:val="1"/>
      <w:numFmt w:val="decimal"/>
      <w:lvlText w:val="%1."/>
      <w:lvlJc w:val="left"/>
      <w:pPr>
        <w:ind w:left="720" w:hanging="360"/>
      </w:pPr>
      <w:rPr>
        <w:rFonts w:cs="Times New Roman" w:hint="default"/>
      </w:rPr>
    </w:lvl>
    <w:lvl w:ilvl="1">
      <w:start w:val="1"/>
      <w:numFmt w:val="decimal"/>
      <w:isLgl/>
      <w:lvlText w:val="%1.%2."/>
      <w:lvlJc w:val="left"/>
      <w:pPr>
        <w:ind w:left="1983" w:hanging="990"/>
      </w:pPr>
      <w:rPr>
        <w:rFonts w:cs="Times New Roman" w:hint="default"/>
        <w:color w:val="auto"/>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nsid w:val="73415EAA"/>
    <w:multiLevelType w:val="multilevel"/>
    <w:tmpl w:val="E5348210"/>
    <w:lvl w:ilvl="0">
      <w:start w:val="11"/>
      <w:numFmt w:val="decimal"/>
      <w:lvlText w:val="%1."/>
      <w:lvlJc w:val="left"/>
      <w:pPr>
        <w:ind w:left="4874" w:hanging="480"/>
      </w:pPr>
      <w:rPr>
        <w:rFonts w:hint="default"/>
      </w:rPr>
    </w:lvl>
    <w:lvl w:ilvl="1">
      <w:start w:val="1"/>
      <w:numFmt w:val="decimal"/>
      <w:lvlText w:val="%1.%2."/>
      <w:lvlJc w:val="left"/>
      <w:pPr>
        <w:ind w:left="1473" w:hanging="480"/>
      </w:pPr>
      <w:rPr>
        <w:rFonts w:hint="default"/>
        <w:i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5">
    <w:nsid w:val="74F109E5"/>
    <w:multiLevelType w:val="multilevel"/>
    <w:tmpl w:val="D180B6BE"/>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1512A4"/>
    <w:multiLevelType w:val="multilevel"/>
    <w:tmpl w:val="22B286E4"/>
    <w:lvl w:ilvl="0">
      <w:start w:val="11"/>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7"/>
  </w:num>
  <w:num w:numId="2">
    <w:abstractNumId w:val="0"/>
  </w:num>
  <w:num w:numId="3">
    <w:abstractNumId w:val="22"/>
  </w:num>
  <w:num w:numId="4">
    <w:abstractNumId w:val="11"/>
  </w:num>
  <w:num w:numId="5">
    <w:abstractNumId w:val="24"/>
  </w:num>
  <w:num w:numId="6">
    <w:abstractNumId w:val="8"/>
  </w:num>
  <w:num w:numId="7">
    <w:abstractNumId w:val="14"/>
  </w:num>
  <w:num w:numId="8">
    <w:abstractNumId w:val="19"/>
  </w:num>
  <w:num w:numId="9">
    <w:abstractNumId w:val="18"/>
  </w:num>
  <w:num w:numId="10">
    <w:abstractNumId w:val="6"/>
  </w:num>
  <w:num w:numId="11">
    <w:abstractNumId w:val="13"/>
  </w:num>
  <w:num w:numId="12">
    <w:abstractNumId w:val="15"/>
  </w:num>
  <w:num w:numId="13">
    <w:abstractNumId w:val="16"/>
  </w:num>
  <w:num w:numId="14">
    <w:abstractNumId w:val="2"/>
  </w:num>
  <w:num w:numId="15">
    <w:abstractNumId w:val="21"/>
  </w:num>
  <w:num w:numId="16">
    <w:abstractNumId w:val="25"/>
  </w:num>
  <w:num w:numId="17">
    <w:abstractNumId w:val="5"/>
  </w:num>
  <w:num w:numId="18">
    <w:abstractNumId w:val="4"/>
  </w:num>
  <w:num w:numId="19">
    <w:abstractNumId w:val="1"/>
  </w:num>
  <w:num w:numId="20">
    <w:abstractNumId w:val="10"/>
  </w:num>
  <w:num w:numId="21">
    <w:abstractNumId w:val="3"/>
  </w:num>
  <w:num w:numId="22">
    <w:abstractNumId w:val="20"/>
  </w:num>
  <w:num w:numId="23">
    <w:abstractNumId w:val="26"/>
  </w:num>
  <w:num w:numId="24">
    <w:abstractNumId w:val="23"/>
  </w:num>
  <w:num w:numId="25">
    <w:abstractNumId w:val="12"/>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5D"/>
    <w:rsid w:val="00014CD9"/>
    <w:rsid w:val="000568B2"/>
    <w:rsid w:val="00092BF4"/>
    <w:rsid w:val="00172A45"/>
    <w:rsid w:val="00174A82"/>
    <w:rsid w:val="002D4D8D"/>
    <w:rsid w:val="00356434"/>
    <w:rsid w:val="003C168D"/>
    <w:rsid w:val="003F15D3"/>
    <w:rsid w:val="005018AA"/>
    <w:rsid w:val="005E04FC"/>
    <w:rsid w:val="00692394"/>
    <w:rsid w:val="009F026B"/>
    <w:rsid w:val="00AF6DD8"/>
    <w:rsid w:val="00B03D44"/>
    <w:rsid w:val="00B3435D"/>
    <w:rsid w:val="00BC2B48"/>
    <w:rsid w:val="00E03436"/>
    <w:rsid w:val="00EF2636"/>
    <w:rsid w:val="00F1457D"/>
    <w:rsid w:val="00FA5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5D"/>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B3435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3435D"/>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B3435D"/>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B3435D"/>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B3435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35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B3435D"/>
    <w:rPr>
      <w:rFonts w:ascii="Times New Roman" w:eastAsia="Times New Roman" w:hAnsi="Times New Roman" w:cs="Times New Roman"/>
      <w:b/>
      <w:bCs/>
      <w:sz w:val="30"/>
      <w:szCs w:val="30"/>
      <w:lang w:eastAsia="ru-RU"/>
    </w:rPr>
  </w:style>
  <w:style w:type="character" w:customStyle="1" w:styleId="31">
    <w:name w:val="Заголовок 3 Знак"/>
    <w:aliases w:val="H3 Знак"/>
    <w:basedOn w:val="a0"/>
    <w:link w:val="30"/>
    <w:rsid w:val="00B3435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rsid w:val="00B3435D"/>
    <w:rPr>
      <w:rFonts w:ascii="Calibri" w:eastAsia="Times New Roman" w:hAnsi="Calibri" w:cs="Times New Roman"/>
      <w:b/>
      <w:bCs/>
      <w:sz w:val="28"/>
      <w:szCs w:val="28"/>
      <w:lang w:eastAsia="ru-RU"/>
    </w:rPr>
  </w:style>
  <w:style w:type="character" w:customStyle="1" w:styleId="80">
    <w:name w:val="Заголовок 8 Знак"/>
    <w:basedOn w:val="a0"/>
    <w:link w:val="8"/>
    <w:rsid w:val="00B3435D"/>
    <w:rPr>
      <w:rFonts w:ascii="Times New Roman" w:eastAsia="Times New Roman" w:hAnsi="Times New Roman" w:cs="Times New Roman"/>
      <w:i/>
      <w:iCs/>
      <w:sz w:val="24"/>
      <w:szCs w:val="24"/>
      <w:lang w:eastAsia="ru-RU"/>
    </w:rPr>
  </w:style>
  <w:style w:type="character" w:customStyle="1" w:styleId="a3">
    <w:name w:val="Гипертекстовая ссылка"/>
    <w:rsid w:val="00B3435D"/>
    <w:rPr>
      <w:b/>
      <w:color w:val="008000"/>
      <w:sz w:val="20"/>
      <w:u w:val="single"/>
    </w:rPr>
  </w:style>
  <w:style w:type="paragraph" w:customStyle="1" w:styleId="ConsPlusNormal">
    <w:name w:val="ConsPlusNormal"/>
    <w:link w:val="ConsPlusNormal0"/>
    <w:qFormat/>
    <w:rsid w:val="00B343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B3435D"/>
    <w:pPr>
      <w:spacing w:line="240" w:lineRule="auto"/>
    </w:pPr>
    <w:rPr>
      <w:sz w:val="24"/>
      <w:szCs w:val="24"/>
    </w:rPr>
  </w:style>
  <w:style w:type="paragraph" w:styleId="a4">
    <w:name w:val="Body Text"/>
    <w:basedOn w:val="a"/>
    <w:link w:val="a5"/>
    <w:rsid w:val="00B3435D"/>
    <w:pPr>
      <w:spacing w:after="120"/>
    </w:pPr>
  </w:style>
  <w:style w:type="character" w:customStyle="1" w:styleId="a5">
    <w:name w:val="Основной текст Знак"/>
    <w:basedOn w:val="a0"/>
    <w:link w:val="a4"/>
    <w:rsid w:val="00B3435D"/>
    <w:rPr>
      <w:rFonts w:ascii="Times New Roman" w:eastAsia="Times New Roman" w:hAnsi="Times New Roman" w:cs="Times New Roman"/>
      <w:sz w:val="28"/>
      <w:szCs w:val="28"/>
      <w:lang w:eastAsia="ru-RU"/>
    </w:rPr>
  </w:style>
  <w:style w:type="character" w:customStyle="1" w:styleId="BodyTextChar">
    <w:name w:val="Body Text Char"/>
    <w:locked/>
    <w:rsid w:val="00B3435D"/>
    <w:rPr>
      <w:rFonts w:ascii="Times New Roman" w:hAnsi="Times New Roman"/>
      <w:sz w:val="28"/>
    </w:rPr>
  </w:style>
  <w:style w:type="paragraph" w:customStyle="1" w:styleId="a6">
    <w:name w:val="Обычный + по ширине"/>
    <w:basedOn w:val="a"/>
    <w:rsid w:val="00B3435D"/>
    <w:pPr>
      <w:spacing w:line="240" w:lineRule="auto"/>
      <w:ind w:firstLine="0"/>
    </w:pPr>
    <w:rPr>
      <w:sz w:val="24"/>
      <w:szCs w:val="24"/>
    </w:rPr>
  </w:style>
  <w:style w:type="paragraph" w:styleId="a7">
    <w:name w:val="Title"/>
    <w:basedOn w:val="a"/>
    <w:link w:val="a8"/>
    <w:qFormat/>
    <w:rsid w:val="00B3435D"/>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basedOn w:val="a0"/>
    <w:link w:val="a7"/>
    <w:rsid w:val="00B3435D"/>
    <w:rPr>
      <w:rFonts w:ascii="Cambria" w:eastAsia="Times New Roman" w:hAnsi="Cambria" w:cs="Times New Roman"/>
      <w:b/>
      <w:bCs/>
      <w:kern w:val="28"/>
      <w:sz w:val="32"/>
      <w:szCs w:val="32"/>
      <w:lang w:eastAsia="ru-RU"/>
    </w:rPr>
  </w:style>
  <w:style w:type="paragraph" w:customStyle="1" w:styleId="a9">
    <w:name w:val="Подраздел"/>
    <w:basedOn w:val="a"/>
    <w:semiHidden/>
    <w:rsid w:val="00B3435D"/>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B343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semiHidden/>
    <w:rsid w:val="00B3435D"/>
    <w:rPr>
      <w:sz w:val="2"/>
      <w:szCs w:val="2"/>
    </w:rPr>
  </w:style>
  <w:style w:type="character" w:customStyle="1" w:styleId="ab">
    <w:name w:val="Текст выноски Знак"/>
    <w:basedOn w:val="a0"/>
    <w:link w:val="aa"/>
    <w:semiHidden/>
    <w:rsid w:val="00B3435D"/>
    <w:rPr>
      <w:rFonts w:ascii="Times New Roman" w:eastAsia="Times New Roman" w:hAnsi="Times New Roman" w:cs="Times New Roman"/>
      <w:sz w:val="2"/>
      <w:szCs w:val="2"/>
      <w:lang w:eastAsia="ru-RU"/>
    </w:rPr>
  </w:style>
  <w:style w:type="character" w:styleId="ac">
    <w:name w:val="Hyperlink"/>
    <w:basedOn w:val="a0"/>
    <w:uiPriority w:val="99"/>
    <w:rsid w:val="00B3435D"/>
    <w:rPr>
      <w:color w:val="0000FF"/>
      <w:u w:val="single"/>
    </w:rPr>
  </w:style>
  <w:style w:type="character" w:styleId="ad">
    <w:name w:val="annotation reference"/>
    <w:basedOn w:val="a0"/>
    <w:semiHidden/>
    <w:rsid w:val="00B3435D"/>
    <w:rPr>
      <w:sz w:val="16"/>
    </w:rPr>
  </w:style>
  <w:style w:type="paragraph" w:styleId="ae">
    <w:name w:val="annotation text"/>
    <w:basedOn w:val="a"/>
    <w:link w:val="af"/>
    <w:semiHidden/>
    <w:rsid w:val="00B3435D"/>
    <w:rPr>
      <w:sz w:val="20"/>
      <w:szCs w:val="20"/>
    </w:rPr>
  </w:style>
  <w:style w:type="character" w:customStyle="1" w:styleId="af">
    <w:name w:val="Текст примечания Знак"/>
    <w:basedOn w:val="a0"/>
    <w:link w:val="ae"/>
    <w:semiHidden/>
    <w:rsid w:val="00B3435D"/>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B3435D"/>
    <w:rPr>
      <w:b/>
      <w:bCs/>
    </w:rPr>
  </w:style>
  <w:style w:type="character" w:customStyle="1" w:styleId="af1">
    <w:name w:val="Тема примечания Знак"/>
    <w:basedOn w:val="af"/>
    <w:link w:val="af0"/>
    <w:semiHidden/>
    <w:rsid w:val="00B3435D"/>
    <w:rPr>
      <w:rFonts w:ascii="Times New Roman" w:eastAsia="Times New Roman" w:hAnsi="Times New Roman" w:cs="Times New Roman"/>
      <w:b/>
      <w:bCs/>
      <w:sz w:val="20"/>
      <w:szCs w:val="20"/>
      <w:lang w:eastAsia="ru-RU"/>
    </w:rPr>
  </w:style>
  <w:style w:type="character" w:customStyle="1" w:styleId="22">
    <w:name w:val="Знак Знак2"/>
    <w:rsid w:val="00B3435D"/>
    <w:rPr>
      <w:sz w:val="28"/>
    </w:rPr>
  </w:style>
  <w:style w:type="character" w:styleId="af2">
    <w:name w:val="footnote reference"/>
    <w:basedOn w:val="a0"/>
    <w:rsid w:val="00B3435D"/>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B3435D"/>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3"/>
    <w:rsid w:val="00B3435D"/>
    <w:rPr>
      <w:rFonts w:ascii="Times New Roman" w:eastAsia="Times New Roman" w:hAnsi="Times New Roman" w:cs="Times New Roman"/>
      <w:sz w:val="20"/>
      <w:szCs w:val="20"/>
      <w:lang w:eastAsia="ru-RU"/>
    </w:rPr>
  </w:style>
  <w:style w:type="paragraph" w:styleId="af5">
    <w:name w:val="header"/>
    <w:basedOn w:val="a"/>
    <w:link w:val="af6"/>
    <w:uiPriority w:val="99"/>
    <w:rsid w:val="00B3435D"/>
    <w:pPr>
      <w:tabs>
        <w:tab w:val="center" w:pos="4677"/>
        <w:tab w:val="right" w:pos="9355"/>
      </w:tabs>
    </w:pPr>
  </w:style>
  <w:style w:type="character" w:customStyle="1" w:styleId="af6">
    <w:name w:val="Верхний колонтитул Знак"/>
    <w:basedOn w:val="a0"/>
    <w:link w:val="af5"/>
    <w:uiPriority w:val="99"/>
    <w:rsid w:val="00B3435D"/>
    <w:rPr>
      <w:rFonts w:ascii="Times New Roman" w:eastAsia="Times New Roman" w:hAnsi="Times New Roman" w:cs="Times New Roman"/>
      <w:sz w:val="28"/>
      <w:szCs w:val="28"/>
      <w:lang w:eastAsia="ru-RU"/>
    </w:rPr>
  </w:style>
  <w:style w:type="paragraph" w:styleId="af7">
    <w:name w:val="footer"/>
    <w:basedOn w:val="a"/>
    <w:link w:val="af8"/>
    <w:uiPriority w:val="99"/>
    <w:rsid w:val="00B3435D"/>
    <w:pPr>
      <w:tabs>
        <w:tab w:val="center" w:pos="4677"/>
        <w:tab w:val="right" w:pos="9355"/>
      </w:tabs>
    </w:pPr>
  </w:style>
  <w:style w:type="character" w:customStyle="1" w:styleId="af8">
    <w:name w:val="Нижний колонтитул Знак"/>
    <w:basedOn w:val="a0"/>
    <w:link w:val="af7"/>
    <w:uiPriority w:val="99"/>
    <w:rsid w:val="00B3435D"/>
    <w:rPr>
      <w:rFonts w:ascii="Times New Roman" w:eastAsia="Times New Roman" w:hAnsi="Times New Roman" w:cs="Times New Roman"/>
      <w:sz w:val="28"/>
      <w:szCs w:val="28"/>
      <w:lang w:eastAsia="ru-RU"/>
    </w:rPr>
  </w:style>
  <w:style w:type="character" w:customStyle="1" w:styleId="r">
    <w:name w:val="r"/>
    <w:rsid w:val="00B3435D"/>
  </w:style>
  <w:style w:type="character" w:customStyle="1" w:styleId="diffins">
    <w:name w:val="diff_ins"/>
    <w:rsid w:val="00B3435D"/>
  </w:style>
  <w:style w:type="character" w:customStyle="1" w:styleId="f">
    <w:name w:val="f"/>
    <w:rsid w:val="00B3435D"/>
  </w:style>
  <w:style w:type="paragraph" w:styleId="3">
    <w:name w:val="Body Text 3"/>
    <w:basedOn w:val="a"/>
    <w:link w:val="32"/>
    <w:rsid w:val="00B3435D"/>
    <w:pPr>
      <w:numPr>
        <w:numId w:val="2"/>
      </w:numPr>
      <w:spacing w:line="240" w:lineRule="auto"/>
      <w:ind w:firstLine="0"/>
    </w:pPr>
    <w:rPr>
      <w:szCs w:val="24"/>
    </w:rPr>
  </w:style>
  <w:style w:type="character" w:customStyle="1" w:styleId="32">
    <w:name w:val="Основной текст 3 Знак"/>
    <w:basedOn w:val="a0"/>
    <w:link w:val="3"/>
    <w:rsid w:val="00B3435D"/>
    <w:rPr>
      <w:rFonts w:ascii="Times New Roman" w:eastAsia="Times New Roman" w:hAnsi="Times New Roman" w:cs="Times New Roman"/>
      <w:sz w:val="28"/>
      <w:szCs w:val="24"/>
      <w:lang w:eastAsia="ru-RU"/>
    </w:rPr>
  </w:style>
  <w:style w:type="character" w:customStyle="1" w:styleId="blk">
    <w:name w:val="blk"/>
    <w:rsid w:val="00B3435D"/>
  </w:style>
  <w:style w:type="paragraph" w:customStyle="1" w:styleId="af9">
    <w:name w:val="Прижатый влево"/>
    <w:basedOn w:val="a"/>
    <w:next w:val="a"/>
    <w:uiPriority w:val="99"/>
    <w:rsid w:val="00B3435D"/>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B3435D"/>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B3435D"/>
    <w:rPr>
      <w:rFonts w:ascii="Times New Roman" w:hAnsi="Times New Roman"/>
      <w:b/>
      <w:sz w:val="20"/>
    </w:rPr>
  </w:style>
  <w:style w:type="paragraph" w:customStyle="1" w:styleId="11">
    <w:name w:val="Абзац списка1"/>
    <w:basedOn w:val="a"/>
    <w:rsid w:val="00B3435D"/>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B3435D"/>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B3435D"/>
    <w:pPr>
      <w:ind w:left="720"/>
      <w:contextualSpacing/>
    </w:pPr>
  </w:style>
  <w:style w:type="paragraph" w:customStyle="1" w:styleId="ConsPlusNonformat">
    <w:name w:val="ConsPlusNonformat"/>
    <w:rsid w:val="00B343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3">
    <w:name w:val="Знак Знак3"/>
    <w:semiHidden/>
    <w:locked/>
    <w:rsid w:val="00B3435D"/>
    <w:rPr>
      <w:lang w:val="ru-RU" w:eastAsia="ru-RU"/>
    </w:rPr>
  </w:style>
  <w:style w:type="numbering" w:styleId="111111">
    <w:name w:val="Outline List 2"/>
    <w:basedOn w:val="a2"/>
    <w:rsid w:val="00B3435D"/>
    <w:pPr>
      <w:numPr>
        <w:numId w:val="9"/>
      </w:numPr>
    </w:pPr>
  </w:style>
  <w:style w:type="paragraph" w:styleId="afc">
    <w:name w:val="List Paragraph"/>
    <w:basedOn w:val="a"/>
    <w:uiPriority w:val="34"/>
    <w:qFormat/>
    <w:rsid w:val="00B3435D"/>
    <w:pPr>
      <w:ind w:left="720"/>
      <w:contextualSpacing/>
    </w:pPr>
  </w:style>
  <w:style w:type="paragraph" w:styleId="afd">
    <w:name w:val="endnote text"/>
    <w:basedOn w:val="a"/>
    <w:link w:val="afe"/>
    <w:semiHidden/>
    <w:unhideWhenUsed/>
    <w:rsid w:val="00B3435D"/>
    <w:pPr>
      <w:spacing w:line="240" w:lineRule="auto"/>
    </w:pPr>
    <w:rPr>
      <w:sz w:val="20"/>
      <w:szCs w:val="20"/>
    </w:rPr>
  </w:style>
  <w:style w:type="character" w:customStyle="1" w:styleId="afe">
    <w:name w:val="Текст концевой сноски Знак"/>
    <w:basedOn w:val="a0"/>
    <w:link w:val="afd"/>
    <w:semiHidden/>
    <w:rsid w:val="00B3435D"/>
    <w:rPr>
      <w:rFonts w:ascii="Times New Roman" w:eastAsia="Times New Roman" w:hAnsi="Times New Roman" w:cs="Times New Roman"/>
      <w:sz w:val="20"/>
      <w:szCs w:val="20"/>
      <w:lang w:eastAsia="ru-RU"/>
    </w:rPr>
  </w:style>
  <w:style w:type="character" w:styleId="aff">
    <w:name w:val="endnote reference"/>
    <w:basedOn w:val="a0"/>
    <w:semiHidden/>
    <w:unhideWhenUsed/>
    <w:rsid w:val="00B3435D"/>
    <w:rPr>
      <w:vertAlign w:val="superscript"/>
    </w:rPr>
  </w:style>
  <w:style w:type="character" w:customStyle="1" w:styleId="ConsPlusNormal0">
    <w:name w:val="ConsPlusNormal Знак"/>
    <w:link w:val="ConsPlusNormal"/>
    <w:rsid w:val="00B3435D"/>
    <w:rPr>
      <w:rFonts w:ascii="Arial" w:eastAsia="Times New Roman" w:hAnsi="Arial" w:cs="Arial"/>
      <w:sz w:val="20"/>
      <w:szCs w:val="20"/>
      <w:lang w:eastAsia="ru-RU"/>
    </w:rPr>
  </w:style>
  <w:style w:type="paragraph" w:styleId="34">
    <w:name w:val="Body Text Indent 3"/>
    <w:basedOn w:val="a"/>
    <w:link w:val="35"/>
    <w:uiPriority w:val="99"/>
    <w:semiHidden/>
    <w:unhideWhenUsed/>
    <w:rsid w:val="000568B2"/>
    <w:pPr>
      <w:spacing w:after="120"/>
      <w:ind w:left="283"/>
    </w:pPr>
    <w:rPr>
      <w:sz w:val="16"/>
      <w:szCs w:val="16"/>
    </w:rPr>
  </w:style>
  <w:style w:type="character" w:customStyle="1" w:styleId="35">
    <w:name w:val="Основной текст с отступом 3 Знак"/>
    <w:basedOn w:val="a0"/>
    <w:link w:val="34"/>
    <w:uiPriority w:val="99"/>
    <w:semiHidden/>
    <w:rsid w:val="000568B2"/>
    <w:rPr>
      <w:rFonts w:ascii="Times New Roman" w:eastAsia="Times New Roman" w:hAnsi="Times New Roman" w:cs="Times New Roman"/>
      <w:sz w:val="16"/>
      <w:szCs w:val="16"/>
      <w:lang w:eastAsia="ru-RU"/>
    </w:rPr>
  </w:style>
  <w:style w:type="paragraph" w:customStyle="1" w:styleId="aff0">
    <w:name w:val="Содержимое таблицы"/>
    <w:basedOn w:val="a"/>
    <w:rsid w:val="005018AA"/>
    <w:pPr>
      <w:suppressLineNumbers/>
      <w:suppressAutoHyphens/>
      <w:spacing w:line="240" w:lineRule="auto"/>
      <w:ind w:firstLine="0"/>
      <w:jc w:val="left"/>
    </w:pPr>
    <w:rPr>
      <w:sz w:val="24"/>
      <w:szCs w:val="24"/>
      <w:lang w:eastAsia="ar-SA"/>
    </w:rPr>
  </w:style>
  <w:style w:type="paragraph" w:customStyle="1" w:styleId="12">
    <w:name w:val="Без интервала1"/>
    <w:qFormat/>
    <w:rsid w:val="005018AA"/>
    <w:pPr>
      <w:spacing w:after="0" w:line="240" w:lineRule="auto"/>
    </w:pPr>
    <w:rPr>
      <w:rFonts w:ascii="Calibri" w:eastAsia="Calibri" w:hAnsi="Calibri" w:cs="Times New Roman"/>
    </w:rPr>
  </w:style>
  <w:style w:type="table" w:styleId="aff1">
    <w:name w:val="Table Grid"/>
    <w:basedOn w:val="a1"/>
    <w:uiPriority w:val="59"/>
    <w:rsid w:val="00092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5D"/>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B3435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B3435D"/>
    <w:pPr>
      <w:keepNext/>
      <w:spacing w:after="60" w:line="240" w:lineRule="auto"/>
      <w:ind w:firstLine="0"/>
      <w:jc w:val="center"/>
      <w:outlineLvl w:val="1"/>
    </w:pPr>
    <w:rPr>
      <w:b/>
      <w:bCs/>
      <w:sz w:val="30"/>
      <w:szCs w:val="30"/>
    </w:rPr>
  </w:style>
  <w:style w:type="paragraph" w:styleId="30">
    <w:name w:val="heading 3"/>
    <w:aliases w:val="H3"/>
    <w:basedOn w:val="a"/>
    <w:next w:val="a"/>
    <w:link w:val="31"/>
    <w:qFormat/>
    <w:rsid w:val="00B3435D"/>
    <w:pPr>
      <w:keepNext/>
      <w:numPr>
        <w:ilvl w:val="2"/>
        <w:numId w:val="1"/>
      </w:numPr>
      <w:suppressAutoHyphens/>
      <w:spacing w:before="120" w:after="120"/>
      <w:outlineLvl w:val="2"/>
    </w:pPr>
    <w:rPr>
      <w:rFonts w:ascii="Cambria" w:hAnsi="Cambria"/>
      <w:b/>
      <w:bCs/>
      <w:sz w:val="26"/>
      <w:szCs w:val="26"/>
    </w:rPr>
  </w:style>
  <w:style w:type="paragraph" w:styleId="4">
    <w:name w:val="heading 4"/>
    <w:aliases w:val="H4"/>
    <w:basedOn w:val="a"/>
    <w:next w:val="a"/>
    <w:link w:val="40"/>
    <w:qFormat/>
    <w:rsid w:val="00B3435D"/>
    <w:pPr>
      <w:keepNext/>
      <w:numPr>
        <w:ilvl w:val="3"/>
        <w:numId w:val="1"/>
      </w:numPr>
      <w:suppressAutoHyphens/>
      <w:spacing w:before="240" w:after="60"/>
      <w:outlineLvl w:val="3"/>
    </w:pPr>
    <w:rPr>
      <w:rFonts w:ascii="Calibri" w:hAnsi="Calibri"/>
      <w:b/>
      <w:bCs/>
    </w:rPr>
  </w:style>
  <w:style w:type="paragraph" w:styleId="8">
    <w:name w:val="heading 8"/>
    <w:basedOn w:val="a"/>
    <w:next w:val="a"/>
    <w:link w:val="80"/>
    <w:qFormat/>
    <w:rsid w:val="00B3435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435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B3435D"/>
    <w:rPr>
      <w:rFonts w:ascii="Times New Roman" w:eastAsia="Times New Roman" w:hAnsi="Times New Roman" w:cs="Times New Roman"/>
      <w:b/>
      <w:bCs/>
      <w:sz w:val="30"/>
      <w:szCs w:val="30"/>
      <w:lang w:eastAsia="ru-RU"/>
    </w:rPr>
  </w:style>
  <w:style w:type="character" w:customStyle="1" w:styleId="31">
    <w:name w:val="Заголовок 3 Знак"/>
    <w:aliases w:val="H3 Знак"/>
    <w:basedOn w:val="a0"/>
    <w:link w:val="30"/>
    <w:rsid w:val="00B3435D"/>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rsid w:val="00B3435D"/>
    <w:rPr>
      <w:rFonts w:ascii="Calibri" w:eastAsia="Times New Roman" w:hAnsi="Calibri" w:cs="Times New Roman"/>
      <w:b/>
      <w:bCs/>
      <w:sz w:val="28"/>
      <w:szCs w:val="28"/>
      <w:lang w:eastAsia="ru-RU"/>
    </w:rPr>
  </w:style>
  <w:style w:type="character" w:customStyle="1" w:styleId="80">
    <w:name w:val="Заголовок 8 Знак"/>
    <w:basedOn w:val="a0"/>
    <w:link w:val="8"/>
    <w:rsid w:val="00B3435D"/>
    <w:rPr>
      <w:rFonts w:ascii="Times New Roman" w:eastAsia="Times New Roman" w:hAnsi="Times New Roman" w:cs="Times New Roman"/>
      <w:i/>
      <w:iCs/>
      <w:sz w:val="24"/>
      <w:szCs w:val="24"/>
      <w:lang w:eastAsia="ru-RU"/>
    </w:rPr>
  </w:style>
  <w:style w:type="character" w:customStyle="1" w:styleId="a3">
    <w:name w:val="Гипертекстовая ссылка"/>
    <w:rsid w:val="00B3435D"/>
    <w:rPr>
      <w:b/>
      <w:color w:val="008000"/>
      <w:sz w:val="20"/>
      <w:u w:val="single"/>
    </w:rPr>
  </w:style>
  <w:style w:type="paragraph" w:customStyle="1" w:styleId="ConsPlusNormal">
    <w:name w:val="ConsPlusNormal"/>
    <w:link w:val="ConsPlusNormal0"/>
    <w:qFormat/>
    <w:rsid w:val="00B343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B3435D"/>
    <w:pPr>
      <w:spacing w:line="240" w:lineRule="auto"/>
    </w:pPr>
    <w:rPr>
      <w:sz w:val="24"/>
      <w:szCs w:val="24"/>
    </w:rPr>
  </w:style>
  <w:style w:type="paragraph" w:styleId="a4">
    <w:name w:val="Body Text"/>
    <w:basedOn w:val="a"/>
    <w:link w:val="a5"/>
    <w:rsid w:val="00B3435D"/>
    <w:pPr>
      <w:spacing w:after="120"/>
    </w:pPr>
  </w:style>
  <w:style w:type="character" w:customStyle="1" w:styleId="a5">
    <w:name w:val="Основной текст Знак"/>
    <w:basedOn w:val="a0"/>
    <w:link w:val="a4"/>
    <w:rsid w:val="00B3435D"/>
    <w:rPr>
      <w:rFonts w:ascii="Times New Roman" w:eastAsia="Times New Roman" w:hAnsi="Times New Roman" w:cs="Times New Roman"/>
      <w:sz w:val="28"/>
      <w:szCs w:val="28"/>
      <w:lang w:eastAsia="ru-RU"/>
    </w:rPr>
  </w:style>
  <w:style w:type="character" w:customStyle="1" w:styleId="BodyTextChar">
    <w:name w:val="Body Text Char"/>
    <w:locked/>
    <w:rsid w:val="00B3435D"/>
    <w:rPr>
      <w:rFonts w:ascii="Times New Roman" w:hAnsi="Times New Roman"/>
      <w:sz w:val="28"/>
    </w:rPr>
  </w:style>
  <w:style w:type="paragraph" w:customStyle="1" w:styleId="a6">
    <w:name w:val="Обычный + по ширине"/>
    <w:basedOn w:val="a"/>
    <w:rsid w:val="00B3435D"/>
    <w:pPr>
      <w:spacing w:line="240" w:lineRule="auto"/>
      <w:ind w:firstLine="0"/>
    </w:pPr>
    <w:rPr>
      <w:sz w:val="24"/>
      <w:szCs w:val="24"/>
    </w:rPr>
  </w:style>
  <w:style w:type="paragraph" w:styleId="a7">
    <w:name w:val="Title"/>
    <w:basedOn w:val="a"/>
    <w:link w:val="a8"/>
    <w:qFormat/>
    <w:rsid w:val="00B3435D"/>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basedOn w:val="a0"/>
    <w:link w:val="a7"/>
    <w:rsid w:val="00B3435D"/>
    <w:rPr>
      <w:rFonts w:ascii="Cambria" w:eastAsia="Times New Roman" w:hAnsi="Cambria" w:cs="Times New Roman"/>
      <w:b/>
      <w:bCs/>
      <w:kern w:val="28"/>
      <w:sz w:val="32"/>
      <w:szCs w:val="32"/>
      <w:lang w:eastAsia="ru-RU"/>
    </w:rPr>
  </w:style>
  <w:style w:type="paragraph" w:customStyle="1" w:styleId="a9">
    <w:name w:val="Подраздел"/>
    <w:basedOn w:val="a"/>
    <w:semiHidden/>
    <w:rsid w:val="00B3435D"/>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semiHidden/>
    <w:rsid w:val="00B343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Balloon Text"/>
    <w:basedOn w:val="a"/>
    <w:link w:val="ab"/>
    <w:semiHidden/>
    <w:rsid w:val="00B3435D"/>
    <w:rPr>
      <w:sz w:val="2"/>
      <w:szCs w:val="2"/>
    </w:rPr>
  </w:style>
  <w:style w:type="character" w:customStyle="1" w:styleId="ab">
    <w:name w:val="Текст выноски Знак"/>
    <w:basedOn w:val="a0"/>
    <w:link w:val="aa"/>
    <w:semiHidden/>
    <w:rsid w:val="00B3435D"/>
    <w:rPr>
      <w:rFonts w:ascii="Times New Roman" w:eastAsia="Times New Roman" w:hAnsi="Times New Roman" w:cs="Times New Roman"/>
      <w:sz w:val="2"/>
      <w:szCs w:val="2"/>
      <w:lang w:eastAsia="ru-RU"/>
    </w:rPr>
  </w:style>
  <w:style w:type="character" w:styleId="ac">
    <w:name w:val="Hyperlink"/>
    <w:basedOn w:val="a0"/>
    <w:uiPriority w:val="99"/>
    <w:rsid w:val="00B3435D"/>
    <w:rPr>
      <w:color w:val="0000FF"/>
      <w:u w:val="single"/>
    </w:rPr>
  </w:style>
  <w:style w:type="character" w:styleId="ad">
    <w:name w:val="annotation reference"/>
    <w:basedOn w:val="a0"/>
    <w:semiHidden/>
    <w:rsid w:val="00B3435D"/>
    <w:rPr>
      <w:sz w:val="16"/>
    </w:rPr>
  </w:style>
  <w:style w:type="paragraph" w:styleId="ae">
    <w:name w:val="annotation text"/>
    <w:basedOn w:val="a"/>
    <w:link w:val="af"/>
    <w:semiHidden/>
    <w:rsid w:val="00B3435D"/>
    <w:rPr>
      <w:sz w:val="20"/>
      <w:szCs w:val="20"/>
    </w:rPr>
  </w:style>
  <w:style w:type="character" w:customStyle="1" w:styleId="af">
    <w:name w:val="Текст примечания Знак"/>
    <w:basedOn w:val="a0"/>
    <w:link w:val="ae"/>
    <w:semiHidden/>
    <w:rsid w:val="00B3435D"/>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B3435D"/>
    <w:rPr>
      <w:b/>
      <w:bCs/>
    </w:rPr>
  </w:style>
  <w:style w:type="character" w:customStyle="1" w:styleId="af1">
    <w:name w:val="Тема примечания Знак"/>
    <w:basedOn w:val="af"/>
    <w:link w:val="af0"/>
    <w:semiHidden/>
    <w:rsid w:val="00B3435D"/>
    <w:rPr>
      <w:rFonts w:ascii="Times New Roman" w:eastAsia="Times New Roman" w:hAnsi="Times New Roman" w:cs="Times New Roman"/>
      <w:b/>
      <w:bCs/>
      <w:sz w:val="20"/>
      <w:szCs w:val="20"/>
      <w:lang w:eastAsia="ru-RU"/>
    </w:rPr>
  </w:style>
  <w:style w:type="character" w:customStyle="1" w:styleId="22">
    <w:name w:val="Знак Знак2"/>
    <w:rsid w:val="00B3435D"/>
    <w:rPr>
      <w:sz w:val="28"/>
    </w:rPr>
  </w:style>
  <w:style w:type="character" w:styleId="af2">
    <w:name w:val="footnote reference"/>
    <w:basedOn w:val="a0"/>
    <w:rsid w:val="00B3435D"/>
    <w:rPr>
      <w:rFonts w:ascii="Times New Roman" w:hAnsi="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B3435D"/>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3"/>
    <w:rsid w:val="00B3435D"/>
    <w:rPr>
      <w:rFonts w:ascii="Times New Roman" w:eastAsia="Times New Roman" w:hAnsi="Times New Roman" w:cs="Times New Roman"/>
      <w:sz w:val="20"/>
      <w:szCs w:val="20"/>
      <w:lang w:eastAsia="ru-RU"/>
    </w:rPr>
  </w:style>
  <w:style w:type="paragraph" w:styleId="af5">
    <w:name w:val="header"/>
    <w:basedOn w:val="a"/>
    <w:link w:val="af6"/>
    <w:uiPriority w:val="99"/>
    <w:rsid w:val="00B3435D"/>
    <w:pPr>
      <w:tabs>
        <w:tab w:val="center" w:pos="4677"/>
        <w:tab w:val="right" w:pos="9355"/>
      </w:tabs>
    </w:pPr>
  </w:style>
  <w:style w:type="character" w:customStyle="1" w:styleId="af6">
    <w:name w:val="Верхний колонтитул Знак"/>
    <w:basedOn w:val="a0"/>
    <w:link w:val="af5"/>
    <w:uiPriority w:val="99"/>
    <w:rsid w:val="00B3435D"/>
    <w:rPr>
      <w:rFonts w:ascii="Times New Roman" w:eastAsia="Times New Roman" w:hAnsi="Times New Roman" w:cs="Times New Roman"/>
      <w:sz w:val="28"/>
      <w:szCs w:val="28"/>
      <w:lang w:eastAsia="ru-RU"/>
    </w:rPr>
  </w:style>
  <w:style w:type="paragraph" w:styleId="af7">
    <w:name w:val="footer"/>
    <w:basedOn w:val="a"/>
    <w:link w:val="af8"/>
    <w:uiPriority w:val="99"/>
    <w:rsid w:val="00B3435D"/>
    <w:pPr>
      <w:tabs>
        <w:tab w:val="center" w:pos="4677"/>
        <w:tab w:val="right" w:pos="9355"/>
      </w:tabs>
    </w:pPr>
  </w:style>
  <w:style w:type="character" w:customStyle="1" w:styleId="af8">
    <w:name w:val="Нижний колонтитул Знак"/>
    <w:basedOn w:val="a0"/>
    <w:link w:val="af7"/>
    <w:uiPriority w:val="99"/>
    <w:rsid w:val="00B3435D"/>
    <w:rPr>
      <w:rFonts w:ascii="Times New Roman" w:eastAsia="Times New Roman" w:hAnsi="Times New Roman" w:cs="Times New Roman"/>
      <w:sz w:val="28"/>
      <w:szCs w:val="28"/>
      <w:lang w:eastAsia="ru-RU"/>
    </w:rPr>
  </w:style>
  <w:style w:type="character" w:customStyle="1" w:styleId="r">
    <w:name w:val="r"/>
    <w:rsid w:val="00B3435D"/>
  </w:style>
  <w:style w:type="character" w:customStyle="1" w:styleId="diffins">
    <w:name w:val="diff_ins"/>
    <w:rsid w:val="00B3435D"/>
  </w:style>
  <w:style w:type="character" w:customStyle="1" w:styleId="f">
    <w:name w:val="f"/>
    <w:rsid w:val="00B3435D"/>
  </w:style>
  <w:style w:type="paragraph" w:styleId="3">
    <w:name w:val="Body Text 3"/>
    <w:basedOn w:val="a"/>
    <w:link w:val="32"/>
    <w:rsid w:val="00B3435D"/>
    <w:pPr>
      <w:numPr>
        <w:numId w:val="2"/>
      </w:numPr>
      <w:spacing w:line="240" w:lineRule="auto"/>
      <w:ind w:firstLine="0"/>
    </w:pPr>
    <w:rPr>
      <w:szCs w:val="24"/>
    </w:rPr>
  </w:style>
  <w:style w:type="character" w:customStyle="1" w:styleId="32">
    <w:name w:val="Основной текст 3 Знак"/>
    <w:basedOn w:val="a0"/>
    <w:link w:val="3"/>
    <w:rsid w:val="00B3435D"/>
    <w:rPr>
      <w:rFonts w:ascii="Times New Roman" w:eastAsia="Times New Roman" w:hAnsi="Times New Roman" w:cs="Times New Roman"/>
      <w:sz w:val="28"/>
      <w:szCs w:val="24"/>
      <w:lang w:eastAsia="ru-RU"/>
    </w:rPr>
  </w:style>
  <w:style w:type="character" w:customStyle="1" w:styleId="blk">
    <w:name w:val="blk"/>
    <w:rsid w:val="00B3435D"/>
  </w:style>
  <w:style w:type="paragraph" w:customStyle="1" w:styleId="af9">
    <w:name w:val="Прижатый влево"/>
    <w:basedOn w:val="a"/>
    <w:next w:val="a"/>
    <w:uiPriority w:val="99"/>
    <w:rsid w:val="00B3435D"/>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rsid w:val="00B3435D"/>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B3435D"/>
    <w:rPr>
      <w:rFonts w:ascii="Times New Roman" w:hAnsi="Times New Roman"/>
      <w:b/>
      <w:sz w:val="20"/>
    </w:rPr>
  </w:style>
  <w:style w:type="paragraph" w:customStyle="1" w:styleId="11">
    <w:name w:val="Абзац списка1"/>
    <w:basedOn w:val="a"/>
    <w:rsid w:val="00B3435D"/>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B3435D"/>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23">
    <w:name w:val="Абзац списка2"/>
    <w:basedOn w:val="a"/>
    <w:rsid w:val="00B3435D"/>
    <w:pPr>
      <w:ind w:left="720"/>
      <w:contextualSpacing/>
    </w:pPr>
  </w:style>
  <w:style w:type="paragraph" w:customStyle="1" w:styleId="ConsPlusNonformat">
    <w:name w:val="ConsPlusNonformat"/>
    <w:rsid w:val="00B3435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3">
    <w:name w:val="Знак Знак3"/>
    <w:semiHidden/>
    <w:locked/>
    <w:rsid w:val="00B3435D"/>
    <w:rPr>
      <w:lang w:val="ru-RU" w:eastAsia="ru-RU"/>
    </w:rPr>
  </w:style>
  <w:style w:type="numbering" w:styleId="111111">
    <w:name w:val="Outline List 2"/>
    <w:basedOn w:val="a2"/>
    <w:rsid w:val="00B3435D"/>
    <w:pPr>
      <w:numPr>
        <w:numId w:val="9"/>
      </w:numPr>
    </w:pPr>
  </w:style>
  <w:style w:type="paragraph" w:styleId="afc">
    <w:name w:val="List Paragraph"/>
    <w:basedOn w:val="a"/>
    <w:uiPriority w:val="34"/>
    <w:qFormat/>
    <w:rsid w:val="00B3435D"/>
    <w:pPr>
      <w:ind w:left="720"/>
      <w:contextualSpacing/>
    </w:pPr>
  </w:style>
  <w:style w:type="paragraph" w:styleId="afd">
    <w:name w:val="endnote text"/>
    <w:basedOn w:val="a"/>
    <w:link w:val="afe"/>
    <w:semiHidden/>
    <w:unhideWhenUsed/>
    <w:rsid w:val="00B3435D"/>
    <w:pPr>
      <w:spacing w:line="240" w:lineRule="auto"/>
    </w:pPr>
    <w:rPr>
      <w:sz w:val="20"/>
      <w:szCs w:val="20"/>
    </w:rPr>
  </w:style>
  <w:style w:type="character" w:customStyle="1" w:styleId="afe">
    <w:name w:val="Текст концевой сноски Знак"/>
    <w:basedOn w:val="a0"/>
    <w:link w:val="afd"/>
    <w:semiHidden/>
    <w:rsid w:val="00B3435D"/>
    <w:rPr>
      <w:rFonts w:ascii="Times New Roman" w:eastAsia="Times New Roman" w:hAnsi="Times New Roman" w:cs="Times New Roman"/>
      <w:sz w:val="20"/>
      <w:szCs w:val="20"/>
      <w:lang w:eastAsia="ru-RU"/>
    </w:rPr>
  </w:style>
  <w:style w:type="character" w:styleId="aff">
    <w:name w:val="endnote reference"/>
    <w:basedOn w:val="a0"/>
    <w:semiHidden/>
    <w:unhideWhenUsed/>
    <w:rsid w:val="00B3435D"/>
    <w:rPr>
      <w:vertAlign w:val="superscript"/>
    </w:rPr>
  </w:style>
  <w:style w:type="character" w:customStyle="1" w:styleId="ConsPlusNormal0">
    <w:name w:val="ConsPlusNormal Знак"/>
    <w:link w:val="ConsPlusNormal"/>
    <w:rsid w:val="00B3435D"/>
    <w:rPr>
      <w:rFonts w:ascii="Arial" w:eastAsia="Times New Roman" w:hAnsi="Arial" w:cs="Arial"/>
      <w:sz w:val="20"/>
      <w:szCs w:val="20"/>
      <w:lang w:eastAsia="ru-RU"/>
    </w:rPr>
  </w:style>
  <w:style w:type="paragraph" w:styleId="34">
    <w:name w:val="Body Text Indent 3"/>
    <w:basedOn w:val="a"/>
    <w:link w:val="35"/>
    <w:uiPriority w:val="99"/>
    <w:semiHidden/>
    <w:unhideWhenUsed/>
    <w:rsid w:val="000568B2"/>
    <w:pPr>
      <w:spacing w:after="120"/>
      <w:ind w:left="283"/>
    </w:pPr>
    <w:rPr>
      <w:sz w:val="16"/>
      <w:szCs w:val="16"/>
    </w:rPr>
  </w:style>
  <w:style w:type="character" w:customStyle="1" w:styleId="35">
    <w:name w:val="Основной текст с отступом 3 Знак"/>
    <w:basedOn w:val="a0"/>
    <w:link w:val="34"/>
    <w:uiPriority w:val="99"/>
    <w:semiHidden/>
    <w:rsid w:val="000568B2"/>
    <w:rPr>
      <w:rFonts w:ascii="Times New Roman" w:eastAsia="Times New Roman" w:hAnsi="Times New Roman" w:cs="Times New Roman"/>
      <w:sz w:val="16"/>
      <w:szCs w:val="16"/>
      <w:lang w:eastAsia="ru-RU"/>
    </w:rPr>
  </w:style>
  <w:style w:type="paragraph" w:customStyle="1" w:styleId="aff0">
    <w:name w:val="Содержимое таблицы"/>
    <w:basedOn w:val="a"/>
    <w:rsid w:val="005018AA"/>
    <w:pPr>
      <w:suppressLineNumbers/>
      <w:suppressAutoHyphens/>
      <w:spacing w:line="240" w:lineRule="auto"/>
      <w:ind w:firstLine="0"/>
      <w:jc w:val="left"/>
    </w:pPr>
    <w:rPr>
      <w:sz w:val="24"/>
      <w:szCs w:val="24"/>
      <w:lang w:eastAsia="ar-SA"/>
    </w:rPr>
  </w:style>
  <w:style w:type="paragraph" w:customStyle="1" w:styleId="12">
    <w:name w:val="Без интервала1"/>
    <w:qFormat/>
    <w:rsid w:val="005018AA"/>
    <w:pPr>
      <w:spacing w:after="0" w:line="240" w:lineRule="auto"/>
    </w:pPr>
    <w:rPr>
      <w:rFonts w:ascii="Calibri" w:eastAsia="Calibri" w:hAnsi="Calibri" w:cs="Times New Roman"/>
    </w:rPr>
  </w:style>
  <w:style w:type="table" w:styleId="aff1">
    <w:name w:val="Table Grid"/>
    <w:basedOn w:val="a1"/>
    <w:uiPriority w:val="59"/>
    <w:rsid w:val="00092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kor2@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11</Pages>
  <Words>4300</Words>
  <Characters>24510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9</cp:revision>
  <dcterms:created xsi:type="dcterms:W3CDTF">2021-03-12T06:16:00Z</dcterms:created>
  <dcterms:modified xsi:type="dcterms:W3CDTF">2021-03-12T08:38:00Z</dcterms:modified>
</cp:coreProperties>
</file>