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853" w:rsidRDefault="005F0853" w:rsidP="0062566D">
      <w:pPr>
        <w:spacing w:line="240" w:lineRule="auto"/>
        <w:ind w:firstLine="0"/>
        <w:contextualSpacing/>
        <w:jc w:val="right"/>
        <w:rPr>
          <w:b/>
          <w:sz w:val="24"/>
          <w:szCs w:val="24"/>
        </w:rPr>
      </w:pPr>
    </w:p>
    <w:p w:rsidR="00D94297" w:rsidRPr="007D29D0" w:rsidRDefault="00D94297" w:rsidP="005F0853">
      <w:pPr>
        <w:spacing w:line="240" w:lineRule="auto"/>
        <w:ind w:firstLine="0"/>
        <w:contextualSpacing/>
        <w:jc w:val="right"/>
        <w:rPr>
          <w:b/>
          <w:sz w:val="24"/>
          <w:szCs w:val="24"/>
        </w:rPr>
      </w:pPr>
      <w:r w:rsidRPr="007D29D0">
        <w:rPr>
          <w:b/>
          <w:sz w:val="24"/>
          <w:szCs w:val="24"/>
        </w:rPr>
        <w:t>Проект контракта</w:t>
      </w:r>
    </w:p>
    <w:p w:rsidR="00225D32" w:rsidRPr="002D5CD5" w:rsidRDefault="00225D32" w:rsidP="00225D32">
      <w:pPr>
        <w:spacing w:line="240" w:lineRule="auto"/>
        <w:ind w:firstLine="0"/>
        <w:contextualSpacing/>
        <w:jc w:val="center"/>
        <w:rPr>
          <w:rFonts w:ascii="Liberation Serif" w:hAnsi="Liberation Serif" w:cs="Liberation Serif"/>
          <w:b/>
          <w:sz w:val="24"/>
          <w:szCs w:val="24"/>
        </w:rPr>
      </w:pPr>
    </w:p>
    <w:p w:rsidR="00225D32" w:rsidRPr="002D5CD5" w:rsidRDefault="00225D32" w:rsidP="00225D32">
      <w:pPr>
        <w:spacing w:line="240" w:lineRule="auto"/>
        <w:ind w:firstLine="0"/>
        <w:contextualSpacing/>
        <w:jc w:val="center"/>
        <w:rPr>
          <w:rFonts w:ascii="Liberation Serif" w:hAnsi="Liberation Serif"/>
          <w:sz w:val="24"/>
          <w:szCs w:val="24"/>
        </w:rPr>
      </w:pPr>
      <w:r w:rsidRPr="002D5CD5">
        <w:rPr>
          <w:rFonts w:ascii="Liberation Serif" w:hAnsi="Liberation Serif" w:cs="Liberation Serif"/>
          <w:b/>
          <w:sz w:val="24"/>
          <w:szCs w:val="24"/>
        </w:rPr>
        <w:t>ГОСУДАРСТВЕННЫЙ КОНТРАКТ №</w:t>
      </w:r>
      <w:r w:rsidR="00974C86">
        <w:rPr>
          <w:rFonts w:ascii="Liberation Serif" w:hAnsi="Liberation Serif" w:cs="Liberation Serif"/>
          <w:b/>
          <w:sz w:val="24"/>
          <w:szCs w:val="24"/>
        </w:rPr>
        <w:t>___________________________</w:t>
      </w:r>
    </w:p>
    <w:p w:rsidR="00225D32" w:rsidRDefault="00756549" w:rsidP="00225D32">
      <w:pPr>
        <w:autoSpaceDE w:val="0"/>
        <w:spacing w:line="240" w:lineRule="auto"/>
        <w:ind w:firstLine="0"/>
        <w:contextualSpacing/>
        <w:jc w:val="center"/>
        <w:rPr>
          <w:rFonts w:ascii="Liberation Serif" w:hAnsi="Liberation Serif" w:cs="Liberation Serif"/>
          <w:b/>
          <w:sz w:val="24"/>
          <w:szCs w:val="24"/>
        </w:rPr>
      </w:pPr>
      <w:r>
        <w:rPr>
          <w:rFonts w:ascii="Liberation Serif" w:hAnsi="Liberation Serif" w:cs="Liberation Serif"/>
          <w:b/>
          <w:sz w:val="24"/>
          <w:szCs w:val="24"/>
        </w:rPr>
        <w:t>Текущий</w:t>
      </w:r>
      <w:r w:rsidR="00225D32" w:rsidRPr="008B597D">
        <w:rPr>
          <w:rFonts w:ascii="Liberation Serif" w:hAnsi="Liberation Serif" w:cs="Liberation Serif"/>
          <w:b/>
          <w:sz w:val="24"/>
          <w:szCs w:val="24"/>
        </w:rPr>
        <w:t xml:space="preserve"> ремонт </w:t>
      </w:r>
      <w:r w:rsidR="00225D32" w:rsidRPr="007F414B">
        <w:rPr>
          <w:rFonts w:ascii="Liberation Serif" w:hAnsi="Liberation Serif" w:cs="Liberation Serif"/>
          <w:b/>
          <w:sz w:val="24"/>
          <w:szCs w:val="24"/>
        </w:rPr>
        <w:t xml:space="preserve">помещений </w:t>
      </w:r>
      <w:r w:rsidR="00A1371B">
        <w:rPr>
          <w:rFonts w:ascii="Liberation Serif" w:hAnsi="Liberation Serif" w:cs="Liberation Serif"/>
          <w:b/>
          <w:sz w:val="24"/>
          <w:szCs w:val="24"/>
        </w:rPr>
        <w:t>здания</w:t>
      </w:r>
    </w:p>
    <w:p w:rsidR="00DA6F42" w:rsidRPr="002B626B" w:rsidRDefault="00DA6F42" w:rsidP="00DA6F42">
      <w:pPr>
        <w:suppressAutoHyphens w:val="0"/>
        <w:autoSpaceDE w:val="0"/>
        <w:adjustRightInd w:val="0"/>
        <w:spacing w:line="240" w:lineRule="auto"/>
        <w:ind w:left="2831" w:firstLine="709"/>
        <w:textAlignment w:val="auto"/>
        <w:rPr>
          <w:rFonts w:ascii="Liberation Serif" w:hAnsi="Liberation Serif" w:cs="Liberation Serif"/>
          <w:sz w:val="24"/>
          <w:szCs w:val="24"/>
        </w:rPr>
      </w:pPr>
    </w:p>
    <w:p w:rsidR="00DA6F42" w:rsidRPr="00DA6F42" w:rsidRDefault="00DA6F42" w:rsidP="00974C86">
      <w:pPr>
        <w:suppressAutoHyphens w:val="0"/>
        <w:autoSpaceDE w:val="0"/>
        <w:adjustRightInd w:val="0"/>
        <w:spacing w:line="240" w:lineRule="auto"/>
        <w:jc w:val="center"/>
        <w:textAlignment w:val="auto"/>
        <w:rPr>
          <w:rFonts w:ascii="Liberation Serif" w:hAnsi="Liberation Serif" w:cs="Liberation Serif"/>
          <w:b/>
          <w:sz w:val="24"/>
          <w:szCs w:val="24"/>
        </w:rPr>
      </w:pPr>
      <w:r w:rsidRPr="00DA6F42">
        <w:rPr>
          <w:rFonts w:ascii="Liberation Serif" w:hAnsi="Liberation Serif" w:cs="Liberation Serif"/>
          <w:b/>
          <w:sz w:val="24"/>
          <w:szCs w:val="24"/>
        </w:rPr>
        <w:t xml:space="preserve">(ИКЗ </w:t>
      </w:r>
      <w:r w:rsidR="00974C86">
        <w:rPr>
          <w:rFonts w:ascii="Liberation Serif" w:hAnsi="Liberation Serif" w:cs="Liberation Serif"/>
          <w:b/>
          <w:sz w:val="24"/>
          <w:szCs w:val="24"/>
        </w:rPr>
        <w:t xml:space="preserve">№ </w:t>
      </w:r>
      <w:r w:rsidR="00FD5712" w:rsidRPr="00FD5712">
        <w:rPr>
          <w:rFonts w:ascii="Liberation Serif" w:hAnsi="Liberation Serif" w:cs="Liberation Serif"/>
          <w:b/>
          <w:sz w:val="24"/>
          <w:szCs w:val="24"/>
        </w:rPr>
        <w:t>23</w:t>
      </w:r>
      <w:r w:rsidR="00A1371B">
        <w:rPr>
          <w:rFonts w:ascii="Liberation Serif" w:hAnsi="Liberation Serif" w:cs="Liberation Serif"/>
          <w:b/>
          <w:sz w:val="24"/>
          <w:szCs w:val="24"/>
        </w:rPr>
        <w:t xml:space="preserve"> 266240021906681</w:t>
      </w:r>
      <w:r w:rsidR="00FD5712" w:rsidRPr="00FD5712">
        <w:rPr>
          <w:rFonts w:ascii="Liberation Serif" w:hAnsi="Liberation Serif" w:cs="Liberation Serif"/>
          <w:b/>
          <w:sz w:val="24"/>
          <w:szCs w:val="24"/>
        </w:rPr>
        <w:t>01001</w:t>
      </w:r>
      <w:r w:rsidR="00A1371B">
        <w:rPr>
          <w:rFonts w:ascii="Liberation Serif" w:hAnsi="Liberation Serif" w:cs="Liberation Serif"/>
          <w:b/>
          <w:sz w:val="24"/>
          <w:szCs w:val="24"/>
        </w:rPr>
        <w:t xml:space="preserve"> 0009 </w:t>
      </w:r>
      <w:r w:rsidR="00FD5712" w:rsidRPr="00FD5712">
        <w:rPr>
          <w:rFonts w:ascii="Liberation Serif" w:hAnsi="Liberation Serif" w:cs="Liberation Serif"/>
          <w:b/>
          <w:sz w:val="24"/>
          <w:szCs w:val="24"/>
        </w:rPr>
        <w:t>001</w:t>
      </w:r>
      <w:r w:rsidR="00A1371B">
        <w:rPr>
          <w:rFonts w:ascii="Liberation Serif" w:hAnsi="Liberation Serif" w:cs="Liberation Serif"/>
          <w:b/>
          <w:sz w:val="24"/>
          <w:szCs w:val="24"/>
        </w:rPr>
        <w:t xml:space="preserve"> </w:t>
      </w:r>
      <w:r w:rsidR="00FD5712" w:rsidRPr="00FD5712">
        <w:rPr>
          <w:rFonts w:ascii="Liberation Serif" w:hAnsi="Liberation Serif" w:cs="Liberation Serif"/>
          <w:b/>
          <w:sz w:val="24"/>
          <w:szCs w:val="24"/>
        </w:rPr>
        <w:t>4339</w:t>
      </w:r>
      <w:r w:rsidR="00A1371B">
        <w:rPr>
          <w:rFonts w:ascii="Liberation Serif" w:hAnsi="Liberation Serif" w:cs="Liberation Serif"/>
          <w:b/>
          <w:sz w:val="24"/>
          <w:szCs w:val="24"/>
        </w:rPr>
        <w:t xml:space="preserve"> </w:t>
      </w:r>
      <w:r w:rsidR="00FD5712" w:rsidRPr="00FD5712">
        <w:rPr>
          <w:rFonts w:ascii="Liberation Serif" w:hAnsi="Liberation Serif" w:cs="Liberation Serif"/>
          <w:b/>
          <w:sz w:val="24"/>
          <w:szCs w:val="24"/>
        </w:rPr>
        <w:t>244</w:t>
      </w:r>
      <w:r w:rsidR="00974C86">
        <w:rPr>
          <w:rFonts w:ascii="Liberation Serif" w:hAnsi="Liberation Serif" w:cs="Liberation Serif"/>
          <w:b/>
          <w:sz w:val="24"/>
          <w:szCs w:val="24"/>
        </w:rPr>
        <w:t>)</w:t>
      </w:r>
    </w:p>
    <w:p w:rsidR="00225D32" w:rsidRDefault="00225D32" w:rsidP="0081083B">
      <w:pPr>
        <w:pStyle w:val="a3"/>
        <w:contextualSpacing/>
        <w:jc w:val="left"/>
      </w:pPr>
    </w:p>
    <w:p w:rsidR="00E1424C" w:rsidRPr="007D29D0" w:rsidRDefault="00D94297" w:rsidP="00DA6F42">
      <w:pPr>
        <w:pStyle w:val="a3"/>
        <w:contextualSpacing/>
        <w:jc w:val="left"/>
      </w:pPr>
      <w:r w:rsidRPr="007D29D0">
        <w:t xml:space="preserve">г. </w:t>
      </w:r>
      <w:r w:rsidR="00A1371B">
        <w:t>Нижняя Тура</w:t>
      </w:r>
      <w:r w:rsidR="006A1476" w:rsidRPr="007D29D0">
        <w:t xml:space="preserve"> </w:t>
      </w:r>
      <w:r w:rsidRPr="007D29D0">
        <w:t xml:space="preserve">                                                                                         </w:t>
      </w:r>
      <w:r w:rsidR="006A1476" w:rsidRPr="007D29D0">
        <w:t>«___»_____________20</w:t>
      </w:r>
      <w:r w:rsidRPr="007D29D0">
        <w:t xml:space="preserve">23 </w:t>
      </w:r>
      <w:r w:rsidR="006A1476" w:rsidRPr="007D29D0">
        <w:t>г.</w:t>
      </w:r>
      <w:r w:rsidR="006A1476" w:rsidRPr="007D29D0">
        <w:br/>
      </w:r>
    </w:p>
    <w:p w:rsidR="00225D32" w:rsidRPr="002D5CD5" w:rsidRDefault="00225D32" w:rsidP="00225D32">
      <w:pPr>
        <w:pStyle w:val="a3"/>
        <w:contextualSpacing/>
        <w:rPr>
          <w:rFonts w:ascii="Liberation Serif" w:hAnsi="Liberation Serif" w:cs="Liberation Serif"/>
        </w:rPr>
      </w:pPr>
    </w:p>
    <w:p w:rsidR="00225D32" w:rsidRPr="00047322" w:rsidRDefault="00A1371B" w:rsidP="00225D32">
      <w:pPr>
        <w:spacing w:line="240" w:lineRule="auto"/>
        <w:ind w:firstLine="709"/>
        <w:contextualSpacing/>
        <w:rPr>
          <w:sz w:val="24"/>
          <w:szCs w:val="24"/>
        </w:rPr>
      </w:pPr>
      <w:r w:rsidRPr="00A1371B">
        <w:rPr>
          <w:i/>
          <w:sz w:val="24"/>
          <w:szCs w:val="24"/>
          <w:u w:val="single"/>
        </w:rPr>
        <w:t>Государственное казенное учреждение социального обслуживания Свердловской области «Социально-реабилитационный центр для несовершеннолетних города Нижняя Тура»</w:t>
      </w:r>
      <w:r w:rsidRPr="00A1371B">
        <w:rPr>
          <w:sz w:val="24"/>
          <w:szCs w:val="24"/>
        </w:rPr>
        <w:t>,</w:t>
      </w:r>
      <w:r w:rsidRPr="009476A4">
        <w:rPr>
          <w:sz w:val="20"/>
          <w:szCs w:val="20"/>
        </w:rPr>
        <w:t xml:space="preserve"> </w:t>
      </w:r>
      <w:r w:rsidR="00225D32" w:rsidRPr="00047322">
        <w:rPr>
          <w:sz w:val="24"/>
          <w:szCs w:val="24"/>
        </w:rPr>
        <w:t xml:space="preserve"> именуемый</w:t>
      </w:r>
      <w:r>
        <w:rPr>
          <w:sz w:val="24"/>
          <w:szCs w:val="24"/>
        </w:rPr>
        <w:t xml:space="preserve"> в дальнейшем «З</w:t>
      </w:r>
      <w:r w:rsidR="00225D32" w:rsidRPr="00047322">
        <w:rPr>
          <w:sz w:val="24"/>
          <w:szCs w:val="24"/>
        </w:rPr>
        <w:t xml:space="preserve">аказчик», в лице _________________, действующего на основании _________________________, с одной стороны, </w:t>
      </w:r>
    </w:p>
    <w:p w:rsidR="00A1371B" w:rsidRPr="00D718AA" w:rsidRDefault="00225D32" w:rsidP="00D718AA">
      <w:pPr>
        <w:spacing w:line="240" w:lineRule="auto"/>
        <w:ind w:firstLine="709"/>
        <w:contextualSpacing/>
        <w:rPr>
          <w:sz w:val="24"/>
          <w:szCs w:val="24"/>
        </w:rPr>
      </w:pPr>
      <w:r w:rsidRPr="00047322">
        <w:rPr>
          <w:sz w:val="24"/>
          <w:szCs w:val="24"/>
        </w:rPr>
        <w:t>и ______________, именуем__ в дальнейшем «Подрядчик», в лице _______________</w:t>
      </w:r>
      <w:r w:rsidR="00D718AA">
        <w:rPr>
          <w:sz w:val="24"/>
          <w:szCs w:val="24"/>
        </w:rPr>
        <w:t>(ИНН _______)</w:t>
      </w:r>
      <w:r w:rsidRPr="00047322">
        <w:rPr>
          <w:sz w:val="24"/>
          <w:szCs w:val="24"/>
        </w:rPr>
        <w:t>, действующего на основании _____________, с другой стороны</w:t>
      </w:r>
      <w:r w:rsidR="00D718AA">
        <w:rPr>
          <w:sz w:val="24"/>
          <w:szCs w:val="24"/>
        </w:rPr>
        <w:t xml:space="preserve">, </w:t>
      </w:r>
      <w:r w:rsidRPr="00047322">
        <w:rPr>
          <w:sz w:val="24"/>
          <w:szCs w:val="24"/>
        </w:rPr>
        <w:t xml:space="preserve">а вместе именуемые «Стороны», </w:t>
      </w:r>
      <w:r w:rsidR="00A1371B" w:rsidRPr="00A1371B">
        <w:rPr>
          <w:sz w:val="24"/>
          <w:szCs w:val="24"/>
        </w:rPr>
        <w:t xml:space="preserve">в порядке  ст._______Федерального </w:t>
      </w:r>
      <w:hyperlink r:id="rId7" w:history="1">
        <w:r w:rsidR="00A1371B" w:rsidRPr="00A1371B">
          <w:rPr>
            <w:sz w:val="24"/>
            <w:szCs w:val="24"/>
          </w:rPr>
          <w:t>закона</w:t>
        </w:r>
      </w:hyperlink>
      <w:r w:rsidR="00A1371B" w:rsidRPr="00A1371B">
        <w:rPr>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 результатам электронного аукциона, объявленного Извещением</w:t>
      </w:r>
      <w:r w:rsidR="00A1371B">
        <w:rPr>
          <w:sz w:val="24"/>
          <w:szCs w:val="24"/>
        </w:rPr>
        <w:t xml:space="preserve"> от «____»__________________2023</w:t>
      </w:r>
      <w:r w:rsidR="00A1371B" w:rsidRPr="00A1371B">
        <w:rPr>
          <w:sz w:val="24"/>
          <w:szCs w:val="24"/>
        </w:rPr>
        <w:t xml:space="preserve"> г. № _____________________, на основании ___________</w:t>
      </w:r>
      <w:r w:rsidR="00A1371B">
        <w:rPr>
          <w:sz w:val="24"/>
          <w:szCs w:val="24"/>
        </w:rPr>
        <w:t>от «____» _________________ 2023</w:t>
      </w:r>
      <w:r w:rsidR="00A1371B" w:rsidRPr="00A1371B">
        <w:rPr>
          <w:sz w:val="24"/>
          <w:szCs w:val="24"/>
        </w:rPr>
        <w:t>г. №_________________________________, заключили настоящий Государственный контракт (далее – контракт) о нижеследующем</w:t>
      </w:r>
      <w:r w:rsidR="00A1371B" w:rsidRPr="00A1371B">
        <w:rPr>
          <w:kern w:val="16"/>
          <w:sz w:val="24"/>
          <w:szCs w:val="24"/>
        </w:rPr>
        <w:t>:</w:t>
      </w:r>
    </w:p>
    <w:p w:rsidR="00A1371B" w:rsidRPr="00A1371B" w:rsidRDefault="00A1371B" w:rsidP="00A1371B">
      <w:pPr>
        <w:spacing w:line="240" w:lineRule="auto"/>
        <w:ind w:firstLine="709"/>
        <w:contextualSpacing/>
        <w:rPr>
          <w:sz w:val="24"/>
          <w:szCs w:val="24"/>
        </w:rPr>
      </w:pPr>
    </w:p>
    <w:p w:rsidR="00225D32" w:rsidRPr="00047322" w:rsidRDefault="00225D32" w:rsidP="00225D32">
      <w:pPr>
        <w:spacing w:line="240" w:lineRule="auto"/>
        <w:ind w:firstLine="709"/>
        <w:contextualSpacing/>
        <w:rPr>
          <w:sz w:val="24"/>
          <w:szCs w:val="24"/>
        </w:rPr>
      </w:pPr>
      <w:r w:rsidRPr="00047322">
        <w:rPr>
          <w:sz w:val="24"/>
          <w:szCs w:val="24"/>
        </w:rPr>
        <w:t>:</w:t>
      </w:r>
    </w:p>
    <w:p w:rsidR="00E1424C" w:rsidRPr="007D29D0" w:rsidRDefault="00E1424C" w:rsidP="0081083B">
      <w:pPr>
        <w:spacing w:line="240" w:lineRule="auto"/>
        <w:ind w:firstLine="709"/>
        <w:contextualSpacing/>
        <w:rPr>
          <w:sz w:val="24"/>
          <w:szCs w:val="24"/>
        </w:rPr>
      </w:pPr>
    </w:p>
    <w:p w:rsidR="00E1424C" w:rsidRPr="007D29D0" w:rsidRDefault="006A1476" w:rsidP="0081083B">
      <w:pPr>
        <w:pStyle w:val="ae"/>
        <w:numPr>
          <w:ilvl w:val="0"/>
          <w:numId w:val="64"/>
        </w:numPr>
        <w:tabs>
          <w:tab w:val="left" w:pos="3042"/>
          <w:tab w:val="left" w:pos="5136"/>
        </w:tabs>
        <w:spacing w:line="240" w:lineRule="auto"/>
        <w:ind w:left="0"/>
        <w:contextualSpacing/>
        <w:jc w:val="center"/>
        <w:rPr>
          <w:b/>
          <w:sz w:val="24"/>
          <w:szCs w:val="24"/>
        </w:rPr>
      </w:pPr>
      <w:bookmarkStart w:id="0" w:name="sub_7062"/>
      <w:r w:rsidRPr="007D29D0">
        <w:rPr>
          <w:b/>
          <w:sz w:val="24"/>
          <w:szCs w:val="24"/>
        </w:rPr>
        <w:t>ПРЕДМЕТ КОНТРАКТА</w:t>
      </w:r>
    </w:p>
    <w:p w:rsidR="00E1424C" w:rsidRPr="007D29D0" w:rsidRDefault="00E1424C" w:rsidP="0081083B">
      <w:pPr>
        <w:pStyle w:val="ae"/>
        <w:tabs>
          <w:tab w:val="left" w:pos="426"/>
          <w:tab w:val="left" w:pos="2520"/>
        </w:tabs>
        <w:spacing w:line="240" w:lineRule="auto"/>
        <w:ind w:left="502"/>
        <w:contextualSpacing/>
        <w:rPr>
          <w:sz w:val="24"/>
          <w:szCs w:val="24"/>
        </w:rPr>
      </w:pPr>
    </w:p>
    <w:p w:rsidR="00E1424C" w:rsidRPr="00047322" w:rsidRDefault="006A1476" w:rsidP="00047322">
      <w:pPr>
        <w:spacing w:line="240" w:lineRule="auto"/>
        <w:ind w:firstLine="709"/>
        <w:contextualSpacing/>
        <w:rPr>
          <w:sz w:val="24"/>
          <w:szCs w:val="24"/>
        </w:rPr>
      </w:pPr>
      <w:r w:rsidRPr="007D29D0">
        <w:rPr>
          <w:sz w:val="24"/>
          <w:szCs w:val="24"/>
        </w:rPr>
        <w:t>1.1. </w:t>
      </w:r>
      <w:r w:rsidR="00225D32" w:rsidRPr="00047322">
        <w:rPr>
          <w:sz w:val="24"/>
          <w:szCs w:val="24"/>
        </w:rPr>
        <w:t xml:space="preserve">Подрядчик обязуется </w:t>
      </w:r>
      <w:r w:rsidR="0008094C">
        <w:rPr>
          <w:sz w:val="24"/>
          <w:szCs w:val="24"/>
        </w:rPr>
        <w:t>в соответствии с описанием объекта закупки</w:t>
      </w:r>
      <w:r w:rsidR="00225D32" w:rsidRPr="00047322">
        <w:rPr>
          <w:sz w:val="24"/>
          <w:szCs w:val="24"/>
        </w:rPr>
        <w:t xml:space="preserve"> (Приложение </w:t>
      </w:r>
      <w:r w:rsidR="00A171C9">
        <w:rPr>
          <w:sz w:val="24"/>
          <w:szCs w:val="24"/>
        </w:rPr>
        <w:t xml:space="preserve">    </w:t>
      </w:r>
      <w:r w:rsidR="00225D32" w:rsidRPr="00047322">
        <w:rPr>
          <w:sz w:val="24"/>
          <w:szCs w:val="24"/>
        </w:rPr>
        <w:t>№ 1) в установленный Контрактом срок выполнить работы по текущ</w:t>
      </w:r>
      <w:r w:rsidR="00A171C9">
        <w:rPr>
          <w:sz w:val="24"/>
          <w:szCs w:val="24"/>
        </w:rPr>
        <w:t xml:space="preserve">ему ремонту помещений в здании </w:t>
      </w:r>
      <w:r w:rsidR="00225D32" w:rsidRPr="00047322">
        <w:rPr>
          <w:sz w:val="24"/>
          <w:szCs w:val="24"/>
        </w:rPr>
        <w:t>(далее – «работы»), а Заказчик обязуется в случае надлежащего исполнения условий Контракта принять выполненные работы и оплатить их.</w:t>
      </w:r>
    </w:p>
    <w:p w:rsidR="00E1424C" w:rsidRPr="00890887" w:rsidRDefault="006A1476" w:rsidP="00890887">
      <w:pPr>
        <w:spacing w:line="240" w:lineRule="auto"/>
        <w:ind w:firstLine="709"/>
        <w:contextualSpacing/>
        <w:rPr>
          <w:color w:val="000000"/>
          <w:sz w:val="24"/>
          <w:szCs w:val="24"/>
        </w:rPr>
      </w:pPr>
      <w:r w:rsidRPr="007D29D0">
        <w:rPr>
          <w:sz w:val="24"/>
          <w:szCs w:val="24"/>
        </w:rPr>
        <w:t xml:space="preserve">Подрядчик подписанием настоящего контракта подтверждает, что полностью изучил </w:t>
      </w:r>
      <w:r w:rsidR="00AF5591">
        <w:rPr>
          <w:sz w:val="24"/>
          <w:szCs w:val="24"/>
        </w:rPr>
        <w:t>описание объекта закупки</w:t>
      </w:r>
      <w:r w:rsidR="00A171C9">
        <w:rPr>
          <w:sz w:val="24"/>
          <w:szCs w:val="24"/>
        </w:rPr>
        <w:t xml:space="preserve"> (Приложение №1</w:t>
      </w:r>
      <w:r w:rsidRPr="007D29D0">
        <w:rPr>
          <w:sz w:val="24"/>
          <w:szCs w:val="24"/>
        </w:rPr>
        <w:t>)</w:t>
      </w:r>
      <w:r w:rsidR="004620BA">
        <w:rPr>
          <w:sz w:val="24"/>
          <w:szCs w:val="24"/>
        </w:rPr>
        <w:t xml:space="preserve"> и </w:t>
      </w:r>
      <w:r w:rsidR="00A171C9">
        <w:rPr>
          <w:sz w:val="24"/>
          <w:szCs w:val="24"/>
        </w:rPr>
        <w:t>локальный сметный расчет</w:t>
      </w:r>
      <w:r w:rsidRPr="007D29D0">
        <w:rPr>
          <w:color w:val="000000"/>
          <w:sz w:val="24"/>
          <w:szCs w:val="24"/>
        </w:rPr>
        <w:t xml:space="preserve">, </w:t>
      </w:r>
      <w:r w:rsidRPr="007D29D0">
        <w:rPr>
          <w:sz w:val="24"/>
          <w:szCs w:val="24"/>
        </w:rPr>
        <w:t xml:space="preserve">на основании которых будут выполняться </w:t>
      </w:r>
      <w:r w:rsidRPr="00890887">
        <w:rPr>
          <w:color w:val="000000"/>
          <w:sz w:val="24"/>
          <w:szCs w:val="24"/>
        </w:rPr>
        <w:t>работы, понимает требования Заказчика относительно предмета контракта, согласен и гарантирует, что цена контракта включает в себя стоимость всех материалов, работ и расходов, необходимых и достаточных для выполнения работ по контракту в полном объеме, создания результата, соответствующего требованиям Заказчика.</w:t>
      </w:r>
    </w:p>
    <w:p w:rsidR="00A171C9" w:rsidRPr="00A171C9" w:rsidRDefault="00A171C9" w:rsidP="00A171C9">
      <w:pPr>
        <w:widowControl w:val="0"/>
        <w:autoSpaceDE w:val="0"/>
        <w:adjustRightInd w:val="0"/>
        <w:spacing w:line="240" w:lineRule="auto"/>
        <w:ind w:firstLine="708"/>
        <w:contextualSpacing/>
        <w:rPr>
          <w:sz w:val="24"/>
          <w:szCs w:val="24"/>
        </w:rPr>
      </w:pPr>
      <w:r w:rsidRPr="00A171C9">
        <w:rPr>
          <w:iCs/>
          <w:sz w:val="24"/>
          <w:szCs w:val="24"/>
        </w:rPr>
        <w:t xml:space="preserve">1.2. Состав и объем выполняемых работ определяется </w:t>
      </w:r>
      <w:r>
        <w:rPr>
          <w:iCs/>
          <w:sz w:val="24"/>
          <w:szCs w:val="24"/>
        </w:rPr>
        <w:t>описанием объекта закупки</w:t>
      </w:r>
      <w:r w:rsidRPr="00A171C9">
        <w:rPr>
          <w:iCs/>
          <w:sz w:val="24"/>
          <w:szCs w:val="24"/>
        </w:rPr>
        <w:t xml:space="preserve"> (Приложение № 1), </w:t>
      </w:r>
      <w:r w:rsidR="00ED6642">
        <w:rPr>
          <w:iCs/>
          <w:sz w:val="24"/>
          <w:szCs w:val="24"/>
        </w:rPr>
        <w:t xml:space="preserve">локальным сметным расчетом </w:t>
      </w:r>
      <w:r w:rsidRPr="00A171C9">
        <w:rPr>
          <w:iCs/>
          <w:sz w:val="24"/>
          <w:szCs w:val="24"/>
        </w:rPr>
        <w:t>(Приложение № 2</w:t>
      </w:r>
      <w:r w:rsidR="004620BA">
        <w:rPr>
          <w:iCs/>
          <w:sz w:val="24"/>
          <w:szCs w:val="24"/>
        </w:rPr>
        <w:t xml:space="preserve"> – приложен отдельным файлом</w:t>
      </w:r>
      <w:r w:rsidRPr="00A171C9">
        <w:rPr>
          <w:iCs/>
          <w:sz w:val="24"/>
          <w:szCs w:val="24"/>
        </w:rPr>
        <w:t>).</w:t>
      </w:r>
    </w:p>
    <w:p w:rsidR="00A171C9" w:rsidRPr="00A171C9" w:rsidRDefault="00A171C9" w:rsidP="00A171C9">
      <w:pPr>
        <w:widowControl w:val="0"/>
        <w:autoSpaceDE w:val="0"/>
        <w:adjustRightInd w:val="0"/>
        <w:spacing w:line="240" w:lineRule="auto"/>
        <w:ind w:firstLine="708"/>
        <w:contextualSpacing/>
        <w:rPr>
          <w:sz w:val="24"/>
          <w:szCs w:val="24"/>
        </w:rPr>
      </w:pPr>
      <w:r w:rsidRPr="00A171C9">
        <w:rPr>
          <w:sz w:val="24"/>
          <w:szCs w:val="24"/>
        </w:rPr>
        <w:t>1.3. Место выполнения работ: Свердловская область, г. Нижняя Тура, ул. Советская, д. 9 (далее – «место выполнения работ»).</w:t>
      </w:r>
    </w:p>
    <w:p w:rsidR="00E1424C" w:rsidRPr="007D29D0" w:rsidRDefault="00E1424C" w:rsidP="0081083B">
      <w:pPr>
        <w:spacing w:line="240" w:lineRule="auto"/>
        <w:ind w:firstLine="709"/>
        <w:contextualSpacing/>
        <w:rPr>
          <w:sz w:val="24"/>
          <w:szCs w:val="24"/>
        </w:rPr>
      </w:pPr>
    </w:p>
    <w:p w:rsidR="00E1424C" w:rsidRPr="007D29D0" w:rsidRDefault="00E1424C" w:rsidP="004620BA">
      <w:pPr>
        <w:spacing w:line="240" w:lineRule="auto"/>
        <w:contextualSpacing/>
        <w:rPr>
          <w:sz w:val="24"/>
          <w:szCs w:val="24"/>
        </w:rPr>
      </w:pPr>
    </w:p>
    <w:p w:rsidR="00E1424C" w:rsidRPr="004620BA" w:rsidRDefault="006A1476" w:rsidP="004620BA">
      <w:pPr>
        <w:pStyle w:val="ae"/>
        <w:widowControl w:val="0"/>
        <w:numPr>
          <w:ilvl w:val="0"/>
          <w:numId w:val="64"/>
        </w:numPr>
        <w:tabs>
          <w:tab w:val="left" w:pos="0"/>
          <w:tab w:val="left" w:pos="426"/>
        </w:tabs>
        <w:autoSpaceDE w:val="0"/>
        <w:spacing w:line="240" w:lineRule="auto"/>
        <w:contextualSpacing/>
        <w:jc w:val="center"/>
        <w:rPr>
          <w:sz w:val="24"/>
          <w:szCs w:val="24"/>
        </w:rPr>
      </w:pPr>
      <w:r w:rsidRPr="004620BA">
        <w:rPr>
          <w:b/>
          <w:sz w:val="24"/>
          <w:szCs w:val="24"/>
        </w:rPr>
        <w:t>ЦЕНА КОНТРАКТА И ПОРЯДОК РАСЧЕТОВ</w:t>
      </w:r>
    </w:p>
    <w:p w:rsidR="00E1424C" w:rsidRPr="007D29D0" w:rsidRDefault="00E1424C" w:rsidP="0081083B">
      <w:pPr>
        <w:widowControl w:val="0"/>
        <w:tabs>
          <w:tab w:val="left" w:pos="0"/>
          <w:tab w:val="left" w:pos="426"/>
        </w:tabs>
        <w:autoSpaceDE w:val="0"/>
        <w:spacing w:line="240" w:lineRule="auto"/>
        <w:ind w:left="709" w:firstLine="709"/>
        <w:contextualSpacing/>
        <w:rPr>
          <w:sz w:val="24"/>
          <w:szCs w:val="24"/>
        </w:rPr>
      </w:pPr>
    </w:p>
    <w:p w:rsidR="00E1424C" w:rsidRPr="007D29D0" w:rsidRDefault="00BC2E69" w:rsidP="0081083B">
      <w:pPr>
        <w:tabs>
          <w:tab w:val="left" w:pos="709"/>
          <w:tab w:val="left" w:pos="810"/>
        </w:tabs>
        <w:spacing w:line="240" w:lineRule="auto"/>
        <w:ind w:firstLine="709"/>
        <w:contextualSpacing/>
        <w:rPr>
          <w:sz w:val="24"/>
          <w:szCs w:val="24"/>
        </w:rPr>
      </w:pPr>
      <w:r>
        <w:rPr>
          <w:bCs/>
          <w:sz w:val="24"/>
          <w:szCs w:val="24"/>
        </w:rPr>
        <w:t>2</w:t>
      </w:r>
      <w:r w:rsidR="006A1476" w:rsidRPr="007D29D0">
        <w:rPr>
          <w:bCs/>
          <w:sz w:val="24"/>
          <w:szCs w:val="24"/>
        </w:rPr>
        <w:t xml:space="preserve">.1. Цена контракта составляет: _______ рублей ____ копеек (сумма указывается прописью), в том числе НДС по налоговой ставке ______(_____) в сумме __________(сумма указывается прописью), </w:t>
      </w:r>
      <w:r w:rsidR="006A1476" w:rsidRPr="007D29D0">
        <w:rPr>
          <w:sz w:val="24"/>
          <w:szCs w:val="24"/>
        </w:rPr>
        <w:t xml:space="preserve">а в случае, если контракт заключается с лицами, не являющимися в </w:t>
      </w:r>
      <w:r w:rsidR="006A1476" w:rsidRPr="007D29D0">
        <w:rPr>
          <w:sz w:val="24"/>
          <w:szCs w:val="24"/>
        </w:rPr>
        <w:lastRenderedPageBreak/>
        <w:t>соответствии с законодательством Российской Федерации о налогах и сборах плательщиком НДС, то цена контракта НДС не облагается</w:t>
      </w:r>
      <w:r w:rsidR="006A1476" w:rsidRPr="007D29D0">
        <w:rPr>
          <w:bCs/>
          <w:sz w:val="24"/>
          <w:szCs w:val="24"/>
        </w:rPr>
        <w:t>.</w:t>
      </w:r>
    </w:p>
    <w:p w:rsidR="00BC2E69" w:rsidRDefault="00BC2E69" w:rsidP="00BC2E69">
      <w:pPr>
        <w:tabs>
          <w:tab w:val="left" w:pos="709"/>
          <w:tab w:val="left" w:pos="810"/>
        </w:tabs>
        <w:spacing w:line="240" w:lineRule="auto"/>
        <w:ind w:firstLine="0"/>
        <w:contextualSpacing/>
        <w:rPr>
          <w:bCs/>
          <w:sz w:val="24"/>
          <w:szCs w:val="24"/>
        </w:rPr>
      </w:pPr>
      <w:r>
        <w:rPr>
          <w:sz w:val="24"/>
          <w:szCs w:val="24"/>
        </w:rPr>
        <w:t xml:space="preserve">         </w:t>
      </w:r>
      <w:r w:rsidR="006A1476" w:rsidRPr="007D29D0">
        <w:rPr>
          <w:sz w:val="24"/>
          <w:szCs w:val="24"/>
        </w:rPr>
        <w:t> </w:t>
      </w:r>
      <w:r w:rsidR="006A1476" w:rsidRPr="007D29D0">
        <w:rPr>
          <w:bCs/>
          <w:sz w:val="24"/>
          <w:szCs w:val="24"/>
        </w:rPr>
        <w:t xml:space="preserve">Цена контракта является твердой и определяется на весь срок исполнения контракта. </w:t>
      </w:r>
    </w:p>
    <w:p w:rsidR="00E1424C" w:rsidRPr="007D29D0" w:rsidRDefault="00BC2E69" w:rsidP="00BC2E69">
      <w:pPr>
        <w:tabs>
          <w:tab w:val="left" w:pos="709"/>
          <w:tab w:val="left" w:pos="810"/>
        </w:tabs>
        <w:spacing w:line="240" w:lineRule="auto"/>
        <w:ind w:firstLine="0"/>
        <w:contextualSpacing/>
        <w:rPr>
          <w:sz w:val="24"/>
          <w:szCs w:val="24"/>
        </w:rPr>
      </w:pPr>
      <w:r>
        <w:rPr>
          <w:bCs/>
          <w:sz w:val="24"/>
          <w:szCs w:val="24"/>
        </w:rPr>
        <w:t xml:space="preserve">          </w:t>
      </w:r>
      <w:r w:rsidR="006A1476" w:rsidRPr="007D29D0">
        <w:rPr>
          <w:bCs/>
          <w:sz w:val="24"/>
          <w:szCs w:val="24"/>
        </w:rPr>
        <w:t>При заключении и исполнении контракта изменение его существенных условий не допускается, за исключением случаев, предусмотренных нас</w:t>
      </w:r>
      <w:r>
        <w:rPr>
          <w:bCs/>
          <w:sz w:val="24"/>
          <w:szCs w:val="24"/>
        </w:rPr>
        <w:t xml:space="preserve">тоящим контрактом и Федеральным </w:t>
      </w:r>
      <w:r w:rsidR="006A1476" w:rsidRPr="007D29D0">
        <w:rPr>
          <w:bCs/>
          <w:sz w:val="24"/>
          <w:szCs w:val="24"/>
        </w:rPr>
        <w:t>законом</w:t>
      </w:r>
      <w:r w:rsidR="0009127F" w:rsidRPr="007D29D0">
        <w:rPr>
          <w:bCs/>
          <w:sz w:val="24"/>
          <w:szCs w:val="24"/>
        </w:rPr>
        <w:t xml:space="preserve"> </w:t>
      </w:r>
      <w:r w:rsidR="006A1476" w:rsidRPr="007D29D0">
        <w:rPr>
          <w:bCs/>
          <w:sz w:val="24"/>
          <w:szCs w:val="24"/>
        </w:rPr>
        <w:t xml:space="preserve">№ 44-ФЗ. </w:t>
      </w:r>
    </w:p>
    <w:p w:rsidR="00E1424C" w:rsidRPr="007D29D0" w:rsidRDefault="00BC2E69" w:rsidP="00BC2E69">
      <w:pPr>
        <w:widowControl w:val="0"/>
        <w:tabs>
          <w:tab w:val="left" w:pos="1260"/>
        </w:tabs>
        <w:autoSpaceDE w:val="0"/>
        <w:spacing w:line="240" w:lineRule="auto"/>
        <w:ind w:firstLine="0"/>
        <w:contextualSpacing/>
        <w:rPr>
          <w:sz w:val="24"/>
          <w:szCs w:val="24"/>
        </w:rPr>
      </w:pPr>
      <w:r>
        <w:rPr>
          <w:sz w:val="24"/>
          <w:szCs w:val="24"/>
        </w:rPr>
        <w:t xml:space="preserve">        </w:t>
      </w:r>
      <w:r w:rsidRPr="007D29D0">
        <w:rPr>
          <w:sz w:val="24"/>
          <w:szCs w:val="24"/>
        </w:rPr>
        <w:t xml:space="preserve"> </w:t>
      </w:r>
      <w:r w:rsidR="006A1476" w:rsidRPr="007D29D0">
        <w:rPr>
          <w:sz w:val="24"/>
          <w:szCs w:val="24"/>
        </w:rPr>
        <w:t xml:space="preserve">Сумма, подлежащая уплате Заказчиком Подрядчику </w:t>
      </w:r>
      <w:r w:rsidR="006A1476" w:rsidRPr="007D29D0">
        <w:rPr>
          <w:bCs/>
          <w:sz w:val="24"/>
          <w:szCs w:val="24"/>
        </w:rPr>
        <w:t>(юридическому лицу или физическому лицу, в том числе зарегистрированному в качестве индивидуального предпринимателя)</w:t>
      </w:r>
      <w:r w:rsidR="006A1476" w:rsidRPr="007D29D0">
        <w:rPr>
          <w:sz w:val="24"/>
          <w:szCs w:val="24"/>
        </w:rPr>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1424C" w:rsidRPr="007D29D0" w:rsidRDefault="00BC2E69" w:rsidP="0081083B">
      <w:pPr>
        <w:widowControl w:val="0"/>
        <w:tabs>
          <w:tab w:val="left" w:pos="-567"/>
        </w:tabs>
        <w:autoSpaceDE w:val="0"/>
        <w:spacing w:line="240" w:lineRule="auto"/>
        <w:ind w:firstLine="709"/>
        <w:contextualSpacing/>
        <w:rPr>
          <w:sz w:val="24"/>
          <w:szCs w:val="24"/>
        </w:rPr>
      </w:pPr>
      <w:r>
        <w:rPr>
          <w:sz w:val="24"/>
          <w:szCs w:val="24"/>
        </w:rPr>
        <w:t>2.2</w:t>
      </w:r>
      <w:r w:rsidR="006A1476" w:rsidRPr="007D29D0">
        <w:rPr>
          <w:sz w:val="24"/>
          <w:szCs w:val="24"/>
        </w:rPr>
        <w:t xml:space="preserve">. В цену включены все расходы Подрядчика, необходимые для осуществления своих обязательств по контракту в полном объеме, надлежащего качества, в том числе: транспортные расходы, </w:t>
      </w:r>
      <w:r>
        <w:rPr>
          <w:sz w:val="24"/>
          <w:szCs w:val="24"/>
        </w:rPr>
        <w:t xml:space="preserve">стоимость используемых при выполнении работ материалов, конструкций, изделий, </w:t>
      </w:r>
      <w:r w:rsidR="006A1476" w:rsidRPr="007D29D0">
        <w:rPr>
          <w:sz w:val="24"/>
          <w:szCs w:val="24"/>
        </w:rPr>
        <w:t>стоимость необходимых погрузочно-разгрузочных работ, вывоз мусора, стоимость страхования и иные расходы, а также уплата налогов, сборов, таможенных пошлин, и других обязательных платежей, установленных законодательством Российской Федерации.</w:t>
      </w:r>
    </w:p>
    <w:p w:rsidR="00837AA7" w:rsidRDefault="00BC2E69" w:rsidP="0081083B">
      <w:pPr>
        <w:widowControl w:val="0"/>
        <w:tabs>
          <w:tab w:val="left" w:pos="-206"/>
          <w:tab w:val="left" w:pos="1260"/>
        </w:tabs>
        <w:autoSpaceDE w:val="0"/>
        <w:spacing w:line="240" w:lineRule="auto"/>
        <w:ind w:firstLine="709"/>
        <w:contextualSpacing/>
        <w:rPr>
          <w:sz w:val="24"/>
          <w:szCs w:val="24"/>
        </w:rPr>
      </w:pPr>
      <w:r>
        <w:rPr>
          <w:sz w:val="24"/>
          <w:szCs w:val="24"/>
        </w:rPr>
        <w:t>2.3</w:t>
      </w:r>
      <w:r w:rsidR="006A1476" w:rsidRPr="007D29D0">
        <w:rPr>
          <w:sz w:val="24"/>
          <w:szCs w:val="24"/>
        </w:rPr>
        <w:t>. </w:t>
      </w:r>
      <w:r w:rsidR="00837AA7">
        <w:rPr>
          <w:sz w:val="24"/>
          <w:szCs w:val="24"/>
        </w:rPr>
        <w:t>Порядок оплаты по контракту:</w:t>
      </w:r>
    </w:p>
    <w:p w:rsidR="00837AA7" w:rsidRPr="00837AA7" w:rsidRDefault="00837AA7" w:rsidP="00837AA7">
      <w:pPr>
        <w:widowControl w:val="0"/>
        <w:tabs>
          <w:tab w:val="left" w:pos="1260"/>
        </w:tabs>
        <w:suppressAutoHyphens w:val="0"/>
        <w:autoSpaceDE w:val="0"/>
        <w:adjustRightInd w:val="0"/>
        <w:spacing w:line="240" w:lineRule="auto"/>
        <w:contextualSpacing/>
        <w:textAlignment w:val="auto"/>
        <w:rPr>
          <w:sz w:val="24"/>
          <w:szCs w:val="24"/>
        </w:rPr>
      </w:pPr>
      <w:r>
        <w:rPr>
          <w:sz w:val="24"/>
          <w:szCs w:val="24"/>
        </w:rPr>
        <w:t xml:space="preserve">  2.3.1. </w:t>
      </w:r>
      <w:r w:rsidRPr="00837AA7">
        <w:rPr>
          <w:sz w:val="24"/>
          <w:szCs w:val="24"/>
        </w:rPr>
        <w:t>Оплата по контракту осуществляется в безналичном порядке - путем перечисления Заказчиком денежных средств на банковский счет Подрядчика.</w:t>
      </w:r>
    </w:p>
    <w:p w:rsidR="00837AA7" w:rsidRPr="00837AA7" w:rsidRDefault="00837AA7" w:rsidP="00764E8E">
      <w:pPr>
        <w:pStyle w:val="ae"/>
        <w:widowControl w:val="0"/>
        <w:numPr>
          <w:ilvl w:val="2"/>
          <w:numId w:val="71"/>
        </w:numPr>
        <w:tabs>
          <w:tab w:val="left" w:pos="1260"/>
        </w:tabs>
        <w:suppressAutoHyphens w:val="0"/>
        <w:autoSpaceDE w:val="0"/>
        <w:adjustRightInd w:val="0"/>
        <w:spacing w:line="240" w:lineRule="auto"/>
        <w:contextualSpacing/>
        <w:textAlignment w:val="auto"/>
        <w:rPr>
          <w:sz w:val="24"/>
          <w:szCs w:val="24"/>
        </w:rPr>
      </w:pPr>
      <w:r w:rsidRPr="00837AA7">
        <w:rPr>
          <w:sz w:val="24"/>
          <w:szCs w:val="24"/>
        </w:rPr>
        <w:t>Аванс не предусмотрен.</w:t>
      </w:r>
    </w:p>
    <w:p w:rsidR="00837AA7" w:rsidRPr="00837AA7" w:rsidRDefault="00837AA7" w:rsidP="00764E8E">
      <w:pPr>
        <w:pStyle w:val="ae"/>
        <w:widowControl w:val="0"/>
        <w:numPr>
          <w:ilvl w:val="2"/>
          <w:numId w:val="71"/>
        </w:numPr>
        <w:tabs>
          <w:tab w:val="left" w:pos="1260"/>
        </w:tabs>
        <w:suppressAutoHyphens w:val="0"/>
        <w:autoSpaceDE w:val="0"/>
        <w:adjustRightInd w:val="0"/>
        <w:spacing w:line="240" w:lineRule="auto"/>
        <w:contextualSpacing/>
        <w:textAlignment w:val="auto"/>
        <w:rPr>
          <w:sz w:val="24"/>
          <w:szCs w:val="24"/>
        </w:rPr>
      </w:pPr>
      <w:r w:rsidRPr="00837AA7">
        <w:rPr>
          <w:sz w:val="24"/>
          <w:szCs w:val="24"/>
        </w:rPr>
        <w:t>Оплата по контракту осуществляется в рублях Российской Федерации.</w:t>
      </w:r>
    </w:p>
    <w:p w:rsidR="00837AA7" w:rsidRPr="00837AA7" w:rsidRDefault="00837AA7" w:rsidP="00764E8E">
      <w:pPr>
        <w:pStyle w:val="ae"/>
        <w:widowControl w:val="0"/>
        <w:numPr>
          <w:ilvl w:val="2"/>
          <w:numId w:val="71"/>
        </w:numPr>
        <w:tabs>
          <w:tab w:val="left" w:pos="1260"/>
        </w:tabs>
        <w:suppressAutoHyphens w:val="0"/>
        <w:autoSpaceDE w:val="0"/>
        <w:adjustRightInd w:val="0"/>
        <w:spacing w:line="240" w:lineRule="auto"/>
        <w:ind w:left="0" w:firstLine="709"/>
        <w:contextualSpacing/>
        <w:textAlignment w:val="auto"/>
        <w:rPr>
          <w:sz w:val="24"/>
          <w:szCs w:val="24"/>
        </w:rPr>
      </w:pPr>
      <w:r w:rsidRPr="00837AA7">
        <w:rPr>
          <w:sz w:val="24"/>
          <w:szCs w:val="24"/>
        </w:rPr>
        <w:t xml:space="preserve"> Источник финансирования: </w:t>
      </w:r>
      <w:r w:rsidRPr="00837AA7">
        <w:rPr>
          <w:noProof/>
          <w:sz w:val="24"/>
          <w:szCs w:val="24"/>
        </w:rPr>
        <w:t>бюджет Свердловской области</w:t>
      </w:r>
      <w:r w:rsidRPr="00837AA7">
        <w:rPr>
          <w:sz w:val="24"/>
          <w:szCs w:val="24"/>
        </w:rPr>
        <w:t>.</w:t>
      </w:r>
      <w:r w:rsidRPr="00837AA7">
        <w:rPr>
          <w:b/>
          <w:sz w:val="24"/>
          <w:szCs w:val="24"/>
        </w:rPr>
        <w:t xml:space="preserve">  </w:t>
      </w:r>
    </w:p>
    <w:p w:rsidR="00837AA7" w:rsidRPr="00837AA7" w:rsidRDefault="00837AA7" w:rsidP="00764E8E">
      <w:pPr>
        <w:widowControl w:val="0"/>
        <w:numPr>
          <w:ilvl w:val="2"/>
          <w:numId w:val="71"/>
        </w:numPr>
        <w:tabs>
          <w:tab w:val="left" w:pos="1260"/>
        </w:tabs>
        <w:suppressAutoHyphens w:val="0"/>
        <w:autoSpaceDE w:val="0"/>
        <w:adjustRightInd w:val="0"/>
        <w:spacing w:line="240" w:lineRule="auto"/>
        <w:ind w:left="0" w:firstLine="709"/>
        <w:contextualSpacing/>
        <w:textAlignment w:val="auto"/>
        <w:rPr>
          <w:iCs/>
          <w:sz w:val="24"/>
          <w:szCs w:val="24"/>
        </w:rPr>
      </w:pPr>
      <w:r w:rsidRPr="00837AA7">
        <w:rPr>
          <w:sz w:val="24"/>
          <w:szCs w:val="24"/>
        </w:rPr>
        <w:t xml:space="preserve"> </w:t>
      </w:r>
      <w:r w:rsidRPr="00837AA7">
        <w:rPr>
          <w:iCs/>
          <w:sz w:val="24"/>
          <w:szCs w:val="24"/>
        </w:rPr>
        <w:t>Расчет производится за фактически выполненные Подрядчиком и принятые Заказчиком работ</w:t>
      </w:r>
      <w:r w:rsidRPr="00837AA7">
        <w:rPr>
          <w:bCs/>
          <w:iCs/>
          <w:sz w:val="24"/>
          <w:szCs w:val="24"/>
        </w:rPr>
        <w:t xml:space="preserve">ы в течение </w:t>
      </w:r>
      <w:r w:rsidRPr="00837AA7">
        <w:rPr>
          <w:iCs/>
          <w:sz w:val="24"/>
          <w:szCs w:val="24"/>
        </w:rPr>
        <w:t xml:space="preserve">7 (семи) рабочих дней с даты подписания Заказчиком </w:t>
      </w:r>
      <w:r>
        <w:rPr>
          <w:iCs/>
          <w:sz w:val="24"/>
          <w:szCs w:val="24"/>
        </w:rPr>
        <w:t xml:space="preserve">структурированного </w:t>
      </w:r>
      <w:r w:rsidRPr="00837AA7">
        <w:rPr>
          <w:iCs/>
          <w:sz w:val="24"/>
          <w:szCs w:val="24"/>
        </w:rPr>
        <w:t>документа о приемке в единой информационной системе в сфере закупок (далее – документ о приемке).</w:t>
      </w:r>
    </w:p>
    <w:p w:rsidR="00837AA7" w:rsidRPr="00837AA7" w:rsidRDefault="00837AA7" w:rsidP="00837AA7">
      <w:pPr>
        <w:widowControl w:val="0"/>
        <w:tabs>
          <w:tab w:val="left" w:pos="1260"/>
        </w:tabs>
        <w:autoSpaceDE w:val="0"/>
        <w:adjustRightInd w:val="0"/>
        <w:spacing w:line="240" w:lineRule="auto"/>
        <w:ind w:firstLine="568"/>
        <w:contextualSpacing/>
        <w:rPr>
          <w:iCs/>
          <w:sz w:val="24"/>
          <w:szCs w:val="24"/>
        </w:rPr>
      </w:pPr>
      <w:r>
        <w:rPr>
          <w:iCs/>
          <w:sz w:val="24"/>
          <w:szCs w:val="24"/>
        </w:rPr>
        <w:t xml:space="preserve">  2</w:t>
      </w:r>
      <w:r w:rsidRPr="00837AA7">
        <w:rPr>
          <w:iCs/>
          <w:sz w:val="24"/>
          <w:szCs w:val="24"/>
        </w:rPr>
        <w:t xml:space="preserve">.4. Датой оплаты контракта Стороны считают дату списания денежных средств с лицевого счета Заказчика. </w:t>
      </w:r>
    </w:p>
    <w:p w:rsidR="00837AA7" w:rsidRPr="00837AA7" w:rsidRDefault="00837AA7" w:rsidP="00837AA7">
      <w:pPr>
        <w:widowControl w:val="0"/>
        <w:autoSpaceDE w:val="0"/>
        <w:adjustRightInd w:val="0"/>
        <w:spacing w:line="240" w:lineRule="auto"/>
        <w:ind w:firstLine="709"/>
        <w:contextualSpacing/>
        <w:rPr>
          <w:sz w:val="24"/>
          <w:szCs w:val="24"/>
        </w:rPr>
      </w:pPr>
      <w:r w:rsidRPr="00837AA7">
        <w:rPr>
          <w:sz w:val="24"/>
          <w:szCs w:val="24"/>
        </w:rPr>
        <w:t>2.5. Работы, выполненные с изменением или отклонением от условий контракта, не оформленные в установленном контрактом и (или) действующим законодательством порядке, оплате не подлежат.</w:t>
      </w:r>
    </w:p>
    <w:p w:rsidR="00837AA7" w:rsidRPr="00837AA7" w:rsidRDefault="00837AA7" w:rsidP="00837AA7">
      <w:pPr>
        <w:widowControl w:val="0"/>
        <w:tabs>
          <w:tab w:val="left" w:pos="1260"/>
        </w:tabs>
        <w:autoSpaceDE w:val="0"/>
        <w:adjustRightInd w:val="0"/>
        <w:spacing w:line="240" w:lineRule="auto"/>
        <w:ind w:firstLine="709"/>
        <w:contextualSpacing/>
        <w:rPr>
          <w:sz w:val="24"/>
          <w:szCs w:val="24"/>
        </w:rPr>
      </w:pPr>
      <w:r w:rsidRPr="00837AA7">
        <w:rPr>
          <w:sz w:val="24"/>
          <w:szCs w:val="24"/>
        </w:rPr>
        <w:t>2.6. Средства, предусмотренные сметной документацией на непредвиденные работы и затраты, расходуются только по согласованию с Заказчиком при предоставлении документов, обосновывающих указанные работы и затраты. Совокупный размер непредвиденных расходов не должен превышать лимит, установленный сметной документацией.</w:t>
      </w:r>
    </w:p>
    <w:p w:rsidR="00E1424C" w:rsidRPr="007D29D0" w:rsidRDefault="00E1424C" w:rsidP="0081083B">
      <w:pPr>
        <w:spacing w:line="240" w:lineRule="auto"/>
        <w:ind w:firstLine="709"/>
        <w:contextualSpacing/>
        <w:rPr>
          <w:sz w:val="24"/>
          <w:szCs w:val="24"/>
        </w:rPr>
      </w:pPr>
    </w:p>
    <w:p w:rsidR="00387D6B" w:rsidRPr="00387D6B" w:rsidRDefault="00387D6B" w:rsidP="00764E8E">
      <w:pPr>
        <w:pStyle w:val="ae"/>
        <w:numPr>
          <w:ilvl w:val="0"/>
          <w:numId w:val="71"/>
        </w:numPr>
        <w:shd w:val="clear" w:color="auto" w:fill="FFFFFF"/>
        <w:tabs>
          <w:tab w:val="left" w:pos="0"/>
          <w:tab w:val="left" w:pos="426"/>
        </w:tabs>
        <w:spacing w:line="240" w:lineRule="auto"/>
        <w:contextualSpacing/>
        <w:jc w:val="center"/>
        <w:rPr>
          <w:sz w:val="24"/>
          <w:szCs w:val="24"/>
        </w:rPr>
      </w:pPr>
      <w:r w:rsidRPr="00387D6B">
        <w:rPr>
          <w:b/>
          <w:sz w:val="24"/>
          <w:szCs w:val="24"/>
        </w:rPr>
        <w:t>ПРАВА И ОБЯЗАННОСТИ СТОРОН</w:t>
      </w:r>
    </w:p>
    <w:p w:rsidR="00387D6B" w:rsidRPr="007D29D0" w:rsidRDefault="00387D6B" w:rsidP="00387D6B">
      <w:pPr>
        <w:shd w:val="clear" w:color="auto" w:fill="FFFFFF"/>
        <w:tabs>
          <w:tab w:val="left" w:pos="0"/>
          <w:tab w:val="left" w:pos="426"/>
        </w:tabs>
        <w:spacing w:line="240" w:lineRule="auto"/>
        <w:ind w:firstLine="709"/>
        <w:contextualSpacing/>
        <w:rPr>
          <w:sz w:val="24"/>
          <w:szCs w:val="24"/>
        </w:rPr>
      </w:pPr>
    </w:p>
    <w:p w:rsidR="00387D6B" w:rsidRPr="00387D6B" w:rsidRDefault="00387D6B" w:rsidP="00764E8E">
      <w:pPr>
        <w:pStyle w:val="ae"/>
        <w:numPr>
          <w:ilvl w:val="1"/>
          <w:numId w:val="72"/>
        </w:numPr>
        <w:shd w:val="clear" w:color="auto" w:fill="FFFFFF"/>
        <w:tabs>
          <w:tab w:val="left" w:pos="-140"/>
          <w:tab w:val="left" w:pos="0"/>
        </w:tabs>
        <w:spacing w:line="240" w:lineRule="auto"/>
        <w:contextualSpacing/>
        <w:jc w:val="left"/>
        <w:rPr>
          <w:b/>
          <w:sz w:val="24"/>
          <w:szCs w:val="24"/>
        </w:rPr>
      </w:pPr>
      <w:r>
        <w:rPr>
          <w:b/>
          <w:sz w:val="24"/>
          <w:szCs w:val="24"/>
        </w:rPr>
        <w:t xml:space="preserve"> </w:t>
      </w:r>
      <w:r w:rsidRPr="00387D6B">
        <w:rPr>
          <w:b/>
          <w:sz w:val="24"/>
          <w:szCs w:val="24"/>
        </w:rPr>
        <w:t xml:space="preserve"> Заказчик имеет право:</w:t>
      </w:r>
    </w:p>
    <w:p w:rsidR="00387D6B" w:rsidRPr="00387D6B" w:rsidRDefault="00387D6B" w:rsidP="00764E8E">
      <w:pPr>
        <w:pStyle w:val="ae"/>
        <w:numPr>
          <w:ilvl w:val="2"/>
          <w:numId w:val="72"/>
        </w:numPr>
        <w:tabs>
          <w:tab w:val="left" w:pos="-206"/>
          <w:tab w:val="left" w:pos="-140"/>
          <w:tab w:val="left" w:pos="840"/>
          <w:tab w:val="left" w:pos="1276"/>
          <w:tab w:val="left" w:pos="1400"/>
        </w:tabs>
        <w:spacing w:line="240" w:lineRule="auto"/>
        <w:ind w:left="709" w:firstLine="0"/>
        <w:contextualSpacing/>
        <w:rPr>
          <w:sz w:val="24"/>
          <w:szCs w:val="24"/>
        </w:rPr>
      </w:pPr>
      <w:r w:rsidRPr="00387D6B">
        <w:rPr>
          <w:sz w:val="24"/>
          <w:szCs w:val="24"/>
        </w:rPr>
        <w:t>Проверять в любое время ход и качество выполняемых работ и используемых Подрядчиком материалов, конструкций и изделий, соблюдение сроков выполнения работ без вмешательства в его оперативно-хозяйственную деятельность.</w:t>
      </w:r>
    </w:p>
    <w:p w:rsidR="00387D6B" w:rsidRDefault="00387D6B" w:rsidP="00764E8E">
      <w:pPr>
        <w:numPr>
          <w:ilvl w:val="2"/>
          <w:numId w:val="72"/>
        </w:numPr>
        <w:tabs>
          <w:tab w:val="left" w:pos="-206"/>
          <w:tab w:val="left" w:pos="-140"/>
          <w:tab w:val="left" w:pos="840"/>
          <w:tab w:val="left" w:pos="1276"/>
          <w:tab w:val="left" w:pos="1400"/>
        </w:tabs>
        <w:spacing w:line="240" w:lineRule="auto"/>
        <w:ind w:left="0" w:firstLine="709"/>
        <w:contextualSpacing/>
        <w:rPr>
          <w:sz w:val="24"/>
          <w:szCs w:val="24"/>
        </w:rPr>
      </w:pPr>
      <w:r w:rsidRPr="007D29D0">
        <w:rPr>
          <w:sz w:val="24"/>
          <w:szCs w:val="24"/>
        </w:rPr>
        <w:t>Проверять наличие документов, удостоверяющих качество используемых при выполнении работ конструкций, изделий и материалов (сертификатов, технических паспортов и т.д.).</w:t>
      </w:r>
    </w:p>
    <w:p w:rsidR="00387D6B" w:rsidRPr="007D29D0" w:rsidRDefault="00C76F38" w:rsidP="00764E8E">
      <w:pPr>
        <w:numPr>
          <w:ilvl w:val="2"/>
          <w:numId w:val="72"/>
        </w:numPr>
        <w:tabs>
          <w:tab w:val="left" w:pos="-206"/>
          <w:tab w:val="left" w:pos="-140"/>
          <w:tab w:val="left" w:pos="840"/>
          <w:tab w:val="left" w:pos="1276"/>
          <w:tab w:val="left" w:pos="1400"/>
        </w:tabs>
        <w:spacing w:line="240" w:lineRule="auto"/>
        <w:ind w:left="0" w:firstLine="709"/>
        <w:contextualSpacing/>
        <w:rPr>
          <w:sz w:val="24"/>
          <w:szCs w:val="24"/>
        </w:rPr>
      </w:pPr>
      <w:r>
        <w:rPr>
          <w:rFonts w:ascii="Liberation Serif" w:hAnsi="Liberation Serif" w:cs="Liberation Serif"/>
          <w:sz w:val="24"/>
          <w:szCs w:val="24"/>
        </w:rPr>
        <w:t>Отказаться от оплаты работ в случае несоответствия результатов выполненных работ требованиям, установленным контрактом.</w:t>
      </w:r>
    </w:p>
    <w:p w:rsidR="00387D6B" w:rsidRPr="007D29D0" w:rsidRDefault="00387D6B" w:rsidP="00764E8E">
      <w:pPr>
        <w:numPr>
          <w:ilvl w:val="2"/>
          <w:numId w:val="72"/>
        </w:numPr>
        <w:tabs>
          <w:tab w:val="left" w:pos="-206"/>
          <w:tab w:val="left" w:pos="-140"/>
          <w:tab w:val="left" w:pos="840"/>
          <w:tab w:val="left" w:pos="1276"/>
          <w:tab w:val="left" w:pos="1680"/>
        </w:tabs>
        <w:autoSpaceDE w:val="0"/>
        <w:spacing w:line="240" w:lineRule="auto"/>
        <w:ind w:left="0" w:firstLine="709"/>
        <w:contextualSpacing/>
        <w:rPr>
          <w:sz w:val="24"/>
          <w:szCs w:val="24"/>
        </w:rPr>
      </w:pPr>
      <w:r w:rsidRPr="007D29D0">
        <w:rPr>
          <w:sz w:val="24"/>
          <w:szCs w:val="24"/>
        </w:rPr>
        <w:t>Досрочно принять и оплатить работы в соответствии с условиями контракта.</w:t>
      </w:r>
    </w:p>
    <w:p w:rsidR="00387D6B" w:rsidRDefault="00387D6B" w:rsidP="00764E8E">
      <w:pPr>
        <w:numPr>
          <w:ilvl w:val="2"/>
          <w:numId w:val="72"/>
        </w:numPr>
        <w:tabs>
          <w:tab w:val="left" w:pos="-206"/>
          <w:tab w:val="left" w:pos="-140"/>
          <w:tab w:val="left" w:pos="1276"/>
        </w:tabs>
        <w:autoSpaceDE w:val="0"/>
        <w:spacing w:line="240" w:lineRule="auto"/>
        <w:ind w:left="0" w:firstLine="709"/>
        <w:contextualSpacing/>
        <w:rPr>
          <w:sz w:val="24"/>
          <w:szCs w:val="24"/>
        </w:rPr>
      </w:pPr>
      <w:r w:rsidRPr="007D29D0">
        <w:rPr>
          <w:sz w:val="24"/>
          <w:szCs w:val="24"/>
        </w:rPr>
        <w:lastRenderedPageBreak/>
        <w:t>Осуществлять контроль выполнения Подрядчиком мероприятий по обеспечению безопасности выполнения работ, организации производства и охраны труда.</w:t>
      </w:r>
    </w:p>
    <w:p w:rsidR="00C76F38" w:rsidRPr="00C76F38" w:rsidRDefault="00C76F38" w:rsidP="00C76F38">
      <w:pPr>
        <w:tabs>
          <w:tab w:val="left" w:pos="-206"/>
          <w:tab w:val="left" w:pos="-140"/>
          <w:tab w:val="left" w:pos="993"/>
        </w:tabs>
        <w:autoSpaceDE w:val="0"/>
        <w:spacing w:line="240" w:lineRule="auto"/>
      </w:pPr>
      <w:r>
        <w:rPr>
          <w:sz w:val="24"/>
          <w:szCs w:val="24"/>
        </w:rPr>
        <w:t>3.1.6.</w:t>
      </w:r>
      <w:r w:rsidRPr="00C76F38">
        <w:rPr>
          <w:sz w:val="24"/>
          <w:szCs w:val="24"/>
        </w:rPr>
        <w:t xml:space="preserve"> </w:t>
      </w:r>
      <w:r w:rsidRPr="00C76F38">
        <w:rPr>
          <w:rFonts w:ascii="Liberation Serif" w:hAnsi="Liberation Serif" w:cs="Liberation Serif"/>
          <w:sz w:val="24"/>
          <w:szCs w:val="24"/>
        </w:rPr>
        <w:t>Давать обязательные для Подрядчика указания при обнаружении отступлений от</w:t>
      </w:r>
      <w:r w:rsidRPr="00C76F38">
        <w:rPr>
          <w:rFonts w:ascii="Liberation Serif" w:hAnsi="Liberation Serif" w:cs="Liberation Serif"/>
          <w:i/>
          <w:sz w:val="24"/>
          <w:szCs w:val="24"/>
        </w:rPr>
        <w:t xml:space="preserve"> </w:t>
      </w:r>
      <w:r w:rsidRPr="00C76F38">
        <w:rPr>
          <w:rFonts w:ascii="Liberation Serif" w:hAnsi="Liberation Serif" w:cs="Liberation Serif"/>
          <w:i/>
          <w:color w:val="000000"/>
          <w:sz w:val="24"/>
          <w:szCs w:val="24"/>
        </w:rPr>
        <w:t>локальных сметных расчетов</w:t>
      </w:r>
      <w:r>
        <w:rPr>
          <w:rFonts w:ascii="Liberation Serif" w:hAnsi="Liberation Serif" w:cs="Liberation Serif"/>
          <w:i/>
          <w:color w:val="000000"/>
          <w:sz w:val="24"/>
          <w:szCs w:val="24"/>
        </w:rPr>
        <w:t xml:space="preserve">, </w:t>
      </w:r>
      <w:r w:rsidRPr="00C76F38">
        <w:rPr>
          <w:rFonts w:ascii="Liberation Serif" w:hAnsi="Liberation Serif" w:cs="Liberation Serif"/>
          <w:sz w:val="24"/>
          <w:szCs w:val="24"/>
        </w:rPr>
        <w:t>нормативно-технических документов, настоящего контракта и приложений к нему. Неустранение замечаний Заказчика в установленный срок, является основанием для применения мер ответственности.</w:t>
      </w:r>
    </w:p>
    <w:p w:rsidR="00387D6B" w:rsidRPr="007D29D0" w:rsidRDefault="00C76F38" w:rsidP="00387D6B">
      <w:pPr>
        <w:tabs>
          <w:tab w:val="left" w:pos="-206"/>
          <w:tab w:val="left" w:pos="-140"/>
          <w:tab w:val="left" w:pos="840"/>
          <w:tab w:val="left" w:pos="1276"/>
          <w:tab w:val="left" w:pos="1680"/>
        </w:tabs>
        <w:autoSpaceDE w:val="0"/>
        <w:spacing w:line="240" w:lineRule="auto"/>
        <w:ind w:firstLine="709"/>
        <w:contextualSpacing/>
        <w:rPr>
          <w:sz w:val="24"/>
          <w:szCs w:val="24"/>
        </w:rPr>
      </w:pPr>
      <w:r>
        <w:rPr>
          <w:sz w:val="24"/>
          <w:szCs w:val="24"/>
        </w:rPr>
        <w:t>3.1.7</w:t>
      </w:r>
      <w:r w:rsidR="00387D6B" w:rsidRPr="007D29D0">
        <w:rPr>
          <w:sz w:val="24"/>
          <w:szCs w:val="24"/>
        </w:rPr>
        <w:t>. Требовать от Подрядчика представления надлежащим образом оформленных документов, подтверждающих исполнение обязательств в соответствии с контрактом.</w:t>
      </w:r>
      <w:r w:rsidR="00387D6B" w:rsidRPr="007D29D0">
        <w:rPr>
          <w:color w:val="000000"/>
          <w:sz w:val="24"/>
          <w:szCs w:val="24"/>
        </w:rPr>
        <w:t xml:space="preserve"> </w:t>
      </w:r>
    </w:p>
    <w:p w:rsidR="00387D6B" w:rsidRDefault="00C76F38" w:rsidP="00764E8E">
      <w:pPr>
        <w:pStyle w:val="ae"/>
        <w:numPr>
          <w:ilvl w:val="1"/>
          <w:numId w:val="72"/>
        </w:numPr>
        <w:tabs>
          <w:tab w:val="left" w:pos="-206"/>
          <w:tab w:val="left" w:pos="-140"/>
          <w:tab w:val="left" w:pos="1276"/>
        </w:tabs>
        <w:autoSpaceDE w:val="0"/>
        <w:spacing w:line="240" w:lineRule="auto"/>
        <w:contextualSpacing/>
        <w:rPr>
          <w:b/>
          <w:sz w:val="24"/>
          <w:szCs w:val="24"/>
        </w:rPr>
      </w:pPr>
      <w:r>
        <w:rPr>
          <w:b/>
          <w:sz w:val="24"/>
          <w:szCs w:val="24"/>
        </w:rPr>
        <w:t xml:space="preserve"> </w:t>
      </w:r>
      <w:r w:rsidR="00387D6B" w:rsidRPr="00C76F38">
        <w:rPr>
          <w:b/>
          <w:sz w:val="24"/>
          <w:szCs w:val="24"/>
        </w:rPr>
        <w:t>Заказчик обязан:</w:t>
      </w:r>
    </w:p>
    <w:p w:rsidR="00C76F38" w:rsidRPr="00C76F38" w:rsidRDefault="00C76F38" w:rsidP="00764E8E">
      <w:pPr>
        <w:pStyle w:val="ae"/>
        <w:numPr>
          <w:ilvl w:val="2"/>
          <w:numId w:val="72"/>
        </w:numPr>
        <w:tabs>
          <w:tab w:val="left" w:pos="-206"/>
          <w:tab w:val="left" w:pos="-140"/>
          <w:tab w:val="left" w:pos="709"/>
          <w:tab w:val="left" w:pos="1418"/>
        </w:tabs>
        <w:spacing w:line="240" w:lineRule="auto"/>
        <w:ind w:left="709" w:firstLine="0"/>
        <w:rPr>
          <w:rFonts w:ascii="Liberation Serif" w:hAnsi="Liberation Serif" w:cs="Liberation Serif"/>
          <w:sz w:val="24"/>
          <w:szCs w:val="24"/>
        </w:rPr>
      </w:pPr>
      <w:r w:rsidRPr="00C76F38">
        <w:rPr>
          <w:rFonts w:ascii="Liberation Serif" w:hAnsi="Liberation Serif" w:cs="Liberation Serif"/>
          <w:sz w:val="24"/>
          <w:szCs w:val="24"/>
        </w:rPr>
        <w:t>Оплатить выполненные и принятые по контракту работы в соответствии с условиями контракта.</w:t>
      </w:r>
    </w:p>
    <w:p w:rsidR="00C76F38" w:rsidRDefault="00C76F38" w:rsidP="00764E8E">
      <w:pPr>
        <w:numPr>
          <w:ilvl w:val="2"/>
          <w:numId w:val="72"/>
        </w:numPr>
        <w:tabs>
          <w:tab w:val="left" w:pos="-206"/>
          <w:tab w:val="left" w:pos="-140"/>
          <w:tab w:val="left" w:pos="840"/>
          <w:tab w:val="left" w:pos="1400"/>
          <w:tab w:val="left" w:pos="1985"/>
        </w:tabs>
        <w:spacing w:line="240" w:lineRule="auto"/>
        <w:ind w:left="0" w:firstLine="709"/>
        <w:rPr>
          <w:rFonts w:ascii="Liberation Serif" w:hAnsi="Liberation Serif" w:cs="Liberation Serif"/>
          <w:sz w:val="24"/>
          <w:szCs w:val="24"/>
        </w:rPr>
      </w:pPr>
      <w:r>
        <w:rPr>
          <w:rFonts w:ascii="Liberation Serif" w:hAnsi="Liberation Serif" w:cs="Liberation Serif"/>
          <w:sz w:val="24"/>
          <w:szCs w:val="24"/>
        </w:rPr>
        <w:t>Назначить в день заключения контракта ответственное лицо для оперативного решения текущих вопросов по контракту и передать Подрядчику информацию об ответственном лице письменно, лично либо заказным письмом с уведомлением о вручении, либо по адресу электронной почты Подрядчика. Должность, ФИО, телефон, адрес электронной почты ответственного лица_____________________________________________.</w:t>
      </w:r>
    </w:p>
    <w:p w:rsidR="00C76F38" w:rsidRDefault="00C76F38" w:rsidP="00764E8E">
      <w:pPr>
        <w:numPr>
          <w:ilvl w:val="2"/>
          <w:numId w:val="72"/>
        </w:numPr>
        <w:tabs>
          <w:tab w:val="left" w:pos="-206"/>
          <w:tab w:val="left" w:pos="-140"/>
          <w:tab w:val="left" w:pos="840"/>
          <w:tab w:val="left" w:pos="1400"/>
          <w:tab w:val="left" w:pos="1985"/>
        </w:tabs>
        <w:spacing w:line="240" w:lineRule="auto"/>
        <w:ind w:left="0" w:firstLine="709"/>
        <w:rPr>
          <w:rFonts w:ascii="Liberation Serif" w:hAnsi="Liberation Serif" w:cs="Liberation Serif"/>
          <w:sz w:val="24"/>
          <w:szCs w:val="24"/>
        </w:rPr>
      </w:pPr>
      <w:r>
        <w:rPr>
          <w:rFonts w:ascii="Liberation Serif" w:hAnsi="Liberation Serif" w:cs="Liberation Serif"/>
          <w:sz w:val="24"/>
          <w:szCs w:val="24"/>
        </w:rPr>
        <w:t>Представить Подрядчику сведения об изменении наименования, своего фактического местонахождения или банковских реквизитов в срок не позднее 5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387D6B" w:rsidRPr="00897E12" w:rsidRDefault="00897E12" w:rsidP="00764E8E">
      <w:pPr>
        <w:pStyle w:val="ae"/>
        <w:numPr>
          <w:ilvl w:val="1"/>
          <w:numId w:val="72"/>
        </w:numPr>
        <w:spacing w:line="240" w:lineRule="auto"/>
        <w:contextualSpacing/>
        <w:rPr>
          <w:b/>
          <w:sz w:val="24"/>
          <w:szCs w:val="24"/>
        </w:rPr>
      </w:pPr>
      <w:r>
        <w:rPr>
          <w:b/>
          <w:sz w:val="24"/>
          <w:szCs w:val="24"/>
        </w:rPr>
        <w:t xml:space="preserve"> П</w:t>
      </w:r>
      <w:r w:rsidR="00387D6B" w:rsidRPr="00897E12">
        <w:rPr>
          <w:b/>
          <w:sz w:val="24"/>
          <w:szCs w:val="24"/>
        </w:rPr>
        <w:t>одрядчик вправе:</w:t>
      </w:r>
    </w:p>
    <w:p w:rsidR="00387D6B" w:rsidRDefault="00387D6B" w:rsidP="00764E8E">
      <w:pPr>
        <w:pStyle w:val="ae"/>
        <w:numPr>
          <w:ilvl w:val="2"/>
          <w:numId w:val="72"/>
        </w:numPr>
        <w:tabs>
          <w:tab w:val="left" w:pos="-206"/>
          <w:tab w:val="left" w:pos="-140"/>
          <w:tab w:val="left" w:pos="567"/>
        </w:tabs>
        <w:spacing w:line="240" w:lineRule="auto"/>
        <w:ind w:left="567" w:firstLine="0"/>
        <w:contextualSpacing/>
        <w:rPr>
          <w:sz w:val="24"/>
          <w:szCs w:val="24"/>
        </w:rPr>
      </w:pPr>
      <w:r w:rsidRPr="007D29D0">
        <w:rPr>
          <w:sz w:val="24"/>
          <w:szCs w:val="24"/>
        </w:rPr>
        <w:t>Требовать от Заказчика приемки результатов надлежаще выполненных работ.</w:t>
      </w:r>
    </w:p>
    <w:p w:rsidR="00764E8E" w:rsidRDefault="00764E8E" w:rsidP="00764E8E">
      <w:pPr>
        <w:pStyle w:val="ae"/>
        <w:numPr>
          <w:ilvl w:val="2"/>
          <w:numId w:val="72"/>
        </w:numPr>
        <w:tabs>
          <w:tab w:val="left" w:pos="-206"/>
          <w:tab w:val="left" w:pos="-140"/>
          <w:tab w:val="left" w:pos="567"/>
        </w:tabs>
        <w:spacing w:line="240" w:lineRule="auto"/>
        <w:ind w:left="567" w:firstLine="0"/>
        <w:contextualSpacing/>
        <w:rPr>
          <w:sz w:val="24"/>
          <w:szCs w:val="24"/>
        </w:rPr>
      </w:pPr>
      <w:r>
        <w:rPr>
          <w:sz w:val="24"/>
          <w:szCs w:val="24"/>
        </w:rPr>
        <w:t xml:space="preserve">Требовать от Заказчика оплаты принятых без замечаний работ. </w:t>
      </w:r>
    </w:p>
    <w:p w:rsidR="00764E8E" w:rsidRPr="007D29D0" w:rsidRDefault="00764E8E" w:rsidP="00764E8E">
      <w:pPr>
        <w:pStyle w:val="ae"/>
        <w:numPr>
          <w:ilvl w:val="2"/>
          <w:numId w:val="72"/>
        </w:numPr>
        <w:tabs>
          <w:tab w:val="left" w:pos="-206"/>
          <w:tab w:val="left" w:pos="-140"/>
          <w:tab w:val="left" w:pos="567"/>
        </w:tabs>
        <w:spacing w:line="240" w:lineRule="auto"/>
        <w:ind w:left="567" w:firstLine="0"/>
        <w:contextualSpacing/>
        <w:rPr>
          <w:sz w:val="24"/>
          <w:szCs w:val="24"/>
        </w:rPr>
      </w:pPr>
      <w:r>
        <w:rPr>
          <w:sz w:val="24"/>
          <w:szCs w:val="24"/>
        </w:rPr>
        <w:t xml:space="preserve">Запрашивать у Заказчика информацию, необходимую для выполнения контракта. </w:t>
      </w:r>
    </w:p>
    <w:p w:rsidR="00387D6B" w:rsidRPr="007D29D0" w:rsidRDefault="00764E8E" w:rsidP="00764E8E">
      <w:pPr>
        <w:tabs>
          <w:tab w:val="left" w:pos="-2330"/>
          <w:tab w:val="left" w:pos="-2190"/>
          <w:tab w:val="left" w:pos="-1350"/>
          <w:tab w:val="left" w:pos="-1056"/>
          <w:tab w:val="left" w:pos="-205"/>
        </w:tabs>
        <w:spacing w:line="240" w:lineRule="auto"/>
        <w:contextualSpacing/>
        <w:rPr>
          <w:sz w:val="24"/>
          <w:szCs w:val="24"/>
        </w:rPr>
      </w:pPr>
      <w:r>
        <w:rPr>
          <w:b/>
          <w:sz w:val="24"/>
          <w:szCs w:val="24"/>
        </w:rPr>
        <w:t>3.4. П</w:t>
      </w:r>
      <w:r w:rsidR="00387D6B" w:rsidRPr="007D29D0">
        <w:rPr>
          <w:b/>
          <w:sz w:val="24"/>
          <w:szCs w:val="24"/>
        </w:rPr>
        <w:t>одрядчик обязан:</w:t>
      </w:r>
    </w:p>
    <w:p w:rsidR="00387D6B" w:rsidRPr="007D29D0" w:rsidRDefault="00764E8E" w:rsidP="00764E8E">
      <w:pPr>
        <w:tabs>
          <w:tab w:val="left" w:pos="-140"/>
          <w:tab w:val="left" w:pos="0"/>
        </w:tabs>
        <w:spacing w:line="240" w:lineRule="auto"/>
        <w:ind w:firstLine="0"/>
        <w:contextualSpacing/>
        <w:rPr>
          <w:sz w:val="24"/>
          <w:szCs w:val="24"/>
        </w:rPr>
      </w:pPr>
      <w:r>
        <w:rPr>
          <w:sz w:val="24"/>
          <w:szCs w:val="24"/>
        </w:rPr>
        <w:t xml:space="preserve">          3.4.1. </w:t>
      </w:r>
      <w:r w:rsidR="00387D6B" w:rsidRPr="007D29D0">
        <w:rPr>
          <w:sz w:val="24"/>
          <w:szCs w:val="24"/>
        </w:rPr>
        <w:t>Своевременно и надлежащим образом выполнить работы и представить Заказчику отчетную документацию по итогам исполнения Контракта.</w:t>
      </w:r>
    </w:p>
    <w:p w:rsidR="00387D6B" w:rsidRPr="007D29D0" w:rsidRDefault="00764E8E" w:rsidP="00764E8E">
      <w:pPr>
        <w:tabs>
          <w:tab w:val="left" w:pos="-140"/>
          <w:tab w:val="left" w:pos="0"/>
        </w:tabs>
        <w:spacing w:line="240" w:lineRule="auto"/>
        <w:ind w:firstLine="0"/>
        <w:contextualSpacing/>
        <w:rPr>
          <w:sz w:val="24"/>
          <w:szCs w:val="24"/>
        </w:rPr>
      </w:pPr>
      <w:r>
        <w:rPr>
          <w:sz w:val="24"/>
          <w:szCs w:val="24"/>
        </w:rPr>
        <w:t xml:space="preserve">          3.4.2. </w:t>
      </w:r>
      <w:r w:rsidR="00387D6B" w:rsidRPr="007D29D0">
        <w:rPr>
          <w:sz w:val="24"/>
          <w:szCs w:val="24"/>
        </w:rPr>
        <w:t>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387D6B" w:rsidRDefault="00764E8E" w:rsidP="00764E8E">
      <w:pPr>
        <w:tabs>
          <w:tab w:val="left" w:pos="-140"/>
          <w:tab w:val="left" w:pos="0"/>
        </w:tabs>
        <w:spacing w:line="240" w:lineRule="auto"/>
        <w:ind w:firstLine="0"/>
        <w:contextualSpacing/>
        <w:rPr>
          <w:sz w:val="24"/>
          <w:szCs w:val="24"/>
        </w:rPr>
      </w:pPr>
      <w:r>
        <w:rPr>
          <w:sz w:val="24"/>
          <w:szCs w:val="24"/>
        </w:rPr>
        <w:t xml:space="preserve">           3.4.3. </w:t>
      </w:r>
      <w:r w:rsidR="00387D6B" w:rsidRPr="007D29D0">
        <w:rPr>
          <w:sz w:val="24"/>
          <w:szCs w:val="24"/>
        </w:rPr>
        <w:t>Обеспечить наличие достаточного количества материалов, конструкций и изделий, предназначенных для выполнения работ в соответствии с условиями контракта.</w:t>
      </w:r>
    </w:p>
    <w:p w:rsidR="00074013" w:rsidRDefault="00074013" w:rsidP="00764E8E">
      <w:pPr>
        <w:tabs>
          <w:tab w:val="left" w:pos="-140"/>
          <w:tab w:val="left" w:pos="0"/>
        </w:tabs>
        <w:spacing w:line="240" w:lineRule="auto"/>
        <w:ind w:firstLine="0"/>
        <w:contextualSpacing/>
        <w:rPr>
          <w:sz w:val="24"/>
          <w:szCs w:val="24"/>
        </w:rPr>
      </w:pPr>
      <w:r>
        <w:rPr>
          <w:sz w:val="24"/>
          <w:szCs w:val="24"/>
        </w:rPr>
        <w:t xml:space="preserve">            </w:t>
      </w:r>
      <w:r w:rsidRPr="00074013">
        <w:rPr>
          <w:sz w:val="24"/>
          <w:szCs w:val="24"/>
        </w:rPr>
        <w:t>При выполнении работ должны применяться современные строительные, отделочные материалы и изделия. Все материалы и изделия должны быть новыми, не бывшими в эксплуатации, не восстановленными, соответствовать ГОСТам и другим нормативным документам, должны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w:t>
      </w:r>
    </w:p>
    <w:p w:rsidR="00074013" w:rsidRPr="00074013" w:rsidRDefault="00074013" w:rsidP="00074013">
      <w:pPr>
        <w:tabs>
          <w:tab w:val="left" w:pos="-140"/>
          <w:tab w:val="left" w:pos="0"/>
        </w:tabs>
        <w:spacing w:line="240" w:lineRule="auto"/>
        <w:ind w:firstLine="0"/>
        <w:contextualSpacing/>
        <w:rPr>
          <w:sz w:val="24"/>
          <w:szCs w:val="24"/>
        </w:rPr>
      </w:pPr>
      <w:r>
        <w:rPr>
          <w:sz w:val="24"/>
          <w:szCs w:val="24"/>
        </w:rPr>
        <w:t xml:space="preserve">            </w:t>
      </w:r>
      <w:r w:rsidRPr="00074013">
        <w:rPr>
          <w:sz w:val="24"/>
          <w:szCs w:val="24"/>
        </w:rPr>
        <w:t xml:space="preserve">Все материалы, используемые в ходе выполнения ремонтных работ, должны иметь сертификаты качества/соответствия. </w:t>
      </w:r>
    </w:p>
    <w:p w:rsidR="00074013" w:rsidRPr="007D29D0" w:rsidRDefault="00074013" w:rsidP="00074013">
      <w:pPr>
        <w:tabs>
          <w:tab w:val="left" w:pos="-140"/>
          <w:tab w:val="left" w:pos="0"/>
        </w:tabs>
        <w:spacing w:line="240" w:lineRule="auto"/>
        <w:ind w:firstLine="0"/>
        <w:contextualSpacing/>
        <w:rPr>
          <w:sz w:val="24"/>
          <w:szCs w:val="24"/>
        </w:rPr>
      </w:pPr>
      <w:r>
        <w:rPr>
          <w:sz w:val="24"/>
          <w:szCs w:val="24"/>
        </w:rPr>
        <w:t xml:space="preserve">             </w:t>
      </w:r>
      <w:r w:rsidRPr="00074013">
        <w:rPr>
          <w:sz w:val="24"/>
          <w:szCs w:val="24"/>
        </w:rPr>
        <w:t>На применяемые материалы должны быть представлены и переданы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подрядной организации. Указанные документы представляются Заказчику до нача</w:t>
      </w:r>
      <w:r>
        <w:rPr>
          <w:sz w:val="24"/>
          <w:szCs w:val="24"/>
        </w:rPr>
        <w:t xml:space="preserve">ла их применения. </w:t>
      </w:r>
    </w:p>
    <w:p w:rsidR="00387D6B" w:rsidRPr="007D29D0" w:rsidRDefault="00764E8E" w:rsidP="00764E8E">
      <w:pPr>
        <w:tabs>
          <w:tab w:val="left" w:pos="-140"/>
          <w:tab w:val="left" w:pos="709"/>
          <w:tab w:val="left" w:pos="1276"/>
          <w:tab w:val="left" w:pos="1680"/>
        </w:tabs>
        <w:spacing w:line="240" w:lineRule="auto"/>
        <w:ind w:firstLine="0"/>
        <w:contextualSpacing/>
        <w:rPr>
          <w:sz w:val="24"/>
          <w:szCs w:val="24"/>
        </w:rPr>
      </w:pPr>
      <w:r>
        <w:rPr>
          <w:sz w:val="24"/>
          <w:szCs w:val="24"/>
        </w:rPr>
        <w:t xml:space="preserve">           3.4.4. </w:t>
      </w:r>
      <w:r w:rsidR="00387D6B" w:rsidRPr="007D29D0">
        <w:rPr>
          <w:sz w:val="24"/>
          <w:szCs w:val="24"/>
        </w:rPr>
        <w:t>Обеспечить привлечение к выполнению работ по контракту соответствующего количества персонала (служащих, рабочих), достаточного с точки зрения нормирования для выполнения указанных видов и объемов работ, в соответствии с условиями контракта.</w:t>
      </w:r>
    </w:p>
    <w:p w:rsidR="00387D6B" w:rsidRPr="007D29D0" w:rsidRDefault="00764E8E" w:rsidP="00764E8E">
      <w:pPr>
        <w:tabs>
          <w:tab w:val="left" w:pos="-140"/>
          <w:tab w:val="left" w:pos="709"/>
          <w:tab w:val="left" w:pos="1276"/>
          <w:tab w:val="left" w:pos="1680"/>
        </w:tabs>
        <w:spacing w:line="240" w:lineRule="auto"/>
        <w:ind w:firstLine="0"/>
        <w:contextualSpacing/>
        <w:rPr>
          <w:sz w:val="24"/>
          <w:szCs w:val="24"/>
        </w:rPr>
      </w:pPr>
      <w:r>
        <w:rPr>
          <w:sz w:val="24"/>
          <w:szCs w:val="24"/>
        </w:rPr>
        <w:t xml:space="preserve">           3.4.5. </w:t>
      </w:r>
      <w:r w:rsidR="00387D6B" w:rsidRPr="007D29D0">
        <w:rPr>
          <w:sz w:val="24"/>
          <w:szCs w:val="24"/>
        </w:rPr>
        <w:t xml:space="preserve">Предоставить Заказчику в течение 5 (пяти) дней с даты заключения контракта, перечень служащих, рабочих (с указанием профильных специальностей) с предоставлением </w:t>
      </w:r>
      <w:r w:rsidR="00387D6B" w:rsidRPr="007D29D0">
        <w:rPr>
          <w:sz w:val="24"/>
          <w:szCs w:val="24"/>
        </w:rPr>
        <w:lastRenderedPageBreak/>
        <w:t>документов, подтверждающих трудовые отношения с Подрядчиком, с обязательным указанием количества привлекаемого персонала для выполнения указанных видов работ.</w:t>
      </w:r>
    </w:p>
    <w:p w:rsidR="00387D6B" w:rsidRPr="007D29D0" w:rsidRDefault="00764E8E" w:rsidP="00387D6B">
      <w:pPr>
        <w:tabs>
          <w:tab w:val="left" w:pos="-140"/>
          <w:tab w:val="left" w:pos="840"/>
          <w:tab w:val="left" w:pos="1680"/>
        </w:tabs>
        <w:spacing w:line="240" w:lineRule="auto"/>
        <w:ind w:firstLine="709"/>
        <w:contextualSpacing/>
        <w:rPr>
          <w:sz w:val="24"/>
          <w:szCs w:val="24"/>
        </w:rPr>
      </w:pPr>
      <w:r>
        <w:rPr>
          <w:sz w:val="24"/>
          <w:szCs w:val="24"/>
        </w:rPr>
        <w:t>3</w:t>
      </w:r>
      <w:r w:rsidR="00387D6B" w:rsidRPr="007D29D0">
        <w:rPr>
          <w:sz w:val="24"/>
          <w:szCs w:val="24"/>
        </w:rPr>
        <w:t>.4.</w:t>
      </w:r>
      <w:r>
        <w:rPr>
          <w:sz w:val="24"/>
          <w:szCs w:val="24"/>
        </w:rPr>
        <w:t>6</w:t>
      </w:r>
      <w:r w:rsidR="00387D6B" w:rsidRPr="007D29D0">
        <w:rPr>
          <w:sz w:val="24"/>
          <w:szCs w:val="24"/>
        </w:rPr>
        <w:t>. Предоставлять не позднее 5 (пяти) дней с момента получения запроса от Заказчика информацию о ходе исполнения контракта, в том числе о сложностях, возникающих при исполнении контракта.</w:t>
      </w:r>
    </w:p>
    <w:p w:rsidR="00387D6B" w:rsidRDefault="00764E8E" w:rsidP="00387D6B">
      <w:pPr>
        <w:tabs>
          <w:tab w:val="left" w:pos="-140"/>
          <w:tab w:val="left" w:pos="840"/>
          <w:tab w:val="left" w:pos="1680"/>
        </w:tabs>
        <w:spacing w:line="240" w:lineRule="auto"/>
        <w:ind w:firstLine="709"/>
        <w:contextualSpacing/>
        <w:rPr>
          <w:sz w:val="24"/>
          <w:szCs w:val="24"/>
        </w:rPr>
      </w:pPr>
      <w:r>
        <w:rPr>
          <w:sz w:val="24"/>
          <w:szCs w:val="24"/>
        </w:rPr>
        <w:t>3</w:t>
      </w:r>
      <w:r w:rsidR="00387D6B" w:rsidRPr="007D29D0">
        <w:rPr>
          <w:sz w:val="24"/>
          <w:szCs w:val="24"/>
        </w:rPr>
        <w:t>.4.</w:t>
      </w:r>
      <w:r>
        <w:rPr>
          <w:sz w:val="24"/>
          <w:szCs w:val="24"/>
        </w:rPr>
        <w:t>7</w:t>
      </w:r>
      <w:r w:rsidR="00387D6B" w:rsidRPr="007D29D0">
        <w:rPr>
          <w:sz w:val="24"/>
          <w:szCs w:val="24"/>
        </w:rPr>
        <w:t>. 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отношении которых нет необходимого разрешения.</w:t>
      </w:r>
    </w:p>
    <w:p w:rsidR="00CA0133" w:rsidRDefault="00CA0133" w:rsidP="00387D6B">
      <w:pPr>
        <w:tabs>
          <w:tab w:val="left" w:pos="-140"/>
          <w:tab w:val="left" w:pos="840"/>
          <w:tab w:val="left" w:pos="1680"/>
        </w:tabs>
        <w:spacing w:line="240" w:lineRule="auto"/>
        <w:ind w:firstLine="709"/>
        <w:contextualSpacing/>
        <w:rPr>
          <w:sz w:val="24"/>
          <w:szCs w:val="24"/>
        </w:rPr>
      </w:pPr>
      <w:r w:rsidRPr="00CA0133">
        <w:rPr>
          <w:sz w:val="24"/>
          <w:szCs w:val="24"/>
        </w:rPr>
        <w:t>В случае, если работником Подрядчика является иностранный гражданин, то необходимо предоставить паспорта и оформленное в соответствии с действующим законодательством разрешение на работу, а надлежащим образом заверенная копия такого документа должна быть приложена к поименным спискам в отношении каждого иностранного рабочего</w:t>
      </w:r>
      <w:r>
        <w:rPr>
          <w:sz w:val="24"/>
          <w:szCs w:val="24"/>
        </w:rPr>
        <w:t>.</w:t>
      </w:r>
    </w:p>
    <w:p w:rsidR="00CA0133" w:rsidRPr="007D29D0" w:rsidRDefault="00CA0133" w:rsidP="00387D6B">
      <w:pPr>
        <w:tabs>
          <w:tab w:val="left" w:pos="-140"/>
          <w:tab w:val="left" w:pos="840"/>
          <w:tab w:val="left" w:pos="1680"/>
        </w:tabs>
        <w:spacing w:line="240" w:lineRule="auto"/>
        <w:ind w:firstLine="709"/>
        <w:contextualSpacing/>
        <w:rPr>
          <w:sz w:val="24"/>
          <w:szCs w:val="24"/>
        </w:rPr>
      </w:pPr>
      <w:r w:rsidRPr="00CA0133">
        <w:rPr>
          <w:sz w:val="24"/>
          <w:szCs w:val="24"/>
        </w:rPr>
        <w:t>Ответственность за подлинность заверенных копий документов несет Подрядчик.</w:t>
      </w:r>
    </w:p>
    <w:p w:rsidR="00387D6B" w:rsidRDefault="00764E8E" w:rsidP="00764E8E">
      <w:pPr>
        <w:tabs>
          <w:tab w:val="left" w:pos="-140"/>
          <w:tab w:val="left" w:pos="840"/>
          <w:tab w:val="left" w:pos="1680"/>
        </w:tabs>
        <w:spacing w:line="240" w:lineRule="auto"/>
        <w:ind w:firstLine="709"/>
        <w:contextualSpacing/>
        <w:rPr>
          <w:sz w:val="24"/>
          <w:szCs w:val="24"/>
        </w:rPr>
      </w:pPr>
      <w:r>
        <w:rPr>
          <w:sz w:val="24"/>
          <w:szCs w:val="24"/>
        </w:rPr>
        <w:t>3.4.8</w:t>
      </w:r>
      <w:r w:rsidR="00387D6B" w:rsidRPr="007D29D0">
        <w:rPr>
          <w:sz w:val="24"/>
          <w:szCs w:val="24"/>
        </w:rPr>
        <w:t xml:space="preserve">. В </w:t>
      </w:r>
      <w:r w:rsidR="00074013">
        <w:rPr>
          <w:sz w:val="24"/>
          <w:szCs w:val="24"/>
        </w:rPr>
        <w:t>течение 5 (пяти) дней с момента</w:t>
      </w:r>
      <w:r w:rsidR="00387D6B" w:rsidRPr="007D29D0">
        <w:rPr>
          <w:sz w:val="24"/>
          <w:szCs w:val="24"/>
        </w:rPr>
        <w:t xml:space="preserve"> заключения контракта назначить ответственное лицо</w:t>
      </w:r>
      <w:r w:rsidR="00074013">
        <w:rPr>
          <w:sz w:val="24"/>
          <w:szCs w:val="24"/>
        </w:rPr>
        <w:t xml:space="preserve"> из состава инженерно-технического персонала Подрядчика за </w:t>
      </w:r>
      <w:r w:rsidR="00074013" w:rsidRPr="00ED7438">
        <w:rPr>
          <w:color w:val="000000"/>
          <w:sz w:val="24"/>
          <w:szCs w:val="24"/>
        </w:rPr>
        <w:t>организацию работ и строительного контроля, еженедельное предоставление фотофиксации выполненных работ</w:t>
      </w:r>
      <w:r w:rsidR="00074013">
        <w:rPr>
          <w:sz w:val="24"/>
          <w:szCs w:val="24"/>
        </w:rPr>
        <w:t xml:space="preserve">, а также </w:t>
      </w:r>
      <w:r w:rsidR="00074013" w:rsidRPr="00074013">
        <w:rPr>
          <w:sz w:val="24"/>
          <w:szCs w:val="24"/>
        </w:rPr>
        <w:t xml:space="preserve">для оперативного решения текущих вопросов по контракту </w:t>
      </w:r>
      <w:r w:rsidR="00387D6B" w:rsidRPr="007D29D0">
        <w:rPr>
          <w:sz w:val="24"/>
          <w:szCs w:val="24"/>
        </w:rPr>
        <w:t xml:space="preserve">и передать Заказчику </w:t>
      </w:r>
      <w:r w:rsidR="00074013" w:rsidRPr="00074013">
        <w:rPr>
          <w:sz w:val="24"/>
          <w:szCs w:val="24"/>
        </w:rPr>
        <w:t xml:space="preserve">копию приказа о назначении </w:t>
      </w:r>
      <w:r w:rsidR="00074013">
        <w:rPr>
          <w:sz w:val="24"/>
          <w:szCs w:val="24"/>
        </w:rPr>
        <w:t>ответственного</w:t>
      </w:r>
      <w:r w:rsidR="00387D6B" w:rsidRPr="007D29D0">
        <w:rPr>
          <w:sz w:val="24"/>
          <w:szCs w:val="24"/>
        </w:rPr>
        <w:t xml:space="preserve"> с указанием должности, ФИО, телефона, адреса электронной почты.</w:t>
      </w:r>
    </w:p>
    <w:p w:rsidR="00074013" w:rsidRPr="00074013" w:rsidRDefault="00074013" w:rsidP="00074013">
      <w:pPr>
        <w:tabs>
          <w:tab w:val="left" w:pos="-140"/>
          <w:tab w:val="left" w:pos="840"/>
          <w:tab w:val="left" w:pos="1680"/>
        </w:tabs>
        <w:spacing w:line="240" w:lineRule="auto"/>
        <w:ind w:firstLine="709"/>
        <w:contextualSpacing/>
        <w:rPr>
          <w:sz w:val="24"/>
          <w:szCs w:val="24"/>
        </w:rPr>
      </w:pPr>
      <w:r>
        <w:rPr>
          <w:sz w:val="24"/>
          <w:szCs w:val="24"/>
        </w:rPr>
        <w:t xml:space="preserve">3.4.9. </w:t>
      </w:r>
      <w:r w:rsidRPr="00074013">
        <w:rPr>
          <w:sz w:val="24"/>
          <w:szCs w:val="24"/>
        </w:rPr>
        <w:t xml:space="preserve">Подрядчик обязан предоставлять Заказчику в электронном виде фотоотчет выполненных работ в количестве не менее 5 шт. на виды работ, указанные в локально-сметном расчете, в том числе подтверждающие выполнение скрытых работ. </w:t>
      </w:r>
    </w:p>
    <w:p w:rsidR="00074013" w:rsidRPr="00074013" w:rsidRDefault="00074013" w:rsidP="00074013">
      <w:pPr>
        <w:tabs>
          <w:tab w:val="left" w:pos="-140"/>
          <w:tab w:val="left" w:pos="840"/>
          <w:tab w:val="left" w:pos="1680"/>
        </w:tabs>
        <w:spacing w:line="240" w:lineRule="auto"/>
        <w:ind w:firstLine="709"/>
        <w:contextualSpacing/>
        <w:rPr>
          <w:sz w:val="24"/>
          <w:szCs w:val="24"/>
        </w:rPr>
      </w:pPr>
      <w:r>
        <w:rPr>
          <w:sz w:val="24"/>
          <w:szCs w:val="24"/>
        </w:rPr>
        <w:t xml:space="preserve">3.4.10. </w:t>
      </w:r>
      <w:r w:rsidRPr="00074013">
        <w:rPr>
          <w:sz w:val="24"/>
          <w:szCs w:val="24"/>
        </w:rPr>
        <w:t>Подрядчик приступает к выполнению последующих работ только после приемки Заказчиком скрытых работ и составлением актов освидетельствования этих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074013" w:rsidRDefault="00074013" w:rsidP="00074013">
      <w:pPr>
        <w:tabs>
          <w:tab w:val="left" w:pos="-140"/>
          <w:tab w:val="left" w:pos="840"/>
          <w:tab w:val="left" w:pos="1680"/>
        </w:tabs>
        <w:spacing w:line="240" w:lineRule="auto"/>
        <w:ind w:firstLine="709"/>
        <w:contextualSpacing/>
        <w:rPr>
          <w:sz w:val="24"/>
          <w:szCs w:val="24"/>
        </w:rPr>
      </w:pPr>
      <w:r>
        <w:rPr>
          <w:sz w:val="24"/>
          <w:szCs w:val="24"/>
        </w:rPr>
        <w:t xml:space="preserve">  </w:t>
      </w:r>
      <w:r w:rsidRPr="00074013">
        <w:rPr>
          <w:sz w:val="24"/>
          <w:szCs w:val="24"/>
        </w:rPr>
        <w:t>Заказчик не оплачивает выполненные Подрядчиком скрытые и последующие работы, если скрытые работы не были приняты Заказчиком.</w:t>
      </w:r>
    </w:p>
    <w:p w:rsidR="00074013" w:rsidRDefault="00074013" w:rsidP="00074013">
      <w:pPr>
        <w:tabs>
          <w:tab w:val="left" w:pos="-140"/>
          <w:tab w:val="left" w:pos="840"/>
          <w:tab w:val="left" w:pos="1680"/>
        </w:tabs>
        <w:spacing w:line="240" w:lineRule="auto"/>
        <w:ind w:firstLine="709"/>
        <w:contextualSpacing/>
        <w:rPr>
          <w:sz w:val="24"/>
          <w:szCs w:val="24"/>
        </w:rPr>
      </w:pPr>
      <w:r>
        <w:rPr>
          <w:sz w:val="24"/>
          <w:szCs w:val="24"/>
        </w:rPr>
        <w:t xml:space="preserve">3.4.11. </w:t>
      </w:r>
      <w:r w:rsidRPr="00074013">
        <w:rPr>
          <w:sz w:val="24"/>
          <w:szCs w:val="24"/>
        </w:rPr>
        <w:t>При производстве работ Подрядчик должен обеспечить сохранность имущества Заказчика, а также не допускать ухудшения или порчи существующих конструкций, загрязнения помещений, территории. Повреждение имущества Заказчика, а также выполненных работ и утрата имущества до сдачи работ Заказчику подлежит восстановлению за счет средств Подрядчика.</w:t>
      </w:r>
    </w:p>
    <w:p w:rsidR="00074013" w:rsidRPr="007D29D0" w:rsidRDefault="00074013" w:rsidP="00074013">
      <w:pPr>
        <w:tabs>
          <w:tab w:val="left" w:pos="-140"/>
          <w:tab w:val="left" w:pos="840"/>
          <w:tab w:val="left" w:pos="1680"/>
        </w:tabs>
        <w:spacing w:line="240" w:lineRule="auto"/>
        <w:ind w:firstLine="709"/>
        <w:contextualSpacing/>
        <w:rPr>
          <w:sz w:val="24"/>
          <w:szCs w:val="24"/>
        </w:rPr>
      </w:pPr>
      <w:r>
        <w:rPr>
          <w:sz w:val="24"/>
          <w:szCs w:val="24"/>
        </w:rPr>
        <w:t xml:space="preserve">3.4.12. </w:t>
      </w:r>
      <w:r w:rsidRPr="00074013">
        <w:rPr>
          <w:sz w:val="24"/>
          <w:szCs w:val="24"/>
        </w:rPr>
        <w:t>Подрядчик обязан обеспечивать своевремен</w:t>
      </w:r>
      <w:r>
        <w:rPr>
          <w:sz w:val="24"/>
          <w:szCs w:val="24"/>
        </w:rPr>
        <w:t xml:space="preserve">ный вывоз строительного мусора </w:t>
      </w:r>
      <w:r w:rsidRPr="00074013">
        <w:rPr>
          <w:sz w:val="24"/>
          <w:szCs w:val="24"/>
        </w:rPr>
        <w:t>с объекта</w:t>
      </w:r>
      <w:r>
        <w:rPr>
          <w:sz w:val="24"/>
          <w:szCs w:val="24"/>
        </w:rPr>
        <w:t xml:space="preserve">. </w:t>
      </w:r>
    </w:p>
    <w:p w:rsidR="00387D6B" w:rsidRPr="007D29D0" w:rsidRDefault="00387D6B" w:rsidP="00387D6B">
      <w:pPr>
        <w:widowControl w:val="0"/>
        <w:autoSpaceDE w:val="0"/>
        <w:spacing w:line="240" w:lineRule="auto"/>
        <w:ind w:firstLine="709"/>
        <w:contextualSpacing/>
        <w:rPr>
          <w:sz w:val="24"/>
          <w:szCs w:val="24"/>
        </w:rPr>
      </w:pPr>
    </w:p>
    <w:p w:rsidR="008573F7" w:rsidRPr="008573F7" w:rsidRDefault="008573F7" w:rsidP="008573F7">
      <w:pPr>
        <w:pStyle w:val="ae"/>
        <w:widowControl w:val="0"/>
        <w:numPr>
          <w:ilvl w:val="0"/>
          <w:numId w:val="73"/>
        </w:numPr>
        <w:tabs>
          <w:tab w:val="left" w:pos="-140"/>
          <w:tab w:val="left" w:pos="840"/>
          <w:tab w:val="left" w:pos="1680"/>
        </w:tabs>
        <w:suppressAutoHyphens w:val="0"/>
        <w:autoSpaceDN/>
        <w:spacing w:line="240" w:lineRule="auto"/>
        <w:contextualSpacing/>
        <w:jc w:val="center"/>
        <w:textAlignment w:val="auto"/>
        <w:rPr>
          <w:b/>
          <w:bCs/>
          <w:sz w:val="24"/>
          <w:szCs w:val="24"/>
        </w:rPr>
      </w:pPr>
      <w:r w:rsidRPr="008573F7">
        <w:rPr>
          <w:b/>
          <w:bCs/>
          <w:sz w:val="24"/>
          <w:szCs w:val="24"/>
        </w:rPr>
        <w:t>СРОКИ ВЫПОЛНЕНИЯ РАБОТ ПО КОНТРАКТУ</w:t>
      </w:r>
    </w:p>
    <w:p w:rsidR="008573F7" w:rsidRPr="008573F7" w:rsidRDefault="008573F7" w:rsidP="008573F7">
      <w:pPr>
        <w:widowControl w:val="0"/>
        <w:numPr>
          <w:ilvl w:val="1"/>
          <w:numId w:val="73"/>
        </w:numPr>
        <w:tabs>
          <w:tab w:val="num" w:pos="426"/>
          <w:tab w:val="left" w:pos="1134"/>
        </w:tabs>
        <w:suppressAutoHyphens w:val="0"/>
        <w:autoSpaceDN/>
        <w:spacing w:line="240" w:lineRule="auto"/>
        <w:ind w:left="0" w:firstLine="709"/>
        <w:contextualSpacing/>
        <w:textAlignment w:val="auto"/>
        <w:rPr>
          <w:sz w:val="24"/>
          <w:szCs w:val="24"/>
        </w:rPr>
      </w:pPr>
      <w:r w:rsidRPr="008573F7">
        <w:rPr>
          <w:sz w:val="24"/>
          <w:szCs w:val="24"/>
        </w:rPr>
        <w:t>Работы, предусмотренные контрактом, выполняются в сроки, установленные настоящим разделом.</w:t>
      </w:r>
    </w:p>
    <w:p w:rsidR="008573F7" w:rsidRPr="008573F7" w:rsidRDefault="008573F7" w:rsidP="008573F7">
      <w:pPr>
        <w:widowControl w:val="0"/>
        <w:numPr>
          <w:ilvl w:val="1"/>
          <w:numId w:val="73"/>
        </w:numPr>
        <w:tabs>
          <w:tab w:val="num" w:pos="426"/>
          <w:tab w:val="left" w:pos="1134"/>
        </w:tabs>
        <w:suppressAutoHyphens w:val="0"/>
        <w:autoSpaceDN/>
        <w:spacing w:line="240" w:lineRule="auto"/>
        <w:ind w:left="0" w:firstLine="709"/>
        <w:contextualSpacing/>
        <w:textAlignment w:val="auto"/>
        <w:rPr>
          <w:iCs/>
          <w:sz w:val="24"/>
          <w:szCs w:val="24"/>
        </w:rPr>
      </w:pPr>
      <w:r w:rsidRPr="008573F7">
        <w:rPr>
          <w:sz w:val="24"/>
          <w:szCs w:val="24"/>
        </w:rPr>
        <w:t>Сроки выполнения Подрядчиком работ по контракту: в течение 60 (шестидесяти) календарных дней с момента заключения контракта.</w:t>
      </w:r>
    </w:p>
    <w:p w:rsidR="00E1424C" w:rsidRPr="008573F7" w:rsidRDefault="008573F7" w:rsidP="008573F7">
      <w:pPr>
        <w:widowControl w:val="0"/>
        <w:numPr>
          <w:ilvl w:val="1"/>
          <w:numId w:val="73"/>
        </w:numPr>
        <w:tabs>
          <w:tab w:val="num" w:pos="426"/>
          <w:tab w:val="left" w:pos="1134"/>
        </w:tabs>
        <w:suppressAutoHyphens w:val="0"/>
        <w:autoSpaceDN/>
        <w:spacing w:line="240" w:lineRule="auto"/>
        <w:ind w:left="0" w:firstLine="709"/>
        <w:contextualSpacing/>
        <w:textAlignment w:val="auto"/>
        <w:rPr>
          <w:iCs/>
          <w:sz w:val="24"/>
          <w:szCs w:val="24"/>
        </w:rPr>
      </w:pPr>
      <w:r w:rsidRPr="008573F7">
        <w:rPr>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8573F7" w:rsidRPr="008573F7" w:rsidRDefault="008573F7" w:rsidP="008573F7">
      <w:pPr>
        <w:widowControl w:val="0"/>
        <w:tabs>
          <w:tab w:val="left" w:pos="1134"/>
        </w:tabs>
        <w:suppressAutoHyphens w:val="0"/>
        <w:autoSpaceDN/>
        <w:spacing w:line="240" w:lineRule="auto"/>
        <w:ind w:left="709" w:firstLine="0"/>
        <w:contextualSpacing/>
        <w:textAlignment w:val="auto"/>
        <w:rPr>
          <w:iCs/>
          <w:sz w:val="24"/>
          <w:szCs w:val="24"/>
        </w:rPr>
      </w:pPr>
    </w:p>
    <w:p w:rsidR="00E1424C" w:rsidRPr="008573F7" w:rsidRDefault="008573F7" w:rsidP="008573F7">
      <w:pPr>
        <w:pStyle w:val="ae"/>
        <w:keepNext/>
        <w:numPr>
          <w:ilvl w:val="0"/>
          <w:numId w:val="73"/>
        </w:numPr>
        <w:tabs>
          <w:tab w:val="left" w:pos="0"/>
          <w:tab w:val="left" w:pos="426"/>
        </w:tabs>
        <w:spacing w:line="240" w:lineRule="auto"/>
        <w:contextualSpacing/>
        <w:jc w:val="center"/>
        <w:rPr>
          <w:sz w:val="24"/>
          <w:szCs w:val="24"/>
        </w:rPr>
      </w:pPr>
      <w:r>
        <w:rPr>
          <w:b/>
          <w:bCs/>
          <w:sz w:val="24"/>
          <w:szCs w:val="24"/>
        </w:rPr>
        <w:t>ПО</w:t>
      </w:r>
      <w:r w:rsidR="006A1476" w:rsidRPr="008573F7">
        <w:rPr>
          <w:b/>
          <w:bCs/>
          <w:sz w:val="24"/>
          <w:szCs w:val="24"/>
        </w:rPr>
        <w:t>РЯДОК СДАЧИ И ПРИЕМКИ ВЫПОЛНЕННЫХ РАБОТ</w:t>
      </w:r>
    </w:p>
    <w:p w:rsidR="00E1424C" w:rsidRPr="007D29D0" w:rsidRDefault="00E1424C" w:rsidP="0081083B">
      <w:pPr>
        <w:keepNext/>
        <w:tabs>
          <w:tab w:val="left" w:pos="0"/>
          <w:tab w:val="left" w:pos="426"/>
        </w:tabs>
        <w:spacing w:line="240" w:lineRule="auto"/>
        <w:ind w:left="720" w:firstLine="709"/>
        <w:contextualSpacing/>
        <w:rPr>
          <w:sz w:val="24"/>
          <w:szCs w:val="24"/>
        </w:rPr>
      </w:pPr>
    </w:p>
    <w:p w:rsidR="00E1424C" w:rsidRPr="007D29D0" w:rsidRDefault="00AF4761" w:rsidP="0081083B">
      <w:pPr>
        <w:tabs>
          <w:tab w:val="left" w:pos="0"/>
          <w:tab w:val="left" w:pos="1134"/>
        </w:tabs>
        <w:spacing w:line="240" w:lineRule="auto"/>
        <w:ind w:firstLine="709"/>
        <w:contextualSpacing/>
        <w:rPr>
          <w:sz w:val="24"/>
          <w:szCs w:val="24"/>
        </w:rPr>
      </w:pPr>
      <w:r>
        <w:rPr>
          <w:sz w:val="24"/>
          <w:szCs w:val="24"/>
        </w:rPr>
        <w:t>5</w:t>
      </w:r>
      <w:r w:rsidR="006A1476" w:rsidRPr="007D29D0">
        <w:rPr>
          <w:sz w:val="24"/>
          <w:szCs w:val="24"/>
        </w:rPr>
        <w:t xml:space="preserve">.1. Заказчик вправе для приемки выполненных работ создать приемочную комиссию, которая состоит из </w:t>
      </w:r>
      <w:r w:rsidR="0009127F" w:rsidRPr="007D29D0">
        <w:rPr>
          <w:sz w:val="24"/>
          <w:szCs w:val="24"/>
        </w:rPr>
        <w:t xml:space="preserve">5 </w:t>
      </w:r>
      <w:r w:rsidR="006A1476" w:rsidRPr="007D29D0">
        <w:rPr>
          <w:sz w:val="24"/>
          <w:szCs w:val="24"/>
        </w:rPr>
        <w:t>человек.</w:t>
      </w:r>
    </w:p>
    <w:p w:rsidR="00E1424C" w:rsidRPr="006A55E0" w:rsidRDefault="00AF4761" w:rsidP="0081083B">
      <w:pPr>
        <w:widowControl w:val="0"/>
        <w:tabs>
          <w:tab w:val="left" w:pos="0"/>
        </w:tabs>
        <w:autoSpaceDE w:val="0"/>
        <w:spacing w:line="240" w:lineRule="auto"/>
        <w:ind w:firstLine="709"/>
        <w:contextualSpacing/>
        <w:rPr>
          <w:bCs/>
          <w:sz w:val="24"/>
          <w:szCs w:val="24"/>
        </w:rPr>
      </w:pPr>
      <w:bookmarkStart w:id="1" w:name="_Hlk116024580"/>
      <w:r>
        <w:rPr>
          <w:bCs/>
          <w:sz w:val="24"/>
          <w:szCs w:val="24"/>
        </w:rPr>
        <w:lastRenderedPageBreak/>
        <w:t>5</w:t>
      </w:r>
      <w:r w:rsidR="006A1476" w:rsidRPr="007D29D0">
        <w:rPr>
          <w:bCs/>
          <w:sz w:val="24"/>
          <w:szCs w:val="24"/>
        </w:rPr>
        <w:t>.2. Для проверки соответствия выполненных работ условиям контракта, Заказчик обязан провести экспертизу. Экспертиза выполненных работ может проводиться Заказчиком своими силами или к ее проведению могут привлекаться эк</w:t>
      </w:r>
      <w:r w:rsidR="0082674D">
        <w:rPr>
          <w:bCs/>
          <w:sz w:val="24"/>
          <w:szCs w:val="24"/>
        </w:rPr>
        <w:t xml:space="preserve">сперты, экспертные организации на основании контрактов, заключенных в соответствии с Законом о контрактной системе. </w:t>
      </w:r>
    </w:p>
    <w:p w:rsidR="00016BB6" w:rsidRPr="006A55E0" w:rsidRDefault="00AF4761" w:rsidP="00016BB6">
      <w:pPr>
        <w:tabs>
          <w:tab w:val="left" w:pos="0"/>
        </w:tabs>
        <w:spacing w:line="240" w:lineRule="auto"/>
        <w:ind w:firstLine="709"/>
        <w:contextualSpacing/>
        <w:rPr>
          <w:bCs/>
          <w:sz w:val="24"/>
          <w:szCs w:val="24"/>
        </w:rPr>
      </w:pPr>
      <w:r>
        <w:rPr>
          <w:bCs/>
          <w:sz w:val="24"/>
          <w:szCs w:val="24"/>
        </w:rPr>
        <w:t>5</w:t>
      </w:r>
      <w:r w:rsidR="006A1476" w:rsidRPr="006A55E0">
        <w:rPr>
          <w:bCs/>
          <w:sz w:val="24"/>
          <w:szCs w:val="24"/>
        </w:rPr>
        <w:t xml:space="preserve">.3. Заказчик вправе при приемке </w:t>
      </w:r>
      <w:r w:rsidR="006A1476" w:rsidRPr="007D29D0">
        <w:rPr>
          <w:bCs/>
          <w:sz w:val="24"/>
          <w:szCs w:val="24"/>
        </w:rPr>
        <w:t xml:space="preserve">выполненных работ </w:t>
      </w:r>
      <w:r w:rsidR="006A1476" w:rsidRPr="006A55E0">
        <w:rPr>
          <w:bCs/>
          <w:sz w:val="24"/>
          <w:szCs w:val="24"/>
        </w:rPr>
        <w:t xml:space="preserve">осуществлять фотосъемку и (или) видеозапись (видеосъемку) такой приемки в части его соответствия условиям контракта в присутствии представителя Подрядчика. </w:t>
      </w:r>
    </w:p>
    <w:p w:rsidR="0001053E" w:rsidRDefault="00AF4761" w:rsidP="00016BB6">
      <w:pPr>
        <w:tabs>
          <w:tab w:val="left" w:pos="0"/>
        </w:tabs>
        <w:spacing w:line="240" w:lineRule="auto"/>
        <w:ind w:firstLine="709"/>
        <w:contextualSpacing/>
        <w:rPr>
          <w:bCs/>
          <w:sz w:val="24"/>
          <w:szCs w:val="24"/>
        </w:rPr>
      </w:pPr>
      <w:r>
        <w:rPr>
          <w:bCs/>
          <w:sz w:val="24"/>
          <w:szCs w:val="24"/>
        </w:rPr>
        <w:t>5</w:t>
      </w:r>
      <w:r w:rsidR="00016BB6" w:rsidRPr="006A55E0">
        <w:rPr>
          <w:bCs/>
          <w:sz w:val="24"/>
          <w:szCs w:val="24"/>
        </w:rPr>
        <w:t xml:space="preserve">.4. </w:t>
      </w:r>
      <w:r w:rsidR="0082674D">
        <w:rPr>
          <w:bCs/>
          <w:sz w:val="24"/>
          <w:szCs w:val="24"/>
        </w:rPr>
        <w:t>По</w:t>
      </w:r>
      <w:r w:rsidR="006A1476" w:rsidRPr="006A55E0">
        <w:rPr>
          <w:bCs/>
          <w:sz w:val="24"/>
          <w:szCs w:val="24"/>
        </w:rPr>
        <w:t xml:space="preserve">дрядчик </w:t>
      </w:r>
      <w:r w:rsidR="0082674D">
        <w:rPr>
          <w:bCs/>
          <w:sz w:val="24"/>
          <w:szCs w:val="24"/>
        </w:rPr>
        <w:t>в течение 5 рабочих дней с момента окончания выполнения работ</w:t>
      </w:r>
      <w:r w:rsidR="0001053E">
        <w:rPr>
          <w:bCs/>
          <w:sz w:val="24"/>
          <w:szCs w:val="24"/>
        </w:rPr>
        <w:t xml:space="preserve"> предоставляет Заказчику следующие документы:</w:t>
      </w:r>
    </w:p>
    <w:p w:rsidR="0001053E" w:rsidRDefault="0001053E" w:rsidP="00016BB6">
      <w:pPr>
        <w:tabs>
          <w:tab w:val="left" w:pos="0"/>
        </w:tabs>
        <w:spacing w:line="240" w:lineRule="auto"/>
        <w:ind w:firstLine="709"/>
        <w:contextualSpacing/>
        <w:rPr>
          <w:bCs/>
          <w:sz w:val="24"/>
          <w:szCs w:val="24"/>
        </w:rPr>
      </w:pPr>
      <w:r>
        <w:rPr>
          <w:bCs/>
          <w:sz w:val="24"/>
          <w:szCs w:val="24"/>
        </w:rPr>
        <w:t xml:space="preserve">- акт </w:t>
      </w:r>
      <w:r w:rsidR="00AF4761">
        <w:rPr>
          <w:bCs/>
          <w:sz w:val="24"/>
          <w:szCs w:val="24"/>
        </w:rPr>
        <w:t xml:space="preserve">о приемке </w:t>
      </w:r>
      <w:r>
        <w:rPr>
          <w:bCs/>
          <w:sz w:val="24"/>
          <w:szCs w:val="24"/>
        </w:rPr>
        <w:t xml:space="preserve">выполненных работ по форме КС-2, </w:t>
      </w:r>
    </w:p>
    <w:p w:rsidR="0001053E" w:rsidRDefault="0001053E" w:rsidP="00016BB6">
      <w:pPr>
        <w:tabs>
          <w:tab w:val="left" w:pos="0"/>
        </w:tabs>
        <w:spacing w:line="240" w:lineRule="auto"/>
        <w:ind w:firstLine="709"/>
        <w:contextualSpacing/>
        <w:rPr>
          <w:bCs/>
          <w:sz w:val="24"/>
          <w:szCs w:val="24"/>
        </w:rPr>
      </w:pPr>
      <w:r>
        <w:rPr>
          <w:bCs/>
          <w:sz w:val="24"/>
          <w:szCs w:val="24"/>
        </w:rPr>
        <w:t>- справка о стоимости выполненных работ и затрат по форме КС-3,</w:t>
      </w:r>
    </w:p>
    <w:p w:rsidR="00AF4761" w:rsidRDefault="0001053E" w:rsidP="00016BB6">
      <w:pPr>
        <w:tabs>
          <w:tab w:val="left" w:pos="0"/>
        </w:tabs>
        <w:spacing w:line="240" w:lineRule="auto"/>
        <w:ind w:firstLine="709"/>
        <w:contextualSpacing/>
        <w:rPr>
          <w:bCs/>
          <w:sz w:val="24"/>
          <w:szCs w:val="24"/>
        </w:rPr>
      </w:pPr>
      <w:r>
        <w:rPr>
          <w:bCs/>
          <w:sz w:val="24"/>
          <w:szCs w:val="24"/>
        </w:rPr>
        <w:t>- счет/счет-фактуру. оформленную в соответствии с требованиями НК РФ</w:t>
      </w:r>
      <w:r w:rsidR="00AF4761">
        <w:rPr>
          <w:bCs/>
          <w:sz w:val="24"/>
          <w:szCs w:val="24"/>
        </w:rPr>
        <w:t>;</w:t>
      </w:r>
    </w:p>
    <w:p w:rsidR="00AF4761" w:rsidRPr="006A55E0" w:rsidRDefault="00AF4761" w:rsidP="00AF4761">
      <w:pPr>
        <w:pStyle w:val="ae"/>
        <w:numPr>
          <w:ilvl w:val="3"/>
          <w:numId w:val="68"/>
        </w:numPr>
        <w:spacing w:line="240" w:lineRule="auto"/>
        <w:contextualSpacing/>
        <w:rPr>
          <w:bCs/>
          <w:sz w:val="24"/>
          <w:szCs w:val="24"/>
        </w:rPr>
      </w:pPr>
      <w:r>
        <w:rPr>
          <w:bCs/>
          <w:sz w:val="24"/>
          <w:szCs w:val="24"/>
        </w:rPr>
        <w:t xml:space="preserve"> </w:t>
      </w:r>
      <w:r w:rsidRPr="006A55E0">
        <w:rPr>
          <w:bCs/>
          <w:sz w:val="24"/>
          <w:szCs w:val="24"/>
        </w:rPr>
        <w:t>реестр исполнительной документации;</w:t>
      </w:r>
    </w:p>
    <w:p w:rsidR="0001053E" w:rsidRDefault="00AF4761" w:rsidP="00AF4761">
      <w:pPr>
        <w:pStyle w:val="ae"/>
        <w:numPr>
          <w:ilvl w:val="3"/>
          <w:numId w:val="68"/>
        </w:numPr>
        <w:spacing w:line="240" w:lineRule="auto"/>
        <w:contextualSpacing/>
        <w:rPr>
          <w:bCs/>
          <w:sz w:val="24"/>
          <w:szCs w:val="24"/>
        </w:rPr>
      </w:pPr>
      <w:r w:rsidRPr="006A55E0">
        <w:rPr>
          <w:bCs/>
          <w:sz w:val="24"/>
          <w:szCs w:val="24"/>
        </w:rPr>
        <w:t xml:space="preserve">сертификаты, технические паспорта или другие документы, удостоверяющие качество материалов и изделий, </w:t>
      </w:r>
      <w:r>
        <w:rPr>
          <w:bCs/>
          <w:sz w:val="24"/>
          <w:szCs w:val="24"/>
        </w:rPr>
        <w:t>используемых</w:t>
      </w:r>
      <w:r w:rsidRPr="006A55E0">
        <w:rPr>
          <w:bCs/>
          <w:sz w:val="24"/>
          <w:szCs w:val="24"/>
        </w:rPr>
        <w:t xml:space="preserve"> при выполнении работ;</w:t>
      </w:r>
    </w:p>
    <w:p w:rsidR="00AF4761" w:rsidRPr="00AF4761" w:rsidRDefault="00AF4761" w:rsidP="00AF4761">
      <w:pPr>
        <w:pStyle w:val="ae"/>
        <w:numPr>
          <w:ilvl w:val="3"/>
          <w:numId w:val="68"/>
        </w:numPr>
        <w:spacing w:line="240" w:lineRule="auto"/>
        <w:contextualSpacing/>
        <w:rPr>
          <w:bCs/>
          <w:sz w:val="24"/>
          <w:szCs w:val="24"/>
        </w:rPr>
      </w:pPr>
      <w:r w:rsidRPr="006A55E0">
        <w:rPr>
          <w:bCs/>
          <w:sz w:val="24"/>
          <w:szCs w:val="24"/>
        </w:rPr>
        <w:t>акты освидетельствования скрытых работ по формам, утвержденным приказом Федеральной службы по экологическому, технологическому и атомному надзору от 26.12.2006 № 1128;</w:t>
      </w:r>
    </w:p>
    <w:p w:rsidR="00AF4761" w:rsidRPr="00AF4761" w:rsidRDefault="00AF4761" w:rsidP="00016BB6">
      <w:pPr>
        <w:tabs>
          <w:tab w:val="left" w:pos="0"/>
        </w:tabs>
        <w:spacing w:line="240" w:lineRule="auto"/>
        <w:ind w:firstLine="709"/>
        <w:contextualSpacing/>
        <w:rPr>
          <w:bCs/>
          <w:sz w:val="24"/>
          <w:szCs w:val="24"/>
        </w:rPr>
      </w:pPr>
      <w:r>
        <w:rPr>
          <w:bCs/>
          <w:sz w:val="24"/>
          <w:szCs w:val="24"/>
        </w:rPr>
        <w:t>- иные документы, необходимые для оформления и приемки работ,</w:t>
      </w:r>
      <w:r w:rsidRPr="00AF4761">
        <w:rPr>
          <w:sz w:val="20"/>
          <w:szCs w:val="20"/>
        </w:rPr>
        <w:t xml:space="preserve"> </w:t>
      </w:r>
      <w:r w:rsidRPr="00AF4761">
        <w:rPr>
          <w:sz w:val="24"/>
          <w:szCs w:val="24"/>
        </w:rPr>
        <w:t>являющихся предметом настоящего контракта и предусмотренные действующим законодательство Российской Федерации и настоящим контрактом</w:t>
      </w:r>
      <w:r>
        <w:rPr>
          <w:sz w:val="24"/>
          <w:szCs w:val="24"/>
        </w:rPr>
        <w:t>.</w:t>
      </w:r>
    </w:p>
    <w:p w:rsidR="0082674D" w:rsidRDefault="0082674D" w:rsidP="00016BB6">
      <w:pPr>
        <w:tabs>
          <w:tab w:val="left" w:pos="0"/>
        </w:tabs>
        <w:spacing w:line="240" w:lineRule="auto"/>
        <w:ind w:firstLine="709"/>
        <w:contextualSpacing/>
        <w:rPr>
          <w:bCs/>
          <w:sz w:val="24"/>
          <w:szCs w:val="24"/>
        </w:rPr>
      </w:pPr>
      <w:r>
        <w:rPr>
          <w:bCs/>
          <w:sz w:val="24"/>
          <w:szCs w:val="24"/>
        </w:rPr>
        <w:t xml:space="preserve"> </w:t>
      </w:r>
      <w:r w:rsidR="00AF4761">
        <w:rPr>
          <w:bCs/>
          <w:sz w:val="24"/>
          <w:szCs w:val="24"/>
        </w:rPr>
        <w:t xml:space="preserve">Также в течение 5 рабочих дней с момента окончания выполнения работ Подрядчик </w:t>
      </w:r>
      <w:r>
        <w:rPr>
          <w:bCs/>
          <w:sz w:val="24"/>
          <w:szCs w:val="24"/>
        </w:rPr>
        <w:t xml:space="preserve">формирует с использованием единой информационной системы </w:t>
      </w:r>
      <w:r w:rsidR="0001053E">
        <w:rPr>
          <w:bCs/>
          <w:sz w:val="24"/>
          <w:szCs w:val="24"/>
        </w:rPr>
        <w:t xml:space="preserve">в сфере закупок </w:t>
      </w:r>
      <w:r>
        <w:rPr>
          <w:bCs/>
          <w:sz w:val="24"/>
          <w:szCs w:val="24"/>
        </w:rPr>
        <w:t>(далее – ЕИС), подписывает усиленной электронной подписью лица, имеющего право действовать от имени Подрядчика, структурированный документ о приемке и направляет его Заказчику в ЕИС</w:t>
      </w:r>
      <w:r w:rsidR="0001053E">
        <w:rPr>
          <w:bCs/>
          <w:sz w:val="24"/>
          <w:szCs w:val="24"/>
        </w:rPr>
        <w:t>.</w:t>
      </w:r>
      <w:r>
        <w:rPr>
          <w:bCs/>
          <w:sz w:val="24"/>
          <w:szCs w:val="24"/>
        </w:rPr>
        <w:t xml:space="preserve"> </w:t>
      </w:r>
    </w:p>
    <w:p w:rsidR="0001053E" w:rsidRDefault="0001053E" w:rsidP="00AF4761">
      <w:pPr>
        <w:autoSpaceDE w:val="0"/>
        <w:spacing w:line="240" w:lineRule="auto"/>
        <w:ind w:firstLine="709"/>
        <w:contextualSpacing/>
        <w:rPr>
          <w:sz w:val="24"/>
          <w:szCs w:val="24"/>
        </w:rPr>
      </w:pPr>
      <w:r w:rsidRPr="007D29D0">
        <w:rPr>
          <w:sz w:val="24"/>
          <w:szCs w:val="24"/>
        </w:rPr>
        <w:t xml:space="preserve">К документу о приемке </w:t>
      </w:r>
      <w:r w:rsidR="00F56BF1">
        <w:rPr>
          <w:sz w:val="24"/>
          <w:szCs w:val="24"/>
        </w:rPr>
        <w:t>могут прилагать</w:t>
      </w:r>
      <w:r w:rsidRPr="007D29D0">
        <w:rPr>
          <w:sz w:val="24"/>
          <w:szCs w:val="24"/>
        </w:rPr>
        <w:t>ся документы, предусмотренные</w:t>
      </w:r>
      <w:r w:rsidR="00F56BF1">
        <w:rPr>
          <w:sz w:val="24"/>
          <w:szCs w:val="24"/>
        </w:rPr>
        <w:t xml:space="preserve"> первым абзацем</w:t>
      </w:r>
      <w:r w:rsidRPr="007D29D0">
        <w:rPr>
          <w:sz w:val="24"/>
          <w:szCs w:val="24"/>
        </w:rPr>
        <w:t xml:space="preserve"> </w:t>
      </w:r>
      <w:r w:rsidR="00F56BF1">
        <w:rPr>
          <w:sz w:val="24"/>
          <w:szCs w:val="24"/>
        </w:rPr>
        <w:t>п.5.4 контракта</w:t>
      </w:r>
      <w:r w:rsidRPr="007D29D0">
        <w:rPr>
          <w:sz w:val="24"/>
          <w:szCs w:val="24"/>
        </w:rPr>
        <w:t xml:space="preserve">. При этом прикладываемая информация не должна противоречить информации в электронном документе о приёмке. В случае, если информация, содержащаяся в указанных документах, не соответствует информации, содержащейся в документе о приемке, приоритет имеет информация, содержащаяся в </w:t>
      </w:r>
      <w:r w:rsidR="00AF4761">
        <w:rPr>
          <w:sz w:val="24"/>
          <w:szCs w:val="24"/>
        </w:rPr>
        <w:t xml:space="preserve">структурированном </w:t>
      </w:r>
      <w:r w:rsidRPr="007D29D0">
        <w:rPr>
          <w:sz w:val="24"/>
          <w:szCs w:val="24"/>
        </w:rPr>
        <w:t>документе о приемке.</w:t>
      </w:r>
    </w:p>
    <w:p w:rsidR="00AF4761" w:rsidRPr="007D29D0" w:rsidRDefault="00AF4761" w:rsidP="00AF4761">
      <w:pPr>
        <w:autoSpaceDE w:val="0"/>
        <w:spacing w:line="240" w:lineRule="auto"/>
        <w:ind w:firstLine="709"/>
        <w:contextualSpacing/>
        <w:rPr>
          <w:sz w:val="24"/>
          <w:szCs w:val="24"/>
        </w:rPr>
      </w:pPr>
      <w:r>
        <w:rPr>
          <w:sz w:val="24"/>
          <w:szCs w:val="24"/>
        </w:rPr>
        <w:t>5.5. Заказчик в</w:t>
      </w:r>
      <w:r w:rsidRPr="008C64F0">
        <w:rPr>
          <w:sz w:val="24"/>
          <w:szCs w:val="24"/>
        </w:rPr>
        <w:t> срок </w:t>
      </w:r>
      <w:r>
        <w:rPr>
          <w:sz w:val="24"/>
          <w:szCs w:val="24"/>
        </w:rPr>
        <w:t xml:space="preserve">не </w:t>
      </w:r>
      <w:r w:rsidRPr="008C64F0">
        <w:rPr>
          <w:sz w:val="24"/>
          <w:szCs w:val="24"/>
        </w:rPr>
        <w:t>позднее</w:t>
      </w:r>
      <w:r>
        <w:rPr>
          <w:sz w:val="24"/>
          <w:szCs w:val="24"/>
        </w:rPr>
        <w:t xml:space="preserve"> </w:t>
      </w:r>
      <w:r w:rsidR="00977232">
        <w:rPr>
          <w:sz w:val="24"/>
          <w:szCs w:val="24"/>
        </w:rPr>
        <w:t xml:space="preserve">20 </w:t>
      </w:r>
      <w:r w:rsidRPr="008C64F0">
        <w:rPr>
          <w:sz w:val="24"/>
          <w:szCs w:val="24"/>
        </w:rPr>
        <w:t> рабочих дней</w:t>
      </w:r>
      <w:r>
        <w:rPr>
          <w:sz w:val="24"/>
          <w:szCs w:val="24"/>
        </w:rPr>
        <w:t xml:space="preserve">, следующих за днем поступления структурированного документа  о приемке в </w:t>
      </w:r>
      <w:r w:rsidR="00E74C7C">
        <w:rPr>
          <w:sz w:val="24"/>
          <w:szCs w:val="24"/>
        </w:rPr>
        <w:t>ЕИС, на основании результатов проведенной экспертизы</w:t>
      </w:r>
      <w:r w:rsidRPr="008C64F0">
        <w:rPr>
          <w:sz w:val="24"/>
          <w:szCs w:val="24"/>
        </w:rPr>
        <w:t> </w:t>
      </w:r>
      <w:r w:rsidRPr="007D29D0">
        <w:rPr>
          <w:sz w:val="24"/>
          <w:szCs w:val="24"/>
        </w:rPr>
        <w:t> осуществляет одно из следующих действий:</w:t>
      </w:r>
    </w:p>
    <w:p w:rsidR="00AF4761" w:rsidRPr="007D29D0" w:rsidRDefault="00AF4761" w:rsidP="00AF4761">
      <w:pPr>
        <w:autoSpaceDE w:val="0"/>
        <w:spacing w:line="240" w:lineRule="auto"/>
        <w:ind w:firstLine="709"/>
        <w:contextualSpacing/>
        <w:rPr>
          <w:sz w:val="24"/>
          <w:szCs w:val="24"/>
        </w:rPr>
      </w:pPr>
      <w:r w:rsidRPr="007D29D0">
        <w:rPr>
          <w:sz w:val="24"/>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rsidR="00AF4761" w:rsidRPr="007D29D0" w:rsidRDefault="00AF4761" w:rsidP="00AF4761">
      <w:pPr>
        <w:autoSpaceDE w:val="0"/>
        <w:spacing w:line="240" w:lineRule="auto"/>
        <w:ind w:firstLine="709"/>
        <w:contextualSpacing/>
        <w:rPr>
          <w:sz w:val="24"/>
          <w:szCs w:val="24"/>
        </w:rPr>
      </w:pPr>
      <w:r w:rsidRPr="007D29D0">
        <w:rPr>
          <w:sz w:val="24"/>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w:t>
      </w:r>
      <w:r w:rsidR="00E74C7C">
        <w:rPr>
          <w:sz w:val="24"/>
          <w:szCs w:val="24"/>
        </w:rPr>
        <w:t xml:space="preserve"> </w:t>
      </w:r>
      <w:r w:rsidR="00977232">
        <w:rPr>
          <w:sz w:val="24"/>
          <w:szCs w:val="24"/>
        </w:rPr>
        <w:t>указанием причин такого отказа.</w:t>
      </w:r>
    </w:p>
    <w:p w:rsidR="00AF4761" w:rsidRPr="007D29D0" w:rsidRDefault="00AF4761" w:rsidP="00AF4761">
      <w:pPr>
        <w:autoSpaceDE w:val="0"/>
        <w:spacing w:line="240" w:lineRule="auto"/>
        <w:ind w:firstLine="709"/>
        <w:contextualSpacing/>
        <w:rPr>
          <w:sz w:val="24"/>
          <w:szCs w:val="24"/>
        </w:rPr>
      </w:pPr>
      <w:r w:rsidRPr="007D29D0">
        <w:rPr>
          <w:sz w:val="24"/>
          <w:szCs w:val="24"/>
        </w:rPr>
        <w:t>5</w:t>
      </w:r>
      <w:r>
        <w:rPr>
          <w:sz w:val="24"/>
          <w:szCs w:val="24"/>
        </w:rPr>
        <w:t>.6</w:t>
      </w:r>
      <w:r w:rsidRPr="007D29D0">
        <w:rPr>
          <w:sz w:val="24"/>
          <w:szCs w:val="24"/>
        </w:rPr>
        <w:t xml:space="preserve">. В случае получения мотивированного отказа от подписания документа о приемке Подрядчик </w:t>
      </w:r>
      <w:r w:rsidR="00977232">
        <w:rPr>
          <w:sz w:val="24"/>
          <w:szCs w:val="24"/>
        </w:rPr>
        <w:t>вправе</w:t>
      </w:r>
      <w:r w:rsidRPr="007D29D0">
        <w:rPr>
          <w:sz w:val="24"/>
          <w:szCs w:val="24"/>
        </w:rPr>
        <w:t xml:space="preserve"> устранить </w:t>
      </w:r>
      <w:r w:rsidR="00E74C7C">
        <w:rPr>
          <w:sz w:val="24"/>
          <w:szCs w:val="24"/>
        </w:rPr>
        <w:t xml:space="preserve">все </w:t>
      </w:r>
      <w:r w:rsidR="00977232">
        <w:rPr>
          <w:sz w:val="24"/>
          <w:szCs w:val="24"/>
        </w:rPr>
        <w:t>причины</w:t>
      </w:r>
      <w:r w:rsidR="00E74C7C">
        <w:rPr>
          <w:sz w:val="24"/>
          <w:szCs w:val="24"/>
        </w:rPr>
        <w:t xml:space="preserve">, </w:t>
      </w:r>
      <w:r w:rsidRPr="007D29D0">
        <w:rPr>
          <w:sz w:val="24"/>
          <w:szCs w:val="24"/>
        </w:rPr>
        <w:t>указанные в таком мотивированном отказе,</w:t>
      </w:r>
      <w:r w:rsidR="00977232">
        <w:rPr>
          <w:sz w:val="24"/>
          <w:szCs w:val="24"/>
        </w:rPr>
        <w:t xml:space="preserve">  </w:t>
      </w:r>
      <w:r w:rsidRPr="007D29D0">
        <w:rPr>
          <w:sz w:val="24"/>
          <w:szCs w:val="24"/>
        </w:rPr>
        <w:t>и направить Заказчику документ о приемке в порядке, предусмотренном настоящим разделом.</w:t>
      </w:r>
    </w:p>
    <w:p w:rsidR="00E74C7C" w:rsidRPr="00E74C7C" w:rsidRDefault="00AF4761" w:rsidP="00AF4761">
      <w:pPr>
        <w:autoSpaceDE w:val="0"/>
        <w:spacing w:line="240" w:lineRule="auto"/>
        <w:ind w:firstLine="709"/>
        <w:contextualSpacing/>
        <w:rPr>
          <w:sz w:val="24"/>
          <w:szCs w:val="24"/>
        </w:rPr>
      </w:pPr>
      <w:r w:rsidRPr="007D29D0">
        <w:rPr>
          <w:sz w:val="24"/>
          <w:szCs w:val="24"/>
        </w:rPr>
        <w:t>5</w:t>
      </w:r>
      <w:r>
        <w:rPr>
          <w:sz w:val="24"/>
          <w:szCs w:val="24"/>
        </w:rPr>
        <w:t>.7</w:t>
      </w:r>
      <w:r w:rsidRPr="007D29D0">
        <w:rPr>
          <w:sz w:val="24"/>
          <w:szCs w:val="24"/>
        </w:rPr>
        <w:t xml:space="preserve">. </w:t>
      </w:r>
      <w:r w:rsidR="00977232">
        <w:rPr>
          <w:color w:val="000000"/>
          <w:sz w:val="24"/>
          <w:szCs w:val="24"/>
          <w:shd w:val="clear" w:color="auto" w:fill="FFFFFF"/>
        </w:rPr>
        <w:t>Д</w:t>
      </w:r>
      <w:r w:rsidR="00977232" w:rsidRPr="00977232">
        <w:rPr>
          <w:color w:val="000000"/>
          <w:sz w:val="24"/>
          <w:szCs w:val="24"/>
          <w:shd w:val="clear" w:color="auto" w:fill="FFFFFF"/>
        </w:rPr>
        <w:t xml:space="preserve">атой приемки </w:t>
      </w:r>
      <w:r w:rsidR="00977232">
        <w:rPr>
          <w:color w:val="000000"/>
          <w:sz w:val="24"/>
          <w:szCs w:val="24"/>
          <w:shd w:val="clear" w:color="auto" w:fill="FFFFFF"/>
        </w:rPr>
        <w:t xml:space="preserve">выполненной работы </w:t>
      </w:r>
      <w:r w:rsidR="00977232" w:rsidRPr="00977232">
        <w:rPr>
          <w:color w:val="000000"/>
          <w:sz w:val="24"/>
          <w:szCs w:val="24"/>
          <w:shd w:val="clear" w:color="auto" w:fill="FFFFFF"/>
        </w:rPr>
        <w:t>считается дата размещения в единой информационной системе документа о приемке, подписанного заказчиком.</w:t>
      </w:r>
    </w:p>
    <w:p w:rsidR="00AF4761" w:rsidRPr="00AF4761" w:rsidRDefault="00AF4761" w:rsidP="004D480D">
      <w:pPr>
        <w:autoSpaceDE w:val="0"/>
        <w:spacing w:line="240" w:lineRule="auto"/>
        <w:ind w:firstLine="709"/>
        <w:contextualSpacing/>
        <w:rPr>
          <w:sz w:val="24"/>
          <w:szCs w:val="24"/>
        </w:rPr>
      </w:pPr>
      <w:r w:rsidRPr="007D29D0">
        <w:rPr>
          <w:sz w:val="24"/>
          <w:szCs w:val="24"/>
        </w:rPr>
        <w:t>5</w:t>
      </w:r>
      <w:r>
        <w:rPr>
          <w:sz w:val="24"/>
          <w:szCs w:val="24"/>
        </w:rPr>
        <w:t>.8</w:t>
      </w:r>
      <w:r w:rsidRPr="007D29D0">
        <w:rPr>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ЕИС исправленного документа о приемке.</w:t>
      </w:r>
    </w:p>
    <w:p w:rsidR="00E1424C" w:rsidRPr="004D480D" w:rsidRDefault="004D480D" w:rsidP="004D480D">
      <w:pPr>
        <w:shd w:val="clear" w:color="auto" w:fill="FFFFFF"/>
        <w:tabs>
          <w:tab w:val="left" w:pos="0"/>
          <w:tab w:val="left" w:pos="1134"/>
        </w:tabs>
        <w:spacing w:line="240" w:lineRule="auto"/>
        <w:contextualSpacing/>
        <w:rPr>
          <w:sz w:val="24"/>
          <w:szCs w:val="24"/>
        </w:rPr>
      </w:pPr>
      <w:r>
        <w:rPr>
          <w:sz w:val="24"/>
          <w:szCs w:val="24"/>
        </w:rPr>
        <w:t xml:space="preserve">  5.9. </w:t>
      </w:r>
      <w:r w:rsidR="006A1476" w:rsidRPr="004D480D">
        <w:rPr>
          <w:sz w:val="24"/>
          <w:szCs w:val="24"/>
        </w:rPr>
        <w:t>В случае</w:t>
      </w:r>
      <w:r>
        <w:rPr>
          <w:sz w:val="24"/>
          <w:szCs w:val="24"/>
        </w:rPr>
        <w:t>,</w:t>
      </w:r>
      <w:r w:rsidR="006A1476" w:rsidRPr="004D480D">
        <w:rPr>
          <w:sz w:val="24"/>
          <w:szCs w:val="24"/>
        </w:rPr>
        <w:t xml:space="preserve"> если в ходе проведения процедуры приемки </w:t>
      </w:r>
      <w:r w:rsidR="006A1476" w:rsidRPr="004D480D">
        <w:rPr>
          <w:bCs/>
          <w:sz w:val="24"/>
          <w:szCs w:val="24"/>
        </w:rPr>
        <w:t>выполненных работ</w:t>
      </w:r>
      <w:r w:rsidR="00E30FB2" w:rsidRPr="004D480D">
        <w:rPr>
          <w:sz w:val="24"/>
          <w:szCs w:val="24"/>
        </w:rPr>
        <w:t xml:space="preserve"> будут выявлены </w:t>
      </w:r>
      <w:r w:rsidR="006A1476" w:rsidRPr="004D480D">
        <w:rPr>
          <w:sz w:val="24"/>
          <w:szCs w:val="24"/>
        </w:rPr>
        <w:t>недостатки (дефекты) работ, которые не позволяют производить нормальную эксплуатацию результата выполненных работ и объекта в соответствии с его целевым на</w:t>
      </w:r>
      <w:r w:rsidR="00E30FB2" w:rsidRPr="004D480D">
        <w:rPr>
          <w:sz w:val="24"/>
          <w:szCs w:val="24"/>
        </w:rPr>
        <w:t>значением, либо работы выполне</w:t>
      </w:r>
      <w:r w:rsidR="006A1476" w:rsidRPr="004D480D">
        <w:rPr>
          <w:sz w:val="24"/>
          <w:szCs w:val="24"/>
        </w:rPr>
        <w:t xml:space="preserve">ны с отступлением от строительных норм и правил, а равно если на момент приемки работ Подрядчиком не будут завершены какие-либо виды работ, </w:t>
      </w:r>
      <w:r w:rsidR="006A1476" w:rsidRPr="004D480D">
        <w:rPr>
          <w:sz w:val="24"/>
          <w:szCs w:val="24"/>
        </w:rPr>
        <w:lastRenderedPageBreak/>
        <w:t>Стороны составляют Акт об обнаружении недост</w:t>
      </w:r>
      <w:r w:rsidR="009D3424">
        <w:rPr>
          <w:sz w:val="24"/>
          <w:szCs w:val="24"/>
        </w:rPr>
        <w:t>атков (дефектов) (Приложение № 3</w:t>
      </w:r>
      <w:r w:rsidR="006A1476" w:rsidRPr="004D480D">
        <w:rPr>
          <w:sz w:val="24"/>
          <w:szCs w:val="24"/>
        </w:rPr>
        <w:t xml:space="preserve"> к контракту), в котором указывается перечень и характер выявленных недостатков (дефектов), а также срок, необходимый Подрядчику для их устранения. В любом случае установленный Сторонами в Акте об обнаружении недост</w:t>
      </w:r>
      <w:r w:rsidR="009D3424">
        <w:rPr>
          <w:sz w:val="24"/>
          <w:szCs w:val="24"/>
        </w:rPr>
        <w:t>атков (дефектах) (Приложение № 3</w:t>
      </w:r>
      <w:r w:rsidR="006A1476" w:rsidRPr="004D480D">
        <w:rPr>
          <w:sz w:val="24"/>
          <w:szCs w:val="24"/>
        </w:rPr>
        <w:t xml:space="preserve"> к контракту) срок устранения выявленных нарушений при выполнении работ не может превышать </w:t>
      </w:r>
      <w:r w:rsidR="00E30FB2" w:rsidRPr="004D480D">
        <w:rPr>
          <w:sz w:val="24"/>
          <w:szCs w:val="24"/>
        </w:rPr>
        <w:t>10</w:t>
      </w:r>
      <w:r w:rsidR="006A1476" w:rsidRPr="004D480D">
        <w:rPr>
          <w:sz w:val="24"/>
          <w:szCs w:val="24"/>
        </w:rPr>
        <w:t xml:space="preserve"> (</w:t>
      </w:r>
      <w:r w:rsidR="00E30FB2" w:rsidRPr="004D480D">
        <w:rPr>
          <w:sz w:val="24"/>
          <w:szCs w:val="24"/>
        </w:rPr>
        <w:t>десяти</w:t>
      </w:r>
      <w:r w:rsidR="006A1476" w:rsidRPr="004D480D">
        <w:rPr>
          <w:sz w:val="24"/>
          <w:szCs w:val="24"/>
        </w:rPr>
        <w:t>) дней. Подрядчик должен принять все меры по устранению недостатков (дефектов), выявленных в ходе приемки работ в установленные сроки.</w:t>
      </w:r>
    </w:p>
    <w:p w:rsidR="00E1424C" w:rsidRPr="004D480D" w:rsidRDefault="004D480D" w:rsidP="004D480D">
      <w:pPr>
        <w:shd w:val="clear" w:color="auto" w:fill="FFFFFF"/>
        <w:tabs>
          <w:tab w:val="left" w:pos="0"/>
          <w:tab w:val="left" w:pos="1134"/>
        </w:tabs>
        <w:spacing w:line="240" w:lineRule="auto"/>
        <w:contextualSpacing/>
        <w:rPr>
          <w:sz w:val="24"/>
          <w:szCs w:val="24"/>
        </w:rPr>
      </w:pPr>
      <w:r>
        <w:rPr>
          <w:sz w:val="24"/>
          <w:szCs w:val="24"/>
        </w:rPr>
        <w:t>5.10.</w:t>
      </w:r>
      <w:r w:rsidR="006A1476" w:rsidRPr="004D480D">
        <w:rPr>
          <w:sz w:val="24"/>
          <w:szCs w:val="24"/>
        </w:rPr>
        <w:t>В случае отказа Подрядчика от подписания Акта об обнаружении недост</w:t>
      </w:r>
      <w:r w:rsidR="009D3424">
        <w:rPr>
          <w:sz w:val="24"/>
          <w:szCs w:val="24"/>
        </w:rPr>
        <w:t>атков (дефектов) (Приложение № 3</w:t>
      </w:r>
      <w:r w:rsidR="006A1476" w:rsidRPr="004D480D">
        <w:rPr>
          <w:sz w:val="24"/>
          <w:szCs w:val="24"/>
        </w:rPr>
        <w:t xml:space="preserve"> к контракту) Заказчик самостоятельно составляет такой Акт и подписывает его в одностороннем порядке. </w:t>
      </w:r>
    </w:p>
    <w:p w:rsidR="0088396B" w:rsidRPr="008C64F0" w:rsidRDefault="004D480D" w:rsidP="004D480D">
      <w:pPr>
        <w:shd w:val="clear" w:color="auto" w:fill="FFFFFF"/>
        <w:tabs>
          <w:tab w:val="left" w:pos="0"/>
          <w:tab w:val="left" w:pos="1134"/>
        </w:tabs>
        <w:spacing w:line="240" w:lineRule="auto"/>
        <w:contextualSpacing/>
        <w:rPr>
          <w:sz w:val="24"/>
          <w:szCs w:val="24"/>
        </w:rPr>
      </w:pPr>
      <w:r>
        <w:rPr>
          <w:sz w:val="24"/>
          <w:szCs w:val="24"/>
        </w:rPr>
        <w:t>5.11.</w:t>
      </w:r>
      <w:r w:rsidR="0088396B" w:rsidRPr="008C64F0">
        <w:rPr>
          <w:sz w:val="24"/>
          <w:szCs w:val="24"/>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bookmarkEnd w:id="1"/>
    <w:p w:rsidR="00E1424C" w:rsidRPr="007D29D0" w:rsidRDefault="00E1424C" w:rsidP="0081083B">
      <w:pPr>
        <w:shd w:val="clear" w:color="auto" w:fill="FFFFFF"/>
        <w:tabs>
          <w:tab w:val="left" w:pos="0"/>
          <w:tab w:val="left" w:pos="1260"/>
        </w:tabs>
        <w:spacing w:line="240" w:lineRule="auto"/>
        <w:ind w:left="360" w:firstLine="709"/>
        <w:contextualSpacing/>
        <w:rPr>
          <w:sz w:val="24"/>
          <w:szCs w:val="24"/>
        </w:rPr>
      </w:pPr>
    </w:p>
    <w:p w:rsidR="00E1424C" w:rsidRPr="007D29D0" w:rsidRDefault="00E1424C" w:rsidP="006D3D5D">
      <w:pPr>
        <w:autoSpaceDE w:val="0"/>
        <w:spacing w:line="240" w:lineRule="auto"/>
        <w:contextualSpacing/>
        <w:rPr>
          <w:sz w:val="24"/>
          <w:szCs w:val="24"/>
        </w:rPr>
      </w:pPr>
    </w:p>
    <w:p w:rsidR="00E1424C" w:rsidRPr="007D29D0" w:rsidRDefault="006552FD" w:rsidP="0081083B">
      <w:pPr>
        <w:shd w:val="clear" w:color="auto" w:fill="FFFFFF"/>
        <w:tabs>
          <w:tab w:val="left" w:pos="0"/>
        </w:tabs>
        <w:spacing w:line="240" w:lineRule="auto"/>
        <w:ind w:left="360" w:firstLine="0"/>
        <w:contextualSpacing/>
        <w:jc w:val="center"/>
        <w:rPr>
          <w:b/>
          <w:sz w:val="24"/>
          <w:szCs w:val="24"/>
        </w:rPr>
      </w:pPr>
      <w:bookmarkStart w:id="2" w:name="_Hlk115959421"/>
      <w:r w:rsidRPr="007D29D0">
        <w:rPr>
          <w:b/>
          <w:sz w:val="24"/>
          <w:szCs w:val="24"/>
        </w:rPr>
        <w:t xml:space="preserve">6. </w:t>
      </w:r>
      <w:r w:rsidR="006A1476" w:rsidRPr="007D29D0">
        <w:rPr>
          <w:b/>
          <w:sz w:val="24"/>
          <w:szCs w:val="24"/>
        </w:rPr>
        <w:t>ГАРАНТИИ КАЧЕСТВА РАБОТ</w:t>
      </w:r>
    </w:p>
    <w:p w:rsidR="00E1424C" w:rsidRPr="007D29D0" w:rsidRDefault="00E1424C" w:rsidP="0081083B">
      <w:pPr>
        <w:pStyle w:val="ae"/>
        <w:shd w:val="clear" w:color="auto" w:fill="FFFFFF"/>
        <w:tabs>
          <w:tab w:val="left" w:pos="1498"/>
        </w:tabs>
        <w:spacing w:line="240" w:lineRule="auto"/>
        <w:ind w:left="360" w:firstLine="709"/>
        <w:contextualSpacing/>
        <w:rPr>
          <w:sz w:val="24"/>
          <w:szCs w:val="24"/>
        </w:rPr>
      </w:pPr>
    </w:p>
    <w:p w:rsidR="00E1424C" w:rsidRPr="007D29D0" w:rsidRDefault="006552FD" w:rsidP="0081083B">
      <w:pPr>
        <w:shd w:val="clear" w:color="auto" w:fill="FFFFFF"/>
        <w:spacing w:line="240" w:lineRule="auto"/>
        <w:ind w:firstLine="709"/>
        <w:contextualSpacing/>
        <w:rPr>
          <w:sz w:val="24"/>
          <w:szCs w:val="24"/>
        </w:rPr>
      </w:pPr>
      <w:r w:rsidRPr="007D29D0">
        <w:rPr>
          <w:sz w:val="24"/>
          <w:szCs w:val="24"/>
        </w:rPr>
        <w:t>6</w:t>
      </w:r>
      <w:r w:rsidR="006A1476" w:rsidRPr="007D29D0">
        <w:rPr>
          <w:sz w:val="24"/>
          <w:szCs w:val="24"/>
        </w:rPr>
        <w:t>.1. Подрядчик гарантирует качество выполненных работ условиям контракта, действующим нормативным правовым актам и техническим условиям, а также своевременное устранение недостатков (дефектов), выявленных в период гарантийного срока.</w:t>
      </w:r>
    </w:p>
    <w:p w:rsidR="00E1424C" w:rsidRPr="007D29D0" w:rsidRDefault="006552FD" w:rsidP="0081083B">
      <w:pPr>
        <w:shd w:val="clear" w:color="auto" w:fill="FFFFFF"/>
        <w:tabs>
          <w:tab w:val="left" w:pos="1498"/>
        </w:tabs>
        <w:spacing w:line="240" w:lineRule="auto"/>
        <w:ind w:firstLine="709"/>
        <w:contextualSpacing/>
        <w:rPr>
          <w:sz w:val="24"/>
          <w:szCs w:val="24"/>
        </w:rPr>
      </w:pPr>
      <w:r w:rsidRPr="007D29D0">
        <w:rPr>
          <w:sz w:val="24"/>
          <w:szCs w:val="24"/>
        </w:rPr>
        <w:t>6</w:t>
      </w:r>
      <w:r w:rsidR="006A1476" w:rsidRPr="007D29D0">
        <w:rPr>
          <w:sz w:val="24"/>
          <w:szCs w:val="24"/>
        </w:rPr>
        <w:t xml:space="preserve">.2. </w:t>
      </w:r>
      <w:r w:rsidR="00987F9D" w:rsidRPr="00987F9D">
        <w:rPr>
          <w:sz w:val="24"/>
          <w:szCs w:val="24"/>
        </w:rPr>
        <w:t xml:space="preserve">Гарантийный срок на выполняемые работы составляет 24 (двадцать четыре) месяца </w:t>
      </w:r>
      <w:r w:rsidR="00987F9D" w:rsidRPr="00987F9D">
        <w:rPr>
          <w:sz w:val="24"/>
          <w:szCs w:val="24"/>
        </w:rPr>
        <w:br/>
        <w:t xml:space="preserve">со дня подписания </w:t>
      </w:r>
      <w:r w:rsidR="00B03130">
        <w:rPr>
          <w:sz w:val="24"/>
          <w:szCs w:val="24"/>
        </w:rPr>
        <w:t xml:space="preserve">Заказчиком </w:t>
      </w:r>
      <w:r w:rsidR="00B03130" w:rsidRPr="00B03130">
        <w:rPr>
          <w:sz w:val="24"/>
          <w:szCs w:val="24"/>
        </w:rPr>
        <w:t>структурированного документа о приемке в единой информационной системе в сфере закупок</w:t>
      </w:r>
      <w:r w:rsidR="00987F9D" w:rsidRPr="00B03130">
        <w:rPr>
          <w:sz w:val="24"/>
          <w:szCs w:val="24"/>
        </w:rPr>
        <w:t>.</w:t>
      </w:r>
      <w:r w:rsidR="00987F9D" w:rsidRPr="00987F9D">
        <w:rPr>
          <w:sz w:val="24"/>
          <w:szCs w:val="24"/>
        </w:rPr>
        <w:t xml:space="preserve"> Гарантии качества распространяются на все конструктивные элементы и работы, выполненные Подрядчиком.</w:t>
      </w:r>
    </w:p>
    <w:p w:rsidR="00E1424C" w:rsidRPr="007D29D0" w:rsidRDefault="006552FD" w:rsidP="0081083B">
      <w:pPr>
        <w:shd w:val="clear" w:color="auto" w:fill="FFFFFF"/>
        <w:tabs>
          <w:tab w:val="left" w:pos="1498"/>
        </w:tabs>
        <w:spacing w:line="240" w:lineRule="auto"/>
        <w:ind w:firstLine="709"/>
        <w:contextualSpacing/>
        <w:rPr>
          <w:sz w:val="24"/>
          <w:szCs w:val="24"/>
        </w:rPr>
      </w:pPr>
      <w:r w:rsidRPr="007D29D0">
        <w:rPr>
          <w:sz w:val="24"/>
          <w:szCs w:val="24"/>
        </w:rPr>
        <w:t>6</w:t>
      </w:r>
      <w:r w:rsidR="006A1476" w:rsidRPr="007D29D0">
        <w:rPr>
          <w:sz w:val="24"/>
          <w:szCs w:val="24"/>
        </w:rPr>
        <w:t>.3. Подрядчик несет ответственность за недостатки (дефекты) выполненных работ, обнаруженных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E1424C" w:rsidRPr="007D29D0" w:rsidRDefault="006552FD" w:rsidP="0081083B">
      <w:pPr>
        <w:shd w:val="clear" w:color="auto" w:fill="FFFFFF"/>
        <w:tabs>
          <w:tab w:val="left" w:pos="1498"/>
        </w:tabs>
        <w:spacing w:line="240" w:lineRule="auto"/>
        <w:ind w:firstLine="709"/>
        <w:contextualSpacing/>
        <w:rPr>
          <w:sz w:val="24"/>
          <w:szCs w:val="24"/>
        </w:rPr>
      </w:pPr>
      <w:r w:rsidRPr="007D29D0">
        <w:rPr>
          <w:sz w:val="24"/>
          <w:szCs w:val="24"/>
        </w:rPr>
        <w:t>6</w:t>
      </w:r>
      <w:r w:rsidR="006A1476" w:rsidRPr="007D29D0">
        <w:rPr>
          <w:sz w:val="24"/>
          <w:szCs w:val="24"/>
        </w:rPr>
        <w:t>.4. При обнаружении в течение гарантийн</w:t>
      </w:r>
      <w:r w:rsidR="007E0DC6">
        <w:rPr>
          <w:sz w:val="24"/>
          <w:szCs w:val="24"/>
        </w:rPr>
        <w:t>ого срока, указанного в пункте 6</w:t>
      </w:r>
      <w:r w:rsidR="006A1476" w:rsidRPr="007D29D0">
        <w:rPr>
          <w:sz w:val="24"/>
          <w:szCs w:val="24"/>
        </w:rPr>
        <w:t xml:space="preserve">.2 контракта недостатков Заказчик должен заявить о них Подрядчику в течение </w:t>
      </w:r>
      <w:r w:rsidR="009119D1" w:rsidRPr="007D29D0">
        <w:rPr>
          <w:sz w:val="24"/>
          <w:szCs w:val="24"/>
        </w:rPr>
        <w:t>10</w:t>
      </w:r>
      <w:r w:rsidR="006A1476" w:rsidRPr="007D29D0">
        <w:rPr>
          <w:sz w:val="24"/>
          <w:szCs w:val="24"/>
        </w:rPr>
        <w:t xml:space="preserve"> (</w:t>
      </w:r>
      <w:r w:rsidR="009119D1" w:rsidRPr="007D29D0">
        <w:rPr>
          <w:sz w:val="24"/>
          <w:szCs w:val="24"/>
        </w:rPr>
        <w:t>десяти</w:t>
      </w:r>
      <w:r w:rsidR="006A1476" w:rsidRPr="007D29D0">
        <w:rPr>
          <w:sz w:val="24"/>
          <w:szCs w:val="24"/>
        </w:rPr>
        <w:t>) дней с даты их обнаружения и вызвать представителя Подрядчика для фиксации выявленных недостатков и составления Акта об обнаружении недост</w:t>
      </w:r>
      <w:r w:rsidR="009D3424">
        <w:rPr>
          <w:sz w:val="24"/>
          <w:szCs w:val="24"/>
        </w:rPr>
        <w:t>атков (дефектов) (Приложение № 3</w:t>
      </w:r>
      <w:r w:rsidR="006A1476" w:rsidRPr="007D29D0">
        <w:rPr>
          <w:sz w:val="24"/>
          <w:szCs w:val="24"/>
        </w:rPr>
        <w:t xml:space="preserve"> к контракту). В течение </w:t>
      </w:r>
      <w:r w:rsidR="009119D1" w:rsidRPr="007D29D0">
        <w:rPr>
          <w:sz w:val="24"/>
          <w:szCs w:val="24"/>
        </w:rPr>
        <w:t>10</w:t>
      </w:r>
      <w:r w:rsidR="006A1476" w:rsidRPr="007D29D0">
        <w:rPr>
          <w:sz w:val="24"/>
          <w:szCs w:val="24"/>
        </w:rPr>
        <w:t xml:space="preserve"> (</w:t>
      </w:r>
      <w:r w:rsidR="009119D1" w:rsidRPr="007D29D0">
        <w:rPr>
          <w:sz w:val="24"/>
          <w:szCs w:val="24"/>
        </w:rPr>
        <w:t>десяти</w:t>
      </w:r>
      <w:r w:rsidR="006A1476" w:rsidRPr="007D29D0">
        <w:rPr>
          <w:sz w:val="24"/>
          <w:szCs w:val="24"/>
        </w:rPr>
        <w:t>) дней после получения уведомления об обнаруженных Заказчиком недостатках (дефектах), Стороны составляют Акт об обнаружении недостатков (дефектов). 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E1424C" w:rsidRPr="007D29D0" w:rsidRDefault="006A1476" w:rsidP="0081083B">
      <w:pPr>
        <w:shd w:val="clear" w:color="auto" w:fill="FFFFFF"/>
        <w:tabs>
          <w:tab w:val="left" w:pos="1498"/>
        </w:tabs>
        <w:spacing w:line="240" w:lineRule="auto"/>
        <w:ind w:firstLine="709"/>
        <w:contextualSpacing/>
        <w:rPr>
          <w:sz w:val="24"/>
          <w:szCs w:val="24"/>
        </w:rPr>
      </w:pPr>
      <w:r w:rsidRPr="007D29D0">
        <w:rPr>
          <w:sz w:val="24"/>
          <w:szCs w:val="24"/>
        </w:rPr>
        <w:t xml:space="preserve">В случае уклонения Подрядчика </w:t>
      </w:r>
      <w:bookmarkStart w:id="3" w:name="_Hlk116025310"/>
      <w:r w:rsidR="00D718AA">
        <w:rPr>
          <w:sz w:val="24"/>
          <w:szCs w:val="24"/>
        </w:rPr>
        <w:t>(не</w:t>
      </w:r>
      <w:r w:rsidRPr="007D29D0">
        <w:rPr>
          <w:sz w:val="24"/>
          <w:szCs w:val="24"/>
        </w:rPr>
        <w:t>явка на составление и подписание Акта в назначенное время, отказ от подписания Акта)</w:t>
      </w:r>
      <w:bookmarkEnd w:id="3"/>
      <w:r w:rsidRPr="007D29D0">
        <w:rPr>
          <w:sz w:val="24"/>
          <w:szCs w:val="24"/>
        </w:rPr>
        <w:t xml:space="preserve">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Подрядчика,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E1424C" w:rsidRPr="007D29D0" w:rsidRDefault="006552FD" w:rsidP="0081083B">
      <w:pPr>
        <w:shd w:val="clear" w:color="auto" w:fill="FFFFFF"/>
        <w:tabs>
          <w:tab w:val="left" w:pos="1260"/>
        </w:tabs>
        <w:spacing w:line="240" w:lineRule="auto"/>
        <w:ind w:firstLine="709"/>
        <w:contextualSpacing/>
        <w:rPr>
          <w:sz w:val="24"/>
          <w:szCs w:val="24"/>
        </w:rPr>
      </w:pPr>
      <w:r w:rsidRPr="007D29D0">
        <w:rPr>
          <w:sz w:val="24"/>
          <w:szCs w:val="24"/>
        </w:rPr>
        <w:t>6</w:t>
      </w:r>
      <w:r w:rsidR="006A1476" w:rsidRPr="007D29D0">
        <w:rPr>
          <w:sz w:val="24"/>
          <w:szCs w:val="24"/>
        </w:rPr>
        <w:t>.5. После получения Акта об обнаружении Заказчиком недост</w:t>
      </w:r>
      <w:r w:rsidR="009D3424">
        <w:rPr>
          <w:sz w:val="24"/>
          <w:szCs w:val="24"/>
        </w:rPr>
        <w:t>атков (дефектов) (Приложение № 3</w:t>
      </w:r>
      <w:r w:rsidR="006A1476" w:rsidRPr="007D29D0">
        <w:rPr>
          <w:sz w:val="24"/>
          <w:szCs w:val="24"/>
        </w:rPr>
        <w:t xml:space="preserve"> к контракту) прерывается и возобновляется вновь после устранения недостатков. </w:t>
      </w:r>
    </w:p>
    <w:p w:rsidR="00E1424C" w:rsidRPr="007D29D0" w:rsidRDefault="006552FD" w:rsidP="0081083B">
      <w:pPr>
        <w:shd w:val="clear" w:color="auto" w:fill="FFFFFF"/>
        <w:tabs>
          <w:tab w:val="left" w:pos="1260"/>
        </w:tabs>
        <w:spacing w:line="240" w:lineRule="auto"/>
        <w:ind w:firstLine="709"/>
        <w:contextualSpacing/>
        <w:rPr>
          <w:sz w:val="24"/>
          <w:szCs w:val="24"/>
        </w:rPr>
      </w:pPr>
      <w:r w:rsidRPr="007D29D0">
        <w:rPr>
          <w:sz w:val="24"/>
          <w:szCs w:val="24"/>
        </w:rPr>
        <w:t>6</w:t>
      </w:r>
      <w:r w:rsidR="006A1476" w:rsidRPr="007D29D0">
        <w:rPr>
          <w:sz w:val="24"/>
          <w:szCs w:val="24"/>
        </w:rPr>
        <w:t>.6. В случае обнаружения недостатков (дефектов) Подрядчик обязан устранить соответствующие недостатки в срок, указанный в Акте об обнаружении недостатков (дефектов)</w:t>
      </w:r>
      <w:r w:rsidR="006A1476" w:rsidRPr="007D29D0">
        <w:rPr>
          <w:color w:val="FF0000"/>
          <w:sz w:val="24"/>
          <w:szCs w:val="24"/>
        </w:rPr>
        <w:t xml:space="preserve"> </w:t>
      </w:r>
      <w:r w:rsidR="009D3424">
        <w:rPr>
          <w:sz w:val="24"/>
          <w:szCs w:val="24"/>
        </w:rPr>
        <w:t>(Приложение № 3</w:t>
      </w:r>
      <w:r w:rsidR="006A1476" w:rsidRPr="007D29D0">
        <w:rPr>
          <w:sz w:val="24"/>
          <w:szCs w:val="24"/>
        </w:rPr>
        <w:t xml:space="preserve"> к контракту). При этом данные недостатки (дефекты) подлежат безвозмездному устранению в течение</w:t>
      </w:r>
      <w:r w:rsidR="009119D1" w:rsidRPr="007D29D0">
        <w:rPr>
          <w:sz w:val="24"/>
          <w:szCs w:val="24"/>
        </w:rPr>
        <w:t xml:space="preserve"> 10 </w:t>
      </w:r>
      <w:r w:rsidR="006A1476" w:rsidRPr="007D29D0">
        <w:rPr>
          <w:sz w:val="24"/>
          <w:szCs w:val="24"/>
        </w:rPr>
        <w:t>(</w:t>
      </w:r>
      <w:r w:rsidR="009119D1" w:rsidRPr="007D29D0">
        <w:rPr>
          <w:sz w:val="24"/>
          <w:szCs w:val="24"/>
        </w:rPr>
        <w:t>десяти</w:t>
      </w:r>
      <w:r w:rsidR="006A1476" w:rsidRPr="007D29D0">
        <w:rPr>
          <w:sz w:val="24"/>
          <w:szCs w:val="24"/>
        </w:rPr>
        <w:t>) дней.</w:t>
      </w:r>
    </w:p>
    <w:p w:rsidR="00E1424C" w:rsidRPr="007D29D0" w:rsidRDefault="006A1476" w:rsidP="0081083B">
      <w:pPr>
        <w:shd w:val="clear" w:color="auto" w:fill="FFFFFF"/>
        <w:tabs>
          <w:tab w:val="left" w:pos="1260"/>
        </w:tabs>
        <w:spacing w:line="240" w:lineRule="auto"/>
        <w:ind w:firstLine="709"/>
        <w:contextualSpacing/>
        <w:rPr>
          <w:sz w:val="24"/>
          <w:szCs w:val="24"/>
        </w:rPr>
      </w:pPr>
      <w:r w:rsidRPr="007D29D0">
        <w:rPr>
          <w:sz w:val="24"/>
          <w:szCs w:val="24"/>
        </w:rPr>
        <w:t xml:space="preserve">В случае получения письменного отказа Подрядчика от устранения недостатков (дефектов), или если в течение </w:t>
      </w:r>
      <w:r w:rsidR="009119D1" w:rsidRPr="007D29D0">
        <w:rPr>
          <w:sz w:val="24"/>
          <w:szCs w:val="24"/>
        </w:rPr>
        <w:t xml:space="preserve">5 </w:t>
      </w:r>
      <w:r w:rsidRPr="007D29D0">
        <w:rPr>
          <w:sz w:val="24"/>
          <w:szCs w:val="24"/>
        </w:rPr>
        <w:t>(</w:t>
      </w:r>
      <w:r w:rsidR="009119D1" w:rsidRPr="007D29D0">
        <w:rPr>
          <w:sz w:val="24"/>
          <w:szCs w:val="24"/>
        </w:rPr>
        <w:t>пяти</w:t>
      </w:r>
      <w:r w:rsidRPr="007D29D0">
        <w:rPr>
          <w:sz w:val="24"/>
          <w:szCs w:val="24"/>
        </w:rPr>
        <w:t xml:space="preserve">) дней Подрядчик не приступит к устранению недостатков (дефектов), Заказчик вправе устранить недостатки своими силами либо привлечь </w:t>
      </w:r>
      <w:r w:rsidRPr="007D29D0">
        <w:rPr>
          <w:sz w:val="24"/>
          <w:szCs w:val="24"/>
        </w:rPr>
        <w:lastRenderedPageBreak/>
        <w:t xml:space="preserve">для их устранения другую организацию. Все расходы, связанные с устранением недостатков (дефектов) другими лицами, оплачиваются Подрядчиком в течение </w:t>
      </w:r>
      <w:r w:rsidR="009119D1" w:rsidRPr="007D29D0">
        <w:rPr>
          <w:sz w:val="24"/>
          <w:szCs w:val="24"/>
        </w:rPr>
        <w:t xml:space="preserve">10 </w:t>
      </w:r>
      <w:r w:rsidRPr="007D29D0">
        <w:rPr>
          <w:sz w:val="24"/>
          <w:szCs w:val="24"/>
        </w:rPr>
        <w:t>(</w:t>
      </w:r>
      <w:r w:rsidR="009119D1" w:rsidRPr="007D29D0">
        <w:rPr>
          <w:sz w:val="24"/>
          <w:szCs w:val="24"/>
        </w:rPr>
        <w:t>десяти</w:t>
      </w:r>
      <w:r w:rsidRPr="007D29D0">
        <w:rPr>
          <w:sz w:val="24"/>
          <w:szCs w:val="24"/>
        </w:rPr>
        <w:t>) дней с даты получения соответствующего уведомления Заказчика.</w:t>
      </w:r>
    </w:p>
    <w:p w:rsidR="00E1424C" w:rsidRPr="007D29D0" w:rsidRDefault="00E1424C" w:rsidP="0081083B">
      <w:pPr>
        <w:autoSpaceDE w:val="0"/>
        <w:spacing w:line="240" w:lineRule="auto"/>
        <w:ind w:firstLine="709"/>
        <w:contextualSpacing/>
        <w:rPr>
          <w:sz w:val="24"/>
          <w:szCs w:val="24"/>
        </w:rPr>
      </w:pPr>
    </w:p>
    <w:p w:rsidR="00E1424C" w:rsidRPr="007D29D0" w:rsidRDefault="006552FD" w:rsidP="0081083B">
      <w:pPr>
        <w:tabs>
          <w:tab w:val="left" w:pos="426"/>
        </w:tabs>
        <w:spacing w:line="240" w:lineRule="auto"/>
        <w:ind w:firstLine="709"/>
        <w:contextualSpacing/>
        <w:jc w:val="center"/>
        <w:rPr>
          <w:sz w:val="24"/>
          <w:szCs w:val="24"/>
        </w:rPr>
      </w:pPr>
      <w:bookmarkStart w:id="4" w:name="_Hlk116026367"/>
      <w:r w:rsidRPr="007D29D0">
        <w:rPr>
          <w:b/>
          <w:sz w:val="24"/>
          <w:szCs w:val="24"/>
        </w:rPr>
        <w:t>7</w:t>
      </w:r>
      <w:r w:rsidR="006A1476" w:rsidRPr="007D29D0">
        <w:rPr>
          <w:b/>
          <w:sz w:val="24"/>
          <w:szCs w:val="24"/>
        </w:rPr>
        <w:t>. ОБЕСПЕЧЕНИЕ ИСПОЛНЕНИЯ КОНТРАКТА</w:t>
      </w:r>
    </w:p>
    <w:p w:rsidR="00E1424C" w:rsidRPr="007D29D0" w:rsidRDefault="00E1424C" w:rsidP="0081083B">
      <w:pPr>
        <w:tabs>
          <w:tab w:val="left" w:pos="426"/>
        </w:tabs>
        <w:spacing w:line="240" w:lineRule="auto"/>
        <w:ind w:firstLine="709"/>
        <w:contextualSpacing/>
        <w:jc w:val="center"/>
        <w:rPr>
          <w:sz w:val="24"/>
          <w:szCs w:val="24"/>
        </w:rPr>
      </w:pPr>
    </w:p>
    <w:p w:rsidR="00B03130" w:rsidRPr="00B03130" w:rsidRDefault="00B03130" w:rsidP="00B03130">
      <w:pPr>
        <w:pStyle w:val="ae"/>
        <w:spacing w:line="240" w:lineRule="auto"/>
        <w:ind w:left="0" w:firstLine="709"/>
        <w:rPr>
          <w:sz w:val="24"/>
          <w:szCs w:val="24"/>
        </w:rPr>
      </w:pPr>
      <w:r>
        <w:rPr>
          <w:sz w:val="24"/>
          <w:szCs w:val="24"/>
        </w:rPr>
        <w:t>7</w:t>
      </w:r>
      <w:r w:rsidRPr="00B03130">
        <w:rPr>
          <w:sz w:val="24"/>
          <w:szCs w:val="24"/>
        </w:rPr>
        <w:t>.1. В целях заключения контракта Подрядчик обязан обеспечить исполнение контракта, гарантийных обязательств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действующим законодательством Российской Федерации учитываются операции со средствами, поступающими Заказчику.</w:t>
      </w:r>
    </w:p>
    <w:p w:rsidR="00B03130" w:rsidRPr="00B03130" w:rsidRDefault="00B03130" w:rsidP="00B03130">
      <w:pPr>
        <w:pStyle w:val="ae"/>
        <w:spacing w:line="240" w:lineRule="auto"/>
        <w:ind w:left="0" w:firstLine="709"/>
        <w:rPr>
          <w:sz w:val="24"/>
          <w:szCs w:val="24"/>
        </w:rPr>
      </w:pPr>
      <w:r w:rsidRPr="00B03130">
        <w:rPr>
          <w:sz w:val="24"/>
          <w:szCs w:val="24"/>
        </w:rPr>
        <w:t xml:space="preserve"> Способ обеспечения исполнения контракта, гарантийных обязательств, срок действия независимой гарантии определяются в соответствии с требованиями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статьи 95 Закона о контрактной системе.</w:t>
      </w:r>
    </w:p>
    <w:p w:rsidR="00B03130" w:rsidRPr="00B03130" w:rsidRDefault="00B03130" w:rsidP="00B03130">
      <w:pPr>
        <w:pStyle w:val="ae"/>
        <w:spacing w:line="240" w:lineRule="auto"/>
        <w:ind w:left="0"/>
        <w:rPr>
          <w:sz w:val="24"/>
          <w:szCs w:val="24"/>
        </w:rPr>
      </w:pPr>
      <w:r>
        <w:rPr>
          <w:sz w:val="24"/>
          <w:szCs w:val="24"/>
        </w:rPr>
        <w:t xml:space="preserve">               7</w:t>
      </w:r>
      <w:r w:rsidRPr="00B03130">
        <w:rPr>
          <w:sz w:val="24"/>
          <w:szCs w:val="24"/>
        </w:rPr>
        <w:t xml:space="preserve">.2. Обеспечение исполнения контракта представляется в размере </w:t>
      </w:r>
      <w:r>
        <w:rPr>
          <w:sz w:val="24"/>
          <w:szCs w:val="24"/>
        </w:rPr>
        <w:t>10</w:t>
      </w:r>
      <w:r w:rsidRPr="00B03130">
        <w:rPr>
          <w:sz w:val="24"/>
          <w:szCs w:val="24"/>
        </w:rPr>
        <w:t xml:space="preserve">% от цены контракта, что составляет: </w:t>
      </w:r>
      <w:r w:rsidRPr="00B03130">
        <w:rPr>
          <w:b/>
          <w:bCs/>
          <w:sz w:val="24"/>
          <w:szCs w:val="24"/>
        </w:rPr>
        <w:t>_________ (___________) рублей____ копеек</w:t>
      </w:r>
      <w:r w:rsidRPr="00B03130">
        <w:rPr>
          <w:sz w:val="24"/>
          <w:szCs w:val="24"/>
        </w:rPr>
        <w:t>.</w:t>
      </w:r>
    </w:p>
    <w:p w:rsidR="00B03130" w:rsidRPr="00B03130" w:rsidRDefault="00F17748" w:rsidP="00B03130">
      <w:pPr>
        <w:pStyle w:val="ae"/>
        <w:spacing w:line="240" w:lineRule="auto"/>
        <w:ind w:left="0"/>
        <w:rPr>
          <w:sz w:val="24"/>
          <w:szCs w:val="24"/>
        </w:rPr>
      </w:pPr>
      <w:r>
        <w:rPr>
          <w:sz w:val="24"/>
          <w:szCs w:val="24"/>
        </w:rPr>
        <w:t xml:space="preserve">               7</w:t>
      </w:r>
      <w:r w:rsidR="00B03130" w:rsidRPr="00B03130">
        <w:rPr>
          <w:sz w:val="24"/>
          <w:szCs w:val="24"/>
        </w:rPr>
        <w:t xml:space="preserve">.3. </w:t>
      </w:r>
      <w:r w:rsidR="00B03130" w:rsidRPr="00B03130">
        <w:rPr>
          <w:iCs/>
          <w:sz w:val="24"/>
          <w:szCs w:val="24"/>
        </w:rPr>
        <w:t>Обеспечение гарантийных обязательств не представляется.</w:t>
      </w:r>
    </w:p>
    <w:p w:rsidR="00F17748" w:rsidRDefault="00F17748" w:rsidP="00F17748">
      <w:pPr>
        <w:spacing w:line="240" w:lineRule="auto"/>
        <w:ind w:firstLine="708"/>
        <w:rPr>
          <w:sz w:val="24"/>
          <w:szCs w:val="24"/>
        </w:rPr>
      </w:pPr>
      <w:r>
        <w:rPr>
          <w:sz w:val="24"/>
          <w:szCs w:val="24"/>
        </w:rPr>
        <w:t xml:space="preserve">   7</w:t>
      </w:r>
      <w:r w:rsidR="00B03130" w:rsidRPr="00B03130">
        <w:rPr>
          <w:sz w:val="24"/>
          <w:szCs w:val="24"/>
        </w:rPr>
        <w:t xml:space="preserve">.4. </w:t>
      </w:r>
      <w:r w:rsidRPr="00F17748">
        <w:rPr>
          <w:sz w:val="24"/>
          <w:szCs w:val="24"/>
        </w:rPr>
        <w:t>Участник закупки, с которым заключается контракт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F17748" w:rsidRDefault="00F17748" w:rsidP="00F17748">
      <w:pPr>
        <w:spacing w:line="240" w:lineRule="auto"/>
        <w:ind w:firstLine="708"/>
        <w:rPr>
          <w:rFonts w:ascii="Liberation Serif" w:hAnsi="Liberation Serif" w:cs="Liberation Serif"/>
          <w:i/>
          <w:sz w:val="24"/>
          <w:szCs w:val="24"/>
        </w:rPr>
      </w:pPr>
      <w:r>
        <w:rPr>
          <w:sz w:val="24"/>
          <w:szCs w:val="24"/>
        </w:rPr>
        <w:t xml:space="preserve">7.5. </w:t>
      </w:r>
      <w:r>
        <w:rPr>
          <w:rFonts w:ascii="Liberation Serif" w:hAnsi="Liberation Serif" w:cs="Liberation Serif"/>
          <w:i/>
          <w:sz w:val="24"/>
          <w:szCs w:val="24"/>
        </w:rPr>
        <w:t>В случае,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Подрядчика)  в сумме_______________________________ (Сумма указывается прописью) рублей или информацию, подтверждающую добросовестность Подрядчика,</w:t>
      </w:r>
      <w:r>
        <w:rPr>
          <w:rFonts w:ascii="Liberation Serif" w:hAnsi="Liberation Serif" w:cs="Liberation Serif"/>
          <w:sz w:val="24"/>
          <w:szCs w:val="24"/>
        </w:rPr>
        <w:t xml:space="preserve"> </w:t>
      </w:r>
      <w:r>
        <w:rPr>
          <w:rFonts w:ascii="Liberation Serif" w:hAnsi="Liberation Serif" w:cs="Liberation Serif"/>
          <w:i/>
          <w:sz w:val="24"/>
          <w:szCs w:val="24"/>
        </w:rPr>
        <w:t>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Подрядчика)</w:t>
      </w:r>
    </w:p>
    <w:p w:rsidR="00C62B52" w:rsidRPr="00B03130" w:rsidRDefault="00C62B52" w:rsidP="00C62B52">
      <w:pPr>
        <w:autoSpaceDE w:val="0"/>
        <w:adjustRightInd w:val="0"/>
        <w:spacing w:line="240" w:lineRule="auto"/>
        <w:ind w:firstLine="709"/>
        <w:rPr>
          <w:sz w:val="24"/>
          <w:szCs w:val="24"/>
        </w:rPr>
      </w:pPr>
      <w:r>
        <w:rPr>
          <w:sz w:val="24"/>
          <w:szCs w:val="24"/>
        </w:rPr>
        <w:t>7</w:t>
      </w:r>
      <w:r w:rsidRPr="00B03130">
        <w:rPr>
          <w:sz w:val="24"/>
          <w:szCs w:val="24"/>
        </w:rPr>
        <w:t xml:space="preserve">.6. </w:t>
      </w:r>
      <w:r w:rsidRPr="00B03130">
        <w:rPr>
          <w:bCs/>
          <w:sz w:val="24"/>
          <w:szCs w:val="24"/>
        </w:rPr>
        <w:t>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Подрядчику при условии надлежащего исполнения им всех обязательств по контракту в течение 15 дней</w:t>
      </w:r>
      <w:r w:rsidRPr="00B03130">
        <w:rPr>
          <w:sz w:val="24"/>
          <w:szCs w:val="24"/>
        </w:rPr>
        <w:t xml:space="preserve">. </w:t>
      </w:r>
    </w:p>
    <w:p w:rsidR="00C62B52" w:rsidRPr="00B03130" w:rsidRDefault="00C62B52" w:rsidP="00C62B52">
      <w:pPr>
        <w:pStyle w:val="ae"/>
        <w:spacing w:line="240" w:lineRule="auto"/>
        <w:ind w:left="0"/>
        <w:rPr>
          <w:sz w:val="24"/>
          <w:szCs w:val="24"/>
        </w:rPr>
      </w:pPr>
      <w:r>
        <w:rPr>
          <w:sz w:val="24"/>
          <w:szCs w:val="24"/>
        </w:rPr>
        <w:t xml:space="preserve">            7.7</w:t>
      </w:r>
      <w:r w:rsidRPr="00B03130">
        <w:rPr>
          <w:sz w:val="24"/>
          <w:szCs w:val="24"/>
        </w:rPr>
        <w:t xml:space="preserve">. </w:t>
      </w:r>
      <w:r w:rsidRPr="00B03130">
        <w:rPr>
          <w:bCs/>
          <w:sz w:val="24"/>
          <w:szCs w:val="24"/>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C62B52" w:rsidRPr="00B03130" w:rsidRDefault="00C62B52" w:rsidP="00C62B52">
      <w:pPr>
        <w:pStyle w:val="ae"/>
        <w:spacing w:line="240" w:lineRule="auto"/>
        <w:ind w:left="0" w:firstLine="709"/>
        <w:rPr>
          <w:bCs/>
          <w:sz w:val="24"/>
          <w:szCs w:val="24"/>
        </w:rPr>
      </w:pPr>
      <w:r>
        <w:rPr>
          <w:sz w:val="24"/>
          <w:szCs w:val="24"/>
        </w:rPr>
        <w:t>7.8</w:t>
      </w:r>
      <w:r w:rsidRPr="00B03130">
        <w:rPr>
          <w:sz w:val="24"/>
          <w:szCs w:val="24"/>
        </w:rPr>
        <w:t xml:space="preserve">. </w:t>
      </w:r>
      <w:r w:rsidRPr="00B03130">
        <w:rPr>
          <w:bCs/>
          <w:sz w:val="24"/>
          <w:szCs w:val="24"/>
        </w:rPr>
        <w:t xml:space="preserve">Обеспечение исполнения контракта обеспечивает все обязательства Подрядчика </w:t>
      </w:r>
      <w:r w:rsidRPr="00B03130">
        <w:rPr>
          <w:bCs/>
          <w:sz w:val="24"/>
          <w:szCs w:val="24"/>
        </w:rPr>
        <w:br/>
        <w:t xml:space="preserve">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w:t>
      </w:r>
      <w:r w:rsidRPr="00B03130">
        <w:rPr>
          <w:bCs/>
          <w:sz w:val="24"/>
          <w:szCs w:val="24"/>
        </w:rPr>
        <w:lastRenderedPageBreak/>
        <w:t xml:space="preserve">ненадлежащим исполнением Подрядчиком своих обязательств по контракту, а также убытков в связи с проведением экспертизы качества выполненных работ, в результате которой выявлено ненадлежащее качество выполненных работ, ненадлежащее качество материалов, конструкций, изделий. </w:t>
      </w:r>
    </w:p>
    <w:p w:rsidR="00C62B52" w:rsidRPr="00C62B52" w:rsidRDefault="00C62B52" w:rsidP="00C62B52">
      <w:pPr>
        <w:pStyle w:val="ae"/>
        <w:spacing w:line="240" w:lineRule="auto"/>
        <w:ind w:left="0" w:firstLine="709"/>
        <w:rPr>
          <w:bCs/>
          <w:sz w:val="24"/>
          <w:szCs w:val="24"/>
        </w:rPr>
      </w:pPr>
      <w:r>
        <w:rPr>
          <w:sz w:val="24"/>
          <w:szCs w:val="24"/>
        </w:rPr>
        <w:t>7</w:t>
      </w:r>
      <w:r w:rsidRPr="00B03130">
        <w:rPr>
          <w:sz w:val="24"/>
          <w:szCs w:val="24"/>
        </w:rPr>
        <w:t>.</w:t>
      </w:r>
      <w:r>
        <w:rPr>
          <w:sz w:val="24"/>
          <w:szCs w:val="24"/>
        </w:rPr>
        <w:t>9</w:t>
      </w:r>
      <w:r w:rsidRPr="00B03130">
        <w:rPr>
          <w:sz w:val="24"/>
          <w:szCs w:val="24"/>
        </w:rPr>
        <w:t xml:space="preserve">. </w:t>
      </w:r>
      <w:r w:rsidRPr="00B03130">
        <w:rPr>
          <w:bCs/>
          <w:sz w:val="24"/>
          <w:szCs w:val="24"/>
        </w:rPr>
        <w:t>Обеспечение исполнения к</w:t>
      </w:r>
      <w:r>
        <w:rPr>
          <w:bCs/>
          <w:sz w:val="24"/>
          <w:szCs w:val="24"/>
        </w:rPr>
        <w:t xml:space="preserve">онтракта </w:t>
      </w:r>
      <w:r w:rsidRPr="00B03130">
        <w:rPr>
          <w:bCs/>
          <w:sz w:val="24"/>
          <w:szCs w:val="24"/>
        </w:rPr>
        <w:t xml:space="preserve">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Подрядчиком, включая просрочку исполнения обязательств, одностороннего отказа Подрядчика от исполнения контракта при отсутствии нарушения условий контракта Заказчиком. </w:t>
      </w:r>
    </w:p>
    <w:p w:rsidR="00C62B52" w:rsidRDefault="00C62B52" w:rsidP="00C62B52">
      <w:pPr>
        <w:spacing w:line="240" w:lineRule="auto"/>
        <w:ind w:firstLine="708"/>
        <w:rPr>
          <w:rFonts w:ascii="Liberation Serif" w:hAnsi="Liberation Serif" w:cs="Liberation Serif"/>
          <w:bCs/>
          <w:sz w:val="24"/>
          <w:szCs w:val="24"/>
        </w:rPr>
      </w:pPr>
      <w:r>
        <w:rPr>
          <w:sz w:val="24"/>
          <w:szCs w:val="24"/>
        </w:rPr>
        <w:t>7.10</w:t>
      </w:r>
      <w:r w:rsidR="00B03130" w:rsidRPr="00B03130">
        <w:rPr>
          <w:sz w:val="24"/>
          <w:szCs w:val="24"/>
        </w:rPr>
        <w:t xml:space="preserve">. </w:t>
      </w:r>
      <w:r w:rsidRPr="00C62B52">
        <w:rPr>
          <w:rFonts w:ascii="Liberation Serif" w:hAnsi="Liberation Serif" w:cs="Liberation Serif"/>
          <w:bCs/>
          <w:sz w:val="24"/>
          <w:szCs w:val="24"/>
          <w:u w:val="single"/>
        </w:rPr>
        <w:t>Реквизиты счета для перечисления денежных средств, в качестве обеспечения исполнения контракта</w:t>
      </w:r>
      <w:r>
        <w:rPr>
          <w:rFonts w:ascii="Liberation Serif" w:hAnsi="Liberation Serif" w:cs="Liberation Serif"/>
          <w:bCs/>
          <w:sz w:val="24"/>
          <w:szCs w:val="24"/>
        </w:rPr>
        <w:t xml:space="preserve">: </w:t>
      </w:r>
    </w:p>
    <w:p w:rsidR="00B03130" w:rsidRPr="00B03130" w:rsidRDefault="00B03130" w:rsidP="00C62B52">
      <w:pPr>
        <w:spacing w:line="240" w:lineRule="auto"/>
        <w:ind w:firstLine="708"/>
        <w:rPr>
          <w:sz w:val="24"/>
          <w:szCs w:val="24"/>
        </w:rPr>
      </w:pPr>
      <w:r w:rsidRPr="00B03130">
        <w:rPr>
          <w:sz w:val="24"/>
          <w:szCs w:val="24"/>
        </w:rPr>
        <w:t>Министерство финансов Свердловской области (</w:t>
      </w:r>
      <w:r w:rsidRPr="00B03130">
        <w:rPr>
          <w:rFonts w:eastAsia="Calibri"/>
          <w:sz w:val="24"/>
          <w:szCs w:val="24"/>
        </w:rPr>
        <w:t xml:space="preserve">ГКУ «СРЦН города Нижняя Тура», </w:t>
      </w:r>
      <w:r w:rsidRPr="00B03130">
        <w:rPr>
          <w:sz w:val="24"/>
          <w:szCs w:val="24"/>
        </w:rPr>
        <w:t xml:space="preserve">л/с 05015217700) </w:t>
      </w:r>
    </w:p>
    <w:p w:rsidR="00B03130" w:rsidRPr="00B03130" w:rsidRDefault="00B03130" w:rsidP="00B03130">
      <w:pPr>
        <w:autoSpaceDE w:val="0"/>
        <w:adjustRightInd w:val="0"/>
        <w:ind w:firstLine="0"/>
        <w:jc w:val="left"/>
        <w:rPr>
          <w:rFonts w:eastAsia="Calibri"/>
          <w:sz w:val="24"/>
          <w:szCs w:val="24"/>
        </w:rPr>
      </w:pPr>
      <w:r w:rsidRPr="00B03130">
        <w:rPr>
          <w:sz w:val="24"/>
          <w:szCs w:val="24"/>
        </w:rPr>
        <w:t>Уральское ГУ Банка России//УФК по Свердловской области г.Екатеринбург</w:t>
      </w:r>
    </w:p>
    <w:p w:rsidR="00B03130" w:rsidRPr="00B03130" w:rsidRDefault="00B03130" w:rsidP="00B03130">
      <w:pPr>
        <w:ind w:firstLine="0"/>
        <w:rPr>
          <w:sz w:val="24"/>
          <w:szCs w:val="24"/>
        </w:rPr>
      </w:pPr>
      <w:r w:rsidRPr="00B03130">
        <w:rPr>
          <w:sz w:val="24"/>
          <w:szCs w:val="24"/>
        </w:rPr>
        <w:t>БИК 016577551</w:t>
      </w:r>
    </w:p>
    <w:p w:rsidR="00B03130" w:rsidRPr="00B03130" w:rsidRDefault="00B03130" w:rsidP="00B03130">
      <w:pPr>
        <w:ind w:firstLine="0"/>
        <w:rPr>
          <w:sz w:val="24"/>
          <w:szCs w:val="24"/>
        </w:rPr>
      </w:pPr>
      <w:r w:rsidRPr="00B03130">
        <w:rPr>
          <w:sz w:val="24"/>
          <w:szCs w:val="24"/>
        </w:rPr>
        <w:t>ИНН 6624002190 КПП 668101001</w:t>
      </w:r>
    </w:p>
    <w:p w:rsidR="00B03130" w:rsidRPr="00B03130" w:rsidRDefault="00B03130" w:rsidP="00B03130">
      <w:pPr>
        <w:ind w:firstLine="0"/>
        <w:rPr>
          <w:sz w:val="24"/>
          <w:szCs w:val="24"/>
        </w:rPr>
      </w:pPr>
      <w:r w:rsidRPr="00B03130">
        <w:rPr>
          <w:sz w:val="24"/>
          <w:szCs w:val="24"/>
        </w:rPr>
        <w:t>р/сч 03222643650000006200</w:t>
      </w:r>
    </w:p>
    <w:p w:rsidR="00B03130" w:rsidRPr="00B03130" w:rsidRDefault="00B03130" w:rsidP="00B03130">
      <w:pPr>
        <w:ind w:firstLine="0"/>
        <w:rPr>
          <w:sz w:val="24"/>
          <w:szCs w:val="24"/>
        </w:rPr>
      </w:pPr>
      <w:r w:rsidRPr="00B03130">
        <w:rPr>
          <w:sz w:val="24"/>
          <w:szCs w:val="24"/>
        </w:rPr>
        <w:t>к/сч 40102810645370000054</w:t>
      </w:r>
    </w:p>
    <w:p w:rsidR="00B03130" w:rsidRPr="00C62B52" w:rsidRDefault="00B03130" w:rsidP="00C62B52">
      <w:pPr>
        <w:ind w:firstLine="0"/>
        <w:rPr>
          <w:bCs/>
          <w:sz w:val="24"/>
          <w:szCs w:val="24"/>
        </w:rPr>
      </w:pPr>
      <w:r w:rsidRPr="00B03130">
        <w:rPr>
          <w:sz w:val="24"/>
          <w:szCs w:val="24"/>
        </w:rPr>
        <w:t xml:space="preserve">Назначение платежа: Л/сч 05015217700 Обеспечение исполнения </w:t>
      </w:r>
      <w:r w:rsidRPr="00B03130">
        <w:rPr>
          <w:rFonts w:eastAsia="Calibri"/>
          <w:sz w:val="24"/>
          <w:szCs w:val="24"/>
          <w:lang w:eastAsia="ar-SA"/>
        </w:rPr>
        <w:t>контракта</w:t>
      </w:r>
      <w:r w:rsidRPr="00B03130">
        <w:rPr>
          <w:sz w:val="24"/>
          <w:szCs w:val="24"/>
        </w:rPr>
        <w:t xml:space="preserve">  «</w:t>
      </w:r>
      <w:r w:rsidR="00C62B52">
        <w:rPr>
          <w:sz w:val="24"/>
          <w:szCs w:val="24"/>
        </w:rPr>
        <w:t>Текущий ремонт помещений здания</w:t>
      </w:r>
      <w:r w:rsidRPr="00B03130">
        <w:rPr>
          <w:bCs/>
          <w:spacing w:val="1"/>
          <w:sz w:val="24"/>
          <w:szCs w:val="24"/>
        </w:rPr>
        <w:t>»</w:t>
      </w:r>
      <w:r w:rsidRPr="00B03130">
        <w:rPr>
          <w:sz w:val="24"/>
          <w:szCs w:val="24"/>
        </w:rPr>
        <w:t xml:space="preserve">          </w:t>
      </w:r>
    </w:p>
    <w:p w:rsidR="00C62B52" w:rsidRDefault="00C62B52" w:rsidP="00C62B52">
      <w:pPr>
        <w:pStyle w:val="ae"/>
        <w:spacing w:line="240" w:lineRule="auto"/>
        <w:ind w:left="0" w:firstLine="709"/>
        <w:rPr>
          <w:rFonts w:ascii="Liberation Serif" w:hAnsi="Liberation Serif" w:cs="Liberation Serif"/>
          <w:bCs/>
          <w:sz w:val="24"/>
          <w:szCs w:val="24"/>
        </w:rPr>
      </w:pPr>
      <w:bookmarkStart w:id="5" w:name="P1577"/>
      <w:bookmarkStart w:id="6" w:name="P1578"/>
      <w:bookmarkEnd w:id="5"/>
      <w:bookmarkEnd w:id="6"/>
      <w:r>
        <w:rPr>
          <w:sz w:val="24"/>
          <w:szCs w:val="24"/>
        </w:rPr>
        <w:t>7</w:t>
      </w:r>
      <w:r w:rsidR="00B03130" w:rsidRPr="00B03130">
        <w:rPr>
          <w:sz w:val="24"/>
          <w:szCs w:val="24"/>
        </w:rPr>
        <w:t xml:space="preserve">.11. </w:t>
      </w:r>
      <w:r>
        <w:rPr>
          <w:rFonts w:ascii="Liberation Serif" w:hAnsi="Liberation Serif" w:cs="Liberation Serif"/>
          <w:bCs/>
          <w:sz w:val="24"/>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данного обязательства начисляется пеня в размере, определенном в порядке, установленном в соответствии с частью 7 статьи 34 Закона о контрактной системе.</w:t>
      </w:r>
    </w:p>
    <w:p w:rsidR="00B03130" w:rsidRPr="00B03130" w:rsidRDefault="00B03130" w:rsidP="00B03130">
      <w:pPr>
        <w:pStyle w:val="ae"/>
        <w:spacing w:line="240" w:lineRule="auto"/>
        <w:ind w:left="0" w:firstLine="709"/>
        <w:rPr>
          <w:bCs/>
          <w:i/>
          <w:sz w:val="24"/>
          <w:szCs w:val="24"/>
        </w:rPr>
      </w:pPr>
    </w:p>
    <w:p w:rsidR="00A934A4" w:rsidRPr="007D29D0" w:rsidRDefault="00A934A4" w:rsidP="0081083B">
      <w:pPr>
        <w:pStyle w:val="ae"/>
        <w:spacing w:line="240" w:lineRule="auto"/>
        <w:ind w:left="0" w:firstLine="709"/>
        <w:contextualSpacing/>
        <w:rPr>
          <w:bCs/>
          <w:sz w:val="24"/>
          <w:szCs w:val="24"/>
        </w:rPr>
      </w:pPr>
    </w:p>
    <w:p w:rsidR="00E1424C" w:rsidRPr="007D29D0" w:rsidRDefault="006552FD" w:rsidP="0081083B">
      <w:pPr>
        <w:tabs>
          <w:tab w:val="left" w:pos="426"/>
        </w:tabs>
        <w:spacing w:line="240" w:lineRule="auto"/>
        <w:ind w:firstLine="0"/>
        <w:contextualSpacing/>
        <w:jc w:val="center"/>
        <w:rPr>
          <w:b/>
          <w:sz w:val="24"/>
          <w:szCs w:val="24"/>
        </w:rPr>
      </w:pPr>
      <w:r w:rsidRPr="007D29D0">
        <w:rPr>
          <w:b/>
          <w:sz w:val="24"/>
          <w:szCs w:val="24"/>
        </w:rPr>
        <w:t>8</w:t>
      </w:r>
      <w:r w:rsidR="006A1476" w:rsidRPr="007D29D0">
        <w:rPr>
          <w:b/>
          <w:sz w:val="24"/>
          <w:szCs w:val="24"/>
        </w:rPr>
        <w:t>. ОТВЕТСТВЕННОСТЬ СТОРОН</w:t>
      </w:r>
    </w:p>
    <w:p w:rsidR="00A934A4" w:rsidRPr="007D29D0" w:rsidRDefault="00A934A4" w:rsidP="0081083B">
      <w:pPr>
        <w:tabs>
          <w:tab w:val="left" w:pos="426"/>
        </w:tabs>
        <w:spacing w:line="240" w:lineRule="auto"/>
        <w:ind w:firstLine="0"/>
        <w:contextualSpacing/>
        <w:jc w:val="center"/>
        <w:rPr>
          <w:sz w:val="24"/>
          <w:szCs w:val="24"/>
        </w:rPr>
      </w:pPr>
    </w:p>
    <w:p w:rsidR="00E1424C" w:rsidRPr="007D29D0" w:rsidRDefault="006552FD" w:rsidP="0081083B">
      <w:pPr>
        <w:spacing w:line="240" w:lineRule="auto"/>
        <w:ind w:firstLine="709"/>
        <w:contextualSpacing/>
        <w:rPr>
          <w:sz w:val="24"/>
          <w:szCs w:val="24"/>
        </w:rPr>
      </w:pPr>
      <w:bookmarkStart w:id="7" w:name="_Hlk118807941"/>
      <w:bookmarkStart w:id="8" w:name="_Hlk115869334"/>
      <w:r w:rsidRPr="007D29D0">
        <w:rPr>
          <w:sz w:val="24"/>
          <w:szCs w:val="24"/>
        </w:rPr>
        <w:t>8</w:t>
      </w:r>
      <w:r w:rsidR="006A1476" w:rsidRPr="007D29D0">
        <w:rPr>
          <w:sz w:val="24"/>
          <w:szCs w:val="24"/>
        </w:rPr>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E1424C" w:rsidRPr="007D29D0" w:rsidRDefault="006552FD" w:rsidP="0081083B">
      <w:pPr>
        <w:pStyle w:val="ae"/>
        <w:tabs>
          <w:tab w:val="left" w:pos="993"/>
        </w:tabs>
        <w:spacing w:line="240" w:lineRule="auto"/>
        <w:ind w:left="0" w:firstLine="709"/>
        <w:contextualSpacing/>
        <w:rPr>
          <w:sz w:val="24"/>
          <w:szCs w:val="24"/>
        </w:rPr>
      </w:pPr>
      <w:r w:rsidRPr="007D29D0">
        <w:rPr>
          <w:color w:val="000000"/>
          <w:sz w:val="24"/>
          <w:szCs w:val="24"/>
        </w:rPr>
        <w:t>8</w:t>
      </w:r>
      <w:r w:rsidR="006A1476" w:rsidRPr="007D29D0">
        <w:rPr>
          <w:color w:val="000000"/>
          <w:sz w:val="24"/>
          <w:szCs w:val="24"/>
        </w:rPr>
        <w:t>.2. </w:t>
      </w:r>
      <w:r w:rsidR="006A1476" w:rsidRPr="007D29D0">
        <w:rPr>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E1424C" w:rsidRPr="007D29D0" w:rsidRDefault="006552FD" w:rsidP="0081083B">
      <w:pPr>
        <w:autoSpaceDE w:val="0"/>
        <w:spacing w:line="240" w:lineRule="auto"/>
        <w:ind w:firstLine="709"/>
        <w:contextualSpacing/>
        <w:textAlignment w:val="auto"/>
        <w:rPr>
          <w:sz w:val="24"/>
          <w:szCs w:val="24"/>
        </w:rPr>
      </w:pPr>
      <w:r w:rsidRPr="007D29D0">
        <w:rPr>
          <w:sz w:val="24"/>
          <w:szCs w:val="24"/>
        </w:rPr>
        <w:t>8</w:t>
      </w:r>
      <w:r w:rsidR="006A1476" w:rsidRPr="007D29D0">
        <w:rPr>
          <w:sz w:val="24"/>
          <w:szCs w:val="24"/>
        </w:rPr>
        <w:t xml:space="preserve">.3.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8" w:history="1">
        <w:r w:rsidR="006A1476" w:rsidRPr="007D29D0">
          <w:rPr>
            <w:sz w:val="24"/>
            <w:szCs w:val="24"/>
          </w:rPr>
          <w:t>ключевой ставки</w:t>
        </w:r>
      </w:hyperlink>
      <w:r w:rsidR="006A1476" w:rsidRPr="007D29D0">
        <w:rPr>
          <w:sz w:val="24"/>
          <w:szCs w:val="24"/>
        </w:rPr>
        <w:t xml:space="preserve"> Центрального банка Российской Федерации от не уплаченной в срок суммы.</w:t>
      </w:r>
    </w:p>
    <w:p w:rsidR="00E1424C" w:rsidRPr="007D29D0" w:rsidRDefault="006552FD" w:rsidP="0081083B">
      <w:pPr>
        <w:pStyle w:val="ae"/>
        <w:tabs>
          <w:tab w:val="left" w:pos="993"/>
        </w:tabs>
        <w:spacing w:line="240" w:lineRule="auto"/>
        <w:ind w:left="0" w:firstLine="709"/>
        <w:contextualSpacing/>
        <w:rPr>
          <w:sz w:val="24"/>
          <w:szCs w:val="24"/>
        </w:rPr>
      </w:pPr>
      <w:r w:rsidRPr="007D29D0">
        <w:rPr>
          <w:sz w:val="24"/>
          <w:szCs w:val="24"/>
        </w:rPr>
        <w:t>8</w:t>
      </w:r>
      <w:r w:rsidR="006A1476" w:rsidRPr="007D29D0">
        <w:rPr>
          <w:sz w:val="24"/>
          <w:szCs w:val="24"/>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E1424C" w:rsidRPr="007D29D0" w:rsidRDefault="006A1476" w:rsidP="0081083B">
      <w:pPr>
        <w:spacing w:line="240" w:lineRule="auto"/>
        <w:ind w:firstLine="709"/>
        <w:contextualSpacing/>
        <w:rPr>
          <w:sz w:val="24"/>
          <w:szCs w:val="24"/>
        </w:rPr>
      </w:pPr>
      <w:r w:rsidRPr="007D29D0">
        <w:rPr>
          <w:sz w:val="24"/>
          <w:szCs w:val="24"/>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w:t>
      </w:r>
      <w:r w:rsidRPr="007D29D0">
        <w:rPr>
          <w:sz w:val="24"/>
          <w:szCs w:val="24"/>
        </w:rPr>
        <w:lastRenderedPageBreak/>
        <w:t>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 1042), за каждый факт неисполнения Заказчиком обязательства в размере:</w:t>
      </w:r>
    </w:p>
    <w:p w:rsidR="00E1424C" w:rsidRPr="007D29D0" w:rsidRDefault="006A1476" w:rsidP="0081083B">
      <w:pPr>
        <w:pStyle w:val="ae"/>
        <w:spacing w:line="240" w:lineRule="auto"/>
        <w:ind w:left="0" w:firstLine="709"/>
        <w:contextualSpacing/>
        <w:rPr>
          <w:sz w:val="24"/>
          <w:szCs w:val="24"/>
        </w:rPr>
      </w:pPr>
      <w:r w:rsidRPr="007D29D0">
        <w:rPr>
          <w:sz w:val="24"/>
          <w:szCs w:val="24"/>
        </w:rPr>
        <w:t>1000 рублей, если цена контракта не превышает 3 млн. рублей (включительно);</w:t>
      </w:r>
    </w:p>
    <w:p w:rsidR="00E1424C" w:rsidRPr="007D29D0" w:rsidRDefault="006A1476" w:rsidP="0081083B">
      <w:pPr>
        <w:spacing w:line="240" w:lineRule="auto"/>
        <w:ind w:firstLine="709"/>
        <w:contextualSpacing/>
        <w:rPr>
          <w:sz w:val="24"/>
          <w:szCs w:val="24"/>
        </w:rPr>
      </w:pPr>
      <w:r w:rsidRPr="007D29D0">
        <w:rPr>
          <w:sz w:val="24"/>
          <w:szCs w:val="24"/>
        </w:rPr>
        <w:t>5000 рублей, если цена контракта составляет от 3 млн. рублей до 50 млн. рублей (включительно);</w:t>
      </w:r>
    </w:p>
    <w:p w:rsidR="00E1424C" w:rsidRPr="007D29D0" w:rsidRDefault="006A1476" w:rsidP="0081083B">
      <w:pPr>
        <w:spacing w:line="240" w:lineRule="auto"/>
        <w:ind w:firstLine="709"/>
        <w:contextualSpacing/>
        <w:rPr>
          <w:sz w:val="24"/>
          <w:szCs w:val="24"/>
        </w:rPr>
      </w:pPr>
      <w:r w:rsidRPr="007D29D0">
        <w:rPr>
          <w:sz w:val="24"/>
          <w:szCs w:val="24"/>
        </w:rPr>
        <w:t>10000 рублей, если цена контракта составляет от 50 млн. рублей до 100 млн. рублей (включительно);</w:t>
      </w:r>
    </w:p>
    <w:p w:rsidR="00E1424C" w:rsidRPr="007D29D0" w:rsidRDefault="006A1476" w:rsidP="0081083B">
      <w:pPr>
        <w:pStyle w:val="ae"/>
        <w:spacing w:line="240" w:lineRule="auto"/>
        <w:ind w:left="0" w:firstLine="709"/>
        <w:contextualSpacing/>
        <w:rPr>
          <w:sz w:val="24"/>
          <w:szCs w:val="24"/>
        </w:rPr>
      </w:pPr>
      <w:r w:rsidRPr="007D29D0">
        <w:rPr>
          <w:sz w:val="24"/>
          <w:szCs w:val="24"/>
        </w:rPr>
        <w:t>100000 рублей, если цена контракта превышает 100 млн. рублей.</w:t>
      </w:r>
    </w:p>
    <w:p w:rsidR="00E1424C" w:rsidRPr="007D29D0" w:rsidRDefault="006552FD" w:rsidP="0081083B">
      <w:pPr>
        <w:tabs>
          <w:tab w:val="left" w:pos="993"/>
        </w:tabs>
        <w:spacing w:line="240" w:lineRule="auto"/>
        <w:ind w:firstLine="709"/>
        <w:contextualSpacing/>
        <w:rPr>
          <w:sz w:val="24"/>
          <w:szCs w:val="24"/>
        </w:rPr>
      </w:pPr>
      <w:r w:rsidRPr="007D29D0">
        <w:rPr>
          <w:sz w:val="24"/>
          <w:szCs w:val="24"/>
        </w:rPr>
        <w:t>8</w:t>
      </w:r>
      <w:r w:rsidR="006A1476" w:rsidRPr="007D29D0">
        <w:rPr>
          <w:sz w:val="24"/>
          <w:szCs w:val="24"/>
        </w:rPr>
        <w:t>.5.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1424C" w:rsidRPr="007D29D0" w:rsidRDefault="006552FD" w:rsidP="0081083B">
      <w:pPr>
        <w:autoSpaceDE w:val="0"/>
        <w:spacing w:line="240" w:lineRule="auto"/>
        <w:ind w:firstLine="709"/>
        <w:contextualSpacing/>
        <w:textAlignment w:val="auto"/>
        <w:rPr>
          <w:sz w:val="24"/>
          <w:szCs w:val="24"/>
        </w:rPr>
      </w:pPr>
      <w:r w:rsidRPr="007D29D0">
        <w:rPr>
          <w:sz w:val="24"/>
          <w:szCs w:val="24"/>
        </w:rPr>
        <w:t>8</w:t>
      </w:r>
      <w:r w:rsidR="006A1476" w:rsidRPr="007D29D0">
        <w:rPr>
          <w:sz w:val="24"/>
          <w:szCs w:val="24"/>
        </w:rPr>
        <w:t>.6.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w:t>
      </w:r>
      <w:r w:rsidR="004A6437">
        <w:rPr>
          <w:sz w:val="24"/>
          <w:szCs w:val="24"/>
        </w:rPr>
        <w:t>ой Федерации от цены контракта</w:t>
      </w:r>
      <w:r w:rsidR="006A1476" w:rsidRPr="007D29D0">
        <w:rPr>
          <w:sz w:val="24"/>
          <w:szCs w:val="24"/>
        </w:rPr>
        <w:t>, уменьшенной на сумму, пропорциональную объему обязательс</w:t>
      </w:r>
      <w:r w:rsidR="004A6437">
        <w:rPr>
          <w:sz w:val="24"/>
          <w:szCs w:val="24"/>
        </w:rPr>
        <w:t xml:space="preserve">тв, предусмотренных контрактом </w:t>
      </w:r>
      <w:r w:rsidR="006A1476" w:rsidRPr="007D29D0">
        <w:rPr>
          <w:sz w:val="24"/>
          <w:szCs w:val="24"/>
        </w:rPr>
        <w:t>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E1424C" w:rsidRPr="007D29D0" w:rsidRDefault="006552FD" w:rsidP="0081083B">
      <w:pPr>
        <w:autoSpaceDE w:val="0"/>
        <w:spacing w:line="240" w:lineRule="auto"/>
        <w:ind w:firstLine="709"/>
        <w:contextualSpacing/>
        <w:textAlignment w:val="auto"/>
        <w:rPr>
          <w:sz w:val="24"/>
          <w:szCs w:val="24"/>
        </w:rPr>
      </w:pPr>
      <w:r w:rsidRPr="007D29D0">
        <w:rPr>
          <w:sz w:val="24"/>
          <w:szCs w:val="24"/>
        </w:rPr>
        <w:t>8</w:t>
      </w:r>
      <w:r w:rsidR="006A1476" w:rsidRPr="007D29D0">
        <w:rPr>
          <w:sz w:val="24"/>
          <w:szCs w:val="24"/>
        </w:rPr>
        <w:t>.7. Штрафы начисляются за неисполнение или ненадлежащее исполнение Подрядчиком обязательств, предусмотренных контрактом, за исключением просрочки испол</w:t>
      </w:r>
      <w:r w:rsidR="004A6437">
        <w:rPr>
          <w:sz w:val="24"/>
          <w:szCs w:val="24"/>
        </w:rPr>
        <w:t>нения Подрядчиком обязательств</w:t>
      </w:r>
      <w:r w:rsidR="006A1476" w:rsidRPr="007D29D0">
        <w:rPr>
          <w:sz w:val="24"/>
          <w:szCs w:val="24"/>
        </w:rPr>
        <w:t>, предусмотренных контрактом. Размер штрафа устанавливается контрактом в порядке, установленном постановлением № 1042, за исключением случаев, если законодательством Российской Федерации установлен иной порядок начисления штрафов.</w:t>
      </w:r>
    </w:p>
    <w:p w:rsidR="00E1424C" w:rsidRPr="007D29D0" w:rsidRDefault="006552FD" w:rsidP="0081083B">
      <w:pPr>
        <w:autoSpaceDE w:val="0"/>
        <w:spacing w:line="240" w:lineRule="auto"/>
        <w:ind w:firstLine="709"/>
        <w:contextualSpacing/>
        <w:textAlignment w:val="auto"/>
        <w:rPr>
          <w:sz w:val="24"/>
          <w:szCs w:val="24"/>
        </w:rPr>
      </w:pPr>
      <w:r w:rsidRPr="007D29D0">
        <w:rPr>
          <w:sz w:val="24"/>
          <w:szCs w:val="24"/>
        </w:rPr>
        <w:t>8</w:t>
      </w:r>
      <w:r w:rsidR="006A1476" w:rsidRPr="007D29D0">
        <w:rPr>
          <w:sz w:val="24"/>
          <w:szCs w:val="24"/>
        </w:rPr>
        <w:t xml:space="preserve">.8.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9" w:history="1">
        <w:r w:rsidR="006A1476" w:rsidRPr="007D29D0">
          <w:rPr>
            <w:sz w:val="24"/>
            <w:szCs w:val="24"/>
          </w:rPr>
          <w:t>пунктом 1 части 1 статьи 30</w:t>
        </w:r>
      </w:hyperlink>
      <w:r w:rsidR="006A1476" w:rsidRPr="007D29D0">
        <w:rPr>
          <w:sz w:val="24"/>
          <w:szCs w:val="24"/>
        </w:rPr>
        <w:t xml:space="preserve"> Федерального закона № 44-ФЗ, за исключением просрочки исполнения обязательств, предусмотренных контрактом, </w:t>
      </w:r>
      <w:bookmarkStart w:id="9" w:name="_Hlk117068728"/>
      <w:r w:rsidR="006A1476" w:rsidRPr="007D29D0">
        <w:rPr>
          <w:sz w:val="24"/>
          <w:szCs w:val="24"/>
        </w:rPr>
        <w:t>размер штрафа устанавливается в размере  1 процента цены контракта, но не более 5 тыс. рублей и не менее 1 тыс. рублей</w:t>
      </w:r>
      <w:bookmarkEnd w:id="9"/>
      <w:r w:rsidR="006A1476" w:rsidRPr="007D29D0">
        <w:rPr>
          <w:sz w:val="24"/>
          <w:szCs w:val="24"/>
        </w:rPr>
        <w:t>, что составляет_____________________________.</w:t>
      </w:r>
    </w:p>
    <w:p w:rsidR="00E1424C" w:rsidRPr="007D29D0" w:rsidRDefault="006552FD" w:rsidP="0081083B">
      <w:pPr>
        <w:spacing w:line="240" w:lineRule="auto"/>
        <w:ind w:firstLine="709"/>
        <w:contextualSpacing/>
        <w:rPr>
          <w:sz w:val="24"/>
          <w:szCs w:val="24"/>
        </w:rPr>
      </w:pPr>
      <w:r w:rsidRPr="007D29D0">
        <w:rPr>
          <w:sz w:val="24"/>
          <w:szCs w:val="24"/>
        </w:rPr>
        <w:t>8</w:t>
      </w:r>
      <w:r w:rsidR="006A1476" w:rsidRPr="007D29D0">
        <w:rPr>
          <w:sz w:val="24"/>
          <w:szCs w:val="24"/>
        </w:rPr>
        <w:t>.</w:t>
      </w:r>
      <w:r w:rsidR="003A6B5E" w:rsidRPr="007D29D0">
        <w:rPr>
          <w:sz w:val="24"/>
          <w:szCs w:val="24"/>
        </w:rPr>
        <w:t>9</w:t>
      </w:r>
      <w:r w:rsidR="006A1476" w:rsidRPr="007D29D0">
        <w:rPr>
          <w:sz w:val="24"/>
          <w:szCs w:val="24"/>
        </w:rPr>
        <w:t xml:space="preserve">.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w:t>
      </w:r>
      <w:bookmarkStart w:id="10" w:name="_Hlk116998235"/>
      <w:r w:rsidR="006A1476" w:rsidRPr="007D29D0">
        <w:rPr>
          <w:sz w:val="24"/>
          <w:szCs w:val="24"/>
        </w:rPr>
        <w:t>размер штрафа устанавливается в следующем порядке:</w:t>
      </w:r>
    </w:p>
    <w:p w:rsidR="00E1424C" w:rsidRPr="007D29D0" w:rsidRDefault="006A1476" w:rsidP="0081083B">
      <w:pPr>
        <w:autoSpaceDE w:val="0"/>
        <w:spacing w:line="240" w:lineRule="auto"/>
        <w:ind w:firstLine="709"/>
        <w:contextualSpacing/>
        <w:textAlignment w:val="auto"/>
        <w:rPr>
          <w:sz w:val="24"/>
          <w:szCs w:val="24"/>
        </w:rPr>
      </w:pPr>
      <w:r w:rsidRPr="007D29D0">
        <w:rPr>
          <w:sz w:val="24"/>
          <w:szCs w:val="24"/>
        </w:rPr>
        <w:t>а) 1000 рублей, если цена контракта не превышает 3 млн. рублей;</w:t>
      </w:r>
    </w:p>
    <w:p w:rsidR="00E1424C" w:rsidRPr="007D29D0" w:rsidRDefault="006A1476" w:rsidP="0081083B">
      <w:pPr>
        <w:autoSpaceDE w:val="0"/>
        <w:spacing w:line="240" w:lineRule="auto"/>
        <w:ind w:firstLine="709"/>
        <w:contextualSpacing/>
        <w:textAlignment w:val="auto"/>
        <w:rPr>
          <w:sz w:val="24"/>
          <w:szCs w:val="24"/>
        </w:rPr>
      </w:pPr>
      <w:r w:rsidRPr="007D29D0">
        <w:rPr>
          <w:sz w:val="24"/>
          <w:szCs w:val="24"/>
        </w:rPr>
        <w:t>б) 5000 рублей, если цена контракта составляет от 3 млн. рублей до 50 млн. рублей (включительно);</w:t>
      </w:r>
    </w:p>
    <w:p w:rsidR="00E1424C" w:rsidRPr="007D29D0" w:rsidRDefault="006A1476" w:rsidP="0081083B">
      <w:pPr>
        <w:autoSpaceDE w:val="0"/>
        <w:spacing w:line="240" w:lineRule="auto"/>
        <w:ind w:firstLine="709"/>
        <w:contextualSpacing/>
        <w:textAlignment w:val="auto"/>
        <w:rPr>
          <w:sz w:val="24"/>
          <w:szCs w:val="24"/>
        </w:rPr>
      </w:pPr>
      <w:r w:rsidRPr="007D29D0">
        <w:rPr>
          <w:sz w:val="24"/>
          <w:szCs w:val="24"/>
        </w:rPr>
        <w:t>в) 10000 рублей, если цена контракта составляет от 50 млн. рублей до 100 млн. рублей (включительно);</w:t>
      </w:r>
    </w:p>
    <w:p w:rsidR="00E1424C" w:rsidRPr="007D29D0" w:rsidRDefault="006A1476" w:rsidP="0081083B">
      <w:pPr>
        <w:autoSpaceDE w:val="0"/>
        <w:spacing w:line="240" w:lineRule="auto"/>
        <w:ind w:firstLine="709"/>
        <w:contextualSpacing/>
        <w:textAlignment w:val="auto"/>
        <w:rPr>
          <w:sz w:val="24"/>
          <w:szCs w:val="24"/>
        </w:rPr>
      </w:pPr>
      <w:r w:rsidRPr="007D29D0">
        <w:rPr>
          <w:sz w:val="24"/>
          <w:szCs w:val="24"/>
        </w:rPr>
        <w:t>г) 100000 рублей, если цена контракта превышает 100 млн. рублей.</w:t>
      </w:r>
    </w:p>
    <w:bookmarkEnd w:id="10"/>
    <w:p w:rsidR="00E1424C" w:rsidRPr="007D29D0" w:rsidRDefault="006552FD" w:rsidP="0081083B">
      <w:pPr>
        <w:spacing w:line="240" w:lineRule="auto"/>
        <w:ind w:firstLine="709"/>
        <w:contextualSpacing/>
        <w:rPr>
          <w:sz w:val="24"/>
          <w:szCs w:val="24"/>
        </w:rPr>
      </w:pPr>
      <w:r w:rsidRPr="007D29D0">
        <w:rPr>
          <w:sz w:val="24"/>
          <w:szCs w:val="24"/>
        </w:rPr>
        <w:t>8</w:t>
      </w:r>
      <w:r w:rsidR="006A1476" w:rsidRPr="007D29D0">
        <w:rPr>
          <w:sz w:val="24"/>
          <w:szCs w:val="24"/>
        </w:rPr>
        <w:t>.1</w:t>
      </w:r>
      <w:r w:rsidR="003A6B5E" w:rsidRPr="007D29D0">
        <w:rPr>
          <w:sz w:val="24"/>
          <w:szCs w:val="24"/>
        </w:rPr>
        <w:t>0</w:t>
      </w:r>
      <w:r w:rsidR="006A1476" w:rsidRPr="007D29D0">
        <w:rPr>
          <w:sz w:val="24"/>
          <w:szCs w:val="24"/>
        </w:rPr>
        <w:t xml:space="preserve">.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 </w:t>
      </w:r>
    </w:p>
    <w:p w:rsidR="00E1424C" w:rsidRPr="007D29D0" w:rsidRDefault="006A1476" w:rsidP="0081083B">
      <w:pPr>
        <w:spacing w:line="240" w:lineRule="auto"/>
        <w:ind w:firstLine="709"/>
        <w:contextualSpacing/>
        <w:rPr>
          <w:sz w:val="24"/>
          <w:szCs w:val="24"/>
        </w:rPr>
      </w:pPr>
      <w:r w:rsidRPr="007D29D0">
        <w:rPr>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D718AA" w:rsidRPr="00D718AA" w:rsidRDefault="006552FD" w:rsidP="00F4269B">
      <w:pPr>
        <w:spacing w:line="240" w:lineRule="auto"/>
        <w:ind w:firstLine="709"/>
        <w:contextualSpacing/>
        <w:rPr>
          <w:sz w:val="24"/>
          <w:szCs w:val="24"/>
        </w:rPr>
      </w:pPr>
      <w:r w:rsidRPr="007D29D0">
        <w:rPr>
          <w:sz w:val="24"/>
          <w:szCs w:val="24"/>
        </w:rPr>
        <w:t>8</w:t>
      </w:r>
      <w:r w:rsidR="006A1476" w:rsidRPr="007D29D0">
        <w:rPr>
          <w:sz w:val="24"/>
          <w:szCs w:val="24"/>
        </w:rPr>
        <w:t>.1</w:t>
      </w:r>
      <w:r w:rsidR="003A6B5E" w:rsidRPr="007D29D0">
        <w:rPr>
          <w:sz w:val="24"/>
          <w:szCs w:val="24"/>
        </w:rPr>
        <w:t>1</w:t>
      </w:r>
      <w:r w:rsidR="006A1476" w:rsidRPr="007D29D0">
        <w:rPr>
          <w:sz w:val="24"/>
          <w:szCs w:val="24"/>
        </w:rPr>
        <w:t>. </w:t>
      </w:r>
      <w:r w:rsidR="00D718AA" w:rsidRPr="00D718AA">
        <w:rPr>
          <w:sz w:val="24"/>
          <w:szCs w:val="24"/>
        </w:rPr>
        <w:t xml:space="preserve">В случае просрочки исполнения </w:t>
      </w:r>
      <w:r w:rsidR="00F4269B">
        <w:rPr>
          <w:sz w:val="24"/>
          <w:szCs w:val="24"/>
        </w:rPr>
        <w:t xml:space="preserve">подрядчиком </w:t>
      </w:r>
      <w:r w:rsidR="00D718AA" w:rsidRPr="00D718AA">
        <w:rPr>
          <w:sz w:val="24"/>
          <w:szCs w:val="24"/>
        </w:rPr>
        <w:t>обязательств, предусмотренных контрактом, а так</w:t>
      </w:r>
      <w:r w:rsidR="00F4269B">
        <w:rPr>
          <w:sz w:val="24"/>
          <w:szCs w:val="24"/>
        </w:rPr>
        <w:t xml:space="preserve">же в иных случаях неисполнения </w:t>
      </w:r>
      <w:r w:rsidR="00D718AA" w:rsidRPr="00D718AA">
        <w:rPr>
          <w:sz w:val="24"/>
          <w:szCs w:val="24"/>
        </w:rPr>
        <w:t xml:space="preserve">или ненадлежащего исполнения </w:t>
      </w:r>
      <w:r w:rsidR="00F4269B">
        <w:rPr>
          <w:sz w:val="24"/>
          <w:szCs w:val="24"/>
        </w:rPr>
        <w:lastRenderedPageBreak/>
        <w:t xml:space="preserve">подрядчиком </w:t>
      </w:r>
      <w:r w:rsidR="00D718AA" w:rsidRPr="00D718AA">
        <w:rPr>
          <w:sz w:val="24"/>
          <w:szCs w:val="24"/>
        </w:rPr>
        <w:t xml:space="preserve">обязательств, предусмотренных контрактом, заказчик после направления требования об уплате сумм неустойки (штрафа, пени) и неполучения ответа </w:t>
      </w:r>
      <w:r w:rsidR="00F4269B">
        <w:rPr>
          <w:sz w:val="24"/>
          <w:szCs w:val="24"/>
        </w:rPr>
        <w:t>подрядчика</w:t>
      </w:r>
      <w:r w:rsidR="00D718AA" w:rsidRPr="00D718AA">
        <w:rPr>
          <w:sz w:val="24"/>
          <w:szCs w:val="24"/>
        </w:rPr>
        <w:t xml:space="preserve"> (или получения ответа о несогласии с предъявленным требованием), вправе:</w:t>
      </w:r>
    </w:p>
    <w:p w:rsidR="00D718AA" w:rsidRPr="00D718AA" w:rsidRDefault="00D718AA" w:rsidP="00D718AA">
      <w:pPr>
        <w:spacing w:line="240" w:lineRule="auto"/>
        <w:ind w:firstLine="709"/>
        <w:contextualSpacing/>
        <w:rPr>
          <w:sz w:val="24"/>
          <w:szCs w:val="24"/>
        </w:rPr>
      </w:pPr>
      <w:r w:rsidRPr="00D718AA">
        <w:rPr>
          <w:sz w:val="24"/>
          <w:szCs w:val="24"/>
        </w:rPr>
        <w:t xml:space="preserve">-удержать суммы неисполненных </w:t>
      </w:r>
      <w:r w:rsidR="00F4269B">
        <w:rPr>
          <w:sz w:val="24"/>
          <w:szCs w:val="24"/>
        </w:rPr>
        <w:t xml:space="preserve">подрядчиком </w:t>
      </w:r>
      <w:r w:rsidRPr="00D718AA">
        <w:rPr>
          <w:sz w:val="24"/>
          <w:szCs w:val="24"/>
        </w:rPr>
        <w:t xml:space="preserve">требований об уплате неустоек (штрафов, пени), предъявленных заказчиком, из суммы, подлежащей оплате </w:t>
      </w:r>
      <w:r w:rsidR="00F4269B">
        <w:rPr>
          <w:sz w:val="24"/>
          <w:szCs w:val="24"/>
        </w:rPr>
        <w:t>подрядчику</w:t>
      </w:r>
      <w:r w:rsidRPr="00D718AA">
        <w:rPr>
          <w:sz w:val="24"/>
          <w:szCs w:val="24"/>
        </w:rPr>
        <w:t xml:space="preserve">; </w:t>
      </w:r>
    </w:p>
    <w:p w:rsidR="00D718AA" w:rsidRPr="00D718AA" w:rsidRDefault="00D718AA" w:rsidP="00D718AA">
      <w:pPr>
        <w:spacing w:line="240" w:lineRule="auto"/>
        <w:ind w:firstLine="709"/>
        <w:contextualSpacing/>
        <w:rPr>
          <w:sz w:val="24"/>
          <w:szCs w:val="24"/>
        </w:rPr>
      </w:pPr>
      <w:r w:rsidRPr="00D718AA">
        <w:rPr>
          <w:sz w:val="24"/>
          <w:szCs w:val="24"/>
        </w:rPr>
        <w:t xml:space="preserve">-удержать сумму начисленных неустоек (штрафов, пени) из денежных средств, перечисленных </w:t>
      </w:r>
      <w:r w:rsidR="00F4269B">
        <w:rPr>
          <w:sz w:val="24"/>
          <w:szCs w:val="24"/>
        </w:rPr>
        <w:t xml:space="preserve">подрядчиком </w:t>
      </w:r>
      <w:r w:rsidRPr="00D718AA">
        <w:rPr>
          <w:sz w:val="24"/>
          <w:szCs w:val="24"/>
        </w:rPr>
        <w:t>в качестве обеспечения исполнения контракта (обеспечения гарантийных обязательств) и находящихся на счете заказчика;</w:t>
      </w:r>
    </w:p>
    <w:p w:rsidR="00D718AA" w:rsidRPr="00D718AA" w:rsidRDefault="00D718AA" w:rsidP="00D718AA">
      <w:pPr>
        <w:spacing w:line="240" w:lineRule="auto"/>
        <w:ind w:firstLine="709"/>
        <w:contextualSpacing/>
        <w:rPr>
          <w:sz w:val="24"/>
          <w:szCs w:val="24"/>
        </w:rPr>
      </w:pPr>
      <w:r w:rsidRPr="00D718AA">
        <w:rPr>
          <w:sz w:val="24"/>
          <w:szCs w:val="24"/>
        </w:rPr>
        <w:t>-предъявить требование об уплате неустойки (штрафов, пени) по независимой гарантии гаранту;</w:t>
      </w:r>
    </w:p>
    <w:p w:rsidR="00F4269B" w:rsidRDefault="00D718AA" w:rsidP="00D718AA">
      <w:pPr>
        <w:spacing w:line="240" w:lineRule="auto"/>
        <w:ind w:firstLine="709"/>
        <w:contextualSpacing/>
        <w:rPr>
          <w:sz w:val="24"/>
          <w:szCs w:val="24"/>
        </w:rPr>
      </w:pPr>
      <w:r w:rsidRPr="00D718AA">
        <w:rPr>
          <w:sz w:val="24"/>
          <w:szCs w:val="24"/>
        </w:rPr>
        <w:t>-взыскать неустойку (штраф, пени) в судебном порядке.</w:t>
      </w:r>
    </w:p>
    <w:p w:rsidR="00E1424C" w:rsidRPr="007D29D0" w:rsidRDefault="006552FD" w:rsidP="00D718AA">
      <w:pPr>
        <w:spacing w:line="240" w:lineRule="auto"/>
        <w:ind w:firstLine="709"/>
        <w:contextualSpacing/>
        <w:rPr>
          <w:sz w:val="24"/>
          <w:szCs w:val="24"/>
        </w:rPr>
      </w:pPr>
      <w:r w:rsidRPr="007D29D0">
        <w:rPr>
          <w:sz w:val="24"/>
          <w:szCs w:val="24"/>
        </w:rPr>
        <w:t>8</w:t>
      </w:r>
      <w:r w:rsidR="006A1476" w:rsidRPr="007D29D0">
        <w:rPr>
          <w:sz w:val="24"/>
          <w:szCs w:val="24"/>
        </w:rPr>
        <w:t>.1</w:t>
      </w:r>
      <w:r w:rsidR="003A6B5E" w:rsidRPr="007D29D0">
        <w:rPr>
          <w:sz w:val="24"/>
          <w:szCs w:val="24"/>
        </w:rPr>
        <w:t>2</w:t>
      </w:r>
      <w:r w:rsidR="006A1476" w:rsidRPr="007D29D0">
        <w:rPr>
          <w:sz w:val="24"/>
          <w:szCs w:val="24"/>
        </w:rPr>
        <w:t>. Уплата неустойки (штрафа, пени) не освобождает виновную Сторону от выполнения принятых на себя обязательств по контракту.</w:t>
      </w:r>
    </w:p>
    <w:p w:rsidR="00E1424C" w:rsidRPr="007D29D0" w:rsidRDefault="006552FD" w:rsidP="0081083B">
      <w:pPr>
        <w:spacing w:line="240" w:lineRule="auto"/>
        <w:ind w:firstLine="709"/>
        <w:contextualSpacing/>
        <w:rPr>
          <w:color w:val="000000"/>
          <w:sz w:val="24"/>
          <w:szCs w:val="24"/>
        </w:rPr>
      </w:pPr>
      <w:r w:rsidRPr="007D29D0">
        <w:rPr>
          <w:color w:val="000000"/>
          <w:sz w:val="24"/>
          <w:szCs w:val="24"/>
        </w:rPr>
        <w:t>8</w:t>
      </w:r>
      <w:r w:rsidR="006A1476" w:rsidRPr="007D29D0">
        <w:rPr>
          <w:color w:val="000000"/>
          <w:sz w:val="24"/>
          <w:szCs w:val="24"/>
        </w:rPr>
        <w:t>.1</w:t>
      </w:r>
      <w:r w:rsidR="003A6B5E" w:rsidRPr="007D29D0">
        <w:rPr>
          <w:color w:val="000000"/>
          <w:sz w:val="24"/>
          <w:szCs w:val="24"/>
        </w:rPr>
        <w:t>3</w:t>
      </w:r>
      <w:r w:rsidR="006A1476" w:rsidRPr="007D29D0">
        <w:rPr>
          <w:color w:val="000000"/>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1424C" w:rsidRPr="007D29D0" w:rsidRDefault="006552FD" w:rsidP="0081083B">
      <w:pPr>
        <w:spacing w:line="240" w:lineRule="auto"/>
        <w:ind w:firstLine="709"/>
        <w:contextualSpacing/>
        <w:rPr>
          <w:sz w:val="24"/>
          <w:szCs w:val="24"/>
        </w:rPr>
      </w:pPr>
      <w:r w:rsidRPr="007D29D0">
        <w:rPr>
          <w:sz w:val="24"/>
          <w:szCs w:val="24"/>
        </w:rPr>
        <w:t>8</w:t>
      </w:r>
      <w:r w:rsidR="006A1476" w:rsidRPr="007D29D0">
        <w:rPr>
          <w:sz w:val="24"/>
          <w:szCs w:val="24"/>
        </w:rPr>
        <w:t>.1</w:t>
      </w:r>
      <w:r w:rsidR="003A6B5E" w:rsidRPr="007D29D0">
        <w:rPr>
          <w:sz w:val="24"/>
          <w:szCs w:val="24"/>
        </w:rPr>
        <w:t>4</w:t>
      </w:r>
      <w:r w:rsidR="006A1476" w:rsidRPr="007D29D0">
        <w:rPr>
          <w:sz w:val="24"/>
          <w:szCs w:val="24"/>
        </w:rPr>
        <w:t>. В случае если законодательством Российской Федерации установлен иной порядок начисления штрафа, чем порядок, предусмотренный постановлением № 1042, размер такого штрафа и порядок его начисления устанавливается контрактом в соответствии с законодательством Российской Федерации.</w:t>
      </w:r>
    </w:p>
    <w:p w:rsidR="00822B82" w:rsidRPr="00822B82" w:rsidRDefault="00822B82" w:rsidP="00822B82">
      <w:pPr>
        <w:spacing w:line="240" w:lineRule="auto"/>
        <w:ind w:firstLine="0"/>
        <w:rPr>
          <w:sz w:val="24"/>
          <w:szCs w:val="24"/>
        </w:rPr>
      </w:pPr>
      <w:r>
        <w:rPr>
          <w:sz w:val="24"/>
          <w:szCs w:val="24"/>
        </w:rPr>
        <w:t xml:space="preserve">            </w:t>
      </w:r>
      <w:r w:rsidR="006552FD" w:rsidRPr="007D29D0">
        <w:rPr>
          <w:sz w:val="24"/>
          <w:szCs w:val="24"/>
        </w:rPr>
        <w:t>8</w:t>
      </w:r>
      <w:r w:rsidR="006A1476" w:rsidRPr="007D29D0">
        <w:rPr>
          <w:sz w:val="24"/>
          <w:szCs w:val="24"/>
        </w:rPr>
        <w:t>.</w:t>
      </w:r>
      <w:r w:rsidR="003A6B5E" w:rsidRPr="007D29D0">
        <w:rPr>
          <w:sz w:val="24"/>
          <w:szCs w:val="24"/>
        </w:rPr>
        <w:t>15</w:t>
      </w:r>
      <w:r w:rsidR="006A1476" w:rsidRPr="007D29D0">
        <w:rPr>
          <w:sz w:val="24"/>
          <w:szCs w:val="24"/>
        </w:rPr>
        <w:t xml:space="preserve">. </w:t>
      </w:r>
      <w:bookmarkEnd w:id="7"/>
      <w:r w:rsidRPr="00822B82">
        <w:rPr>
          <w:sz w:val="24"/>
          <w:szCs w:val="24"/>
        </w:rPr>
        <w:t>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w:t>
      </w:r>
    </w:p>
    <w:p w:rsidR="00822B82" w:rsidRPr="00F76C63" w:rsidRDefault="00822B82" w:rsidP="00822B82">
      <w:pPr>
        <w:spacing w:line="240" w:lineRule="auto"/>
        <w:ind w:firstLine="0"/>
        <w:rPr>
          <w:rFonts w:ascii="Liberation Serif" w:hAnsi="Liberation Serif" w:cs="Liberation Serif"/>
          <w:sz w:val="18"/>
          <w:szCs w:val="18"/>
        </w:rPr>
      </w:pPr>
    </w:p>
    <w:p w:rsidR="00E1424C" w:rsidRPr="007D29D0" w:rsidRDefault="00E1424C" w:rsidP="0081083B">
      <w:pPr>
        <w:spacing w:line="240" w:lineRule="auto"/>
        <w:ind w:firstLine="709"/>
        <w:contextualSpacing/>
        <w:rPr>
          <w:sz w:val="24"/>
          <w:szCs w:val="24"/>
        </w:rPr>
      </w:pPr>
    </w:p>
    <w:bookmarkEnd w:id="8"/>
    <w:p w:rsidR="00E1424C" w:rsidRPr="007D29D0" w:rsidRDefault="006552FD" w:rsidP="0081083B">
      <w:pPr>
        <w:spacing w:line="240" w:lineRule="auto"/>
        <w:ind w:firstLine="0"/>
        <w:contextualSpacing/>
        <w:jc w:val="center"/>
        <w:rPr>
          <w:b/>
          <w:sz w:val="24"/>
          <w:szCs w:val="24"/>
        </w:rPr>
      </w:pPr>
      <w:r w:rsidRPr="007D29D0">
        <w:rPr>
          <w:b/>
          <w:sz w:val="24"/>
          <w:szCs w:val="24"/>
        </w:rPr>
        <w:t>9</w:t>
      </w:r>
      <w:r w:rsidR="006A1476" w:rsidRPr="007D29D0">
        <w:rPr>
          <w:b/>
          <w:sz w:val="24"/>
          <w:szCs w:val="24"/>
        </w:rPr>
        <w:t>. ОБСТОЯТЕЛЬСТВА НЕПРЕОДОЛИМОЙ СИЛЫ (форс-мажор)</w:t>
      </w:r>
    </w:p>
    <w:p w:rsidR="00E1424C" w:rsidRPr="007D29D0" w:rsidRDefault="00E1424C" w:rsidP="0081083B">
      <w:pPr>
        <w:spacing w:line="240" w:lineRule="auto"/>
        <w:ind w:firstLine="709"/>
        <w:contextualSpacing/>
        <w:jc w:val="center"/>
        <w:rPr>
          <w:sz w:val="24"/>
          <w:szCs w:val="24"/>
        </w:rPr>
      </w:pPr>
    </w:p>
    <w:p w:rsidR="00E1424C" w:rsidRPr="007D29D0" w:rsidRDefault="006552FD" w:rsidP="0081083B">
      <w:pPr>
        <w:spacing w:line="240" w:lineRule="auto"/>
        <w:ind w:firstLine="709"/>
        <w:contextualSpacing/>
        <w:rPr>
          <w:sz w:val="24"/>
          <w:szCs w:val="24"/>
        </w:rPr>
      </w:pPr>
      <w:r w:rsidRPr="007D29D0">
        <w:rPr>
          <w:sz w:val="24"/>
          <w:szCs w:val="24"/>
        </w:rPr>
        <w:t>9</w:t>
      </w:r>
      <w:r w:rsidR="006A1476" w:rsidRPr="007D29D0">
        <w:rPr>
          <w:sz w:val="24"/>
          <w:szCs w:val="24"/>
        </w:rPr>
        <w:t>.1.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E1424C" w:rsidRPr="007D29D0" w:rsidRDefault="006552FD" w:rsidP="0081083B">
      <w:pPr>
        <w:spacing w:line="240" w:lineRule="auto"/>
        <w:ind w:firstLine="709"/>
        <w:contextualSpacing/>
        <w:rPr>
          <w:sz w:val="24"/>
          <w:szCs w:val="24"/>
        </w:rPr>
      </w:pPr>
      <w:r w:rsidRPr="007D29D0">
        <w:rPr>
          <w:sz w:val="24"/>
          <w:szCs w:val="24"/>
        </w:rPr>
        <w:t>9</w:t>
      </w:r>
      <w:r w:rsidR="006A1476" w:rsidRPr="007D29D0">
        <w:rPr>
          <w:sz w:val="24"/>
          <w:szCs w:val="24"/>
        </w:rPr>
        <w:t>.2.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rsidR="00E1424C" w:rsidRPr="007D29D0" w:rsidRDefault="006552FD" w:rsidP="0081083B">
      <w:pPr>
        <w:spacing w:line="240" w:lineRule="auto"/>
        <w:ind w:firstLine="709"/>
        <w:contextualSpacing/>
        <w:rPr>
          <w:sz w:val="24"/>
          <w:szCs w:val="24"/>
        </w:rPr>
      </w:pPr>
      <w:r w:rsidRPr="007D29D0">
        <w:rPr>
          <w:sz w:val="24"/>
          <w:szCs w:val="24"/>
        </w:rPr>
        <w:t>9</w:t>
      </w:r>
      <w:r w:rsidR="006A1476" w:rsidRPr="007D29D0">
        <w:rPr>
          <w:sz w:val="24"/>
          <w:szCs w:val="24"/>
        </w:rPr>
        <w:t>.3.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rsidR="00E1424C" w:rsidRDefault="006552FD" w:rsidP="0081083B">
      <w:pPr>
        <w:spacing w:line="240" w:lineRule="auto"/>
        <w:ind w:firstLine="709"/>
        <w:contextualSpacing/>
        <w:rPr>
          <w:sz w:val="24"/>
          <w:szCs w:val="24"/>
        </w:rPr>
      </w:pPr>
      <w:r w:rsidRPr="007D29D0">
        <w:rPr>
          <w:sz w:val="24"/>
          <w:szCs w:val="24"/>
        </w:rPr>
        <w:t>9</w:t>
      </w:r>
      <w:r w:rsidR="006A1476" w:rsidRPr="007D29D0">
        <w:rPr>
          <w:sz w:val="24"/>
          <w:szCs w:val="24"/>
        </w:rPr>
        <w:t xml:space="preserve">.4. Если обстоятельства и их последствия будут длиться более </w:t>
      </w:r>
      <w:r w:rsidR="006A1476" w:rsidRPr="007D29D0">
        <w:rPr>
          <w:color w:val="000000"/>
          <w:sz w:val="24"/>
          <w:szCs w:val="24"/>
        </w:rPr>
        <w:t xml:space="preserve">1 (одного) месяца, </w:t>
      </w:r>
      <w:r w:rsidR="006A1476" w:rsidRPr="007D29D0">
        <w:rPr>
          <w:sz w:val="24"/>
          <w:szCs w:val="24"/>
        </w:rPr>
        <w:t>то Стороны вправе расторгнуть контракт. В этом случае ни одна из Сторон не имеет права потребовать от другой Стороны возмещения убытков.</w:t>
      </w:r>
    </w:p>
    <w:p w:rsidR="001B7281" w:rsidRPr="001B7281" w:rsidRDefault="001B7281" w:rsidP="001B7281">
      <w:pPr>
        <w:pStyle w:val="a3"/>
        <w:ind w:firstLine="709"/>
      </w:pPr>
      <w:r>
        <w:t xml:space="preserve">9.5. </w:t>
      </w:r>
      <w:r w:rsidRPr="001B7281">
        <w:t>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81083B" w:rsidRPr="007D29D0" w:rsidRDefault="0081083B" w:rsidP="00135315">
      <w:pPr>
        <w:spacing w:line="240" w:lineRule="auto"/>
        <w:ind w:firstLine="0"/>
        <w:contextualSpacing/>
        <w:rPr>
          <w:sz w:val="24"/>
          <w:szCs w:val="24"/>
        </w:rPr>
      </w:pPr>
    </w:p>
    <w:p w:rsidR="00E1424C" w:rsidRPr="007D29D0" w:rsidRDefault="006A1476" w:rsidP="0081083B">
      <w:pPr>
        <w:keepNext/>
        <w:tabs>
          <w:tab w:val="left" w:pos="426"/>
        </w:tabs>
        <w:spacing w:line="240" w:lineRule="auto"/>
        <w:ind w:firstLine="709"/>
        <w:contextualSpacing/>
        <w:jc w:val="center"/>
        <w:rPr>
          <w:b/>
          <w:sz w:val="24"/>
          <w:szCs w:val="24"/>
        </w:rPr>
      </w:pPr>
      <w:r w:rsidRPr="007D29D0">
        <w:rPr>
          <w:b/>
          <w:sz w:val="24"/>
          <w:szCs w:val="24"/>
        </w:rPr>
        <w:t>1</w:t>
      </w:r>
      <w:r w:rsidR="006552FD" w:rsidRPr="007D29D0">
        <w:rPr>
          <w:b/>
          <w:sz w:val="24"/>
          <w:szCs w:val="24"/>
        </w:rPr>
        <w:t>0</w:t>
      </w:r>
      <w:r w:rsidRPr="007D29D0">
        <w:rPr>
          <w:b/>
          <w:sz w:val="24"/>
          <w:szCs w:val="24"/>
        </w:rPr>
        <w:t>. ПОРЯДОК РАЗРЕШЕНИЯ СПОРОВ</w:t>
      </w:r>
    </w:p>
    <w:p w:rsidR="00E1424C" w:rsidRPr="007D29D0" w:rsidRDefault="00E1424C" w:rsidP="0081083B">
      <w:pPr>
        <w:keepNext/>
        <w:tabs>
          <w:tab w:val="left" w:pos="426"/>
        </w:tabs>
        <w:spacing w:line="240" w:lineRule="auto"/>
        <w:ind w:firstLine="709"/>
        <w:contextualSpacing/>
        <w:jc w:val="center"/>
        <w:rPr>
          <w:sz w:val="24"/>
          <w:szCs w:val="24"/>
        </w:rPr>
      </w:pPr>
    </w:p>
    <w:p w:rsidR="00E1424C" w:rsidRPr="007D29D0" w:rsidRDefault="006A1476" w:rsidP="0081083B">
      <w:pPr>
        <w:spacing w:line="240" w:lineRule="auto"/>
        <w:ind w:firstLine="709"/>
        <w:contextualSpacing/>
        <w:rPr>
          <w:sz w:val="24"/>
          <w:szCs w:val="24"/>
        </w:rPr>
      </w:pPr>
      <w:bookmarkStart w:id="11" w:name="_Hlk115869463"/>
      <w:r w:rsidRPr="007D29D0">
        <w:rPr>
          <w:sz w:val="24"/>
          <w:szCs w:val="24"/>
        </w:rPr>
        <w:t>1</w:t>
      </w:r>
      <w:r w:rsidR="006552FD" w:rsidRPr="007D29D0">
        <w:rPr>
          <w:sz w:val="24"/>
          <w:szCs w:val="24"/>
        </w:rPr>
        <w:t>0</w:t>
      </w:r>
      <w:r w:rsidRPr="007D29D0">
        <w:rPr>
          <w:sz w:val="24"/>
          <w:szCs w:val="24"/>
        </w:rPr>
        <w:t>.1. Все разногласия и споры, которые могут возникнуть при исполнении контракта, подлежат предварительному разрешению путем переговоров</w:t>
      </w:r>
      <w:r w:rsidRPr="007D29D0">
        <w:rPr>
          <w:bCs/>
          <w:sz w:val="24"/>
          <w:szCs w:val="24"/>
        </w:rPr>
        <w:t>, в том числе в претензионном порядке</w:t>
      </w:r>
      <w:r w:rsidRPr="007D29D0">
        <w:rPr>
          <w:sz w:val="24"/>
          <w:szCs w:val="24"/>
        </w:rPr>
        <w:t>.</w:t>
      </w:r>
    </w:p>
    <w:p w:rsidR="00E1424C" w:rsidRDefault="006A1476" w:rsidP="0081083B">
      <w:pPr>
        <w:spacing w:line="240" w:lineRule="auto"/>
        <w:ind w:firstLine="709"/>
        <w:contextualSpacing/>
        <w:rPr>
          <w:bCs/>
          <w:sz w:val="24"/>
          <w:szCs w:val="24"/>
        </w:rPr>
      </w:pPr>
      <w:r w:rsidRPr="007D29D0">
        <w:rPr>
          <w:bCs/>
          <w:sz w:val="24"/>
          <w:szCs w:val="24"/>
        </w:rPr>
        <w:t>1</w:t>
      </w:r>
      <w:r w:rsidR="006552FD" w:rsidRPr="007D29D0">
        <w:rPr>
          <w:bCs/>
          <w:sz w:val="24"/>
          <w:szCs w:val="24"/>
        </w:rPr>
        <w:t>0</w:t>
      </w:r>
      <w:r w:rsidRPr="007D29D0">
        <w:rPr>
          <w:bCs/>
          <w:sz w:val="24"/>
          <w:szCs w:val="24"/>
        </w:rPr>
        <w:t xml:space="preserve">.2.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rsidR="001520DA" w:rsidRPr="001520DA" w:rsidRDefault="001520DA" w:rsidP="0081083B">
      <w:pPr>
        <w:spacing w:line="240" w:lineRule="auto"/>
        <w:ind w:firstLine="709"/>
        <w:contextualSpacing/>
        <w:rPr>
          <w:sz w:val="24"/>
          <w:szCs w:val="24"/>
        </w:rPr>
      </w:pPr>
      <w:r>
        <w:rPr>
          <w:color w:val="222222"/>
          <w:sz w:val="24"/>
          <w:szCs w:val="24"/>
          <w:shd w:val="clear" w:color="auto" w:fill="FFFFFF"/>
        </w:rPr>
        <w:t xml:space="preserve">10.3. </w:t>
      </w:r>
      <w:r w:rsidRPr="001520DA">
        <w:rPr>
          <w:color w:val="222222"/>
          <w:sz w:val="24"/>
          <w:szCs w:val="24"/>
          <w:shd w:val="clear" w:color="auto" w:fill="FFFFFF"/>
        </w:rPr>
        <w:t>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в отношении контракта, заключенного по результатам электронных процедур, закрытых электронных процедур, такой обмен осуществляется с использованием ЕИС путем направления электронных уведомлений в соответствии с частью 16 статьи 94 Федерального закона № 44-ФЗ. Уведомления формируются с использованием ЕИС, подписываются усиленной электронной подписью лица, имеющего право действовать от имени Заказчика, Подрядчика, и размещаются в ЕИС без размещения на официальном сайте</w:t>
      </w:r>
      <w:r>
        <w:rPr>
          <w:color w:val="222222"/>
          <w:sz w:val="24"/>
          <w:szCs w:val="24"/>
          <w:shd w:val="clear" w:color="auto" w:fill="FFFFFF"/>
        </w:rPr>
        <w:t>.</w:t>
      </w:r>
    </w:p>
    <w:p w:rsidR="00E1424C" w:rsidRPr="007D29D0" w:rsidRDefault="006A1476" w:rsidP="0081083B">
      <w:pPr>
        <w:spacing w:line="240" w:lineRule="auto"/>
        <w:ind w:firstLine="709"/>
        <w:contextualSpacing/>
        <w:rPr>
          <w:bCs/>
          <w:sz w:val="24"/>
          <w:szCs w:val="24"/>
        </w:rPr>
      </w:pPr>
      <w:r w:rsidRPr="007D29D0">
        <w:rPr>
          <w:bCs/>
          <w:sz w:val="24"/>
          <w:szCs w:val="24"/>
        </w:rPr>
        <w:t>1</w:t>
      </w:r>
      <w:r w:rsidR="006552FD" w:rsidRPr="007D29D0">
        <w:rPr>
          <w:bCs/>
          <w:sz w:val="24"/>
          <w:szCs w:val="24"/>
        </w:rPr>
        <w:t>0</w:t>
      </w:r>
      <w:r w:rsidRPr="007D29D0">
        <w:rPr>
          <w:bCs/>
          <w:sz w:val="24"/>
          <w:szCs w:val="24"/>
        </w:rPr>
        <w:t xml:space="preserve">.3. Срок рассмотрения писем, уведомлений или претензий не может превышать </w:t>
      </w:r>
      <w:r w:rsidR="003A6B5E" w:rsidRPr="007D29D0">
        <w:rPr>
          <w:bCs/>
          <w:sz w:val="24"/>
          <w:szCs w:val="24"/>
        </w:rPr>
        <w:t>10</w:t>
      </w:r>
      <w:r w:rsidRPr="007D29D0">
        <w:rPr>
          <w:bCs/>
          <w:sz w:val="24"/>
          <w:szCs w:val="24"/>
        </w:rPr>
        <w:t xml:space="preserve"> (</w:t>
      </w:r>
      <w:r w:rsidR="003A6B5E" w:rsidRPr="007D29D0">
        <w:rPr>
          <w:bCs/>
          <w:sz w:val="24"/>
          <w:szCs w:val="24"/>
        </w:rPr>
        <w:t>десяти</w:t>
      </w:r>
      <w:r w:rsidRPr="007D29D0">
        <w:rPr>
          <w:bCs/>
          <w:sz w:val="24"/>
          <w:szCs w:val="24"/>
        </w:rPr>
        <w:t xml:space="preserve">) дней с момента их получения. </w:t>
      </w:r>
    </w:p>
    <w:p w:rsidR="00E1424C" w:rsidRPr="007D29D0" w:rsidRDefault="006A1476" w:rsidP="0081083B">
      <w:pPr>
        <w:spacing w:line="240" w:lineRule="auto"/>
        <w:ind w:firstLine="709"/>
        <w:contextualSpacing/>
        <w:rPr>
          <w:sz w:val="24"/>
          <w:szCs w:val="24"/>
        </w:rPr>
      </w:pPr>
      <w:r w:rsidRPr="007D29D0">
        <w:rPr>
          <w:bCs/>
          <w:sz w:val="24"/>
          <w:szCs w:val="24"/>
        </w:rPr>
        <w:t>1</w:t>
      </w:r>
      <w:r w:rsidR="006552FD" w:rsidRPr="007D29D0">
        <w:rPr>
          <w:bCs/>
          <w:sz w:val="24"/>
          <w:szCs w:val="24"/>
        </w:rPr>
        <w:t>0</w:t>
      </w:r>
      <w:r w:rsidRPr="007D29D0">
        <w:rPr>
          <w:bCs/>
          <w:sz w:val="24"/>
          <w:szCs w:val="24"/>
        </w:rPr>
        <w:t>.4. При неурегулировании Сторонами спора в досудебном порядке, спор подлежит рассмотрению Арбитражным судом Свердловской области.</w:t>
      </w:r>
    </w:p>
    <w:bookmarkEnd w:id="11"/>
    <w:p w:rsidR="00E1424C" w:rsidRPr="007D29D0" w:rsidRDefault="00E1424C" w:rsidP="0081083B">
      <w:pPr>
        <w:tabs>
          <w:tab w:val="left" w:pos="426"/>
        </w:tabs>
        <w:spacing w:line="240" w:lineRule="auto"/>
        <w:ind w:firstLine="709"/>
        <w:contextualSpacing/>
        <w:rPr>
          <w:sz w:val="24"/>
          <w:szCs w:val="24"/>
        </w:rPr>
      </w:pPr>
    </w:p>
    <w:p w:rsidR="00E1424C" w:rsidRPr="007D29D0" w:rsidRDefault="006A1476" w:rsidP="0081083B">
      <w:pPr>
        <w:spacing w:line="240" w:lineRule="auto"/>
        <w:ind w:firstLine="0"/>
        <w:contextualSpacing/>
        <w:jc w:val="center"/>
        <w:rPr>
          <w:b/>
          <w:sz w:val="24"/>
          <w:szCs w:val="24"/>
        </w:rPr>
      </w:pPr>
      <w:r w:rsidRPr="007D29D0">
        <w:rPr>
          <w:b/>
          <w:sz w:val="24"/>
          <w:szCs w:val="24"/>
        </w:rPr>
        <w:t>1</w:t>
      </w:r>
      <w:r w:rsidR="006552FD" w:rsidRPr="007D29D0">
        <w:rPr>
          <w:b/>
          <w:sz w:val="24"/>
          <w:szCs w:val="24"/>
        </w:rPr>
        <w:t>1</w:t>
      </w:r>
      <w:r w:rsidRPr="007D29D0">
        <w:rPr>
          <w:b/>
          <w:sz w:val="24"/>
          <w:szCs w:val="24"/>
        </w:rPr>
        <w:t>. ИЗМЕНЕНИЕ И РАСТОРЖЕНИЕ КОНТРАКТА</w:t>
      </w:r>
    </w:p>
    <w:p w:rsidR="00E1424C" w:rsidRPr="007D29D0" w:rsidRDefault="00E1424C" w:rsidP="0081083B">
      <w:pPr>
        <w:spacing w:line="240" w:lineRule="auto"/>
        <w:ind w:firstLine="709"/>
        <w:contextualSpacing/>
        <w:jc w:val="center"/>
        <w:rPr>
          <w:sz w:val="24"/>
          <w:szCs w:val="24"/>
        </w:rPr>
      </w:pPr>
    </w:p>
    <w:p w:rsidR="00E1424C" w:rsidRPr="00495A4B" w:rsidRDefault="006A1476" w:rsidP="0081083B">
      <w:pPr>
        <w:spacing w:line="240" w:lineRule="auto"/>
        <w:ind w:firstLine="709"/>
        <w:contextualSpacing/>
        <w:rPr>
          <w:bCs/>
          <w:sz w:val="24"/>
          <w:szCs w:val="24"/>
        </w:rPr>
      </w:pPr>
      <w:r w:rsidRPr="00495A4B">
        <w:rPr>
          <w:bCs/>
          <w:sz w:val="24"/>
          <w:szCs w:val="24"/>
        </w:rPr>
        <w:t>1</w:t>
      </w:r>
      <w:r w:rsidR="006552FD" w:rsidRPr="00495A4B">
        <w:rPr>
          <w:bCs/>
          <w:sz w:val="24"/>
          <w:szCs w:val="24"/>
        </w:rPr>
        <w:t>1</w:t>
      </w:r>
      <w:r w:rsidRPr="00495A4B">
        <w:rPr>
          <w:bCs/>
          <w:sz w:val="24"/>
          <w:szCs w:val="24"/>
        </w:rPr>
        <w:t>.1.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w:t>
      </w:r>
    </w:p>
    <w:p w:rsidR="002D0A88" w:rsidRPr="002D0A88" w:rsidRDefault="002D0A88" w:rsidP="002D0A88">
      <w:pPr>
        <w:pStyle w:val="ae"/>
        <w:widowControl w:val="0"/>
        <w:tabs>
          <w:tab w:val="left" w:pos="1276"/>
        </w:tabs>
        <w:spacing w:line="240" w:lineRule="auto"/>
        <w:ind w:left="0"/>
        <w:rPr>
          <w:sz w:val="24"/>
          <w:szCs w:val="24"/>
        </w:rPr>
      </w:pPr>
      <w:r>
        <w:rPr>
          <w:sz w:val="24"/>
          <w:szCs w:val="24"/>
        </w:rPr>
        <w:t xml:space="preserve">            11.2</w:t>
      </w:r>
      <w:r w:rsidRPr="002D0A88">
        <w:rPr>
          <w:sz w:val="24"/>
          <w:szCs w:val="24"/>
        </w:rPr>
        <w:t>.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rsidR="002D0A88" w:rsidRPr="002D0A88" w:rsidRDefault="002D0A88" w:rsidP="002D0A88">
      <w:pPr>
        <w:pStyle w:val="ae"/>
        <w:widowControl w:val="0"/>
        <w:tabs>
          <w:tab w:val="left" w:pos="1276"/>
        </w:tabs>
        <w:spacing w:line="240" w:lineRule="auto"/>
        <w:ind w:left="0"/>
        <w:rPr>
          <w:sz w:val="24"/>
          <w:szCs w:val="24"/>
        </w:rPr>
      </w:pPr>
      <w:r>
        <w:rPr>
          <w:sz w:val="24"/>
          <w:szCs w:val="24"/>
        </w:rPr>
        <w:t xml:space="preserve">             11.3</w:t>
      </w:r>
      <w:r w:rsidRPr="002D0A88">
        <w:rPr>
          <w:sz w:val="24"/>
          <w:szCs w:val="24"/>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выполненной работы с привлечением экспертов, экспертных организаций.</w:t>
      </w:r>
    </w:p>
    <w:p w:rsidR="002D0A88" w:rsidRPr="002D0A88" w:rsidRDefault="002D0A88" w:rsidP="002D0A88">
      <w:pPr>
        <w:widowControl w:val="0"/>
        <w:tabs>
          <w:tab w:val="left" w:pos="1276"/>
        </w:tabs>
        <w:spacing w:line="240" w:lineRule="auto"/>
        <w:ind w:firstLine="709"/>
        <w:rPr>
          <w:sz w:val="24"/>
          <w:szCs w:val="24"/>
        </w:rPr>
      </w:pPr>
      <w:r w:rsidRPr="002D0A88">
        <w:rPr>
          <w:sz w:val="24"/>
          <w:szCs w:val="24"/>
        </w:rPr>
        <w:t xml:space="preserve">Заказчик вправе отказаться от исполнения настоящего контракта в одностороннем порядке в случаях: </w:t>
      </w:r>
    </w:p>
    <w:p w:rsidR="002D0A88" w:rsidRPr="002D0A88" w:rsidRDefault="002D0A88" w:rsidP="002D0A88">
      <w:pPr>
        <w:widowControl w:val="0"/>
        <w:tabs>
          <w:tab w:val="left" w:pos="1276"/>
        </w:tabs>
        <w:spacing w:line="240" w:lineRule="auto"/>
        <w:ind w:firstLine="709"/>
        <w:rPr>
          <w:sz w:val="24"/>
          <w:szCs w:val="24"/>
        </w:rPr>
      </w:pPr>
      <w:r w:rsidRPr="002D0A88">
        <w:rPr>
          <w:sz w:val="24"/>
          <w:szCs w:val="24"/>
        </w:rPr>
        <w:t>- Подрядчик нарушил конечный срок выполнения работ, а также иные установленные контрактом сроки;</w:t>
      </w:r>
    </w:p>
    <w:p w:rsidR="002D0A88" w:rsidRPr="002D0A88" w:rsidRDefault="002D0A88" w:rsidP="002D0A88">
      <w:pPr>
        <w:widowControl w:val="0"/>
        <w:tabs>
          <w:tab w:val="left" w:pos="1276"/>
        </w:tabs>
        <w:spacing w:line="240" w:lineRule="auto"/>
        <w:ind w:firstLine="709"/>
        <w:rPr>
          <w:sz w:val="24"/>
          <w:szCs w:val="24"/>
        </w:rPr>
      </w:pPr>
      <w:r w:rsidRPr="002D0A88">
        <w:rPr>
          <w:sz w:val="24"/>
          <w:szCs w:val="24"/>
        </w:rPr>
        <w:t>- Подрядчик не приступает своевременно к исполнению контракта или выполняет работу настолько медленно, что окончить ее в срок становиться явно невозможным;</w:t>
      </w:r>
    </w:p>
    <w:p w:rsidR="002D0A88" w:rsidRPr="002D0A88" w:rsidRDefault="002D0A88" w:rsidP="002D0A88">
      <w:pPr>
        <w:widowControl w:val="0"/>
        <w:tabs>
          <w:tab w:val="left" w:pos="1276"/>
        </w:tabs>
        <w:spacing w:line="240" w:lineRule="auto"/>
        <w:ind w:firstLine="709"/>
        <w:rPr>
          <w:sz w:val="24"/>
          <w:szCs w:val="24"/>
        </w:rPr>
      </w:pPr>
      <w:r w:rsidRPr="002D0A88">
        <w:rPr>
          <w:sz w:val="24"/>
          <w:szCs w:val="24"/>
        </w:rPr>
        <w:t xml:space="preserve">- Подрядчик не устраняет в назначенный </w:t>
      </w:r>
      <w:r>
        <w:rPr>
          <w:sz w:val="24"/>
          <w:szCs w:val="24"/>
        </w:rPr>
        <w:t>срок недостатки, когда становит</w:t>
      </w:r>
      <w:r w:rsidRPr="002D0A88">
        <w:rPr>
          <w:sz w:val="24"/>
          <w:szCs w:val="24"/>
        </w:rPr>
        <w:t>ся очевидно, что работа не будет выполнена надлежащим образом;</w:t>
      </w:r>
    </w:p>
    <w:p w:rsidR="002D0A88" w:rsidRPr="002D0A88" w:rsidRDefault="002D0A88" w:rsidP="002D0A88">
      <w:pPr>
        <w:widowControl w:val="0"/>
        <w:tabs>
          <w:tab w:val="left" w:pos="1276"/>
        </w:tabs>
        <w:spacing w:line="240" w:lineRule="auto"/>
        <w:ind w:firstLine="709"/>
        <w:rPr>
          <w:sz w:val="24"/>
          <w:szCs w:val="24"/>
        </w:rPr>
      </w:pPr>
      <w:r w:rsidRPr="002D0A88">
        <w:rPr>
          <w:sz w:val="24"/>
          <w:szCs w:val="24"/>
        </w:rPr>
        <w:t>- отступление Подрядчика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2D0A88" w:rsidRPr="002D0A88" w:rsidRDefault="002D0A88" w:rsidP="002D0A88">
      <w:pPr>
        <w:widowControl w:val="0"/>
        <w:tabs>
          <w:tab w:val="left" w:pos="1276"/>
        </w:tabs>
        <w:spacing w:line="240" w:lineRule="auto"/>
        <w:ind w:firstLine="709"/>
        <w:rPr>
          <w:sz w:val="24"/>
          <w:szCs w:val="24"/>
        </w:rPr>
      </w:pPr>
      <w:r w:rsidRPr="002D0A88">
        <w:rPr>
          <w:sz w:val="24"/>
          <w:szCs w:val="24"/>
        </w:rPr>
        <w:t>- в иных случаях, установленных гражданским законодательством.</w:t>
      </w:r>
    </w:p>
    <w:p w:rsidR="002D0A88" w:rsidRPr="002D0A88" w:rsidRDefault="002D0A88" w:rsidP="002D0A88">
      <w:pPr>
        <w:widowControl w:val="0"/>
        <w:tabs>
          <w:tab w:val="left" w:pos="1276"/>
        </w:tabs>
        <w:spacing w:line="240" w:lineRule="auto"/>
        <w:ind w:firstLine="709"/>
        <w:rPr>
          <w:sz w:val="24"/>
          <w:szCs w:val="24"/>
        </w:rPr>
      </w:pPr>
      <w:r w:rsidRPr="002D0A88">
        <w:rPr>
          <w:sz w:val="24"/>
          <w:szCs w:val="24"/>
        </w:rPr>
        <w:t xml:space="preserve">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w:t>
      </w:r>
      <w:r w:rsidRPr="002D0A88">
        <w:rPr>
          <w:sz w:val="24"/>
          <w:szCs w:val="24"/>
        </w:rPr>
        <w:lastRenderedPageBreak/>
        <w:t>условий контракта, послужившие основанием для одностороннего отказа Заказчика от исполнения контракта.</w:t>
      </w:r>
    </w:p>
    <w:p w:rsidR="002D0A88" w:rsidRPr="002D0A88" w:rsidRDefault="002D0A88" w:rsidP="002D0A88">
      <w:pPr>
        <w:pStyle w:val="ae"/>
        <w:widowControl w:val="0"/>
        <w:tabs>
          <w:tab w:val="left" w:pos="1276"/>
        </w:tabs>
        <w:spacing w:line="240" w:lineRule="auto"/>
        <w:ind w:left="0"/>
        <w:rPr>
          <w:sz w:val="24"/>
          <w:szCs w:val="24"/>
        </w:rPr>
      </w:pPr>
      <w:r>
        <w:rPr>
          <w:sz w:val="24"/>
          <w:szCs w:val="24"/>
        </w:rPr>
        <w:t xml:space="preserve">              11.4</w:t>
      </w:r>
      <w:r w:rsidRPr="002D0A88">
        <w:rPr>
          <w:sz w:val="24"/>
          <w:szCs w:val="24"/>
        </w:rPr>
        <w:t>.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2D0A88" w:rsidRPr="002D0A88" w:rsidRDefault="002D0A88" w:rsidP="002D0A88">
      <w:pPr>
        <w:spacing w:after="150" w:line="240" w:lineRule="auto"/>
        <w:ind w:firstLine="0"/>
        <w:rPr>
          <w:sz w:val="24"/>
          <w:szCs w:val="24"/>
        </w:rPr>
      </w:pPr>
      <w:r>
        <w:rPr>
          <w:sz w:val="24"/>
          <w:szCs w:val="24"/>
        </w:rPr>
        <w:t xml:space="preserve">              11.5</w:t>
      </w:r>
      <w:r w:rsidRPr="002D0A88">
        <w:rPr>
          <w:sz w:val="24"/>
          <w:szCs w:val="24"/>
        </w:rPr>
        <w:t>. В случае принятия Заказчиком решения об одностороннем отказе от исполнения Контракта:</w:t>
      </w:r>
    </w:p>
    <w:p w:rsidR="002D0A88" w:rsidRPr="002D0A88" w:rsidRDefault="002D0A88" w:rsidP="002D0A88">
      <w:pPr>
        <w:spacing w:after="150" w:line="240" w:lineRule="auto"/>
        <w:ind w:firstLine="0"/>
        <w:rPr>
          <w:sz w:val="24"/>
          <w:szCs w:val="24"/>
        </w:rPr>
      </w:pPr>
      <w:r>
        <w:rPr>
          <w:sz w:val="24"/>
          <w:szCs w:val="24"/>
        </w:rPr>
        <w:t>11.5</w:t>
      </w:r>
      <w:r w:rsidRPr="002D0A88">
        <w:rPr>
          <w:sz w:val="24"/>
          <w:szCs w:val="24"/>
        </w:rPr>
        <w:t>.1.Заказчик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 № 44-ФЗ, такое решение не размещается на официальном сайте.</w:t>
      </w:r>
    </w:p>
    <w:p w:rsidR="002D0A88" w:rsidRPr="002D0A88" w:rsidRDefault="002D0A88" w:rsidP="002D0A88">
      <w:pPr>
        <w:spacing w:after="150" w:line="240" w:lineRule="auto"/>
        <w:ind w:firstLine="0"/>
        <w:rPr>
          <w:sz w:val="24"/>
          <w:szCs w:val="24"/>
        </w:rPr>
      </w:pPr>
      <w:r>
        <w:rPr>
          <w:sz w:val="24"/>
          <w:szCs w:val="24"/>
        </w:rPr>
        <w:t>11.5</w:t>
      </w:r>
      <w:r w:rsidRPr="002D0A88">
        <w:rPr>
          <w:sz w:val="24"/>
          <w:szCs w:val="24"/>
        </w:rPr>
        <w:t>.2. Решение об одностороннем отказе от исполнения контракта не позднее одного часа с момента его размещения в единой информационной сис</w:t>
      </w:r>
      <w:r>
        <w:rPr>
          <w:sz w:val="24"/>
          <w:szCs w:val="24"/>
        </w:rPr>
        <w:t>теме в соответствии с пунктом 11.5</w:t>
      </w:r>
      <w:r w:rsidRPr="002D0A88">
        <w:rPr>
          <w:sz w:val="24"/>
          <w:szCs w:val="24"/>
        </w:rPr>
        <w:t>.1. Контракта автоматически с использованием единой информационной системы направляется Подрядчику. Датой поступления Подрядчику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Подрядчик.</w:t>
      </w:r>
    </w:p>
    <w:p w:rsidR="002D0A88" w:rsidRPr="002D0A88" w:rsidRDefault="002D0A88" w:rsidP="002D0A88">
      <w:pPr>
        <w:spacing w:after="150" w:line="240" w:lineRule="auto"/>
        <w:ind w:firstLine="0"/>
        <w:rPr>
          <w:sz w:val="24"/>
          <w:szCs w:val="24"/>
        </w:rPr>
      </w:pPr>
      <w:r>
        <w:rPr>
          <w:sz w:val="24"/>
          <w:szCs w:val="24"/>
        </w:rPr>
        <w:t>11.5</w:t>
      </w:r>
      <w:r w:rsidRPr="002D0A88">
        <w:rPr>
          <w:sz w:val="24"/>
          <w:szCs w:val="24"/>
        </w:rPr>
        <w:t>.3. Поступление решения об одностороннем отказе от исполнения контр</w:t>
      </w:r>
      <w:r>
        <w:rPr>
          <w:sz w:val="24"/>
          <w:szCs w:val="24"/>
        </w:rPr>
        <w:t>акта в соответствии с пунктом 11.5</w:t>
      </w:r>
      <w:r w:rsidRPr="002D0A88">
        <w:rPr>
          <w:sz w:val="24"/>
          <w:szCs w:val="24"/>
        </w:rPr>
        <w:t>.2. Контракта считается надлежащим уведомлением Подрядчика об одностороннем отказе от исполнения контракта.</w:t>
      </w:r>
    </w:p>
    <w:p w:rsidR="002D0A88" w:rsidRPr="002D0A88" w:rsidRDefault="002D0A88" w:rsidP="002D0A88">
      <w:pPr>
        <w:spacing w:after="150" w:line="240" w:lineRule="auto"/>
        <w:ind w:firstLine="0"/>
        <w:rPr>
          <w:sz w:val="24"/>
          <w:szCs w:val="24"/>
        </w:rPr>
      </w:pPr>
      <w:r>
        <w:rPr>
          <w:sz w:val="24"/>
          <w:szCs w:val="24"/>
        </w:rPr>
        <w:t>11.5</w:t>
      </w:r>
      <w:r w:rsidRPr="002D0A88">
        <w:rPr>
          <w:sz w:val="24"/>
          <w:szCs w:val="24"/>
        </w:rPr>
        <w:t>.4.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2D0A88" w:rsidRPr="002D0A88" w:rsidRDefault="002D0A88" w:rsidP="002D0A88">
      <w:pPr>
        <w:spacing w:after="150" w:line="240" w:lineRule="auto"/>
        <w:ind w:firstLine="0"/>
        <w:rPr>
          <w:sz w:val="24"/>
          <w:szCs w:val="24"/>
        </w:rPr>
      </w:pPr>
      <w:r>
        <w:rPr>
          <w:sz w:val="24"/>
          <w:szCs w:val="24"/>
        </w:rPr>
        <w:t>11.5</w:t>
      </w:r>
      <w:r w:rsidRPr="002D0A88">
        <w:rPr>
          <w:sz w:val="24"/>
          <w:szCs w:val="24"/>
        </w:rPr>
        <w:t>.5.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которое в соответствии с гражданским законодательством является основанием для одностороннего отказа Заказчика от исполнения Контракта.</w:t>
      </w:r>
    </w:p>
    <w:p w:rsidR="002D0A88" w:rsidRPr="002D0A88" w:rsidRDefault="002D0A88" w:rsidP="002D0A88">
      <w:pPr>
        <w:spacing w:after="150" w:line="240" w:lineRule="auto"/>
        <w:ind w:firstLine="0"/>
        <w:rPr>
          <w:sz w:val="24"/>
          <w:szCs w:val="24"/>
        </w:rPr>
      </w:pPr>
      <w:r>
        <w:rPr>
          <w:sz w:val="24"/>
          <w:szCs w:val="24"/>
        </w:rPr>
        <w:t xml:space="preserve">             11.6</w:t>
      </w:r>
      <w:r w:rsidRPr="002D0A88">
        <w:rPr>
          <w:sz w:val="24"/>
          <w:szCs w:val="24"/>
        </w:rPr>
        <w:t>.Подрядчик вправе принять решение об одностороннем отказе от исполнения Контракта в соответствии с гражданским законодательством.</w:t>
      </w:r>
    </w:p>
    <w:p w:rsidR="002D0A88" w:rsidRPr="002D0A88" w:rsidRDefault="002D0A88" w:rsidP="002D0A88">
      <w:pPr>
        <w:spacing w:after="150" w:line="240" w:lineRule="auto"/>
        <w:ind w:firstLine="0"/>
        <w:rPr>
          <w:sz w:val="24"/>
          <w:szCs w:val="24"/>
        </w:rPr>
      </w:pPr>
      <w:r>
        <w:rPr>
          <w:sz w:val="24"/>
          <w:szCs w:val="24"/>
        </w:rPr>
        <w:t xml:space="preserve">             11.7</w:t>
      </w:r>
      <w:r w:rsidRPr="002D0A88">
        <w:rPr>
          <w:sz w:val="24"/>
          <w:szCs w:val="24"/>
        </w:rPr>
        <w:t>. В случае принятия Подрядчиком предусмотренно</w:t>
      </w:r>
      <w:r>
        <w:rPr>
          <w:sz w:val="24"/>
          <w:szCs w:val="24"/>
        </w:rPr>
        <w:t>го пунктом 11.6</w:t>
      </w:r>
      <w:r w:rsidRPr="002D0A88">
        <w:rPr>
          <w:sz w:val="24"/>
          <w:szCs w:val="24"/>
        </w:rPr>
        <w:t>. Контракта решения об одностороннем отказе от исполнения Контракта:</w:t>
      </w:r>
    </w:p>
    <w:p w:rsidR="002D0A88" w:rsidRPr="002D0A88" w:rsidRDefault="002D0A88" w:rsidP="002D0A88">
      <w:pPr>
        <w:spacing w:after="150" w:line="240" w:lineRule="auto"/>
        <w:ind w:firstLine="0"/>
        <w:rPr>
          <w:sz w:val="24"/>
          <w:szCs w:val="24"/>
        </w:rPr>
      </w:pPr>
      <w:r>
        <w:rPr>
          <w:sz w:val="24"/>
          <w:szCs w:val="24"/>
        </w:rPr>
        <w:t>11.7</w:t>
      </w:r>
      <w:r w:rsidRPr="002D0A88">
        <w:rPr>
          <w:sz w:val="24"/>
          <w:szCs w:val="24"/>
        </w:rPr>
        <w:t>.1. Подрядчик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Подрядчика, и размещает такое решение в единой информационной системе. В случаях, предусмотренных частью 5 статьи 103 Федерального закона № 44-ФЗ, такое решение не размещается на официальном сайте;</w:t>
      </w:r>
    </w:p>
    <w:p w:rsidR="002D0A88" w:rsidRPr="002D0A88" w:rsidRDefault="002D0A88" w:rsidP="002D0A88">
      <w:pPr>
        <w:spacing w:after="150" w:line="240" w:lineRule="auto"/>
        <w:ind w:firstLine="0"/>
        <w:rPr>
          <w:sz w:val="24"/>
          <w:szCs w:val="24"/>
        </w:rPr>
      </w:pPr>
      <w:r>
        <w:rPr>
          <w:sz w:val="24"/>
          <w:szCs w:val="24"/>
        </w:rPr>
        <w:lastRenderedPageBreak/>
        <w:t>11.7</w:t>
      </w:r>
      <w:r w:rsidRPr="002D0A88">
        <w:rPr>
          <w:sz w:val="24"/>
          <w:szCs w:val="24"/>
        </w:rPr>
        <w:t>.2. Решение об одностороннем отказе от исполнения контракта не позднее одного часа с момента его размещения в единой информационной сис</w:t>
      </w:r>
      <w:r>
        <w:rPr>
          <w:sz w:val="24"/>
          <w:szCs w:val="24"/>
        </w:rPr>
        <w:t>теме в соответствии с пунктом 11.7</w:t>
      </w:r>
      <w:r w:rsidRPr="002D0A88">
        <w:rPr>
          <w:sz w:val="24"/>
          <w:szCs w:val="24"/>
        </w:rPr>
        <w:t>.1. Контракта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2D0A88" w:rsidRPr="002D0A88" w:rsidRDefault="002D0A88" w:rsidP="002D0A88">
      <w:pPr>
        <w:spacing w:after="150" w:line="240" w:lineRule="auto"/>
        <w:ind w:firstLine="0"/>
        <w:rPr>
          <w:sz w:val="24"/>
          <w:szCs w:val="24"/>
        </w:rPr>
      </w:pPr>
      <w:r>
        <w:rPr>
          <w:sz w:val="24"/>
          <w:szCs w:val="24"/>
        </w:rPr>
        <w:t>11.7</w:t>
      </w:r>
      <w:r w:rsidRPr="002D0A88">
        <w:rPr>
          <w:sz w:val="24"/>
          <w:szCs w:val="24"/>
        </w:rPr>
        <w:t>.3. Поступление решения об одностороннем отказе от исполнения контракта в соответст</w:t>
      </w:r>
      <w:r>
        <w:rPr>
          <w:sz w:val="24"/>
          <w:szCs w:val="24"/>
        </w:rPr>
        <w:t>вии с пунктом 11.7</w:t>
      </w:r>
      <w:r w:rsidRPr="002D0A88">
        <w:rPr>
          <w:sz w:val="24"/>
          <w:szCs w:val="24"/>
        </w:rPr>
        <w:t>.2. Контракта считается надлежащим уведомлением Заказчика об одностороннем отказе от исполнения контракта.</w:t>
      </w:r>
    </w:p>
    <w:p w:rsidR="002D0A88" w:rsidRPr="002D0A88" w:rsidRDefault="002D0A88" w:rsidP="002D0A88">
      <w:pPr>
        <w:spacing w:after="150" w:line="240" w:lineRule="auto"/>
        <w:ind w:firstLine="0"/>
        <w:rPr>
          <w:sz w:val="24"/>
          <w:szCs w:val="24"/>
        </w:rPr>
      </w:pPr>
      <w:r>
        <w:rPr>
          <w:sz w:val="24"/>
          <w:szCs w:val="24"/>
        </w:rPr>
        <w:t>11.7</w:t>
      </w:r>
      <w:r w:rsidRPr="002D0A88">
        <w:rPr>
          <w:sz w:val="24"/>
          <w:szCs w:val="24"/>
        </w:rPr>
        <w:t>.4.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2D0A88" w:rsidRPr="002D0A88" w:rsidRDefault="002D0A88" w:rsidP="002D0A88">
      <w:pPr>
        <w:pStyle w:val="affa"/>
        <w:spacing w:before="0" w:beforeAutospacing="0" w:after="150" w:afterAutospacing="0"/>
        <w:jc w:val="both"/>
      </w:pPr>
      <w:r w:rsidRPr="002D0A88">
        <w:rPr>
          <w:rFonts w:ascii="Arial" w:hAnsi="Arial" w:cs="Arial"/>
        </w:rPr>
        <w:br/>
      </w:r>
      <w:r>
        <w:t xml:space="preserve">            11.8</w:t>
      </w:r>
      <w:r w:rsidRPr="002D0A88">
        <w:t>.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D0A88" w:rsidRPr="002D0A88" w:rsidRDefault="002D0A88" w:rsidP="002D0A88">
      <w:pPr>
        <w:pStyle w:val="ae"/>
        <w:widowControl w:val="0"/>
        <w:tabs>
          <w:tab w:val="left" w:pos="1276"/>
        </w:tabs>
        <w:spacing w:line="240" w:lineRule="auto"/>
        <w:ind w:left="0"/>
        <w:rPr>
          <w:sz w:val="24"/>
          <w:szCs w:val="24"/>
        </w:rPr>
      </w:pPr>
      <w:r>
        <w:rPr>
          <w:sz w:val="24"/>
          <w:szCs w:val="24"/>
        </w:rPr>
        <w:t xml:space="preserve">             11.9</w:t>
      </w:r>
      <w:r w:rsidRPr="002D0A88">
        <w:rPr>
          <w:sz w:val="24"/>
          <w:szCs w:val="24"/>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D0A88" w:rsidRPr="002D0A88" w:rsidRDefault="002D0A88" w:rsidP="002D0A88">
      <w:pPr>
        <w:pStyle w:val="ae"/>
        <w:widowControl w:val="0"/>
        <w:tabs>
          <w:tab w:val="left" w:pos="1276"/>
        </w:tabs>
        <w:spacing w:line="240" w:lineRule="auto"/>
        <w:ind w:left="0"/>
        <w:rPr>
          <w:sz w:val="24"/>
          <w:szCs w:val="24"/>
        </w:rPr>
      </w:pPr>
      <w:r>
        <w:rPr>
          <w:sz w:val="24"/>
          <w:szCs w:val="24"/>
        </w:rPr>
        <w:t xml:space="preserve">              11.10</w:t>
      </w:r>
      <w:r w:rsidRPr="002D0A88">
        <w:rPr>
          <w:sz w:val="24"/>
          <w:szCs w:val="24"/>
        </w:rPr>
        <w:t>.Расторжение контракта по соглашению Сторон совершается в письменной форме.</w:t>
      </w:r>
    </w:p>
    <w:p w:rsidR="002D0A88" w:rsidRPr="002D0A88" w:rsidRDefault="002D0A88" w:rsidP="002D0A88">
      <w:pPr>
        <w:widowControl w:val="0"/>
        <w:tabs>
          <w:tab w:val="left" w:pos="1276"/>
        </w:tabs>
        <w:spacing w:line="240" w:lineRule="auto"/>
        <w:ind w:firstLine="709"/>
        <w:rPr>
          <w:sz w:val="24"/>
          <w:szCs w:val="24"/>
        </w:rPr>
      </w:pPr>
      <w:r w:rsidRPr="002D0A88">
        <w:rPr>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Подрядчику за фактически исполненные обязательства по настоящему контракту.</w:t>
      </w:r>
    </w:p>
    <w:p w:rsidR="002D0A88" w:rsidRDefault="002D0A88" w:rsidP="002D0A88">
      <w:pPr>
        <w:pStyle w:val="ae"/>
        <w:widowControl w:val="0"/>
        <w:tabs>
          <w:tab w:val="left" w:pos="426"/>
          <w:tab w:val="left" w:pos="1276"/>
        </w:tabs>
        <w:spacing w:line="240" w:lineRule="auto"/>
        <w:ind w:left="0"/>
        <w:rPr>
          <w:sz w:val="24"/>
          <w:szCs w:val="24"/>
        </w:rPr>
      </w:pPr>
      <w:r w:rsidRPr="002D0A88">
        <w:rPr>
          <w:sz w:val="24"/>
          <w:szCs w:val="24"/>
        </w:rPr>
        <w:t xml:space="preserve">  </w:t>
      </w:r>
      <w:r>
        <w:rPr>
          <w:sz w:val="24"/>
          <w:szCs w:val="24"/>
        </w:rPr>
        <w:t xml:space="preserve">            11.11</w:t>
      </w:r>
      <w:r w:rsidRPr="002D0A88">
        <w:rPr>
          <w:sz w:val="24"/>
          <w:szCs w:val="24"/>
        </w:rPr>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7 (семи) дней с даты получения предложения о расторжении контракта.</w:t>
      </w:r>
    </w:p>
    <w:p w:rsidR="002D0A88" w:rsidRPr="00495A4B" w:rsidRDefault="002D0A88" w:rsidP="002D0A88">
      <w:pPr>
        <w:spacing w:line="240" w:lineRule="auto"/>
        <w:ind w:firstLine="709"/>
        <w:contextualSpacing/>
        <w:rPr>
          <w:bCs/>
          <w:sz w:val="24"/>
          <w:szCs w:val="24"/>
        </w:rPr>
      </w:pPr>
      <w:r>
        <w:rPr>
          <w:bCs/>
          <w:sz w:val="24"/>
          <w:szCs w:val="24"/>
        </w:rPr>
        <w:t xml:space="preserve">11.12. </w:t>
      </w:r>
      <w:r w:rsidRPr="00495A4B">
        <w:rPr>
          <w:bCs/>
          <w:sz w:val="24"/>
          <w:szCs w:val="24"/>
        </w:rPr>
        <w:t>Заказчик не позднее 2 (двух) рабочих дней, следующих за днем вступления в силу решения Подрядчика об одностороннем отказе от исполнения контракта, направляет в соответствии с порядком, предусмотренным Федеральным законом № 44-ФЗ обращение о включении информации о Подрядчике в реестр недобросовестных поставщиков (подрядчиков, исполнителей).</w:t>
      </w:r>
    </w:p>
    <w:p w:rsidR="002D0A88" w:rsidRPr="002D0A88" w:rsidRDefault="002D0A88" w:rsidP="002D0A88">
      <w:pPr>
        <w:pStyle w:val="ae"/>
        <w:widowControl w:val="0"/>
        <w:tabs>
          <w:tab w:val="left" w:pos="426"/>
          <w:tab w:val="left" w:pos="1276"/>
        </w:tabs>
        <w:spacing w:line="240" w:lineRule="auto"/>
        <w:ind w:left="0"/>
        <w:rPr>
          <w:b/>
          <w:sz w:val="24"/>
          <w:szCs w:val="24"/>
        </w:rPr>
      </w:pPr>
    </w:p>
    <w:p w:rsidR="00E1424C" w:rsidRPr="007D29D0" w:rsidRDefault="00E1424C" w:rsidP="0081083B">
      <w:pPr>
        <w:spacing w:line="240" w:lineRule="auto"/>
        <w:ind w:firstLine="0"/>
        <w:contextualSpacing/>
        <w:jc w:val="center"/>
        <w:rPr>
          <w:b/>
          <w:sz w:val="24"/>
          <w:szCs w:val="24"/>
        </w:rPr>
      </w:pPr>
    </w:p>
    <w:p w:rsidR="00E1424C" w:rsidRPr="007D29D0" w:rsidRDefault="006A1476" w:rsidP="0081083B">
      <w:pPr>
        <w:spacing w:line="240" w:lineRule="auto"/>
        <w:ind w:firstLine="0"/>
        <w:contextualSpacing/>
        <w:jc w:val="center"/>
        <w:rPr>
          <w:b/>
          <w:sz w:val="24"/>
          <w:szCs w:val="24"/>
        </w:rPr>
      </w:pPr>
      <w:r w:rsidRPr="007D29D0">
        <w:rPr>
          <w:b/>
          <w:sz w:val="24"/>
          <w:szCs w:val="24"/>
        </w:rPr>
        <w:t>1</w:t>
      </w:r>
      <w:r w:rsidR="006552FD" w:rsidRPr="007D29D0">
        <w:rPr>
          <w:b/>
          <w:sz w:val="24"/>
          <w:szCs w:val="24"/>
        </w:rPr>
        <w:t>2</w:t>
      </w:r>
      <w:r w:rsidRPr="007D29D0">
        <w:rPr>
          <w:b/>
          <w:sz w:val="24"/>
          <w:szCs w:val="24"/>
        </w:rPr>
        <w:t>. АНТИКОРРУПЦИОННАЯ ОГОВОРКА</w:t>
      </w:r>
    </w:p>
    <w:p w:rsidR="00E1424C" w:rsidRPr="007D29D0" w:rsidRDefault="00E1424C" w:rsidP="0081083B">
      <w:pPr>
        <w:spacing w:line="240" w:lineRule="auto"/>
        <w:ind w:firstLine="709"/>
        <w:contextualSpacing/>
        <w:jc w:val="center"/>
        <w:rPr>
          <w:sz w:val="24"/>
          <w:szCs w:val="24"/>
        </w:rPr>
      </w:pPr>
    </w:p>
    <w:p w:rsidR="00E1424C" w:rsidRPr="007D29D0" w:rsidRDefault="006A1476" w:rsidP="0081083B">
      <w:pPr>
        <w:spacing w:line="240" w:lineRule="auto"/>
        <w:ind w:firstLine="709"/>
        <w:contextualSpacing/>
        <w:textAlignment w:val="auto"/>
        <w:rPr>
          <w:sz w:val="24"/>
          <w:szCs w:val="24"/>
        </w:rPr>
      </w:pPr>
      <w:r w:rsidRPr="007D29D0">
        <w:rPr>
          <w:sz w:val="24"/>
          <w:szCs w:val="24"/>
        </w:rPr>
        <w:t>1</w:t>
      </w:r>
      <w:r w:rsidR="006552FD" w:rsidRPr="007D29D0">
        <w:rPr>
          <w:sz w:val="24"/>
          <w:szCs w:val="24"/>
        </w:rPr>
        <w:t>2</w:t>
      </w:r>
      <w:r w:rsidRPr="007D29D0">
        <w:rPr>
          <w:sz w:val="24"/>
          <w:szCs w:val="24"/>
        </w:rPr>
        <w:t xml:space="preserve">.1.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w:t>
      </w:r>
      <w:r w:rsidRPr="007D29D0">
        <w:rPr>
          <w:sz w:val="24"/>
          <w:szCs w:val="24"/>
        </w:rPr>
        <w:lastRenderedPageBreak/>
        <w:t>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E1424C" w:rsidRPr="007D29D0" w:rsidRDefault="006A1476" w:rsidP="0081083B">
      <w:pPr>
        <w:spacing w:line="240" w:lineRule="auto"/>
        <w:ind w:firstLine="709"/>
        <w:contextualSpacing/>
        <w:textAlignment w:val="auto"/>
        <w:rPr>
          <w:sz w:val="24"/>
          <w:szCs w:val="24"/>
        </w:rPr>
      </w:pPr>
      <w:r w:rsidRPr="007D29D0">
        <w:rPr>
          <w:sz w:val="24"/>
          <w:szCs w:val="24"/>
        </w:rPr>
        <w:t>1</w:t>
      </w:r>
      <w:r w:rsidR="006552FD" w:rsidRPr="007D29D0">
        <w:rPr>
          <w:sz w:val="24"/>
          <w:szCs w:val="24"/>
        </w:rPr>
        <w:t>2</w:t>
      </w:r>
      <w:r w:rsidRPr="007D29D0">
        <w:rPr>
          <w:sz w:val="24"/>
          <w:szCs w:val="24"/>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E1424C" w:rsidRPr="007D29D0" w:rsidRDefault="006A1476" w:rsidP="0081083B">
      <w:pPr>
        <w:spacing w:line="240" w:lineRule="auto"/>
        <w:ind w:firstLine="709"/>
        <w:contextualSpacing/>
        <w:textAlignment w:val="auto"/>
        <w:rPr>
          <w:sz w:val="24"/>
          <w:szCs w:val="24"/>
        </w:rPr>
      </w:pPr>
      <w:r w:rsidRPr="007D29D0">
        <w:rPr>
          <w:sz w:val="24"/>
          <w:szCs w:val="24"/>
        </w:rPr>
        <w:t>Каналы уведомления ______________ о нарушениях каких-либо положений настоящего раздела: ______________, официальный сайт ____________________ (при наличии).</w:t>
      </w:r>
    </w:p>
    <w:p w:rsidR="003A6B5E" w:rsidRPr="007D29D0" w:rsidRDefault="003A6B5E" w:rsidP="0081083B">
      <w:pPr>
        <w:spacing w:line="240" w:lineRule="auto"/>
        <w:ind w:firstLine="709"/>
        <w:contextualSpacing/>
        <w:textAlignment w:val="auto"/>
        <w:rPr>
          <w:sz w:val="24"/>
          <w:szCs w:val="24"/>
        </w:rPr>
      </w:pPr>
      <w:r w:rsidRPr="007D29D0">
        <w:rPr>
          <w:sz w:val="24"/>
          <w:szCs w:val="24"/>
        </w:rPr>
        <w:t xml:space="preserve">Каналы уведомления Заказчика о нарушениях каких-либо положений настоящего раздела: </w:t>
      </w:r>
      <w:r w:rsidR="00636509">
        <w:rPr>
          <w:sz w:val="24"/>
          <w:szCs w:val="24"/>
        </w:rPr>
        <w:t>_________________________</w:t>
      </w:r>
    </w:p>
    <w:p w:rsidR="00E1424C" w:rsidRPr="007D29D0" w:rsidRDefault="006A1476" w:rsidP="0081083B">
      <w:pPr>
        <w:spacing w:line="240" w:lineRule="auto"/>
        <w:ind w:firstLine="709"/>
        <w:contextualSpacing/>
        <w:textAlignment w:val="auto"/>
        <w:rPr>
          <w:sz w:val="24"/>
          <w:szCs w:val="24"/>
        </w:rPr>
      </w:pPr>
      <w:r w:rsidRPr="007D29D0">
        <w:rPr>
          <w:sz w:val="24"/>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E1424C" w:rsidRPr="007D29D0" w:rsidRDefault="006A1476" w:rsidP="0081083B">
      <w:pPr>
        <w:spacing w:line="240" w:lineRule="auto"/>
        <w:ind w:firstLine="709"/>
        <w:contextualSpacing/>
        <w:textAlignment w:val="auto"/>
        <w:rPr>
          <w:sz w:val="24"/>
          <w:szCs w:val="24"/>
        </w:rPr>
      </w:pPr>
      <w:r w:rsidRPr="007D29D0">
        <w:rPr>
          <w:sz w:val="24"/>
          <w:szCs w:val="24"/>
        </w:rPr>
        <w:t>1</w:t>
      </w:r>
      <w:r w:rsidR="006552FD" w:rsidRPr="007D29D0">
        <w:rPr>
          <w:sz w:val="24"/>
          <w:szCs w:val="24"/>
        </w:rPr>
        <w:t>2</w:t>
      </w:r>
      <w:r w:rsidRPr="007D29D0">
        <w:rPr>
          <w:sz w:val="24"/>
          <w:szCs w:val="24"/>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E1424C" w:rsidRPr="007D29D0" w:rsidRDefault="006A1476" w:rsidP="0081083B">
      <w:pPr>
        <w:spacing w:line="240" w:lineRule="auto"/>
        <w:ind w:firstLine="709"/>
        <w:contextualSpacing/>
        <w:textAlignment w:val="auto"/>
        <w:rPr>
          <w:sz w:val="24"/>
          <w:szCs w:val="24"/>
        </w:rPr>
      </w:pPr>
      <w:r w:rsidRPr="007D29D0">
        <w:rPr>
          <w:sz w:val="24"/>
          <w:szCs w:val="24"/>
        </w:rPr>
        <w:t>1</w:t>
      </w:r>
      <w:r w:rsidR="006552FD" w:rsidRPr="007D29D0">
        <w:rPr>
          <w:sz w:val="24"/>
          <w:szCs w:val="24"/>
        </w:rPr>
        <w:t>2</w:t>
      </w:r>
      <w:r w:rsidRPr="007D29D0">
        <w:rPr>
          <w:sz w:val="24"/>
          <w:szCs w:val="24"/>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E1424C" w:rsidRPr="007D29D0" w:rsidRDefault="006A1476" w:rsidP="0081083B">
      <w:pPr>
        <w:spacing w:line="240" w:lineRule="auto"/>
        <w:ind w:firstLine="709"/>
        <w:contextualSpacing/>
        <w:textAlignment w:val="auto"/>
        <w:rPr>
          <w:sz w:val="24"/>
          <w:szCs w:val="24"/>
        </w:rPr>
      </w:pPr>
      <w:r w:rsidRPr="007D29D0">
        <w:rPr>
          <w:sz w:val="24"/>
          <w:szCs w:val="24"/>
        </w:rPr>
        <w:t>1</w:t>
      </w:r>
      <w:r w:rsidR="006552FD" w:rsidRPr="007D29D0">
        <w:rPr>
          <w:sz w:val="24"/>
          <w:szCs w:val="24"/>
        </w:rPr>
        <w:t>2</w:t>
      </w:r>
      <w:r w:rsidRPr="007D29D0">
        <w:rPr>
          <w:sz w:val="24"/>
          <w:szCs w:val="24"/>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822C58" w:rsidRPr="007D29D0" w:rsidRDefault="00822C58" w:rsidP="0081083B">
      <w:pPr>
        <w:spacing w:line="240" w:lineRule="auto"/>
        <w:ind w:firstLine="0"/>
        <w:contextualSpacing/>
        <w:jc w:val="center"/>
        <w:rPr>
          <w:b/>
          <w:sz w:val="24"/>
          <w:szCs w:val="24"/>
        </w:rPr>
      </w:pPr>
    </w:p>
    <w:p w:rsidR="00E1424C" w:rsidRPr="007D29D0" w:rsidRDefault="006A1476" w:rsidP="0081083B">
      <w:pPr>
        <w:spacing w:line="240" w:lineRule="auto"/>
        <w:ind w:firstLine="0"/>
        <w:contextualSpacing/>
        <w:jc w:val="center"/>
        <w:rPr>
          <w:b/>
          <w:sz w:val="24"/>
          <w:szCs w:val="24"/>
        </w:rPr>
      </w:pPr>
      <w:r w:rsidRPr="007D29D0">
        <w:rPr>
          <w:b/>
          <w:sz w:val="24"/>
          <w:szCs w:val="24"/>
        </w:rPr>
        <w:t>1</w:t>
      </w:r>
      <w:r w:rsidR="006552FD" w:rsidRPr="007D29D0">
        <w:rPr>
          <w:b/>
          <w:sz w:val="24"/>
          <w:szCs w:val="24"/>
        </w:rPr>
        <w:t>3</w:t>
      </w:r>
      <w:r w:rsidR="00A71981">
        <w:rPr>
          <w:b/>
          <w:sz w:val="24"/>
          <w:szCs w:val="24"/>
        </w:rPr>
        <w:t>. СРОК ДЕЙСТВИЯ КОНТРАКТА</w:t>
      </w:r>
    </w:p>
    <w:p w:rsidR="00E1424C" w:rsidRPr="007D29D0" w:rsidRDefault="00E1424C" w:rsidP="0081083B">
      <w:pPr>
        <w:spacing w:line="240" w:lineRule="auto"/>
        <w:ind w:firstLine="709"/>
        <w:contextualSpacing/>
        <w:jc w:val="center"/>
        <w:rPr>
          <w:sz w:val="24"/>
          <w:szCs w:val="24"/>
        </w:rPr>
      </w:pPr>
    </w:p>
    <w:p w:rsidR="00E1424C" w:rsidRDefault="006A1476" w:rsidP="0081083B">
      <w:pPr>
        <w:tabs>
          <w:tab w:val="left" w:pos="0"/>
        </w:tabs>
        <w:spacing w:line="240" w:lineRule="auto"/>
        <w:ind w:firstLine="709"/>
        <w:contextualSpacing/>
        <w:rPr>
          <w:sz w:val="24"/>
          <w:szCs w:val="24"/>
        </w:rPr>
      </w:pPr>
      <w:r w:rsidRPr="007D29D0">
        <w:rPr>
          <w:sz w:val="24"/>
          <w:szCs w:val="24"/>
        </w:rPr>
        <w:t>1</w:t>
      </w:r>
      <w:r w:rsidR="006552FD" w:rsidRPr="007D29D0">
        <w:rPr>
          <w:sz w:val="24"/>
          <w:szCs w:val="24"/>
        </w:rPr>
        <w:t>3</w:t>
      </w:r>
      <w:r w:rsidRPr="007D29D0">
        <w:rPr>
          <w:sz w:val="24"/>
          <w:szCs w:val="24"/>
        </w:rPr>
        <w:t xml:space="preserve">.1. Контракт вступает в силу с момента его заключения Сторонами и действует </w:t>
      </w:r>
      <w:r w:rsidR="00A71981">
        <w:rPr>
          <w:sz w:val="24"/>
          <w:szCs w:val="24"/>
        </w:rPr>
        <w:t>до</w:t>
      </w:r>
      <w:r w:rsidRPr="008C2196">
        <w:rPr>
          <w:sz w:val="24"/>
          <w:szCs w:val="24"/>
        </w:rPr>
        <w:t xml:space="preserve"> </w:t>
      </w:r>
      <w:r w:rsidR="00EC03E6" w:rsidRPr="008C2196">
        <w:rPr>
          <w:sz w:val="24"/>
          <w:szCs w:val="24"/>
        </w:rPr>
        <w:t>«</w:t>
      </w:r>
      <w:r w:rsidR="003A6B5E" w:rsidRPr="008C2196">
        <w:rPr>
          <w:sz w:val="24"/>
          <w:szCs w:val="24"/>
        </w:rPr>
        <w:t>31</w:t>
      </w:r>
      <w:r w:rsidR="00EC03E6" w:rsidRPr="008C2196">
        <w:rPr>
          <w:sz w:val="24"/>
          <w:szCs w:val="24"/>
        </w:rPr>
        <w:t>»</w:t>
      </w:r>
      <w:r w:rsidRPr="008C2196">
        <w:rPr>
          <w:sz w:val="24"/>
          <w:szCs w:val="24"/>
        </w:rPr>
        <w:t xml:space="preserve"> </w:t>
      </w:r>
      <w:r w:rsidR="00F16A09" w:rsidRPr="008C2196">
        <w:rPr>
          <w:sz w:val="24"/>
          <w:szCs w:val="24"/>
        </w:rPr>
        <w:t>декабря</w:t>
      </w:r>
      <w:r w:rsidRPr="008C2196">
        <w:rPr>
          <w:sz w:val="24"/>
          <w:szCs w:val="24"/>
        </w:rPr>
        <w:t xml:space="preserve"> 20</w:t>
      </w:r>
      <w:r w:rsidR="003A6B5E" w:rsidRPr="008C2196">
        <w:rPr>
          <w:sz w:val="24"/>
          <w:szCs w:val="24"/>
        </w:rPr>
        <w:t>2</w:t>
      </w:r>
      <w:r w:rsidR="00636509" w:rsidRPr="008C2196">
        <w:rPr>
          <w:sz w:val="24"/>
          <w:szCs w:val="24"/>
        </w:rPr>
        <w:t>3</w:t>
      </w:r>
      <w:r w:rsidRPr="008C2196">
        <w:rPr>
          <w:sz w:val="24"/>
          <w:szCs w:val="24"/>
        </w:rPr>
        <w:t xml:space="preserve"> г.,</w:t>
      </w:r>
      <w:r w:rsidRPr="007D29D0">
        <w:rPr>
          <w:sz w:val="24"/>
          <w:szCs w:val="24"/>
        </w:rPr>
        <w:t xml:space="preserve"> </w:t>
      </w:r>
      <w:r w:rsidR="00A71981">
        <w:rPr>
          <w:sz w:val="24"/>
          <w:szCs w:val="24"/>
        </w:rPr>
        <w:t xml:space="preserve">а в части оплаты, </w:t>
      </w:r>
      <w:r w:rsidR="008C2196" w:rsidRPr="008C2196">
        <w:rPr>
          <w:sz w:val="24"/>
          <w:szCs w:val="24"/>
        </w:rPr>
        <w:t>возмещения убытков, выплаты штрафов, неустойки, испо</w:t>
      </w:r>
      <w:r w:rsidR="00A71981">
        <w:rPr>
          <w:sz w:val="24"/>
          <w:szCs w:val="24"/>
        </w:rPr>
        <w:t>лнения гарантийных обязательств</w:t>
      </w:r>
      <w:r w:rsidR="008C2196" w:rsidRPr="008C2196">
        <w:rPr>
          <w:sz w:val="24"/>
          <w:szCs w:val="24"/>
        </w:rPr>
        <w:t xml:space="preserve"> – до полного исполнения Сторонами своих обязательств по контракту.</w:t>
      </w:r>
    </w:p>
    <w:p w:rsidR="00A71981" w:rsidRDefault="00A71981" w:rsidP="0081083B">
      <w:pPr>
        <w:tabs>
          <w:tab w:val="left" w:pos="0"/>
        </w:tabs>
        <w:spacing w:line="240" w:lineRule="auto"/>
        <w:ind w:firstLine="709"/>
        <w:contextualSpacing/>
        <w:rPr>
          <w:sz w:val="24"/>
          <w:szCs w:val="24"/>
        </w:rPr>
      </w:pPr>
    </w:p>
    <w:p w:rsidR="00A71981" w:rsidRDefault="00A71981" w:rsidP="0081083B">
      <w:pPr>
        <w:tabs>
          <w:tab w:val="left" w:pos="0"/>
        </w:tabs>
        <w:spacing w:line="240" w:lineRule="auto"/>
        <w:ind w:firstLine="709"/>
        <w:contextualSpacing/>
        <w:rPr>
          <w:sz w:val="24"/>
          <w:szCs w:val="24"/>
        </w:rPr>
      </w:pPr>
    </w:p>
    <w:p w:rsidR="00A71981" w:rsidRDefault="00A71981" w:rsidP="00A71981">
      <w:pPr>
        <w:tabs>
          <w:tab w:val="left" w:pos="0"/>
        </w:tabs>
        <w:spacing w:line="240" w:lineRule="auto"/>
        <w:ind w:firstLine="709"/>
        <w:contextualSpacing/>
        <w:jc w:val="center"/>
        <w:rPr>
          <w:b/>
          <w:sz w:val="24"/>
          <w:szCs w:val="24"/>
        </w:rPr>
      </w:pPr>
      <w:r w:rsidRPr="00A71981">
        <w:rPr>
          <w:b/>
          <w:sz w:val="24"/>
          <w:szCs w:val="24"/>
        </w:rPr>
        <w:t>14. ПРОЧИЕ УСЛОВИЯ</w:t>
      </w:r>
    </w:p>
    <w:p w:rsidR="00A71981" w:rsidRPr="00A71981" w:rsidRDefault="00A71981" w:rsidP="00A71981">
      <w:pPr>
        <w:tabs>
          <w:tab w:val="left" w:pos="0"/>
        </w:tabs>
        <w:spacing w:line="240" w:lineRule="auto"/>
        <w:ind w:firstLine="709"/>
        <w:contextualSpacing/>
        <w:jc w:val="center"/>
        <w:rPr>
          <w:b/>
          <w:sz w:val="24"/>
          <w:szCs w:val="24"/>
        </w:rPr>
      </w:pPr>
    </w:p>
    <w:p w:rsidR="00E1424C" w:rsidRPr="007D29D0" w:rsidRDefault="006A1476" w:rsidP="0081083B">
      <w:pPr>
        <w:autoSpaceDE w:val="0"/>
        <w:spacing w:line="240" w:lineRule="auto"/>
        <w:ind w:firstLine="709"/>
        <w:contextualSpacing/>
        <w:rPr>
          <w:sz w:val="24"/>
          <w:szCs w:val="24"/>
        </w:rPr>
      </w:pPr>
      <w:r w:rsidRPr="007D29D0">
        <w:rPr>
          <w:sz w:val="24"/>
          <w:szCs w:val="24"/>
        </w:rPr>
        <w:t>1</w:t>
      </w:r>
      <w:r w:rsidR="00A71981">
        <w:rPr>
          <w:sz w:val="24"/>
          <w:szCs w:val="24"/>
        </w:rPr>
        <w:t>4.1</w:t>
      </w:r>
      <w:r w:rsidRPr="007D29D0">
        <w:rPr>
          <w:sz w:val="24"/>
          <w:szCs w:val="24"/>
        </w:rPr>
        <w:t>.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E1424C" w:rsidRPr="007D29D0" w:rsidRDefault="006552FD" w:rsidP="0081083B">
      <w:pPr>
        <w:autoSpaceDE w:val="0"/>
        <w:spacing w:line="240" w:lineRule="auto"/>
        <w:ind w:firstLine="709"/>
        <w:contextualSpacing/>
        <w:rPr>
          <w:sz w:val="24"/>
          <w:szCs w:val="24"/>
        </w:rPr>
      </w:pPr>
      <w:r w:rsidRPr="007D29D0">
        <w:rPr>
          <w:sz w:val="24"/>
          <w:szCs w:val="24"/>
        </w:rPr>
        <w:t>1</w:t>
      </w:r>
      <w:r w:rsidR="00A71981">
        <w:rPr>
          <w:sz w:val="24"/>
          <w:szCs w:val="24"/>
        </w:rPr>
        <w:t>4.2</w:t>
      </w:r>
      <w:r w:rsidR="006A1476" w:rsidRPr="007D29D0">
        <w:rPr>
          <w:sz w:val="24"/>
          <w:szCs w:val="24"/>
        </w:rPr>
        <w:t>.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1424C" w:rsidRPr="007D29D0" w:rsidRDefault="006A1476" w:rsidP="0081083B">
      <w:pPr>
        <w:autoSpaceDE w:val="0"/>
        <w:spacing w:line="240" w:lineRule="auto"/>
        <w:ind w:firstLine="709"/>
        <w:contextualSpacing/>
        <w:rPr>
          <w:sz w:val="24"/>
          <w:szCs w:val="24"/>
        </w:rPr>
      </w:pPr>
      <w:r w:rsidRPr="007D29D0">
        <w:rPr>
          <w:sz w:val="24"/>
          <w:szCs w:val="24"/>
        </w:rPr>
        <w:t>1</w:t>
      </w:r>
      <w:r w:rsidR="00A71981">
        <w:rPr>
          <w:sz w:val="24"/>
          <w:szCs w:val="24"/>
        </w:rPr>
        <w:t>4.3</w:t>
      </w:r>
      <w:r w:rsidRPr="007D29D0">
        <w:rPr>
          <w:sz w:val="24"/>
          <w:szCs w:val="24"/>
        </w:rPr>
        <w:t xml:space="preserve">. 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w:t>
      </w:r>
      <w:r w:rsidR="00506A3D">
        <w:rPr>
          <w:sz w:val="24"/>
          <w:szCs w:val="24"/>
        </w:rPr>
        <w:t>5</w:t>
      </w:r>
      <w:r w:rsidR="003A6B5E" w:rsidRPr="007D29D0">
        <w:rPr>
          <w:sz w:val="24"/>
          <w:szCs w:val="24"/>
        </w:rPr>
        <w:t xml:space="preserve"> (</w:t>
      </w:r>
      <w:r w:rsidR="00506A3D">
        <w:rPr>
          <w:sz w:val="24"/>
          <w:szCs w:val="24"/>
        </w:rPr>
        <w:t>пяти</w:t>
      </w:r>
      <w:r w:rsidR="003A6B5E" w:rsidRPr="007D29D0">
        <w:rPr>
          <w:sz w:val="24"/>
          <w:szCs w:val="24"/>
        </w:rPr>
        <w:t>)</w:t>
      </w:r>
      <w:r w:rsidRPr="007D29D0">
        <w:rPr>
          <w:sz w:val="24"/>
          <w:szCs w:val="24"/>
        </w:rPr>
        <w:t xml:space="preserve"> дней со дня соответствующего изменения. В случае непредставления в </w:t>
      </w:r>
      <w:r w:rsidRPr="007D29D0">
        <w:rPr>
          <w:sz w:val="24"/>
          <w:szCs w:val="24"/>
        </w:rPr>
        <w:lastRenderedPageBreak/>
        <w:t>установленный срок указанных сведений, достоверной будет считаться информация, указанная в контракте.</w:t>
      </w:r>
    </w:p>
    <w:p w:rsidR="00E1424C" w:rsidRPr="007D29D0" w:rsidRDefault="006A1476" w:rsidP="0081083B">
      <w:pPr>
        <w:pStyle w:val="ConsPlusNormal"/>
        <w:widowControl/>
        <w:tabs>
          <w:tab w:val="left" w:pos="1276"/>
        </w:tabs>
        <w:ind w:firstLine="709"/>
        <w:contextualSpacing/>
        <w:jc w:val="both"/>
        <w:rPr>
          <w:rFonts w:ascii="Times New Roman" w:hAnsi="Times New Roman" w:cs="Times New Roman"/>
          <w:sz w:val="24"/>
          <w:szCs w:val="24"/>
        </w:rPr>
      </w:pPr>
      <w:r w:rsidRPr="007D29D0">
        <w:rPr>
          <w:rFonts w:ascii="Times New Roman" w:hAnsi="Times New Roman" w:cs="Times New Roman"/>
          <w:sz w:val="24"/>
          <w:szCs w:val="24"/>
        </w:rPr>
        <w:t>1</w:t>
      </w:r>
      <w:r w:rsidR="00A71981">
        <w:rPr>
          <w:rFonts w:ascii="Times New Roman" w:hAnsi="Times New Roman" w:cs="Times New Roman"/>
          <w:sz w:val="24"/>
          <w:szCs w:val="24"/>
        </w:rPr>
        <w:t>4.4</w:t>
      </w:r>
      <w:r w:rsidRPr="007D29D0">
        <w:rPr>
          <w:rFonts w:ascii="Times New Roman" w:hAnsi="Times New Roman" w:cs="Times New Roman"/>
          <w:sz w:val="24"/>
          <w:szCs w:val="24"/>
        </w:rPr>
        <w:t>.</w:t>
      </w:r>
      <w:bookmarkStart w:id="12" w:name="_Hlk115869574"/>
      <w:r w:rsidRPr="007D29D0">
        <w:rPr>
          <w:rFonts w:ascii="Times New Roman" w:hAnsi="Times New Roman" w:cs="Times New Roman"/>
          <w:sz w:val="24"/>
          <w:szCs w:val="24"/>
        </w:rPr>
        <w:t xml:space="preserve"> 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w:t>
      </w:r>
      <w:r w:rsidR="00ED34D2" w:rsidRPr="007D29D0">
        <w:rPr>
          <w:rFonts w:ascii="Times New Roman" w:hAnsi="Times New Roman" w:cs="Times New Roman"/>
          <w:sz w:val="24"/>
          <w:szCs w:val="24"/>
        </w:rPr>
        <w:t xml:space="preserve">разделе </w:t>
      </w:r>
      <w:r w:rsidRPr="007D29D0">
        <w:rPr>
          <w:rFonts w:ascii="Times New Roman" w:hAnsi="Times New Roman" w:cs="Times New Roman"/>
          <w:sz w:val="24"/>
          <w:szCs w:val="24"/>
        </w:rPr>
        <w:t>1</w:t>
      </w:r>
      <w:r w:rsidR="00A71981">
        <w:rPr>
          <w:rFonts w:ascii="Times New Roman" w:hAnsi="Times New Roman" w:cs="Times New Roman"/>
          <w:sz w:val="24"/>
          <w:szCs w:val="24"/>
        </w:rPr>
        <w:t>5</w:t>
      </w:r>
      <w:r w:rsidRPr="007D29D0">
        <w:rPr>
          <w:rFonts w:ascii="Times New Roman" w:hAnsi="Times New Roman" w:cs="Times New Roman"/>
          <w:sz w:val="24"/>
          <w:szCs w:val="24"/>
        </w:rPr>
        <w:t xml:space="preserve"> настоящего контракта.</w:t>
      </w:r>
    </w:p>
    <w:p w:rsidR="00E1424C" w:rsidRPr="007D29D0" w:rsidRDefault="006A1476" w:rsidP="0081083B">
      <w:pPr>
        <w:pStyle w:val="Standard"/>
        <w:ind w:firstLine="709"/>
        <w:contextualSpacing/>
        <w:jc w:val="both"/>
        <w:rPr>
          <w:sz w:val="24"/>
          <w:szCs w:val="24"/>
        </w:rPr>
      </w:pPr>
      <w:r w:rsidRPr="007D29D0">
        <w:rPr>
          <w:sz w:val="24"/>
          <w:szCs w:val="24"/>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w:t>
      </w:r>
      <w:r w:rsidR="00A71981">
        <w:rPr>
          <w:sz w:val="24"/>
          <w:szCs w:val="24"/>
        </w:rPr>
        <w:t>5</w:t>
      </w:r>
      <w:r w:rsidRPr="007D29D0">
        <w:rPr>
          <w:sz w:val="24"/>
          <w:szCs w:val="24"/>
        </w:rPr>
        <w:t xml:space="preserve"> контракта, считается надлежащим уведомлением Сторон.</w:t>
      </w:r>
    </w:p>
    <w:p w:rsidR="00E1424C" w:rsidRPr="007D29D0" w:rsidRDefault="006A1476" w:rsidP="0081083B">
      <w:pPr>
        <w:pStyle w:val="Standard"/>
        <w:ind w:firstLine="709"/>
        <w:contextualSpacing/>
        <w:jc w:val="both"/>
        <w:rPr>
          <w:sz w:val="24"/>
          <w:szCs w:val="24"/>
        </w:rPr>
      </w:pPr>
      <w:r w:rsidRPr="007D29D0">
        <w:rPr>
          <w:sz w:val="24"/>
          <w:szCs w:val="24"/>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bookmarkEnd w:id="12"/>
    <w:p w:rsidR="00E1424C" w:rsidRPr="007D29D0" w:rsidRDefault="006A1476" w:rsidP="0081083B">
      <w:pPr>
        <w:autoSpaceDE w:val="0"/>
        <w:spacing w:line="240" w:lineRule="auto"/>
        <w:ind w:firstLine="709"/>
        <w:contextualSpacing/>
        <w:rPr>
          <w:sz w:val="24"/>
          <w:szCs w:val="24"/>
        </w:rPr>
      </w:pPr>
      <w:r w:rsidRPr="007D29D0">
        <w:rPr>
          <w:iCs/>
          <w:sz w:val="24"/>
          <w:szCs w:val="24"/>
        </w:rPr>
        <w:t>1</w:t>
      </w:r>
      <w:r w:rsidR="00A71981">
        <w:rPr>
          <w:iCs/>
          <w:sz w:val="24"/>
          <w:szCs w:val="24"/>
        </w:rPr>
        <w:t>4.5</w:t>
      </w:r>
      <w:r w:rsidRPr="007D29D0">
        <w:rPr>
          <w:iCs/>
          <w:sz w:val="24"/>
          <w:szCs w:val="24"/>
        </w:rPr>
        <w:t>. Во всем остальном, что не предусмотрено контрактом, Стороны руководствуются действующим законодательством Российской Федерации.</w:t>
      </w:r>
    </w:p>
    <w:p w:rsidR="00E1424C" w:rsidRPr="007D29D0" w:rsidRDefault="006A1476" w:rsidP="0081083B">
      <w:pPr>
        <w:autoSpaceDE w:val="0"/>
        <w:spacing w:line="240" w:lineRule="auto"/>
        <w:ind w:firstLine="709"/>
        <w:contextualSpacing/>
        <w:rPr>
          <w:sz w:val="24"/>
          <w:szCs w:val="24"/>
        </w:rPr>
      </w:pPr>
      <w:r w:rsidRPr="007D29D0">
        <w:rPr>
          <w:sz w:val="24"/>
          <w:szCs w:val="24"/>
        </w:rPr>
        <w:t>1</w:t>
      </w:r>
      <w:r w:rsidR="00A71981">
        <w:rPr>
          <w:sz w:val="24"/>
          <w:szCs w:val="24"/>
        </w:rPr>
        <w:t>4.6</w:t>
      </w:r>
      <w:r w:rsidRPr="007D29D0">
        <w:rPr>
          <w:sz w:val="24"/>
          <w:szCs w:val="24"/>
        </w:rPr>
        <w:t>. Все приложения к контракту являются его неотъемлемой частью.</w:t>
      </w:r>
    </w:p>
    <w:p w:rsidR="00E1424C" w:rsidRPr="007D29D0" w:rsidRDefault="006A1476" w:rsidP="0081083B">
      <w:pPr>
        <w:pStyle w:val="ConsPlusNormal"/>
        <w:widowControl/>
        <w:tabs>
          <w:tab w:val="left" w:pos="1276"/>
        </w:tabs>
        <w:ind w:firstLine="709"/>
        <w:contextualSpacing/>
        <w:jc w:val="both"/>
        <w:rPr>
          <w:rFonts w:ascii="Times New Roman" w:hAnsi="Times New Roman" w:cs="Times New Roman"/>
          <w:sz w:val="24"/>
          <w:szCs w:val="24"/>
        </w:rPr>
      </w:pPr>
      <w:r w:rsidRPr="007D29D0">
        <w:rPr>
          <w:rFonts w:ascii="Times New Roman" w:hAnsi="Times New Roman" w:cs="Times New Roman"/>
          <w:sz w:val="24"/>
          <w:szCs w:val="24"/>
        </w:rPr>
        <w:t>1</w:t>
      </w:r>
      <w:r w:rsidR="00A71981">
        <w:rPr>
          <w:rFonts w:ascii="Times New Roman" w:hAnsi="Times New Roman" w:cs="Times New Roman"/>
          <w:sz w:val="24"/>
          <w:szCs w:val="24"/>
        </w:rPr>
        <w:t>4.7</w:t>
      </w:r>
      <w:r w:rsidRPr="007D29D0">
        <w:rPr>
          <w:rFonts w:ascii="Times New Roman" w:hAnsi="Times New Roman" w:cs="Times New Roman"/>
          <w:sz w:val="24"/>
          <w:szCs w:val="24"/>
        </w:rPr>
        <w:t xml:space="preserve">. </w:t>
      </w:r>
      <w:r w:rsidRPr="007D29D0">
        <w:rPr>
          <w:rFonts w:ascii="Times New Roman" w:hAnsi="Times New Roman" w:cs="Times New Roman"/>
          <w:iCs/>
          <w:sz w:val="24"/>
          <w:szCs w:val="24"/>
        </w:rPr>
        <w:t>Приложения к контракту:</w:t>
      </w:r>
    </w:p>
    <w:p w:rsidR="00E1424C" w:rsidRPr="007D29D0" w:rsidRDefault="006A1476" w:rsidP="0081083B">
      <w:pPr>
        <w:pStyle w:val="ConsPlusNormal"/>
        <w:widowControl/>
        <w:tabs>
          <w:tab w:val="left" w:pos="1276"/>
        </w:tabs>
        <w:ind w:firstLine="709"/>
        <w:contextualSpacing/>
        <w:jc w:val="both"/>
        <w:rPr>
          <w:rFonts w:ascii="Times New Roman" w:hAnsi="Times New Roman" w:cs="Times New Roman"/>
          <w:sz w:val="24"/>
          <w:szCs w:val="24"/>
        </w:rPr>
      </w:pPr>
      <w:r w:rsidRPr="007D29D0">
        <w:rPr>
          <w:rFonts w:ascii="Times New Roman" w:hAnsi="Times New Roman" w:cs="Times New Roman"/>
          <w:sz w:val="24"/>
          <w:szCs w:val="24"/>
        </w:rPr>
        <w:t>- Приложение № 1 «</w:t>
      </w:r>
      <w:r w:rsidR="00AF5591">
        <w:rPr>
          <w:rFonts w:ascii="Times New Roman" w:hAnsi="Times New Roman" w:cs="Times New Roman"/>
          <w:sz w:val="24"/>
          <w:szCs w:val="24"/>
        </w:rPr>
        <w:t>Описание объекта закупки</w:t>
      </w:r>
      <w:r w:rsidR="00D35719">
        <w:rPr>
          <w:rFonts w:ascii="Times New Roman" w:hAnsi="Times New Roman" w:cs="Times New Roman"/>
          <w:sz w:val="24"/>
          <w:szCs w:val="24"/>
        </w:rPr>
        <w:t xml:space="preserve"> (техническое задание)</w:t>
      </w:r>
      <w:r w:rsidRPr="007D29D0">
        <w:rPr>
          <w:rFonts w:ascii="Times New Roman" w:hAnsi="Times New Roman" w:cs="Times New Roman"/>
          <w:sz w:val="24"/>
          <w:szCs w:val="24"/>
        </w:rPr>
        <w:t>»;</w:t>
      </w:r>
    </w:p>
    <w:p w:rsidR="00E1424C" w:rsidRPr="007D29D0" w:rsidRDefault="006A1476" w:rsidP="0081083B">
      <w:pPr>
        <w:pStyle w:val="ConsPlusNormal"/>
        <w:widowControl/>
        <w:tabs>
          <w:tab w:val="left" w:pos="1276"/>
        </w:tabs>
        <w:ind w:firstLine="709"/>
        <w:contextualSpacing/>
        <w:jc w:val="both"/>
        <w:rPr>
          <w:rFonts w:ascii="Times New Roman" w:hAnsi="Times New Roman" w:cs="Times New Roman"/>
          <w:sz w:val="24"/>
          <w:szCs w:val="24"/>
        </w:rPr>
      </w:pPr>
      <w:r w:rsidRPr="007D29D0">
        <w:rPr>
          <w:rFonts w:ascii="Times New Roman" w:hAnsi="Times New Roman" w:cs="Times New Roman"/>
          <w:sz w:val="24"/>
          <w:szCs w:val="24"/>
        </w:rPr>
        <w:t>- Приложение № 2 «Локальный сметный расчет»;</w:t>
      </w:r>
    </w:p>
    <w:p w:rsidR="00E1424C" w:rsidRPr="007D29D0" w:rsidRDefault="009D3424" w:rsidP="0081083B">
      <w:pPr>
        <w:pStyle w:val="ConsPlusNormal"/>
        <w:widowControl/>
        <w:tabs>
          <w:tab w:val="left" w:pos="1276"/>
        </w:tabs>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Приложение № 3</w:t>
      </w:r>
      <w:r w:rsidR="006A1476" w:rsidRPr="007D29D0">
        <w:rPr>
          <w:rFonts w:ascii="Times New Roman" w:hAnsi="Times New Roman" w:cs="Times New Roman"/>
          <w:sz w:val="24"/>
          <w:szCs w:val="24"/>
        </w:rPr>
        <w:t xml:space="preserve"> «Акт об обнаружении недостатков (дефектов)».</w:t>
      </w:r>
    </w:p>
    <w:bookmarkEnd w:id="4"/>
    <w:p w:rsidR="00E1424C" w:rsidRPr="007D29D0" w:rsidRDefault="00E1424C" w:rsidP="0081083B">
      <w:pPr>
        <w:pStyle w:val="ConsPlusNormal"/>
        <w:widowControl/>
        <w:tabs>
          <w:tab w:val="left" w:pos="1276"/>
        </w:tabs>
        <w:contextualSpacing/>
        <w:jc w:val="both"/>
        <w:rPr>
          <w:rFonts w:ascii="Times New Roman" w:hAnsi="Times New Roman" w:cs="Times New Roman"/>
          <w:sz w:val="24"/>
          <w:szCs w:val="24"/>
        </w:rPr>
      </w:pPr>
    </w:p>
    <w:bookmarkEnd w:id="2"/>
    <w:p w:rsidR="00E1424C" w:rsidRPr="007D29D0" w:rsidRDefault="006A1476" w:rsidP="0081083B">
      <w:pPr>
        <w:shd w:val="clear" w:color="auto" w:fill="FFFFFF"/>
        <w:spacing w:line="240" w:lineRule="auto"/>
        <w:ind w:firstLine="0"/>
        <w:contextualSpacing/>
        <w:jc w:val="center"/>
        <w:rPr>
          <w:b/>
          <w:sz w:val="24"/>
          <w:szCs w:val="24"/>
        </w:rPr>
      </w:pPr>
      <w:r w:rsidRPr="007D29D0">
        <w:rPr>
          <w:b/>
          <w:sz w:val="24"/>
          <w:szCs w:val="24"/>
        </w:rPr>
        <w:t>1</w:t>
      </w:r>
      <w:r w:rsidR="00A71981">
        <w:rPr>
          <w:b/>
          <w:sz w:val="24"/>
          <w:szCs w:val="24"/>
        </w:rPr>
        <w:t>5</w:t>
      </w:r>
      <w:r w:rsidRPr="007D29D0">
        <w:rPr>
          <w:b/>
          <w:sz w:val="24"/>
          <w:szCs w:val="24"/>
        </w:rPr>
        <w:t xml:space="preserve">. АДРЕСА МЕСТ НАХОЖДЕНИЯ, БАНКОВСКИЕ РЕКВИЗИТЫ </w:t>
      </w:r>
    </w:p>
    <w:p w:rsidR="00E1424C" w:rsidRPr="007D29D0" w:rsidRDefault="006A1476" w:rsidP="0081083B">
      <w:pPr>
        <w:shd w:val="clear" w:color="auto" w:fill="FFFFFF"/>
        <w:spacing w:line="240" w:lineRule="auto"/>
        <w:ind w:firstLine="0"/>
        <w:contextualSpacing/>
        <w:jc w:val="center"/>
        <w:rPr>
          <w:sz w:val="24"/>
          <w:szCs w:val="24"/>
        </w:rPr>
      </w:pPr>
      <w:r w:rsidRPr="007D29D0">
        <w:rPr>
          <w:b/>
          <w:sz w:val="24"/>
          <w:szCs w:val="24"/>
        </w:rPr>
        <w:t>И ПОДПИСИ СТОРОН</w:t>
      </w:r>
    </w:p>
    <w:tbl>
      <w:tblPr>
        <w:tblW w:w="5000" w:type="pct"/>
        <w:tblCellMar>
          <w:left w:w="10" w:type="dxa"/>
          <w:right w:w="10" w:type="dxa"/>
        </w:tblCellMar>
        <w:tblLook w:val="0000" w:firstRow="0" w:lastRow="0" w:firstColumn="0" w:lastColumn="0" w:noHBand="0" w:noVBand="0"/>
      </w:tblPr>
      <w:tblGrid>
        <w:gridCol w:w="5022"/>
        <w:gridCol w:w="5023"/>
      </w:tblGrid>
      <w:tr w:rsidR="00E1424C" w:rsidRPr="007D29D0" w:rsidTr="0081083B">
        <w:tc>
          <w:tcPr>
            <w:tcW w:w="2500" w:type="pct"/>
            <w:shd w:val="clear" w:color="auto" w:fill="auto"/>
            <w:tcMar>
              <w:top w:w="102" w:type="dxa"/>
              <w:left w:w="62" w:type="dxa"/>
              <w:bottom w:w="102" w:type="dxa"/>
              <w:right w:w="62" w:type="dxa"/>
            </w:tcMar>
          </w:tcPr>
          <w:p w:rsidR="00E1424C" w:rsidRPr="007D29D0" w:rsidRDefault="006A1476" w:rsidP="0081083B">
            <w:pPr>
              <w:autoSpaceDE w:val="0"/>
              <w:spacing w:line="240" w:lineRule="auto"/>
              <w:ind w:firstLine="0"/>
              <w:contextualSpacing/>
              <w:jc w:val="left"/>
              <w:rPr>
                <w:sz w:val="24"/>
                <w:szCs w:val="24"/>
              </w:rPr>
            </w:pPr>
            <w:r w:rsidRPr="007D29D0">
              <w:rPr>
                <w:sz w:val="24"/>
                <w:szCs w:val="24"/>
              </w:rPr>
              <w:t>Заказчик</w:t>
            </w:r>
          </w:p>
        </w:tc>
        <w:tc>
          <w:tcPr>
            <w:tcW w:w="2500" w:type="pct"/>
            <w:shd w:val="clear" w:color="auto" w:fill="auto"/>
            <w:tcMar>
              <w:top w:w="102" w:type="dxa"/>
              <w:left w:w="62" w:type="dxa"/>
              <w:bottom w:w="102" w:type="dxa"/>
              <w:right w:w="62" w:type="dxa"/>
            </w:tcMar>
          </w:tcPr>
          <w:p w:rsidR="00E1424C" w:rsidRPr="007D29D0" w:rsidRDefault="006A1476" w:rsidP="0081083B">
            <w:pPr>
              <w:autoSpaceDE w:val="0"/>
              <w:spacing w:line="240" w:lineRule="auto"/>
              <w:ind w:firstLine="0"/>
              <w:contextualSpacing/>
              <w:jc w:val="left"/>
              <w:rPr>
                <w:sz w:val="24"/>
                <w:szCs w:val="24"/>
              </w:rPr>
            </w:pPr>
            <w:r w:rsidRPr="007D29D0">
              <w:rPr>
                <w:sz w:val="24"/>
                <w:szCs w:val="24"/>
              </w:rPr>
              <w:t>Подрядчик</w:t>
            </w:r>
          </w:p>
        </w:tc>
      </w:tr>
      <w:bookmarkEnd w:id="0"/>
    </w:tbl>
    <w:p w:rsidR="00A71981" w:rsidRDefault="00A71981" w:rsidP="00752D9D">
      <w:pPr>
        <w:spacing w:line="240" w:lineRule="auto"/>
        <w:ind w:firstLine="0"/>
        <w:contextualSpacing/>
        <w:jc w:val="right"/>
        <w:rPr>
          <w:iCs/>
          <w:sz w:val="24"/>
          <w:szCs w:val="24"/>
        </w:rPr>
      </w:pPr>
    </w:p>
    <w:p w:rsidR="00A71981" w:rsidRDefault="00A71981" w:rsidP="00752D9D">
      <w:pPr>
        <w:spacing w:line="240" w:lineRule="auto"/>
        <w:ind w:firstLine="0"/>
        <w:contextualSpacing/>
        <w:jc w:val="right"/>
        <w:rPr>
          <w:iCs/>
          <w:sz w:val="24"/>
          <w:szCs w:val="24"/>
        </w:rPr>
      </w:pPr>
    </w:p>
    <w:p w:rsidR="00A71981" w:rsidRDefault="00A71981" w:rsidP="00752D9D">
      <w:pPr>
        <w:spacing w:line="240" w:lineRule="auto"/>
        <w:ind w:firstLine="0"/>
        <w:contextualSpacing/>
        <w:jc w:val="right"/>
        <w:rPr>
          <w:iCs/>
          <w:sz w:val="24"/>
          <w:szCs w:val="24"/>
        </w:rPr>
      </w:pPr>
    </w:p>
    <w:p w:rsidR="00A71981" w:rsidRDefault="00A71981" w:rsidP="00752D9D">
      <w:pPr>
        <w:spacing w:line="240" w:lineRule="auto"/>
        <w:ind w:firstLine="0"/>
        <w:contextualSpacing/>
        <w:jc w:val="right"/>
        <w:rPr>
          <w:iCs/>
          <w:sz w:val="24"/>
          <w:szCs w:val="24"/>
        </w:rPr>
      </w:pPr>
    </w:p>
    <w:p w:rsidR="00A71981" w:rsidRDefault="00A71981" w:rsidP="00752D9D">
      <w:pPr>
        <w:spacing w:line="240" w:lineRule="auto"/>
        <w:ind w:firstLine="0"/>
        <w:contextualSpacing/>
        <w:jc w:val="right"/>
        <w:rPr>
          <w:iCs/>
          <w:sz w:val="24"/>
          <w:szCs w:val="24"/>
        </w:rPr>
      </w:pPr>
    </w:p>
    <w:p w:rsidR="00A71981" w:rsidRDefault="00A71981" w:rsidP="00752D9D">
      <w:pPr>
        <w:spacing w:line="240" w:lineRule="auto"/>
        <w:ind w:firstLine="0"/>
        <w:contextualSpacing/>
        <w:jc w:val="right"/>
        <w:rPr>
          <w:iCs/>
          <w:sz w:val="24"/>
          <w:szCs w:val="24"/>
        </w:rPr>
      </w:pPr>
    </w:p>
    <w:p w:rsidR="00A71981" w:rsidRDefault="00A71981" w:rsidP="00752D9D">
      <w:pPr>
        <w:spacing w:line="240" w:lineRule="auto"/>
        <w:ind w:firstLine="0"/>
        <w:contextualSpacing/>
        <w:jc w:val="right"/>
        <w:rPr>
          <w:iCs/>
          <w:sz w:val="24"/>
          <w:szCs w:val="24"/>
        </w:rPr>
      </w:pPr>
    </w:p>
    <w:p w:rsidR="00A71981" w:rsidRDefault="00A71981" w:rsidP="00752D9D">
      <w:pPr>
        <w:spacing w:line="240" w:lineRule="auto"/>
        <w:ind w:firstLine="0"/>
        <w:contextualSpacing/>
        <w:jc w:val="right"/>
        <w:rPr>
          <w:iCs/>
          <w:sz w:val="24"/>
          <w:szCs w:val="24"/>
        </w:rPr>
      </w:pPr>
    </w:p>
    <w:p w:rsidR="00D35719" w:rsidRDefault="00D35719" w:rsidP="00752D9D">
      <w:pPr>
        <w:spacing w:line="240" w:lineRule="auto"/>
        <w:ind w:firstLine="0"/>
        <w:contextualSpacing/>
        <w:jc w:val="right"/>
        <w:rPr>
          <w:iCs/>
          <w:sz w:val="24"/>
          <w:szCs w:val="24"/>
        </w:rPr>
      </w:pPr>
    </w:p>
    <w:p w:rsidR="00D35719" w:rsidRDefault="00D35719" w:rsidP="00752D9D">
      <w:pPr>
        <w:spacing w:line="240" w:lineRule="auto"/>
        <w:ind w:firstLine="0"/>
        <w:contextualSpacing/>
        <w:jc w:val="right"/>
        <w:rPr>
          <w:iCs/>
          <w:sz w:val="24"/>
          <w:szCs w:val="24"/>
        </w:rPr>
      </w:pPr>
    </w:p>
    <w:p w:rsidR="00D35719" w:rsidRDefault="00D35719" w:rsidP="00752D9D">
      <w:pPr>
        <w:spacing w:line="240" w:lineRule="auto"/>
        <w:ind w:firstLine="0"/>
        <w:contextualSpacing/>
        <w:jc w:val="right"/>
        <w:rPr>
          <w:iCs/>
          <w:sz w:val="24"/>
          <w:szCs w:val="24"/>
        </w:rPr>
      </w:pPr>
    </w:p>
    <w:p w:rsidR="00D35719" w:rsidRDefault="00D35719" w:rsidP="00752D9D">
      <w:pPr>
        <w:spacing w:line="240" w:lineRule="auto"/>
        <w:ind w:firstLine="0"/>
        <w:contextualSpacing/>
        <w:jc w:val="right"/>
        <w:rPr>
          <w:iCs/>
          <w:sz w:val="24"/>
          <w:szCs w:val="24"/>
        </w:rPr>
      </w:pPr>
    </w:p>
    <w:p w:rsidR="00074013" w:rsidRDefault="00074013" w:rsidP="00752D9D">
      <w:pPr>
        <w:spacing w:line="240" w:lineRule="auto"/>
        <w:ind w:firstLine="0"/>
        <w:contextualSpacing/>
        <w:jc w:val="right"/>
        <w:rPr>
          <w:iCs/>
          <w:sz w:val="24"/>
          <w:szCs w:val="24"/>
        </w:rPr>
      </w:pPr>
    </w:p>
    <w:p w:rsidR="00074013" w:rsidRDefault="00074013" w:rsidP="00752D9D">
      <w:pPr>
        <w:spacing w:line="240" w:lineRule="auto"/>
        <w:ind w:firstLine="0"/>
        <w:contextualSpacing/>
        <w:jc w:val="right"/>
        <w:rPr>
          <w:iCs/>
          <w:sz w:val="24"/>
          <w:szCs w:val="24"/>
        </w:rPr>
      </w:pPr>
    </w:p>
    <w:p w:rsidR="00074013" w:rsidRDefault="00074013" w:rsidP="00752D9D">
      <w:pPr>
        <w:spacing w:line="240" w:lineRule="auto"/>
        <w:ind w:firstLine="0"/>
        <w:contextualSpacing/>
        <w:jc w:val="right"/>
        <w:rPr>
          <w:iCs/>
          <w:sz w:val="24"/>
          <w:szCs w:val="24"/>
        </w:rPr>
      </w:pPr>
    </w:p>
    <w:p w:rsidR="00074013" w:rsidRDefault="00074013" w:rsidP="00752D9D">
      <w:pPr>
        <w:spacing w:line="240" w:lineRule="auto"/>
        <w:ind w:firstLine="0"/>
        <w:contextualSpacing/>
        <w:jc w:val="right"/>
        <w:rPr>
          <w:iCs/>
          <w:sz w:val="24"/>
          <w:szCs w:val="24"/>
        </w:rPr>
      </w:pPr>
    </w:p>
    <w:p w:rsidR="00074013" w:rsidRDefault="00074013" w:rsidP="00752D9D">
      <w:pPr>
        <w:spacing w:line="240" w:lineRule="auto"/>
        <w:ind w:firstLine="0"/>
        <w:contextualSpacing/>
        <w:jc w:val="right"/>
        <w:rPr>
          <w:iCs/>
          <w:sz w:val="24"/>
          <w:szCs w:val="24"/>
        </w:rPr>
      </w:pPr>
    </w:p>
    <w:p w:rsidR="00074013" w:rsidRDefault="00074013" w:rsidP="00752D9D">
      <w:pPr>
        <w:spacing w:line="240" w:lineRule="auto"/>
        <w:ind w:firstLine="0"/>
        <w:contextualSpacing/>
        <w:jc w:val="right"/>
        <w:rPr>
          <w:iCs/>
          <w:sz w:val="24"/>
          <w:szCs w:val="24"/>
        </w:rPr>
      </w:pPr>
    </w:p>
    <w:p w:rsidR="00074013" w:rsidRDefault="00074013" w:rsidP="00752D9D">
      <w:pPr>
        <w:spacing w:line="240" w:lineRule="auto"/>
        <w:ind w:firstLine="0"/>
        <w:contextualSpacing/>
        <w:jc w:val="right"/>
        <w:rPr>
          <w:iCs/>
          <w:sz w:val="24"/>
          <w:szCs w:val="24"/>
        </w:rPr>
      </w:pPr>
    </w:p>
    <w:p w:rsidR="00074013" w:rsidRDefault="00074013" w:rsidP="00752D9D">
      <w:pPr>
        <w:spacing w:line="240" w:lineRule="auto"/>
        <w:ind w:firstLine="0"/>
        <w:contextualSpacing/>
        <w:jc w:val="right"/>
        <w:rPr>
          <w:iCs/>
          <w:sz w:val="24"/>
          <w:szCs w:val="24"/>
        </w:rPr>
      </w:pPr>
    </w:p>
    <w:p w:rsidR="00074013" w:rsidRDefault="00074013" w:rsidP="00752D9D">
      <w:pPr>
        <w:spacing w:line="240" w:lineRule="auto"/>
        <w:ind w:firstLine="0"/>
        <w:contextualSpacing/>
        <w:jc w:val="right"/>
        <w:rPr>
          <w:iCs/>
          <w:sz w:val="24"/>
          <w:szCs w:val="24"/>
        </w:rPr>
      </w:pPr>
    </w:p>
    <w:p w:rsidR="00074013" w:rsidRDefault="00074013" w:rsidP="00752D9D">
      <w:pPr>
        <w:spacing w:line="240" w:lineRule="auto"/>
        <w:ind w:firstLine="0"/>
        <w:contextualSpacing/>
        <w:jc w:val="right"/>
        <w:rPr>
          <w:iCs/>
          <w:sz w:val="24"/>
          <w:szCs w:val="24"/>
        </w:rPr>
      </w:pPr>
    </w:p>
    <w:p w:rsidR="00074013" w:rsidRDefault="00074013" w:rsidP="00752D9D">
      <w:pPr>
        <w:spacing w:line="240" w:lineRule="auto"/>
        <w:ind w:firstLine="0"/>
        <w:contextualSpacing/>
        <w:jc w:val="right"/>
        <w:rPr>
          <w:iCs/>
          <w:sz w:val="24"/>
          <w:szCs w:val="24"/>
        </w:rPr>
      </w:pPr>
    </w:p>
    <w:p w:rsidR="00074013" w:rsidRDefault="00074013" w:rsidP="00752D9D">
      <w:pPr>
        <w:spacing w:line="240" w:lineRule="auto"/>
        <w:ind w:firstLine="0"/>
        <w:contextualSpacing/>
        <w:jc w:val="right"/>
        <w:rPr>
          <w:iCs/>
          <w:sz w:val="24"/>
          <w:szCs w:val="24"/>
        </w:rPr>
      </w:pPr>
    </w:p>
    <w:p w:rsidR="00074013" w:rsidRDefault="00074013" w:rsidP="00752D9D">
      <w:pPr>
        <w:spacing w:line="240" w:lineRule="auto"/>
        <w:ind w:firstLine="0"/>
        <w:contextualSpacing/>
        <w:jc w:val="right"/>
        <w:rPr>
          <w:iCs/>
          <w:sz w:val="24"/>
          <w:szCs w:val="24"/>
        </w:rPr>
      </w:pPr>
    </w:p>
    <w:p w:rsidR="00A71981" w:rsidRDefault="00A71981" w:rsidP="009D3424">
      <w:pPr>
        <w:spacing w:line="240" w:lineRule="auto"/>
        <w:ind w:firstLine="0"/>
        <w:contextualSpacing/>
        <w:rPr>
          <w:iCs/>
          <w:sz w:val="24"/>
          <w:szCs w:val="24"/>
        </w:rPr>
      </w:pPr>
    </w:p>
    <w:p w:rsidR="00A71981" w:rsidRDefault="00A71981" w:rsidP="00752D9D">
      <w:pPr>
        <w:spacing w:line="240" w:lineRule="auto"/>
        <w:ind w:firstLine="0"/>
        <w:contextualSpacing/>
        <w:jc w:val="right"/>
        <w:rPr>
          <w:iCs/>
          <w:sz w:val="24"/>
          <w:szCs w:val="24"/>
        </w:rPr>
      </w:pPr>
    </w:p>
    <w:p w:rsidR="00A71981" w:rsidRDefault="00A71981" w:rsidP="00752D9D">
      <w:pPr>
        <w:spacing w:line="240" w:lineRule="auto"/>
        <w:ind w:firstLine="0"/>
        <w:contextualSpacing/>
        <w:jc w:val="right"/>
        <w:rPr>
          <w:iCs/>
          <w:sz w:val="24"/>
          <w:szCs w:val="24"/>
        </w:rPr>
      </w:pPr>
    </w:p>
    <w:p w:rsidR="00752D9D" w:rsidRPr="00B650D0" w:rsidRDefault="00752D9D" w:rsidP="00752D9D">
      <w:pPr>
        <w:spacing w:line="240" w:lineRule="auto"/>
        <w:ind w:firstLine="0"/>
        <w:contextualSpacing/>
        <w:jc w:val="right"/>
        <w:rPr>
          <w:iCs/>
          <w:sz w:val="24"/>
          <w:szCs w:val="24"/>
        </w:rPr>
      </w:pPr>
      <w:r w:rsidRPr="00B650D0">
        <w:rPr>
          <w:iCs/>
          <w:sz w:val="24"/>
          <w:szCs w:val="24"/>
        </w:rPr>
        <w:lastRenderedPageBreak/>
        <w:t>Приложение № 1 к контракту</w:t>
      </w:r>
    </w:p>
    <w:p w:rsidR="00752D9D" w:rsidRDefault="00594F23" w:rsidP="00752D9D">
      <w:pPr>
        <w:tabs>
          <w:tab w:val="left" w:pos="5851"/>
        </w:tabs>
        <w:spacing w:line="240" w:lineRule="auto"/>
        <w:ind w:left="6663" w:firstLine="0"/>
        <w:contextualSpacing/>
        <w:jc w:val="left"/>
        <w:rPr>
          <w:iCs/>
          <w:sz w:val="24"/>
          <w:szCs w:val="24"/>
        </w:rPr>
      </w:pPr>
      <w:r w:rsidRPr="00B650D0">
        <w:rPr>
          <w:iCs/>
          <w:sz w:val="24"/>
          <w:szCs w:val="24"/>
        </w:rPr>
        <w:t xml:space="preserve">    </w:t>
      </w:r>
      <w:r w:rsidR="00752D9D" w:rsidRPr="00B650D0">
        <w:rPr>
          <w:iCs/>
          <w:sz w:val="24"/>
          <w:szCs w:val="24"/>
        </w:rPr>
        <w:t xml:space="preserve">от ________ № </w:t>
      </w:r>
    </w:p>
    <w:p w:rsidR="007571AD" w:rsidRPr="00B650D0" w:rsidRDefault="007571AD" w:rsidP="00752D9D">
      <w:pPr>
        <w:tabs>
          <w:tab w:val="left" w:pos="5851"/>
        </w:tabs>
        <w:spacing w:line="240" w:lineRule="auto"/>
        <w:ind w:left="6663" w:firstLine="0"/>
        <w:contextualSpacing/>
        <w:jc w:val="left"/>
        <w:rPr>
          <w:i/>
          <w:sz w:val="24"/>
          <w:szCs w:val="24"/>
        </w:rPr>
      </w:pPr>
    </w:p>
    <w:p w:rsidR="004124FA" w:rsidRDefault="007571AD" w:rsidP="004124FA">
      <w:pPr>
        <w:tabs>
          <w:tab w:val="left" w:pos="5851"/>
        </w:tabs>
        <w:autoSpaceDN/>
        <w:spacing w:line="240" w:lineRule="auto"/>
        <w:ind w:right="113" w:firstLine="426"/>
        <w:contextualSpacing/>
        <w:jc w:val="center"/>
        <w:textAlignment w:val="auto"/>
        <w:rPr>
          <w:rFonts w:ascii="Liberation Serif" w:hAnsi="Liberation Serif"/>
          <w:b/>
          <w:sz w:val="24"/>
          <w:szCs w:val="24"/>
          <w:lang w:eastAsia="ar-SA"/>
        </w:rPr>
      </w:pPr>
      <w:bookmarkStart w:id="13" w:name="_Hlk64274627"/>
      <w:r>
        <w:rPr>
          <w:rFonts w:ascii="Liberation Serif" w:hAnsi="Liberation Serif"/>
          <w:b/>
          <w:sz w:val="24"/>
          <w:szCs w:val="24"/>
          <w:lang w:eastAsia="ar-SA"/>
        </w:rPr>
        <w:t>ОПИСАНИЕ ОБЪЕКТА ЗАКУПКИ</w:t>
      </w:r>
    </w:p>
    <w:p w:rsidR="009D3424" w:rsidRPr="00C56EE2" w:rsidRDefault="009D3424" w:rsidP="009D3424">
      <w:pPr>
        <w:tabs>
          <w:tab w:val="left" w:pos="426"/>
          <w:tab w:val="left" w:pos="2520"/>
        </w:tabs>
        <w:spacing w:line="240" w:lineRule="auto"/>
        <w:ind w:left="567" w:firstLine="709"/>
        <w:contextualSpacing/>
        <w:rPr>
          <w:color w:val="000000"/>
          <w:sz w:val="24"/>
          <w:szCs w:val="24"/>
        </w:rPr>
      </w:pPr>
    </w:p>
    <w:p w:rsidR="004E3174" w:rsidRPr="00C56EE2" w:rsidRDefault="004E3174" w:rsidP="004E3174">
      <w:pPr>
        <w:autoSpaceDN/>
        <w:spacing w:line="240" w:lineRule="auto"/>
        <w:ind w:left="709" w:right="-1" w:hanging="283"/>
        <w:contextualSpacing/>
        <w:jc w:val="center"/>
        <w:textAlignment w:val="auto"/>
        <w:rPr>
          <w:b/>
          <w:bCs/>
          <w:sz w:val="24"/>
          <w:szCs w:val="24"/>
          <w:lang w:eastAsia="ar-SA"/>
        </w:rPr>
      </w:pPr>
      <w:r>
        <w:rPr>
          <w:b/>
          <w:sz w:val="24"/>
          <w:szCs w:val="24"/>
          <w:lang w:eastAsia="ar-SA"/>
        </w:rPr>
        <w:t>ТЕХНИЧЕСКОЕ ЗАДАНИЕ</w:t>
      </w:r>
    </w:p>
    <w:p w:rsidR="004E3174" w:rsidRPr="00C56EE2" w:rsidRDefault="004E3174" w:rsidP="004E3174">
      <w:pPr>
        <w:spacing w:line="240" w:lineRule="auto"/>
        <w:ind w:left="567" w:firstLine="709"/>
        <w:contextualSpacing/>
        <w:rPr>
          <w:b/>
          <w:bCs/>
          <w:i/>
          <w:sz w:val="24"/>
          <w:szCs w:val="24"/>
        </w:rPr>
      </w:pPr>
    </w:p>
    <w:p w:rsidR="004E3174" w:rsidRPr="00C56EE2" w:rsidRDefault="004E3174" w:rsidP="004E3174">
      <w:pPr>
        <w:spacing w:line="276" w:lineRule="auto"/>
        <w:ind w:firstLine="709"/>
        <w:jc w:val="center"/>
        <w:rPr>
          <w:sz w:val="24"/>
          <w:szCs w:val="24"/>
        </w:rPr>
      </w:pPr>
      <w:r w:rsidRPr="00C56EE2">
        <w:rPr>
          <w:b/>
          <w:i/>
          <w:sz w:val="24"/>
          <w:szCs w:val="24"/>
          <w:u w:val="single"/>
        </w:rPr>
        <w:t xml:space="preserve">Раздел </w:t>
      </w:r>
      <w:r w:rsidRPr="00C56EE2">
        <w:rPr>
          <w:b/>
          <w:i/>
          <w:sz w:val="24"/>
          <w:szCs w:val="24"/>
          <w:u w:val="single"/>
          <w:lang w:val="en-US"/>
        </w:rPr>
        <w:t>I</w:t>
      </w:r>
      <w:r w:rsidRPr="00C56EE2">
        <w:rPr>
          <w:b/>
          <w:i/>
          <w:sz w:val="24"/>
          <w:szCs w:val="24"/>
          <w:u w:val="single"/>
        </w:rPr>
        <w:t>. Требования к видам и объемам работ</w:t>
      </w:r>
    </w:p>
    <w:p w:rsidR="004E3174" w:rsidRPr="00C56EE2" w:rsidRDefault="004E3174" w:rsidP="004E3174">
      <w:pPr>
        <w:spacing w:line="240" w:lineRule="auto"/>
        <w:ind w:left="567" w:firstLine="709"/>
        <w:contextualSpacing/>
        <w:jc w:val="center"/>
        <w:rPr>
          <w:color w:val="000000"/>
          <w:sz w:val="24"/>
          <w:szCs w:val="24"/>
        </w:rPr>
      </w:pPr>
    </w:p>
    <w:p w:rsidR="004E3174" w:rsidRDefault="004E3174" w:rsidP="004E3174">
      <w:pPr>
        <w:autoSpaceDE w:val="0"/>
        <w:spacing w:line="240" w:lineRule="auto"/>
        <w:ind w:firstLine="0"/>
        <w:contextualSpacing/>
        <w:rPr>
          <w:color w:val="000000"/>
          <w:sz w:val="24"/>
          <w:szCs w:val="24"/>
        </w:rPr>
      </w:pPr>
      <w:r w:rsidRPr="00C56EE2">
        <w:rPr>
          <w:color w:val="000000"/>
          <w:sz w:val="24"/>
          <w:szCs w:val="24"/>
        </w:rPr>
        <w:t xml:space="preserve">          Работы по текущему ремонту помещений</w:t>
      </w:r>
      <w:r>
        <w:rPr>
          <w:color w:val="000000"/>
          <w:sz w:val="24"/>
          <w:szCs w:val="24"/>
        </w:rPr>
        <w:t>,</w:t>
      </w:r>
      <w:r w:rsidRPr="00C56EE2">
        <w:rPr>
          <w:color w:val="000000"/>
          <w:sz w:val="24"/>
          <w:szCs w:val="24"/>
        </w:rPr>
        <w:t xml:space="preserve"> </w:t>
      </w:r>
      <w:r w:rsidRPr="00BD7F00">
        <w:rPr>
          <w:color w:val="000000"/>
          <w:sz w:val="24"/>
          <w:szCs w:val="24"/>
        </w:rPr>
        <w:t xml:space="preserve">расположенных на втором этаже </w:t>
      </w:r>
      <w:r>
        <w:rPr>
          <w:color w:val="000000"/>
          <w:sz w:val="24"/>
          <w:szCs w:val="24"/>
        </w:rPr>
        <w:t xml:space="preserve">здания Заказчика, </w:t>
      </w:r>
      <w:r w:rsidRPr="00C56EE2">
        <w:rPr>
          <w:color w:val="000000"/>
          <w:sz w:val="24"/>
          <w:szCs w:val="24"/>
        </w:rPr>
        <w:t xml:space="preserve">должны быть выполнены в объемах и с применением материалов Подрядчика </w:t>
      </w:r>
      <w:r>
        <w:rPr>
          <w:color w:val="000000"/>
          <w:sz w:val="24"/>
          <w:szCs w:val="24"/>
        </w:rPr>
        <w:t xml:space="preserve">         </w:t>
      </w:r>
      <w:r w:rsidRPr="00C56EE2">
        <w:rPr>
          <w:color w:val="000000"/>
          <w:sz w:val="24"/>
          <w:szCs w:val="24"/>
        </w:rPr>
        <w:t xml:space="preserve">в </w:t>
      </w:r>
      <w:r>
        <w:rPr>
          <w:color w:val="000000"/>
          <w:sz w:val="24"/>
          <w:szCs w:val="24"/>
        </w:rPr>
        <w:t>соответствии с локальным сметным расчетом</w:t>
      </w:r>
      <w:r w:rsidRPr="00C56EE2">
        <w:rPr>
          <w:color w:val="000000"/>
          <w:sz w:val="24"/>
          <w:szCs w:val="24"/>
        </w:rPr>
        <w:t xml:space="preserve"> (далее - ЛСР) и описанием объекта закупки</w:t>
      </w:r>
      <w:r>
        <w:rPr>
          <w:color w:val="000000"/>
          <w:sz w:val="24"/>
          <w:szCs w:val="24"/>
        </w:rPr>
        <w:t xml:space="preserve"> (техническое задание)</w:t>
      </w:r>
      <w:r w:rsidRPr="00C56EE2">
        <w:rPr>
          <w:color w:val="000000"/>
          <w:sz w:val="24"/>
          <w:szCs w:val="24"/>
        </w:rPr>
        <w:t>, санитарными, экологическими, противопожарными нормами и другими нормативными документами, действующими на территории РФ.</w:t>
      </w:r>
    </w:p>
    <w:p w:rsidR="004E3174" w:rsidRDefault="004E3174" w:rsidP="004E3174">
      <w:pPr>
        <w:autoSpaceDE w:val="0"/>
        <w:spacing w:line="240" w:lineRule="auto"/>
        <w:contextualSpacing/>
        <w:rPr>
          <w:b/>
          <w:bCs/>
          <w:color w:val="000000"/>
          <w:sz w:val="24"/>
          <w:szCs w:val="24"/>
        </w:rPr>
      </w:pPr>
      <w:r>
        <w:rPr>
          <w:b/>
          <w:bCs/>
          <w:color w:val="000000"/>
          <w:sz w:val="24"/>
          <w:szCs w:val="24"/>
        </w:rPr>
        <w:t>Виды работ, требующие выполнения в каждом помещении, м</w:t>
      </w:r>
      <w:r w:rsidRPr="00C56EE2">
        <w:rPr>
          <w:b/>
          <w:bCs/>
          <w:color w:val="000000"/>
          <w:sz w:val="24"/>
          <w:szCs w:val="24"/>
        </w:rPr>
        <w:t xml:space="preserve">атериалы и оборудование, </w:t>
      </w:r>
      <w:r>
        <w:rPr>
          <w:b/>
          <w:bCs/>
          <w:color w:val="000000"/>
          <w:sz w:val="24"/>
          <w:szCs w:val="24"/>
        </w:rPr>
        <w:t>необходимые</w:t>
      </w:r>
      <w:r w:rsidRPr="00C56EE2">
        <w:rPr>
          <w:b/>
          <w:bCs/>
          <w:color w:val="000000"/>
          <w:sz w:val="24"/>
          <w:szCs w:val="24"/>
        </w:rPr>
        <w:t xml:space="preserve"> для выполнения текущего ремонта, согласовываются с Заказчиком до начала работ.</w:t>
      </w:r>
    </w:p>
    <w:p w:rsidR="004E3174" w:rsidRDefault="004E3174" w:rsidP="004E3174">
      <w:pPr>
        <w:autoSpaceDE w:val="0"/>
        <w:spacing w:line="240" w:lineRule="auto"/>
        <w:ind w:firstLine="0"/>
        <w:contextualSpacing/>
        <w:rPr>
          <w:color w:val="000000"/>
          <w:sz w:val="24"/>
          <w:szCs w:val="24"/>
        </w:rPr>
      </w:pPr>
    </w:p>
    <w:tbl>
      <w:tblPr>
        <w:tblStyle w:val="afe"/>
        <w:tblW w:w="10685" w:type="dxa"/>
        <w:jc w:val="center"/>
        <w:tblLook w:val="04A0" w:firstRow="1" w:lastRow="0" w:firstColumn="1" w:lastColumn="0" w:noHBand="0" w:noVBand="1"/>
      </w:tblPr>
      <w:tblGrid>
        <w:gridCol w:w="1856"/>
        <w:gridCol w:w="1974"/>
        <w:gridCol w:w="6855"/>
      </w:tblGrid>
      <w:tr w:rsidR="004E3174" w:rsidRPr="00004ABA" w:rsidTr="00C8448E">
        <w:trPr>
          <w:jc w:val="center"/>
        </w:trPr>
        <w:tc>
          <w:tcPr>
            <w:tcW w:w="1856" w:type="dxa"/>
            <w:tcBorders>
              <w:top w:val="single" w:sz="4" w:space="0" w:color="auto"/>
              <w:left w:val="single" w:sz="4" w:space="0" w:color="auto"/>
              <w:bottom w:val="single" w:sz="4" w:space="0" w:color="auto"/>
              <w:right w:val="single" w:sz="4" w:space="0" w:color="auto"/>
            </w:tcBorders>
            <w:hideMark/>
          </w:tcPr>
          <w:p w:rsidR="004E3174" w:rsidRPr="00767AA3" w:rsidRDefault="004E3174" w:rsidP="00C8448E">
            <w:pPr>
              <w:spacing w:line="240" w:lineRule="auto"/>
              <w:ind w:firstLine="0"/>
              <w:jc w:val="center"/>
              <w:rPr>
                <w:b/>
                <w:sz w:val="18"/>
                <w:szCs w:val="18"/>
              </w:rPr>
            </w:pPr>
            <w:r w:rsidRPr="00767AA3">
              <w:rPr>
                <w:b/>
                <w:sz w:val="18"/>
                <w:szCs w:val="18"/>
              </w:rPr>
              <w:t>Наименование конструкций и работ</w:t>
            </w:r>
          </w:p>
        </w:tc>
        <w:tc>
          <w:tcPr>
            <w:tcW w:w="1974" w:type="dxa"/>
            <w:tcBorders>
              <w:top w:val="single" w:sz="4" w:space="0" w:color="auto"/>
              <w:left w:val="single" w:sz="4" w:space="0" w:color="auto"/>
              <w:bottom w:val="single" w:sz="4" w:space="0" w:color="auto"/>
              <w:right w:val="single" w:sz="4" w:space="0" w:color="auto"/>
            </w:tcBorders>
          </w:tcPr>
          <w:p w:rsidR="004E3174" w:rsidRPr="00767AA3" w:rsidRDefault="004E3174" w:rsidP="00C8448E">
            <w:pPr>
              <w:spacing w:line="240" w:lineRule="auto"/>
              <w:ind w:firstLine="0"/>
              <w:jc w:val="center"/>
              <w:rPr>
                <w:b/>
                <w:sz w:val="18"/>
                <w:szCs w:val="18"/>
              </w:rPr>
            </w:pPr>
            <w:r w:rsidRPr="00767AA3">
              <w:rPr>
                <w:b/>
                <w:sz w:val="18"/>
                <w:szCs w:val="18"/>
              </w:rPr>
              <w:t>Перечень дефектов</w:t>
            </w:r>
          </w:p>
        </w:tc>
        <w:tc>
          <w:tcPr>
            <w:tcW w:w="6855" w:type="dxa"/>
            <w:tcBorders>
              <w:top w:val="single" w:sz="4" w:space="0" w:color="auto"/>
              <w:left w:val="single" w:sz="4" w:space="0" w:color="auto"/>
              <w:bottom w:val="single" w:sz="4" w:space="0" w:color="auto"/>
              <w:right w:val="single" w:sz="4" w:space="0" w:color="auto"/>
            </w:tcBorders>
            <w:hideMark/>
          </w:tcPr>
          <w:p w:rsidR="004E3174" w:rsidRPr="00767AA3" w:rsidRDefault="004E3174" w:rsidP="00C8448E">
            <w:pPr>
              <w:spacing w:line="240" w:lineRule="auto"/>
              <w:jc w:val="center"/>
              <w:rPr>
                <w:b/>
                <w:sz w:val="18"/>
                <w:szCs w:val="18"/>
              </w:rPr>
            </w:pPr>
            <w:r w:rsidRPr="00767AA3">
              <w:rPr>
                <w:b/>
                <w:sz w:val="18"/>
                <w:szCs w:val="18"/>
              </w:rPr>
              <w:t>Технические решения</w:t>
            </w:r>
          </w:p>
        </w:tc>
      </w:tr>
      <w:tr w:rsidR="004E3174" w:rsidRPr="00004ABA" w:rsidTr="00C8448E">
        <w:trPr>
          <w:jc w:val="center"/>
        </w:trPr>
        <w:tc>
          <w:tcPr>
            <w:tcW w:w="1856" w:type="dxa"/>
            <w:tcBorders>
              <w:top w:val="single" w:sz="4" w:space="0" w:color="auto"/>
              <w:left w:val="single" w:sz="4" w:space="0" w:color="auto"/>
              <w:bottom w:val="single" w:sz="4" w:space="0" w:color="auto"/>
              <w:right w:val="single" w:sz="4" w:space="0" w:color="auto"/>
            </w:tcBorders>
            <w:hideMark/>
          </w:tcPr>
          <w:p w:rsidR="004E3174" w:rsidRPr="00767AA3" w:rsidRDefault="004E3174" w:rsidP="00C8448E">
            <w:pPr>
              <w:spacing w:line="240" w:lineRule="auto"/>
              <w:jc w:val="center"/>
              <w:rPr>
                <w:sz w:val="18"/>
                <w:szCs w:val="18"/>
              </w:rPr>
            </w:pPr>
            <w:r>
              <w:rPr>
                <w:sz w:val="18"/>
                <w:szCs w:val="18"/>
              </w:rPr>
              <w:t>Полы</w:t>
            </w:r>
          </w:p>
        </w:tc>
        <w:tc>
          <w:tcPr>
            <w:tcW w:w="1974" w:type="dxa"/>
            <w:tcBorders>
              <w:top w:val="single" w:sz="4" w:space="0" w:color="auto"/>
              <w:left w:val="single" w:sz="4" w:space="0" w:color="auto"/>
              <w:bottom w:val="single" w:sz="4" w:space="0" w:color="auto"/>
              <w:right w:val="single" w:sz="4" w:space="0" w:color="auto"/>
            </w:tcBorders>
          </w:tcPr>
          <w:p w:rsidR="004E3174" w:rsidRPr="008F0866" w:rsidRDefault="004E3174" w:rsidP="00C8448E">
            <w:pPr>
              <w:spacing w:line="240" w:lineRule="auto"/>
              <w:ind w:firstLine="0"/>
              <w:jc w:val="center"/>
              <w:rPr>
                <w:color w:val="000000"/>
                <w:sz w:val="18"/>
                <w:szCs w:val="18"/>
              </w:rPr>
            </w:pPr>
            <w:r w:rsidRPr="008F0866">
              <w:rPr>
                <w:color w:val="000000"/>
                <w:sz w:val="18"/>
                <w:szCs w:val="18"/>
              </w:rPr>
              <w:t>- Линолеум не соответствует тех. регламенту пож. безопасности</w:t>
            </w:r>
          </w:p>
          <w:p w:rsidR="004E3174" w:rsidRPr="008F0866" w:rsidRDefault="004E3174" w:rsidP="00C8448E">
            <w:pPr>
              <w:spacing w:line="240" w:lineRule="auto"/>
              <w:ind w:firstLine="0"/>
              <w:jc w:val="center"/>
              <w:rPr>
                <w:sz w:val="18"/>
                <w:szCs w:val="18"/>
              </w:rPr>
            </w:pPr>
            <w:r w:rsidRPr="008F0866">
              <w:rPr>
                <w:color w:val="000000"/>
                <w:sz w:val="18"/>
                <w:szCs w:val="18"/>
              </w:rPr>
              <w:t>- Присутствует перепад высот менее 0,45 м из бетона</w:t>
            </w:r>
          </w:p>
        </w:tc>
        <w:tc>
          <w:tcPr>
            <w:tcW w:w="6855" w:type="dxa"/>
            <w:tcBorders>
              <w:top w:val="single" w:sz="4" w:space="0" w:color="auto"/>
              <w:left w:val="single" w:sz="4" w:space="0" w:color="auto"/>
              <w:bottom w:val="single" w:sz="4" w:space="0" w:color="auto"/>
              <w:right w:val="single" w:sz="4" w:space="0" w:color="auto"/>
            </w:tcBorders>
          </w:tcPr>
          <w:p w:rsidR="004E3174" w:rsidRPr="008F0866" w:rsidRDefault="004E3174" w:rsidP="00C8448E">
            <w:pPr>
              <w:spacing w:line="240" w:lineRule="auto"/>
              <w:jc w:val="center"/>
              <w:rPr>
                <w:color w:val="000000"/>
                <w:sz w:val="18"/>
                <w:szCs w:val="18"/>
              </w:rPr>
            </w:pPr>
            <w:r w:rsidRPr="008F0866">
              <w:rPr>
                <w:color w:val="000000"/>
                <w:sz w:val="18"/>
                <w:szCs w:val="18"/>
              </w:rPr>
              <w:t>- Снятие линолеума/керамической плитки, разборка плинтуса, разборка цементных стяжек/деревянных досок/ДСП, устройство новых стяжек, устройство противопожарного линолеума/устройство керамической плитки, устройство деревянных плинтусов, покраска плинтусов</w:t>
            </w:r>
          </w:p>
          <w:p w:rsidR="004E3174" w:rsidRDefault="004E3174" w:rsidP="00C8448E">
            <w:pPr>
              <w:spacing w:line="240" w:lineRule="auto"/>
              <w:jc w:val="center"/>
              <w:rPr>
                <w:color w:val="000000"/>
                <w:sz w:val="18"/>
                <w:szCs w:val="18"/>
              </w:rPr>
            </w:pPr>
            <w:r w:rsidRPr="008F0866">
              <w:rPr>
                <w:color w:val="000000"/>
                <w:sz w:val="18"/>
                <w:szCs w:val="18"/>
              </w:rPr>
              <w:t>-  Снятие керамической плитки, разборка плинтуса, разборка стяжки для выравнивания перепада, устройство керамической плитки, устройство деревянных плинтусов, покраска плинтусов</w:t>
            </w:r>
          </w:p>
          <w:p w:rsidR="004E3174" w:rsidRPr="008F0866" w:rsidRDefault="004E3174" w:rsidP="00C8448E">
            <w:pPr>
              <w:spacing w:line="240" w:lineRule="auto"/>
              <w:jc w:val="center"/>
              <w:rPr>
                <w:sz w:val="18"/>
                <w:szCs w:val="18"/>
              </w:rPr>
            </w:pPr>
            <w:r>
              <w:rPr>
                <w:color w:val="000000"/>
                <w:sz w:val="18"/>
                <w:szCs w:val="18"/>
              </w:rPr>
              <w:t>(по согласованию с Заказчиком)</w:t>
            </w:r>
          </w:p>
        </w:tc>
      </w:tr>
      <w:tr w:rsidR="004E3174" w:rsidRPr="00004ABA" w:rsidTr="00C8448E">
        <w:trPr>
          <w:jc w:val="center"/>
        </w:trPr>
        <w:tc>
          <w:tcPr>
            <w:tcW w:w="1856" w:type="dxa"/>
            <w:tcBorders>
              <w:top w:val="single" w:sz="4" w:space="0" w:color="auto"/>
              <w:left w:val="single" w:sz="4" w:space="0" w:color="auto"/>
              <w:bottom w:val="single" w:sz="4" w:space="0" w:color="auto"/>
              <w:right w:val="single" w:sz="4" w:space="0" w:color="auto"/>
            </w:tcBorders>
            <w:hideMark/>
          </w:tcPr>
          <w:p w:rsidR="004E3174" w:rsidRPr="00767AA3" w:rsidRDefault="004E3174" w:rsidP="00C8448E">
            <w:pPr>
              <w:spacing w:line="240" w:lineRule="auto"/>
              <w:ind w:firstLine="0"/>
              <w:jc w:val="center"/>
              <w:rPr>
                <w:sz w:val="18"/>
                <w:szCs w:val="18"/>
              </w:rPr>
            </w:pPr>
            <w:r w:rsidRPr="00767AA3">
              <w:rPr>
                <w:sz w:val="18"/>
                <w:szCs w:val="18"/>
              </w:rPr>
              <w:t>Дверные блоки</w:t>
            </w:r>
          </w:p>
        </w:tc>
        <w:tc>
          <w:tcPr>
            <w:tcW w:w="1974" w:type="dxa"/>
            <w:tcBorders>
              <w:top w:val="single" w:sz="4" w:space="0" w:color="auto"/>
              <w:left w:val="single" w:sz="4" w:space="0" w:color="auto"/>
              <w:bottom w:val="single" w:sz="4" w:space="0" w:color="auto"/>
              <w:right w:val="single" w:sz="4" w:space="0" w:color="auto"/>
            </w:tcBorders>
          </w:tcPr>
          <w:p w:rsidR="004E3174" w:rsidRPr="008F0866" w:rsidRDefault="004E3174" w:rsidP="00C8448E">
            <w:pPr>
              <w:spacing w:line="240" w:lineRule="auto"/>
              <w:ind w:firstLine="0"/>
              <w:jc w:val="center"/>
              <w:rPr>
                <w:color w:val="000000"/>
                <w:sz w:val="18"/>
                <w:szCs w:val="18"/>
              </w:rPr>
            </w:pPr>
            <w:r w:rsidRPr="008F0866">
              <w:rPr>
                <w:color w:val="000000"/>
                <w:sz w:val="18"/>
                <w:szCs w:val="18"/>
              </w:rPr>
              <w:t>- Двери деревянные в ветхом состоянии</w:t>
            </w:r>
          </w:p>
          <w:p w:rsidR="004E3174" w:rsidRPr="008F0866" w:rsidRDefault="004E3174" w:rsidP="00C8448E">
            <w:pPr>
              <w:spacing w:line="240" w:lineRule="auto"/>
              <w:ind w:firstLine="0"/>
              <w:jc w:val="center"/>
              <w:rPr>
                <w:color w:val="000000"/>
                <w:sz w:val="18"/>
                <w:szCs w:val="18"/>
              </w:rPr>
            </w:pPr>
            <w:r w:rsidRPr="008F0866">
              <w:rPr>
                <w:color w:val="000000"/>
                <w:sz w:val="18"/>
                <w:szCs w:val="18"/>
              </w:rPr>
              <w:t>- Ширина дверного проёма на пути эвакуации не соответствует регламенту и требованиям пож. безопасности</w:t>
            </w:r>
          </w:p>
          <w:p w:rsidR="004E3174" w:rsidRPr="008F0866" w:rsidRDefault="004E3174" w:rsidP="00C8448E">
            <w:pPr>
              <w:spacing w:line="240" w:lineRule="auto"/>
              <w:ind w:firstLine="0"/>
              <w:jc w:val="center"/>
              <w:rPr>
                <w:sz w:val="18"/>
                <w:szCs w:val="18"/>
              </w:rPr>
            </w:pPr>
          </w:p>
        </w:tc>
        <w:tc>
          <w:tcPr>
            <w:tcW w:w="6855" w:type="dxa"/>
            <w:tcBorders>
              <w:top w:val="single" w:sz="4" w:space="0" w:color="auto"/>
              <w:left w:val="single" w:sz="4" w:space="0" w:color="auto"/>
              <w:bottom w:val="single" w:sz="4" w:space="0" w:color="auto"/>
              <w:right w:val="single" w:sz="4" w:space="0" w:color="auto"/>
            </w:tcBorders>
          </w:tcPr>
          <w:p w:rsidR="004E3174" w:rsidRPr="008F0866" w:rsidRDefault="004E3174" w:rsidP="00C8448E">
            <w:pPr>
              <w:spacing w:line="240" w:lineRule="auto"/>
              <w:jc w:val="center"/>
              <w:rPr>
                <w:color w:val="000000"/>
                <w:sz w:val="18"/>
                <w:szCs w:val="18"/>
              </w:rPr>
            </w:pPr>
            <w:r w:rsidRPr="008F0866">
              <w:rPr>
                <w:color w:val="000000"/>
                <w:sz w:val="18"/>
                <w:szCs w:val="18"/>
              </w:rPr>
              <w:t>- Разборка дверного проема, установка дверного блока, дверное полотно 80*200 см/ 85*200 см/ 90*200 см. (с фурнитурой), штукатурка откосов</w:t>
            </w:r>
          </w:p>
          <w:p w:rsidR="004E3174" w:rsidRDefault="004E3174" w:rsidP="00C8448E">
            <w:pPr>
              <w:spacing w:line="240" w:lineRule="auto"/>
              <w:jc w:val="center"/>
              <w:rPr>
                <w:color w:val="000000"/>
                <w:sz w:val="18"/>
                <w:szCs w:val="18"/>
              </w:rPr>
            </w:pPr>
            <w:r w:rsidRPr="008F0866">
              <w:rPr>
                <w:color w:val="000000"/>
                <w:sz w:val="18"/>
                <w:szCs w:val="18"/>
              </w:rPr>
              <w:t>- Разборка дверного проема, расширение дверного проема, усиление стен кирпичных стальными обоймами, установка дверного блока, дверное полотно 90*200 см, штукатурка откосов, оснащение дверным доводчиком и уплотнениями в притворах</w:t>
            </w:r>
          </w:p>
          <w:p w:rsidR="004E3174" w:rsidRPr="008F0866" w:rsidRDefault="004E3174" w:rsidP="00C8448E">
            <w:pPr>
              <w:spacing w:line="240" w:lineRule="auto"/>
              <w:jc w:val="center"/>
              <w:rPr>
                <w:sz w:val="18"/>
                <w:szCs w:val="18"/>
              </w:rPr>
            </w:pPr>
            <w:r w:rsidRPr="008F0866">
              <w:rPr>
                <w:color w:val="000000"/>
                <w:sz w:val="18"/>
                <w:szCs w:val="18"/>
              </w:rPr>
              <w:t>(по согласованию с  Заказчиком)</w:t>
            </w:r>
          </w:p>
        </w:tc>
      </w:tr>
      <w:tr w:rsidR="004E3174" w:rsidRPr="00004ABA" w:rsidTr="00C8448E">
        <w:trPr>
          <w:jc w:val="center"/>
        </w:trPr>
        <w:tc>
          <w:tcPr>
            <w:tcW w:w="1856" w:type="dxa"/>
            <w:tcBorders>
              <w:top w:val="single" w:sz="4" w:space="0" w:color="auto"/>
              <w:left w:val="single" w:sz="4" w:space="0" w:color="auto"/>
              <w:bottom w:val="single" w:sz="4" w:space="0" w:color="auto"/>
              <w:right w:val="single" w:sz="4" w:space="0" w:color="auto"/>
            </w:tcBorders>
            <w:hideMark/>
          </w:tcPr>
          <w:p w:rsidR="004E3174" w:rsidRPr="00767AA3" w:rsidRDefault="004E3174" w:rsidP="00C8448E">
            <w:pPr>
              <w:spacing w:line="240" w:lineRule="auto"/>
              <w:ind w:firstLine="0"/>
              <w:jc w:val="center"/>
              <w:rPr>
                <w:sz w:val="18"/>
                <w:szCs w:val="18"/>
              </w:rPr>
            </w:pPr>
            <w:r w:rsidRPr="00767AA3">
              <w:rPr>
                <w:sz w:val="18"/>
                <w:szCs w:val="18"/>
              </w:rPr>
              <w:t>Оконные блоки</w:t>
            </w:r>
          </w:p>
        </w:tc>
        <w:tc>
          <w:tcPr>
            <w:tcW w:w="1974" w:type="dxa"/>
            <w:tcBorders>
              <w:top w:val="single" w:sz="4" w:space="0" w:color="auto"/>
              <w:left w:val="single" w:sz="4" w:space="0" w:color="auto"/>
              <w:bottom w:val="single" w:sz="4" w:space="0" w:color="auto"/>
              <w:right w:val="single" w:sz="4" w:space="0" w:color="auto"/>
            </w:tcBorders>
          </w:tcPr>
          <w:p w:rsidR="004E3174" w:rsidRPr="008F0866" w:rsidRDefault="004E3174" w:rsidP="00C8448E">
            <w:pPr>
              <w:spacing w:line="240" w:lineRule="auto"/>
              <w:ind w:firstLine="0"/>
              <w:jc w:val="center"/>
              <w:rPr>
                <w:color w:val="000000"/>
                <w:sz w:val="18"/>
                <w:szCs w:val="18"/>
              </w:rPr>
            </w:pPr>
            <w:r w:rsidRPr="008F0866">
              <w:rPr>
                <w:color w:val="000000"/>
                <w:sz w:val="18"/>
                <w:szCs w:val="18"/>
              </w:rPr>
              <w:t>- Окно деревянное в ветхом состоянии, частично прогнило</w:t>
            </w:r>
          </w:p>
          <w:p w:rsidR="004E3174" w:rsidRPr="008F0866" w:rsidRDefault="004E3174" w:rsidP="00C8448E">
            <w:pPr>
              <w:spacing w:line="240" w:lineRule="auto"/>
              <w:ind w:firstLine="0"/>
              <w:jc w:val="center"/>
              <w:rPr>
                <w:sz w:val="18"/>
                <w:szCs w:val="18"/>
              </w:rPr>
            </w:pPr>
            <w:r w:rsidRPr="008F0866">
              <w:rPr>
                <w:color w:val="000000"/>
                <w:sz w:val="18"/>
                <w:szCs w:val="18"/>
              </w:rPr>
              <w:t>- Запоры (замки) на балконных дверях эвакуационных выходов из помещений здания 2 этажа не обеспечивают возможностью их свободного открывания без ключа.</w:t>
            </w:r>
          </w:p>
        </w:tc>
        <w:tc>
          <w:tcPr>
            <w:tcW w:w="6855" w:type="dxa"/>
            <w:tcBorders>
              <w:top w:val="single" w:sz="4" w:space="0" w:color="auto"/>
              <w:left w:val="single" w:sz="4" w:space="0" w:color="auto"/>
              <w:bottom w:val="single" w:sz="4" w:space="0" w:color="auto"/>
              <w:right w:val="single" w:sz="4" w:space="0" w:color="auto"/>
            </w:tcBorders>
          </w:tcPr>
          <w:p w:rsidR="004E3174" w:rsidRPr="008F0866" w:rsidRDefault="004E3174" w:rsidP="00C8448E">
            <w:pPr>
              <w:spacing w:line="240" w:lineRule="auto"/>
              <w:jc w:val="center"/>
              <w:rPr>
                <w:color w:val="000000"/>
                <w:sz w:val="18"/>
                <w:szCs w:val="18"/>
              </w:rPr>
            </w:pPr>
            <w:r w:rsidRPr="008F0866">
              <w:rPr>
                <w:color w:val="000000"/>
                <w:sz w:val="18"/>
                <w:szCs w:val="18"/>
              </w:rPr>
              <w:t>- Разборка деревянного оконного блока, устройство пластикового оконного блока, подоконных досок, водосливов, штукатурка откосов</w:t>
            </w:r>
          </w:p>
          <w:p w:rsidR="004E3174" w:rsidRPr="008F0866" w:rsidRDefault="004E3174" w:rsidP="00C8448E">
            <w:pPr>
              <w:spacing w:line="240" w:lineRule="auto"/>
              <w:jc w:val="center"/>
              <w:rPr>
                <w:sz w:val="18"/>
                <w:szCs w:val="18"/>
              </w:rPr>
            </w:pPr>
            <w:r w:rsidRPr="008F0866">
              <w:rPr>
                <w:color w:val="000000"/>
                <w:sz w:val="18"/>
                <w:szCs w:val="18"/>
              </w:rPr>
              <w:t xml:space="preserve">- Разборка балконного дверного блока, устройство подоконных досок, установка балконного дверного блока </w:t>
            </w:r>
            <w:r>
              <w:rPr>
                <w:color w:val="000000"/>
                <w:sz w:val="18"/>
                <w:szCs w:val="18"/>
              </w:rPr>
              <w:t xml:space="preserve">из ПХВ </w:t>
            </w:r>
            <w:r w:rsidRPr="008F0866">
              <w:rPr>
                <w:color w:val="000000"/>
                <w:sz w:val="18"/>
                <w:szCs w:val="18"/>
              </w:rPr>
              <w:t>с распашной двухстворчатой дверью, отделка откосов</w:t>
            </w:r>
          </w:p>
          <w:p w:rsidR="004E3174" w:rsidRPr="008F0866" w:rsidRDefault="004E3174" w:rsidP="00C8448E">
            <w:pPr>
              <w:spacing w:line="240" w:lineRule="auto"/>
              <w:jc w:val="center"/>
              <w:rPr>
                <w:sz w:val="18"/>
                <w:szCs w:val="18"/>
              </w:rPr>
            </w:pPr>
            <w:r>
              <w:rPr>
                <w:sz w:val="18"/>
                <w:szCs w:val="18"/>
              </w:rPr>
              <w:t>(по согласованию с Заказчиком)</w:t>
            </w:r>
          </w:p>
        </w:tc>
      </w:tr>
      <w:tr w:rsidR="004E3174" w:rsidRPr="00004ABA" w:rsidTr="00C8448E">
        <w:trPr>
          <w:jc w:val="center"/>
        </w:trPr>
        <w:tc>
          <w:tcPr>
            <w:tcW w:w="1856" w:type="dxa"/>
            <w:tcBorders>
              <w:top w:val="single" w:sz="4" w:space="0" w:color="auto"/>
              <w:left w:val="single" w:sz="4" w:space="0" w:color="auto"/>
              <w:bottom w:val="single" w:sz="4" w:space="0" w:color="auto"/>
              <w:right w:val="single" w:sz="4" w:space="0" w:color="auto"/>
            </w:tcBorders>
            <w:hideMark/>
          </w:tcPr>
          <w:p w:rsidR="004E3174" w:rsidRPr="00767AA3" w:rsidRDefault="004E3174" w:rsidP="00C8448E">
            <w:pPr>
              <w:spacing w:line="240" w:lineRule="auto"/>
              <w:ind w:firstLine="0"/>
              <w:jc w:val="center"/>
              <w:rPr>
                <w:sz w:val="18"/>
                <w:szCs w:val="18"/>
              </w:rPr>
            </w:pPr>
            <w:r w:rsidRPr="00767AA3">
              <w:rPr>
                <w:sz w:val="18"/>
                <w:szCs w:val="18"/>
              </w:rPr>
              <w:t>Потолки помещений</w:t>
            </w:r>
          </w:p>
        </w:tc>
        <w:tc>
          <w:tcPr>
            <w:tcW w:w="1974" w:type="dxa"/>
            <w:tcBorders>
              <w:top w:val="single" w:sz="4" w:space="0" w:color="auto"/>
              <w:left w:val="single" w:sz="4" w:space="0" w:color="auto"/>
              <w:bottom w:val="single" w:sz="4" w:space="0" w:color="auto"/>
              <w:right w:val="single" w:sz="4" w:space="0" w:color="auto"/>
            </w:tcBorders>
          </w:tcPr>
          <w:p w:rsidR="004E3174" w:rsidRPr="008F0866" w:rsidRDefault="004E3174" w:rsidP="00C8448E">
            <w:pPr>
              <w:spacing w:line="240" w:lineRule="auto"/>
              <w:ind w:firstLine="0"/>
              <w:jc w:val="center"/>
              <w:rPr>
                <w:sz w:val="18"/>
                <w:szCs w:val="18"/>
              </w:rPr>
            </w:pPr>
            <w:r>
              <w:rPr>
                <w:sz w:val="18"/>
                <w:szCs w:val="18"/>
              </w:rPr>
              <w:t xml:space="preserve">- Потолки отделаны материалами с </w:t>
            </w:r>
            <w:r w:rsidRPr="008F0866">
              <w:rPr>
                <w:color w:val="000000"/>
                <w:sz w:val="18"/>
                <w:szCs w:val="18"/>
              </w:rPr>
              <w:t>неустановленным классом пожарной опасности и не соответствуют тех. регламенту пож. безопасности</w:t>
            </w:r>
          </w:p>
        </w:tc>
        <w:tc>
          <w:tcPr>
            <w:tcW w:w="6855" w:type="dxa"/>
            <w:tcBorders>
              <w:top w:val="single" w:sz="4" w:space="0" w:color="auto"/>
              <w:left w:val="single" w:sz="4" w:space="0" w:color="auto"/>
              <w:bottom w:val="single" w:sz="4" w:space="0" w:color="auto"/>
              <w:right w:val="single" w:sz="4" w:space="0" w:color="auto"/>
            </w:tcBorders>
            <w:hideMark/>
          </w:tcPr>
          <w:p w:rsidR="004E3174" w:rsidRPr="008F0866" w:rsidRDefault="004E3174" w:rsidP="00C8448E">
            <w:pPr>
              <w:spacing w:line="240" w:lineRule="auto"/>
              <w:jc w:val="center"/>
              <w:rPr>
                <w:sz w:val="18"/>
                <w:szCs w:val="18"/>
              </w:rPr>
            </w:pPr>
            <w:r w:rsidRPr="008F0866">
              <w:rPr>
                <w:sz w:val="18"/>
                <w:szCs w:val="18"/>
              </w:rPr>
              <w:t xml:space="preserve">- Снятие потолочной плитки, </w:t>
            </w:r>
            <w:r>
              <w:rPr>
                <w:color w:val="000000"/>
                <w:sz w:val="18"/>
                <w:szCs w:val="18"/>
              </w:rPr>
              <w:t>в</w:t>
            </w:r>
            <w:r w:rsidRPr="008F0866">
              <w:rPr>
                <w:color w:val="000000"/>
                <w:sz w:val="18"/>
                <w:szCs w:val="18"/>
              </w:rPr>
              <w:t>ыравнивание и покраска потолка водно дисперсионной ПВА краской</w:t>
            </w:r>
            <w:r>
              <w:rPr>
                <w:color w:val="000000"/>
                <w:sz w:val="18"/>
                <w:szCs w:val="18"/>
              </w:rPr>
              <w:t xml:space="preserve"> (по согласованию с Заказчиком).</w:t>
            </w:r>
          </w:p>
        </w:tc>
      </w:tr>
      <w:tr w:rsidR="004E3174" w:rsidRPr="00004ABA" w:rsidTr="00C8448E">
        <w:trPr>
          <w:jc w:val="center"/>
        </w:trPr>
        <w:tc>
          <w:tcPr>
            <w:tcW w:w="1856" w:type="dxa"/>
            <w:tcBorders>
              <w:top w:val="single" w:sz="4" w:space="0" w:color="auto"/>
              <w:left w:val="single" w:sz="4" w:space="0" w:color="auto"/>
              <w:bottom w:val="single" w:sz="4" w:space="0" w:color="auto"/>
              <w:right w:val="single" w:sz="4" w:space="0" w:color="auto"/>
            </w:tcBorders>
            <w:hideMark/>
          </w:tcPr>
          <w:p w:rsidR="004E3174" w:rsidRPr="00767AA3" w:rsidRDefault="004E3174" w:rsidP="00C8448E">
            <w:pPr>
              <w:spacing w:line="240" w:lineRule="auto"/>
              <w:ind w:firstLine="0"/>
              <w:jc w:val="center"/>
              <w:rPr>
                <w:sz w:val="18"/>
                <w:szCs w:val="18"/>
              </w:rPr>
            </w:pPr>
            <w:r w:rsidRPr="00767AA3">
              <w:rPr>
                <w:sz w:val="18"/>
                <w:szCs w:val="18"/>
              </w:rPr>
              <w:t>Стены помещений</w:t>
            </w:r>
          </w:p>
        </w:tc>
        <w:tc>
          <w:tcPr>
            <w:tcW w:w="1974" w:type="dxa"/>
            <w:tcBorders>
              <w:top w:val="single" w:sz="4" w:space="0" w:color="auto"/>
              <w:left w:val="single" w:sz="4" w:space="0" w:color="auto"/>
              <w:bottom w:val="single" w:sz="4" w:space="0" w:color="auto"/>
              <w:right w:val="single" w:sz="4" w:space="0" w:color="auto"/>
            </w:tcBorders>
          </w:tcPr>
          <w:p w:rsidR="004E3174" w:rsidRPr="008F0866" w:rsidRDefault="004E3174" w:rsidP="00C8448E">
            <w:pPr>
              <w:spacing w:line="240" w:lineRule="auto"/>
              <w:ind w:firstLine="0"/>
              <w:jc w:val="center"/>
              <w:rPr>
                <w:sz w:val="18"/>
                <w:szCs w:val="18"/>
              </w:rPr>
            </w:pPr>
            <w:r w:rsidRPr="008F0866">
              <w:rPr>
                <w:color w:val="000000"/>
                <w:sz w:val="18"/>
                <w:szCs w:val="18"/>
              </w:rPr>
              <w:t xml:space="preserve">- Стены облицованы </w:t>
            </w:r>
            <w:r w:rsidRPr="008F0866">
              <w:rPr>
                <w:color w:val="000000"/>
                <w:sz w:val="18"/>
                <w:szCs w:val="18"/>
              </w:rPr>
              <w:lastRenderedPageBreak/>
              <w:t>(отделаны) материалами с неустановленным классом пожарной опасности и не соответствуют тех. регламенту пож. безопасности</w:t>
            </w:r>
          </w:p>
        </w:tc>
        <w:tc>
          <w:tcPr>
            <w:tcW w:w="6855" w:type="dxa"/>
            <w:tcBorders>
              <w:top w:val="single" w:sz="4" w:space="0" w:color="auto"/>
              <w:left w:val="single" w:sz="4" w:space="0" w:color="auto"/>
              <w:bottom w:val="single" w:sz="4" w:space="0" w:color="auto"/>
              <w:right w:val="single" w:sz="4" w:space="0" w:color="auto"/>
            </w:tcBorders>
          </w:tcPr>
          <w:p w:rsidR="004E3174" w:rsidRDefault="004E3174" w:rsidP="00C8448E">
            <w:pPr>
              <w:spacing w:line="240" w:lineRule="auto"/>
              <w:jc w:val="center"/>
              <w:rPr>
                <w:sz w:val="18"/>
                <w:szCs w:val="18"/>
              </w:rPr>
            </w:pPr>
            <w:r w:rsidRPr="008F0866">
              <w:rPr>
                <w:color w:val="000000"/>
                <w:sz w:val="18"/>
                <w:szCs w:val="18"/>
              </w:rPr>
              <w:lastRenderedPageBreak/>
              <w:t xml:space="preserve">- Снятие обоев </w:t>
            </w:r>
            <w:r>
              <w:rPr>
                <w:color w:val="000000"/>
                <w:sz w:val="18"/>
                <w:szCs w:val="18"/>
              </w:rPr>
              <w:t xml:space="preserve">со стен, снятие масляной краски/ гипсовой плитки, </w:t>
            </w:r>
            <w:r w:rsidRPr="008F0866">
              <w:rPr>
                <w:color w:val="000000"/>
                <w:sz w:val="18"/>
                <w:szCs w:val="18"/>
              </w:rPr>
              <w:t xml:space="preserve"> </w:t>
            </w:r>
            <w:r w:rsidRPr="008F0866">
              <w:rPr>
                <w:color w:val="000000"/>
                <w:sz w:val="18"/>
                <w:szCs w:val="18"/>
              </w:rPr>
              <w:lastRenderedPageBreak/>
              <w:t xml:space="preserve">выравнивание и подготовка стен штукатуркой, покраска </w:t>
            </w:r>
            <w:r w:rsidRPr="008F0866">
              <w:rPr>
                <w:sz w:val="18"/>
                <w:szCs w:val="18"/>
              </w:rPr>
              <w:t>стен акриловыми колерованными составами по штукатурке</w:t>
            </w:r>
            <w:r>
              <w:rPr>
                <w:sz w:val="18"/>
                <w:szCs w:val="18"/>
              </w:rPr>
              <w:t xml:space="preserve">/ масляными красками </w:t>
            </w:r>
          </w:p>
          <w:p w:rsidR="004E3174" w:rsidRPr="008F0866" w:rsidRDefault="004E3174" w:rsidP="00C8448E">
            <w:pPr>
              <w:spacing w:line="240" w:lineRule="auto"/>
              <w:jc w:val="center"/>
              <w:rPr>
                <w:sz w:val="18"/>
                <w:szCs w:val="18"/>
              </w:rPr>
            </w:pPr>
            <w:r>
              <w:rPr>
                <w:sz w:val="18"/>
                <w:szCs w:val="18"/>
              </w:rPr>
              <w:t>(по согласованию с Заказчиком)</w:t>
            </w:r>
            <w:r w:rsidRPr="008F0866">
              <w:rPr>
                <w:sz w:val="18"/>
                <w:szCs w:val="18"/>
              </w:rPr>
              <w:t>.</w:t>
            </w:r>
          </w:p>
        </w:tc>
      </w:tr>
    </w:tbl>
    <w:p w:rsidR="004E3174" w:rsidRPr="00C56EE2" w:rsidRDefault="004E3174" w:rsidP="004E3174">
      <w:pPr>
        <w:autoSpaceDE w:val="0"/>
        <w:spacing w:line="240" w:lineRule="auto"/>
        <w:ind w:firstLine="0"/>
        <w:contextualSpacing/>
        <w:rPr>
          <w:color w:val="000000"/>
          <w:sz w:val="24"/>
          <w:szCs w:val="24"/>
        </w:rPr>
      </w:pPr>
    </w:p>
    <w:p w:rsidR="004E3174" w:rsidRPr="006C7D15" w:rsidRDefault="004E3174" w:rsidP="004E3174">
      <w:pPr>
        <w:spacing w:line="240" w:lineRule="auto"/>
        <w:contextualSpacing/>
        <w:rPr>
          <w:i/>
          <w:color w:val="000000"/>
          <w:sz w:val="24"/>
          <w:szCs w:val="24"/>
          <w:u w:val="single"/>
        </w:rPr>
      </w:pPr>
      <w:r w:rsidRPr="006C7D15">
        <w:rPr>
          <w:i/>
          <w:color w:val="000000"/>
          <w:sz w:val="24"/>
          <w:szCs w:val="24"/>
          <w:u w:val="single"/>
        </w:rPr>
        <w:t>Условия выполнения работ:</w:t>
      </w:r>
    </w:p>
    <w:p w:rsidR="004E3174" w:rsidRPr="00C56EE2" w:rsidRDefault="004E3174" w:rsidP="004E3174">
      <w:pPr>
        <w:widowControl w:val="0"/>
        <w:numPr>
          <w:ilvl w:val="0"/>
          <w:numId w:val="80"/>
        </w:numPr>
        <w:tabs>
          <w:tab w:val="left" w:pos="-589"/>
        </w:tabs>
        <w:snapToGrid w:val="0"/>
        <w:spacing w:line="240" w:lineRule="auto"/>
        <w:contextualSpacing/>
        <w:rPr>
          <w:color w:val="000000"/>
          <w:sz w:val="24"/>
          <w:szCs w:val="24"/>
        </w:rPr>
      </w:pPr>
      <w:r w:rsidRPr="00C56EE2">
        <w:rPr>
          <w:sz w:val="24"/>
          <w:szCs w:val="24"/>
        </w:rPr>
        <w:t xml:space="preserve">Работы будут выполняться в условиях эксплуатирующегося учреждения с круглосуточным пребыванием несовершеннолетних. </w:t>
      </w:r>
    </w:p>
    <w:p w:rsidR="004E3174" w:rsidRDefault="004E3174" w:rsidP="004E3174">
      <w:pPr>
        <w:widowControl w:val="0"/>
        <w:tabs>
          <w:tab w:val="left" w:pos="-589"/>
        </w:tabs>
        <w:snapToGrid w:val="0"/>
        <w:spacing w:line="240" w:lineRule="auto"/>
        <w:ind w:left="720" w:firstLine="0"/>
        <w:contextualSpacing/>
        <w:rPr>
          <w:bCs/>
          <w:sz w:val="24"/>
          <w:szCs w:val="24"/>
        </w:rPr>
      </w:pPr>
      <w:r>
        <w:rPr>
          <w:sz w:val="24"/>
          <w:szCs w:val="24"/>
        </w:rPr>
        <w:t xml:space="preserve">Возможное </w:t>
      </w:r>
      <w:r>
        <w:rPr>
          <w:bCs/>
          <w:sz w:val="24"/>
          <w:szCs w:val="24"/>
        </w:rPr>
        <w:t>в</w:t>
      </w:r>
      <w:r w:rsidRPr="00C56EE2">
        <w:rPr>
          <w:bCs/>
          <w:sz w:val="24"/>
          <w:szCs w:val="24"/>
        </w:rPr>
        <w:t xml:space="preserve">ремя проведения работ </w:t>
      </w:r>
      <w:r>
        <w:rPr>
          <w:bCs/>
          <w:sz w:val="24"/>
          <w:szCs w:val="24"/>
        </w:rPr>
        <w:t>с 9.00 до 20</w:t>
      </w:r>
      <w:r w:rsidRPr="00C56EE2">
        <w:rPr>
          <w:bCs/>
          <w:sz w:val="24"/>
          <w:szCs w:val="24"/>
        </w:rPr>
        <w:t>.00 часов с понедельника по пятницу, за исключением выходных и праздничных дней. Для выходных и праздничных дней может быть предусмотрен порядок проведения работ по согласованию с Заказчиком</w:t>
      </w:r>
      <w:r>
        <w:rPr>
          <w:bCs/>
          <w:sz w:val="24"/>
          <w:szCs w:val="24"/>
        </w:rPr>
        <w:t xml:space="preserve">. </w:t>
      </w:r>
    </w:p>
    <w:p w:rsidR="004E3174" w:rsidRPr="005F47CE" w:rsidRDefault="004E3174" w:rsidP="004E3174">
      <w:pPr>
        <w:pStyle w:val="ae"/>
        <w:widowControl w:val="0"/>
        <w:numPr>
          <w:ilvl w:val="0"/>
          <w:numId w:val="80"/>
        </w:numPr>
        <w:tabs>
          <w:tab w:val="left" w:pos="-589"/>
        </w:tabs>
        <w:snapToGrid w:val="0"/>
        <w:spacing w:line="240" w:lineRule="auto"/>
        <w:contextualSpacing/>
        <w:rPr>
          <w:color w:val="000000"/>
          <w:sz w:val="24"/>
          <w:szCs w:val="24"/>
        </w:rPr>
      </w:pPr>
      <w:r w:rsidRPr="00B81CB2">
        <w:rPr>
          <w:color w:val="000000"/>
          <w:sz w:val="24"/>
          <w:szCs w:val="24"/>
        </w:rPr>
        <w:t xml:space="preserve">Работы в полном объеме выполняются силами Подрядчика с использованием  инструмента и материалов Подрядчика. </w:t>
      </w:r>
    </w:p>
    <w:p w:rsidR="004E3174" w:rsidRPr="00393FB1" w:rsidRDefault="004E3174" w:rsidP="004E3174">
      <w:pPr>
        <w:pStyle w:val="ae"/>
        <w:widowControl w:val="0"/>
        <w:numPr>
          <w:ilvl w:val="0"/>
          <w:numId w:val="80"/>
        </w:numPr>
        <w:tabs>
          <w:tab w:val="left" w:pos="-589"/>
        </w:tabs>
        <w:snapToGrid w:val="0"/>
        <w:spacing w:line="240" w:lineRule="auto"/>
        <w:contextualSpacing/>
        <w:rPr>
          <w:color w:val="000000"/>
          <w:sz w:val="24"/>
          <w:szCs w:val="24"/>
        </w:rPr>
      </w:pPr>
      <w:r w:rsidRPr="00393FB1">
        <w:rPr>
          <w:color w:val="000000"/>
          <w:sz w:val="24"/>
          <w:szCs w:val="24"/>
        </w:rPr>
        <w:t xml:space="preserve">Подрядчику следует считать, что все указания на конкретные товарные знаки, </w:t>
      </w:r>
      <w:r>
        <w:rPr>
          <w:color w:val="000000"/>
          <w:sz w:val="24"/>
          <w:szCs w:val="24"/>
        </w:rPr>
        <w:t>в случае обнаружения им</w:t>
      </w:r>
      <w:r w:rsidRPr="00393FB1">
        <w:rPr>
          <w:color w:val="000000"/>
          <w:sz w:val="24"/>
          <w:szCs w:val="24"/>
        </w:rPr>
        <w:t xml:space="preserve"> в извещении об осуществлении закупки и/или в ЛСР, сопровождаются словами «или эквивалент». Товарные знаки, указанные в ЛСР с качественными, техническими и функциональными характеристиками приведены для обоснования расчетов и не обязывают Подрядчика использовать материалы с конкретными товарными знаками (при выполнении работ могут применяться эквивалентные материалы с такими же, либо улучшенными техническими характеристиками (потребительскими свойствами)).</w:t>
      </w:r>
    </w:p>
    <w:p w:rsidR="004E3174" w:rsidRPr="005F47CE" w:rsidRDefault="004E3174" w:rsidP="004E3174">
      <w:pPr>
        <w:pStyle w:val="ae"/>
        <w:widowControl w:val="0"/>
        <w:numPr>
          <w:ilvl w:val="0"/>
          <w:numId w:val="80"/>
        </w:numPr>
        <w:tabs>
          <w:tab w:val="left" w:pos="851"/>
        </w:tabs>
        <w:snapToGrid w:val="0"/>
        <w:spacing w:line="240" w:lineRule="auto"/>
        <w:rPr>
          <w:sz w:val="24"/>
          <w:szCs w:val="24"/>
        </w:rPr>
      </w:pPr>
      <w:r w:rsidRPr="006C7D15">
        <w:rPr>
          <w:sz w:val="24"/>
          <w:szCs w:val="24"/>
        </w:rPr>
        <w:t>Заказчик не предоставляет площади для размещения (проживания) работников организации Подрядчика.</w:t>
      </w:r>
    </w:p>
    <w:p w:rsidR="004E3174" w:rsidRDefault="004E3174" w:rsidP="004E3174">
      <w:pPr>
        <w:pStyle w:val="ae"/>
        <w:widowControl w:val="0"/>
        <w:numPr>
          <w:ilvl w:val="0"/>
          <w:numId w:val="80"/>
        </w:numPr>
        <w:tabs>
          <w:tab w:val="left" w:pos="851"/>
        </w:tabs>
        <w:snapToGrid w:val="0"/>
        <w:spacing w:line="240" w:lineRule="auto"/>
        <w:rPr>
          <w:sz w:val="24"/>
          <w:szCs w:val="24"/>
        </w:rPr>
      </w:pPr>
      <w:r w:rsidRPr="008F689B">
        <w:rPr>
          <w:sz w:val="24"/>
          <w:szCs w:val="24"/>
        </w:rPr>
        <w:t xml:space="preserve">За сохранность оборудования и материалов, </w:t>
      </w:r>
      <w:r>
        <w:rPr>
          <w:sz w:val="24"/>
          <w:szCs w:val="24"/>
        </w:rPr>
        <w:t>ввозимых Подрядчиком на объект и используемых им при выполнении работ</w:t>
      </w:r>
      <w:r w:rsidRPr="008F689B">
        <w:rPr>
          <w:sz w:val="24"/>
          <w:szCs w:val="24"/>
        </w:rPr>
        <w:t>, отвечает Подрядчик</w:t>
      </w:r>
    </w:p>
    <w:p w:rsidR="004E3174" w:rsidRPr="00127D17" w:rsidRDefault="004E3174" w:rsidP="004E3174">
      <w:pPr>
        <w:pStyle w:val="ae"/>
        <w:widowControl w:val="0"/>
        <w:numPr>
          <w:ilvl w:val="0"/>
          <w:numId w:val="80"/>
        </w:numPr>
        <w:tabs>
          <w:tab w:val="left" w:pos="851"/>
        </w:tabs>
        <w:snapToGrid w:val="0"/>
        <w:spacing w:line="240" w:lineRule="auto"/>
        <w:rPr>
          <w:sz w:val="24"/>
          <w:szCs w:val="24"/>
        </w:rPr>
      </w:pPr>
      <w:r>
        <w:rPr>
          <w:sz w:val="24"/>
          <w:szCs w:val="24"/>
        </w:rPr>
        <w:t>Все работы должны выполняться с учетом требований</w:t>
      </w:r>
      <w:r w:rsidRPr="00127D17">
        <w:rPr>
          <w:sz w:val="24"/>
          <w:szCs w:val="24"/>
        </w:rPr>
        <w:t xml:space="preserve"> нормативно-технической д</w:t>
      </w:r>
      <w:r>
        <w:rPr>
          <w:sz w:val="24"/>
          <w:szCs w:val="24"/>
        </w:rPr>
        <w:t>окументацией, действующей на территории РФ, в том числе:</w:t>
      </w:r>
    </w:p>
    <w:p w:rsidR="004E3174" w:rsidRPr="00127D17" w:rsidRDefault="004E3174" w:rsidP="004E3174">
      <w:pPr>
        <w:pStyle w:val="ae"/>
        <w:widowControl w:val="0"/>
        <w:tabs>
          <w:tab w:val="left" w:pos="851"/>
        </w:tabs>
        <w:snapToGrid w:val="0"/>
        <w:spacing w:line="240" w:lineRule="auto"/>
        <w:rPr>
          <w:sz w:val="24"/>
          <w:szCs w:val="24"/>
        </w:rPr>
      </w:pPr>
      <w:r w:rsidRPr="00127D17">
        <w:rPr>
          <w:sz w:val="24"/>
          <w:szCs w:val="24"/>
        </w:rPr>
        <w:t>- СП 48.13330.2019 «СНиП 12-01-2004 Организация строительства»;</w:t>
      </w:r>
    </w:p>
    <w:p w:rsidR="004E3174" w:rsidRPr="00127D17" w:rsidRDefault="004E3174" w:rsidP="004E3174">
      <w:pPr>
        <w:pStyle w:val="ae"/>
        <w:widowControl w:val="0"/>
        <w:tabs>
          <w:tab w:val="left" w:pos="851"/>
        </w:tabs>
        <w:snapToGrid w:val="0"/>
        <w:spacing w:line="240" w:lineRule="auto"/>
        <w:rPr>
          <w:sz w:val="24"/>
          <w:szCs w:val="24"/>
        </w:rPr>
      </w:pPr>
      <w:r w:rsidRPr="00127D17">
        <w:rPr>
          <w:sz w:val="24"/>
          <w:szCs w:val="24"/>
        </w:rPr>
        <w:t xml:space="preserve">- МДС 12-30.2006 «Методические рекомендации по нормам, правилам и приемам выполнения отделочных работ»; </w:t>
      </w:r>
    </w:p>
    <w:p w:rsidR="004E3174" w:rsidRPr="00127D17" w:rsidRDefault="004E3174" w:rsidP="004E3174">
      <w:pPr>
        <w:pStyle w:val="ae"/>
        <w:widowControl w:val="0"/>
        <w:tabs>
          <w:tab w:val="left" w:pos="851"/>
        </w:tabs>
        <w:snapToGrid w:val="0"/>
        <w:spacing w:line="240" w:lineRule="auto"/>
        <w:rPr>
          <w:sz w:val="24"/>
          <w:szCs w:val="24"/>
        </w:rPr>
      </w:pPr>
      <w:r w:rsidRPr="00127D17">
        <w:rPr>
          <w:sz w:val="24"/>
          <w:szCs w:val="24"/>
        </w:rPr>
        <w:t>- СТО 43.99.90 «Схемы операционного контроля качества строительных, ремонтно-строительных и монтажных работ»;</w:t>
      </w:r>
    </w:p>
    <w:p w:rsidR="004E3174" w:rsidRPr="00127D17" w:rsidRDefault="004E3174" w:rsidP="004E3174">
      <w:pPr>
        <w:pStyle w:val="ae"/>
        <w:widowControl w:val="0"/>
        <w:tabs>
          <w:tab w:val="left" w:pos="851"/>
        </w:tabs>
        <w:snapToGrid w:val="0"/>
        <w:spacing w:line="240" w:lineRule="auto"/>
        <w:rPr>
          <w:sz w:val="24"/>
          <w:szCs w:val="24"/>
        </w:rPr>
      </w:pPr>
      <w:r w:rsidRPr="00127D17">
        <w:rPr>
          <w:sz w:val="24"/>
          <w:szCs w:val="24"/>
        </w:rPr>
        <w:t>- Федеральный закон от 30.12.2009 № 384-ФЗ «Технический регламент о безопасности зданий и сооружений»;</w:t>
      </w:r>
    </w:p>
    <w:p w:rsidR="004E3174" w:rsidRPr="00127D17" w:rsidRDefault="004E3174" w:rsidP="004E3174">
      <w:pPr>
        <w:pStyle w:val="ae"/>
        <w:widowControl w:val="0"/>
        <w:tabs>
          <w:tab w:val="left" w:pos="851"/>
        </w:tabs>
        <w:snapToGrid w:val="0"/>
        <w:spacing w:line="240" w:lineRule="auto"/>
        <w:rPr>
          <w:sz w:val="24"/>
          <w:szCs w:val="24"/>
        </w:rPr>
      </w:pPr>
      <w:r w:rsidRPr="00127D17">
        <w:rPr>
          <w:sz w:val="24"/>
          <w:szCs w:val="24"/>
        </w:rPr>
        <w:t>- Федеральный закон от 22.07.2008 № 123-ФЗ «Технический регламент о требованиях пожарной безопасности»;</w:t>
      </w:r>
    </w:p>
    <w:p w:rsidR="004E3174" w:rsidRPr="00127D17" w:rsidRDefault="004E3174" w:rsidP="004E3174">
      <w:pPr>
        <w:pStyle w:val="ae"/>
        <w:widowControl w:val="0"/>
        <w:tabs>
          <w:tab w:val="left" w:pos="851"/>
        </w:tabs>
        <w:snapToGrid w:val="0"/>
        <w:spacing w:line="240" w:lineRule="auto"/>
        <w:rPr>
          <w:sz w:val="24"/>
          <w:szCs w:val="24"/>
        </w:rPr>
      </w:pPr>
      <w:r w:rsidRPr="00127D17">
        <w:rPr>
          <w:sz w:val="24"/>
          <w:szCs w:val="24"/>
        </w:rPr>
        <w:t>- приказ Минтруда России от 11.12.2020 № 883н "Об утверждении правил по охране труда при строительстве, реконструкции и ремонте".</w:t>
      </w:r>
    </w:p>
    <w:p w:rsidR="004E3174" w:rsidRPr="00127D17" w:rsidRDefault="004E3174" w:rsidP="004E3174">
      <w:pPr>
        <w:pStyle w:val="ae"/>
        <w:widowControl w:val="0"/>
        <w:tabs>
          <w:tab w:val="left" w:pos="851"/>
        </w:tabs>
        <w:snapToGrid w:val="0"/>
        <w:spacing w:line="240" w:lineRule="auto"/>
        <w:rPr>
          <w:sz w:val="24"/>
          <w:szCs w:val="24"/>
        </w:rPr>
      </w:pPr>
      <w:r w:rsidRPr="00127D17">
        <w:rPr>
          <w:sz w:val="24"/>
          <w:szCs w:val="24"/>
        </w:rPr>
        <w:t>- ГОСТ 30674-99 «Оконные блоки из ПВХ профилей»;</w:t>
      </w:r>
    </w:p>
    <w:p w:rsidR="004E3174" w:rsidRDefault="004E3174" w:rsidP="004E3174">
      <w:pPr>
        <w:pStyle w:val="ae"/>
        <w:widowControl w:val="0"/>
        <w:tabs>
          <w:tab w:val="left" w:pos="851"/>
        </w:tabs>
        <w:snapToGrid w:val="0"/>
        <w:spacing w:line="240" w:lineRule="auto"/>
        <w:rPr>
          <w:sz w:val="24"/>
          <w:szCs w:val="24"/>
        </w:rPr>
      </w:pPr>
      <w:r w:rsidRPr="00127D17">
        <w:rPr>
          <w:sz w:val="24"/>
          <w:szCs w:val="24"/>
        </w:rPr>
        <w:t>- ГОСТ 30971 – 2012 «Швы монтажные узлов примыкания оконных блоков к стеновым проёмам</w:t>
      </w:r>
      <w:r>
        <w:rPr>
          <w:sz w:val="24"/>
          <w:szCs w:val="24"/>
        </w:rPr>
        <w:t>»</w:t>
      </w:r>
    </w:p>
    <w:p w:rsidR="004E3174" w:rsidRPr="004E3174" w:rsidRDefault="004E3174" w:rsidP="004E3174">
      <w:pPr>
        <w:pStyle w:val="ae"/>
        <w:widowControl w:val="0"/>
        <w:tabs>
          <w:tab w:val="left" w:pos="851"/>
        </w:tabs>
        <w:snapToGrid w:val="0"/>
        <w:spacing w:line="240" w:lineRule="auto"/>
        <w:rPr>
          <w:sz w:val="24"/>
          <w:szCs w:val="24"/>
        </w:rPr>
      </w:pPr>
      <w:r w:rsidRPr="00127D17">
        <w:rPr>
          <w:sz w:val="24"/>
          <w:szCs w:val="24"/>
        </w:rPr>
        <w:t>-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w:t>
      </w:r>
      <w:r>
        <w:rPr>
          <w:sz w:val="24"/>
          <w:szCs w:val="24"/>
        </w:rPr>
        <w:t xml:space="preserve">нение работ или оказание услуг». </w:t>
      </w:r>
    </w:p>
    <w:p w:rsidR="004E3174" w:rsidRPr="008F689B" w:rsidRDefault="004E3174" w:rsidP="004E3174">
      <w:pPr>
        <w:autoSpaceDE w:val="0"/>
        <w:spacing w:line="240" w:lineRule="auto"/>
        <w:ind w:firstLine="0"/>
        <w:contextualSpacing/>
        <w:rPr>
          <w:color w:val="000000"/>
          <w:sz w:val="24"/>
          <w:szCs w:val="24"/>
        </w:rPr>
      </w:pPr>
    </w:p>
    <w:p w:rsidR="004E3174" w:rsidRDefault="004E3174" w:rsidP="004E3174">
      <w:pPr>
        <w:spacing w:line="276" w:lineRule="auto"/>
        <w:ind w:firstLine="709"/>
        <w:jc w:val="center"/>
        <w:rPr>
          <w:b/>
          <w:i/>
          <w:sz w:val="24"/>
          <w:szCs w:val="24"/>
          <w:u w:val="single"/>
        </w:rPr>
      </w:pPr>
      <w:r w:rsidRPr="006C7D15">
        <w:rPr>
          <w:b/>
          <w:i/>
          <w:sz w:val="24"/>
          <w:szCs w:val="24"/>
          <w:u w:val="single"/>
        </w:rPr>
        <w:t xml:space="preserve">Раздел </w:t>
      </w:r>
      <w:r w:rsidRPr="006C7D15">
        <w:rPr>
          <w:b/>
          <w:i/>
          <w:sz w:val="24"/>
          <w:szCs w:val="24"/>
          <w:u w:val="single"/>
          <w:lang w:val="en-US"/>
        </w:rPr>
        <w:t>II</w:t>
      </w:r>
      <w:r w:rsidRPr="006C7D15">
        <w:rPr>
          <w:b/>
          <w:i/>
          <w:sz w:val="24"/>
          <w:szCs w:val="24"/>
          <w:u w:val="single"/>
        </w:rPr>
        <w:t>. Требования к технике безопасности при проведении работ.</w:t>
      </w:r>
    </w:p>
    <w:p w:rsidR="004E3174" w:rsidRPr="008F689B" w:rsidRDefault="004E3174" w:rsidP="004E3174">
      <w:pPr>
        <w:spacing w:line="276" w:lineRule="auto"/>
        <w:ind w:firstLine="0"/>
        <w:rPr>
          <w:sz w:val="24"/>
          <w:szCs w:val="24"/>
        </w:rPr>
      </w:pPr>
    </w:p>
    <w:p w:rsidR="004E3174" w:rsidRDefault="004E3174" w:rsidP="004E3174">
      <w:pPr>
        <w:shd w:val="clear" w:color="auto" w:fill="FFFFFF"/>
        <w:spacing w:line="240" w:lineRule="auto"/>
        <w:ind w:left="567" w:firstLine="0"/>
        <w:contextualSpacing/>
        <w:rPr>
          <w:color w:val="000000"/>
          <w:sz w:val="24"/>
          <w:szCs w:val="24"/>
        </w:rPr>
      </w:pPr>
      <w:r>
        <w:rPr>
          <w:color w:val="000000"/>
          <w:sz w:val="24"/>
          <w:szCs w:val="24"/>
        </w:rPr>
        <w:t xml:space="preserve">1. </w:t>
      </w:r>
      <w:r w:rsidRPr="00C56EE2">
        <w:rPr>
          <w:color w:val="000000"/>
          <w:sz w:val="24"/>
          <w:szCs w:val="24"/>
        </w:rPr>
        <w:t xml:space="preserve">Подрядчик обязан </w:t>
      </w:r>
      <w:r>
        <w:rPr>
          <w:color w:val="000000"/>
          <w:sz w:val="24"/>
          <w:szCs w:val="24"/>
        </w:rPr>
        <w:t>о</w:t>
      </w:r>
      <w:r w:rsidRPr="00127D17">
        <w:rPr>
          <w:color w:val="000000"/>
          <w:sz w:val="24"/>
          <w:szCs w:val="24"/>
        </w:rPr>
        <w:t xml:space="preserve">беспечить соблюдение всеми участниками работ требований по технике безопасности, пожарной безопасности, охране труда, безопасному ведению работ, </w:t>
      </w:r>
      <w:r w:rsidRPr="00127D17">
        <w:rPr>
          <w:color w:val="000000"/>
          <w:sz w:val="24"/>
          <w:szCs w:val="24"/>
        </w:rPr>
        <w:lastRenderedPageBreak/>
        <w:t>охране окружающей среды, допустимого уровня шума при выполнении работ в дневное время, поддержание и соблюдение на объекте и прилегающей территории правил санитарии. Работы, производимые в действующем здании, должны осуществляться с уче</w:t>
      </w:r>
      <w:r>
        <w:rPr>
          <w:color w:val="000000"/>
          <w:sz w:val="24"/>
          <w:szCs w:val="24"/>
        </w:rPr>
        <w:t xml:space="preserve">том обеспечения условий работы </w:t>
      </w:r>
      <w:r w:rsidRPr="00127D17">
        <w:rPr>
          <w:color w:val="000000"/>
          <w:sz w:val="24"/>
          <w:szCs w:val="24"/>
        </w:rPr>
        <w:t xml:space="preserve"> </w:t>
      </w:r>
      <w:r>
        <w:rPr>
          <w:color w:val="000000"/>
          <w:sz w:val="24"/>
          <w:szCs w:val="24"/>
        </w:rPr>
        <w:t>учреждения.</w:t>
      </w:r>
    </w:p>
    <w:p w:rsidR="004E3174" w:rsidRPr="00127D17" w:rsidRDefault="004E3174" w:rsidP="004E3174">
      <w:pPr>
        <w:shd w:val="clear" w:color="auto" w:fill="FFFFFF"/>
        <w:spacing w:line="240" w:lineRule="auto"/>
        <w:ind w:left="567" w:firstLine="0"/>
        <w:contextualSpacing/>
        <w:rPr>
          <w:color w:val="000000"/>
          <w:sz w:val="24"/>
          <w:szCs w:val="24"/>
        </w:rPr>
      </w:pPr>
      <w:r>
        <w:rPr>
          <w:color w:val="000000"/>
          <w:sz w:val="24"/>
          <w:szCs w:val="24"/>
        </w:rPr>
        <w:t xml:space="preserve">2. </w:t>
      </w:r>
      <w:r w:rsidRPr="00127D17">
        <w:rPr>
          <w:color w:val="000000"/>
          <w:sz w:val="24"/>
          <w:szCs w:val="24"/>
        </w:rPr>
        <w:t>Работа осуществляется под ежедневным контролем ответственного лица (в соответствии с приказом по подрядной организации), который отвечает за соблюдение правил безопасности, техники безопасности, правил пожарной безопасности и электрической безопасности. Вся ответственность при выполнении работ на объекте за соблюдение норм и правил по технике безопасности и пожарной безопасности возлагается на Подрядчика.</w:t>
      </w:r>
    </w:p>
    <w:p w:rsidR="004E3174" w:rsidRPr="00C56EE2" w:rsidRDefault="004E3174" w:rsidP="004E3174">
      <w:pPr>
        <w:autoSpaceDE w:val="0"/>
        <w:spacing w:line="240" w:lineRule="auto"/>
        <w:ind w:firstLine="0"/>
        <w:contextualSpacing/>
        <w:rPr>
          <w:color w:val="000000"/>
          <w:sz w:val="24"/>
          <w:szCs w:val="24"/>
        </w:rPr>
      </w:pPr>
    </w:p>
    <w:p w:rsidR="004E3174" w:rsidRDefault="004E3174" w:rsidP="004E3174">
      <w:pPr>
        <w:spacing w:line="276" w:lineRule="auto"/>
        <w:ind w:firstLine="709"/>
        <w:jc w:val="center"/>
        <w:rPr>
          <w:b/>
          <w:i/>
          <w:sz w:val="24"/>
          <w:szCs w:val="24"/>
          <w:u w:val="single"/>
        </w:rPr>
      </w:pPr>
      <w:r w:rsidRPr="005E44AB">
        <w:rPr>
          <w:b/>
          <w:i/>
          <w:sz w:val="24"/>
          <w:szCs w:val="24"/>
          <w:u w:val="single"/>
        </w:rPr>
        <w:t xml:space="preserve">Раздел </w:t>
      </w:r>
      <w:r w:rsidRPr="005E44AB">
        <w:rPr>
          <w:b/>
          <w:i/>
          <w:sz w:val="24"/>
          <w:szCs w:val="24"/>
          <w:u w:val="single"/>
          <w:lang w:val="en-US"/>
        </w:rPr>
        <w:t>III</w:t>
      </w:r>
      <w:r w:rsidRPr="005E44AB">
        <w:rPr>
          <w:b/>
          <w:i/>
          <w:sz w:val="24"/>
          <w:szCs w:val="24"/>
          <w:u w:val="single"/>
        </w:rPr>
        <w:t>. Требования по</w:t>
      </w:r>
      <w:r>
        <w:rPr>
          <w:b/>
          <w:i/>
          <w:sz w:val="24"/>
          <w:szCs w:val="24"/>
          <w:u w:val="single"/>
        </w:rPr>
        <w:t xml:space="preserve"> объему гарантий качества работ</w:t>
      </w:r>
    </w:p>
    <w:p w:rsidR="004E3174" w:rsidRDefault="004E3174" w:rsidP="004E3174">
      <w:pPr>
        <w:spacing w:line="276" w:lineRule="auto"/>
        <w:ind w:firstLine="709"/>
        <w:jc w:val="center"/>
        <w:rPr>
          <w:sz w:val="24"/>
          <w:szCs w:val="24"/>
        </w:rPr>
      </w:pPr>
    </w:p>
    <w:p w:rsidR="004E3174" w:rsidRPr="00D0702E" w:rsidRDefault="004E3174" w:rsidP="004E3174">
      <w:pPr>
        <w:widowControl w:val="0"/>
        <w:shd w:val="clear" w:color="auto" w:fill="FFFFFF"/>
        <w:tabs>
          <w:tab w:val="left" w:pos="851"/>
        </w:tabs>
        <w:snapToGrid w:val="0"/>
        <w:spacing w:line="240" w:lineRule="auto"/>
        <w:rPr>
          <w:sz w:val="24"/>
          <w:szCs w:val="24"/>
        </w:rPr>
      </w:pPr>
      <w:r>
        <w:tab/>
      </w:r>
      <w:r w:rsidRPr="00D0702E">
        <w:rPr>
          <w:sz w:val="24"/>
          <w:szCs w:val="24"/>
        </w:rPr>
        <w:t>1. Подрядчик гарантирует:</w:t>
      </w:r>
    </w:p>
    <w:p w:rsidR="004E3174" w:rsidRPr="00D0702E" w:rsidRDefault="004E3174" w:rsidP="004E3174">
      <w:pPr>
        <w:tabs>
          <w:tab w:val="left" w:pos="851"/>
          <w:tab w:val="left" w:pos="1080"/>
        </w:tabs>
        <w:spacing w:line="240" w:lineRule="auto"/>
        <w:rPr>
          <w:kern w:val="3"/>
          <w:sz w:val="24"/>
          <w:szCs w:val="24"/>
        </w:rPr>
      </w:pPr>
      <w:r w:rsidRPr="00D0702E">
        <w:rPr>
          <w:kern w:val="3"/>
          <w:sz w:val="24"/>
          <w:szCs w:val="24"/>
        </w:rPr>
        <w:t xml:space="preserve">- надлежащее качество используемых материалов, оборудования, соответствие их ГОСТам, нормам пожарной безопасности, обеспеченность их соответствующими сертификатами; </w:t>
      </w:r>
    </w:p>
    <w:p w:rsidR="004E3174" w:rsidRPr="00D0702E" w:rsidRDefault="004E3174" w:rsidP="004E3174">
      <w:pPr>
        <w:tabs>
          <w:tab w:val="left" w:pos="851"/>
        </w:tabs>
        <w:spacing w:line="240" w:lineRule="auto"/>
        <w:rPr>
          <w:kern w:val="3"/>
          <w:sz w:val="24"/>
          <w:szCs w:val="24"/>
        </w:rPr>
      </w:pPr>
      <w:r w:rsidRPr="00D0702E">
        <w:rPr>
          <w:kern w:val="3"/>
          <w:sz w:val="24"/>
          <w:szCs w:val="24"/>
        </w:rPr>
        <w:t>- качество выполнения всех работ в соответствии с ГОСТ, СНиП, СанПиН;</w:t>
      </w:r>
    </w:p>
    <w:p w:rsidR="004E3174" w:rsidRPr="00D0702E" w:rsidRDefault="004E3174" w:rsidP="004E3174">
      <w:pPr>
        <w:widowControl w:val="0"/>
        <w:shd w:val="clear" w:color="auto" w:fill="FFFFFF"/>
        <w:tabs>
          <w:tab w:val="left" w:pos="851"/>
        </w:tabs>
        <w:snapToGrid w:val="0"/>
        <w:spacing w:line="240" w:lineRule="auto"/>
        <w:rPr>
          <w:sz w:val="24"/>
          <w:szCs w:val="24"/>
        </w:rPr>
      </w:pPr>
      <w:r w:rsidRPr="00D0702E">
        <w:rPr>
          <w:sz w:val="24"/>
          <w:szCs w:val="24"/>
        </w:rPr>
        <w:t>- устранение всех недостатков и дефектов выполненных работ, выявленных в гарантийный период.</w:t>
      </w:r>
    </w:p>
    <w:p w:rsidR="004E3174" w:rsidRDefault="004E3174" w:rsidP="004E3174">
      <w:pPr>
        <w:widowControl w:val="0"/>
        <w:shd w:val="clear" w:color="auto" w:fill="FFFFFF"/>
        <w:tabs>
          <w:tab w:val="left" w:pos="851"/>
        </w:tabs>
        <w:snapToGrid w:val="0"/>
        <w:spacing w:line="240" w:lineRule="auto"/>
        <w:rPr>
          <w:sz w:val="24"/>
          <w:szCs w:val="24"/>
        </w:rPr>
      </w:pPr>
      <w:r>
        <w:rPr>
          <w:sz w:val="24"/>
          <w:szCs w:val="24"/>
        </w:rPr>
        <w:tab/>
      </w:r>
      <w:r w:rsidRPr="00D0702E">
        <w:rPr>
          <w:sz w:val="24"/>
          <w:szCs w:val="24"/>
        </w:rPr>
        <w:t>2. Наличие дефектов, выявленных в течение гарантийного срока, устанавливается двухсторонним актом Подрядчика и Заказчика. Для участия в составлении акта согласования порядка и сроков устранения дефектов подрядчик обязан командировать с</w:t>
      </w:r>
      <w:r>
        <w:rPr>
          <w:sz w:val="24"/>
          <w:szCs w:val="24"/>
        </w:rPr>
        <w:t>воего представителя не позднее 3</w:t>
      </w:r>
      <w:r w:rsidRPr="00D0702E">
        <w:rPr>
          <w:sz w:val="24"/>
          <w:szCs w:val="24"/>
        </w:rPr>
        <w:t>-х дней со дня получения письменного извещения заказчика.</w:t>
      </w:r>
    </w:p>
    <w:p w:rsidR="004E3174" w:rsidRPr="00D0702E" w:rsidRDefault="004E3174" w:rsidP="004E3174">
      <w:pPr>
        <w:tabs>
          <w:tab w:val="left" w:pos="426"/>
          <w:tab w:val="left" w:pos="2520"/>
        </w:tabs>
        <w:spacing w:line="240" w:lineRule="auto"/>
        <w:ind w:firstLine="0"/>
        <w:contextualSpacing/>
        <w:rPr>
          <w:color w:val="000000"/>
          <w:sz w:val="24"/>
          <w:szCs w:val="24"/>
        </w:rPr>
      </w:pPr>
      <w:r>
        <w:rPr>
          <w:color w:val="000000"/>
          <w:sz w:val="24"/>
          <w:szCs w:val="24"/>
        </w:rPr>
        <w:t xml:space="preserve">           3. </w:t>
      </w:r>
      <w:r w:rsidRPr="00C56EE2">
        <w:rPr>
          <w:color w:val="000000"/>
          <w:sz w:val="24"/>
          <w:szCs w:val="24"/>
        </w:rPr>
        <w:t>В случае уклонения Подрядчика от составления указанного Акта об обнаружении недостатков (дефектов) в гарантийный срок,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несет Подрядчик,</w:t>
      </w:r>
      <w:r>
        <w:rPr>
          <w:color w:val="000000"/>
          <w:sz w:val="24"/>
          <w:szCs w:val="24"/>
        </w:rPr>
        <w:t xml:space="preserve"> </w:t>
      </w:r>
      <w:r w:rsidRPr="00C56EE2">
        <w:rPr>
          <w:color w:val="000000"/>
          <w:sz w:val="24"/>
          <w:szCs w:val="24"/>
        </w:rPr>
        <w:t>за исключение случаев, когда экспертизой установлено отсутствие нарушений Подрядчика, причинно-следственной связи между действиями Подрядчика и обнаруж</w:t>
      </w:r>
      <w:r>
        <w:rPr>
          <w:color w:val="000000"/>
          <w:sz w:val="24"/>
          <w:szCs w:val="24"/>
        </w:rPr>
        <w:t xml:space="preserve">енными недостатками. </w:t>
      </w:r>
    </w:p>
    <w:p w:rsidR="004E3174" w:rsidRPr="00D0702E" w:rsidRDefault="004E3174" w:rsidP="004E3174">
      <w:pPr>
        <w:widowControl w:val="0"/>
        <w:tabs>
          <w:tab w:val="left" w:pos="851"/>
        </w:tabs>
        <w:snapToGrid w:val="0"/>
        <w:spacing w:line="240" w:lineRule="auto"/>
        <w:rPr>
          <w:sz w:val="24"/>
          <w:szCs w:val="24"/>
        </w:rPr>
      </w:pPr>
      <w:r w:rsidRPr="00D0702E">
        <w:rPr>
          <w:sz w:val="24"/>
          <w:szCs w:val="24"/>
        </w:rPr>
        <w:tab/>
      </w:r>
      <w:r>
        <w:rPr>
          <w:sz w:val="24"/>
          <w:szCs w:val="24"/>
        </w:rPr>
        <w:t xml:space="preserve">4. </w:t>
      </w:r>
      <w:r w:rsidRPr="00D0702E">
        <w:rPr>
          <w:bCs/>
          <w:sz w:val="24"/>
          <w:szCs w:val="24"/>
        </w:rPr>
        <w:t>Подрядчик обязан за свой счет устранить дефекты, выявленные в выполненных работах в течение гарантийного срока, в согласованный между сторонами срок после получения письменного сообщения заказчика о выявленных недостатках.</w:t>
      </w:r>
    </w:p>
    <w:p w:rsidR="004E3174" w:rsidRDefault="004E3174" w:rsidP="004E3174">
      <w:pPr>
        <w:widowControl w:val="0"/>
        <w:tabs>
          <w:tab w:val="left" w:pos="851"/>
        </w:tabs>
        <w:autoSpaceDE w:val="0"/>
        <w:snapToGrid w:val="0"/>
        <w:spacing w:line="240" w:lineRule="auto"/>
        <w:rPr>
          <w:bCs/>
          <w:sz w:val="24"/>
          <w:szCs w:val="24"/>
        </w:rPr>
      </w:pPr>
      <w:r>
        <w:rPr>
          <w:bCs/>
          <w:sz w:val="24"/>
          <w:szCs w:val="24"/>
        </w:rPr>
        <w:tab/>
        <w:t>5</w:t>
      </w:r>
      <w:r w:rsidRPr="00D0702E">
        <w:rPr>
          <w:bCs/>
          <w:sz w:val="24"/>
          <w:szCs w:val="24"/>
        </w:rPr>
        <w:t>. Гарантийный срок прерывается на все время, со дня получения подрядчиком письменного уведомления заказчика об обнаружении недостатков до дня устранения их подрядчиком.</w:t>
      </w:r>
    </w:p>
    <w:p w:rsidR="004E3174" w:rsidRPr="00D0702E" w:rsidRDefault="004E3174" w:rsidP="004E3174">
      <w:pPr>
        <w:widowControl w:val="0"/>
        <w:tabs>
          <w:tab w:val="left" w:pos="851"/>
        </w:tabs>
        <w:autoSpaceDE w:val="0"/>
        <w:snapToGrid w:val="0"/>
        <w:spacing w:line="240" w:lineRule="auto"/>
        <w:rPr>
          <w:sz w:val="24"/>
          <w:szCs w:val="24"/>
        </w:rPr>
      </w:pPr>
    </w:p>
    <w:p w:rsidR="004E3174" w:rsidRDefault="004E3174" w:rsidP="004E3174">
      <w:pPr>
        <w:spacing w:line="276" w:lineRule="auto"/>
        <w:ind w:firstLine="709"/>
        <w:jc w:val="center"/>
        <w:rPr>
          <w:b/>
          <w:i/>
          <w:sz w:val="24"/>
          <w:szCs w:val="24"/>
          <w:u w:val="single"/>
        </w:rPr>
      </w:pPr>
      <w:r w:rsidRPr="00D0702E">
        <w:rPr>
          <w:b/>
          <w:i/>
          <w:sz w:val="24"/>
          <w:szCs w:val="24"/>
          <w:u w:val="single"/>
        </w:rPr>
        <w:t xml:space="preserve">Раздел </w:t>
      </w:r>
      <w:r w:rsidRPr="00D0702E">
        <w:rPr>
          <w:b/>
          <w:i/>
          <w:sz w:val="24"/>
          <w:szCs w:val="24"/>
          <w:u w:val="single"/>
          <w:lang w:val="en-US"/>
        </w:rPr>
        <w:t>IV</w:t>
      </w:r>
      <w:r w:rsidRPr="00D0702E">
        <w:rPr>
          <w:b/>
          <w:i/>
          <w:sz w:val="24"/>
          <w:szCs w:val="24"/>
          <w:u w:val="single"/>
        </w:rPr>
        <w:t>. Требования по сроку гарант</w:t>
      </w:r>
      <w:r>
        <w:rPr>
          <w:b/>
          <w:i/>
          <w:sz w:val="24"/>
          <w:szCs w:val="24"/>
          <w:u w:val="single"/>
        </w:rPr>
        <w:t>ий качества на результаты работ</w:t>
      </w:r>
    </w:p>
    <w:p w:rsidR="004E3174" w:rsidRPr="00D0702E" w:rsidRDefault="004E3174" w:rsidP="004E3174">
      <w:pPr>
        <w:spacing w:line="276" w:lineRule="auto"/>
        <w:ind w:firstLine="709"/>
        <w:jc w:val="center"/>
        <w:rPr>
          <w:sz w:val="24"/>
          <w:szCs w:val="24"/>
        </w:rPr>
      </w:pPr>
    </w:p>
    <w:p w:rsidR="004E3174" w:rsidRPr="00D0702E" w:rsidRDefault="004E3174" w:rsidP="004E3174">
      <w:pPr>
        <w:spacing w:line="240" w:lineRule="auto"/>
        <w:ind w:firstLine="709"/>
        <w:rPr>
          <w:sz w:val="24"/>
          <w:szCs w:val="24"/>
        </w:rPr>
      </w:pPr>
      <w:r w:rsidRPr="00D0702E">
        <w:rPr>
          <w:iCs/>
          <w:sz w:val="24"/>
          <w:szCs w:val="24"/>
        </w:rPr>
        <w:t>Гарантийный срок на выполняемые работы с</w:t>
      </w:r>
      <w:r w:rsidRPr="00D0702E">
        <w:rPr>
          <w:sz w:val="24"/>
          <w:szCs w:val="24"/>
        </w:rPr>
        <w:t xml:space="preserve">оставляет </w:t>
      </w:r>
      <w:r>
        <w:rPr>
          <w:sz w:val="24"/>
          <w:szCs w:val="24"/>
        </w:rPr>
        <w:t xml:space="preserve">24 </w:t>
      </w:r>
      <w:r w:rsidRPr="00D0702E">
        <w:rPr>
          <w:sz w:val="24"/>
          <w:szCs w:val="24"/>
        </w:rPr>
        <w:t>(</w:t>
      </w:r>
      <w:r>
        <w:rPr>
          <w:sz w:val="24"/>
          <w:szCs w:val="24"/>
        </w:rPr>
        <w:t>двадцать четыре) месяца</w:t>
      </w:r>
      <w:r w:rsidRPr="00D0702E">
        <w:rPr>
          <w:sz w:val="24"/>
          <w:szCs w:val="24"/>
        </w:rPr>
        <w:t xml:space="preserve"> со дня подписания структурированного документа о приемке в единой информационной системе в сфере закупок.</w:t>
      </w:r>
    </w:p>
    <w:p w:rsidR="004E3174" w:rsidRPr="00C56EE2" w:rsidRDefault="004E3174" w:rsidP="004E3174">
      <w:pPr>
        <w:spacing w:line="240" w:lineRule="auto"/>
        <w:ind w:firstLine="0"/>
        <w:contextualSpacing/>
        <w:rPr>
          <w:color w:val="000000"/>
          <w:sz w:val="24"/>
          <w:szCs w:val="24"/>
        </w:rPr>
      </w:pPr>
      <w:r>
        <w:rPr>
          <w:bCs/>
        </w:rPr>
        <w:t xml:space="preserve">          </w:t>
      </w:r>
      <w:r w:rsidRPr="00C56EE2">
        <w:rPr>
          <w:color w:val="000000"/>
          <w:sz w:val="24"/>
          <w:szCs w:val="24"/>
        </w:rPr>
        <w:t xml:space="preserve">Гарантии качества распространяются на все конструктивные элементы и работы, выполненные Подрядчиком. </w:t>
      </w:r>
    </w:p>
    <w:p w:rsidR="004E3174" w:rsidRPr="00C56EE2" w:rsidRDefault="004E3174" w:rsidP="004E3174">
      <w:pPr>
        <w:tabs>
          <w:tab w:val="left" w:pos="426"/>
          <w:tab w:val="left" w:pos="2520"/>
        </w:tabs>
        <w:spacing w:line="240" w:lineRule="auto"/>
        <w:ind w:left="567" w:firstLine="709"/>
        <w:contextualSpacing/>
        <w:rPr>
          <w:color w:val="000000"/>
          <w:sz w:val="24"/>
          <w:szCs w:val="24"/>
        </w:rPr>
      </w:pPr>
    </w:p>
    <w:p w:rsidR="004E3174" w:rsidRDefault="004E3174" w:rsidP="004E3174">
      <w:pPr>
        <w:spacing w:line="276" w:lineRule="auto"/>
        <w:ind w:firstLine="709"/>
        <w:jc w:val="center"/>
        <w:rPr>
          <w:b/>
          <w:i/>
          <w:sz w:val="24"/>
          <w:szCs w:val="24"/>
          <w:u w:val="single"/>
        </w:rPr>
      </w:pPr>
      <w:r w:rsidRPr="002D4BFA">
        <w:rPr>
          <w:b/>
          <w:i/>
          <w:sz w:val="24"/>
          <w:szCs w:val="24"/>
          <w:u w:val="single"/>
        </w:rPr>
        <w:t xml:space="preserve">Раздел </w:t>
      </w:r>
      <w:r w:rsidRPr="002D4BFA">
        <w:rPr>
          <w:b/>
          <w:i/>
          <w:sz w:val="24"/>
          <w:szCs w:val="24"/>
          <w:u w:val="single"/>
          <w:lang w:val="en-US"/>
        </w:rPr>
        <w:t>V</w:t>
      </w:r>
      <w:r w:rsidRPr="002D4BFA">
        <w:rPr>
          <w:b/>
          <w:i/>
          <w:sz w:val="24"/>
          <w:szCs w:val="24"/>
          <w:u w:val="single"/>
        </w:rPr>
        <w:t>. Требования к энергоэффе</w:t>
      </w:r>
      <w:r>
        <w:rPr>
          <w:b/>
          <w:i/>
          <w:sz w:val="24"/>
          <w:szCs w:val="24"/>
          <w:u w:val="single"/>
        </w:rPr>
        <w:t>ктивности применяемых материалов</w:t>
      </w:r>
    </w:p>
    <w:p w:rsidR="004E3174" w:rsidRPr="002D4BFA" w:rsidRDefault="004E3174" w:rsidP="004E3174">
      <w:pPr>
        <w:spacing w:line="276" w:lineRule="auto"/>
        <w:ind w:firstLine="709"/>
        <w:jc w:val="center"/>
        <w:rPr>
          <w:sz w:val="24"/>
          <w:szCs w:val="24"/>
        </w:rPr>
      </w:pPr>
    </w:p>
    <w:p w:rsidR="004E3174" w:rsidRDefault="004E3174" w:rsidP="004E3174">
      <w:pPr>
        <w:tabs>
          <w:tab w:val="left" w:pos="426"/>
          <w:tab w:val="left" w:pos="2520"/>
        </w:tabs>
        <w:spacing w:line="240" w:lineRule="auto"/>
        <w:contextualSpacing/>
        <w:rPr>
          <w:color w:val="000000"/>
          <w:sz w:val="24"/>
          <w:szCs w:val="24"/>
        </w:rPr>
      </w:pPr>
      <w:r>
        <w:rPr>
          <w:color w:val="000000"/>
          <w:sz w:val="24"/>
          <w:szCs w:val="24"/>
        </w:rPr>
        <w:t xml:space="preserve">  </w:t>
      </w:r>
      <w:r w:rsidRPr="0077070C">
        <w:rPr>
          <w:sz w:val="24"/>
          <w:szCs w:val="24"/>
        </w:rPr>
        <w:t xml:space="preserve">Материалы, используемые при </w:t>
      </w:r>
      <w:r>
        <w:rPr>
          <w:sz w:val="24"/>
          <w:szCs w:val="24"/>
        </w:rPr>
        <w:t xml:space="preserve">выполнении </w:t>
      </w:r>
      <w:r w:rsidRPr="0077070C">
        <w:rPr>
          <w:sz w:val="24"/>
          <w:szCs w:val="24"/>
        </w:rPr>
        <w:t>работ, должны соответствовать требованиям энергетической эффективности в соответствии с требованиями</w:t>
      </w:r>
      <w:r>
        <w:t xml:space="preserve"> </w:t>
      </w:r>
      <w:r w:rsidRPr="0077070C">
        <w:rPr>
          <w:color w:val="000000"/>
          <w:sz w:val="24"/>
          <w:szCs w:val="24"/>
        </w:rPr>
        <w:t xml:space="preserve">Постановления Правительства РФ от 31.12.2009 № 1221 «Об утверждении правил установления требований энергетической </w:t>
      </w:r>
      <w:r w:rsidRPr="0077070C">
        <w:rPr>
          <w:color w:val="000000"/>
          <w:sz w:val="24"/>
          <w:szCs w:val="24"/>
        </w:rPr>
        <w:lastRenderedPageBreak/>
        <w:t>эффективности товаров, услуг, размещение заказов на которые осуществляется для государственных или муниципальных нужд».</w:t>
      </w:r>
    </w:p>
    <w:p w:rsidR="004E3174" w:rsidRPr="0077070C" w:rsidRDefault="004E3174" w:rsidP="004E3174">
      <w:pPr>
        <w:tabs>
          <w:tab w:val="left" w:pos="426"/>
          <w:tab w:val="left" w:pos="2520"/>
        </w:tabs>
        <w:spacing w:line="240" w:lineRule="auto"/>
        <w:contextualSpacing/>
        <w:rPr>
          <w:color w:val="000000"/>
          <w:sz w:val="24"/>
          <w:szCs w:val="24"/>
        </w:rPr>
      </w:pPr>
    </w:p>
    <w:p w:rsidR="004E3174" w:rsidRPr="00553DA2" w:rsidRDefault="004E3174" w:rsidP="004E3174">
      <w:pPr>
        <w:spacing w:line="276" w:lineRule="auto"/>
        <w:ind w:firstLine="709"/>
        <w:jc w:val="center"/>
        <w:rPr>
          <w:sz w:val="24"/>
          <w:szCs w:val="24"/>
        </w:rPr>
      </w:pPr>
      <w:r w:rsidRPr="00553DA2">
        <w:rPr>
          <w:b/>
          <w:i/>
          <w:sz w:val="24"/>
          <w:szCs w:val="24"/>
          <w:u w:val="single"/>
        </w:rPr>
        <w:t xml:space="preserve">Раздел </w:t>
      </w:r>
      <w:r w:rsidRPr="00553DA2">
        <w:rPr>
          <w:b/>
          <w:i/>
          <w:sz w:val="24"/>
          <w:szCs w:val="24"/>
          <w:u w:val="single"/>
          <w:lang w:val="en-US"/>
        </w:rPr>
        <w:t>VI</w:t>
      </w:r>
      <w:r w:rsidRPr="00553DA2">
        <w:rPr>
          <w:b/>
          <w:i/>
          <w:sz w:val="24"/>
          <w:szCs w:val="24"/>
          <w:u w:val="single"/>
        </w:rPr>
        <w:t>. Приложения к описанию</w:t>
      </w:r>
      <w:r>
        <w:rPr>
          <w:b/>
          <w:i/>
          <w:sz w:val="24"/>
          <w:szCs w:val="24"/>
          <w:u w:val="single"/>
        </w:rPr>
        <w:t xml:space="preserve"> объекта закупки </w:t>
      </w:r>
    </w:p>
    <w:p w:rsidR="004E3174" w:rsidRDefault="004E3174" w:rsidP="004E3174">
      <w:pPr>
        <w:spacing w:line="240" w:lineRule="auto"/>
        <w:rPr>
          <w:sz w:val="24"/>
          <w:szCs w:val="24"/>
        </w:rPr>
      </w:pPr>
    </w:p>
    <w:p w:rsidR="004E3174" w:rsidRPr="00331363" w:rsidRDefault="004E3174" w:rsidP="004E3174">
      <w:pPr>
        <w:spacing w:line="240" w:lineRule="auto"/>
        <w:rPr>
          <w:sz w:val="24"/>
          <w:szCs w:val="24"/>
        </w:rPr>
      </w:pPr>
      <w:r w:rsidRPr="00331363">
        <w:rPr>
          <w:sz w:val="24"/>
          <w:szCs w:val="24"/>
        </w:rPr>
        <w:t xml:space="preserve">В состав </w:t>
      </w:r>
      <w:r>
        <w:rPr>
          <w:sz w:val="24"/>
          <w:szCs w:val="24"/>
        </w:rPr>
        <w:t xml:space="preserve">настоящего </w:t>
      </w:r>
      <w:r w:rsidRPr="00331363">
        <w:rPr>
          <w:sz w:val="24"/>
          <w:szCs w:val="24"/>
        </w:rPr>
        <w:t>описания объекта закупки входят приложения:</w:t>
      </w:r>
    </w:p>
    <w:p w:rsidR="004E3174" w:rsidRPr="00331363" w:rsidRDefault="004E3174" w:rsidP="004E3174">
      <w:pPr>
        <w:spacing w:line="240" w:lineRule="auto"/>
        <w:rPr>
          <w:sz w:val="24"/>
          <w:szCs w:val="24"/>
        </w:rPr>
      </w:pPr>
      <w:r w:rsidRPr="00331363">
        <w:rPr>
          <w:sz w:val="24"/>
          <w:szCs w:val="24"/>
        </w:rPr>
        <w:t xml:space="preserve">• Приложение № 1 – </w:t>
      </w:r>
      <w:r>
        <w:rPr>
          <w:sz w:val="24"/>
          <w:szCs w:val="24"/>
        </w:rPr>
        <w:t>Локальной сметный расчет</w:t>
      </w:r>
    </w:p>
    <w:p w:rsidR="004E3174" w:rsidRPr="00DD73AF" w:rsidRDefault="004E3174" w:rsidP="004E3174">
      <w:pPr>
        <w:spacing w:line="240" w:lineRule="auto"/>
        <w:rPr>
          <w:sz w:val="24"/>
          <w:szCs w:val="24"/>
        </w:rPr>
      </w:pPr>
      <w:r>
        <w:rPr>
          <w:sz w:val="24"/>
          <w:szCs w:val="24"/>
        </w:rPr>
        <w:t xml:space="preserve">• Приложение № </w:t>
      </w:r>
      <w:r w:rsidRPr="00331363">
        <w:rPr>
          <w:sz w:val="24"/>
          <w:szCs w:val="24"/>
        </w:rPr>
        <w:t>2 – Ведомость объемов работ</w:t>
      </w:r>
    </w:p>
    <w:p w:rsidR="004E3174" w:rsidRDefault="004E3174" w:rsidP="004E3174">
      <w:pPr>
        <w:spacing w:line="240" w:lineRule="auto"/>
        <w:rPr>
          <w:sz w:val="24"/>
          <w:szCs w:val="24"/>
        </w:rPr>
      </w:pPr>
    </w:p>
    <w:p w:rsidR="004E3174" w:rsidRPr="00C56EE2" w:rsidRDefault="004E3174" w:rsidP="004E3174">
      <w:pPr>
        <w:tabs>
          <w:tab w:val="left" w:pos="426"/>
          <w:tab w:val="left" w:pos="2520"/>
        </w:tabs>
        <w:spacing w:line="240" w:lineRule="auto"/>
        <w:ind w:left="567" w:firstLine="709"/>
        <w:contextualSpacing/>
        <w:rPr>
          <w:color w:val="000000"/>
          <w:sz w:val="24"/>
          <w:szCs w:val="24"/>
        </w:rPr>
      </w:pPr>
    </w:p>
    <w:p w:rsidR="009D3424" w:rsidRDefault="009D3424" w:rsidP="004E3174">
      <w:pPr>
        <w:tabs>
          <w:tab w:val="left" w:pos="5851"/>
        </w:tabs>
        <w:autoSpaceDN/>
        <w:spacing w:line="240" w:lineRule="auto"/>
        <w:ind w:right="113" w:firstLine="426"/>
        <w:contextualSpacing/>
        <w:jc w:val="center"/>
        <w:textAlignment w:val="auto"/>
        <w:rPr>
          <w:rFonts w:ascii="Liberation Serif" w:hAnsi="Liberation Serif"/>
          <w:b/>
          <w:sz w:val="24"/>
          <w:szCs w:val="24"/>
          <w:lang w:eastAsia="ar-SA"/>
        </w:rPr>
      </w:pPr>
    </w:p>
    <w:p w:rsidR="00A71981" w:rsidRPr="003C5A64" w:rsidRDefault="00A71981" w:rsidP="004124FA">
      <w:pPr>
        <w:tabs>
          <w:tab w:val="left" w:pos="5851"/>
        </w:tabs>
        <w:autoSpaceDN/>
        <w:spacing w:line="240" w:lineRule="auto"/>
        <w:ind w:right="113" w:firstLine="426"/>
        <w:contextualSpacing/>
        <w:jc w:val="center"/>
        <w:textAlignment w:val="auto"/>
        <w:rPr>
          <w:rFonts w:ascii="Liberation Serif" w:hAnsi="Liberation Serif"/>
          <w:b/>
          <w:sz w:val="24"/>
          <w:szCs w:val="24"/>
          <w:lang w:eastAsia="ar-SA"/>
        </w:rPr>
      </w:pPr>
    </w:p>
    <w:tbl>
      <w:tblPr>
        <w:tblW w:w="5000" w:type="pct"/>
        <w:tblLook w:val="04A0" w:firstRow="1" w:lastRow="0" w:firstColumn="1" w:lastColumn="0" w:noHBand="0" w:noVBand="1"/>
      </w:tblPr>
      <w:tblGrid>
        <w:gridCol w:w="5068"/>
        <w:gridCol w:w="5069"/>
      </w:tblGrid>
      <w:tr w:rsidR="00752D9D" w:rsidRPr="00B650D0" w:rsidTr="0062566D">
        <w:tc>
          <w:tcPr>
            <w:tcW w:w="2500" w:type="pct"/>
            <w:shd w:val="clear" w:color="auto" w:fill="auto"/>
          </w:tcPr>
          <w:p w:rsidR="00752D9D" w:rsidRPr="00B650D0" w:rsidRDefault="00752D9D" w:rsidP="0062566D">
            <w:pPr>
              <w:spacing w:line="240" w:lineRule="auto"/>
              <w:ind w:left="567" w:firstLine="0"/>
              <w:contextualSpacing/>
              <w:jc w:val="left"/>
              <w:rPr>
                <w:b/>
                <w:sz w:val="24"/>
                <w:szCs w:val="24"/>
                <w:lang w:eastAsia="ar-SA"/>
              </w:rPr>
            </w:pPr>
            <w:r w:rsidRPr="00B650D0">
              <w:rPr>
                <w:b/>
                <w:sz w:val="24"/>
                <w:szCs w:val="24"/>
                <w:lang w:eastAsia="ar-SA"/>
              </w:rPr>
              <w:t xml:space="preserve">ЗАКАЗЧИК: </w:t>
            </w:r>
          </w:p>
          <w:p w:rsidR="00752D9D" w:rsidRPr="00B650D0" w:rsidRDefault="00752D9D" w:rsidP="00A71981">
            <w:pPr>
              <w:spacing w:line="240" w:lineRule="auto"/>
              <w:ind w:left="567" w:firstLine="0"/>
              <w:contextualSpacing/>
              <w:jc w:val="left"/>
              <w:rPr>
                <w:b/>
                <w:sz w:val="24"/>
                <w:szCs w:val="24"/>
              </w:rPr>
            </w:pPr>
          </w:p>
        </w:tc>
        <w:tc>
          <w:tcPr>
            <w:tcW w:w="2500" w:type="pct"/>
          </w:tcPr>
          <w:p w:rsidR="00752D9D" w:rsidRPr="00B650D0" w:rsidRDefault="00752D9D" w:rsidP="0062566D">
            <w:pPr>
              <w:autoSpaceDE w:val="0"/>
              <w:spacing w:line="240" w:lineRule="auto"/>
              <w:ind w:left="1027" w:firstLine="0"/>
              <w:contextualSpacing/>
              <w:rPr>
                <w:b/>
                <w:color w:val="000000" w:themeColor="text1"/>
                <w:sz w:val="24"/>
                <w:szCs w:val="24"/>
              </w:rPr>
            </w:pPr>
            <w:r w:rsidRPr="00B650D0">
              <w:rPr>
                <w:b/>
                <w:color w:val="000000" w:themeColor="text1"/>
                <w:sz w:val="24"/>
                <w:szCs w:val="24"/>
              </w:rPr>
              <w:t>ПОДРЯДЧИК:</w:t>
            </w:r>
          </w:p>
          <w:p w:rsidR="00752D9D" w:rsidRPr="00B650D0" w:rsidRDefault="00752D9D" w:rsidP="0062566D">
            <w:pPr>
              <w:pStyle w:val="aff0"/>
              <w:suppressAutoHyphens/>
              <w:ind w:left="567"/>
              <w:contextualSpacing/>
              <w:rPr>
                <w:b/>
                <w:szCs w:val="24"/>
                <w:u w:val="single"/>
                <w:lang w:eastAsia="ar-SA"/>
              </w:rPr>
            </w:pPr>
          </w:p>
        </w:tc>
      </w:tr>
      <w:tr w:rsidR="00752D9D" w:rsidRPr="00B650D0" w:rsidTr="0062566D">
        <w:tc>
          <w:tcPr>
            <w:tcW w:w="2500" w:type="pct"/>
            <w:shd w:val="clear" w:color="auto" w:fill="auto"/>
          </w:tcPr>
          <w:p w:rsidR="00752D9D" w:rsidRPr="00B650D0" w:rsidRDefault="00752D9D" w:rsidP="0062566D">
            <w:pPr>
              <w:widowControl w:val="0"/>
              <w:autoSpaceDE w:val="0"/>
              <w:adjustRightInd w:val="0"/>
              <w:spacing w:line="240" w:lineRule="auto"/>
              <w:ind w:left="567" w:firstLine="0"/>
              <w:contextualSpacing/>
              <w:jc w:val="left"/>
              <w:rPr>
                <w:b/>
                <w:bCs/>
                <w:sz w:val="24"/>
                <w:szCs w:val="24"/>
              </w:rPr>
            </w:pPr>
            <w:r w:rsidRPr="00B650D0">
              <w:rPr>
                <w:b/>
                <w:bCs/>
                <w:sz w:val="24"/>
                <w:szCs w:val="24"/>
              </w:rPr>
              <w:t xml:space="preserve">Директор </w:t>
            </w:r>
          </w:p>
          <w:p w:rsidR="00752D9D" w:rsidRPr="00B650D0" w:rsidRDefault="00752D9D" w:rsidP="0062566D">
            <w:pPr>
              <w:widowControl w:val="0"/>
              <w:autoSpaceDE w:val="0"/>
              <w:adjustRightInd w:val="0"/>
              <w:spacing w:line="240" w:lineRule="auto"/>
              <w:ind w:left="567" w:firstLine="0"/>
              <w:contextualSpacing/>
              <w:jc w:val="left"/>
              <w:rPr>
                <w:b/>
                <w:bCs/>
                <w:sz w:val="24"/>
                <w:szCs w:val="24"/>
              </w:rPr>
            </w:pPr>
          </w:p>
          <w:p w:rsidR="00752D9D" w:rsidRPr="00B650D0" w:rsidRDefault="00752D9D" w:rsidP="0062566D">
            <w:pPr>
              <w:widowControl w:val="0"/>
              <w:autoSpaceDE w:val="0"/>
              <w:adjustRightInd w:val="0"/>
              <w:spacing w:line="240" w:lineRule="auto"/>
              <w:ind w:left="567" w:firstLine="0"/>
              <w:contextualSpacing/>
              <w:jc w:val="left"/>
              <w:rPr>
                <w:bCs/>
                <w:sz w:val="24"/>
                <w:szCs w:val="24"/>
              </w:rPr>
            </w:pPr>
            <w:r w:rsidRPr="00B650D0">
              <w:rPr>
                <w:b/>
                <w:bCs/>
                <w:sz w:val="24"/>
                <w:szCs w:val="24"/>
              </w:rPr>
              <w:t xml:space="preserve">_________________ </w:t>
            </w:r>
            <w:r w:rsidRPr="00B650D0">
              <w:rPr>
                <w:bCs/>
                <w:sz w:val="24"/>
                <w:szCs w:val="24"/>
              </w:rPr>
              <w:t>/</w:t>
            </w:r>
            <w:r w:rsidRPr="00B650D0">
              <w:t xml:space="preserve"> </w:t>
            </w:r>
          </w:p>
          <w:p w:rsidR="00752D9D" w:rsidRPr="00B650D0" w:rsidRDefault="00752D9D" w:rsidP="0062566D">
            <w:pPr>
              <w:widowControl w:val="0"/>
              <w:autoSpaceDE w:val="0"/>
              <w:adjustRightInd w:val="0"/>
              <w:spacing w:line="240" w:lineRule="auto"/>
              <w:ind w:left="567" w:firstLine="0"/>
              <w:contextualSpacing/>
              <w:jc w:val="left"/>
              <w:rPr>
                <w:b/>
                <w:sz w:val="24"/>
                <w:szCs w:val="24"/>
              </w:rPr>
            </w:pPr>
            <w:r w:rsidRPr="00B650D0">
              <w:rPr>
                <w:sz w:val="24"/>
                <w:szCs w:val="24"/>
              </w:rPr>
              <w:t xml:space="preserve">           ЭЦП</w:t>
            </w:r>
          </w:p>
        </w:tc>
        <w:tc>
          <w:tcPr>
            <w:tcW w:w="2500" w:type="pct"/>
          </w:tcPr>
          <w:p w:rsidR="00752D9D" w:rsidRPr="00B650D0" w:rsidRDefault="00752D9D" w:rsidP="0062566D">
            <w:pPr>
              <w:widowControl w:val="0"/>
              <w:autoSpaceDE w:val="0"/>
              <w:adjustRightInd w:val="0"/>
              <w:spacing w:line="240" w:lineRule="auto"/>
              <w:ind w:left="1027" w:firstLine="0"/>
              <w:contextualSpacing/>
              <w:jc w:val="left"/>
              <w:rPr>
                <w:b/>
                <w:bCs/>
                <w:sz w:val="24"/>
                <w:szCs w:val="24"/>
              </w:rPr>
            </w:pPr>
            <w:r w:rsidRPr="00B650D0">
              <w:rPr>
                <w:b/>
                <w:bCs/>
                <w:sz w:val="24"/>
                <w:szCs w:val="24"/>
              </w:rPr>
              <w:t>Директор</w:t>
            </w:r>
          </w:p>
          <w:p w:rsidR="00752D9D" w:rsidRPr="00B650D0" w:rsidRDefault="00752D9D" w:rsidP="0062566D">
            <w:pPr>
              <w:widowControl w:val="0"/>
              <w:autoSpaceDE w:val="0"/>
              <w:adjustRightInd w:val="0"/>
              <w:spacing w:line="240" w:lineRule="auto"/>
              <w:ind w:left="1027" w:firstLine="0"/>
              <w:contextualSpacing/>
              <w:jc w:val="left"/>
              <w:rPr>
                <w:b/>
                <w:bCs/>
                <w:sz w:val="24"/>
                <w:szCs w:val="24"/>
              </w:rPr>
            </w:pPr>
          </w:p>
          <w:p w:rsidR="00752D9D" w:rsidRPr="00B650D0" w:rsidRDefault="00752D9D" w:rsidP="0062566D">
            <w:pPr>
              <w:widowControl w:val="0"/>
              <w:autoSpaceDE w:val="0"/>
              <w:adjustRightInd w:val="0"/>
              <w:spacing w:line="240" w:lineRule="auto"/>
              <w:ind w:left="1027" w:firstLine="0"/>
              <w:contextualSpacing/>
              <w:jc w:val="left"/>
              <w:rPr>
                <w:b/>
                <w:bCs/>
                <w:sz w:val="24"/>
                <w:szCs w:val="24"/>
              </w:rPr>
            </w:pPr>
            <w:r w:rsidRPr="00B650D0">
              <w:rPr>
                <w:b/>
                <w:bCs/>
                <w:sz w:val="24"/>
                <w:szCs w:val="24"/>
              </w:rPr>
              <w:t xml:space="preserve">___________________ </w:t>
            </w:r>
            <w:r w:rsidRPr="00B650D0">
              <w:rPr>
                <w:bCs/>
                <w:sz w:val="24"/>
                <w:szCs w:val="24"/>
              </w:rPr>
              <w:t xml:space="preserve">/ </w:t>
            </w:r>
          </w:p>
          <w:p w:rsidR="00752D9D" w:rsidRPr="00B650D0" w:rsidRDefault="00752D9D" w:rsidP="0062566D">
            <w:pPr>
              <w:widowControl w:val="0"/>
              <w:autoSpaceDE w:val="0"/>
              <w:adjustRightInd w:val="0"/>
              <w:spacing w:line="240" w:lineRule="auto"/>
              <w:ind w:left="1027" w:firstLine="0"/>
              <w:contextualSpacing/>
              <w:jc w:val="left"/>
              <w:rPr>
                <w:b/>
                <w:bCs/>
                <w:sz w:val="24"/>
                <w:szCs w:val="24"/>
              </w:rPr>
            </w:pPr>
            <w:r w:rsidRPr="00B650D0">
              <w:rPr>
                <w:sz w:val="24"/>
                <w:szCs w:val="24"/>
              </w:rPr>
              <w:t xml:space="preserve">               ЭЦП</w:t>
            </w:r>
          </w:p>
        </w:tc>
      </w:tr>
      <w:bookmarkEnd w:id="13"/>
    </w:tbl>
    <w:p w:rsidR="001F1F82" w:rsidRPr="00B650D0" w:rsidRDefault="001F1F82" w:rsidP="0081083B">
      <w:pPr>
        <w:spacing w:line="240" w:lineRule="auto"/>
        <w:ind w:firstLine="709"/>
        <w:contextualSpacing/>
        <w:jc w:val="right"/>
        <w:rPr>
          <w:sz w:val="24"/>
          <w:szCs w:val="24"/>
        </w:rPr>
      </w:pPr>
    </w:p>
    <w:p w:rsidR="001F1F82" w:rsidRDefault="001F1F82" w:rsidP="0081083B">
      <w:pPr>
        <w:spacing w:line="240" w:lineRule="auto"/>
        <w:ind w:firstLine="709"/>
        <w:contextualSpacing/>
        <w:jc w:val="right"/>
        <w:rPr>
          <w:sz w:val="24"/>
          <w:szCs w:val="24"/>
        </w:rPr>
      </w:pPr>
    </w:p>
    <w:p w:rsidR="001F1F82" w:rsidRDefault="001F1F82" w:rsidP="0081083B">
      <w:pPr>
        <w:spacing w:line="240" w:lineRule="auto"/>
        <w:ind w:firstLine="709"/>
        <w:contextualSpacing/>
        <w:jc w:val="right"/>
        <w:rPr>
          <w:sz w:val="24"/>
          <w:szCs w:val="24"/>
        </w:rPr>
      </w:pPr>
    </w:p>
    <w:p w:rsidR="001F1F82" w:rsidRDefault="001F1F82" w:rsidP="0081083B">
      <w:pPr>
        <w:spacing w:line="240" w:lineRule="auto"/>
        <w:ind w:firstLine="709"/>
        <w:contextualSpacing/>
        <w:jc w:val="right"/>
        <w:rPr>
          <w:sz w:val="24"/>
          <w:szCs w:val="24"/>
        </w:rPr>
      </w:pPr>
    </w:p>
    <w:p w:rsidR="001F1F82" w:rsidRDefault="001F1F82" w:rsidP="0081083B">
      <w:pPr>
        <w:spacing w:line="240" w:lineRule="auto"/>
        <w:ind w:firstLine="709"/>
        <w:contextualSpacing/>
        <w:jc w:val="right"/>
        <w:rPr>
          <w:sz w:val="24"/>
          <w:szCs w:val="24"/>
        </w:rPr>
      </w:pPr>
    </w:p>
    <w:p w:rsidR="001F1F82" w:rsidRDefault="001F1F82" w:rsidP="0081083B">
      <w:pPr>
        <w:spacing w:line="240" w:lineRule="auto"/>
        <w:ind w:firstLine="709"/>
        <w:contextualSpacing/>
        <w:jc w:val="right"/>
        <w:rPr>
          <w:sz w:val="24"/>
          <w:szCs w:val="24"/>
        </w:rPr>
      </w:pPr>
    </w:p>
    <w:p w:rsidR="001F1F82" w:rsidRDefault="001F1F82" w:rsidP="0081083B">
      <w:pPr>
        <w:spacing w:line="240" w:lineRule="auto"/>
        <w:ind w:firstLine="709"/>
        <w:contextualSpacing/>
        <w:jc w:val="right"/>
        <w:rPr>
          <w:sz w:val="24"/>
          <w:szCs w:val="24"/>
        </w:rPr>
      </w:pPr>
    </w:p>
    <w:p w:rsidR="001F1F82" w:rsidRDefault="001F1F82" w:rsidP="0081083B">
      <w:pPr>
        <w:spacing w:line="240" w:lineRule="auto"/>
        <w:ind w:firstLine="709"/>
        <w:contextualSpacing/>
        <w:jc w:val="right"/>
        <w:rPr>
          <w:sz w:val="24"/>
          <w:szCs w:val="24"/>
        </w:rPr>
      </w:pPr>
    </w:p>
    <w:p w:rsidR="001F1F82" w:rsidRDefault="001F1F82" w:rsidP="0081083B">
      <w:pPr>
        <w:spacing w:line="240" w:lineRule="auto"/>
        <w:ind w:firstLine="709"/>
        <w:contextualSpacing/>
        <w:jc w:val="right"/>
        <w:rPr>
          <w:sz w:val="24"/>
          <w:szCs w:val="24"/>
        </w:rPr>
      </w:pPr>
    </w:p>
    <w:p w:rsidR="001F1F82" w:rsidRDefault="001F1F82" w:rsidP="0081083B">
      <w:pPr>
        <w:spacing w:line="240" w:lineRule="auto"/>
        <w:ind w:firstLine="709"/>
        <w:contextualSpacing/>
        <w:jc w:val="right"/>
        <w:rPr>
          <w:sz w:val="24"/>
          <w:szCs w:val="24"/>
        </w:rPr>
      </w:pPr>
    </w:p>
    <w:p w:rsidR="007017FB" w:rsidRDefault="007017FB" w:rsidP="0081083B">
      <w:pPr>
        <w:spacing w:line="240" w:lineRule="auto"/>
        <w:ind w:firstLine="709"/>
        <w:contextualSpacing/>
        <w:jc w:val="right"/>
        <w:rPr>
          <w:sz w:val="24"/>
          <w:szCs w:val="24"/>
        </w:rPr>
      </w:pPr>
    </w:p>
    <w:p w:rsidR="007017FB" w:rsidRDefault="007017FB" w:rsidP="0081083B">
      <w:pPr>
        <w:spacing w:line="240" w:lineRule="auto"/>
        <w:ind w:firstLine="709"/>
        <w:contextualSpacing/>
        <w:jc w:val="right"/>
        <w:rPr>
          <w:sz w:val="24"/>
          <w:szCs w:val="24"/>
        </w:rPr>
      </w:pPr>
    </w:p>
    <w:p w:rsidR="007017FB" w:rsidRDefault="007017FB" w:rsidP="0081083B">
      <w:pPr>
        <w:spacing w:line="240" w:lineRule="auto"/>
        <w:ind w:firstLine="709"/>
        <w:contextualSpacing/>
        <w:jc w:val="right"/>
        <w:rPr>
          <w:sz w:val="24"/>
          <w:szCs w:val="24"/>
        </w:rPr>
      </w:pPr>
    </w:p>
    <w:p w:rsidR="007017FB" w:rsidRDefault="007017FB" w:rsidP="0081083B">
      <w:pPr>
        <w:spacing w:line="240" w:lineRule="auto"/>
        <w:ind w:firstLine="709"/>
        <w:contextualSpacing/>
        <w:jc w:val="right"/>
        <w:rPr>
          <w:sz w:val="24"/>
          <w:szCs w:val="24"/>
        </w:rPr>
      </w:pPr>
    </w:p>
    <w:p w:rsidR="007017FB" w:rsidRDefault="007017FB" w:rsidP="0081083B">
      <w:pPr>
        <w:spacing w:line="240" w:lineRule="auto"/>
        <w:ind w:firstLine="709"/>
        <w:contextualSpacing/>
        <w:jc w:val="right"/>
        <w:rPr>
          <w:sz w:val="24"/>
          <w:szCs w:val="24"/>
        </w:rPr>
      </w:pPr>
    </w:p>
    <w:p w:rsidR="007017FB" w:rsidRDefault="007017FB" w:rsidP="0081083B">
      <w:pPr>
        <w:spacing w:line="240" w:lineRule="auto"/>
        <w:ind w:firstLine="709"/>
        <w:contextualSpacing/>
        <w:jc w:val="right"/>
        <w:rPr>
          <w:sz w:val="24"/>
          <w:szCs w:val="24"/>
        </w:rPr>
      </w:pPr>
    </w:p>
    <w:p w:rsidR="007017FB" w:rsidRDefault="007017FB" w:rsidP="0081083B">
      <w:pPr>
        <w:spacing w:line="240" w:lineRule="auto"/>
        <w:ind w:firstLine="709"/>
        <w:contextualSpacing/>
        <w:jc w:val="right"/>
        <w:rPr>
          <w:sz w:val="24"/>
          <w:szCs w:val="24"/>
        </w:rPr>
      </w:pPr>
    </w:p>
    <w:p w:rsidR="007017FB" w:rsidRDefault="007017FB" w:rsidP="0081083B">
      <w:pPr>
        <w:spacing w:line="240" w:lineRule="auto"/>
        <w:ind w:firstLine="709"/>
        <w:contextualSpacing/>
        <w:jc w:val="right"/>
        <w:rPr>
          <w:sz w:val="24"/>
          <w:szCs w:val="24"/>
        </w:rPr>
      </w:pPr>
    </w:p>
    <w:p w:rsidR="007017FB" w:rsidRDefault="007017FB" w:rsidP="0081083B">
      <w:pPr>
        <w:spacing w:line="240" w:lineRule="auto"/>
        <w:ind w:firstLine="709"/>
        <w:contextualSpacing/>
        <w:jc w:val="right"/>
        <w:rPr>
          <w:sz w:val="24"/>
          <w:szCs w:val="24"/>
        </w:rPr>
      </w:pPr>
    </w:p>
    <w:p w:rsidR="007017FB" w:rsidRDefault="007017FB" w:rsidP="0081083B">
      <w:pPr>
        <w:spacing w:line="240" w:lineRule="auto"/>
        <w:ind w:firstLine="709"/>
        <w:contextualSpacing/>
        <w:jc w:val="right"/>
        <w:rPr>
          <w:sz w:val="24"/>
          <w:szCs w:val="24"/>
        </w:rPr>
      </w:pPr>
    </w:p>
    <w:p w:rsidR="007017FB" w:rsidRDefault="007017FB" w:rsidP="0081083B">
      <w:pPr>
        <w:spacing w:line="240" w:lineRule="auto"/>
        <w:ind w:firstLine="709"/>
        <w:contextualSpacing/>
        <w:jc w:val="right"/>
        <w:rPr>
          <w:sz w:val="24"/>
          <w:szCs w:val="24"/>
        </w:rPr>
      </w:pPr>
    </w:p>
    <w:p w:rsidR="004E3174" w:rsidRDefault="004E3174" w:rsidP="0081083B">
      <w:pPr>
        <w:spacing w:line="240" w:lineRule="auto"/>
        <w:ind w:firstLine="709"/>
        <w:contextualSpacing/>
        <w:jc w:val="right"/>
        <w:rPr>
          <w:sz w:val="24"/>
          <w:szCs w:val="24"/>
        </w:rPr>
      </w:pPr>
    </w:p>
    <w:p w:rsidR="004E3174" w:rsidRDefault="004E3174" w:rsidP="0081083B">
      <w:pPr>
        <w:spacing w:line="240" w:lineRule="auto"/>
        <w:ind w:firstLine="709"/>
        <w:contextualSpacing/>
        <w:jc w:val="right"/>
        <w:rPr>
          <w:sz w:val="24"/>
          <w:szCs w:val="24"/>
        </w:rPr>
      </w:pPr>
    </w:p>
    <w:p w:rsidR="004E3174" w:rsidRDefault="004E3174" w:rsidP="0081083B">
      <w:pPr>
        <w:spacing w:line="240" w:lineRule="auto"/>
        <w:ind w:firstLine="709"/>
        <w:contextualSpacing/>
        <w:jc w:val="right"/>
        <w:rPr>
          <w:sz w:val="24"/>
          <w:szCs w:val="24"/>
        </w:rPr>
      </w:pPr>
    </w:p>
    <w:p w:rsidR="004E3174" w:rsidRDefault="004E3174" w:rsidP="0081083B">
      <w:pPr>
        <w:spacing w:line="240" w:lineRule="auto"/>
        <w:ind w:firstLine="709"/>
        <w:contextualSpacing/>
        <w:jc w:val="right"/>
        <w:rPr>
          <w:sz w:val="24"/>
          <w:szCs w:val="24"/>
        </w:rPr>
      </w:pPr>
    </w:p>
    <w:p w:rsidR="004E3174" w:rsidRDefault="004E3174" w:rsidP="0081083B">
      <w:pPr>
        <w:spacing w:line="240" w:lineRule="auto"/>
        <w:ind w:firstLine="709"/>
        <w:contextualSpacing/>
        <w:jc w:val="right"/>
        <w:rPr>
          <w:sz w:val="24"/>
          <w:szCs w:val="24"/>
        </w:rPr>
      </w:pPr>
    </w:p>
    <w:p w:rsidR="004E3174" w:rsidRDefault="004E3174" w:rsidP="0081083B">
      <w:pPr>
        <w:spacing w:line="240" w:lineRule="auto"/>
        <w:ind w:firstLine="709"/>
        <w:contextualSpacing/>
        <w:jc w:val="right"/>
        <w:rPr>
          <w:sz w:val="24"/>
          <w:szCs w:val="24"/>
        </w:rPr>
      </w:pPr>
    </w:p>
    <w:p w:rsidR="004E3174" w:rsidRDefault="004E3174" w:rsidP="0081083B">
      <w:pPr>
        <w:spacing w:line="240" w:lineRule="auto"/>
        <w:ind w:firstLine="709"/>
        <w:contextualSpacing/>
        <w:jc w:val="right"/>
        <w:rPr>
          <w:sz w:val="24"/>
          <w:szCs w:val="24"/>
        </w:rPr>
      </w:pPr>
    </w:p>
    <w:p w:rsidR="004E3174" w:rsidRDefault="004E3174" w:rsidP="0081083B">
      <w:pPr>
        <w:spacing w:line="240" w:lineRule="auto"/>
        <w:ind w:firstLine="709"/>
        <w:contextualSpacing/>
        <w:jc w:val="right"/>
        <w:rPr>
          <w:sz w:val="24"/>
          <w:szCs w:val="24"/>
        </w:rPr>
      </w:pPr>
    </w:p>
    <w:p w:rsidR="004E3174" w:rsidRDefault="004E3174" w:rsidP="0081083B">
      <w:pPr>
        <w:spacing w:line="240" w:lineRule="auto"/>
        <w:ind w:firstLine="709"/>
        <w:contextualSpacing/>
        <w:jc w:val="right"/>
        <w:rPr>
          <w:sz w:val="24"/>
          <w:szCs w:val="24"/>
        </w:rPr>
      </w:pPr>
    </w:p>
    <w:p w:rsidR="004E3174" w:rsidRDefault="004E3174" w:rsidP="0081083B">
      <w:pPr>
        <w:spacing w:line="240" w:lineRule="auto"/>
        <w:ind w:firstLine="709"/>
        <w:contextualSpacing/>
        <w:jc w:val="right"/>
        <w:rPr>
          <w:sz w:val="24"/>
          <w:szCs w:val="24"/>
        </w:rPr>
      </w:pPr>
    </w:p>
    <w:p w:rsidR="004E3174" w:rsidRDefault="004E3174" w:rsidP="0081083B">
      <w:pPr>
        <w:spacing w:line="240" w:lineRule="auto"/>
        <w:ind w:firstLine="709"/>
        <w:contextualSpacing/>
        <w:jc w:val="right"/>
        <w:rPr>
          <w:sz w:val="24"/>
          <w:szCs w:val="24"/>
        </w:rPr>
      </w:pPr>
      <w:bookmarkStart w:id="14" w:name="_GoBack"/>
      <w:bookmarkEnd w:id="14"/>
    </w:p>
    <w:p w:rsidR="001F1F82" w:rsidRDefault="001F1F82" w:rsidP="009D3424">
      <w:pPr>
        <w:spacing w:line="240" w:lineRule="auto"/>
        <w:ind w:firstLine="0"/>
        <w:contextualSpacing/>
        <w:rPr>
          <w:sz w:val="24"/>
          <w:szCs w:val="24"/>
        </w:rPr>
      </w:pPr>
    </w:p>
    <w:p w:rsidR="001F1F82" w:rsidRDefault="001F1F82" w:rsidP="0081083B">
      <w:pPr>
        <w:spacing w:line="240" w:lineRule="auto"/>
        <w:ind w:firstLine="709"/>
        <w:contextualSpacing/>
        <w:jc w:val="right"/>
        <w:rPr>
          <w:sz w:val="24"/>
          <w:szCs w:val="24"/>
        </w:rPr>
      </w:pPr>
    </w:p>
    <w:p w:rsidR="00E1424C" w:rsidRPr="007D29D0" w:rsidRDefault="006A1476" w:rsidP="0081083B">
      <w:pPr>
        <w:spacing w:line="240" w:lineRule="auto"/>
        <w:ind w:firstLine="709"/>
        <w:contextualSpacing/>
        <w:jc w:val="right"/>
        <w:rPr>
          <w:sz w:val="24"/>
          <w:szCs w:val="24"/>
        </w:rPr>
      </w:pPr>
      <w:r w:rsidRPr="007D29D0">
        <w:rPr>
          <w:sz w:val="24"/>
          <w:szCs w:val="24"/>
        </w:rPr>
        <w:lastRenderedPageBreak/>
        <w:t>Приложение № 2 к контракту</w:t>
      </w:r>
    </w:p>
    <w:p w:rsidR="00E1424C" w:rsidRPr="007D29D0" w:rsidRDefault="006A1476" w:rsidP="0081083B">
      <w:pPr>
        <w:spacing w:line="240" w:lineRule="auto"/>
        <w:ind w:firstLine="709"/>
        <w:contextualSpacing/>
        <w:jc w:val="right"/>
        <w:rPr>
          <w:sz w:val="24"/>
          <w:szCs w:val="24"/>
        </w:rPr>
      </w:pPr>
      <w:r w:rsidRPr="007D29D0">
        <w:rPr>
          <w:sz w:val="24"/>
          <w:szCs w:val="24"/>
        </w:rPr>
        <w:t>№ ________________ от «___» _______ 20__ г.</w:t>
      </w:r>
    </w:p>
    <w:p w:rsidR="00E1424C" w:rsidRPr="007D29D0" w:rsidRDefault="00E1424C" w:rsidP="0081083B">
      <w:pPr>
        <w:spacing w:line="240" w:lineRule="auto"/>
        <w:ind w:firstLine="0"/>
        <w:contextualSpacing/>
        <w:jc w:val="center"/>
        <w:rPr>
          <w:b/>
          <w:sz w:val="24"/>
          <w:szCs w:val="24"/>
        </w:rPr>
      </w:pPr>
    </w:p>
    <w:p w:rsidR="00E1424C" w:rsidRPr="007D29D0" w:rsidRDefault="006A1476" w:rsidP="0081083B">
      <w:pPr>
        <w:spacing w:line="240" w:lineRule="auto"/>
        <w:ind w:firstLine="0"/>
        <w:contextualSpacing/>
        <w:jc w:val="center"/>
        <w:rPr>
          <w:b/>
          <w:sz w:val="24"/>
          <w:szCs w:val="24"/>
        </w:rPr>
      </w:pPr>
      <w:r w:rsidRPr="007D29D0">
        <w:rPr>
          <w:b/>
          <w:sz w:val="24"/>
          <w:szCs w:val="24"/>
        </w:rPr>
        <w:t>Локальный сметный расчет</w:t>
      </w:r>
    </w:p>
    <w:p w:rsidR="00E1424C" w:rsidRPr="007D29D0" w:rsidRDefault="00A71981" w:rsidP="0081083B">
      <w:pPr>
        <w:spacing w:line="240" w:lineRule="auto"/>
        <w:ind w:firstLine="0"/>
        <w:contextualSpacing/>
        <w:jc w:val="center"/>
        <w:rPr>
          <w:b/>
          <w:sz w:val="24"/>
          <w:szCs w:val="24"/>
        </w:rPr>
      </w:pPr>
      <w:r>
        <w:rPr>
          <w:sz w:val="24"/>
          <w:szCs w:val="24"/>
          <w:shd w:val="clear" w:color="auto" w:fill="FFFFFF"/>
          <w:lang w:eastAsia="en-US"/>
        </w:rPr>
        <w:t>(приложен отдельными файлом</w:t>
      </w:r>
      <w:r w:rsidR="003A6B5E" w:rsidRPr="007D29D0">
        <w:rPr>
          <w:sz w:val="24"/>
          <w:szCs w:val="24"/>
          <w:shd w:val="clear" w:color="auto" w:fill="FFFFFF"/>
          <w:lang w:eastAsia="en-US"/>
        </w:rPr>
        <w:t>)</w:t>
      </w:r>
    </w:p>
    <w:p w:rsidR="003A6B5E" w:rsidRPr="007D29D0" w:rsidRDefault="003A6B5E" w:rsidP="0081083B">
      <w:pPr>
        <w:suppressAutoHyphens w:val="0"/>
        <w:spacing w:line="240" w:lineRule="auto"/>
        <w:ind w:firstLine="0"/>
        <w:contextualSpacing/>
        <w:jc w:val="left"/>
        <w:rPr>
          <w:b/>
          <w:sz w:val="24"/>
          <w:szCs w:val="24"/>
        </w:rPr>
      </w:pPr>
      <w:r w:rsidRPr="007D29D0">
        <w:rPr>
          <w:b/>
          <w:sz w:val="24"/>
          <w:szCs w:val="24"/>
        </w:rPr>
        <w:br w:type="page"/>
      </w:r>
    </w:p>
    <w:p w:rsidR="00E1424C" w:rsidRPr="007D29D0" w:rsidRDefault="009D3424" w:rsidP="0081083B">
      <w:pPr>
        <w:spacing w:line="240" w:lineRule="auto"/>
        <w:ind w:firstLine="709"/>
        <w:contextualSpacing/>
        <w:jc w:val="right"/>
        <w:rPr>
          <w:sz w:val="24"/>
          <w:szCs w:val="24"/>
        </w:rPr>
      </w:pPr>
      <w:r>
        <w:rPr>
          <w:sz w:val="24"/>
          <w:szCs w:val="24"/>
        </w:rPr>
        <w:lastRenderedPageBreak/>
        <w:t>Приложение № 3</w:t>
      </w:r>
      <w:r w:rsidR="006A1476" w:rsidRPr="007D29D0">
        <w:rPr>
          <w:sz w:val="24"/>
          <w:szCs w:val="24"/>
        </w:rPr>
        <w:t xml:space="preserve"> к контракту</w:t>
      </w:r>
    </w:p>
    <w:p w:rsidR="00E1424C" w:rsidRPr="007D29D0" w:rsidRDefault="006A1476" w:rsidP="0081083B">
      <w:pPr>
        <w:spacing w:line="240" w:lineRule="auto"/>
        <w:ind w:firstLine="709"/>
        <w:contextualSpacing/>
        <w:jc w:val="right"/>
        <w:rPr>
          <w:sz w:val="24"/>
          <w:szCs w:val="24"/>
        </w:rPr>
      </w:pPr>
      <w:r w:rsidRPr="007D29D0">
        <w:rPr>
          <w:sz w:val="24"/>
          <w:szCs w:val="24"/>
        </w:rPr>
        <w:t>№ ________________ от «___» _______ 20__ г.</w:t>
      </w:r>
    </w:p>
    <w:p w:rsidR="00E1424C" w:rsidRPr="007D29D0" w:rsidRDefault="00E1424C" w:rsidP="0081083B">
      <w:pPr>
        <w:widowControl w:val="0"/>
        <w:autoSpaceDE w:val="0"/>
        <w:spacing w:line="240" w:lineRule="auto"/>
        <w:ind w:firstLine="709"/>
        <w:contextualSpacing/>
        <w:jc w:val="right"/>
        <w:rPr>
          <w:sz w:val="24"/>
          <w:szCs w:val="24"/>
        </w:rPr>
      </w:pPr>
    </w:p>
    <w:p w:rsidR="00E1424C" w:rsidRPr="007D29D0" w:rsidRDefault="006A1476" w:rsidP="0081083B">
      <w:pPr>
        <w:spacing w:line="240" w:lineRule="auto"/>
        <w:ind w:firstLine="0"/>
        <w:contextualSpacing/>
        <w:jc w:val="right"/>
        <w:rPr>
          <w:sz w:val="24"/>
          <w:szCs w:val="24"/>
          <w:lang w:eastAsia="ar-SA"/>
        </w:rPr>
      </w:pPr>
      <w:r w:rsidRPr="007D29D0">
        <w:rPr>
          <w:sz w:val="24"/>
          <w:szCs w:val="24"/>
          <w:lang w:eastAsia="ar-SA"/>
        </w:rPr>
        <w:t>ФОРМА</w:t>
      </w:r>
    </w:p>
    <w:p w:rsidR="00E1424C" w:rsidRPr="007D29D0" w:rsidRDefault="006A1476" w:rsidP="0081083B">
      <w:pPr>
        <w:overflowPunct w:val="0"/>
        <w:autoSpaceDE w:val="0"/>
        <w:spacing w:line="240" w:lineRule="auto"/>
        <w:ind w:firstLine="0"/>
        <w:contextualSpacing/>
        <w:jc w:val="center"/>
        <w:rPr>
          <w:b/>
          <w:sz w:val="24"/>
          <w:szCs w:val="24"/>
        </w:rPr>
      </w:pPr>
      <w:r w:rsidRPr="007D29D0">
        <w:rPr>
          <w:b/>
          <w:sz w:val="24"/>
          <w:szCs w:val="24"/>
        </w:rPr>
        <w:t>Акт</w:t>
      </w:r>
    </w:p>
    <w:p w:rsidR="00E1424C" w:rsidRPr="007D29D0" w:rsidRDefault="006A1476" w:rsidP="0081083B">
      <w:pPr>
        <w:overflowPunct w:val="0"/>
        <w:autoSpaceDE w:val="0"/>
        <w:spacing w:line="240" w:lineRule="auto"/>
        <w:ind w:firstLine="0"/>
        <w:contextualSpacing/>
        <w:jc w:val="center"/>
        <w:rPr>
          <w:sz w:val="24"/>
          <w:szCs w:val="24"/>
        </w:rPr>
      </w:pPr>
      <w:r w:rsidRPr="007D29D0">
        <w:rPr>
          <w:b/>
          <w:sz w:val="24"/>
          <w:szCs w:val="24"/>
        </w:rPr>
        <w:t xml:space="preserve">об обнаружении недостатков (дефектов) </w:t>
      </w:r>
    </w:p>
    <w:p w:rsidR="00E1424C" w:rsidRPr="007D29D0" w:rsidRDefault="006A1476" w:rsidP="0081083B">
      <w:pPr>
        <w:overflowPunct w:val="0"/>
        <w:autoSpaceDE w:val="0"/>
        <w:spacing w:line="240" w:lineRule="auto"/>
        <w:ind w:firstLine="0"/>
        <w:contextualSpacing/>
        <w:jc w:val="center"/>
        <w:rPr>
          <w:b/>
          <w:sz w:val="24"/>
          <w:szCs w:val="24"/>
        </w:rPr>
      </w:pPr>
      <w:r w:rsidRPr="007D29D0">
        <w:rPr>
          <w:b/>
          <w:sz w:val="24"/>
          <w:szCs w:val="24"/>
        </w:rPr>
        <w:t>от «_____» ___________ 20__ г. № _________</w:t>
      </w:r>
    </w:p>
    <w:p w:rsidR="00E1424C" w:rsidRPr="007D29D0" w:rsidRDefault="006A1476" w:rsidP="0081083B">
      <w:pPr>
        <w:spacing w:line="240" w:lineRule="auto"/>
        <w:ind w:firstLine="0"/>
        <w:contextualSpacing/>
        <w:jc w:val="center"/>
        <w:rPr>
          <w:b/>
          <w:sz w:val="24"/>
          <w:szCs w:val="24"/>
          <w:lang w:eastAsia="ar-SA"/>
        </w:rPr>
      </w:pPr>
      <w:r w:rsidRPr="007D29D0">
        <w:rPr>
          <w:b/>
          <w:sz w:val="24"/>
          <w:szCs w:val="24"/>
          <w:lang w:eastAsia="ar-SA"/>
        </w:rPr>
        <w:t>к контракту от ______ ____ 20___ г. № _________</w:t>
      </w:r>
    </w:p>
    <w:p w:rsidR="00E1424C" w:rsidRPr="007D29D0" w:rsidRDefault="006A1476" w:rsidP="0081083B">
      <w:pPr>
        <w:spacing w:line="240" w:lineRule="auto"/>
        <w:ind w:left="567" w:firstLine="0"/>
        <w:contextualSpacing/>
        <w:jc w:val="center"/>
        <w:rPr>
          <w:sz w:val="24"/>
          <w:szCs w:val="24"/>
        </w:rPr>
      </w:pPr>
      <w:r w:rsidRPr="007D29D0">
        <w:rPr>
          <w:b/>
          <w:sz w:val="24"/>
          <w:szCs w:val="24"/>
        </w:rPr>
        <w:t xml:space="preserve">по </w:t>
      </w:r>
      <w:r w:rsidRPr="007D29D0">
        <w:rPr>
          <w:rFonts w:eastAsia="Calibri"/>
          <w:b/>
          <w:sz w:val="24"/>
          <w:szCs w:val="24"/>
          <w:lang w:eastAsia="en-US"/>
        </w:rPr>
        <w:t>текущему</w:t>
      </w:r>
      <w:r w:rsidRPr="007D29D0">
        <w:rPr>
          <w:b/>
          <w:sz w:val="24"/>
          <w:szCs w:val="24"/>
        </w:rPr>
        <w:t xml:space="preserve"> ремонту здания, сооружения</w:t>
      </w:r>
      <w:r w:rsidRPr="007D29D0">
        <w:rPr>
          <w:sz w:val="24"/>
          <w:szCs w:val="24"/>
        </w:rPr>
        <w:t xml:space="preserve"> - ___________________________________________________________________________</w:t>
      </w:r>
      <w:r w:rsidRPr="007D29D0">
        <w:rPr>
          <w:sz w:val="24"/>
          <w:szCs w:val="24"/>
          <w:vertAlign w:val="superscript"/>
        </w:rPr>
        <w:t>1</w:t>
      </w:r>
    </w:p>
    <w:p w:rsidR="00E1424C" w:rsidRPr="007D29D0" w:rsidRDefault="006A1476" w:rsidP="00764E8E">
      <w:pPr>
        <w:numPr>
          <w:ilvl w:val="0"/>
          <w:numId w:val="67"/>
        </w:numPr>
        <w:spacing w:line="240" w:lineRule="auto"/>
        <w:ind w:left="0" w:firstLine="567"/>
        <w:contextualSpacing/>
        <w:jc w:val="left"/>
        <w:rPr>
          <w:sz w:val="24"/>
          <w:szCs w:val="24"/>
        </w:rPr>
      </w:pPr>
      <w:r w:rsidRPr="007D29D0">
        <w:rPr>
          <w:sz w:val="24"/>
          <w:szCs w:val="24"/>
        </w:rPr>
        <w:t>Наименование организации, почтовый адрес _____________________________________________________________________________________________________________________________________________________</w:t>
      </w:r>
    </w:p>
    <w:p w:rsidR="00E1424C" w:rsidRPr="007D29D0" w:rsidRDefault="00E1424C" w:rsidP="0081083B">
      <w:pPr>
        <w:overflowPunct w:val="0"/>
        <w:autoSpaceDE w:val="0"/>
        <w:spacing w:line="240" w:lineRule="auto"/>
        <w:contextualSpacing/>
        <w:rPr>
          <w:sz w:val="24"/>
          <w:szCs w:val="24"/>
        </w:rPr>
      </w:pPr>
    </w:p>
    <w:p w:rsidR="00E1424C" w:rsidRPr="007D29D0" w:rsidRDefault="006A1476" w:rsidP="00764E8E">
      <w:pPr>
        <w:numPr>
          <w:ilvl w:val="0"/>
          <w:numId w:val="67"/>
        </w:numPr>
        <w:overflowPunct w:val="0"/>
        <w:autoSpaceDE w:val="0"/>
        <w:spacing w:line="240" w:lineRule="auto"/>
        <w:ind w:left="0" w:firstLine="567"/>
        <w:contextualSpacing/>
        <w:jc w:val="left"/>
        <w:rPr>
          <w:sz w:val="24"/>
          <w:szCs w:val="24"/>
        </w:rPr>
      </w:pPr>
      <w:r w:rsidRPr="007D29D0">
        <w:rPr>
          <w:sz w:val="24"/>
          <w:szCs w:val="24"/>
        </w:rPr>
        <w:t>Наименование выполняемых работ ____________________________________________________________________________________________________________________________________________________________________Дата  поступления __________________________________________________________________________________</w:t>
      </w:r>
    </w:p>
    <w:p w:rsidR="00E1424C" w:rsidRPr="007D29D0" w:rsidRDefault="00E1424C" w:rsidP="0081083B">
      <w:pPr>
        <w:overflowPunct w:val="0"/>
        <w:autoSpaceDE w:val="0"/>
        <w:spacing w:line="240" w:lineRule="auto"/>
        <w:contextualSpacing/>
        <w:jc w:val="left"/>
        <w:rPr>
          <w:sz w:val="24"/>
          <w:szCs w:val="24"/>
        </w:rPr>
      </w:pPr>
    </w:p>
    <w:p w:rsidR="00E1424C" w:rsidRPr="007D29D0" w:rsidRDefault="006A1476" w:rsidP="00764E8E">
      <w:pPr>
        <w:numPr>
          <w:ilvl w:val="0"/>
          <w:numId w:val="67"/>
        </w:numPr>
        <w:spacing w:line="240" w:lineRule="auto"/>
        <w:ind w:left="0" w:firstLine="567"/>
        <w:contextualSpacing/>
        <w:rPr>
          <w:sz w:val="24"/>
          <w:szCs w:val="24"/>
        </w:rPr>
      </w:pPr>
      <w:r w:rsidRPr="007D29D0">
        <w:rPr>
          <w:sz w:val="24"/>
          <w:szCs w:val="24"/>
        </w:rPr>
        <w:t>Дата обнаружения недостатков (дефектов)</w:t>
      </w:r>
      <w:r w:rsidRPr="007D29D0">
        <w:rPr>
          <w:b/>
          <w:sz w:val="24"/>
          <w:szCs w:val="24"/>
        </w:rPr>
        <w:t xml:space="preserve"> </w:t>
      </w:r>
      <w:r w:rsidRPr="007D29D0">
        <w:rPr>
          <w:sz w:val="24"/>
          <w:szCs w:val="24"/>
        </w:rPr>
        <w:t>___________________________________________________________________________</w:t>
      </w:r>
    </w:p>
    <w:p w:rsidR="00E1424C" w:rsidRPr="007D29D0" w:rsidRDefault="00E1424C" w:rsidP="0081083B">
      <w:pPr>
        <w:overflowPunct w:val="0"/>
        <w:autoSpaceDE w:val="0"/>
        <w:spacing w:line="240" w:lineRule="auto"/>
        <w:contextualSpacing/>
        <w:rPr>
          <w:sz w:val="24"/>
          <w:szCs w:val="24"/>
        </w:rPr>
      </w:pPr>
    </w:p>
    <w:p w:rsidR="00E1424C" w:rsidRPr="007D29D0" w:rsidRDefault="006A1476" w:rsidP="00764E8E">
      <w:pPr>
        <w:numPr>
          <w:ilvl w:val="0"/>
          <w:numId w:val="67"/>
        </w:numPr>
        <w:overflowPunct w:val="0"/>
        <w:autoSpaceDE w:val="0"/>
        <w:spacing w:line="240" w:lineRule="auto"/>
        <w:ind w:left="0" w:firstLine="567"/>
        <w:contextualSpacing/>
        <w:jc w:val="left"/>
        <w:rPr>
          <w:sz w:val="24"/>
          <w:szCs w:val="24"/>
        </w:rPr>
      </w:pPr>
      <w:r w:rsidRPr="007D29D0">
        <w:rPr>
          <w:sz w:val="24"/>
          <w:szCs w:val="24"/>
        </w:rPr>
        <w:t>Описание обнаруженных недостатков (дефектов)</w:t>
      </w:r>
      <w:r w:rsidRPr="007D29D0">
        <w:rPr>
          <w:b/>
          <w:sz w:val="24"/>
          <w:szCs w:val="24"/>
        </w:rPr>
        <w:t xml:space="preserve"> </w:t>
      </w:r>
      <w:r w:rsidRPr="007D29D0">
        <w:rPr>
          <w:sz w:val="24"/>
          <w:szCs w:val="24"/>
        </w:rPr>
        <w:t>____________________________________________________________________________________________________________________________________________________________________</w:t>
      </w:r>
    </w:p>
    <w:p w:rsidR="00E1424C" w:rsidRPr="007D29D0" w:rsidRDefault="006A1476" w:rsidP="00764E8E">
      <w:pPr>
        <w:numPr>
          <w:ilvl w:val="0"/>
          <w:numId w:val="67"/>
        </w:numPr>
        <w:overflowPunct w:val="0"/>
        <w:autoSpaceDE w:val="0"/>
        <w:spacing w:line="240" w:lineRule="auto"/>
        <w:ind w:left="0" w:firstLine="567"/>
        <w:contextualSpacing/>
        <w:rPr>
          <w:sz w:val="24"/>
          <w:szCs w:val="24"/>
        </w:rPr>
      </w:pPr>
      <w:r w:rsidRPr="007D29D0">
        <w:rPr>
          <w:sz w:val="24"/>
          <w:szCs w:val="24"/>
        </w:rPr>
        <w:t>Причина возникновения недостатков (дефектов) ____________________________________________________________________________________________________________________________________________________________________</w:t>
      </w:r>
    </w:p>
    <w:p w:rsidR="00E1424C" w:rsidRPr="007D29D0" w:rsidRDefault="006A1476" w:rsidP="00764E8E">
      <w:pPr>
        <w:numPr>
          <w:ilvl w:val="0"/>
          <w:numId w:val="67"/>
        </w:numPr>
        <w:overflowPunct w:val="0"/>
        <w:autoSpaceDE w:val="0"/>
        <w:spacing w:line="240" w:lineRule="auto"/>
        <w:ind w:left="0" w:firstLine="567"/>
        <w:contextualSpacing/>
        <w:jc w:val="left"/>
        <w:rPr>
          <w:sz w:val="24"/>
          <w:szCs w:val="24"/>
        </w:rPr>
      </w:pPr>
      <w:r w:rsidRPr="007D29D0">
        <w:rPr>
          <w:sz w:val="24"/>
          <w:szCs w:val="24"/>
        </w:rPr>
        <w:t>Дополнительные данные ____________________________________________________________________________________________________________________________________________________________________</w:t>
      </w:r>
    </w:p>
    <w:p w:rsidR="00E1424C" w:rsidRPr="007D29D0" w:rsidRDefault="006A1476" w:rsidP="00764E8E">
      <w:pPr>
        <w:numPr>
          <w:ilvl w:val="0"/>
          <w:numId w:val="67"/>
        </w:numPr>
        <w:spacing w:line="240" w:lineRule="auto"/>
        <w:ind w:left="0" w:firstLine="567"/>
        <w:contextualSpacing/>
        <w:rPr>
          <w:sz w:val="24"/>
          <w:szCs w:val="24"/>
        </w:rPr>
      </w:pPr>
      <w:r w:rsidRPr="007D29D0">
        <w:rPr>
          <w:sz w:val="24"/>
          <w:szCs w:val="24"/>
        </w:rPr>
        <w:t>Заключение (характер недостатков (дефектов), решение о восстановлении выполнения работ, необходимость дополнительных исследований, сведения об устранении недостатков (дефектов) ____________________________________________________________________________________________________________________________________________________________________П</w:t>
      </w:r>
      <w:r w:rsidRPr="007D29D0">
        <w:rPr>
          <w:sz w:val="24"/>
          <w:szCs w:val="24"/>
          <w:lang w:eastAsia="ar-SA"/>
        </w:rPr>
        <w:t>риложение: (материалы результатов испытаний (проверки работоспособности оборудования и др.):_______________________________________________________________________________________________________________________________________________________________.</w:t>
      </w:r>
    </w:p>
    <w:p w:rsidR="00E1424C" w:rsidRPr="007D29D0" w:rsidRDefault="00E1424C" w:rsidP="0081083B">
      <w:pPr>
        <w:spacing w:line="240" w:lineRule="auto"/>
        <w:contextualSpacing/>
        <w:rPr>
          <w:sz w:val="24"/>
          <w:szCs w:val="24"/>
          <w:lang w:eastAsia="ar-SA"/>
        </w:rPr>
      </w:pPr>
    </w:p>
    <w:p w:rsidR="00E1424C" w:rsidRPr="007D29D0" w:rsidRDefault="00E1424C" w:rsidP="0081083B">
      <w:pPr>
        <w:spacing w:line="240" w:lineRule="auto"/>
        <w:contextualSpacing/>
        <w:rPr>
          <w:sz w:val="24"/>
          <w:szCs w:val="24"/>
          <w:lang w:eastAsia="ar-SA"/>
        </w:rPr>
      </w:pPr>
    </w:p>
    <w:p w:rsidR="00E1424C" w:rsidRPr="007D29D0" w:rsidRDefault="006A1476" w:rsidP="0081083B">
      <w:pPr>
        <w:spacing w:line="240" w:lineRule="auto"/>
        <w:contextualSpacing/>
        <w:rPr>
          <w:sz w:val="24"/>
          <w:szCs w:val="24"/>
        </w:rPr>
      </w:pPr>
      <w:r w:rsidRPr="007D29D0">
        <w:rPr>
          <w:b/>
          <w:sz w:val="24"/>
          <w:szCs w:val="24"/>
          <w:lang w:eastAsia="ar-SA"/>
        </w:rPr>
        <w:t>Акт составлен представителем (ями): _________________________________________</w:t>
      </w:r>
    </w:p>
    <w:p w:rsidR="00E1424C" w:rsidRPr="007D29D0" w:rsidRDefault="006A1476" w:rsidP="0081083B">
      <w:pPr>
        <w:spacing w:line="240" w:lineRule="auto"/>
        <w:contextualSpacing/>
        <w:rPr>
          <w:b/>
          <w:sz w:val="24"/>
          <w:szCs w:val="24"/>
          <w:lang w:eastAsia="ar-SA"/>
        </w:rPr>
      </w:pPr>
      <w:r w:rsidRPr="007D29D0">
        <w:rPr>
          <w:b/>
          <w:sz w:val="24"/>
          <w:szCs w:val="24"/>
          <w:lang w:eastAsia="ar-SA"/>
        </w:rPr>
        <w:t>(ФИО, должность) ______________________________________ (подпись)</w:t>
      </w:r>
    </w:p>
    <w:p w:rsidR="00E1424C" w:rsidRPr="007D29D0" w:rsidRDefault="00E1424C" w:rsidP="0081083B">
      <w:pPr>
        <w:spacing w:line="240" w:lineRule="auto"/>
        <w:contextualSpacing/>
        <w:rPr>
          <w:b/>
          <w:sz w:val="24"/>
          <w:szCs w:val="24"/>
          <w:lang w:eastAsia="ar-SA"/>
        </w:rPr>
      </w:pPr>
    </w:p>
    <w:sectPr w:rsidR="00E1424C" w:rsidRPr="007D29D0" w:rsidSect="00E55CE8">
      <w:footerReference w:type="first" r:id="rId10"/>
      <w:endnotePr>
        <w:numFmt w:val="decimal"/>
      </w:endnotePr>
      <w:pgSz w:w="11906" w:h="16838"/>
      <w:pgMar w:top="1134" w:right="567"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66D" w:rsidRDefault="0062566D">
      <w:pPr>
        <w:spacing w:line="240" w:lineRule="auto"/>
      </w:pPr>
      <w:r>
        <w:separator/>
      </w:r>
    </w:p>
  </w:endnote>
  <w:endnote w:type="continuationSeparator" w:id="0">
    <w:p w:rsidR="0062566D" w:rsidRDefault="00625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404909"/>
      <w:docPartObj>
        <w:docPartGallery w:val="Page Numbers (Bottom of Page)"/>
        <w:docPartUnique/>
      </w:docPartObj>
    </w:sdtPr>
    <w:sdtEndPr>
      <w:rPr>
        <w:sz w:val="24"/>
        <w:szCs w:val="24"/>
      </w:rPr>
    </w:sdtEndPr>
    <w:sdtContent>
      <w:p w:rsidR="0062566D" w:rsidRPr="00D94297" w:rsidRDefault="005825AF">
        <w:pPr>
          <w:pStyle w:val="aa"/>
          <w:jc w:val="right"/>
          <w:rPr>
            <w:sz w:val="24"/>
            <w:szCs w:val="24"/>
          </w:rPr>
        </w:pPr>
        <w:r w:rsidRPr="00D94297">
          <w:rPr>
            <w:sz w:val="24"/>
            <w:szCs w:val="24"/>
          </w:rPr>
          <w:fldChar w:fldCharType="begin"/>
        </w:r>
        <w:r w:rsidR="0062566D" w:rsidRPr="00D94297">
          <w:rPr>
            <w:sz w:val="24"/>
            <w:szCs w:val="24"/>
          </w:rPr>
          <w:instrText>PAGE   \* MERGEFORMAT</w:instrText>
        </w:r>
        <w:r w:rsidRPr="00D94297">
          <w:rPr>
            <w:sz w:val="24"/>
            <w:szCs w:val="24"/>
          </w:rPr>
          <w:fldChar w:fldCharType="separate"/>
        </w:r>
        <w:r w:rsidR="004E3174">
          <w:rPr>
            <w:noProof/>
            <w:sz w:val="24"/>
            <w:szCs w:val="24"/>
          </w:rPr>
          <w:t>1</w:t>
        </w:r>
        <w:r w:rsidRPr="00D94297">
          <w:rPr>
            <w:sz w:val="24"/>
            <w:szCs w:val="24"/>
          </w:rPr>
          <w:fldChar w:fldCharType="end"/>
        </w:r>
      </w:p>
    </w:sdtContent>
  </w:sdt>
  <w:p w:rsidR="0062566D" w:rsidRDefault="0062566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66D" w:rsidRDefault="0062566D">
      <w:pPr>
        <w:spacing w:line="240" w:lineRule="auto"/>
      </w:pPr>
      <w:r>
        <w:rPr>
          <w:color w:val="000000"/>
        </w:rPr>
        <w:separator/>
      </w:r>
    </w:p>
  </w:footnote>
  <w:footnote w:type="continuationSeparator" w:id="0">
    <w:p w:rsidR="0062566D" w:rsidRDefault="006256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D4A"/>
    <w:multiLevelType w:val="multilevel"/>
    <w:tmpl w:val="5A863318"/>
    <w:styleLink w:val="WWOutlineListStyle20"/>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862CCA"/>
    <w:multiLevelType w:val="multilevel"/>
    <w:tmpl w:val="D5023234"/>
    <w:styleLink w:val="WWOutlineListStyle5"/>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5CD3754"/>
    <w:multiLevelType w:val="multilevel"/>
    <w:tmpl w:val="A63CC02E"/>
    <w:lvl w:ilvl="0">
      <w:start w:val="4"/>
      <w:numFmt w:val="decimal"/>
      <w:lvlText w:val="%1."/>
      <w:lvlJc w:val="left"/>
      <w:pPr>
        <w:ind w:left="360" w:hanging="360"/>
      </w:pPr>
    </w:lvl>
    <w:lvl w:ilvl="1">
      <w:start w:val="4"/>
      <w:numFmt w:val="decimal"/>
      <w:lvlText w:val="%1.%2."/>
      <w:lvlJc w:val="left"/>
      <w:pPr>
        <w:ind w:left="1920" w:hanging="360"/>
      </w:pPr>
      <w:rPr>
        <w:rFonts w:ascii="Liberation Serif" w:hAnsi="Liberation Serif" w:cs="Liberation Serif"/>
        <w:color w:val="auto"/>
        <w:sz w:val="24"/>
        <w:szCs w:val="24"/>
      </w:rPr>
    </w:lvl>
    <w:lvl w:ilvl="2">
      <w:start w:val="1"/>
      <w:numFmt w:val="decimal"/>
      <w:lvlText w:val="%1.%2.%3."/>
      <w:lvlJc w:val="left"/>
      <w:pPr>
        <w:ind w:left="3834" w:hanging="720"/>
      </w:pPr>
    </w:lvl>
    <w:lvl w:ilvl="3">
      <w:start w:val="1"/>
      <w:numFmt w:val="decimal"/>
      <w:lvlText w:val="%1.%2.%3.%4."/>
      <w:lvlJc w:val="left"/>
      <w:pPr>
        <w:ind w:left="5391" w:hanging="720"/>
      </w:pPr>
    </w:lvl>
    <w:lvl w:ilvl="4">
      <w:start w:val="1"/>
      <w:numFmt w:val="decimal"/>
      <w:lvlText w:val="%1.%2.%3.%4.%5."/>
      <w:lvlJc w:val="left"/>
      <w:pPr>
        <w:ind w:left="7308" w:hanging="1080"/>
      </w:pPr>
    </w:lvl>
    <w:lvl w:ilvl="5">
      <w:start w:val="1"/>
      <w:numFmt w:val="decimal"/>
      <w:lvlText w:val="%1.%2.%3.%4.%5.%6."/>
      <w:lvlJc w:val="left"/>
      <w:pPr>
        <w:ind w:left="8865" w:hanging="1080"/>
      </w:pPr>
    </w:lvl>
    <w:lvl w:ilvl="6">
      <w:start w:val="1"/>
      <w:numFmt w:val="decimal"/>
      <w:lvlText w:val="%1.%2.%3.%4.%5.%6.%7."/>
      <w:lvlJc w:val="left"/>
      <w:pPr>
        <w:ind w:left="10782" w:hanging="1440"/>
      </w:pPr>
    </w:lvl>
    <w:lvl w:ilvl="7">
      <w:start w:val="1"/>
      <w:numFmt w:val="decimal"/>
      <w:lvlText w:val="%1.%2.%3.%4.%5.%6.%7.%8."/>
      <w:lvlJc w:val="left"/>
      <w:pPr>
        <w:ind w:left="12339" w:hanging="1440"/>
      </w:pPr>
    </w:lvl>
    <w:lvl w:ilvl="8">
      <w:start w:val="1"/>
      <w:numFmt w:val="decimal"/>
      <w:lvlText w:val="%1.%2.%3.%4.%5.%6.%7.%8.%9."/>
      <w:lvlJc w:val="left"/>
      <w:pPr>
        <w:ind w:left="14256" w:hanging="1800"/>
      </w:pPr>
    </w:lvl>
  </w:abstractNum>
  <w:abstractNum w:abstractNumId="3" w15:restartNumberingAfterBreak="0">
    <w:nsid w:val="05E30721"/>
    <w:multiLevelType w:val="multilevel"/>
    <w:tmpl w:val="64E04C70"/>
    <w:styleLink w:val="WWOutlineListStyle56"/>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60F0F98"/>
    <w:multiLevelType w:val="multilevel"/>
    <w:tmpl w:val="F64411A8"/>
    <w:styleLink w:val="WWOutlineListStyle30"/>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8763C2A"/>
    <w:multiLevelType w:val="multilevel"/>
    <w:tmpl w:val="BA4C70F4"/>
    <w:lvl w:ilvl="0">
      <w:start w:val="1"/>
      <w:numFmt w:val="upperRoman"/>
      <w:suff w:val="space"/>
      <w:lvlText w:val="%1."/>
      <w:lvlJc w:val="left"/>
      <w:pPr>
        <w:ind w:left="0" w:firstLine="709"/>
      </w:pPr>
      <w:rPr>
        <w:rFonts w:ascii="Times New Roman" w:hAnsi="Times New Roman" w:hint="default"/>
        <w:b/>
        <w:i w:val="0"/>
        <w:sz w:val="24"/>
        <w:u w:val="none"/>
      </w:rPr>
    </w:lvl>
    <w:lvl w:ilvl="1">
      <w:start w:val="1"/>
      <w:numFmt w:val="decimal"/>
      <w:isLgl/>
      <w:suff w:val="space"/>
      <w:lvlText w:val="%1.%2."/>
      <w:lvlJc w:val="left"/>
      <w:pPr>
        <w:ind w:left="0" w:firstLine="709"/>
      </w:pPr>
      <w:rPr>
        <w:rFonts w:ascii="Times New Roman" w:hAnsi="Times New Roman" w:hint="default"/>
        <w:b w:val="0"/>
        <w:i w:val="0"/>
        <w:sz w:val="24"/>
      </w:rPr>
    </w:lvl>
    <w:lvl w:ilvl="2">
      <w:start w:val="1"/>
      <w:numFmt w:val="decimal"/>
      <w:isLgl/>
      <w:suff w:val="space"/>
      <w:lvlText w:val="%1.%2.%3."/>
      <w:lvlJc w:val="left"/>
      <w:pPr>
        <w:ind w:left="0" w:firstLine="709"/>
      </w:pPr>
      <w:rPr>
        <w:rFonts w:ascii="Times New Roman" w:hAnsi="Times New Roman" w:hint="default"/>
        <w:b w:val="0"/>
        <w:i w:val="0"/>
        <w:sz w:val="24"/>
      </w:rPr>
    </w:lvl>
    <w:lvl w:ilvl="3">
      <w:numFmt w:val="bullet"/>
      <w:suff w:val="space"/>
      <w:lvlText w:val="-"/>
      <w:lvlJc w:val="left"/>
      <w:pPr>
        <w:ind w:left="0" w:firstLine="709"/>
      </w:pPr>
      <w:rPr>
        <w:rFonts w:ascii="Times New Roman" w:hAnsi="Times New Roman" w:cs="Times New Roman" w:hint="default"/>
        <w:b/>
        <w:bCs/>
      </w:rPr>
    </w:lvl>
    <w:lvl w:ilvl="4">
      <w:start w:val="1"/>
      <w:numFmt w:val="russianLower"/>
      <w:suff w:val="space"/>
      <w:lvlText w:val="%5)"/>
      <w:lvlJc w:val="left"/>
      <w:pPr>
        <w:ind w:left="0" w:firstLine="709"/>
      </w:pPr>
      <w:rPr>
        <w:rFonts w:hint="default"/>
        <w:b w:val="0"/>
        <w:bCs w:val="0"/>
      </w:rPr>
    </w:lvl>
    <w:lvl w:ilvl="5">
      <w:start w:val="1"/>
      <w:numFmt w:val="decimal"/>
      <w:suff w:val="space"/>
      <w:lvlText w:val="Приложение %1.%2.%3.%4.%5.%6."/>
      <w:lvlJc w:val="left"/>
      <w:pPr>
        <w:ind w:left="0" w:firstLine="709"/>
      </w:pPr>
      <w:rPr>
        <w:rFonts w:hint="default"/>
      </w:rPr>
    </w:lvl>
    <w:lvl w:ilvl="6">
      <w:start w:val="1"/>
      <w:numFmt w:val="decimal"/>
      <w:suff w:val="space"/>
      <w:lvlText w:val="Приложение %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6" w15:restartNumberingAfterBreak="0">
    <w:nsid w:val="0A806F9C"/>
    <w:multiLevelType w:val="multilevel"/>
    <w:tmpl w:val="1960FBE6"/>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0C2178E0"/>
    <w:multiLevelType w:val="multilevel"/>
    <w:tmpl w:val="F06E5CA2"/>
    <w:styleLink w:val="WWOutlineListStyle7"/>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D342FBB"/>
    <w:multiLevelType w:val="multilevel"/>
    <w:tmpl w:val="B54A549C"/>
    <w:styleLink w:val="WWOutlineListStyle27"/>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DCE47DB"/>
    <w:multiLevelType w:val="multilevel"/>
    <w:tmpl w:val="B16AB0DA"/>
    <w:styleLink w:val="WWOutlineListStyle35"/>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0DFE7EB0"/>
    <w:multiLevelType w:val="multilevel"/>
    <w:tmpl w:val="EFB6BAC2"/>
    <w:styleLink w:val="WWOutlineListStyle46"/>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0AE0614"/>
    <w:multiLevelType w:val="multilevel"/>
    <w:tmpl w:val="9662A81E"/>
    <w:styleLink w:val="WWOutlineListStyle6"/>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0F9555F"/>
    <w:multiLevelType w:val="multilevel"/>
    <w:tmpl w:val="CC7686B2"/>
    <w:styleLink w:val="LFO2"/>
    <w:lvl w:ilvl="0">
      <w:start w:val="1"/>
      <w:numFmt w:val="decimal"/>
      <w:pStyle w:val="3"/>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4745185"/>
    <w:multiLevelType w:val="multilevel"/>
    <w:tmpl w:val="2ADA4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B32D41"/>
    <w:multiLevelType w:val="multilevel"/>
    <w:tmpl w:val="A43E682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162D6120"/>
    <w:multiLevelType w:val="multilevel"/>
    <w:tmpl w:val="99CCD290"/>
    <w:styleLink w:val="WWOutlineListStyle34"/>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8762762"/>
    <w:multiLevelType w:val="multilevel"/>
    <w:tmpl w:val="05528AEC"/>
    <w:lvl w:ilvl="0">
      <w:start w:val="4"/>
      <w:numFmt w:val="decimal"/>
      <w:lvlText w:val="%1."/>
      <w:lvlJc w:val="left"/>
      <w:pPr>
        <w:ind w:left="720" w:hanging="360"/>
      </w:pPr>
      <w:rPr>
        <w:rFonts w:cs="Times New Roman"/>
        <w:b/>
      </w:rPr>
    </w:lvl>
    <w:lvl w:ilvl="1">
      <w:start w:val="1"/>
      <w:numFmt w:val="decimal"/>
      <w:lvlText w:val="%1.%2."/>
      <w:lvlJc w:val="left"/>
      <w:pPr>
        <w:ind w:left="1557" w:hanging="990"/>
      </w:pPr>
      <w:rPr>
        <w:rFonts w:ascii="Liberation Serif" w:hAnsi="Liberation Serif" w:cs="Times New Roman"/>
        <w:b w:val="0"/>
        <w:i w:val="0"/>
        <w:strike w:val="0"/>
        <w:dstrike w:val="0"/>
        <w:sz w:val="24"/>
      </w:rPr>
    </w:lvl>
    <w:lvl w:ilvl="2">
      <w:start w:val="1"/>
      <w:numFmt w:val="none"/>
      <w:lvlText w:val="5.2.%3"/>
      <w:lvlJc w:val="left"/>
      <w:pPr>
        <w:ind w:left="1764" w:hanging="990"/>
      </w:pPr>
      <w:rPr>
        <w:rFonts w:cs="Times New Roman"/>
        <w:i w:val="0"/>
        <w:strike w:val="0"/>
        <w:dstrike w:val="0"/>
        <w:sz w:val="24"/>
        <w:szCs w:val="24"/>
      </w:rPr>
    </w:lvl>
    <w:lvl w:ilvl="3">
      <w:start w:val="1"/>
      <w:numFmt w:val="decimal"/>
      <w:lvlText w:val="%1.%2.%3.%4."/>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17" w15:restartNumberingAfterBreak="0">
    <w:nsid w:val="18D41FFA"/>
    <w:multiLevelType w:val="multilevel"/>
    <w:tmpl w:val="D632D99E"/>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076718"/>
    <w:multiLevelType w:val="multilevel"/>
    <w:tmpl w:val="A9C0A20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19576544"/>
    <w:multiLevelType w:val="multilevel"/>
    <w:tmpl w:val="665C492A"/>
    <w:styleLink w:val="WWOutlineListStyle43"/>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AC07E7C"/>
    <w:multiLevelType w:val="multilevel"/>
    <w:tmpl w:val="4D6ED106"/>
    <w:styleLink w:val="WWOutlineListStyle26"/>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1B775439"/>
    <w:multiLevelType w:val="multilevel"/>
    <w:tmpl w:val="B0D8CDA2"/>
    <w:styleLink w:val="WWOutlineListStyle53"/>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1CEA66FD"/>
    <w:multiLevelType w:val="multilevel"/>
    <w:tmpl w:val="89EA7DFA"/>
    <w:styleLink w:val="WWOutlineListStyle"/>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1D377B8D"/>
    <w:multiLevelType w:val="multilevel"/>
    <w:tmpl w:val="BF9C5660"/>
    <w:lvl w:ilvl="0">
      <w:start w:val="4"/>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i w:val="0"/>
        <w:strike w:val="0"/>
        <w:sz w:val="20"/>
        <w:szCs w:val="20"/>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4" w15:restartNumberingAfterBreak="0">
    <w:nsid w:val="1F1F15D2"/>
    <w:multiLevelType w:val="multilevel"/>
    <w:tmpl w:val="7AC2C5F2"/>
    <w:styleLink w:val="WWOutlineListStyle42"/>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0261433"/>
    <w:multiLevelType w:val="multilevel"/>
    <w:tmpl w:val="1444D84C"/>
    <w:styleLink w:val="WWOutlineListStyle13"/>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06A3232"/>
    <w:multiLevelType w:val="multilevel"/>
    <w:tmpl w:val="B76C3C94"/>
    <w:styleLink w:val="WWOutlineListStyle50"/>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24B03210"/>
    <w:multiLevelType w:val="multilevel"/>
    <w:tmpl w:val="91E21B2A"/>
    <w:styleLink w:val="WWOutlineListStyle39"/>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26670730"/>
    <w:multiLevelType w:val="multilevel"/>
    <w:tmpl w:val="E73C70DA"/>
    <w:styleLink w:val="WWOutlineListStyle45"/>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26FC4489"/>
    <w:multiLevelType w:val="multilevel"/>
    <w:tmpl w:val="1ADCDA10"/>
    <w:styleLink w:val="WWOutlineListStyle47"/>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29350D8E"/>
    <w:multiLevelType w:val="multilevel"/>
    <w:tmpl w:val="455EABB2"/>
    <w:styleLink w:val="WWOutlineListStyle36"/>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95604E4"/>
    <w:multiLevelType w:val="multilevel"/>
    <w:tmpl w:val="88A256AE"/>
    <w:styleLink w:val="WWOutlineListStyle41"/>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295F50B9"/>
    <w:multiLevelType w:val="multilevel"/>
    <w:tmpl w:val="03284FFE"/>
    <w:lvl w:ilvl="0">
      <w:start w:val="5"/>
      <w:numFmt w:val="decimal"/>
      <w:lvlText w:val="%1"/>
      <w:lvlJc w:val="left"/>
      <w:pPr>
        <w:ind w:left="420" w:hanging="420"/>
      </w:pPr>
      <w:rPr>
        <w:rFonts w:hint="default"/>
      </w:rPr>
    </w:lvl>
    <w:lvl w:ilvl="1">
      <w:start w:val="10"/>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2B2731FF"/>
    <w:multiLevelType w:val="multilevel"/>
    <w:tmpl w:val="7810A2D2"/>
    <w:styleLink w:val="WWOutlineListStyle4"/>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2BD24EAE"/>
    <w:multiLevelType w:val="multilevel"/>
    <w:tmpl w:val="40821842"/>
    <w:styleLink w:val="WWOutlineListStyle25"/>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2D555245"/>
    <w:multiLevelType w:val="multilevel"/>
    <w:tmpl w:val="C1A2DA84"/>
    <w:lvl w:ilvl="0">
      <w:start w:val="5"/>
      <w:numFmt w:val="decimal"/>
      <w:lvlText w:val="%1"/>
      <w:lvlJc w:val="left"/>
      <w:pPr>
        <w:ind w:left="420" w:hanging="420"/>
      </w:pPr>
      <w:rPr>
        <w:rFonts w:hint="default"/>
      </w:rPr>
    </w:lvl>
    <w:lvl w:ilvl="1">
      <w:start w:val="10"/>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2EE66930"/>
    <w:multiLevelType w:val="multilevel"/>
    <w:tmpl w:val="2AB49F50"/>
    <w:styleLink w:val="WWOutlineListStyle38"/>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2EEB2F75"/>
    <w:multiLevelType w:val="multilevel"/>
    <w:tmpl w:val="C7000502"/>
    <w:styleLink w:val="WWOutlineListStyle52"/>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32BF0D55"/>
    <w:multiLevelType w:val="multilevel"/>
    <w:tmpl w:val="35DA7626"/>
    <w:styleLink w:val="1"/>
    <w:lvl w:ilvl="0">
      <w:start w:val="4"/>
      <w:numFmt w:val="decimal"/>
      <w:lvlText w:val="%1.1."/>
      <w:lvlJc w:val="left"/>
      <w:pPr>
        <w:ind w:left="360" w:hanging="360"/>
      </w:pPr>
    </w:lvl>
    <w:lvl w:ilvl="1">
      <w:start w:val="1"/>
      <w:numFmt w:val="none"/>
      <w:lvlText w:val="5.1.%2"/>
      <w:lvlJc w:val="left"/>
      <w:pPr>
        <w:ind w:left="792" w:hanging="432"/>
      </w:pPr>
      <w:rPr>
        <w:i w:val="0"/>
        <w:strike w:val="0"/>
        <w:dstrike w:val="0"/>
        <w:sz w:val="24"/>
      </w:rPr>
    </w:lvl>
    <w:lvl w:ilvl="2">
      <w:start w:val="1"/>
      <w:numFmt w:val="decimal"/>
      <w:lvlText w:val="4.4%1.%2.%3."/>
      <w:lvlJc w:val="left"/>
      <w:pPr>
        <w:ind w:left="1355" w:hanging="504"/>
      </w:pPr>
      <w:rPr>
        <w:i w:val="0"/>
        <w:strike w:val="0"/>
        <w:d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36E43FD"/>
    <w:multiLevelType w:val="multilevel"/>
    <w:tmpl w:val="24FE8CD6"/>
    <w:styleLink w:val="WWOutlineListStyle37"/>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34AB5172"/>
    <w:multiLevelType w:val="multilevel"/>
    <w:tmpl w:val="71CAD0E6"/>
    <w:styleLink w:val="WWOutlineListStyle18"/>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358E5412"/>
    <w:multiLevelType w:val="multilevel"/>
    <w:tmpl w:val="1FD699A0"/>
    <w:styleLink w:val="WWOutlineListStyle31"/>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35E55F95"/>
    <w:multiLevelType w:val="multilevel"/>
    <w:tmpl w:val="4034727A"/>
    <w:styleLink w:val="WWOutlineListStyle48"/>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36AE7FFB"/>
    <w:multiLevelType w:val="multilevel"/>
    <w:tmpl w:val="4692C3E8"/>
    <w:styleLink w:val="Outline"/>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3A4820C5"/>
    <w:multiLevelType w:val="multilevel"/>
    <w:tmpl w:val="AE1E38B6"/>
    <w:styleLink w:val="WWOutlineListStyle21"/>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3B711533"/>
    <w:multiLevelType w:val="multilevel"/>
    <w:tmpl w:val="17AA378C"/>
    <w:lvl w:ilvl="0">
      <w:start w:val="5"/>
      <w:numFmt w:val="decimal"/>
      <w:lvlText w:val="%1"/>
      <w:lvlJc w:val="left"/>
      <w:pPr>
        <w:ind w:left="420" w:hanging="420"/>
      </w:pPr>
      <w:rPr>
        <w:rFonts w:hint="default"/>
      </w:rPr>
    </w:lvl>
    <w:lvl w:ilvl="1">
      <w:start w:val="10"/>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6" w15:restartNumberingAfterBreak="0">
    <w:nsid w:val="4105170A"/>
    <w:multiLevelType w:val="multilevel"/>
    <w:tmpl w:val="FA10DE44"/>
    <w:styleLink w:val="WWOutlineListStyle49"/>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422C4C3B"/>
    <w:multiLevelType w:val="multilevel"/>
    <w:tmpl w:val="944234D2"/>
    <w:styleLink w:val="WWOutlineListStyle12"/>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42654EAA"/>
    <w:multiLevelType w:val="multilevel"/>
    <w:tmpl w:val="205E1F54"/>
    <w:styleLink w:val="WWOutlineListStyle28"/>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4A3D4024"/>
    <w:multiLevelType w:val="multilevel"/>
    <w:tmpl w:val="ACD4D194"/>
    <w:styleLink w:val="WWOutlineListStyle33"/>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4B456BA3"/>
    <w:multiLevelType w:val="multilevel"/>
    <w:tmpl w:val="4A2CDBDC"/>
    <w:styleLink w:val="WWOutlineListStyle57"/>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4BC34C43"/>
    <w:multiLevelType w:val="multilevel"/>
    <w:tmpl w:val="C2A6E564"/>
    <w:styleLink w:val="WWOutlineListStyle23"/>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4CC01D3F"/>
    <w:multiLevelType w:val="multilevel"/>
    <w:tmpl w:val="6B840E78"/>
    <w:styleLink w:val="WWOutlineListStyle19"/>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4F0F3359"/>
    <w:multiLevelType w:val="multilevel"/>
    <w:tmpl w:val="2DCC53EE"/>
    <w:styleLink w:val="WWOutlineListStyle51"/>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4FFE0879"/>
    <w:multiLevelType w:val="multilevel"/>
    <w:tmpl w:val="63FE66B8"/>
    <w:styleLink w:val="WWOutlineListStyle14"/>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507D0CEF"/>
    <w:multiLevelType w:val="multilevel"/>
    <w:tmpl w:val="A70631A4"/>
    <w:styleLink w:val="WWOutlineListStyle17"/>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52BF2E9F"/>
    <w:multiLevelType w:val="multilevel"/>
    <w:tmpl w:val="89B8EF90"/>
    <w:styleLink w:val="WWOutlineListStyle8"/>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542B32D3"/>
    <w:multiLevelType w:val="multilevel"/>
    <w:tmpl w:val="06D6BD7C"/>
    <w:styleLink w:val="WWOutlineListStyle16"/>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4B20A38"/>
    <w:multiLevelType w:val="multilevel"/>
    <w:tmpl w:val="7C205E0A"/>
    <w:styleLink w:val="WWOutlineListStyle1"/>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5BEA6F53"/>
    <w:multiLevelType w:val="multilevel"/>
    <w:tmpl w:val="0888AC3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0" w15:restartNumberingAfterBreak="0">
    <w:nsid w:val="5C697F42"/>
    <w:multiLevelType w:val="multilevel"/>
    <w:tmpl w:val="B05AE7A8"/>
    <w:styleLink w:val="WWOutlineListStyle15"/>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5E1D58CB"/>
    <w:multiLevelType w:val="multilevel"/>
    <w:tmpl w:val="71ECFA42"/>
    <w:styleLink w:val="WWOutlineListStyle32"/>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5EB46351"/>
    <w:multiLevelType w:val="multilevel"/>
    <w:tmpl w:val="C4AC9C54"/>
    <w:styleLink w:val="WWOutlineListStyle3"/>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5EEF467E"/>
    <w:multiLevelType w:val="multilevel"/>
    <w:tmpl w:val="42A64A3E"/>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0B25652"/>
    <w:multiLevelType w:val="multilevel"/>
    <w:tmpl w:val="823216A6"/>
    <w:styleLink w:val="WWOutlineListStyle44"/>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67E74BFC"/>
    <w:multiLevelType w:val="multilevel"/>
    <w:tmpl w:val="78B674B8"/>
    <w:styleLink w:val="WWOutlineListStyle40"/>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68EC6C02"/>
    <w:multiLevelType w:val="multilevel"/>
    <w:tmpl w:val="C82CEF64"/>
    <w:styleLink w:val="WWOutlineListStyle22"/>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6BFB55CF"/>
    <w:multiLevelType w:val="multilevel"/>
    <w:tmpl w:val="3BC69C3E"/>
    <w:styleLink w:val="WWOutlineListStyle29"/>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6D8020C4"/>
    <w:multiLevelType w:val="multilevel"/>
    <w:tmpl w:val="BB6A7CFA"/>
    <w:lvl w:ilvl="0">
      <w:start w:val="5"/>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2847" w:hanging="720"/>
      </w:pPr>
      <w:rPr>
        <w:rFonts w:ascii="Times New Roman" w:eastAsia="Times New Roman" w:hAnsi="Times New Roman" w:cs="Times New Roman"/>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9" w15:restartNumberingAfterBreak="0">
    <w:nsid w:val="6E022114"/>
    <w:multiLevelType w:val="multilevel"/>
    <w:tmpl w:val="67B29348"/>
    <w:styleLink w:val="WWOutlineListStyle24"/>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6E5C1A5D"/>
    <w:multiLevelType w:val="multilevel"/>
    <w:tmpl w:val="50E0242C"/>
    <w:lvl w:ilvl="0">
      <w:start w:val="1"/>
      <w:numFmt w:val="upperRoman"/>
      <w:suff w:val="space"/>
      <w:lvlText w:val="%1."/>
      <w:lvlJc w:val="left"/>
      <w:pPr>
        <w:ind w:left="0" w:firstLine="709"/>
      </w:pPr>
      <w:rPr>
        <w:rFonts w:hint="default"/>
        <w:b/>
        <w:i w:val="0"/>
        <w:sz w:val="24"/>
      </w:rPr>
    </w:lvl>
    <w:lvl w:ilvl="1">
      <w:start w:val="1"/>
      <w:numFmt w:val="decimal"/>
      <w:isLgl/>
      <w:suff w:val="space"/>
      <w:lvlText w:val="%1.%2."/>
      <w:lvlJc w:val="left"/>
      <w:pPr>
        <w:ind w:left="709" w:firstLine="709"/>
      </w:pPr>
      <w:rPr>
        <w:rFonts w:hint="default"/>
        <w:b/>
        <w:bCs/>
        <w:sz w:val="24"/>
      </w:rPr>
    </w:lvl>
    <w:lvl w:ilvl="2">
      <w:start w:val="1"/>
      <w:numFmt w:val="decimal"/>
      <w:isLgl/>
      <w:suff w:val="space"/>
      <w:lvlText w:val="%1.%2.%3."/>
      <w:lvlJc w:val="left"/>
      <w:pPr>
        <w:ind w:left="0" w:firstLine="709"/>
      </w:pPr>
      <w:rPr>
        <w:rFonts w:hint="default"/>
        <w:b w:val="0"/>
        <w:sz w:val="24"/>
      </w:rPr>
    </w:lvl>
    <w:lvl w:ilvl="3">
      <w:start w:val="1"/>
      <w:numFmt w:val="none"/>
      <w:isLgl/>
      <w:suff w:val="space"/>
      <w:lvlText w:val="-"/>
      <w:lvlJc w:val="left"/>
      <w:pPr>
        <w:ind w:left="0" w:firstLine="709"/>
      </w:pPr>
      <w:rPr>
        <w:rFonts w:hint="default"/>
        <w:sz w:val="24"/>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71" w15:restartNumberingAfterBreak="0">
    <w:nsid w:val="6E62698A"/>
    <w:multiLevelType w:val="multilevel"/>
    <w:tmpl w:val="321E3A60"/>
    <w:styleLink w:val="WWOutlineListStyle55"/>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6EEB0889"/>
    <w:multiLevelType w:val="multilevel"/>
    <w:tmpl w:val="36F23314"/>
    <w:styleLink w:val="WWOutlineListStyle10"/>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6F3A4F4C"/>
    <w:multiLevelType w:val="multilevel"/>
    <w:tmpl w:val="B67652F2"/>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201707C"/>
    <w:multiLevelType w:val="multilevel"/>
    <w:tmpl w:val="2C2614A8"/>
    <w:styleLink w:val="WWOutlineListStyle11"/>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7A05539B"/>
    <w:multiLevelType w:val="multilevel"/>
    <w:tmpl w:val="4CCA6FD4"/>
    <w:styleLink w:val="WWOutlineListStyle2"/>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15:restartNumberingAfterBreak="0">
    <w:nsid w:val="7D1971B7"/>
    <w:multiLevelType w:val="multilevel"/>
    <w:tmpl w:val="A984DE1A"/>
    <w:styleLink w:val="WWOutlineListStyle54"/>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7DAB4FD5"/>
    <w:multiLevelType w:val="multilevel"/>
    <w:tmpl w:val="DD32686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8" w15:restartNumberingAfterBreak="0">
    <w:nsid w:val="7E3F130D"/>
    <w:multiLevelType w:val="multilevel"/>
    <w:tmpl w:val="F9F028D4"/>
    <w:styleLink w:val="WWOutlineListStyle9"/>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7E9E52DE"/>
    <w:multiLevelType w:val="multilevel"/>
    <w:tmpl w:val="8DE28F80"/>
    <w:styleLink w:val="WWOutlineListStyle58"/>
    <w:lvl w:ilvl="0">
      <w:start w:val="1"/>
      <w:numFmt w:val="none"/>
      <w:lvlText w:val="%1"/>
      <w:lvlJc w:val="left"/>
    </w:lvl>
    <w:lvl w:ilvl="1">
      <w:start w:val="1"/>
      <w:numFmt w:val="none"/>
      <w:lvlText w:val="%2"/>
      <w:lvlJc w:val="left"/>
    </w:lvl>
    <w:lvl w:ilvl="2">
      <w:start w:val="1"/>
      <w:numFmt w:val="decimal"/>
      <w:pStyle w:val="30"/>
      <w:lvlText w:val="%1.%2.%3"/>
      <w:lvlJc w:val="left"/>
      <w:pPr>
        <w:ind w:left="1701" w:hanging="1134"/>
      </w:pPr>
      <w:rPr>
        <w:rFonts w:cs="Times New Roman"/>
      </w:rPr>
    </w:lvl>
    <w:lvl w:ilvl="3">
      <w:start w:val="1"/>
      <w:numFmt w:val="decimal"/>
      <w:pStyle w:val="4"/>
      <w:lvlText w:val="%1.%2.%3.%4"/>
      <w:lvlJc w:val="left"/>
      <w:pPr>
        <w:ind w:left="3834" w:hanging="1134"/>
      </w:pPr>
      <w:rPr>
        <w:rFonts w:cs="Times New Roman"/>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
      <w:lvlJc w:val="left"/>
    </w:lvl>
  </w:abstractNum>
  <w:num w:numId="1">
    <w:abstractNumId w:val="79"/>
  </w:num>
  <w:num w:numId="2">
    <w:abstractNumId w:val="50"/>
  </w:num>
  <w:num w:numId="3">
    <w:abstractNumId w:val="3"/>
  </w:num>
  <w:num w:numId="4">
    <w:abstractNumId w:val="71"/>
  </w:num>
  <w:num w:numId="5">
    <w:abstractNumId w:val="76"/>
  </w:num>
  <w:num w:numId="6">
    <w:abstractNumId w:val="21"/>
  </w:num>
  <w:num w:numId="7">
    <w:abstractNumId w:val="37"/>
  </w:num>
  <w:num w:numId="8">
    <w:abstractNumId w:val="53"/>
  </w:num>
  <w:num w:numId="9">
    <w:abstractNumId w:val="26"/>
  </w:num>
  <w:num w:numId="10">
    <w:abstractNumId w:val="46"/>
  </w:num>
  <w:num w:numId="11">
    <w:abstractNumId w:val="42"/>
  </w:num>
  <w:num w:numId="12">
    <w:abstractNumId w:val="29"/>
  </w:num>
  <w:num w:numId="13">
    <w:abstractNumId w:val="10"/>
  </w:num>
  <w:num w:numId="14">
    <w:abstractNumId w:val="28"/>
  </w:num>
  <w:num w:numId="15">
    <w:abstractNumId w:val="64"/>
  </w:num>
  <w:num w:numId="16">
    <w:abstractNumId w:val="19"/>
  </w:num>
  <w:num w:numId="17">
    <w:abstractNumId w:val="24"/>
  </w:num>
  <w:num w:numId="18">
    <w:abstractNumId w:val="31"/>
  </w:num>
  <w:num w:numId="19">
    <w:abstractNumId w:val="65"/>
  </w:num>
  <w:num w:numId="20">
    <w:abstractNumId w:val="27"/>
  </w:num>
  <w:num w:numId="21">
    <w:abstractNumId w:val="36"/>
  </w:num>
  <w:num w:numId="22">
    <w:abstractNumId w:val="39"/>
  </w:num>
  <w:num w:numId="23">
    <w:abstractNumId w:val="30"/>
  </w:num>
  <w:num w:numId="24">
    <w:abstractNumId w:val="43"/>
  </w:num>
  <w:num w:numId="25">
    <w:abstractNumId w:val="9"/>
  </w:num>
  <w:num w:numId="26">
    <w:abstractNumId w:val="15"/>
  </w:num>
  <w:num w:numId="27">
    <w:abstractNumId w:val="49"/>
  </w:num>
  <w:num w:numId="28">
    <w:abstractNumId w:val="61"/>
  </w:num>
  <w:num w:numId="29">
    <w:abstractNumId w:val="41"/>
  </w:num>
  <w:num w:numId="30">
    <w:abstractNumId w:val="4"/>
  </w:num>
  <w:num w:numId="31">
    <w:abstractNumId w:val="67"/>
  </w:num>
  <w:num w:numId="32">
    <w:abstractNumId w:val="48"/>
  </w:num>
  <w:num w:numId="33">
    <w:abstractNumId w:val="8"/>
  </w:num>
  <w:num w:numId="34">
    <w:abstractNumId w:val="20"/>
  </w:num>
  <w:num w:numId="35">
    <w:abstractNumId w:val="34"/>
  </w:num>
  <w:num w:numId="36">
    <w:abstractNumId w:val="69"/>
  </w:num>
  <w:num w:numId="37">
    <w:abstractNumId w:val="51"/>
  </w:num>
  <w:num w:numId="38">
    <w:abstractNumId w:val="66"/>
  </w:num>
  <w:num w:numId="39">
    <w:abstractNumId w:val="44"/>
  </w:num>
  <w:num w:numId="40">
    <w:abstractNumId w:val="0"/>
  </w:num>
  <w:num w:numId="41">
    <w:abstractNumId w:val="52"/>
  </w:num>
  <w:num w:numId="42">
    <w:abstractNumId w:val="40"/>
  </w:num>
  <w:num w:numId="43">
    <w:abstractNumId w:val="55"/>
  </w:num>
  <w:num w:numId="44">
    <w:abstractNumId w:val="57"/>
  </w:num>
  <w:num w:numId="45">
    <w:abstractNumId w:val="60"/>
  </w:num>
  <w:num w:numId="46">
    <w:abstractNumId w:val="54"/>
  </w:num>
  <w:num w:numId="47">
    <w:abstractNumId w:val="25"/>
  </w:num>
  <w:num w:numId="48">
    <w:abstractNumId w:val="47"/>
  </w:num>
  <w:num w:numId="49">
    <w:abstractNumId w:val="74"/>
  </w:num>
  <w:num w:numId="50">
    <w:abstractNumId w:val="72"/>
  </w:num>
  <w:num w:numId="51">
    <w:abstractNumId w:val="78"/>
  </w:num>
  <w:num w:numId="52">
    <w:abstractNumId w:val="56"/>
  </w:num>
  <w:num w:numId="53">
    <w:abstractNumId w:val="7"/>
  </w:num>
  <w:num w:numId="54">
    <w:abstractNumId w:val="11"/>
  </w:num>
  <w:num w:numId="55">
    <w:abstractNumId w:val="1"/>
  </w:num>
  <w:num w:numId="56">
    <w:abstractNumId w:val="33"/>
  </w:num>
  <w:num w:numId="57">
    <w:abstractNumId w:val="62"/>
  </w:num>
  <w:num w:numId="58">
    <w:abstractNumId w:val="75"/>
  </w:num>
  <w:num w:numId="59">
    <w:abstractNumId w:val="58"/>
  </w:num>
  <w:num w:numId="60">
    <w:abstractNumId w:val="22"/>
  </w:num>
  <w:num w:numId="61">
    <w:abstractNumId w:val="38"/>
  </w:num>
  <w:num w:numId="62">
    <w:abstractNumId w:val="17"/>
  </w:num>
  <w:num w:numId="63">
    <w:abstractNumId w:val="12"/>
  </w:num>
  <w:num w:numId="64">
    <w:abstractNumId w:val="59"/>
  </w:num>
  <w:num w:numId="65">
    <w:abstractNumId w:val="16"/>
  </w:num>
  <w:num w:numId="66">
    <w:abstractNumId w:val="2"/>
  </w:num>
  <w:num w:numId="67">
    <w:abstractNumId w:val="14"/>
  </w:num>
  <w:num w:numId="68">
    <w:abstractNumId w:val="5"/>
  </w:num>
  <w:num w:numId="69">
    <w:abstractNumId w:val="70"/>
  </w:num>
  <w:num w:numId="70">
    <w:abstractNumId w:val="18"/>
  </w:num>
  <w:num w:numId="71">
    <w:abstractNumId w:val="6"/>
  </w:num>
  <w:num w:numId="72">
    <w:abstractNumId w:val="77"/>
  </w:num>
  <w:num w:numId="73">
    <w:abstractNumId w:val="23"/>
  </w:num>
  <w:num w:numId="74">
    <w:abstractNumId w:val="68"/>
  </w:num>
  <w:num w:numId="75">
    <w:abstractNumId w:val="32"/>
  </w:num>
  <w:num w:numId="76">
    <w:abstractNumId w:val="35"/>
  </w:num>
  <w:num w:numId="77">
    <w:abstractNumId w:val="73"/>
  </w:num>
  <w:num w:numId="78">
    <w:abstractNumId w:val="45"/>
  </w:num>
  <w:num w:numId="79">
    <w:abstractNumId w:val="63"/>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1424C"/>
    <w:rsid w:val="0001053E"/>
    <w:rsid w:val="00016BB6"/>
    <w:rsid w:val="00030991"/>
    <w:rsid w:val="0004376B"/>
    <w:rsid w:val="00047322"/>
    <w:rsid w:val="00074013"/>
    <w:rsid w:val="0008094C"/>
    <w:rsid w:val="0009127F"/>
    <w:rsid w:val="000A6207"/>
    <w:rsid w:val="000B3952"/>
    <w:rsid w:val="000E12C4"/>
    <w:rsid w:val="000F4898"/>
    <w:rsid w:val="00110E97"/>
    <w:rsid w:val="0012746E"/>
    <w:rsid w:val="00135315"/>
    <w:rsid w:val="001520DA"/>
    <w:rsid w:val="00170224"/>
    <w:rsid w:val="00183D18"/>
    <w:rsid w:val="00187082"/>
    <w:rsid w:val="001B7281"/>
    <w:rsid w:val="001F1F82"/>
    <w:rsid w:val="00225D32"/>
    <w:rsid w:val="00295082"/>
    <w:rsid w:val="002A3F87"/>
    <w:rsid w:val="002B2F5E"/>
    <w:rsid w:val="002B309C"/>
    <w:rsid w:val="002B626B"/>
    <w:rsid w:val="002D0A88"/>
    <w:rsid w:val="002F13C6"/>
    <w:rsid w:val="00314E3A"/>
    <w:rsid w:val="003169D6"/>
    <w:rsid w:val="00373250"/>
    <w:rsid w:val="00374312"/>
    <w:rsid w:val="0037632D"/>
    <w:rsid w:val="00381C4E"/>
    <w:rsid w:val="00387D6B"/>
    <w:rsid w:val="003A20E9"/>
    <w:rsid w:val="003A6B5E"/>
    <w:rsid w:val="003C32D1"/>
    <w:rsid w:val="004124FA"/>
    <w:rsid w:val="00435700"/>
    <w:rsid w:val="00450C57"/>
    <w:rsid w:val="004511B3"/>
    <w:rsid w:val="00451E59"/>
    <w:rsid w:val="004620BA"/>
    <w:rsid w:val="00495A4B"/>
    <w:rsid w:val="004A6437"/>
    <w:rsid w:val="004A6B2C"/>
    <w:rsid w:val="004D1E96"/>
    <w:rsid w:val="004D480D"/>
    <w:rsid w:val="004E3174"/>
    <w:rsid w:val="004F7DC5"/>
    <w:rsid w:val="00506A3D"/>
    <w:rsid w:val="00511329"/>
    <w:rsid w:val="005117FF"/>
    <w:rsid w:val="0053299F"/>
    <w:rsid w:val="00573F9A"/>
    <w:rsid w:val="005825AF"/>
    <w:rsid w:val="00594F23"/>
    <w:rsid w:val="005A5321"/>
    <w:rsid w:val="005C7586"/>
    <w:rsid w:val="005E0799"/>
    <w:rsid w:val="005E54CE"/>
    <w:rsid w:val="005F0853"/>
    <w:rsid w:val="005F322D"/>
    <w:rsid w:val="00602B31"/>
    <w:rsid w:val="00621C66"/>
    <w:rsid w:val="0062566D"/>
    <w:rsid w:val="00636509"/>
    <w:rsid w:val="00644BA4"/>
    <w:rsid w:val="006552FD"/>
    <w:rsid w:val="006A1476"/>
    <w:rsid w:val="006A55E0"/>
    <w:rsid w:val="006B7CFC"/>
    <w:rsid w:val="006D23BD"/>
    <w:rsid w:val="006D3D5D"/>
    <w:rsid w:val="006D77BC"/>
    <w:rsid w:val="007017FB"/>
    <w:rsid w:val="007218BF"/>
    <w:rsid w:val="007259FB"/>
    <w:rsid w:val="00742ABB"/>
    <w:rsid w:val="00752D9D"/>
    <w:rsid w:val="00756549"/>
    <w:rsid w:val="007571AD"/>
    <w:rsid w:val="00764E8E"/>
    <w:rsid w:val="007C353A"/>
    <w:rsid w:val="007D29D0"/>
    <w:rsid w:val="007E0DC6"/>
    <w:rsid w:val="007E33E0"/>
    <w:rsid w:val="0081083B"/>
    <w:rsid w:val="00822B82"/>
    <w:rsid w:val="00822C58"/>
    <w:rsid w:val="0082674D"/>
    <w:rsid w:val="00837AA7"/>
    <w:rsid w:val="00844778"/>
    <w:rsid w:val="00844D2A"/>
    <w:rsid w:val="00855FD6"/>
    <w:rsid w:val="008573F7"/>
    <w:rsid w:val="0086141D"/>
    <w:rsid w:val="008656F4"/>
    <w:rsid w:val="008738E7"/>
    <w:rsid w:val="0088396B"/>
    <w:rsid w:val="00890887"/>
    <w:rsid w:val="00897E12"/>
    <w:rsid w:val="008A7BA9"/>
    <w:rsid w:val="008C2196"/>
    <w:rsid w:val="008C64F0"/>
    <w:rsid w:val="008C7BB6"/>
    <w:rsid w:val="008F39DB"/>
    <w:rsid w:val="008F648F"/>
    <w:rsid w:val="009119D1"/>
    <w:rsid w:val="00926297"/>
    <w:rsid w:val="00942C49"/>
    <w:rsid w:val="00951F6A"/>
    <w:rsid w:val="00966586"/>
    <w:rsid w:val="00974C86"/>
    <w:rsid w:val="00977232"/>
    <w:rsid w:val="00987F9D"/>
    <w:rsid w:val="009C6F9D"/>
    <w:rsid w:val="009D3424"/>
    <w:rsid w:val="00A04238"/>
    <w:rsid w:val="00A1371B"/>
    <w:rsid w:val="00A171C9"/>
    <w:rsid w:val="00A71981"/>
    <w:rsid w:val="00A934A4"/>
    <w:rsid w:val="00AF4761"/>
    <w:rsid w:val="00AF5591"/>
    <w:rsid w:val="00AF6C29"/>
    <w:rsid w:val="00AF6F58"/>
    <w:rsid w:val="00B03130"/>
    <w:rsid w:val="00B242DF"/>
    <w:rsid w:val="00B36546"/>
    <w:rsid w:val="00B650D0"/>
    <w:rsid w:val="00BC2E69"/>
    <w:rsid w:val="00BD241D"/>
    <w:rsid w:val="00C176E1"/>
    <w:rsid w:val="00C62B52"/>
    <w:rsid w:val="00C76F38"/>
    <w:rsid w:val="00C83BD1"/>
    <w:rsid w:val="00CA0133"/>
    <w:rsid w:val="00CB7363"/>
    <w:rsid w:val="00CC213B"/>
    <w:rsid w:val="00D0042C"/>
    <w:rsid w:val="00D0682C"/>
    <w:rsid w:val="00D237E4"/>
    <w:rsid w:val="00D35719"/>
    <w:rsid w:val="00D40A2F"/>
    <w:rsid w:val="00D40FBA"/>
    <w:rsid w:val="00D61269"/>
    <w:rsid w:val="00D652B0"/>
    <w:rsid w:val="00D718AA"/>
    <w:rsid w:val="00D931CC"/>
    <w:rsid w:val="00D94297"/>
    <w:rsid w:val="00DA6F42"/>
    <w:rsid w:val="00DB426F"/>
    <w:rsid w:val="00DD02DE"/>
    <w:rsid w:val="00DE4856"/>
    <w:rsid w:val="00E06949"/>
    <w:rsid w:val="00E1424C"/>
    <w:rsid w:val="00E27E09"/>
    <w:rsid w:val="00E30FB2"/>
    <w:rsid w:val="00E5256F"/>
    <w:rsid w:val="00E55CE8"/>
    <w:rsid w:val="00E7358F"/>
    <w:rsid w:val="00E74C7C"/>
    <w:rsid w:val="00E806EC"/>
    <w:rsid w:val="00E80F65"/>
    <w:rsid w:val="00EC03E6"/>
    <w:rsid w:val="00EC2D45"/>
    <w:rsid w:val="00ED34D2"/>
    <w:rsid w:val="00ED6642"/>
    <w:rsid w:val="00F00250"/>
    <w:rsid w:val="00F16A09"/>
    <w:rsid w:val="00F17748"/>
    <w:rsid w:val="00F4269B"/>
    <w:rsid w:val="00F427BB"/>
    <w:rsid w:val="00F45022"/>
    <w:rsid w:val="00F56BF1"/>
    <w:rsid w:val="00F76760"/>
    <w:rsid w:val="00F97EC5"/>
    <w:rsid w:val="00FB12A3"/>
    <w:rsid w:val="00FC4D27"/>
    <w:rsid w:val="00FD33C9"/>
    <w:rsid w:val="00FD5712"/>
    <w:rsid w:val="00FD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4ECC"/>
  <w15:docId w15:val="{EC5CD7BF-7A47-4DF4-BF2E-D1DE79BC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5CE8"/>
    <w:pPr>
      <w:suppressAutoHyphens/>
      <w:spacing w:line="288" w:lineRule="auto"/>
      <w:ind w:firstLine="567"/>
      <w:jc w:val="both"/>
    </w:pPr>
    <w:rPr>
      <w:sz w:val="28"/>
      <w:szCs w:val="28"/>
    </w:rPr>
  </w:style>
  <w:style w:type="paragraph" w:styleId="10">
    <w:name w:val="heading 1"/>
    <w:basedOn w:val="a"/>
    <w:next w:val="a"/>
    <w:uiPriority w:val="9"/>
    <w:qFormat/>
    <w:rsid w:val="00E55CE8"/>
    <w:pPr>
      <w:keepNext/>
      <w:spacing w:before="240" w:after="60"/>
      <w:outlineLvl w:val="0"/>
    </w:pPr>
    <w:rPr>
      <w:rFonts w:ascii="Cambria" w:eastAsia="Cambria" w:hAnsi="Cambria" w:cs="Cambria"/>
      <w:b/>
      <w:bCs/>
      <w:kern w:val="3"/>
      <w:sz w:val="32"/>
      <w:szCs w:val="32"/>
    </w:rPr>
  </w:style>
  <w:style w:type="paragraph" w:styleId="2">
    <w:name w:val="heading 2"/>
    <w:basedOn w:val="a"/>
    <w:next w:val="a"/>
    <w:uiPriority w:val="9"/>
    <w:qFormat/>
    <w:rsid w:val="00E55CE8"/>
    <w:pPr>
      <w:keepNext/>
      <w:spacing w:after="60" w:line="240" w:lineRule="auto"/>
      <w:ind w:firstLine="0"/>
      <w:jc w:val="center"/>
      <w:outlineLvl w:val="1"/>
    </w:pPr>
    <w:rPr>
      <w:b/>
      <w:bCs/>
      <w:sz w:val="30"/>
      <w:szCs w:val="30"/>
    </w:rPr>
  </w:style>
  <w:style w:type="paragraph" w:styleId="30">
    <w:name w:val="heading 3"/>
    <w:basedOn w:val="a"/>
    <w:next w:val="a"/>
    <w:uiPriority w:val="9"/>
    <w:qFormat/>
    <w:rsid w:val="00E55CE8"/>
    <w:pPr>
      <w:keepNext/>
      <w:numPr>
        <w:ilvl w:val="2"/>
        <w:numId w:val="1"/>
      </w:numPr>
      <w:spacing w:before="120" w:after="120"/>
      <w:outlineLvl w:val="2"/>
    </w:pPr>
    <w:rPr>
      <w:rFonts w:ascii="Cambria" w:eastAsia="Cambria" w:hAnsi="Cambria" w:cs="Cambria"/>
      <w:b/>
      <w:bCs/>
      <w:sz w:val="26"/>
      <w:szCs w:val="26"/>
    </w:rPr>
  </w:style>
  <w:style w:type="paragraph" w:styleId="4">
    <w:name w:val="heading 4"/>
    <w:basedOn w:val="a"/>
    <w:next w:val="a"/>
    <w:uiPriority w:val="9"/>
    <w:qFormat/>
    <w:rsid w:val="00E55CE8"/>
    <w:pPr>
      <w:keepNext/>
      <w:numPr>
        <w:ilvl w:val="3"/>
        <w:numId w:val="1"/>
      </w:numPr>
      <w:spacing w:before="240" w:after="60"/>
      <w:outlineLvl w:val="3"/>
    </w:pPr>
    <w:rPr>
      <w:rFonts w:ascii="Calibri" w:eastAsia="Calibri" w:hAnsi="Calibri" w:cs="Calibri"/>
      <w:b/>
      <w:bCs/>
    </w:rPr>
  </w:style>
  <w:style w:type="paragraph" w:styleId="8">
    <w:name w:val="heading 8"/>
    <w:basedOn w:val="a"/>
    <w:next w:val="a"/>
    <w:rsid w:val="00E55CE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58">
    <w:name w:val="WW_OutlineListStyle_58"/>
    <w:basedOn w:val="a2"/>
    <w:rsid w:val="00E55CE8"/>
    <w:pPr>
      <w:numPr>
        <w:numId w:val="1"/>
      </w:numPr>
    </w:pPr>
  </w:style>
  <w:style w:type="paragraph" w:customStyle="1" w:styleId="Standard">
    <w:name w:val="Standard"/>
    <w:rsid w:val="00E55CE8"/>
    <w:pPr>
      <w:suppressAutoHyphens/>
    </w:pPr>
  </w:style>
  <w:style w:type="paragraph" w:customStyle="1" w:styleId="Heading">
    <w:name w:val="Heading"/>
    <w:basedOn w:val="a"/>
    <w:rsid w:val="00E55CE8"/>
    <w:pPr>
      <w:spacing w:before="240" w:after="60" w:line="240" w:lineRule="auto"/>
      <w:ind w:firstLine="0"/>
      <w:jc w:val="center"/>
      <w:outlineLvl w:val="0"/>
    </w:pPr>
    <w:rPr>
      <w:rFonts w:ascii="Cambria" w:eastAsia="Cambria" w:hAnsi="Cambria" w:cs="Cambria"/>
      <w:b/>
      <w:bCs/>
      <w:kern w:val="3"/>
      <w:sz w:val="32"/>
      <w:szCs w:val="32"/>
    </w:rPr>
  </w:style>
  <w:style w:type="paragraph" w:customStyle="1" w:styleId="Textbody">
    <w:name w:val="Text body"/>
    <w:basedOn w:val="a"/>
    <w:rsid w:val="00E55CE8"/>
    <w:pPr>
      <w:spacing w:after="120"/>
    </w:pPr>
  </w:style>
  <w:style w:type="paragraph" w:styleId="20">
    <w:name w:val="Body Text Indent 2"/>
    <w:basedOn w:val="a"/>
    <w:rsid w:val="00E55CE8"/>
    <w:pPr>
      <w:spacing w:after="120" w:line="480" w:lineRule="auto"/>
      <w:ind w:left="283" w:firstLine="0"/>
    </w:pPr>
  </w:style>
  <w:style w:type="paragraph" w:customStyle="1" w:styleId="ConsPlusNormal">
    <w:name w:val="ConsPlusNormal"/>
    <w:qFormat/>
    <w:rsid w:val="00E55CE8"/>
    <w:pPr>
      <w:widowControl w:val="0"/>
      <w:suppressAutoHyphens/>
      <w:autoSpaceDE w:val="0"/>
      <w:ind w:firstLine="720"/>
    </w:pPr>
    <w:rPr>
      <w:rFonts w:ascii="Arial" w:eastAsia="Arial" w:hAnsi="Arial" w:cs="Arial"/>
    </w:rPr>
  </w:style>
  <w:style w:type="paragraph" w:customStyle="1" w:styleId="21">
    <w:name w:val="Основной текст 21"/>
    <w:basedOn w:val="a"/>
    <w:rsid w:val="00E55CE8"/>
    <w:pPr>
      <w:spacing w:line="240" w:lineRule="auto"/>
    </w:pPr>
    <w:rPr>
      <w:sz w:val="24"/>
      <w:szCs w:val="24"/>
    </w:rPr>
  </w:style>
  <w:style w:type="paragraph" w:customStyle="1" w:styleId="a3">
    <w:name w:val="Обычный + по ширине"/>
    <w:basedOn w:val="a"/>
    <w:rsid w:val="00E55CE8"/>
    <w:pPr>
      <w:spacing w:line="240" w:lineRule="auto"/>
      <w:ind w:firstLine="0"/>
    </w:pPr>
    <w:rPr>
      <w:sz w:val="24"/>
      <w:szCs w:val="24"/>
    </w:rPr>
  </w:style>
  <w:style w:type="paragraph" w:customStyle="1" w:styleId="a4">
    <w:name w:val="Подраздел"/>
    <w:basedOn w:val="a"/>
    <w:rsid w:val="00E55CE8"/>
    <w:pPr>
      <w:spacing w:before="240" w:after="120" w:line="240" w:lineRule="auto"/>
      <w:ind w:firstLine="0"/>
      <w:jc w:val="center"/>
    </w:pPr>
    <w:rPr>
      <w:rFonts w:ascii="TimesDL" w:eastAsia="TimesDL" w:hAnsi="TimesDL" w:cs="TimesDL"/>
      <w:b/>
      <w:bCs/>
      <w:smallCaps/>
      <w:spacing w:val="-2"/>
      <w:sz w:val="24"/>
      <w:szCs w:val="24"/>
    </w:rPr>
  </w:style>
  <w:style w:type="paragraph" w:customStyle="1" w:styleId="ConsNormal">
    <w:name w:val="ConsNormal"/>
    <w:rsid w:val="00E55CE8"/>
    <w:pPr>
      <w:widowControl w:val="0"/>
      <w:suppressAutoHyphens/>
      <w:autoSpaceDE w:val="0"/>
      <w:ind w:right="19772" w:firstLine="720"/>
    </w:pPr>
    <w:rPr>
      <w:rFonts w:ascii="Arial" w:eastAsia="Arial" w:hAnsi="Arial" w:cs="Arial"/>
    </w:rPr>
  </w:style>
  <w:style w:type="paragraph" w:styleId="a5">
    <w:name w:val="Balloon Text"/>
    <w:basedOn w:val="a"/>
    <w:rsid w:val="00E55CE8"/>
    <w:rPr>
      <w:sz w:val="2"/>
      <w:szCs w:val="2"/>
    </w:rPr>
  </w:style>
  <w:style w:type="paragraph" w:styleId="a6">
    <w:name w:val="annotation text"/>
    <w:basedOn w:val="a"/>
    <w:rsid w:val="00E55CE8"/>
    <w:rPr>
      <w:sz w:val="20"/>
      <w:szCs w:val="20"/>
    </w:rPr>
  </w:style>
  <w:style w:type="paragraph" w:styleId="a7">
    <w:name w:val="annotation subject"/>
    <w:basedOn w:val="a6"/>
    <w:next w:val="a6"/>
    <w:rsid w:val="00E55CE8"/>
    <w:rPr>
      <w:b/>
      <w:bCs/>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qFormat/>
    <w:rsid w:val="00E55CE8"/>
    <w:pPr>
      <w:spacing w:after="60" w:line="240" w:lineRule="auto"/>
      <w:ind w:firstLine="0"/>
    </w:pPr>
    <w:rPr>
      <w:sz w:val="20"/>
      <w:szCs w:val="20"/>
    </w:rPr>
  </w:style>
  <w:style w:type="paragraph" w:customStyle="1" w:styleId="HeaderandFooter">
    <w:name w:val="Header and Footer"/>
    <w:basedOn w:val="Standard"/>
    <w:rsid w:val="00E55CE8"/>
    <w:pPr>
      <w:suppressLineNumbers/>
      <w:tabs>
        <w:tab w:val="center" w:pos="4819"/>
        <w:tab w:val="right" w:pos="9638"/>
      </w:tabs>
    </w:pPr>
  </w:style>
  <w:style w:type="paragraph" w:styleId="a9">
    <w:name w:val="header"/>
    <w:basedOn w:val="a"/>
    <w:rsid w:val="00E55CE8"/>
    <w:pPr>
      <w:tabs>
        <w:tab w:val="center" w:pos="4677"/>
        <w:tab w:val="right" w:pos="9355"/>
      </w:tabs>
    </w:pPr>
  </w:style>
  <w:style w:type="paragraph" w:styleId="aa">
    <w:name w:val="footer"/>
    <w:basedOn w:val="a"/>
    <w:rsid w:val="00E55CE8"/>
    <w:pPr>
      <w:tabs>
        <w:tab w:val="center" w:pos="4677"/>
        <w:tab w:val="right" w:pos="9355"/>
      </w:tabs>
    </w:pPr>
  </w:style>
  <w:style w:type="paragraph" w:styleId="3">
    <w:name w:val="Body Text 3"/>
    <w:basedOn w:val="a"/>
    <w:rsid w:val="00E55CE8"/>
    <w:pPr>
      <w:numPr>
        <w:numId w:val="63"/>
      </w:numPr>
      <w:spacing w:line="240" w:lineRule="auto"/>
    </w:pPr>
    <w:rPr>
      <w:szCs w:val="24"/>
    </w:rPr>
  </w:style>
  <w:style w:type="paragraph" w:customStyle="1" w:styleId="ab">
    <w:name w:val="Прижатый влево"/>
    <w:basedOn w:val="a"/>
    <w:next w:val="a"/>
    <w:rsid w:val="00E55CE8"/>
    <w:pPr>
      <w:autoSpaceDE w:val="0"/>
      <w:spacing w:line="240" w:lineRule="auto"/>
      <w:ind w:firstLine="0"/>
      <w:jc w:val="left"/>
    </w:pPr>
    <w:rPr>
      <w:rFonts w:ascii="Arial" w:eastAsia="Arial" w:hAnsi="Arial" w:cs="Arial"/>
      <w:sz w:val="24"/>
      <w:szCs w:val="24"/>
    </w:rPr>
  </w:style>
  <w:style w:type="paragraph" w:customStyle="1" w:styleId="ac">
    <w:name w:val="Информация об изменениях"/>
    <w:basedOn w:val="a"/>
    <w:next w:val="a"/>
    <w:rsid w:val="00E55CE8"/>
    <w:pPr>
      <w:autoSpaceDE w:val="0"/>
      <w:spacing w:before="180" w:line="240" w:lineRule="auto"/>
      <w:ind w:left="360" w:right="360" w:firstLine="0"/>
    </w:pPr>
    <w:rPr>
      <w:rFonts w:ascii="Arial" w:eastAsia="Arial" w:hAnsi="Arial" w:cs="Arial"/>
      <w:color w:val="353842"/>
      <w:sz w:val="18"/>
      <w:szCs w:val="18"/>
      <w:shd w:val="clear" w:color="auto" w:fill="EAEFED"/>
    </w:rPr>
  </w:style>
  <w:style w:type="paragraph" w:customStyle="1" w:styleId="11">
    <w:name w:val="Абзац списка1"/>
    <w:basedOn w:val="a"/>
    <w:rsid w:val="00E55CE8"/>
    <w:pPr>
      <w:spacing w:after="200" w:line="276" w:lineRule="auto"/>
      <w:ind w:left="720" w:firstLine="0"/>
      <w:jc w:val="left"/>
    </w:pPr>
    <w:rPr>
      <w:rFonts w:ascii="Calibri" w:eastAsia="Calibri" w:hAnsi="Calibri" w:cs="Calibri"/>
      <w:sz w:val="22"/>
      <w:szCs w:val="22"/>
      <w:lang w:eastAsia="en-US"/>
    </w:rPr>
  </w:style>
  <w:style w:type="paragraph" w:customStyle="1" w:styleId="ad">
    <w:name w:val="Знак Знак Знак Знак Знак Знак Знак Знак Знак"/>
    <w:basedOn w:val="a"/>
    <w:rsid w:val="00E55CE8"/>
    <w:pPr>
      <w:spacing w:before="100" w:after="100" w:line="240" w:lineRule="auto"/>
      <w:ind w:firstLine="0"/>
      <w:jc w:val="left"/>
    </w:pPr>
    <w:rPr>
      <w:rFonts w:ascii="Tahoma" w:eastAsia="Tahoma" w:hAnsi="Tahoma" w:cs="Tahoma"/>
      <w:sz w:val="20"/>
      <w:szCs w:val="20"/>
      <w:lang w:val="en-US" w:eastAsia="en-US"/>
    </w:rPr>
  </w:style>
  <w:style w:type="paragraph" w:customStyle="1" w:styleId="22">
    <w:name w:val="Абзац списка2"/>
    <w:basedOn w:val="a"/>
    <w:rsid w:val="00E55CE8"/>
    <w:pPr>
      <w:ind w:left="720" w:firstLine="0"/>
    </w:pPr>
  </w:style>
  <w:style w:type="paragraph" w:customStyle="1" w:styleId="ConsPlusNonformat">
    <w:name w:val="ConsPlusNonformat"/>
    <w:rsid w:val="00E55CE8"/>
    <w:pPr>
      <w:suppressAutoHyphens/>
      <w:autoSpaceDE w:val="0"/>
    </w:pPr>
    <w:rPr>
      <w:rFonts w:ascii="Courier New" w:eastAsia="Courier New" w:hAnsi="Courier New" w:cs="Courier New"/>
    </w:rPr>
  </w:style>
  <w:style w:type="paragraph" w:styleId="ae">
    <w:name w:val="List Paragraph"/>
    <w:aliases w:val="Нумерованый список,Bullet List,FooterText,numbered,SL_Абзац списка,Paragraphe de liste1,lp1,Маркер,ТЗ список,Абзац списка литеральный,Абзац списка с маркерами,Medium Grid 1 Accent 2,List Paragraph,Цветной список - Акцент 11,it_List1"/>
    <w:basedOn w:val="a"/>
    <w:qFormat/>
    <w:rsid w:val="00E55CE8"/>
    <w:pPr>
      <w:ind w:left="720" w:firstLine="0"/>
    </w:pPr>
  </w:style>
  <w:style w:type="paragraph" w:styleId="af">
    <w:name w:val="endnote text"/>
    <w:basedOn w:val="a"/>
    <w:rsid w:val="00E55CE8"/>
    <w:pPr>
      <w:spacing w:line="240" w:lineRule="auto"/>
    </w:pPr>
    <w:rPr>
      <w:sz w:val="20"/>
      <w:szCs w:val="20"/>
    </w:rPr>
  </w:style>
  <w:style w:type="paragraph" w:customStyle="1" w:styleId="Endnote">
    <w:name w:val="Endnote"/>
    <w:basedOn w:val="Standard"/>
    <w:rsid w:val="00E55CE8"/>
    <w:pPr>
      <w:suppressLineNumbers/>
      <w:ind w:left="339" w:hanging="339"/>
    </w:pPr>
  </w:style>
  <w:style w:type="paragraph" w:customStyle="1" w:styleId="TableContents">
    <w:name w:val="Table Contents"/>
    <w:basedOn w:val="Standard"/>
    <w:rsid w:val="00E55CE8"/>
    <w:pPr>
      <w:widowControl w:val="0"/>
      <w:suppressLineNumbers/>
    </w:pPr>
  </w:style>
  <w:style w:type="character" w:customStyle="1" w:styleId="23">
    <w:name w:val="Основной текст с отступом 2 Знак"/>
    <w:basedOn w:val="a0"/>
    <w:rsid w:val="00E55CE8"/>
    <w:rPr>
      <w:sz w:val="28"/>
      <w:szCs w:val="28"/>
    </w:rPr>
  </w:style>
  <w:style w:type="character" w:customStyle="1" w:styleId="24">
    <w:name w:val="Заголовок 2 Знак"/>
    <w:rsid w:val="00E55CE8"/>
    <w:rPr>
      <w:b/>
      <w:sz w:val="30"/>
      <w:lang w:val="ru-RU" w:eastAsia="ru-RU"/>
    </w:rPr>
  </w:style>
  <w:style w:type="character" w:customStyle="1" w:styleId="31">
    <w:name w:val="Заголовок 3 Знак"/>
    <w:rsid w:val="00E55CE8"/>
    <w:rPr>
      <w:rFonts w:ascii="Cambria" w:eastAsia="Cambria" w:hAnsi="Cambria" w:cs="Cambria"/>
      <w:b/>
      <w:bCs/>
      <w:sz w:val="26"/>
      <w:szCs w:val="26"/>
      <w:lang w:val="ru-RU" w:eastAsia="ru-RU" w:bidi="ar-SA"/>
    </w:rPr>
  </w:style>
  <w:style w:type="character" w:customStyle="1" w:styleId="40">
    <w:name w:val="Заголовок 4 Знак"/>
    <w:rsid w:val="00E55CE8"/>
    <w:rPr>
      <w:rFonts w:ascii="Calibri" w:eastAsia="Calibri" w:hAnsi="Calibri" w:cs="Calibri"/>
      <w:b/>
      <w:bCs/>
      <w:sz w:val="28"/>
      <w:szCs w:val="28"/>
      <w:lang w:val="ru-RU" w:eastAsia="ru-RU" w:bidi="ar-SA"/>
    </w:rPr>
  </w:style>
  <w:style w:type="character" w:customStyle="1" w:styleId="80">
    <w:name w:val="Заголовок 8 Знак"/>
    <w:rsid w:val="00E55CE8"/>
    <w:rPr>
      <w:i/>
      <w:sz w:val="24"/>
      <w:lang w:val="ru-RU" w:eastAsia="ru-RU"/>
    </w:rPr>
  </w:style>
  <w:style w:type="character" w:customStyle="1" w:styleId="af0">
    <w:name w:val="Гипертекстовая ссылка"/>
    <w:rsid w:val="00E55CE8"/>
    <w:rPr>
      <w:b/>
      <w:color w:val="008000"/>
      <w:sz w:val="20"/>
      <w:u w:val="single"/>
    </w:rPr>
  </w:style>
  <w:style w:type="character" w:customStyle="1" w:styleId="BodyTextChar">
    <w:name w:val="Body Text Char"/>
    <w:rsid w:val="00E55CE8"/>
    <w:rPr>
      <w:rFonts w:ascii="Times New Roman" w:eastAsia="Times New Roman" w:hAnsi="Times New Roman" w:cs="Times New Roman"/>
      <w:sz w:val="28"/>
    </w:rPr>
  </w:style>
  <w:style w:type="character" w:customStyle="1" w:styleId="af1">
    <w:name w:val="Заголовок Знак"/>
    <w:rsid w:val="00E55CE8"/>
    <w:rPr>
      <w:rFonts w:ascii="Cambria" w:eastAsia="Cambria" w:hAnsi="Cambria" w:cs="Cambria"/>
      <w:b/>
      <w:kern w:val="3"/>
      <w:sz w:val="32"/>
    </w:rPr>
  </w:style>
  <w:style w:type="character" w:customStyle="1" w:styleId="af2">
    <w:name w:val="Текст выноски Знак"/>
    <w:rsid w:val="00E55CE8"/>
    <w:rPr>
      <w:sz w:val="2"/>
    </w:rPr>
  </w:style>
  <w:style w:type="character" w:styleId="af3">
    <w:name w:val="Hyperlink"/>
    <w:basedOn w:val="a0"/>
    <w:rsid w:val="00E55CE8"/>
    <w:rPr>
      <w:color w:val="0000FF"/>
      <w:u w:val="single"/>
    </w:rPr>
  </w:style>
  <w:style w:type="character" w:styleId="af4">
    <w:name w:val="annotation reference"/>
    <w:basedOn w:val="a0"/>
    <w:rsid w:val="00E55CE8"/>
    <w:rPr>
      <w:sz w:val="16"/>
    </w:rPr>
  </w:style>
  <w:style w:type="character" w:customStyle="1" w:styleId="af5">
    <w:name w:val="Текст примечания Знак"/>
    <w:rsid w:val="00E55CE8"/>
  </w:style>
  <w:style w:type="character" w:customStyle="1" w:styleId="af6">
    <w:name w:val="Тема примечания Знак"/>
    <w:rsid w:val="00E55CE8"/>
    <w:rPr>
      <w:b/>
    </w:rPr>
  </w:style>
  <w:style w:type="character" w:customStyle="1" w:styleId="af7">
    <w:name w:val="Основной текст Знак"/>
    <w:rsid w:val="00E55CE8"/>
    <w:rPr>
      <w:sz w:val="28"/>
      <w:lang w:val="ru-RU" w:eastAsia="ru-RU"/>
    </w:rPr>
  </w:style>
  <w:style w:type="character" w:customStyle="1" w:styleId="25">
    <w:name w:val="Знак Знак2"/>
    <w:rsid w:val="00E55CE8"/>
    <w:rPr>
      <w:sz w:val="28"/>
    </w:rPr>
  </w:style>
  <w:style w:type="character" w:styleId="af8">
    <w:name w:val="footnote reference"/>
    <w:basedOn w:val="a0"/>
    <w:rsid w:val="00E55CE8"/>
    <w:rPr>
      <w:rFonts w:ascii="Liberation Serif" w:eastAsia="Times New Roman" w:hAnsi="Liberation Serif" w:cs="Times New Roman"/>
      <w:i/>
      <w:color w:val="auto"/>
      <w:position w:val="0"/>
      <w:sz w:val="20"/>
      <w:vertAlign w:val="superscript"/>
    </w:rPr>
  </w:style>
  <w:style w:type="character" w:customStyle="1" w:styleId="af9">
    <w:name w:val="Текст сноски Знак"/>
    <w:rsid w:val="00E55CE8"/>
    <w:rPr>
      <w:lang w:val="ru-RU" w:eastAsia="ru-RU"/>
    </w:rPr>
  </w:style>
  <w:style w:type="character" w:customStyle="1" w:styleId="afa">
    <w:name w:val="Верхний колонтитул Знак"/>
    <w:rsid w:val="00E55CE8"/>
    <w:rPr>
      <w:sz w:val="28"/>
    </w:rPr>
  </w:style>
  <w:style w:type="character" w:customStyle="1" w:styleId="afb">
    <w:name w:val="Нижний колонтитул Знак"/>
    <w:rsid w:val="00E55CE8"/>
    <w:rPr>
      <w:sz w:val="28"/>
    </w:rPr>
  </w:style>
  <w:style w:type="character" w:customStyle="1" w:styleId="r">
    <w:name w:val="r"/>
    <w:rsid w:val="00E55CE8"/>
  </w:style>
  <w:style w:type="character" w:customStyle="1" w:styleId="diffins">
    <w:name w:val="diff_ins"/>
    <w:rsid w:val="00E55CE8"/>
  </w:style>
  <w:style w:type="character" w:customStyle="1" w:styleId="12">
    <w:name w:val="Заголовок 1 Знак"/>
    <w:rsid w:val="00E55CE8"/>
    <w:rPr>
      <w:rFonts w:ascii="Cambria" w:eastAsia="Cambria" w:hAnsi="Cambria" w:cs="Cambria"/>
      <w:b/>
      <w:kern w:val="3"/>
      <w:sz w:val="32"/>
    </w:rPr>
  </w:style>
  <w:style w:type="character" w:customStyle="1" w:styleId="f">
    <w:name w:val="f"/>
    <w:rsid w:val="00E55CE8"/>
  </w:style>
  <w:style w:type="character" w:customStyle="1" w:styleId="32">
    <w:name w:val="Основной текст 3 Знак"/>
    <w:rsid w:val="00E55CE8"/>
    <w:rPr>
      <w:sz w:val="28"/>
      <w:szCs w:val="24"/>
      <w:lang w:val="ru-RU" w:eastAsia="ru-RU" w:bidi="ar-SA"/>
    </w:rPr>
  </w:style>
  <w:style w:type="character" w:customStyle="1" w:styleId="blk">
    <w:name w:val="blk"/>
    <w:rsid w:val="00E55CE8"/>
  </w:style>
  <w:style w:type="character" w:customStyle="1" w:styleId="FontStyle11">
    <w:name w:val="Font Style11"/>
    <w:rsid w:val="00E55CE8"/>
    <w:rPr>
      <w:rFonts w:ascii="Times New Roman" w:eastAsia="Times New Roman" w:hAnsi="Times New Roman" w:cs="Times New Roman"/>
      <w:b/>
      <w:sz w:val="20"/>
    </w:rPr>
  </w:style>
  <w:style w:type="character" w:customStyle="1" w:styleId="33">
    <w:name w:val="Знак Знак3"/>
    <w:rsid w:val="00E55CE8"/>
    <w:rPr>
      <w:lang w:val="ru-RU" w:eastAsia="ru-RU"/>
    </w:rPr>
  </w:style>
  <w:style w:type="character" w:customStyle="1" w:styleId="afc">
    <w:name w:val="Текст концевой сноски Знак"/>
    <w:basedOn w:val="a0"/>
    <w:rsid w:val="00E55CE8"/>
  </w:style>
  <w:style w:type="character" w:styleId="afd">
    <w:name w:val="endnote reference"/>
    <w:basedOn w:val="a0"/>
    <w:rsid w:val="00E55CE8"/>
    <w:rPr>
      <w:position w:val="0"/>
      <w:vertAlign w:val="superscript"/>
    </w:rPr>
  </w:style>
  <w:style w:type="character" w:customStyle="1" w:styleId="ConsPlusNormal0">
    <w:name w:val="ConsPlusNormal Знак"/>
    <w:rsid w:val="00E55CE8"/>
    <w:rPr>
      <w:rFonts w:ascii="Arial" w:eastAsia="Arial" w:hAnsi="Arial" w:cs="Arial"/>
    </w:rPr>
  </w:style>
  <w:style w:type="character" w:customStyle="1" w:styleId="Footnoteanchor">
    <w:name w:val="Footnote anchor"/>
    <w:rsid w:val="00E55CE8"/>
    <w:rPr>
      <w:position w:val="0"/>
      <w:vertAlign w:val="superscript"/>
    </w:rPr>
  </w:style>
  <w:style w:type="character" w:customStyle="1" w:styleId="FootnoteSymbol">
    <w:name w:val="Footnote Symbol"/>
    <w:rsid w:val="00E55CE8"/>
  </w:style>
  <w:style w:type="character" w:customStyle="1" w:styleId="Endnoteanchor">
    <w:name w:val="Endnote anchor"/>
    <w:rsid w:val="00E55CE8"/>
    <w:rPr>
      <w:position w:val="0"/>
      <w:vertAlign w:val="superscript"/>
    </w:rPr>
  </w:style>
  <w:style w:type="character" w:customStyle="1" w:styleId="EndnoteSymbol">
    <w:name w:val="Endnote Symbol"/>
    <w:rsid w:val="00E55CE8"/>
  </w:style>
  <w:style w:type="character" w:customStyle="1" w:styleId="Internetlink">
    <w:name w:val="Internet link"/>
    <w:rsid w:val="00E55CE8"/>
    <w:rPr>
      <w:color w:val="000080"/>
      <w:u w:val="single"/>
    </w:rPr>
  </w:style>
  <w:style w:type="numbering" w:customStyle="1" w:styleId="WWOutlineListStyle57">
    <w:name w:val="WW_OutlineListStyle_57"/>
    <w:basedOn w:val="a2"/>
    <w:rsid w:val="00E55CE8"/>
    <w:pPr>
      <w:numPr>
        <w:numId w:val="2"/>
      </w:numPr>
    </w:pPr>
  </w:style>
  <w:style w:type="numbering" w:customStyle="1" w:styleId="WWOutlineListStyle56">
    <w:name w:val="WW_OutlineListStyle_56"/>
    <w:basedOn w:val="a2"/>
    <w:rsid w:val="00E55CE8"/>
    <w:pPr>
      <w:numPr>
        <w:numId w:val="3"/>
      </w:numPr>
    </w:pPr>
  </w:style>
  <w:style w:type="numbering" w:customStyle="1" w:styleId="WWOutlineListStyle55">
    <w:name w:val="WW_OutlineListStyle_55"/>
    <w:basedOn w:val="a2"/>
    <w:rsid w:val="00E55CE8"/>
    <w:pPr>
      <w:numPr>
        <w:numId w:val="4"/>
      </w:numPr>
    </w:pPr>
  </w:style>
  <w:style w:type="numbering" w:customStyle="1" w:styleId="WWOutlineListStyle54">
    <w:name w:val="WW_OutlineListStyle_54"/>
    <w:basedOn w:val="a2"/>
    <w:rsid w:val="00E55CE8"/>
    <w:pPr>
      <w:numPr>
        <w:numId w:val="5"/>
      </w:numPr>
    </w:pPr>
  </w:style>
  <w:style w:type="numbering" w:customStyle="1" w:styleId="WWOutlineListStyle53">
    <w:name w:val="WW_OutlineListStyle_53"/>
    <w:basedOn w:val="a2"/>
    <w:rsid w:val="00E55CE8"/>
    <w:pPr>
      <w:numPr>
        <w:numId w:val="6"/>
      </w:numPr>
    </w:pPr>
  </w:style>
  <w:style w:type="numbering" w:customStyle="1" w:styleId="WWOutlineListStyle52">
    <w:name w:val="WW_OutlineListStyle_52"/>
    <w:basedOn w:val="a2"/>
    <w:rsid w:val="00E55CE8"/>
    <w:pPr>
      <w:numPr>
        <w:numId w:val="7"/>
      </w:numPr>
    </w:pPr>
  </w:style>
  <w:style w:type="numbering" w:customStyle="1" w:styleId="WWOutlineListStyle51">
    <w:name w:val="WW_OutlineListStyle_51"/>
    <w:basedOn w:val="a2"/>
    <w:rsid w:val="00E55CE8"/>
    <w:pPr>
      <w:numPr>
        <w:numId w:val="8"/>
      </w:numPr>
    </w:pPr>
  </w:style>
  <w:style w:type="numbering" w:customStyle="1" w:styleId="WWOutlineListStyle50">
    <w:name w:val="WW_OutlineListStyle_50"/>
    <w:basedOn w:val="a2"/>
    <w:rsid w:val="00E55CE8"/>
    <w:pPr>
      <w:numPr>
        <w:numId w:val="9"/>
      </w:numPr>
    </w:pPr>
  </w:style>
  <w:style w:type="numbering" w:customStyle="1" w:styleId="WWOutlineListStyle49">
    <w:name w:val="WW_OutlineListStyle_49"/>
    <w:basedOn w:val="a2"/>
    <w:rsid w:val="00E55CE8"/>
    <w:pPr>
      <w:numPr>
        <w:numId w:val="10"/>
      </w:numPr>
    </w:pPr>
  </w:style>
  <w:style w:type="numbering" w:customStyle="1" w:styleId="WWOutlineListStyle48">
    <w:name w:val="WW_OutlineListStyle_48"/>
    <w:basedOn w:val="a2"/>
    <w:rsid w:val="00E55CE8"/>
    <w:pPr>
      <w:numPr>
        <w:numId w:val="11"/>
      </w:numPr>
    </w:pPr>
  </w:style>
  <w:style w:type="numbering" w:customStyle="1" w:styleId="WWOutlineListStyle47">
    <w:name w:val="WW_OutlineListStyle_47"/>
    <w:basedOn w:val="a2"/>
    <w:rsid w:val="00E55CE8"/>
    <w:pPr>
      <w:numPr>
        <w:numId w:val="12"/>
      </w:numPr>
    </w:pPr>
  </w:style>
  <w:style w:type="numbering" w:customStyle="1" w:styleId="WWOutlineListStyle46">
    <w:name w:val="WW_OutlineListStyle_46"/>
    <w:basedOn w:val="a2"/>
    <w:rsid w:val="00E55CE8"/>
    <w:pPr>
      <w:numPr>
        <w:numId w:val="13"/>
      </w:numPr>
    </w:pPr>
  </w:style>
  <w:style w:type="numbering" w:customStyle="1" w:styleId="WWOutlineListStyle45">
    <w:name w:val="WW_OutlineListStyle_45"/>
    <w:basedOn w:val="a2"/>
    <w:rsid w:val="00E55CE8"/>
    <w:pPr>
      <w:numPr>
        <w:numId w:val="14"/>
      </w:numPr>
    </w:pPr>
  </w:style>
  <w:style w:type="numbering" w:customStyle="1" w:styleId="WWOutlineListStyle44">
    <w:name w:val="WW_OutlineListStyle_44"/>
    <w:basedOn w:val="a2"/>
    <w:rsid w:val="00E55CE8"/>
    <w:pPr>
      <w:numPr>
        <w:numId w:val="15"/>
      </w:numPr>
    </w:pPr>
  </w:style>
  <w:style w:type="numbering" w:customStyle="1" w:styleId="WWOutlineListStyle43">
    <w:name w:val="WW_OutlineListStyle_43"/>
    <w:basedOn w:val="a2"/>
    <w:rsid w:val="00E55CE8"/>
    <w:pPr>
      <w:numPr>
        <w:numId w:val="16"/>
      </w:numPr>
    </w:pPr>
  </w:style>
  <w:style w:type="numbering" w:customStyle="1" w:styleId="WWOutlineListStyle42">
    <w:name w:val="WW_OutlineListStyle_42"/>
    <w:basedOn w:val="a2"/>
    <w:rsid w:val="00E55CE8"/>
    <w:pPr>
      <w:numPr>
        <w:numId w:val="17"/>
      </w:numPr>
    </w:pPr>
  </w:style>
  <w:style w:type="numbering" w:customStyle="1" w:styleId="WWOutlineListStyle41">
    <w:name w:val="WW_OutlineListStyle_41"/>
    <w:basedOn w:val="a2"/>
    <w:rsid w:val="00E55CE8"/>
    <w:pPr>
      <w:numPr>
        <w:numId w:val="18"/>
      </w:numPr>
    </w:pPr>
  </w:style>
  <w:style w:type="numbering" w:customStyle="1" w:styleId="WWOutlineListStyle40">
    <w:name w:val="WW_OutlineListStyle_40"/>
    <w:basedOn w:val="a2"/>
    <w:rsid w:val="00E55CE8"/>
    <w:pPr>
      <w:numPr>
        <w:numId w:val="19"/>
      </w:numPr>
    </w:pPr>
  </w:style>
  <w:style w:type="numbering" w:customStyle="1" w:styleId="WWOutlineListStyle39">
    <w:name w:val="WW_OutlineListStyle_39"/>
    <w:basedOn w:val="a2"/>
    <w:rsid w:val="00E55CE8"/>
    <w:pPr>
      <w:numPr>
        <w:numId w:val="20"/>
      </w:numPr>
    </w:pPr>
  </w:style>
  <w:style w:type="numbering" w:customStyle="1" w:styleId="WWOutlineListStyle38">
    <w:name w:val="WW_OutlineListStyle_38"/>
    <w:basedOn w:val="a2"/>
    <w:rsid w:val="00E55CE8"/>
    <w:pPr>
      <w:numPr>
        <w:numId w:val="21"/>
      </w:numPr>
    </w:pPr>
  </w:style>
  <w:style w:type="numbering" w:customStyle="1" w:styleId="WWOutlineListStyle37">
    <w:name w:val="WW_OutlineListStyle_37"/>
    <w:basedOn w:val="a2"/>
    <w:rsid w:val="00E55CE8"/>
    <w:pPr>
      <w:numPr>
        <w:numId w:val="22"/>
      </w:numPr>
    </w:pPr>
  </w:style>
  <w:style w:type="numbering" w:customStyle="1" w:styleId="WWOutlineListStyle36">
    <w:name w:val="WW_OutlineListStyle_36"/>
    <w:basedOn w:val="a2"/>
    <w:rsid w:val="00E55CE8"/>
    <w:pPr>
      <w:numPr>
        <w:numId w:val="23"/>
      </w:numPr>
    </w:pPr>
  </w:style>
  <w:style w:type="numbering" w:customStyle="1" w:styleId="Outline">
    <w:name w:val="Outline"/>
    <w:basedOn w:val="a2"/>
    <w:rsid w:val="00E55CE8"/>
    <w:pPr>
      <w:numPr>
        <w:numId w:val="24"/>
      </w:numPr>
    </w:pPr>
  </w:style>
  <w:style w:type="numbering" w:customStyle="1" w:styleId="WWOutlineListStyle35">
    <w:name w:val="WW_OutlineListStyle_35"/>
    <w:basedOn w:val="a2"/>
    <w:rsid w:val="00E55CE8"/>
    <w:pPr>
      <w:numPr>
        <w:numId w:val="25"/>
      </w:numPr>
    </w:pPr>
  </w:style>
  <w:style w:type="numbering" w:customStyle="1" w:styleId="WWOutlineListStyle34">
    <w:name w:val="WW_OutlineListStyle_34"/>
    <w:basedOn w:val="a2"/>
    <w:rsid w:val="00E55CE8"/>
    <w:pPr>
      <w:numPr>
        <w:numId w:val="26"/>
      </w:numPr>
    </w:pPr>
  </w:style>
  <w:style w:type="numbering" w:customStyle="1" w:styleId="WWOutlineListStyle33">
    <w:name w:val="WW_OutlineListStyle_33"/>
    <w:basedOn w:val="a2"/>
    <w:rsid w:val="00E55CE8"/>
    <w:pPr>
      <w:numPr>
        <w:numId w:val="27"/>
      </w:numPr>
    </w:pPr>
  </w:style>
  <w:style w:type="numbering" w:customStyle="1" w:styleId="WWOutlineListStyle32">
    <w:name w:val="WW_OutlineListStyle_32"/>
    <w:basedOn w:val="a2"/>
    <w:rsid w:val="00E55CE8"/>
    <w:pPr>
      <w:numPr>
        <w:numId w:val="28"/>
      </w:numPr>
    </w:pPr>
  </w:style>
  <w:style w:type="numbering" w:customStyle="1" w:styleId="WWOutlineListStyle31">
    <w:name w:val="WW_OutlineListStyle_31"/>
    <w:basedOn w:val="a2"/>
    <w:rsid w:val="00E55CE8"/>
    <w:pPr>
      <w:numPr>
        <w:numId w:val="29"/>
      </w:numPr>
    </w:pPr>
  </w:style>
  <w:style w:type="numbering" w:customStyle="1" w:styleId="WWOutlineListStyle30">
    <w:name w:val="WW_OutlineListStyle_30"/>
    <w:basedOn w:val="a2"/>
    <w:rsid w:val="00E55CE8"/>
    <w:pPr>
      <w:numPr>
        <w:numId w:val="30"/>
      </w:numPr>
    </w:pPr>
  </w:style>
  <w:style w:type="numbering" w:customStyle="1" w:styleId="WWOutlineListStyle29">
    <w:name w:val="WW_OutlineListStyle_29"/>
    <w:basedOn w:val="a2"/>
    <w:rsid w:val="00E55CE8"/>
    <w:pPr>
      <w:numPr>
        <w:numId w:val="31"/>
      </w:numPr>
    </w:pPr>
  </w:style>
  <w:style w:type="numbering" w:customStyle="1" w:styleId="WWOutlineListStyle28">
    <w:name w:val="WW_OutlineListStyle_28"/>
    <w:basedOn w:val="a2"/>
    <w:rsid w:val="00E55CE8"/>
    <w:pPr>
      <w:numPr>
        <w:numId w:val="32"/>
      </w:numPr>
    </w:pPr>
  </w:style>
  <w:style w:type="numbering" w:customStyle="1" w:styleId="WWOutlineListStyle27">
    <w:name w:val="WW_OutlineListStyle_27"/>
    <w:basedOn w:val="a2"/>
    <w:rsid w:val="00E55CE8"/>
    <w:pPr>
      <w:numPr>
        <w:numId w:val="33"/>
      </w:numPr>
    </w:pPr>
  </w:style>
  <w:style w:type="numbering" w:customStyle="1" w:styleId="WWOutlineListStyle26">
    <w:name w:val="WW_OutlineListStyle_26"/>
    <w:basedOn w:val="a2"/>
    <w:rsid w:val="00E55CE8"/>
    <w:pPr>
      <w:numPr>
        <w:numId w:val="34"/>
      </w:numPr>
    </w:pPr>
  </w:style>
  <w:style w:type="numbering" w:customStyle="1" w:styleId="WWOutlineListStyle25">
    <w:name w:val="WW_OutlineListStyle_25"/>
    <w:basedOn w:val="a2"/>
    <w:rsid w:val="00E55CE8"/>
    <w:pPr>
      <w:numPr>
        <w:numId w:val="35"/>
      </w:numPr>
    </w:pPr>
  </w:style>
  <w:style w:type="numbering" w:customStyle="1" w:styleId="WWOutlineListStyle24">
    <w:name w:val="WW_OutlineListStyle_24"/>
    <w:basedOn w:val="a2"/>
    <w:rsid w:val="00E55CE8"/>
    <w:pPr>
      <w:numPr>
        <w:numId w:val="36"/>
      </w:numPr>
    </w:pPr>
  </w:style>
  <w:style w:type="numbering" w:customStyle="1" w:styleId="WWOutlineListStyle23">
    <w:name w:val="WW_OutlineListStyle_23"/>
    <w:basedOn w:val="a2"/>
    <w:rsid w:val="00E55CE8"/>
    <w:pPr>
      <w:numPr>
        <w:numId w:val="37"/>
      </w:numPr>
    </w:pPr>
  </w:style>
  <w:style w:type="numbering" w:customStyle="1" w:styleId="WWOutlineListStyle22">
    <w:name w:val="WW_OutlineListStyle_22"/>
    <w:basedOn w:val="a2"/>
    <w:rsid w:val="00E55CE8"/>
    <w:pPr>
      <w:numPr>
        <w:numId w:val="38"/>
      </w:numPr>
    </w:pPr>
  </w:style>
  <w:style w:type="numbering" w:customStyle="1" w:styleId="WWOutlineListStyle21">
    <w:name w:val="WW_OutlineListStyle_21"/>
    <w:basedOn w:val="a2"/>
    <w:rsid w:val="00E55CE8"/>
    <w:pPr>
      <w:numPr>
        <w:numId w:val="39"/>
      </w:numPr>
    </w:pPr>
  </w:style>
  <w:style w:type="numbering" w:customStyle="1" w:styleId="WWOutlineListStyle20">
    <w:name w:val="WW_OutlineListStyle_20"/>
    <w:basedOn w:val="a2"/>
    <w:rsid w:val="00E55CE8"/>
    <w:pPr>
      <w:numPr>
        <w:numId w:val="40"/>
      </w:numPr>
    </w:pPr>
  </w:style>
  <w:style w:type="numbering" w:customStyle="1" w:styleId="WWOutlineListStyle19">
    <w:name w:val="WW_OutlineListStyle_19"/>
    <w:basedOn w:val="a2"/>
    <w:rsid w:val="00E55CE8"/>
    <w:pPr>
      <w:numPr>
        <w:numId w:val="41"/>
      </w:numPr>
    </w:pPr>
  </w:style>
  <w:style w:type="numbering" w:customStyle="1" w:styleId="WWOutlineListStyle18">
    <w:name w:val="WW_OutlineListStyle_18"/>
    <w:basedOn w:val="a2"/>
    <w:rsid w:val="00E55CE8"/>
    <w:pPr>
      <w:numPr>
        <w:numId w:val="42"/>
      </w:numPr>
    </w:pPr>
  </w:style>
  <w:style w:type="numbering" w:customStyle="1" w:styleId="WWOutlineListStyle17">
    <w:name w:val="WW_OutlineListStyle_17"/>
    <w:basedOn w:val="a2"/>
    <w:rsid w:val="00E55CE8"/>
    <w:pPr>
      <w:numPr>
        <w:numId w:val="43"/>
      </w:numPr>
    </w:pPr>
  </w:style>
  <w:style w:type="numbering" w:customStyle="1" w:styleId="WWOutlineListStyle16">
    <w:name w:val="WW_OutlineListStyle_16"/>
    <w:basedOn w:val="a2"/>
    <w:rsid w:val="00E55CE8"/>
    <w:pPr>
      <w:numPr>
        <w:numId w:val="44"/>
      </w:numPr>
    </w:pPr>
  </w:style>
  <w:style w:type="numbering" w:customStyle="1" w:styleId="WWOutlineListStyle15">
    <w:name w:val="WW_OutlineListStyle_15"/>
    <w:basedOn w:val="a2"/>
    <w:rsid w:val="00E55CE8"/>
    <w:pPr>
      <w:numPr>
        <w:numId w:val="45"/>
      </w:numPr>
    </w:pPr>
  </w:style>
  <w:style w:type="numbering" w:customStyle="1" w:styleId="WWOutlineListStyle14">
    <w:name w:val="WW_OutlineListStyle_14"/>
    <w:basedOn w:val="a2"/>
    <w:rsid w:val="00E55CE8"/>
    <w:pPr>
      <w:numPr>
        <w:numId w:val="46"/>
      </w:numPr>
    </w:pPr>
  </w:style>
  <w:style w:type="numbering" w:customStyle="1" w:styleId="WWOutlineListStyle13">
    <w:name w:val="WW_OutlineListStyle_13"/>
    <w:basedOn w:val="a2"/>
    <w:rsid w:val="00E55CE8"/>
    <w:pPr>
      <w:numPr>
        <w:numId w:val="47"/>
      </w:numPr>
    </w:pPr>
  </w:style>
  <w:style w:type="numbering" w:customStyle="1" w:styleId="WWOutlineListStyle12">
    <w:name w:val="WW_OutlineListStyle_12"/>
    <w:basedOn w:val="a2"/>
    <w:rsid w:val="00E55CE8"/>
    <w:pPr>
      <w:numPr>
        <w:numId w:val="48"/>
      </w:numPr>
    </w:pPr>
  </w:style>
  <w:style w:type="numbering" w:customStyle="1" w:styleId="WWOutlineListStyle11">
    <w:name w:val="WW_OutlineListStyle_11"/>
    <w:basedOn w:val="a2"/>
    <w:rsid w:val="00E55CE8"/>
    <w:pPr>
      <w:numPr>
        <w:numId w:val="49"/>
      </w:numPr>
    </w:pPr>
  </w:style>
  <w:style w:type="numbering" w:customStyle="1" w:styleId="WWOutlineListStyle10">
    <w:name w:val="WW_OutlineListStyle_10"/>
    <w:basedOn w:val="a2"/>
    <w:rsid w:val="00E55CE8"/>
    <w:pPr>
      <w:numPr>
        <w:numId w:val="50"/>
      </w:numPr>
    </w:pPr>
  </w:style>
  <w:style w:type="numbering" w:customStyle="1" w:styleId="WWOutlineListStyle9">
    <w:name w:val="WW_OutlineListStyle_9"/>
    <w:basedOn w:val="a2"/>
    <w:rsid w:val="00E55CE8"/>
    <w:pPr>
      <w:numPr>
        <w:numId w:val="51"/>
      </w:numPr>
    </w:pPr>
  </w:style>
  <w:style w:type="numbering" w:customStyle="1" w:styleId="WWOutlineListStyle8">
    <w:name w:val="WW_OutlineListStyle_8"/>
    <w:basedOn w:val="a2"/>
    <w:rsid w:val="00E55CE8"/>
    <w:pPr>
      <w:numPr>
        <w:numId w:val="52"/>
      </w:numPr>
    </w:pPr>
  </w:style>
  <w:style w:type="numbering" w:customStyle="1" w:styleId="WWOutlineListStyle7">
    <w:name w:val="WW_OutlineListStyle_7"/>
    <w:basedOn w:val="a2"/>
    <w:rsid w:val="00E55CE8"/>
    <w:pPr>
      <w:numPr>
        <w:numId w:val="53"/>
      </w:numPr>
    </w:pPr>
  </w:style>
  <w:style w:type="numbering" w:customStyle="1" w:styleId="WWOutlineListStyle6">
    <w:name w:val="WW_OutlineListStyle_6"/>
    <w:basedOn w:val="a2"/>
    <w:rsid w:val="00E55CE8"/>
    <w:pPr>
      <w:numPr>
        <w:numId w:val="54"/>
      </w:numPr>
    </w:pPr>
  </w:style>
  <w:style w:type="numbering" w:customStyle="1" w:styleId="WWOutlineListStyle5">
    <w:name w:val="WW_OutlineListStyle_5"/>
    <w:basedOn w:val="a2"/>
    <w:rsid w:val="00E55CE8"/>
    <w:pPr>
      <w:numPr>
        <w:numId w:val="55"/>
      </w:numPr>
    </w:pPr>
  </w:style>
  <w:style w:type="numbering" w:customStyle="1" w:styleId="WWOutlineListStyle4">
    <w:name w:val="WW_OutlineListStyle_4"/>
    <w:basedOn w:val="a2"/>
    <w:rsid w:val="00E55CE8"/>
    <w:pPr>
      <w:numPr>
        <w:numId w:val="56"/>
      </w:numPr>
    </w:pPr>
  </w:style>
  <w:style w:type="numbering" w:customStyle="1" w:styleId="WWOutlineListStyle3">
    <w:name w:val="WW_OutlineListStyle_3"/>
    <w:basedOn w:val="a2"/>
    <w:rsid w:val="00E55CE8"/>
    <w:pPr>
      <w:numPr>
        <w:numId w:val="57"/>
      </w:numPr>
    </w:pPr>
  </w:style>
  <w:style w:type="numbering" w:customStyle="1" w:styleId="WWOutlineListStyle2">
    <w:name w:val="WW_OutlineListStyle_2"/>
    <w:basedOn w:val="a2"/>
    <w:rsid w:val="00E55CE8"/>
    <w:pPr>
      <w:numPr>
        <w:numId w:val="58"/>
      </w:numPr>
    </w:pPr>
  </w:style>
  <w:style w:type="numbering" w:customStyle="1" w:styleId="WWOutlineListStyle1">
    <w:name w:val="WW_OutlineListStyle_1"/>
    <w:basedOn w:val="a2"/>
    <w:rsid w:val="00E55CE8"/>
    <w:pPr>
      <w:numPr>
        <w:numId w:val="59"/>
      </w:numPr>
    </w:pPr>
  </w:style>
  <w:style w:type="numbering" w:customStyle="1" w:styleId="WWOutlineListStyle">
    <w:name w:val="WW_OutlineListStyle"/>
    <w:basedOn w:val="a2"/>
    <w:rsid w:val="00E55CE8"/>
    <w:pPr>
      <w:numPr>
        <w:numId w:val="60"/>
      </w:numPr>
    </w:pPr>
  </w:style>
  <w:style w:type="numbering" w:customStyle="1" w:styleId="1">
    <w:name w:val="Стиль1"/>
    <w:basedOn w:val="a2"/>
    <w:rsid w:val="00E55CE8"/>
    <w:pPr>
      <w:numPr>
        <w:numId w:val="61"/>
      </w:numPr>
    </w:pPr>
  </w:style>
  <w:style w:type="numbering" w:customStyle="1" w:styleId="1111111">
    <w:name w:val="1 / 1.1 / 1.1.11"/>
    <w:basedOn w:val="a2"/>
    <w:rsid w:val="00E55CE8"/>
    <w:pPr>
      <w:numPr>
        <w:numId w:val="62"/>
      </w:numPr>
    </w:pPr>
  </w:style>
  <w:style w:type="numbering" w:customStyle="1" w:styleId="LFO2">
    <w:name w:val="LFO2"/>
    <w:basedOn w:val="a2"/>
    <w:rsid w:val="00E55CE8"/>
    <w:pPr>
      <w:numPr>
        <w:numId w:val="63"/>
      </w:numPr>
    </w:pPr>
  </w:style>
  <w:style w:type="table" w:styleId="afe">
    <w:name w:val="Table Grid"/>
    <w:basedOn w:val="a1"/>
    <w:uiPriority w:val="59"/>
    <w:rsid w:val="00E069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e"/>
    <w:uiPriority w:val="59"/>
    <w:rsid w:val="00822C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25D32"/>
  </w:style>
  <w:style w:type="paragraph" w:styleId="aff">
    <w:name w:val="Body Text"/>
    <w:basedOn w:val="a"/>
    <w:link w:val="14"/>
    <w:rsid w:val="00506A3D"/>
    <w:pPr>
      <w:spacing w:after="120"/>
    </w:pPr>
  </w:style>
  <w:style w:type="character" w:customStyle="1" w:styleId="14">
    <w:name w:val="Основной текст Знак1"/>
    <w:basedOn w:val="a0"/>
    <w:link w:val="aff"/>
    <w:rsid w:val="00506A3D"/>
    <w:rPr>
      <w:sz w:val="28"/>
      <w:szCs w:val="28"/>
    </w:rPr>
  </w:style>
  <w:style w:type="paragraph" w:customStyle="1" w:styleId="aff0">
    <w:name w:val="Îáû÷íûé"/>
    <w:rsid w:val="00752D9D"/>
    <w:pPr>
      <w:textAlignment w:val="auto"/>
    </w:pPr>
    <w:rPr>
      <w:sz w:val="24"/>
      <w:lang w:eastAsia="en-US"/>
    </w:rPr>
  </w:style>
  <w:style w:type="character" w:customStyle="1" w:styleId="aff1">
    <w:name w:val="Абзац списка Знак"/>
    <w:aliases w:val="Нумерованый список Знак,Bullet List Знак,FooterText Знак,numbered Знак,SL_Абзац списка Знак,Paragraphe de liste1 Знак,lp1 Знак,Маркер Знак,ТЗ список Знак,Абзац списка литеральный Знак,Абзац списка с маркерами Знак,List Paragraph Знак"/>
    <w:uiPriority w:val="34"/>
    <w:rsid w:val="004124FA"/>
    <w:rPr>
      <w:sz w:val="28"/>
      <w:szCs w:val="28"/>
    </w:rPr>
  </w:style>
  <w:style w:type="paragraph" w:styleId="aff2">
    <w:name w:val="Title"/>
    <w:basedOn w:val="a"/>
    <w:link w:val="15"/>
    <w:uiPriority w:val="10"/>
    <w:qFormat/>
    <w:rsid w:val="004124FA"/>
    <w:pPr>
      <w:spacing w:before="240" w:after="60" w:line="240" w:lineRule="auto"/>
      <w:ind w:firstLine="0"/>
      <w:jc w:val="center"/>
      <w:outlineLvl w:val="0"/>
    </w:pPr>
    <w:rPr>
      <w:rFonts w:ascii="Cambria" w:hAnsi="Cambria"/>
      <w:b/>
      <w:bCs/>
      <w:kern w:val="3"/>
      <w:sz w:val="32"/>
      <w:szCs w:val="32"/>
    </w:rPr>
  </w:style>
  <w:style w:type="character" w:customStyle="1" w:styleId="15">
    <w:name w:val="Заголовок Знак1"/>
    <w:basedOn w:val="a0"/>
    <w:link w:val="aff2"/>
    <w:uiPriority w:val="10"/>
    <w:rsid w:val="004124FA"/>
    <w:rPr>
      <w:rFonts w:ascii="Cambria" w:hAnsi="Cambria"/>
      <w:b/>
      <w:bCs/>
      <w:kern w:val="3"/>
      <w:sz w:val="32"/>
      <w:szCs w:val="32"/>
    </w:rPr>
  </w:style>
  <w:style w:type="character" w:styleId="aff3">
    <w:name w:val="page number"/>
    <w:basedOn w:val="a0"/>
    <w:rsid w:val="004124FA"/>
  </w:style>
  <w:style w:type="paragraph" w:styleId="aff4">
    <w:name w:val="No Spacing"/>
    <w:qFormat/>
    <w:rsid w:val="004124FA"/>
    <w:pPr>
      <w:textAlignment w:val="auto"/>
    </w:pPr>
    <w:rPr>
      <w:rFonts w:ascii="Calibri" w:eastAsia="Calibri" w:hAnsi="Calibri"/>
      <w:sz w:val="24"/>
      <w:szCs w:val="24"/>
      <w:lang w:eastAsia="en-US"/>
    </w:rPr>
  </w:style>
  <w:style w:type="character" w:customStyle="1" w:styleId="aff5">
    <w:name w:val="Без интервала Знак"/>
    <w:rsid w:val="004124FA"/>
    <w:rPr>
      <w:rFonts w:ascii="Calibri" w:eastAsia="Calibri" w:hAnsi="Calibri"/>
      <w:sz w:val="24"/>
      <w:szCs w:val="24"/>
      <w:lang w:eastAsia="en-US"/>
    </w:rPr>
  </w:style>
  <w:style w:type="character" w:customStyle="1" w:styleId="normaltextrun">
    <w:name w:val="normaltextrun"/>
    <w:basedOn w:val="a0"/>
    <w:rsid w:val="004124FA"/>
  </w:style>
  <w:style w:type="character" w:customStyle="1" w:styleId="findhit">
    <w:name w:val="findhit"/>
    <w:basedOn w:val="a0"/>
    <w:rsid w:val="004124FA"/>
  </w:style>
  <w:style w:type="character" w:customStyle="1" w:styleId="scxw200273330">
    <w:name w:val="scxw200273330"/>
    <w:basedOn w:val="a0"/>
    <w:rsid w:val="004124FA"/>
  </w:style>
  <w:style w:type="paragraph" w:styleId="aff6">
    <w:name w:val="Plain Text"/>
    <w:basedOn w:val="a"/>
    <w:link w:val="aff7"/>
    <w:rsid w:val="004124FA"/>
    <w:pPr>
      <w:suppressAutoHyphens w:val="0"/>
      <w:spacing w:line="240" w:lineRule="auto"/>
      <w:ind w:firstLine="0"/>
      <w:jc w:val="left"/>
      <w:textAlignment w:val="auto"/>
    </w:pPr>
    <w:rPr>
      <w:rFonts w:ascii="Courier New" w:hAnsi="Courier New"/>
      <w:sz w:val="20"/>
      <w:szCs w:val="20"/>
    </w:rPr>
  </w:style>
  <w:style w:type="character" w:customStyle="1" w:styleId="aff7">
    <w:name w:val="Текст Знак"/>
    <w:basedOn w:val="a0"/>
    <w:link w:val="aff6"/>
    <w:rsid w:val="004124FA"/>
    <w:rPr>
      <w:rFonts w:ascii="Courier New" w:hAnsi="Courier New"/>
    </w:rPr>
  </w:style>
  <w:style w:type="character" w:customStyle="1" w:styleId="ConsPlusNonformat0">
    <w:name w:val="ConsPlusNonformat Знак"/>
    <w:rsid w:val="004124FA"/>
    <w:rPr>
      <w:rFonts w:ascii="Courier New" w:hAnsi="Courier New" w:cs="Courier New"/>
    </w:rPr>
  </w:style>
  <w:style w:type="character" w:styleId="aff8">
    <w:name w:val="Emphasis"/>
    <w:basedOn w:val="a0"/>
    <w:rsid w:val="004124FA"/>
    <w:rPr>
      <w:i/>
      <w:iCs/>
    </w:rPr>
  </w:style>
  <w:style w:type="paragraph" w:customStyle="1" w:styleId="aff9">
    <w:name w:val="Содержимое таблицы"/>
    <w:basedOn w:val="a"/>
    <w:rsid w:val="004124FA"/>
    <w:pPr>
      <w:suppressLineNumbers/>
      <w:spacing w:line="240" w:lineRule="auto"/>
      <w:ind w:firstLine="0"/>
      <w:jc w:val="left"/>
      <w:textAlignment w:val="auto"/>
    </w:pPr>
    <w:rPr>
      <w:sz w:val="24"/>
      <w:szCs w:val="24"/>
      <w:lang w:eastAsia="ar-SA"/>
    </w:rPr>
  </w:style>
  <w:style w:type="character" w:customStyle="1" w:styleId="16">
    <w:name w:val="Неразрешенное упоминание1"/>
    <w:basedOn w:val="a0"/>
    <w:rsid w:val="004124FA"/>
    <w:rPr>
      <w:color w:val="605E5C"/>
      <w:shd w:val="clear" w:color="auto" w:fill="E1DFDD"/>
    </w:rPr>
  </w:style>
  <w:style w:type="character" w:customStyle="1" w:styleId="desktop-title-subcontent">
    <w:name w:val="desktop-title-subcontent"/>
    <w:basedOn w:val="a0"/>
    <w:rsid w:val="004124FA"/>
  </w:style>
  <w:style w:type="paragraph" w:styleId="affa">
    <w:name w:val="Normal (Web)"/>
    <w:basedOn w:val="a"/>
    <w:uiPriority w:val="99"/>
    <w:unhideWhenUsed/>
    <w:rsid w:val="004124FA"/>
    <w:pPr>
      <w:suppressAutoHyphens w:val="0"/>
      <w:autoSpaceDN/>
      <w:spacing w:before="100" w:beforeAutospacing="1" w:after="100" w:afterAutospacing="1" w:line="240" w:lineRule="auto"/>
      <w:ind w:firstLine="0"/>
      <w:jc w:val="left"/>
      <w:textAlignment w:val="auto"/>
    </w:pPr>
    <w:rPr>
      <w:sz w:val="24"/>
      <w:szCs w:val="24"/>
    </w:rPr>
  </w:style>
  <w:style w:type="character" w:customStyle="1" w:styleId="shopidparamsitem-title">
    <w:name w:val="shop_id_params__item-title"/>
    <w:basedOn w:val="a0"/>
    <w:rsid w:val="004124FA"/>
  </w:style>
  <w:style w:type="character" w:customStyle="1" w:styleId="shopidparamsitem-value">
    <w:name w:val="shop_id_params__item-value"/>
    <w:basedOn w:val="a0"/>
    <w:rsid w:val="0041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05338">
      <w:bodyDiv w:val="1"/>
      <w:marLeft w:val="0"/>
      <w:marRight w:val="0"/>
      <w:marTop w:val="0"/>
      <w:marBottom w:val="0"/>
      <w:divBdr>
        <w:top w:val="none" w:sz="0" w:space="0" w:color="auto"/>
        <w:left w:val="none" w:sz="0" w:space="0" w:color="auto"/>
        <w:bottom w:val="none" w:sz="0" w:space="0" w:color="auto"/>
        <w:right w:val="none" w:sz="0" w:space="0" w:color="auto"/>
      </w:divBdr>
    </w:div>
    <w:div w:id="608515667">
      <w:bodyDiv w:val="1"/>
      <w:marLeft w:val="0"/>
      <w:marRight w:val="0"/>
      <w:marTop w:val="0"/>
      <w:marBottom w:val="0"/>
      <w:divBdr>
        <w:top w:val="none" w:sz="0" w:space="0" w:color="auto"/>
        <w:left w:val="none" w:sz="0" w:space="0" w:color="auto"/>
        <w:bottom w:val="none" w:sz="0" w:space="0" w:color="auto"/>
        <w:right w:val="none" w:sz="0" w:space="0" w:color="auto"/>
      </w:divBdr>
    </w:div>
    <w:div w:id="1229995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E074A75F56FE2D596EAEDB008ED30AA1906580FAAF3F9DE52C696A68B6750CDD68F08455E6550E4A3170AB74751B56BBBB9D6311B3Eg211I" TargetMode="External"/><Relationship Id="rId3" Type="http://schemas.openxmlformats.org/officeDocument/2006/relationships/settings" Target="settings.xml"/><Relationship Id="rId7" Type="http://schemas.openxmlformats.org/officeDocument/2006/relationships/hyperlink" Target="consultantplus://offline/ref=A0BE50831B2FB84570D9EC0C7D225F100E408E014CABA3CF09A8D9FDD6FE1A35CEEFE6C70F277E002B3FEFDCC0L8M6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2314E411F7A1DAB366C2FF6375B68DE17E245B6735DC0760FCD9E5E248FFA11DE46C530F2DF80C19226763B344C0E85282720A8A699F955Cz0l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21</Pages>
  <Words>9285</Words>
  <Characters>52928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ТИПОВОЙ ГОСУДАРСТВЕННЫЙ КОНТРАКТ / КОНТРАКТ</vt:lpstr>
    </vt:vector>
  </TitlesOfParts>
  <Company/>
  <LinksUpToDate>false</LinksUpToDate>
  <CharactersWithSpaces>62089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Блинов Алексей Владимирович</dc:creator>
  <cp:lastModifiedBy>Ткаченко Наталья Юрьевна</cp:lastModifiedBy>
  <cp:revision>29</cp:revision>
  <cp:lastPrinted>2022-12-02T06:03:00Z</cp:lastPrinted>
  <dcterms:created xsi:type="dcterms:W3CDTF">2023-06-02T05:19:00Z</dcterms:created>
  <dcterms:modified xsi:type="dcterms:W3CDTF">2023-07-24T05:44:00Z</dcterms:modified>
</cp:coreProperties>
</file>