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9.0.0 -->
  <w:body>
    <w:p w:rsidR="00754026" w:rsidRPr="00A92106" w:rsidP="00754026">
      <w:pPr>
        <w:keepNext/>
        <w:keepLines/>
        <w:suppressLineNumbers/>
        <w:ind w:left="4678" w:firstLine="680"/>
        <w:rPr>
          <w:kern w:val="1"/>
        </w:rPr>
      </w:pPr>
      <w:r w:rsidRPr="00A92106">
        <w:rPr>
          <w:b/>
          <w:kern w:val="1"/>
        </w:rPr>
        <w:t>УТВЕРЖДАЮ</w:t>
      </w:r>
      <w:r w:rsidRPr="00A92106">
        <w:rPr>
          <w:kern w:val="1"/>
        </w:rPr>
        <w:t>:</w:t>
      </w:r>
    </w:p>
    <w:p w:rsidR="00754026" w:rsidRPr="00A92106" w:rsidP="00754026">
      <w:pPr>
        <w:keepNext/>
        <w:keepLines/>
        <w:suppressLineNumbers/>
        <w:ind w:left="4678" w:firstLine="680"/>
        <w:rPr>
          <w:kern w:val="1"/>
        </w:rPr>
      </w:pPr>
      <w:r w:rsidRPr="00A92106">
        <w:rPr>
          <w:kern w:val="1"/>
        </w:rPr>
        <w:t>_______________/______________/</w:t>
      </w:r>
    </w:p>
    <w:p w:rsidR="00754026" w:rsidRPr="00A92106" w:rsidP="00754026">
      <w:pPr>
        <w:keepNext/>
        <w:keepLines/>
        <w:suppressLineNumbers/>
        <w:ind w:left="4678" w:firstLine="680"/>
        <w:rPr>
          <w:kern w:val="1"/>
        </w:rPr>
      </w:pPr>
      <w:r w:rsidRPr="00A92106">
        <w:rPr>
          <w:kern w:val="1"/>
        </w:rPr>
        <w:t>«___» _______________ 201    год</w:t>
      </w:r>
    </w:p>
    <w:p w:rsidR="00754026" w:rsidRPr="00A92106" w:rsidP="00754026">
      <w:pPr>
        <w:keepNext/>
        <w:keepLines/>
        <w:suppressLineNumbers/>
        <w:ind w:firstLine="680"/>
        <w:rPr>
          <w:kern w:val="1"/>
        </w:rPr>
      </w:pPr>
    </w:p>
    <w:p w:rsidR="00754026" w:rsidRPr="00A92106" w:rsidP="00754026">
      <w:pPr>
        <w:keepNext/>
        <w:keepLines/>
        <w:suppressLineNumbers/>
        <w:ind w:firstLine="680"/>
        <w:rPr>
          <w:kern w:val="1"/>
        </w:rPr>
      </w:pPr>
    </w:p>
    <w:p w:rsidR="00754026" w:rsidP="00754026">
      <w:pPr>
        <w:keepNext/>
        <w:keepLines/>
        <w:suppressLineNumbers/>
        <w:ind w:firstLine="680"/>
        <w:rPr>
          <w:b/>
          <w:kern w:val="1"/>
        </w:rPr>
      </w:pPr>
    </w:p>
    <w:p w:rsidR="00754026" w:rsidP="00754026">
      <w:pPr>
        <w:keepNext/>
        <w:keepLines/>
        <w:suppressLineNumbers/>
        <w:ind w:firstLine="680"/>
        <w:rPr>
          <w:b/>
          <w:kern w:val="1"/>
        </w:rPr>
      </w:pPr>
    </w:p>
    <w:p w:rsidR="00754026" w:rsidP="00754026">
      <w:pPr>
        <w:keepNext/>
        <w:keepLines/>
        <w:suppressLineNumbers/>
        <w:ind w:firstLine="680"/>
        <w:rPr>
          <w:b/>
          <w:kern w:val="1"/>
        </w:rPr>
      </w:pPr>
    </w:p>
    <w:p w:rsidR="00754026" w:rsidP="00754026">
      <w:pPr>
        <w:keepNext/>
        <w:keepLines/>
        <w:suppressLineNumbers/>
        <w:ind w:firstLine="680"/>
        <w:rPr>
          <w:b/>
          <w:kern w:val="1"/>
        </w:rPr>
      </w:pPr>
    </w:p>
    <w:p w:rsidR="00754026" w:rsidP="005D46AD">
      <w:pPr>
        <w:keepNext/>
        <w:keepLines/>
        <w:suppressLineNumbers/>
        <w:ind w:firstLine="680"/>
        <w:jc w:val="center"/>
        <w:rPr>
          <w:b/>
          <w:kern w:val="1"/>
        </w:rPr>
      </w:pPr>
    </w:p>
    <w:p w:rsidR="004D4DE8" w:rsidRPr="00DF7037" w:rsidP="004D4DE8">
      <w:pPr>
        <w:keepLines/>
        <w:suppressLineNumbers/>
        <w:jc w:val="center"/>
        <w:rPr>
          <w:b/>
          <w:caps/>
          <w:kern w:val="1"/>
          <w:sz w:val="28"/>
          <w:szCs w:val="28"/>
        </w:rPr>
      </w:pPr>
      <w:r w:rsidRPr="00DF7037">
        <w:rPr>
          <w:b/>
          <w:caps/>
          <w:kern w:val="1"/>
          <w:sz w:val="28"/>
          <w:szCs w:val="28"/>
        </w:rPr>
        <w:t>ДОКУМЕНТАЦИ</w:t>
      </w:r>
      <w:r>
        <w:rPr>
          <w:b/>
          <w:caps/>
          <w:kern w:val="1"/>
          <w:sz w:val="28"/>
          <w:szCs w:val="28"/>
        </w:rPr>
        <w:t>Я</w:t>
      </w:r>
      <w:r w:rsidRPr="00DF7037">
        <w:rPr>
          <w:b/>
          <w:caps/>
          <w:kern w:val="1"/>
          <w:sz w:val="28"/>
          <w:szCs w:val="28"/>
        </w:rPr>
        <w:t xml:space="preserve"> об аукционе </w:t>
      </w:r>
    </w:p>
    <w:p w:rsidR="004D4DE8" w:rsidRPr="00DF7037" w:rsidP="004D4DE8">
      <w:pPr>
        <w:keepLines/>
        <w:suppressLineNumbers/>
        <w:jc w:val="center"/>
        <w:rPr>
          <w:b/>
          <w:caps/>
          <w:kern w:val="1"/>
          <w:sz w:val="28"/>
          <w:szCs w:val="28"/>
        </w:rPr>
      </w:pPr>
      <w:r w:rsidRPr="00DF7037">
        <w:rPr>
          <w:b/>
          <w:caps/>
          <w:kern w:val="1"/>
          <w:sz w:val="28"/>
          <w:szCs w:val="28"/>
        </w:rPr>
        <w:t>В ЭЛЕКТРОННОЙ ФОРМЕ</w:t>
      </w:r>
    </w:p>
    <w:p w:rsidR="004D4DE8" w:rsidP="004D4DE8">
      <w:pPr>
        <w:jc w:val="center"/>
        <w:rPr>
          <w:sz w:val="28"/>
          <w:szCs w:val="28"/>
        </w:rPr>
      </w:pPr>
    </w:p>
    <w:p w:rsidR="004D4DE8" w:rsidRPr="00DF7037" w:rsidP="004D4DE8">
      <w:pPr>
        <w:jc w:val="center"/>
        <w:rPr>
          <w:b/>
          <w:sz w:val="28"/>
          <w:szCs w:val="28"/>
        </w:rPr>
      </w:pPr>
      <w:r w:rsidRPr="00DF7037">
        <w:rPr>
          <w:sz w:val="28"/>
          <w:szCs w:val="28"/>
        </w:rPr>
        <w:t>по объекту закупки</w:t>
      </w:r>
      <w:r>
        <w:rPr>
          <w:sz w:val="28"/>
          <w:szCs w:val="28"/>
        </w:rPr>
        <w:t xml:space="preserve"> </w:t>
      </w:r>
      <w:r w:rsidRPr="003F4A4E">
        <w:rPr>
          <w:b/>
          <w:sz w:val="28"/>
          <w:szCs w:val="28"/>
        </w:rPr>
        <w:t>«</w:t>
      </w:r>
      <w:r w:rsidRPr="005D46AD" w:rsidR="005D46AD">
        <w:rPr>
          <w:b/>
          <w:noProof/>
          <w:sz w:val="28"/>
          <w:szCs w:val="28"/>
          <w:u w:val="single"/>
        </w:rPr>
        <w:t>поставка диазепама</w:t>
      </w:r>
      <w:r w:rsidRPr="003F4A4E">
        <w:rPr>
          <w:b/>
          <w:sz w:val="28"/>
          <w:szCs w:val="28"/>
        </w:rPr>
        <w:t>»</w:t>
      </w:r>
    </w:p>
    <w:p w:rsidR="00754026" w:rsidP="00754026">
      <w:pPr>
        <w:ind w:firstLine="680"/>
        <w:jc w:val="center"/>
      </w:pPr>
    </w:p>
    <w:p w:rsidR="004D4DE8" w:rsidP="00754026">
      <w:pPr>
        <w:ind w:firstLine="680"/>
        <w:jc w:val="center"/>
      </w:pPr>
    </w:p>
    <w:p w:rsidR="004D4DE8" w:rsidRPr="00A92106" w:rsidP="00754026">
      <w:pPr>
        <w:ind w:firstLine="680"/>
        <w:jc w:val="center"/>
      </w:pPr>
    </w:p>
    <w:tbl>
      <w:tblPr>
        <w:tblW w:w="0" w:type="auto"/>
        <w:tblLayout w:type="fixed"/>
        <w:tblLook w:val="0000"/>
      </w:tblPr>
      <w:tblGrid>
        <w:gridCol w:w="4513"/>
        <w:gridCol w:w="5624"/>
      </w:tblGrid>
      <w:tr w:rsidTr="005D46AD">
        <w:tblPrEx>
          <w:tblW w:w="0" w:type="auto"/>
          <w:tblLayout w:type="fixed"/>
          <w:tblLook w:val="0000"/>
        </w:tblPrEx>
        <w:trPr>
          <w:trHeight w:val="1080"/>
        </w:trPr>
        <w:tc>
          <w:tcPr>
            <w:tcW w:w="4513" w:type="dxa"/>
            <w:shd w:val="clear" w:color="auto" w:fill="auto"/>
            <w:vAlign w:val="center"/>
          </w:tcPr>
          <w:p w:rsidR="00754026" w:rsidRPr="00A92106" w:rsidP="00E765AB">
            <w:pPr>
              <w:keepNext/>
              <w:keepLines/>
              <w:suppressLineNumbers/>
              <w:snapToGrid w:val="0"/>
              <w:rPr>
                <w:b/>
                <w:kern w:val="1"/>
              </w:rPr>
            </w:pPr>
            <w:bookmarkStart w:id="0" w:name="org_type"/>
            <w:bookmarkEnd w:id="0"/>
          </w:p>
          <w:p w:rsidR="00754026" w:rsidRPr="00A92106" w:rsidP="00E765AB">
            <w:pPr>
              <w:keepNext/>
              <w:keepLines/>
              <w:suppressLineNumbers/>
              <w:snapToGrid w:val="0"/>
              <w:rPr>
                <w:b/>
                <w:kern w:val="1"/>
              </w:rPr>
            </w:pPr>
            <w:r w:rsidRPr="00A92106">
              <w:rPr>
                <w:b/>
                <w:kern w:val="1"/>
              </w:rPr>
              <w:t>Заказчик (Государственный заказчик)</w:t>
            </w:r>
          </w:p>
        </w:tc>
        <w:tc>
          <w:tcPr>
            <w:tcW w:w="5624" w:type="dxa"/>
            <w:shd w:val="clear" w:color="auto" w:fill="auto"/>
            <w:vAlign w:val="center"/>
          </w:tcPr>
          <w:p w:rsidR="00754026" w:rsidRPr="005D46AD" w:rsidP="00E765AB">
            <w:pPr>
              <w:snapToGrid w:val="0"/>
              <w:ind w:left="1016"/>
              <w:rPr>
                <w:b/>
                <w:bCs/>
                <w:lang w:val="en-US"/>
              </w:rPr>
            </w:pPr>
            <w:bookmarkStart w:id="1" w:name="organizer"/>
            <w:bookmarkEnd w:id="1"/>
            <w:r w:rsidRPr="005D46AD">
              <w:rPr>
                <w:noProof/>
                <w:u w:val="single"/>
                <w:lang w:val="en-US"/>
              </w:rPr>
              <w:t>ГОСУДАРСТВЕННОЕ БЮДЖЕТНОЕ</w:t>
            </w:r>
            <w:r w:rsidRPr="00B708F8">
              <w:rPr>
                <w:u w:val="single"/>
              </w:rPr>
              <w:t xml:space="preserve"> УЧРЕЖДЕНИЕ ЗДРАВООХРАНЕНИЯ СВЕРДЛОВСКОЙ ОБЛАСТИ "АЛАПАЕВСКАЯ ГОРОДСКАЯ БОЛЬНИЦА"</w:t>
            </w:r>
          </w:p>
        </w:tc>
      </w:tr>
    </w:tbl>
    <w:p w:rsidR="00754026" w:rsidRPr="005D46AD" w:rsidP="00754026">
      <w:pPr>
        <w:keepNext/>
        <w:keepLines/>
        <w:suppressLineNumbers/>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bookmarkStart w:id="2" w:name="small_owner"/>
      <w:bookmarkEnd w:id="2"/>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5D46AD" w:rsidP="00754026">
      <w:pPr>
        <w:keepNext/>
        <w:keepLines/>
        <w:suppressLineNumbers/>
        <w:ind w:firstLine="680"/>
        <w:jc w:val="center"/>
        <w:rPr>
          <w:b/>
          <w:kern w:val="1"/>
          <w:lang w:val="en-US"/>
        </w:rPr>
      </w:pPr>
    </w:p>
    <w:p w:rsidR="00754026" w:rsidRPr="00D27B1C" w:rsidP="00754026">
      <w:pPr>
        <w:keepLines/>
        <w:suppressLineNumbers/>
        <w:ind w:firstLine="680"/>
        <w:jc w:val="center"/>
        <w:rPr>
          <w:b/>
          <w:kern w:val="1"/>
          <w:lang w:val="en-US"/>
        </w:rPr>
      </w:pPr>
    </w:p>
    <w:p w:rsidR="00754026" w:rsidRPr="00D27B1C" w:rsidP="00754026">
      <w:pPr>
        <w:keepLines/>
        <w:suppressLineNumbers/>
        <w:autoSpaceDE w:val="0"/>
        <w:ind w:firstLine="680"/>
        <w:jc w:val="center"/>
        <w:rPr>
          <w:b/>
          <w:bCs/>
          <w:kern w:val="1"/>
          <w:lang w:val="en-US"/>
        </w:rPr>
      </w:pPr>
      <w:bookmarkStart w:id="3" w:name="year2"/>
      <w:bookmarkEnd w:id="3"/>
      <w:r w:rsidRPr="00D27B1C">
        <w:rPr>
          <w:b/>
          <w:bCs/>
          <w:noProof/>
          <w:kern w:val="1"/>
          <w:lang w:val="en-US"/>
        </w:rPr>
        <w:t>2017</w:t>
      </w:r>
      <w:r>
        <w:rPr>
          <w:b/>
          <w:bCs/>
          <w:kern w:val="1"/>
          <w:lang w:val="en-US"/>
        </w:rPr>
        <w:t xml:space="preserve"> </w:t>
      </w:r>
      <w:r w:rsidRPr="00A92106">
        <w:rPr>
          <w:b/>
          <w:bCs/>
          <w:kern w:val="1"/>
        </w:rPr>
        <w:t>год</w:t>
      </w:r>
    </w:p>
    <w:p w:rsidR="005D46AD" w:rsidRPr="00D27B1C" w:rsidP="00754026">
      <w:pPr>
        <w:keepLines/>
        <w:suppressLineNumbers/>
        <w:autoSpaceDE w:val="0"/>
        <w:ind w:firstLine="680"/>
        <w:jc w:val="center"/>
        <w:rPr>
          <w:b/>
          <w:bCs/>
          <w:kern w:val="1"/>
          <w:lang w:val="en-US"/>
        </w:rPr>
      </w:pPr>
    </w:p>
    <w:p w:rsidR="00DC6CCA" w:rsidRPr="00D61B62" w:rsidP="008F5658">
      <w:pPr>
        <w:keepLines/>
        <w:suppressLineNumbers/>
        <w:autoSpaceDE w:val="0"/>
        <w:jc w:val="center"/>
        <w:rPr>
          <w:b/>
          <w:bCs/>
          <w:i/>
          <w:kern w:val="1"/>
          <w:sz w:val="32"/>
          <w:szCs w:val="32"/>
        </w:rPr>
      </w:pPr>
      <w:r w:rsidRPr="00D27B1C">
        <w:rPr>
          <w:b/>
          <w:bCs/>
          <w:kern w:val="1"/>
        </w:rPr>
        <w:br w:type="page"/>
      </w:r>
      <w:r w:rsidR="00F93BCB">
        <w:rPr>
          <w:b/>
          <w:bCs/>
          <w:i/>
          <w:kern w:val="1"/>
          <w:sz w:val="32"/>
          <w:szCs w:val="32"/>
        </w:rPr>
        <w:t xml:space="preserve">Часть </w:t>
      </w:r>
      <w:r w:rsidRPr="00D61B62" w:rsidR="00F54516">
        <w:rPr>
          <w:b/>
          <w:bCs/>
          <w:i/>
          <w:kern w:val="1"/>
          <w:sz w:val="32"/>
          <w:szCs w:val="32"/>
        </w:rPr>
        <w:t xml:space="preserve">I. </w:t>
      </w:r>
      <w:r w:rsidR="00D61B62">
        <w:rPr>
          <w:b/>
          <w:bCs/>
          <w:i/>
          <w:kern w:val="1"/>
          <w:sz w:val="32"/>
          <w:szCs w:val="32"/>
        </w:rPr>
        <w:t>Общая часть</w:t>
      </w:r>
      <w:r w:rsidRPr="00D61B62" w:rsidR="00F54516">
        <w:rPr>
          <w:b/>
          <w:bCs/>
          <w:i/>
          <w:kern w:val="1"/>
          <w:sz w:val="32"/>
          <w:szCs w:val="32"/>
        </w:rPr>
        <w:t xml:space="preserve"> </w:t>
      </w:r>
    </w:p>
    <w:p w:rsidR="00125265" w:rsidP="00F54516">
      <w:pPr>
        <w:autoSpaceDE w:val="0"/>
        <w:ind w:firstLine="680"/>
        <w:jc w:val="center"/>
        <w:rPr>
          <w:b/>
          <w:bCs/>
        </w:rPr>
      </w:pPr>
    </w:p>
    <w:p w:rsidR="009C3F6A" w:rsidP="009C3F6A">
      <w:pPr>
        <w:autoSpaceDE w:val="0"/>
        <w:ind w:firstLine="680"/>
        <w:jc w:val="both"/>
      </w:pPr>
      <w:r w:rsidRPr="009C3F6A">
        <w:rPr>
          <w:bCs/>
        </w:rPr>
        <w:t>Настоящая документация об аукционе в электронной форме (далее</w:t>
      </w:r>
      <w:r w:rsidR="00723FB0">
        <w:rPr>
          <w:bCs/>
        </w:rPr>
        <w:t xml:space="preserve"> </w:t>
      </w:r>
      <w:r w:rsidRPr="009C3F6A">
        <w:rPr>
          <w:bCs/>
        </w:rPr>
        <w:t xml:space="preserve">– </w:t>
      </w:r>
      <w:r w:rsidR="00723FB0">
        <w:rPr>
          <w:bCs/>
        </w:rPr>
        <w:t>д</w:t>
      </w:r>
      <w:r w:rsidRPr="009C3F6A">
        <w:rPr>
          <w:bCs/>
        </w:rPr>
        <w:t xml:space="preserve">окументация) подготовлена в соответствии с Федеральным законом от 05 апреля 2013 года № 44-ФЗ </w:t>
      </w:r>
      <w:r>
        <w:rPr>
          <w:bCs/>
        </w:rPr>
        <w:t>«</w:t>
      </w:r>
      <w:r w:rsidRPr="00E87AD0">
        <w:t>О контрактной системе в сфере закупок товаров, работ, услуг для обеспечения госуд</w:t>
      </w:r>
      <w:r>
        <w:t>арственных и муниципальных нужд» (далее по тексту</w:t>
      </w:r>
      <w:r w:rsidR="009574BA">
        <w:t xml:space="preserve"> </w:t>
      </w:r>
      <w:r>
        <w:t>– Закон о контрактной системе)</w:t>
      </w:r>
    </w:p>
    <w:p w:rsidR="003D12B6" w:rsidP="00B226FE">
      <w:pPr>
        <w:autoSpaceDE w:val="0"/>
        <w:rPr>
          <w:bCs/>
        </w:rPr>
      </w:pPr>
    </w:p>
    <w:tbl>
      <w:tblPr>
        <w:tblW w:w="10633" w:type="dxa"/>
        <w:tblInd w:w="-244" w:type="dxa"/>
        <w:tblLayout w:type="fixed"/>
        <w:tblCellMar>
          <w:top w:w="75" w:type="dxa"/>
          <w:left w:w="75" w:type="dxa"/>
          <w:bottom w:w="75" w:type="dxa"/>
          <w:right w:w="75" w:type="dxa"/>
        </w:tblCellMar>
        <w:tblLook w:val="0000"/>
      </w:tblPr>
      <w:tblGrid>
        <w:gridCol w:w="993"/>
        <w:gridCol w:w="3969"/>
        <w:gridCol w:w="5671"/>
      </w:tblGrid>
      <w:tr w:rsidTr="00960B6A">
        <w:tblPrEx>
          <w:tblW w:w="10633" w:type="dxa"/>
          <w:tblInd w:w="-244" w:type="dxa"/>
          <w:tblLayout w:type="fixed"/>
          <w:tblCellMar>
            <w:top w:w="75" w:type="dxa"/>
            <w:left w:w="75" w:type="dxa"/>
            <w:bottom w:w="75" w:type="dxa"/>
            <w:right w:w="75" w:type="dxa"/>
          </w:tblCellMar>
          <w:tblLook w:val="0000"/>
        </w:tblPrEx>
        <w:tc>
          <w:tcPr>
            <w:tcW w:w="10633" w:type="dxa"/>
            <w:gridSpan w:val="3"/>
            <w:tcBorders>
              <w:top w:val="single" w:sz="4" w:space="0" w:color="auto"/>
              <w:left w:val="single" w:sz="8" w:space="0" w:color="000000"/>
              <w:bottom w:val="single" w:sz="8" w:space="0" w:color="000000"/>
              <w:right w:val="single" w:sz="8" w:space="0" w:color="000000"/>
            </w:tcBorders>
            <w:shd w:val="clear" w:color="auto" w:fill="auto"/>
          </w:tcPr>
          <w:p w:rsidR="003D12B6" w:rsidP="00FA0986">
            <w:pPr>
              <w:pStyle w:val="a2"/>
              <w:jc w:val="center"/>
            </w:pPr>
            <w:r w:rsidRPr="003D12B6">
              <w:rPr>
                <w:b/>
                <w:bCs/>
              </w:rPr>
              <w:t xml:space="preserve">ДОКУМЕНТАЦИЯ ОБ АУКЦИОНЕ </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top w:val="single" w:sz="4" w:space="0" w:color="auto"/>
              <w:left w:val="single" w:sz="8" w:space="0" w:color="000000"/>
              <w:bottom w:val="single" w:sz="8" w:space="0" w:color="000000"/>
            </w:tcBorders>
            <w:shd w:val="clear" w:color="auto" w:fill="auto"/>
          </w:tcPr>
          <w:p w:rsidR="005D46AD" w:rsidP="005D46AD">
            <w:pPr>
              <w:pStyle w:val="a2"/>
              <w:jc w:val="center"/>
            </w:pPr>
            <w:r>
              <w:t>1.</w:t>
            </w:r>
          </w:p>
        </w:tc>
        <w:tc>
          <w:tcPr>
            <w:tcW w:w="3969" w:type="dxa"/>
            <w:tcBorders>
              <w:top w:val="single" w:sz="4" w:space="0" w:color="auto"/>
              <w:left w:val="single" w:sz="8" w:space="0" w:color="000000"/>
              <w:bottom w:val="single" w:sz="8" w:space="0" w:color="000000"/>
            </w:tcBorders>
            <w:shd w:val="clear" w:color="auto" w:fill="auto"/>
          </w:tcPr>
          <w:p w:rsidR="005D46AD" w:rsidP="005D46AD">
            <w:pPr>
              <w:pStyle w:val="a2"/>
              <w:jc w:val="both"/>
            </w:pPr>
            <w:r>
              <w:t>Заказчик (Государственный заказчик)</w:t>
            </w:r>
          </w:p>
        </w:tc>
        <w:tc>
          <w:tcPr>
            <w:tcW w:w="5671" w:type="dxa"/>
            <w:tcBorders>
              <w:top w:val="single" w:sz="4" w:space="0" w:color="auto"/>
              <w:left w:val="single" w:sz="8" w:space="0" w:color="000000"/>
              <w:bottom w:val="single" w:sz="8" w:space="0" w:color="000000"/>
              <w:right w:val="single" w:sz="8" w:space="0" w:color="000000"/>
            </w:tcBorders>
            <w:shd w:val="clear" w:color="auto" w:fill="auto"/>
          </w:tcPr>
          <w:p w:rsidR="005D46AD" w:rsidRPr="0005543B" w:rsidP="005D46AD">
            <w:pPr>
              <w:pStyle w:val="a2"/>
              <w:jc w:val="both"/>
              <w:rPr>
                <w:lang w:val="en-US"/>
              </w:rPr>
            </w:pPr>
            <w:r w:rsidRPr="0005543B">
              <w:rPr>
                <w:noProof/>
                <w:lang w:val="en-US"/>
              </w:rPr>
              <w:t>ГОСУДАРСТВЕННОЕ БЮДЖЕТНОЕ</w:t>
            </w:r>
            <w:r>
              <w:t xml:space="preserve"> УЧРЕЖДЕНИЕ ЗДРАВООХРАНЕНИЯ СВЕРДЛОВСКОЙ ОБЛАСТИ "АЛАПАЕВСКАЯ ГОРОДСКАЯ БОЛЬНИЦА"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P="005D46AD">
            <w:pPr>
              <w:pStyle w:val="a2"/>
              <w:jc w:val="center"/>
            </w:pPr>
            <w:r>
              <w:t>1.1.</w:t>
            </w:r>
          </w:p>
        </w:tc>
        <w:tc>
          <w:tcPr>
            <w:tcW w:w="3969" w:type="dxa"/>
            <w:tcBorders>
              <w:left w:val="single" w:sz="8" w:space="0" w:color="000000"/>
              <w:bottom w:val="single" w:sz="8" w:space="0" w:color="000000"/>
            </w:tcBorders>
            <w:shd w:val="clear" w:color="auto" w:fill="auto"/>
          </w:tcPr>
          <w:p w:rsidR="005D46AD" w:rsidP="005D46AD">
            <w:pPr>
              <w:pStyle w:val="a2"/>
              <w:jc w:val="both"/>
            </w:pPr>
            <w:r>
              <w:t>Место нахождения, почтовый адрес Заказчика</w:t>
            </w:r>
          </w:p>
        </w:tc>
        <w:tc>
          <w:tcPr>
            <w:tcW w:w="5671" w:type="dxa"/>
            <w:tcBorders>
              <w:left w:val="single" w:sz="8" w:space="0" w:color="000000"/>
              <w:bottom w:val="single" w:sz="8" w:space="0" w:color="000000"/>
              <w:right w:val="single" w:sz="8" w:space="0" w:color="000000"/>
            </w:tcBorders>
            <w:shd w:val="clear" w:color="auto" w:fill="auto"/>
          </w:tcPr>
          <w:p w:rsidR="005D46AD" w:rsidRPr="0005543B" w:rsidP="005D46AD">
            <w:pPr>
              <w:pStyle w:val="a2"/>
              <w:jc w:val="both"/>
              <w:rPr>
                <w:lang w:val="en-US"/>
              </w:rPr>
            </w:pPr>
            <w:r w:rsidRPr="0005543B">
              <w:rPr>
                <w:noProof/>
                <w:lang w:val="en-US"/>
              </w:rPr>
              <w:t>Российская Федерация</w:t>
            </w:r>
            <w:r>
              <w:t>, 624605, Свердловская обл, Алапаевск г, ЛЕНИНА, 123</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P="005D46AD">
            <w:pPr>
              <w:pStyle w:val="a2"/>
              <w:jc w:val="center"/>
            </w:pPr>
            <w:r>
              <w:t>1.2.</w:t>
            </w:r>
          </w:p>
        </w:tc>
        <w:tc>
          <w:tcPr>
            <w:tcW w:w="3969" w:type="dxa"/>
            <w:tcBorders>
              <w:left w:val="single" w:sz="8" w:space="0" w:color="000000"/>
              <w:bottom w:val="single" w:sz="8" w:space="0" w:color="000000"/>
            </w:tcBorders>
            <w:shd w:val="clear" w:color="auto" w:fill="auto"/>
          </w:tcPr>
          <w:p w:rsidR="005D46AD" w:rsidP="005D46AD">
            <w:pPr>
              <w:pStyle w:val="a2"/>
              <w:jc w:val="both"/>
            </w:pPr>
            <w:r>
              <w:t>Адрес электронной почты, номер контактного телефона Заказчика</w:t>
            </w:r>
          </w:p>
        </w:tc>
        <w:tc>
          <w:tcPr>
            <w:tcW w:w="5671" w:type="dxa"/>
            <w:tcBorders>
              <w:left w:val="single" w:sz="8" w:space="0" w:color="000000"/>
              <w:bottom w:val="single" w:sz="8" w:space="0" w:color="000000"/>
              <w:right w:val="single" w:sz="8" w:space="0" w:color="000000"/>
            </w:tcBorders>
            <w:shd w:val="clear" w:color="auto" w:fill="auto"/>
          </w:tcPr>
          <w:p w:rsidR="005D46AD" w:rsidRPr="0005543B" w:rsidP="005D46AD">
            <w:pPr>
              <w:pStyle w:val="a2"/>
              <w:jc w:val="both"/>
              <w:rPr>
                <w:lang w:val="en-US"/>
              </w:rPr>
            </w:pPr>
            <w:r w:rsidRPr="0005543B">
              <w:rPr>
                <w:noProof/>
                <w:lang w:val="en-US"/>
              </w:rPr>
              <w:t>gb.medvedeva7</w:t>
            </w:r>
            <w:r>
              <w:t>@mail.ru</w:t>
            </w:r>
            <w:r w:rsidR="00447B3B">
              <w:rPr>
                <w:lang w:val="en-US"/>
              </w:rPr>
              <w:t xml:space="preserve"> </w:t>
            </w:r>
            <w:r w:rsidR="00447B3B">
              <w:rPr>
                <w:noProof/>
                <w:lang w:val="en-US"/>
              </w:rPr>
              <w:t>8-34346-31836</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P="005D46AD">
            <w:pPr>
              <w:pStyle w:val="a2"/>
              <w:jc w:val="center"/>
            </w:pPr>
            <w:r>
              <w:t>1.3.</w:t>
            </w:r>
          </w:p>
        </w:tc>
        <w:tc>
          <w:tcPr>
            <w:tcW w:w="3969" w:type="dxa"/>
            <w:tcBorders>
              <w:left w:val="single" w:sz="8" w:space="0" w:color="000000"/>
              <w:bottom w:val="single" w:sz="8" w:space="0" w:color="000000"/>
            </w:tcBorders>
            <w:shd w:val="clear" w:color="auto" w:fill="auto"/>
          </w:tcPr>
          <w:p w:rsidR="005D46AD" w:rsidP="005D46AD">
            <w:pPr>
              <w:pStyle w:val="a2"/>
              <w:jc w:val="both"/>
            </w:pPr>
            <w:r>
              <w:t>Ответственное должностное лицо Заказчика</w:t>
            </w:r>
          </w:p>
        </w:tc>
        <w:tc>
          <w:tcPr>
            <w:tcW w:w="5671" w:type="dxa"/>
            <w:tcBorders>
              <w:left w:val="single" w:sz="8" w:space="0" w:color="000000"/>
              <w:bottom w:val="single" w:sz="8" w:space="0" w:color="000000"/>
              <w:right w:val="single" w:sz="8" w:space="0" w:color="000000"/>
            </w:tcBorders>
            <w:shd w:val="clear" w:color="auto" w:fill="auto"/>
          </w:tcPr>
          <w:p w:rsidR="005D46AD" w:rsidRPr="0005543B" w:rsidP="005D46AD">
            <w:pPr>
              <w:pStyle w:val="a2"/>
              <w:jc w:val="both"/>
              <w:rPr>
                <w:lang w:val="en-US"/>
              </w:rPr>
            </w:pPr>
            <w:r w:rsidRPr="0005543B">
              <w:rPr>
                <w:noProof/>
                <w:lang w:val="en-US"/>
              </w:rPr>
              <w:t>Медведева Оксана</w:t>
            </w:r>
            <w:r>
              <w:t xml:space="preserve"> Геннадьевна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P="005D46AD">
            <w:pPr>
              <w:pStyle w:val="a2"/>
              <w:jc w:val="center"/>
            </w:pPr>
            <w:r>
              <w:t>1.4.</w:t>
            </w:r>
          </w:p>
        </w:tc>
        <w:tc>
          <w:tcPr>
            <w:tcW w:w="3969" w:type="dxa"/>
            <w:tcBorders>
              <w:left w:val="single" w:sz="8" w:space="0" w:color="000000"/>
              <w:bottom w:val="single" w:sz="8" w:space="0" w:color="000000"/>
            </w:tcBorders>
            <w:shd w:val="clear" w:color="auto" w:fill="auto"/>
          </w:tcPr>
          <w:p w:rsidR="005D46AD" w:rsidP="005D46AD">
            <w:pPr>
              <w:pStyle w:val="a2"/>
              <w:jc w:val="both"/>
            </w:pPr>
            <w:r>
              <w:t>Информация о контрактной службе, контрактном управляющем, ответственных за заключение контракта</w:t>
            </w:r>
          </w:p>
        </w:tc>
        <w:tc>
          <w:tcPr>
            <w:tcW w:w="5671" w:type="dxa"/>
            <w:tcBorders>
              <w:left w:val="single" w:sz="8" w:space="0" w:color="000000"/>
              <w:bottom w:val="single" w:sz="8" w:space="0" w:color="000000"/>
              <w:right w:val="single" w:sz="8" w:space="0" w:color="000000"/>
            </w:tcBorders>
            <w:shd w:val="clear" w:color="auto" w:fill="auto"/>
          </w:tcPr>
          <w:p w:rsidR="005D46AD" w:rsidRPr="005D46AD" w:rsidP="005D46AD">
            <w:pPr>
              <w:pStyle w:val="a2"/>
              <w:jc w:val="both"/>
              <w:rPr>
                <w:noProof/>
                <w:lang w:val="en-US"/>
              </w:rPr>
            </w:pPr>
            <w:r w:rsidRPr="005D46AD">
              <w:rPr>
                <w:noProof/>
                <w:lang w:val="en-US"/>
              </w:rPr>
              <w:t>Медведева Нина Дмитриевна</w:t>
            </w:r>
          </w:p>
          <w:p w:rsidR="005D46AD" w:rsidRPr="0041548F" w:rsidP="005D46AD">
            <w:pPr>
              <w:autoSpaceDE w:val="0"/>
              <w:autoSpaceDN w:val="0"/>
              <w:spacing w:line="240" w:lineRule="exact"/>
              <w:rPr>
                <w:rFonts w:eastAsia="Calibri"/>
                <w:noProof/>
                <w:lang w:val="en-US"/>
              </w:rPr>
            </w:pPr>
            <w:r w:rsidRPr="0041548F">
              <w:rPr>
                <w:rFonts w:eastAsia="Calibri"/>
                <w:noProof/>
                <w:lang w:val="en-US"/>
              </w:rPr>
              <w:t>Никитина Татьяна Владимировна</w:t>
            </w:r>
          </w:p>
          <w:p w:rsidR="005D46AD" w:rsidRPr="0041548F" w:rsidP="005D46AD">
            <w:pPr>
              <w:autoSpaceDE w:val="0"/>
              <w:autoSpaceDN w:val="0"/>
              <w:spacing w:line="240" w:lineRule="exact"/>
              <w:rPr>
                <w:rFonts w:eastAsia="Calibri"/>
                <w:noProof/>
                <w:lang w:val="en-US"/>
              </w:rPr>
            </w:pPr>
            <w:r w:rsidRPr="0041548F">
              <w:rPr>
                <w:rFonts w:eastAsia="Calibri"/>
                <w:noProof/>
                <w:lang w:val="en-US"/>
              </w:rPr>
              <w:t>8-34346-31836</w:t>
            </w:r>
          </w:p>
          <w:p w:rsidR="005D46AD" w:rsidRPr="006D1823" w:rsidP="005D46AD">
            <w:pPr>
              <w:pStyle w:val="a2"/>
              <w:jc w:val="both"/>
            </w:pPr>
            <w:r w:rsidRPr="0041548F">
              <w:rPr>
                <w:rFonts w:eastAsia="Calibri"/>
                <w:noProof/>
                <w:lang w:val="en-US"/>
              </w:rPr>
              <w:t>sgb94@mail.ru</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03388">
            <w:pPr>
              <w:pStyle w:val="a2"/>
              <w:jc w:val="center"/>
            </w:pPr>
            <w:r>
              <w:t>2</w:t>
            </w:r>
            <w:r>
              <w:t>.</w:t>
            </w:r>
          </w:p>
        </w:tc>
        <w:tc>
          <w:tcPr>
            <w:tcW w:w="3969" w:type="dxa"/>
            <w:tcBorders>
              <w:left w:val="single" w:sz="8" w:space="0" w:color="000000"/>
              <w:bottom w:val="single" w:sz="8" w:space="0" w:color="000000"/>
            </w:tcBorders>
            <w:shd w:val="clear" w:color="auto" w:fill="auto"/>
          </w:tcPr>
          <w:p w:rsidR="00903388">
            <w:pPr>
              <w:pStyle w:val="a2"/>
              <w:jc w:val="both"/>
            </w:pPr>
            <w:r>
              <w:t>Способ определения поставщика (подрядчика, исполнителя)</w:t>
            </w:r>
          </w:p>
        </w:tc>
        <w:tc>
          <w:tcPr>
            <w:tcW w:w="5671" w:type="dxa"/>
            <w:tcBorders>
              <w:left w:val="single" w:sz="8" w:space="0" w:color="000000"/>
              <w:bottom w:val="single" w:sz="8" w:space="0" w:color="000000"/>
              <w:right w:val="single" w:sz="8" w:space="0" w:color="000000"/>
            </w:tcBorders>
            <w:shd w:val="clear" w:color="auto" w:fill="auto"/>
          </w:tcPr>
          <w:p w:rsidR="00903388" w:rsidRPr="00CE68D7" w:rsidP="005D46AD">
            <w:pPr>
              <w:jc w:val="both"/>
            </w:pPr>
            <w:r w:rsidRPr="0041548F">
              <w:t>Аукцион в электронной форме</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RPr="007139F7" w:rsidP="005D46AD">
            <w:pPr>
              <w:pStyle w:val="a2"/>
              <w:jc w:val="center"/>
            </w:pPr>
            <w:r>
              <w:t>3</w:t>
            </w:r>
            <w:r w:rsidRPr="007139F7">
              <w:t>.</w:t>
            </w:r>
          </w:p>
        </w:tc>
        <w:tc>
          <w:tcPr>
            <w:tcW w:w="3969" w:type="dxa"/>
            <w:tcBorders>
              <w:left w:val="single" w:sz="8" w:space="0" w:color="000000"/>
              <w:bottom w:val="single" w:sz="8" w:space="0" w:color="000000"/>
            </w:tcBorders>
            <w:shd w:val="clear" w:color="auto" w:fill="auto"/>
          </w:tcPr>
          <w:p w:rsidR="005D46AD" w:rsidRPr="007139F7" w:rsidP="005D46AD">
            <w:pPr>
              <w:pStyle w:val="a2"/>
              <w:jc w:val="both"/>
            </w:pPr>
            <w:r w:rsidRPr="007139F7">
              <w:t>Адрес электронной площадки в информаци</w:t>
            </w:r>
            <w:r>
              <w:t>онно-телекоммуникационной сети «</w:t>
            </w:r>
            <w:r w:rsidRPr="007139F7">
              <w:t>Инт</w:t>
            </w:r>
            <w:r>
              <w:t>ернет»</w:t>
            </w:r>
          </w:p>
        </w:tc>
        <w:tc>
          <w:tcPr>
            <w:tcW w:w="5671" w:type="dxa"/>
            <w:tcBorders>
              <w:left w:val="single" w:sz="8" w:space="0" w:color="000000"/>
              <w:bottom w:val="single" w:sz="8" w:space="0" w:color="000000"/>
              <w:right w:val="single" w:sz="8" w:space="0" w:color="000000"/>
            </w:tcBorders>
            <w:shd w:val="clear" w:color="auto" w:fill="auto"/>
          </w:tcPr>
          <w:p w:rsidR="005D46AD" w:rsidRPr="005D46AD" w:rsidP="005D46AD">
            <w:pPr>
              <w:pStyle w:val="a2"/>
              <w:jc w:val="both"/>
              <w:rPr>
                <w:lang w:val="en-US"/>
              </w:rPr>
            </w:pPr>
            <w:r w:rsidRPr="0041548F">
              <w:rPr>
                <w:rStyle w:val="Hyperlink"/>
                <w:noProof/>
                <w:lang w:val="en-US"/>
              </w:rPr>
              <w:fldChar w:fldCharType="begin"/>
            </w:r>
            <w:r w:rsidRPr="0041548F">
              <w:rPr>
                <w:rStyle w:val="Hyperlink"/>
                <w:noProof/>
                <w:lang w:val="en-US"/>
              </w:rPr>
              <w:instrText xml:space="preserve"> HYPERLINK "http://www.sberbank-ast.ru" </w:instrText>
            </w:r>
            <w:r w:rsidRPr="0041548F">
              <w:rPr>
                <w:rStyle w:val="Hyperlink"/>
                <w:noProof/>
                <w:lang w:val="en-US"/>
              </w:rPr>
              <w:fldChar w:fldCharType="separate"/>
            </w:r>
            <w:r w:rsidRPr="0041548F">
              <w:rPr>
                <w:rStyle w:val="Hyperlink"/>
                <w:noProof/>
                <w:lang w:val="en-US"/>
              </w:rPr>
              <w:t>http://www.sberbank-ast.ru</w:t>
            </w:r>
            <w:r w:rsidRPr="0041548F">
              <w:rPr>
                <w:rStyle w:val="Hyperlink"/>
                <w:noProof/>
                <w:lang w:val="en-US"/>
              </w:rPr>
              <w:fldChar w:fldCharType="end"/>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RPr="00474DA2" w:rsidP="005D46AD">
            <w:pPr>
              <w:pStyle w:val="a2"/>
              <w:jc w:val="center"/>
            </w:pPr>
            <w:r>
              <w:t>4</w:t>
            </w:r>
            <w:r w:rsidRPr="00474DA2">
              <w:t>.</w:t>
            </w:r>
          </w:p>
        </w:tc>
        <w:tc>
          <w:tcPr>
            <w:tcW w:w="3969" w:type="dxa"/>
            <w:tcBorders>
              <w:left w:val="single" w:sz="8" w:space="0" w:color="000000"/>
              <w:bottom w:val="single" w:sz="8" w:space="0" w:color="000000"/>
            </w:tcBorders>
            <w:shd w:val="clear" w:color="auto" w:fill="auto"/>
          </w:tcPr>
          <w:p w:rsidR="005D46AD" w:rsidRPr="00930575" w:rsidP="005D46AD">
            <w:pPr>
              <w:pStyle w:val="a2"/>
              <w:jc w:val="both"/>
            </w:pPr>
            <w:r w:rsidRPr="00930575">
              <w:t>Дата и время окончания срока подачи заявок на участие в аукционе</w:t>
            </w:r>
          </w:p>
        </w:tc>
        <w:tc>
          <w:tcPr>
            <w:tcW w:w="5671" w:type="dxa"/>
            <w:tcBorders>
              <w:left w:val="single" w:sz="8" w:space="0" w:color="000000"/>
              <w:bottom w:val="single" w:sz="8" w:space="0" w:color="000000"/>
              <w:right w:val="single" w:sz="8" w:space="0" w:color="000000"/>
            </w:tcBorders>
            <w:shd w:val="clear" w:color="auto" w:fill="auto"/>
          </w:tcPr>
          <w:p w:rsidR="005D46AD" w:rsidRPr="0041548F" w:rsidP="005D46AD">
            <w:pPr>
              <w:keepLines/>
              <w:widowControl w:val="0"/>
              <w:suppressLineNumbers/>
              <w:autoSpaceDE w:val="0"/>
              <w:autoSpaceDN w:val="0"/>
              <w:spacing w:line="240" w:lineRule="exact"/>
              <w:rPr>
                <w:noProof/>
                <w:lang w:val="en-US"/>
              </w:rPr>
            </w:pPr>
            <w:r w:rsidRPr="0041548F">
              <w:rPr>
                <w:bCs/>
                <w:noProof/>
              </w:rPr>
              <w:t>Дата</w:t>
            </w:r>
            <w:r w:rsidRPr="0041548F">
              <w:rPr>
                <w:bCs/>
                <w:noProof/>
                <w:lang w:val="en-US"/>
              </w:rPr>
              <w:t xml:space="preserve"> </w:t>
            </w:r>
            <w:r w:rsidRPr="0041548F">
              <w:rPr>
                <w:bCs/>
                <w:noProof/>
              </w:rPr>
              <w:t>окончания</w:t>
            </w:r>
            <w:r w:rsidRPr="0041548F">
              <w:rPr>
                <w:bCs/>
                <w:noProof/>
                <w:lang w:val="en-US"/>
              </w:rPr>
              <w:t xml:space="preserve"> - </w:t>
            </w:r>
            <w:r w:rsidRPr="0041548F">
              <w:rPr>
                <w:noProof/>
                <w:lang w:val="en-US"/>
              </w:rPr>
              <w:t>29.05.2017</w:t>
            </w:r>
          </w:p>
          <w:p w:rsidR="005D46AD" w:rsidRPr="005D46AD" w:rsidP="005D46AD">
            <w:pPr>
              <w:pStyle w:val="a2"/>
              <w:jc w:val="both"/>
              <w:rPr>
                <w:lang w:val="en-US"/>
              </w:rPr>
            </w:pPr>
            <w:r w:rsidRPr="0041548F">
              <w:rPr>
                <w:bCs/>
                <w:noProof/>
              </w:rPr>
              <w:t>Время</w:t>
            </w:r>
            <w:r w:rsidRPr="0041548F">
              <w:rPr>
                <w:bCs/>
                <w:noProof/>
                <w:lang w:val="en-US"/>
              </w:rPr>
              <w:t xml:space="preserve"> </w:t>
            </w:r>
            <w:r w:rsidRPr="0041548F">
              <w:rPr>
                <w:bCs/>
                <w:noProof/>
              </w:rPr>
              <w:t>окончания</w:t>
            </w:r>
            <w:r w:rsidRPr="0041548F">
              <w:rPr>
                <w:bCs/>
                <w:noProof/>
                <w:lang w:val="en-US"/>
              </w:rPr>
              <w:t xml:space="preserve"> - </w:t>
            </w:r>
            <w:r w:rsidRPr="0041548F">
              <w:rPr>
                <w:noProof/>
                <w:lang w:val="en-US"/>
              </w:rPr>
              <w:t>10:00</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RPr="00474DA2" w:rsidP="005D46AD">
            <w:pPr>
              <w:pStyle w:val="a2"/>
              <w:jc w:val="center"/>
            </w:pPr>
            <w:r>
              <w:t>5</w:t>
            </w:r>
            <w:r w:rsidRPr="00474DA2">
              <w:t>.</w:t>
            </w:r>
          </w:p>
        </w:tc>
        <w:tc>
          <w:tcPr>
            <w:tcW w:w="3969" w:type="dxa"/>
            <w:tcBorders>
              <w:left w:val="single" w:sz="8" w:space="0" w:color="000000"/>
              <w:bottom w:val="single" w:sz="8" w:space="0" w:color="000000"/>
            </w:tcBorders>
            <w:shd w:val="clear" w:color="auto" w:fill="auto"/>
          </w:tcPr>
          <w:p w:rsidR="005D46AD" w:rsidRPr="007139F7" w:rsidP="005D46AD">
            <w:pPr>
              <w:pStyle w:val="a2"/>
              <w:jc w:val="both"/>
            </w:pPr>
            <w:r>
              <w:t>Дата окончания срока рассмотрения заявок на участие в аукционе</w:t>
            </w:r>
          </w:p>
        </w:tc>
        <w:tc>
          <w:tcPr>
            <w:tcW w:w="5671" w:type="dxa"/>
            <w:tcBorders>
              <w:left w:val="single" w:sz="8" w:space="0" w:color="000000"/>
              <w:bottom w:val="single" w:sz="8" w:space="0" w:color="000000"/>
              <w:right w:val="single" w:sz="8" w:space="0" w:color="000000"/>
            </w:tcBorders>
            <w:shd w:val="clear" w:color="auto" w:fill="auto"/>
          </w:tcPr>
          <w:p w:rsidR="005D46AD" w:rsidRPr="005D46AD" w:rsidP="005D46AD">
            <w:pPr>
              <w:pStyle w:val="a2"/>
              <w:jc w:val="both"/>
              <w:rPr>
                <w:lang w:val="en-US"/>
              </w:rPr>
            </w:pPr>
            <w:r w:rsidRPr="0041548F">
              <w:rPr>
                <w:noProof/>
                <w:lang w:val="en-US"/>
              </w:rPr>
              <w:t>31.05.2017</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5D46AD" w:rsidP="005D46AD">
            <w:pPr>
              <w:pStyle w:val="a2"/>
              <w:jc w:val="center"/>
            </w:pPr>
            <w:r>
              <w:t>6.</w:t>
            </w:r>
          </w:p>
        </w:tc>
        <w:tc>
          <w:tcPr>
            <w:tcW w:w="3969" w:type="dxa"/>
            <w:tcBorders>
              <w:left w:val="single" w:sz="8" w:space="0" w:color="000000"/>
              <w:bottom w:val="single" w:sz="8" w:space="0" w:color="000000"/>
            </w:tcBorders>
            <w:shd w:val="clear" w:color="auto" w:fill="auto"/>
          </w:tcPr>
          <w:p w:rsidR="005D46AD" w:rsidRPr="007139F7" w:rsidP="005D46AD">
            <w:pPr>
              <w:pStyle w:val="a2"/>
              <w:jc w:val="both"/>
            </w:pPr>
            <w:r>
              <w:t xml:space="preserve">Дата проведения электронного </w:t>
            </w:r>
            <w:r>
              <w:t>аукциона</w:t>
            </w:r>
          </w:p>
        </w:tc>
        <w:tc>
          <w:tcPr>
            <w:tcW w:w="5671" w:type="dxa"/>
            <w:tcBorders>
              <w:left w:val="single" w:sz="8" w:space="0" w:color="000000"/>
              <w:bottom w:val="single" w:sz="8" w:space="0" w:color="000000"/>
              <w:right w:val="single" w:sz="8" w:space="0" w:color="000000"/>
            </w:tcBorders>
            <w:shd w:val="clear" w:color="auto" w:fill="auto"/>
          </w:tcPr>
          <w:p w:rsidR="005D46AD" w:rsidRPr="005D46AD" w:rsidP="005D46AD">
            <w:pPr>
              <w:pStyle w:val="a2"/>
              <w:jc w:val="both"/>
              <w:rPr>
                <w:highlight w:val="yellow"/>
                <w:lang w:val="en-US"/>
              </w:rPr>
            </w:pPr>
            <w:r w:rsidRPr="005D46AD">
              <w:rPr>
                <w:noProof/>
                <w:lang w:val="en-US"/>
              </w:rPr>
              <w:t>05.06.2017</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03388">
            <w:pPr>
              <w:pStyle w:val="a2"/>
              <w:jc w:val="center"/>
            </w:pPr>
            <w:r>
              <w:t>7</w:t>
            </w:r>
            <w:r>
              <w:t>.</w:t>
            </w:r>
          </w:p>
        </w:tc>
        <w:tc>
          <w:tcPr>
            <w:tcW w:w="3969" w:type="dxa"/>
            <w:tcBorders>
              <w:left w:val="single" w:sz="8" w:space="0" w:color="000000"/>
              <w:bottom w:val="single" w:sz="8" w:space="0" w:color="000000"/>
            </w:tcBorders>
            <w:shd w:val="clear" w:color="auto" w:fill="auto"/>
          </w:tcPr>
          <w:p w:rsidR="00903388" w:rsidP="00B73AEF">
            <w:pPr>
              <w:pStyle w:val="a2"/>
              <w:jc w:val="both"/>
            </w:pPr>
            <w:r>
              <w:t>Место и порядок подачи заявок участников аукциона</w:t>
            </w:r>
          </w:p>
        </w:tc>
        <w:tc>
          <w:tcPr>
            <w:tcW w:w="5671" w:type="dxa"/>
            <w:tcBorders>
              <w:left w:val="single" w:sz="8" w:space="0" w:color="000000"/>
              <w:bottom w:val="single" w:sz="8" w:space="0" w:color="000000"/>
              <w:right w:val="single" w:sz="8" w:space="0" w:color="000000"/>
            </w:tcBorders>
            <w:shd w:val="clear" w:color="auto" w:fill="auto"/>
          </w:tcPr>
          <w:p w:rsidR="00D27B1C" w:rsidP="00D27B1C">
            <w:pPr>
              <w:pStyle w:val="a2"/>
              <w:ind w:firstLine="208"/>
              <w:jc w:val="both"/>
              <w:rPr>
                <w:iCs/>
                <w:lang w:eastAsia="en-US"/>
              </w:rPr>
            </w:pPr>
            <w:r>
              <w:rPr>
                <w:iCs/>
                <w:lang w:eastAsia="en-US"/>
              </w:rPr>
              <w:t>Место подачи заявок участников электронного аукциона:</w:t>
            </w:r>
          </w:p>
          <w:p w:rsidR="00D27B1C" w:rsidP="00D27B1C">
            <w:pPr>
              <w:pStyle w:val="a2"/>
              <w:ind w:firstLine="208"/>
              <w:jc w:val="both"/>
              <w:rPr>
                <w:lang w:eastAsia="en-US"/>
              </w:rPr>
            </w:pPr>
            <w:r>
              <w:rPr>
                <w:iCs/>
                <w:lang w:eastAsia="en-US"/>
              </w:rPr>
              <w:t>- заявки направляются на адрес электронной площадки, на которой планируется проведение электронного аукциона</w:t>
            </w:r>
            <w:r>
              <w:rPr>
                <w:lang w:eastAsia="en-US"/>
              </w:rPr>
              <w:t>.</w:t>
            </w:r>
          </w:p>
          <w:p w:rsidR="00D27B1C" w:rsidP="00D27B1C">
            <w:pPr>
              <w:pStyle w:val="a2"/>
              <w:ind w:firstLine="208"/>
              <w:jc w:val="both"/>
              <w:rPr>
                <w:lang w:eastAsia="en-US"/>
              </w:rPr>
            </w:pPr>
            <w:r>
              <w:rPr>
                <w:lang w:eastAsia="en-US"/>
              </w:rPr>
              <w:t>Порядок подачи заявок участников электронного аукциона:</w:t>
            </w:r>
          </w:p>
          <w:p w:rsidR="00D27B1C" w:rsidP="00D27B1C">
            <w:pPr>
              <w:suppressAutoHyphens w:val="0"/>
              <w:ind w:firstLine="208"/>
              <w:jc w:val="both"/>
              <w:rPr>
                <w:lang w:eastAsia="en-US"/>
              </w:rPr>
            </w:pPr>
            <w:r>
              <w:rPr>
                <w:lang w:eastAsia="en-US"/>
              </w:rPr>
              <w:t xml:space="preserve">- подача заявок на участие в </w:t>
            </w:r>
            <w:r>
              <w:rPr>
                <w:lang w:eastAsia="en-US"/>
              </w:rPr>
              <w:t>электронном</w:t>
            </w:r>
            <w:r>
              <w:rPr>
                <w:lang w:eastAsia="en-US"/>
              </w:rPr>
              <w:t xml:space="preserve"> аукционе осуществляется только лицами, получившими аккредитацию на электронной площадке;</w:t>
            </w:r>
          </w:p>
          <w:p w:rsidR="00D27B1C" w:rsidP="00D27B1C">
            <w:pPr>
              <w:suppressAutoHyphens w:val="0"/>
              <w:ind w:firstLine="208"/>
              <w:jc w:val="both"/>
              <w:rPr>
                <w:lang w:eastAsia="en-US"/>
              </w:rPr>
            </w:pPr>
            <w:r>
              <w:rPr>
                <w:lang w:eastAsia="en-US"/>
              </w:rPr>
              <w:t>- участник электронного аукциона вправе подать заявку на участие в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заявок на участие в таком аукционе;</w:t>
            </w:r>
          </w:p>
          <w:p w:rsidR="00D27B1C" w:rsidP="00D27B1C">
            <w:pPr>
              <w:suppressAutoHyphens w:val="0"/>
              <w:ind w:firstLine="208"/>
              <w:jc w:val="both"/>
              <w:rPr>
                <w:lang w:eastAsia="en-US"/>
              </w:rPr>
            </w:pPr>
            <w:r>
              <w:rPr>
                <w:lang w:eastAsia="en-US"/>
              </w:rPr>
              <w:t>- участник электронного аукциона вправе подать только одну заявку на участие в таком аукционе в отношении каждого объекта закупки;</w:t>
            </w:r>
          </w:p>
          <w:p w:rsidR="00D27B1C" w:rsidP="00D27B1C">
            <w:pPr>
              <w:suppressAutoHyphens w:val="0"/>
              <w:ind w:firstLine="208"/>
              <w:jc w:val="both"/>
              <w:rPr>
                <w:lang w:eastAsia="en-US"/>
              </w:rPr>
            </w:pPr>
            <w:r>
              <w:rPr>
                <w:lang w:eastAsia="en-US"/>
              </w:rPr>
              <w:t xml:space="preserve">- заявка на участие в </w:t>
            </w:r>
            <w:r>
              <w:rPr>
                <w:lang w:eastAsia="en-US"/>
              </w:rPr>
              <w:t>электронном</w:t>
            </w:r>
            <w:r>
              <w:rPr>
                <w:lang w:eastAsia="en-US"/>
              </w:rPr>
              <w:t xml:space="preserve"> аукционе должна состоять из двух частей;</w:t>
            </w:r>
          </w:p>
          <w:p w:rsidR="00D27B1C" w:rsidP="00D27B1C">
            <w:pPr>
              <w:suppressAutoHyphens w:val="0"/>
              <w:ind w:firstLine="208"/>
              <w:jc w:val="both"/>
              <w:rPr>
                <w:lang w:eastAsia="en-US"/>
              </w:rPr>
            </w:pPr>
            <w:r>
              <w:rPr>
                <w:lang w:eastAsia="en-US"/>
              </w:rPr>
              <w:t>- первая часть заявки может содержать эскиз, рисунок, чертеж, фотографию, иное изображение товара, на поставку которого заключается контракт;</w:t>
            </w:r>
          </w:p>
          <w:p w:rsidR="007C3E1C" w:rsidRPr="0004358B" w:rsidP="00D27B1C">
            <w:pPr>
              <w:pStyle w:val="a2"/>
              <w:ind w:firstLine="208"/>
              <w:jc w:val="both"/>
            </w:pPr>
            <w:r>
              <w:rPr>
                <w:lang w:eastAsia="en-US"/>
              </w:rPr>
              <w:t xml:space="preserve">- заявка на участие в </w:t>
            </w:r>
            <w:r>
              <w:rPr>
                <w:lang w:eastAsia="en-US"/>
              </w:rPr>
              <w:t>электронном</w:t>
            </w:r>
            <w:r>
              <w:rPr>
                <w:lang w:eastAsia="en-US"/>
              </w:rPr>
              <w:t xml:space="preserve"> аукционе направляется участником такого аукциона оператору электронной площадки в форме двух электронных документов, содержащих части заявки, предусмотренные частями 3 и 5 ст. 66 Закона о контрактной системе. Указанные электронные документы подаются одновременно.</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03388">
            <w:pPr>
              <w:pStyle w:val="a2"/>
              <w:jc w:val="center"/>
            </w:pPr>
            <w:r>
              <w:t>7</w:t>
            </w:r>
            <w:r>
              <w:t>.1.</w:t>
            </w:r>
          </w:p>
        </w:tc>
        <w:tc>
          <w:tcPr>
            <w:tcW w:w="3969" w:type="dxa"/>
            <w:tcBorders>
              <w:left w:val="single" w:sz="8" w:space="0" w:color="000000"/>
              <w:bottom w:val="single" w:sz="8" w:space="0" w:color="000000"/>
            </w:tcBorders>
            <w:shd w:val="clear" w:color="auto" w:fill="auto"/>
          </w:tcPr>
          <w:p w:rsidR="00903388" w:rsidP="00B73AEF">
            <w:pPr>
              <w:pStyle w:val="a2"/>
              <w:jc w:val="both"/>
            </w:pPr>
            <w:r>
              <w:t>Изменение и отзыв заявок на участие в аукционе</w:t>
            </w:r>
          </w:p>
        </w:tc>
        <w:tc>
          <w:tcPr>
            <w:tcW w:w="5671" w:type="dxa"/>
            <w:tcBorders>
              <w:left w:val="single" w:sz="8" w:space="0" w:color="000000"/>
              <w:bottom w:val="single" w:sz="8" w:space="0" w:color="000000"/>
              <w:right w:val="single" w:sz="8" w:space="0" w:color="000000"/>
            </w:tcBorders>
            <w:shd w:val="clear" w:color="auto" w:fill="auto"/>
          </w:tcPr>
          <w:p w:rsidR="00D27B1C" w:rsidP="00D27B1C">
            <w:pPr>
              <w:pStyle w:val="a2"/>
              <w:ind w:firstLine="208"/>
              <w:jc w:val="both"/>
            </w:pPr>
            <w:r>
              <w:t>Участник электронного аукциона вправе изменить свою заявку до истечения срока подачи заявок.</w:t>
            </w:r>
          </w:p>
          <w:p w:rsidR="00D27B1C" w:rsidP="00D27B1C">
            <w:pPr>
              <w:pStyle w:val="a2"/>
              <w:ind w:firstLine="208"/>
              <w:jc w:val="both"/>
            </w:pPr>
            <w:r>
              <w:t xml:space="preserve">Участник электронного аукциона, </w:t>
            </w:r>
            <w:r>
              <w:t>подавший</w:t>
            </w:r>
            <w:r>
              <w:t xml:space="preserve">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903388" w:rsidP="00D27B1C">
            <w:pPr>
              <w:pStyle w:val="a2"/>
              <w:ind w:firstLine="208"/>
              <w:jc w:val="both"/>
            </w:pPr>
            <w:r>
              <w:t>Изменение заявки или уведомление о ее отзыве является действительным, если изменение осуществлено или уведомление получено заказчиком до истечения срока подачи заявок</w:t>
            </w:r>
            <w:r>
              <w:rPr>
                <w:i/>
              </w:rPr>
              <w:t>.</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F3584">
            <w:pPr>
              <w:pStyle w:val="a2"/>
              <w:jc w:val="center"/>
            </w:pPr>
            <w:r>
              <w:t>8</w:t>
            </w:r>
            <w:r>
              <w:t>.</w:t>
            </w:r>
          </w:p>
        </w:tc>
        <w:tc>
          <w:tcPr>
            <w:tcW w:w="9640" w:type="dxa"/>
            <w:gridSpan w:val="2"/>
            <w:tcBorders>
              <w:left w:val="single" w:sz="8" w:space="0" w:color="000000"/>
              <w:bottom w:val="single" w:sz="8" w:space="0" w:color="000000"/>
              <w:right w:val="single" w:sz="8" w:space="0" w:color="000000"/>
            </w:tcBorders>
            <w:shd w:val="clear" w:color="auto" w:fill="auto"/>
          </w:tcPr>
          <w:p w:rsidR="009F3584" w:rsidRPr="009F3584" w:rsidP="00E97217">
            <w:pPr>
              <w:pStyle w:val="a2"/>
              <w:rPr>
                <w:b/>
              </w:rPr>
            </w:pPr>
            <w:r>
              <w:rPr>
                <w:b/>
              </w:rPr>
              <w:t xml:space="preserve">ПОРЯДОК </w:t>
            </w:r>
            <w:r w:rsidRPr="009F3584">
              <w:rPr>
                <w:b/>
              </w:rPr>
              <w:t>ПРЕДОСТАВЛЕНИ</w:t>
            </w:r>
            <w:r>
              <w:rPr>
                <w:b/>
              </w:rPr>
              <w:t>Я</w:t>
            </w:r>
            <w:r w:rsidRPr="009F3584">
              <w:rPr>
                <w:b/>
              </w:rPr>
              <w:t xml:space="preserve"> УЧАСТНИКАМ АУКЦИОНА РАЗЪЯСНЕНИЙ ПОЛОЖЕНИЙ ОБ АУКЦИОНЕ</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pPr>
              <w:pStyle w:val="a2"/>
              <w:jc w:val="center"/>
            </w:pPr>
            <w:r>
              <w:t>8.1.</w:t>
            </w:r>
          </w:p>
        </w:tc>
        <w:tc>
          <w:tcPr>
            <w:tcW w:w="3969" w:type="dxa"/>
            <w:tcBorders>
              <w:left w:val="single" w:sz="8" w:space="0" w:color="000000"/>
              <w:bottom w:val="single" w:sz="8" w:space="0" w:color="000000"/>
            </w:tcBorders>
            <w:shd w:val="clear" w:color="auto" w:fill="auto"/>
          </w:tcPr>
          <w:p w:rsidR="00932515" w:rsidP="00B73AEF">
            <w:pPr>
              <w:pStyle w:val="a2"/>
              <w:jc w:val="both"/>
            </w:pPr>
            <w:r>
              <w:t xml:space="preserve">Дата начала предоставления участникам аукциона разъяснений </w:t>
            </w:r>
            <w:r>
              <w:t>положений об аукционе</w:t>
            </w:r>
          </w:p>
        </w:tc>
        <w:tc>
          <w:tcPr>
            <w:tcW w:w="5671" w:type="dxa"/>
            <w:tcBorders>
              <w:left w:val="single" w:sz="8" w:space="0" w:color="000000"/>
              <w:bottom w:val="single" w:sz="8" w:space="0" w:color="000000"/>
              <w:right w:val="single" w:sz="8" w:space="0" w:color="000000"/>
            </w:tcBorders>
            <w:shd w:val="clear" w:color="auto" w:fill="auto"/>
          </w:tcPr>
          <w:p w:rsidR="00D27B1C" w:rsidP="00D27B1C">
            <w:pPr>
              <w:pStyle w:val="a2"/>
              <w:jc w:val="both"/>
              <w:rPr>
                <w:lang w:val="en-US"/>
              </w:rPr>
            </w:pPr>
            <w:r>
              <w:rPr>
                <w:noProof/>
                <w:lang w:val="en-US"/>
              </w:rPr>
              <w:t>20.05.2017</w:t>
            </w:r>
          </w:p>
          <w:p w:rsidR="00932515" w:rsidRPr="00D27B1C" w:rsidP="00DE2785">
            <w:pPr>
              <w:pStyle w:val="a2"/>
              <w:jc w:val="both"/>
              <w:rPr>
                <w:lang w:val="en-US"/>
              </w:rPr>
            </w:pP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pPr>
              <w:pStyle w:val="a2"/>
              <w:jc w:val="center"/>
            </w:pPr>
            <w:r>
              <w:t>8.2.</w:t>
            </w:r>
          </w:p>
        </w:tc>
        <w:tc>
          <w:tcPr>
            <w:tcW w:w="3969" w:type="dxa"/>
            <w:tcBorders>
              <w:left w:val="single" w:sz="8" w:space="0" w:color="000000"/>
              <w:bottom w:val="single" w:sz="8" w:space="0" w:color="000000"/>
            </w:tcBorders>
            <w:shd w:val="clear" w:color="auto" w:fill="auto"/>
          </w:tcPr>
          <w:p w:rsidR="00932515" w:rsidP="00B73AEF">
            <w:pPr>
              <w:pStyle w:val="a2"/>
              <w:jc w:val="both"/>
            </w:pPr>
            <w:r>
              <w:t>Дата окончания предоставления участникам аукциона разъяснений положений об аукционе</w:t>
            </w:r>
          </w:p>
        </w:tc>
        <w:tc>
          <w:tcPr>
            <w:tcW w:w="5671" w:type="dxa"/>
            <w:tcBorders>
              <w:left w:val="single" w:sz="8" w:space="0" w:color="000000"/>
              <w:bottom w:val="single" w:sz="8" w:space="0" w:color="000000"/>
              <w:right w:val="single" w:sz="8" w:space="0" w:color="000000"/>
            </w:tcBorders>
            <w:shd w:val="clear" w:color="auto" w:fill="auto"/>
          </w:tcPr>
          <w:p w:rsidR="00932515" w:rsidRPr="005D46AD" w:rsidP="005D46AD">
            <w:pPr>
              <w:pStyle w:val="a2"/>
              <w:jc w:val="both"/>
              <w:rPr>
                <w:lang w:val="en-US"/>
              </w:rPr>
            </w:pPr>
            <w:r w:rsidRPr="0041548F">
              <w:rPr>
                <w:noProof/>
                <w:lang w:val="en-US"/>
              </w:rPr>
              <w:t>27.05.2017</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pPr>
              <w:pStyle w:val="a2"/>
              <w:jc w:val="center"/>
            </w:pPr>
            <w:r>
              <w:t>8.3.</w:t>
            </w:r>
          </w:p>
        </w:tc>
        <w:tc>
          <w:tcPr>
            <w:tcW w:w="3969" w:type="dxa"/>
            <w:tcBorders>
              <w:left w:val="single" w:sz="8" w:space="0" w:color="000000"/>
              <w:bottom w:val="single" w:sz="8" w:space="0" w:color="000000"/>
            </w:tcBorders>
            <w:shd w:val="clear" w:color="auto" w:fill="auto"/>
          </w:tcPr>
          <w:p w:rsidR="00932515" w:rsidP="00B73AEF">
            <w:pPr>
              <w:pStyle w:val="a2"/>
              <w:jc w:val="both"/>
            </w:pPr>
            <w:r>
              <w:t>Порядок предоставления участникам аукциона разъяснений положений об аукционе</w:t>
            </w:r>
          </w:p>
        </w:tc>
        <w:tc>
          <w:tcPr>
            <w:tcW w:w="5671" w:type="dxa"/>
            <w:tcBorders>
              <w:left w:val="single" w:sz="8" w:space="0" w:color="000000"/>
              <w:bottom w:val="single" w:sz="8" w:space="0" w:color="000000"/>
              <w:right w:val="single" w:sz="8" w:space="0" w:color="000000"/>
            </w:tcBorders>
            <w:shd w:val="clear" w:color="auto" w:fill="auto"/>
          </w:tcPr>
          <w:p w:rsidR="00D27B1C" w:rsidP="00D27B1C">
            <w:pPr>
              <w:pStyle w:val="a2"/>
              <w:ind w:firstLine="208"/>
              <w:jc w:val="both"/>
            </w:pPr>
            <w:r>
              <w:t>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w:t>
            </w:r>
          </w:p>
          <w:p w:rsidR="00D27B1C" w:rsidP="00D27B1C">
            <w:pPr>
              <w:pStyle w:val="a2"/>
              <w:ind w:firstLine="208"/>
              <w:jc w:val="both"/>
            </w:pPr>
            <w:r>
              <w:t xml:space="preserve">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w:t>
            </w:r>
          </w:p>
          <w:p w:rsidR="00932515" w:rsidP="00D27B1C">
            <w:pPr>
              <w:pStyle w:val="a2"/>
              <w:ind w:firstLine="208"/>
              <w:jc w:val="both"/>
            </w:pPr>
            <w:r>
              <w:t>В течение двух дней с даты поступления от оператора электронной площадки запроса участника электронного аукциона о даче разъяснений положений документации об электронном аукционе,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заказчику не позднее чем</w:t>
            </w:r>
            <w:r>
              <w:t xml:space="preserve"> за три дня до даты окончания срока подачи заявок на участие в таком аукционе.</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pPr>
              <w:pStyle w:val="a2"/>
              <w:jc w:val="center"/>
            </w:pPr>
            <w:r>
              <w:t>9.</w:t>
            </w:r>
          </w:p>
        </w:tc>
        <w:tc>
          <w:tcPr>
            <w:tcW w:w="9640" w:type="dxa"/>
            <w:gridSpan w:val="2"/>
            <w:tcBorders>
              <w:left w:val="single" w:sz="8" w:space="0" w:color="000000"/>
              <w:bottom w:val="single" w:sz="8" w:space="0" w:color="000000"/>
              <w:right w:val="single" w:sz="8" w:space="0" w:color="000000"/>
            </w:tcBorders>
            <w:shd w:val="clear" w:color="auto" w:fill="auto"/>
          </w:tcPr>
          <w:p w:rsidR="00932515" w:rsidP="00B73AEF">
            <w:pPr>
              <w:pStyle w:val="a2"/>
            </w:pPr>
            <w:r>
              <w:rPr>
                <w:b/>
              </w:rPr>
              <w:t>ОБЕСПЕЧЕНИЕ ЗАЯВКИ НА УЧАСТИЕ В АУКЦИОНЕ</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pPr>
              <w:pStyle w:val="a2"/>
              <w:jc w:val="center"/>
            </w:pPr>
            <w:r>
              <w:t>9.1.</w:t>
            </w:r>
          </w:p>
        </w:tc>
        <w:tc>
          <w:tcPr>
            <w:tcW w:w="3969" w:type="dxa"/>
            <w:tcBorders>
              <w:left w:val="single" w:sz="8" w:space="0" w:color="000000"/>
              <w:bottom w:val="single" w:sz="8" w:space="0" w:color="000000"/>
            </w:tcBorders>
            <w:shd w:val="clear" w:color="auto" w:fill="auto"/>
          </w:tcPr>
          <w:p w:rsidR="00932515" w:rsidP="00D04978">
            <w:pPr>
              <w:pStyle w:val="a2"/>
              <w:jc w:val="both"/>
            </w:pPr>
            <w:r>
              <w:t>Размер обеспечения заявки на участие аукционе</w:t>
            </w:r>
          </w:p>
        </w:tc>
        <w:tc>
          <w:tcPr>
            <w:tcW w:w="5671" w:type="dxa"/>
            <w:tcBorders>
              <w:left w:val="single" w:sz="8" w:space="0" w:color="000000"/>
              <w:bottom w:val="single" w:sz="8" w:space="0" w:color="000000"/>
              <w:right w:val="single" w:sz="8" w:space="0" w:color="000000"/>
            </w:tcBorders>
            <w:shd w:val="clear" w:color="auto" w:fill="auto"/>
          </w:tcPr>
          <w:p w:rsidR="00932515" w:rsidRPr="00026459" w:rsidP="005D46AD">
            <w:pPr>
              <w:pStyle w:val="a2"/>
              <w:jc w:val="both"/>
              <w:rPr>
                <w:i/>
              </w:rPr>
            </w:pPr>
            <w:r>
              <w:rPr>
                <w:noProof/>
              </w:rPr>
              <w:t>1.00</w:t>
            </w:r>
            <w:r w:rsidRPr="00CA6889" w:rsidR="00CA6889">
              <w:rPr>
                <w:noProof/>
              </w:rPr>
              <w:t>%</w:t>
            </w:r>
            <w:r w:rsidRPr="005D46AD">
              <w:t xml:space="preserve"> </w:t>
            </w:r>
            <w:r w:rsidRPr="0048673C">
              <w:t>от начальной (максимальной) цены 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pPr>
              <w:pStyle w:val="a2"/>
              <w:jc w:val="center"/>
            </w:pPr>
            <w:r>
              <w:t>9.2.</w:t>
            </w:r>
          </w:p>
        </w:tc>
        <w:tc>
          <w:tcPr>
            <w:tcW w:w="3969" w:type="dxa"/>
            <w:tcBorders>
              <w:left w:val="single" w:sz="8" w:space="0" w:color="000000"/>
              <w:bottom w:val="single" w:sz="8" w:space="0" w:color="000000"/>
            </w:tcBorders>
            <w:shd w:val="clear" w:color="auto" w:fill="auto"/>
          </w:tcPr>
          <w:p w:rsidR="00932515" w:rsidP="00D04978">
            <w:pPr>
              <w:pStyle w:val="a2"/>
              <w:jc w:val="both"/>
            </w:pPr>
            <w:r>
              <w:t>Порядок внесения денежных средств в качестве обеспечения заявки</w:t>
            </w:r>
          </w:p>
        </w:tc>
        <w:tc>
          <w:tcPr>
            <w:tcW w:w="5671" w:type="dxa"/>
            <w:tcBorders>
              <w:left w:val="single" w:sz="8" w:space="0" w:color="000000"/>
              <w:bottom w:val="single" w:sz="8" w:space="0" w:color="000000"/>
              <w:right w:val="single" w:sz="8" w:space="0" w:color="000000"/>
            </w:tcBorders>
            <w:shd w:val="clear" w:color="auto" w:fill="auto"/>
          </w:tcPr>
          <w:p w:rsidR="00D27B1C" w:rsidP="00D27B1C">
            <w:pPr>
              <w:suppressAutoHyphens w:val="0"/>
              <w:ind w:firstLine="350"/>
              <w:jc w:val="both"/>
              <w:rPr>
                <w:lang w:eastAsia="en-US"/>
              </w:rPr>
            </w:pPr>
            <w:r>
              <w:rPr>
                <w:lang w:eastAsia="en-US"/>
              </w:rPr>
              <w:t xml:space="preserve">Участие в электронном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соответствии с </w:t>
            </w:r>
            <w:r>
              <w:fldChar w:fldCharType="begin"/>
            </w:r>
            <w:r>
              <w:instrText xml:space="preserve"> HYPERLINK "consultantplus://offline/ref=38A35FEA271BC003C0F8059DAF0F57E14E38EAA7366006194F633C1E20AAD05785F67D102C911777u9s4D" </w:instrText>
            </w:r>
            <w:r>
              <w:fldChar w:fldCharType="separate"/>
            </w:r>
            <w:r>
              <w:rPr>
                <w:rStyle w:val="Hyperlink"/>
                <w:color w:val="auto"/>
                <w:lang w:eastAsia="en-US"/>
              </w:rPr>
              <w:t>частью 18</w:t>
            </w:r>
            <w:r>
              <w:fldChar w:fldCharType="end"/>
            </w:r>
            <w:r>
              <w:rPr>
                <w:lang w:eastAsia="en-US"/>
              </w:rPr>
              <w:t xml:space="preserve"> ст. 44 Закона о контрактной системе, в размере не менее чем размер обеспечения заявки на участие в таком</w:t>
            </w:r>
            <w:r>
              <w:rPr>
                <w:lang w:eastAsia="en-US"/>
              </w:rPr>
              <w:t xml:space="preserve"> аукционе, </w:t>
            </w:r>
            <w:r>
              <w:rPr>
                <w:lang w:eastAsia="en-US"/>
              </w:rPr>
              <w:t>предусмотренный</w:t>
            </w:r>
            <w:r>
              <w:rPr>
                <w:lang w:eastAsia="en-US"/>
              </w:rPr>
              <w:t xml:space="preserve"> документацией о таком аукционе.</w:t>
            </w:r>
          </w:p>
          <w:p w:rsidR="00D27B1C" w:rsidP="00D27B1C">
            <w:pPr>
              <w:suppressAutoHyphens w:val="0"/>
              <w:ind w:firstLine="350"/>
              <w:jc w:val="both"/>
              <w:rPr>
                <w:lang w:eastAsia="en-US"/>
              </w:rPr>
            </w:pPr>
            <w:r>
              <w:rPr>
                <w:lang w:eastAsia="en-US"/>
              </w:rPr>
              <w:t>Поступление заявки на участие в электронном аукционе является поручением участника закупки оператору электронной площадки блокировать операции по лицевому счету этого участника, открытому для проведения операций по обеспечению участия в таком аукционе, в отношении денежных средств в размере обеспечения указанной заявки.</w:t>
            </w:r>
          </w:p>
          <w:p w:rsidR="00D27B1C" w:rsidP="00D27B1C">
            <w:pPr>
              <w:suppressAutoHyphens w:val="0"/>
              <w:ind w:firstLine="350"/>
              <w:jc w:val="both"/>
              <w:rPr>
                <w:lang w:eastAsia="en-US"/>
              </w:rPr>
            </w:pPr>
            <w:r>
              <w:rPr>
                <w:lang w:eastAsia="en-US"/>
              </w:rPr>
              <w:t xml:space="preserve">Подача участником закупки заявки на участие в электронном аукционе является согласием этого участника на списание денежных средств, находящихся на его лицевом счете, открытом для проведения операций по обеспечению участия в таком аукционе, в качестве платы за участие в нем, взимаемой с лица, с которым заключается контракт, в соответствии с </w:t>
            </w:r>
            <w:r>
              <w:fldChar w:fldCharType="begin"/>
            </w:r>
            <w:r>
              <w:instrText xml:space="preserve"> HYPERLINK "consultantplus://offline/ref=058A98D53800D12BAB9A44B391C181C125812A1B4D16CA94A2E70768ACBEC22F29CC597E7BEBA899uAO3J" </w:instrText>
            </w:r>
            <w:r>
              <w:fldChar w:fldCharType="separate"/>
            </w:r>
            <w:r>
              <w:rPr>
                <w:rStyle w:val="Hyperlink"/>
                <w:color w:val="auto"/>
                <w:lang w:eastAsia="en-US"/>
              </w:rPr>
              <w:t>частью 6 статьи 59</w:t>
            </w:r>
            <w:r>
              <w:fldChar w:fldCharType="end"/>
            </w:r>
            <w:r>
              <w:rPr>
                <w:lang w:eastAsia="en-US"/>
              </w:rPr>
              <w:t xml:space="preserve"> Закона о контрактной системе.</w:t>
            </w:r>
          </w:p>
          <w:p w:rsidR="00D27B1C" w:rsidP="00D27B1C">
            <w:pPr>
              <w:suppressAutoHyphens w:val="0"/>
              <w:ind w:firstLine="350"/>
              <w:jc w:val="both"/>
              <w:rPr>
                <w:lang w:eastAsia="en-US"/>
              </w:rPr>
            </w:pPr>
            <w:r>
              <w:rPr>
                <w:lang w:eastAsia="en-US"/>
              </w:rPr>
              <w:t xml:space="preserve">Требование об </w:t>
            </w:r>
            <w:r>
              <w:rPr>
                <w:lang w:eastAsia="en-US"/>
              </w:rPr>
              <w:t>обеспечении</w:t>
            </w:r>
            <w:r>
              <w:rPr>
                <w:lang w:eastAsia="en-US"/>
              </w:rPr>
              <w:t xml:space="preserve"> заявки в равной мере относится ко всем участникам закупки.</w:t>
            </w:r>
          </w:p>
          <w:p w:rsidR="00D27B1C" w:rsidP="00D27B1C">
            <w:pPr>
              <w:pStyle w:val="a2"/>
              <w:ind w:firstLine="350"/>
              <w:jc w:val="both"/>
            </w:pPr>
            <w:r>
              <w:rPr>
                <w:lang w:eastAsia="en-US"/>
              </w:rPr>
              <w:t>Банковские реквизиты (счет) на который перечисляются денежных средства, внесенные в качестве обеспечения заявки на участие в электронном аукционе, в случае их удержания в порядке, установленном положениями Закона о контрактной системе</w:t>
            </w:r>
            <w:r>
              <w:t>:</w:t>
            </w:r>
          </w:p>
          <w:p w:rsidR="00932515" w:rsidRPr="00D27B1C" w:rsidP="00932515">
            <w:pPr>
              <w:keepLines/>
              <w:widowControl w:val="0"/>
              <w:suppressLineNumbers/>
              <w:tabs>
                <w:tab w:val="left" w:pos="38"/>
              </w:tabs>
              <w:jc w:val="both"/>
            </w:pPr>
            <w:r w:rsidRPr="00D67483">
              <w:t>Получатель</w:t>
            </w:r>
            <w:r w:rsidRPr="00D27B1C">
              <w:t xml:space="preserve">: </w:t>
            </w:r>
            <w:r w:rsidRPr="00D27B1C" w:rsidR="00D67483">
              <w:rPr>
                <w:noProof/>
                <w:u w:val="single"/>
              </w:rPr>
              <w:t>ГОСУДАРСТВЕННОЕ</w:t>
            </w:r>
            <w:r w:rsidRPr="00D67483" w:rsidR="00D67483">
              <w:rPr>
                <w:noProof/>
                <w:u w:val="single"/>
                <w:lang w:val="en-US"/>
              </w:rPr>
              <w:t xml:space="preserve"> </w:t>
            </w:r>
            <w:r w:rsidRPr="00D27B1C" w:rsidR="00D67483">
              <w:rPr>
                <w:noProof/>
                <w:u w:val="single"/>
              </w:rPr>
              <w:t>БЮДЖЕТНОЕ</w:t>
            </w:r>
            <w:r w:rsidRPr="00D67483" w:rsidR="00D67483">
              <w:rPr>
                <w:u w:val="single"/>
              </w:rPr>
              <w:t xml:space="preserve"> УЧРЕЖДЕНИЕ ЗДРАВООХРАНЕНИЯ СВЕРДЛОВСКОЙ ОБЛАСТИ "АЛАПАЕВСКАЯ ГОРОДСКАЯ БОЛЬНИЦА"</w:t>
            </w:r>
          </w:p>
          <w:p w:rsidR="00932515" w:rsidRPr="00D27B1C" w:rsidP="00932515">
            <w:r w:rsidRPr="00D67483">
              <w:t>ИНН</w:t>
            </w:r>
            <w:r w:rsidRPr="00D27B1C">
              <w:t xml:space="preserve"> </w:t>
            </w:r>
            <w:r w:rsidRPr="00D27B1C" w:rsidR="005D46AD">
              <w:rPr>
                <w:noProof/>
                <w:u w:val="single"/>
              </w:rPr>
              <w:t>6601001930</w:t>
            </w:r>
          </w:p>
          <w:p w:rsidR="00932515" w:rsidRPr="00D27B1C" w:rsidP="00932515">
            <w:r w:rsidRPr="00D67483">
              <w:t>КПП</w:t>
            </w:r>
            <w:r w:rsidRPr="00D27B1C">
              <w:t xml:space="preserve"> </w:t>
            </w:r>
            <w:r w:rsidRPr="00D27B1C" w:rsidR="00D67483">
              <w:rPr>
                <w:noProof/>
                <w:u w:val="single"/>
              </w:rPr>
              <w:t>667701001</w:t>
            </w:r>
          </w:p>
          <w:p w:rsidR="00932515" w:rsidRPr="00D27B1C" w:rsidP="00932515">
            <w:r w:rsidRPr="00D67483">
              <w:t>БИК</w:t>
            </w:r>
            <w:r w:rsidRPr="00D27B1C">
              <w:t xml:space="preserve"> </w:t>
            </w:r>
            <w:r w:rsidRPr="00D27B1C" w:rsidR="00D67483">
              <w:rPr>
                <w:noProof/>
                <w:u w:val="single"/>
              </w:rPr>
              <w:t>046577001</w:t>
            </w:r>
          </w:p>
          <w:p w:rsidR="00932515" w:rsidRPr="00D27B1C" w:rsidP="00932515">
            <w:r w:rsidRPr="00D67483">
              <w:t>Лицевой</w:t>
            </w:r>
            <w:r w:rsidRPr="00D27B1C">
              <w:t xml:space="preserve"> </w:t>
            </w:r>
            <w:r w:rsidRPr="00D67483">
              <w:t>счет</w:t>
            </w:r>
            <w:r w:rsidRPr="00D27B1C">
              <w:t xml:space="preserve"> </w:t>
            </w:r>
            <w:r w:rsidRPr="00D27B1C" w:rsidR="00D67483">
              <w:rPr>
                <w:noProof/>
                <w:u w:val="single"/>
              </w:rPr>
              <w:t>23013002800</w:t>
            </w:r>
          </w:p>
          <w:p w:rsidR="005D46AD" w:rsidRPr="00EB4AD9" w:rsidP="00D67483">
            <w:pPr>
              <w:pStyle w:val="a2"/>
              <w:jc w:val="both"/>
              <w:rPr>
                <w:rFonts w:eastAsia="Calibri"/>
                <w:sz w:val="22"/>
                <w:szCs w:val="22"/>
                <w:lang w:val="en-US"/>
              </w:rPr>
            </w:pPr>
            <w:r w:rsidRPr="00D67483">
              <w:t>Расчетный</w:t>
            </w:r>
            <w:r w:rsidRPr="00EB4AD9">
              <w:rPr>
                <w:lang w:val="en-US"/>
              </w:rPr>
              <w:t xml:space="preserve"> </w:t>
            </w:r>
            <w:r w:rsidRPr="00D67483">
              <w:t>счет</w:t>
            </w:r>
            <w:r w:rsidRPr="00EB4AD9">
              <w:rPr>
                <w:lang w:val="en-US"/>
              </w:rPr>
              <w:t xml:space="preserve"> </w:t>
            </w:r>
            <w:r w:rsidRPr="00EB4AD9" w:rsidR="00D67483">
              <w:rPr>
                <w:noProof/>
                <w:u w:val="single"/>
                <w:lang w:val="en-US"/>
              </w:rPr>
              <w:t>40601810165773000001</w:t>
            </w:r>
            <w:r w:rsidRPr="00EB4AD9">
              <w:rPr>
                <w:lang w:val="en-US"/>
              </w:rPr>
              <w:t xml:space="preserve"> </w:t>
            </w:r>
            <w:r w:rsidRPr="00D67483">
              <w:t>в</w:t>
            </w:r>
            <w:r w:rsidRPr="00EB4AD9">
              <w:rPr>
                <w:lang w:val="en-US"/>
              </w:rPr>
              <w:t xml:space="preserve"> </w:t>
            </w:r>
            <w:r w:rsidRPr="00EB4AD9" w:rsidR="00D67483">
              <w:rPr>
                <w:noProof/>
                <w:u w:val="single"/>
                <w:lang w:val="en-US"/>
              </w:rPr>
              <w:t>УРАЛЬСКОЕ ГУ</w:t>
            </w:r>
            <w:r w:rsidRPr="00D67483" w:rsidR="00D67483">
              <w:rPr>
                <w:u w:val="single"/>
                <w:lang w:val="en-US"/>
              </w:rPr>
              <w:t xml:space="preserve"> БАНКА РОССИИ</w:t>
            </w:r>
            <w:r w:rsidRPr="00EB4AD9" w:rsidR="00D67483">
              <w:rPr>
                <w:u w:val="single"/>
                <w:lang w:val="en-US"/>
              </w:rPr>
              <w:t xml:space="preserve"> </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w:t>
            </w:r>
          </w:p>
        </w:tc>
        <w:tc>
          <w:tcPr>
            <w:tcW w:w="9640" w:type="dxa"/>
            <w:gridSpan w:val="2"/>
            <w:tcBorders>
              <w:left w:val="single" w:sz="8" w:space="0" w:color="000000"/>
              <w:bottom w:val="single" w:sz="8" w:space="0" w:color="000000"/>
              <w:right w:val="single" w:sz="8" w:space="0" w:color="000000"/>
            </w:tcBorders>
            <w:shd w:val="clear" w:color="auto" w:fill="auto"/>
          </w:tcPr>
          <w:p w:rsidR="00932515" w:rsidRPr="00775668">
            <w:pPr>
              <w:pStyle w:val="a2"/>
              <w:rPr>
                <w:b/>
              </w:rPr>
            </w:pPr>
            <w:r w:rsidRPr="00775668">
              <w:rPr>
                <w:b/>
              </w:rPr>
              <w:t>КРАТКОЕ ИЗЛОЖЕНИЕ УСЛОВИЙ 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10.1.</w:t>
            </w:r>
          </w:p>
        </w:tc>
        <w:tc>
          <w:tcPr>
            <w:tcW w:w="3969" w:type="dxa"/>
            <w:tcBorders>
              <w:left w:val="single" w:sz="8" w:space="0" w:color="000000"/>
              <w:bottom w:val="single" w:sz="8" w:space="0" w:color="000000"/>
            </w:tcBorders>
            <w:shd w:val="clear" w:color="auto" w:fill="auto"/>
          </w:tcPr>
          <w:p w:rsidR="00932515" w:rsidRPr="007139F7" w:rsidP="006B27D2">
            <w:pPr>
              <w:pStyle w:val="a2"/>
              <w:jc w:val="both"/>
            </w:pPr>
            <w:r w:rsidRPr="00A940FA">
              <w:t>Наименование</w:t>
            </w:r>
            <w:r>
              <w:t xml:space="preserve"> объекта закупки</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1548F" w:rsidR="00D67483">
              <w:rPr>
                <w:noProof/>
              </w:rPr>
              <w:t>поставка диазепама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10.2.</w:t>
            </w:r>
          </w:p>
        </w:tc>
        <w:tc>
          <w:tcPr>
            <w:tcW w:w="3969" w:type="dxa"/>
            <w:tcBorders>
              <w:left w:val="single" w:sz="8" w:space="0" w:color="000000"/>
              <w:bottom w:val="single" w:sz="8" w:space="0" w:color="000000"/>
            </w:tcBorders>
            <w:shd w:val="clear" w:color="auto" w:fill="auto"/>
          </w:tcPr>
          <w:p w:rsidR="00932515" w:rsidRPr="001112E4">
            <w:pPr>
              <w:pStyle w:val="a2"/>
              <w:jc w:val="both"/>
            </w:pPr>
            <w:r>
              <w:t>Описание объекта закупки</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8673C">
              <w:rPr>
                <w:iCs/>
                <w:lang w:eastAsia="en-US"/>
              </w:rPr>
              <w:t>Детальное описание объекта закупки, содержится в Части II «Описание объекта закупки</w:t>
            </w:r>
            <w:r w:rsidRPr="0048673C">
              <w:rPr>
                <w:lang w:eastAsia="en-US"/>
              </w:rPr>
              <w:t>»</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10.2.1.</w:t>
            </w:r>
          </w:p>
        </w:tc>
        <w:tc>
          <w:tcPr>
            <w:tcW w:w="3969" w:type="dxa"/>
            <w:tcBorders>
              <w:left w:val="single" w:sz="8" w:space="0" w:color="000000"/>
              <w:bottom w:val="single" w:sz="8" w:space="0" w:color="000000"/>
            </w:tcBorders>
            <w:shd w:val="clear" w:color="auto" w:fill="auto"/>
          </w:tcPr>
          <w:p w:rsidR="00932515" w:rsidRPr="008F37C3" w:rsidP="008F37C3">
            <w:pPr>
              <w:pStyle w:val="a2"/>
              <w:jc w:val="both"/>
            </w:pPr>
            <w:r>
              <w:t>О</w:t>
            </w:r>
            <w:r w:rsidRPr="008F37C3">
              <w:t xml:space="preserve">боснование </w:t>
            </w:r>
            <w:r>
              <w:t>невозможности и</w:t>
            </w:r>
            <w:r w:rsidRPr="008F37C3">
              <w:t>спользова</w:t>
            </w:r>
            <w:r>
              <w:t>ния</w:t>
            </w:r>
            <w:r w:rsidRPr="008F37C3">
              <w:t xml:space="preserve"> стандартны</w:t>
            </w:r>
            <w:r>
              <w:t>х</w:t>
            </w:r>
            <w:r w:rsidRPr="008F37C3">
              <w:t xml:space="preserve"> показател</w:t>
            </w:r>
            <w:r>
              <w:t>ей</w:t>
            </w:r>
            <w:r w:rsidRPr="008F37C3">
              <w:t>, требовани</w:t>
            </w:r>
            <w:r>
              <w:t>й</w:t>
            </w:r>
            <w:r w:rsidRPr="008F37C3">
              <w:t>, условны</w:t>
            </w:r>
            <w:r>
              <w:t>х</w:t>
            </w:r>
            <w:r w:rsidRPr="008F37C3">
              <w:t xml:space="preserve"> обозначени</w:t>
            </w:r>
            <w:r>
              <w:t>й</w:t>
            </w:r>
            <w:r w:rsidRPr="008F37C3">
              <w:t xml:space="preserve"> и терминологи</w:t>
            </w:r>
            <w:r>
              <w:t>и</w:t>
            </w:r>
            <w:r w:rsidRPr="008F37C3">
              <w:t xml:space="preserve">, касающиеся технических и </w:t>
            </w:r>
            <w:r w:rsidRPr="008F37C3">
              <w:t xml:space="preserve">качественных характеристик объекта закупки </w:t>
            </w:r>
            <w:r>
              <w:t xml:space="preserve">и </w:t>
            </w:r>
            <w:r w:rsidRPr="008F37C3">
              <w:t xml:space="preserve">необходимости использования </w:t>
            </w:r>
            <w:r>
              <w:t xml:space="preserve">других </w:t>
            </w:r>
            <w:r w:rsidRPr="008F37C3">
              <w:t>показателей, требований, обозначений и терминологии</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8673C">
              <w:rPr>
                <w:iCs/>
              </w:rPr>
              <w:t>Обоснование не требуется</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10.2.2.</w:t>
            </w:r>
          </w:p>
        </w:tc>
        <w:tc>
          <w:tcPr>
            <w:tcW w:w="3969" w:type="dxa"/>
            <w:tcBorders>
              <w:left w:val="single" w:sz="8" w:space="0" w:color="000000"/>
              <w:bottom w:val="single" w:sz="8" w:space="0" w:color="000000"/>
            </w:tcBorders>
            <w:shd w:val="clear" w:color="auto" w:fill="auto"/>
          </w:tcPr>
          <w:p w:rsidR="00932515" w:rsidP="008F37C3">
            <w:pPr>
              <w:pStyle w:val="a2"/>
              <w:jc w:val="both"/>
            </w:pPr>
            <w:r>
              <w:t>Требование о соответствии поставляемого товара изображению товара, на поставку которого заключается контракт</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8673C">
              <w:rPr>
                <w:iCs/>
              </w:rPr>
              <w:t>Требование не установлено</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10.2.3.</w:t>
            </w:r>
          </w:p>
        </w:tc>
        <w:tc>
          <w:tcPr>
            <w:tcW w:w="3969" w:type="dxa"/>
            <w:tcBorders>
              <w:left w:val="single" w:sz="8" w:space="0" w:color="000000"/>
              <w:bottom w:val="single" w:sz="8" w:space="0" w:color="000000"/>
            </w:tcBorders>
            <w:shd w:val="clear" w:color="auto" w:fill="auto"/>
          </w:tcPr>
          <w:p w:rsidR="00932515" w:rsidP="008F37C3">
            <w:pPr>
              <w:pStyle w:val="a2"/>
              <w:jc w:val="both"/>
            </w:pPr>
            <w:r>
              <w:t>Требование о соответствии поставляемого товара образцу или макету товара, на поставку которого заключается контракт</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8673C">
              <w:rPr>
                <w:iCs/>
              </w:rPr>
              <w:t>Требование не установлено</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005DD5">
            <w:pPr>
              <w:pStyle w:val="a2"/>
              <w:jc w:val="center"/>
            </w:pPr>
            <w:r>
              <w:t>10.3.</w:t>
            </w:r>
          </w:p>
        </w:tc>
        <w:tc>
          <w:tcPr>
            <w:tcW w:w="3969" w:type="dxa"/>
            <w:tcBorders>
              <w:left w:val="single" w:sz="8" w:space="0" w:color="000000"/>
              <w:bottom w:val="single" w:sz="8" w:space="0" w:color="000000"/>
            </w:tcBorders>
            <w:shd w:val="clear" w:color="auto" w:fill="auto"/>
          </w:tcPr>
          <w:p w:rsidR="00932515" w:rsidRPr="0048673C" w:rsidP="00DE2785">
            <w:pPr>
              <w:pStyle w:val="a2"/>
              <w:jc w:val="both"/>
            </w:pPr>
            <w:r w:rsidRPr="0048673C">
              <w:t>Информация о количестве товара, объеме выполняемых работ, оказываемых услуг</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ind w:firstLine="209"/>
            </w:pPr>
            <w:r>
              <w:t>В соответствии с</w:t>
            </w:r>
            <w:r w:rsidRPr="0048673C">
              <w:t xml:space="preserve"> </w:t>
            </w:r>
            <w:r>
              <w:t>Ч</w:t>
            </w:r>
            <w:r w:rsidRPr="0048673C">
              <w:t xml:space="preserve">астью </w:t>
            </w:r>
            <w:r w:rsidRPr="0048673C">
              <w:rPr>
                <w:lang w:val="en-US"/>
              </w:rPr>
              <w:t>II</w:t>
            </w:r>
            <w:r w:rsidRPr="0048673C">
              <w:t xml:space="preserve"> «Описание объекта закупки» </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8E0002">
            <w:pPr>
              <w:pStyle w:val="a2"/>
              <w:jc w:val="center"/>
            </w:pPr>
            <w:r>
              <w:t>10.3.1.</w:t>
            </w:r>
          </w:p>
        </w:tc>
        <w:tc>
          <w:tcPr>
            <w:tcW w:w="3969" w:type="dxa"/>
            <w:tcBorders>
              <w:left w:val="single" w:sz="8" w:space="0" w:color="000000"/>
              <w:bottom w:val="single" w:sz="8" w:space="0" w:color="000000"/>
            </w:tcBorders>
            <w:shd w:val="clear" w:color="auto" w:fill="auto"/>
          </w:tcPr>
          <w:p w:rsidR="00932515" w:rsidP="00184DA4">
            <w:pPr>
              <w:pStyle w:val="a2"/>
              <w:jc w:val="both"/>
            </w:pPr>
            <w:r>
              <w:t>Право заказчика, по согласованию с участником закупки, при заключении контракта</w:t>
            </w:r>
            <w:r w:rsidRPr="00F34683">
              <w:t xml:space="preserve">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w:t>
            </w:r>
            <w:r>
              <w:t>) ценой контракта (ценой лота)</w:t>
            </w:r>
          </w:p>
        </w:tc>
        <w:tc>
          <w:tcPr>
            <w:tcW w:w="5671" w:type="dxa"/>
            <w:tcBorders>
              <w:left w:val="single" w:sz="8" w:space="0" w:color="000000"/>
              <w:bottom w:val="single" w:sz="8" w:space="0" w:color="000000"/>
              <w:right w:val="single" w:sz="8" w:space="0" w:color="000000"/>
            </w:tcBorders>
            <w:shd w:val="clear" w:color="auto" w:fill="auto"/>
          </w:tcPr>
          <w:p w:rsidR="00932515" w:rsidRPr="00932515" w:rsidP="00D67483">
            <w:pPr>
              <w:pStyle w:val="a2"/>
              <w:rPr>
                <w:highlight w:val="yellow"/>
              </w:rPr>
            </w:pPr>
            <w:r w:rsidRPr="00D67483">
              <w:t>Предусмотрено</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005DD5">
            <w:pPr>
              <w:pStyle w:val="a2"/>
              <w:jc w:val="center"/>
            </w:pPr>
            <w:r>
              <w:t xml:space="preserve">10.4. </w:t>
            </w:r>
          </w:p>
        </w:tc>
        <w:tc>
          <w:tcPr>
            <w:tcW w:w="3969" w:type="dxa"/>
            <w:tcBorders>
              <w:left w:val="single" w:sz="8" w:space="0" w:color="000000"/>
              <w:bottom w:val="single" w:sz="8" w:space="0" w:color="000000"/>
            </w:tcBorders>
            <w:shd w:val="clear" w:color="auto" w:fill="auto"/>
          </w:tcPr>
          <w:p w:rsidR="00932515">
            <w:pPr>
              <w:pStyle w:val="a2"/>
              <w:jc w:val="both"/>
            </w:pPr>
            <w:r>
              <w:t>Информация о месте доставки товара, месте выполнения работ или оказания услуг</w:t>
            </w:r>
          </w:p>
        </w:tc>
        <w:tc>
          <w:tcPr>
            <w:tcW w:w="5671" w:type="dxa"/>
            <w:tcBorders>
              <w:left w:val="single" w:sz="8" w:space="0" w:color="000000"/>
              <w:bottom w:val="single" w:sz="8" w:space="0" w:color="000000"/>
              <w:right w:val="single" w:sz="8" w:space="0" w:color="000000"/>
            </w:tcBorders>
            <w:shd w:val="clear" w:color="auto" w:fill="auto"/>
          </w:tcPr>
          <w:p w:rsidR="00932515" w:rsidRPr="003C652D" w:rsidP="00D67483">
            <w:pPr>
              <w:pStyle w:val="a2"/>
              <w:jc w:val="both"/>
            </w:pPr>
            <w:r w:rsidRPr="0041548F" w:rsidR="00D67483">
              <w:rPr>
                <w:noProof/>
                <w:lang w:val="en-US"/>
              </w:rPr>
              <w:t>г.Алапаевск</w:t>
            </w:r>
            <w:r w:rsidRPr="0041548F" w:rsidR="00D67483">
              <w:rPr>
                <w:noProof/>
                <w:lang w:val="en-US"/>
              </w:rPr>
              <w:t>, Свердловская обл., ул. Ленина, д.123</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D67483" w:rsidP="00D67483">
            <w:pPr>
              <w:pStyle w:val="a2"/>
              <w:jc w:val="center"/>
            </w:pPr>
            <w:r>
              <w:t>10.5.</w:t>
            </w:r>
          </w:p>
        </w:tc>
        <w:tc>
          <w:tcPr>
            <w:tcW w:w="3969" w:type="dxa"/>
            <w:tcBorders>
              <w:left w:val="single" w:sz="8" w:space="0" w:color="000000"/>
              <w:bottom w:val="single" w:sz="8" w:space="0" w:color="000000"/>
            </w:tcBorders>
            <w:shd w:val="clear" w:color="auto" w:fill="auto"/>
          </w:tcPr>
          <w:p w:rsidR="00D67483" w:rsidP="00D67483">
            <w:pPr>
              <w:pStyle w:val="a2"/>
              <w:jc w:val="both"/>
            </w:pPr>
            <w:r>
              <w:t>Срок поставки товара или завершения работы либо график оказания услуг</w:t>
            </w:r>
          </w:p>
        </w:tc>
        <w:tc>
          <w:tcPr>
            <w:tcW w:w="5671" w:type="dxa"/>
            <w:tcBorders>
              <w:left w:val="single" w:sz="8" w:space="0" w:color="000000"/>
              <w:bottom w:val="single" w:sz="8" w:space="0" w:color="000000"/>
              <w:right w:val="single" w:sz="8" w:space="0" w:color="000000"/>
            </w:tcBorders>
            <w:shd w:val="clear" w:color="auto" w:fill="auto"/>
          </w:tcPr>
          <w:p w:rsidR="00D67483" w:rsidRPr="006D1823" w:rsidP="00D67483">
            <w:pPr>
              <w:pStyle w:val="a2"/>
              <w:jc w:val="both"/>
            </w:pPr>
            <w:r w:rsidRPr="0041548F">
              <w:rPr>
                <w:noProof/>
                <w:lang w:val="en-US"/>
              </w:rPr>
              <w:t>с момента</w:t>
            </w:r>
            <w:r w:rsidRPr="0041548F">
              <w:rPr>
                <w:noProof/>
                <w:lang w:val="en-US"/>
              </w:rPr>
              <w:t xml:space="preserve"> заключения контракта до 31.12.2017, по заявкам заказчика в течении трех дней с момента поступления заявки на электронную почту поставщика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D67483" w:rsidRPr="007139F7" w:rsidP="00D67483">
            <w:pPr>
              <w:pStyle w:val="a2"/>
              <w:jc w:val="center"/>
            </w:pPr>
            <w:r>
              <w:t>10.6.</w:t>
            </w:r>
          </w:p>
        </w:tc>
        <w:tc>
          <w:tcPr>
            <w:tcW w:w="3969" w:type="dxa"/>
            <w:tcBorders>
              <w:left w:val="single" w:sz="8" w:space="0" w:color="000000"/>
              <w:bottom w:val="single" w:sz="8" w:space="0" w:color="000000"/>
            </w:tcBorders>
            <w:shd w:val="clear" w:color="auto" w:fill="auto"/>
          </w:tcPr>
          <w:p w:rsidR="00D67483" w:rsidRPr="007139F7" w:rsidP="00D67483">
            <w:pPr>
              <w:pStyle w:val="a2"/>
              <w:jc w:val="both"/>
            </w:pPr>
            <w:r w:rsidRPr="007139F7">
              <w:t xml:space="preserve">Начальная (максимальная) цена контракта </w:t>
            </w:r>
          </w:p>
        </w:tc>
        <w:tc>
          <w:tcPr>
            <w:tcW w:w="5671" w:type="dxa"/>
            <w:tcBorders>
              <w:left w:val="single" w:sz="8" w:space="0" w:color="000000"/>
              <w:bottom w:val="single" w:sz="8" w:space="0" w:color="000000"/>
              <w:right w:val="single" w:sz="8" w:space="0" w:color="000000"/>
            </w:tcBorders>
            <w:shd w:val="clear" w:color="auto" w:fill="auto"/>
          </w:tcPr>
          <w:p w:rsidR="00D67483" w:rsidP="00D67483">
            <w:pPr>
              <w:pStyle w:val="a2"/>
              <w:jc w:val="both"/>
            </w:pPr>
            <w:r w:rsidRPr="0041548F">
              <w:rPr>
                <w:noProof/>
              </w:rPr>
              <w:t>27</w:t>
            </w:r>
            <w:r w:rsidRPr="0041548F">
              <w:rPr>
                <w:noProof/>
                <w:lang w:val="en-US"/>
              </w:rPr>
              <w:t xml:space="preserve"> </w:t>
            </w:r>
            <w:r w:rsidRPr="0041548F">
              <w:rPr>
                <w:noProof/>
              </w:rPr>
              <w:t>605,00</w:t>
            </w:r>
            <w:r w:rsidRPr="0041548F">
              <w:t xml:space="preserve"> руб.</w:t>
            </w:r>
          </w:p>
          <w:p w:rsidR="00CA6889" w:rsidRPr="00D27B1C" w:rsidP="00770C59">
            <w:pPr>
              <w:pStyle w:val="a2"/>
              <w:jc w:val="both"/>
            </w:pPr>
            <w:r w:rsidRPr="00D27B1C">
              <w:t>(</w:t>
            </w:r>
            <w:r w:rsidR="00770C59">
              <w:rPr>
                <w:noProof/>
              </w:rPr>
              <w:t>двадцать семь тысяч шестьсот пять рублей</w:t>
            </w:r>
            <w:r w:rsidR="00770C59">
              <w:rPr>
                <w:noProof/>
              </w:rPr>
              <w:t xml:space="preserve"> 00 копеек</w:t>
            </w:r>
            <w:r w:rsidRPr="00D27B1C">
              <w:t>)</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D67483" w:rsidP="00D67483">
            <w:pPr>
              <w:pStyle w:val="a2"/>
              <w:jc w:val="center"/>
            </w:pPr>
            <w:r>
              <w:t>10.7.</w:t>
            </w:r>
          </w:p>
        </w:tc>
        <w:tc>
          <w:tcPr>
            <w:tcW w:w="3969" w:type="dxa"/>
            <w:tcBorders>
              <w:left w:val="single" w:sz="8" w:space="0" w:color="000000"/>
              <w:bottom w:val="single" w:sz="8" w:space="0" w:color="000000"/>
            </w:tcBorders>
            <w:shd w:val="clear" w:color="auto" w:fill="auto"/>
          </w:tcPr>
          <w:p w:rsidR="00D67483" w:rsidRPr="004A0221" w:rsidP="00D67483">
            <w:pPr>
              <w:pStyle w:val="a2"/>
              <w:jc w:val="both"/>
            </w:pPr>
            <w:r w:rsidRPr="004A0221">
              <w:t>Цена запасных частей или каждой запасной части к технике, оборудованию, цена единицы работы или услуги</w:t>
            </w:r>
          </w:p>
        </w:tc>
        <w:tc>
          <w:tcPr>
            <w:tcW w:w="5671" w:type="dxa"/>
            <w:tcBorders>
              <w:left w:val="single" w:sz="8" w:space="0" w:color="000000"/>
              <w:bottom w:val="single" w:sz="8" w:space="0" w:color="000000"/>
              <w:right w:val="single" w:sz="8" w:space="0" w:color="000000"/>
            </w:tcBorders>
            <w:shd w:val="clear" w:color="auto" w:fill="auto"/>
          </w:tcPr>
          <w:p w:rsidR="00D67483" w:rsidRPr="006D1823" w:rsidP="00D67483">
            <w:pPr>
              <w:pStyle w:val="a2"/>
              <w:jc w:val="both"/>
            </w:pPr>
            <w:r w:rsidRPr="0041548F">
              <w:rPr>
                <w:rFonts w:eastAsia="Calibri"/>
                <w:noProof/>
              </w:rPr>
              <w:t>Не предусмотрена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10.7.1.</w:t>
            </w:r>
          </w:p>
        </w:tc>
        <w:tc>
          <w:tcPr>
            <w:tcW w:w="3969" w:type="dxa"/>
            <w:tcBorders>
              <w:left w:val="single" w:sz="8" w:space="0" w:color="000000"/>
              <w:bottom w:val="single" w:sz="8" w:space="0" w:color="000000"/>
            </w:tcBorders>
            <w:shd w:val="clear" w:color="auto" w:fill="auto"/>
          </w:tcPr>
          <w:p w:rsidR="00932515" w:rsidRPr="004A0221" w:rsidP="004A0221">
            <w:pPr>
              <w:pStyle w:val="a2"/>
              <w:jc w:val="both"/>
            </w:pPr>
            <w:r w:rsidRPr="004A0221">
              <w:t>Оплата каждой запасной части к технике, оборудованию, оплата выполненных работ или оказанных услуг</w:t>
            </w:r>
          </w:p>
        </w:tc>
        <w:tc>
          <w:tcPr>
            <w:tcW w:w="5671" w:type="dxa"/>
            <w:tcBorders>
              <w:left w:val="single" w:sz="8" w:space="0" w:color="000000"/>
              <w:bottom w:val="single" w:sz="8" w:space="0" w:color="000000"/>
              <w:right w:val="single" w:sz="8" w:space="0" w:color="000000"/>
            </w:tcBorders>
            <w:shd w:val="clear" w:color="auto" w:fill="auto"/>
          </w:tcPr>
          <w:p w:rsidR="00932515" w:rsidRPr="00CA6889" w:rsidP="00CA6889">
            <w:pPr>
              <w:pStyle w:val="a2"/>
              <w:jc w:val="both"/>
              <w:rPr>
                <w:highlight w:val="yellow"/>
              </w:rPr>
            </w:pPr>
            <w:r w:rsidRPr="0041548F" w:rsidR="00CA6889">
              <w:rPr>
                <w:rFonts w:eastAsia="Calibri"/>
                <w:noProof/>
              </w:rPr>
              <w:t>Не предусмотрена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005DD5">
            <w:pPr>
              <w:pStyle w:val="a2"/>
              <w:jc w:val="center"/>
            </w:pPr>
            <w:r>
              <w:t>10.8.</w:t>
            </w:r>
          </w:p>
        </w:tc>
        <w:tc>
          <w:tcPr>
            <w:tcW w:w="3969" w:type="dxa"/>
            <w:tcBorders>
              <w:left w:val="single" w:sz="8" w:space="0" w:color="000000"/>
              <w:bottom w:val="single" w:sz="8" w:space="0" w:color="000000"/>
            </w:tcBorders>
            <w:shd w:val="clear" w:color="auto" w:fill="auto"/>
          </w:tcPr>
          <w:p w:rsidR="00932515" w:rsidRPr="007139F7" w:rsidP="006C7D29">
            <w:pPr>
              <w:pStyle w:val="a2"/>
              <w:jc w:val="both"/>
            </w:pPr>
            <w:r>
              <w:t>Источник финансирования</w:t>
            </w:r>
          </w:p>
        </w:tc>
        <w:tc>
          <w:tcPr>
            <w:tcW w:w="5671" w:type="dxa"/>
            <w:tcBorders>
              <w:left w:val="single" w:sz="8" w:space="0" w:color="000000"/>
              <w:bottom w:val="single" w:sz="8" w:space="0" w:color="000000"/>
              <w:right w:val="single" w:sz="8" w:space="0" w:color="000000"/>
            </w:tcBorders>
            <w:shd w:val="clear" w:color="auto" w:fill="auto"/>
          </w:tcPr>
          <w:p w:rsidR="00932515" w:rsidRPr="007139F7">
            <w:pPr>
              <w:pStyle w:val="a2"/>
              <w:jc w:val="both"/>
            </w:pPr>
            <w:r>
              <w:rPr>
                <w:noProof/>
              </w:rPr>
              <w:t>средства ОМС</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10.9.</w:t>
            </w:r>
          </w:p>
        </w:tc>
        <w:tc>
          <w:tcPr>
            <w:tcW w:w="3969" w:type="dxa"/>
            <w:tcBorders>
              <w:left w:val="single" w:sz="8" w:space="0" w:color="000000"/>
              <w:bottom w:val="single" w:sz="8" w:space="0" w:color="000000"/>
            </w:tcBorders>
            <w:shd w:val="clear" w:color="auto" w:fill="auto"/>
          </w:tcPr>
          <w:p w:rsidR="00932515" w:rsidRPr="007139F7" w:rsidP="003A5DE1">
            <w:pPr>
              <w:pStyle w:val="a2"/>
              <w:jc w:val="both"/>
            </w:pPr>
            <w:r w:rsidRPr="007139F7">
              <w:t>Обоснование начальной (максимальной) цены контракта</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8673C">
              <w:rPr>
                <w:iCs/>
              </w:rPr>
              <w:t>Обоснование начальной (максимальной) цены контракта содержится в Части IV «Обоснование начальной (максимальной) цены 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10.10.</w:t>
            </w:r>
          </w:p>
        </w:tc>
        <w:tc>
          <w:tcPr>
            <w:tcW w:w="3969" w:type="dxa"/>
            <w:tcBorders>
              <w:left w:val="single" w:sz="8" w:space="0" w:color="000000"/>
              <w:bottom w:val="single" w:sz="8" w:space="0" w:color="000000"/>
            </w:tcBorders>
            <w:shd w:val="clear" w:color="auto" w:fill="auto"/>
          </w:tcPr>
          <w:p w:rsidR="00932515" w:rsidRPr="007139F7" w:rsidP="0067504E">
            <w:pPr>
              <w:pStyle w:val="a2"/>
              <w:jc w:val="both"/>
            </w:pPr>
            <w:r w:rsidRPr="007139F7">
              <w:t>Информация о валюте, используемой для формирования цены контракта и расчетов с поставщиками (подрядчиками, исполнителями)</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pPr>
            <w:r w:rsidRPr="0048673C">
              <w:rPr>
                <w:iCs/>
              </w:rPr>
              <w:t xml:space="preserve">Российский </w:t>
            </w:r>
            <w:r w:rsidRPr="0048673C">
              <w:t>р</w:t>
            </w:r>
            <w:r w:rsidRPr="0048673C">
              <w:rPr>
                <w:iCs/>
              </w:rPr>
              <w:t>убль</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005DD5">
            <w:pPr>
              <w:pStyle w:val="a2"/>
              <w:jc w:val="center"/>
            </w:pPr>
            <w:r>
              <w:t>10.11.</w:t>
            </w:r>
          </w:p>
        </w:tc>
        <w:tc>
          <w:tcPr>
            <w:tcW w:w="3969" w:type="dxa"/>
            <w:tcBorders>
              <w:left w:val="single" w:sz="8" w:space="0" w:color="000000"/>
              <w:bottom w:val="single" w:sz="8" w:space="0" w:color="000000"/>
            </w:tcBorders>
            <w:shd w:val="clear" w:color="auto" w:fill="auto"/>
          </w:tcPr>
          <w:p w:rsidR="00932515" w:rsidRPr="007139F7" w:rsidP="0067504E">
            <w:pPr>
              <w:pStyle w:val="a2"/>
              <w:jc w:val="both"/>
            </w:pPr>
            <w:r w:rsidRPr="007139F7">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5671" w:type="dxa"/>
            <w:tcBorders>
              <w:left w:val="single" w:sz="8" w:space="0" w:color="000000"/>
              <w:bottom w:val="single" w:sz="8" w:space="0" w:color="000000"/>
              <w:right w:val="single" w:sz="8" w:space="0" w:color="000000"/>
            </w:tcBorders>
            <w:shd w:val="clear" w:color="auto" w:fill="auto"/>
          </w:tcPr>
          <w:p w:rsidR="00932515" w:rsidRPr="0048673C" w:rsidP="00DE2785">
            <w:pPr>
              <w:pStyle w:val="a2"/>
              <w:jc w:val="both"/>
              <w:rPr>
                <w:iCs/>
              </w:rPr>
            </w:pPr>
            <w:r w:rsidRPr="0048673C">
              <w:rPr>
                <w:iCs/>
              </w:rPr>
              <w:t>Не предусмотрен</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10.12.</w:t>
            </w:r>
          </w:p>
        </w:tc>
        <w:tc>
          <w:tcPr>
            <w:tcW w:w="3969" w:type="dxa"/>
            <w:tcBorders>
              <w:left w:val="single" w:sz="8" w:space="0" w:color="000000"/>
              <w:bottom w:val="single" w:sz="8" w:space="0" w:color="000000"/>
            </w:tcBorders>
            <w:shd w:val="clear" w:color="auto" w:fill="auto"/>
          </w:tcPr>
          <w:p w:rsidR="00932515" w:rsidRPr="007139F7" w:rsidP="00E87AD0">
            <w:pPr>
              <w:pStyle w:val="a2"/>
              <w:jc w:val="both"/>
            </w:pPr>
            <w:r>
              <w:t xml:space="preserve">Срок, в течение которого победитель такого аукциона или иной участник, с которым заключается контракт при уклонении победителя такого аукциона от заключения контракта, должен подписать контракт </w:t>
            </w:r>
          </w:p>
        </w:tc>
        <w:tc>
          <w:tcPr>
            <w:tcW w:w="5671" w:type="dxa"/>
            <w:tcBorders>
              <w:left w:val="single" w:sz="8" w:space="0" w:color="000000"/>
              <w:bottom w:val="single" w:sz="8" w:space="0" w:color="000000"/>
              <w:right w:val="single" w:sz="8" w:space="0" w:color="000000"/>
            </w:tcBorders>
            <w:shd w:val="clear" w:color="auto" w:fill="auto"/>
          </w:tcPr>
          <w:p w:rsidR="00932515" w:rsidRPr="001571D8" w:rsidP="0072074A">
            <w:pPr>
              <w:pStyle w:val="a2"/>
              <w:ind w:firstLine="209"/>
              <w:jc w:val="both"/>
            </w:pPr>
            <w:r>
              <w:rPr>
                <w:iCs/>
              </w:rPr>
              <w:t xml:space="preserve">Победитель электронного аукциона или иной участник, с которым заключается контракт при уклонении победителя от подписания контракта, обязан подписать проект контракта в течение пяти дней </w:t>
            </w:r>
            <w:r>
              <w:rPr>
                <w:iCs/>
              </w:rPr>
              <w:t>с даты размещения</w:t>
            </w:r>
            <w:r>
              <w:rPr>
                <w:iCs/>
              </w:rPr>
              <w:t xml:space="preserve"> заказчиком на Официальном сайте Единой информационной системы в сфере закупок www.zakupki.gov.ru проекта 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10.13.</w:t>
            </w:r>
          </w:p>
        </w:tc>
        <w:tc>
          <w:tcPr>
            <w:tcW w:w="3969" w:type="dxa"/>
            <w:tcBorders>
              <w:left w:val="single" w:sz="8" w:space="0" w:color="000000"/>
              <w:bottom w:val="single" w:sz="8" w:space="0" w:color="000000"/>
            </w:tcBorders>
            <w:shd w:val="clear" w:color="auto" w:fill="auto"/>
          </w:tcPr>
          <w:p w:rsidR="00932515" w:rsidRPr="007139F7" w:rsidP="0067504E">
            <w:pPr>
              <w:pStyle w:val="a2"/>
              <w:jc w:val="both"/>
            </w:pPr>
            <w:r>
              <w:t xml:space="preserve">Условия признания победителя такого аукциона или иного участника такого аукциона уклонившимся от заключения контракта </w:t>
            </w:r>
          </w:p>
        </w:tc>
        <w:tc>
          <w:tcPr>
            <w:tcW w:w="5671" w:type="dxa"/>
            <w:tcBorders>
              <w:left w:val="single" w:sz="8" w:space="0" w:color="000000"/>
              <w:bottom w:val="single" w:sz="8" w:space="0" w:color="000000"/>
              <w:right w:val="single" w:sz="8" w:space="0" w:color="000000"/>
            </w:tcBorders>
            <w:shd w:val="clear" w:color="auto" w:fill="auto"/>
          </w:tcPr>
          <w:p w:rsidR="00932515" w:rsidRPr="001571D8" w:rsidP="001571D8">
            <w:pPr>
              <w:pStyle w:val="a2"/>
              <w:ind w:firstLine="209"/>
              <w:jc w:val="both"/>
            </w:pPr>
            <w:r>
              <w:rPr>
                <w:iCs/>
              </w:rPr>
              <w:t>Победитель электронного аукциона признается уклонившимся от заключения контракта в случае, если в течение пяти дней со дня получения проекта контракта от оператора электронной площадки, он не направил заказчику проект контракта, подписанный лицом, имеющим право действовать от имени победителя электронного аукциона, а также обеспечение исполнения контракта или направил протокол разногласий по истечении тринадцати дней с даты размещения в единой информационной системе</w:t>
            </w:r>
            <w:r>
              <w:rPr>
                <w:iCs/>
              </w:rPr>
              <w:t xml:space="preserve"> протокола подведения итогов электронного аукциона или не исполнил требования, предусмотренные статьей 37 Закона о контрактной системе (в случае снижения при проведении электронного аукциона цены контракта на двадцать пять процентов и более от начальной (максимальной) цены 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10.14.</w:t>
            </w:r>
          </w:p>
        </w:tc>
        <w:tc>
          <w:tcPr>
            <w:tcW w:w="3969" w:type="dxa"/>
            <w:tcBorders>
              <w:left w:val="single" w:sz="8" w:space="0" w:color="000000"/>
              <w:bottom w:val="single" w:sz="8" w:space="0" w:color="000000"/>
            </w:tcBorders>
            <w:shd w:val="clear" w:color="auto" w:fill="auto"/>
          </w:tcPr>
          <w:p w:rsidR="00932515" w:rsidRPr="007139F7" w:rsidP="00E87AD0">
            <w:pPr>
              <w:pStyle w:val="a2"/>
              <w:jc w:val="both"/>
            </w:pPr>
            <w:r>
              <w:t>Возможность заказчика изменить условия контракта в соответствии с положениями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54046B" w:rsidP="00D67483">
            <w:pPr>
              <w:spacing w:line="240" w:lineRule="exact"/>
            </w:pPr>
            <w:r w:rsidRPr="00F47F7D">
              <w:t xml:space="preserve"> </w:t>
            </w:r>
            <w:r w:rsidR="00D27B1C">
              <w:t xml:space="preserve">В соответствии с Частью </w:t>
            </w:r>
            <w:r w:rsidR="00D27B1C">
              <w:rPr>
                <w:lang w:val="en-US"/>
              </w:rPr>
              <w:t>III</w:t>
            </w:r>
            <w:r w:rsidR="00D27B1C">
              <w:t xml:space="preserve"> «Проект контракта»</w:t>
            </w:r>
          </w:p>
          <w:p w:rsidR="0054046B" w:rsidRPr="00770C59" w:rsidP="00D67483">
            <w:pPr>
              <w:spacing w:line="240" w:lineRule="exact"/>
            </w:pPr>
          </w:p>
          <w:p w:rsidR="00D67483" w:rsidRPr="00F47F7D" w:rsidP="00D67483">
            <w:pPr>
              <w:spacing w:line="240" w:lineRule="exact"/>
            </w:pPr>
            <w:r w:rsidR="00D27B1C">
              <w:t xml:space="preserve">В соответствии с Частью </w:t>
            </w:r>
            <w:r w:rsidR="00D27B1C">
              <w:rPr>
                <w:lang w:val="en-US"/>
              </w:rPr>
              <w:t>III</w:t>
            </w:r>
            <w:r w:rsidR="00D27B1C">
              <w:t xml:space="preserve"> </w:t>
            </w:r>
            <w:r w:rsidR="00D27B1C">
              <w:t>«Проект контракта»</w:t>
            </w:r>
          </w:p>
          <w:p w:rsidRPr="00F47F7D" w:rsidP="0054046B">
            <w:pPr>
              <w:pStyle w:val="a2"/>
              <w:jc w:val="both"/>
              <w:rPr>
                <w:rFonts w:eastAsia="Calibri"/>
                <w:noProof/>
              </w:rPr>
            </w:pPr>
          </w:p>
        </w:tc>
      </w:tr>
      <w:tr w:rsidTr="00960B6A">
        <w:tblPrEx>
          <w:tblW w:w="10633" w:type="dxa"/>
          <w:tblInd w:w="-244" w:type="dxa"/>
          <w:tblLayout w:type="fixed"/>
          <w:tblCellMar>
            <w:top w:w="75" w:type="dxa"/>
            <w:left w:w="75" w:type="dxa"/>
            <w:bottom w:w="75" w:type="dxa"/>
            <w:right w:w="75" w:type="dxa"/>
          </w:tblCellMar>
          <w:tblLook w:val="0000"/>
        </w:tblPrEx>
        <w:trPr>
          <w:trHeight w:val="1779"/>
        </w:trPr>
        <w:tc>
          <w:tcPr>
            <w:tcW w:w="993" w:type="dxa"/>
            <w:tcBorders>
              <w:left w:val="single" w:sz="8" w:space="0" w:color="000000"/>
              <w:bottom w:val="single" w:sz="8" w:space="0" w:color="000000"/>
            </w:tcBorders>
            <w:shd w:val="clear" w:color="auto" w:fill="auto"/>
          </w:tcPr>
          <w:p w:rsidR="00932515" w:rsidP="00DD5464">
            <w:pPr>
              <w:pStyle w:val="a2"/>
              <w:jc w:val="center"/>
            </w:pPr>
            <w:r>
              <w:t>10.15.</w:t>
            </w:r>
          </w:p>
        </w:tc>
        <w:tc>
          <w:tcPr>
            <w:tcW w:w="3969" w:type="dxa"/>
            <w:tcBorders>
              <w:left w:val="single" w:sz="8" w:space="0" w:color="000000"/>
              <w:bottom w:val="single" w:sz="8" w:space="0" w:color="000000"/>
            </w:tcBorders>
            <w:shd w:val="clear" w:color="auto" w:fill="auto"/>
          </w:tcPr>
          <w:p w:rsidR="00932515" w:rsidP="00E87AD0">
            <w:pPr>
              <w:pStyle w:val="a2"/>
              <w:jc w:val="both"/>
            </w:pPr>
            <w:r>
              <w:t>Информация о возможности одностороннего отказа от исполнения контракта в соответствии с положениями частей 8 - 26 статьи 95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932515" w:rsidRPr="001571D8" w:rsidP="00FA4DF2">
            <w:pPr>
              <w:pStyle w:val="a2"/>
              <w:jc w:val="both"/>
            </w:pPr>
            <w:r w:rsidR="00FA4DF2">
              <w:t xml:space="preserve">Предусмотрена в соответствии с Частью </w:t>
            </w:r>
            <w:r w:rsidR="00FA4DF2">
              <w:rPr>
                <w:lang w:val="en-US"/>
              </w:rPr>
              <w:t xml:space="preserve">III </w:t>
            </w:r>
            <w:r w:rsidR="00FA4DF2">
              <w:t>«Проект 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005DD5">
            <w:pPr>
              <w:pStyle w:val="a2"/>
              <w:jc w:val="center"/>
            </w:pPr>
            <w:r>
              <w:t>11.</w:t>
            </w:r>
          </w:p>
        </w:tc>
        <w:tc>
          <w:tcPr>
            <w:tcW w:w="9640" w:type="dxa"/>
            <w:gridSpan w:val="2"/>
            <w:tcBorders>
              <w:left w:val="single" w:sz="8" w:space="0" w:color="000000"/>
              <w:bottom w:val="single" w:sz="8" w:space="0" w:color="000000"/>
              <w:right w:val="single" w:sz="8" w:space="0" w:color="000000"/>
            </w:tcBorders>
            <w:shd w:val="clear" w:color="auto" w:fill="auto"/>
          </w:tcPr>
          <w:p w:rsidR="00932515" w:rsidRPr="007139F7" w:rsidP="0067504E">
            <w:pPr>
              <w:pStyle w:val="a2"/>
              <w:jc w:val="both"/>
            </w:pPr>
            <w:r>
              <w:rPr>
                <w:b/>
              </w:rPr>
              <w:t xml:space="preserve">ОБЕСПЕЧЕНИЕ ИСПОЛНЕНИЯ КОНТРАКТА </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P="00DD5464">
            <w:pPr>
              <w:pStyle w:val="a2"/>
              <w:jc w:val="center"/>
            </w:pPr>
            <w:r>
              <w:t>11.1.</w:t>
            </w:r>
          </w:p>
        </w:tc>
        <w:tc>
          <w:tcPr>
            <w:tcW w:w="3969" w:type="dxa"/>
            <w:tcBorders>
              <w:left w:val="single" w:sz="8" w:space="0" w:color="000000"/>
              <w:bottom w:val="single" w:sz="8" w:space="0" w:color="000000"/>
            </w:tcBorders>
            <w:shd w:val="clear" w:color="auto" w:fill="auto"/>
          </w:tcPr>
          <w:p w:rsidR="00932515" w:rsidP="00E87AD0">
            <w:pPr>
              <w:pStyle w:val="a2"/>
              <w:jc w:val="both"/>
            </w:pPr>
            <w:r w:rsidRPr="00BD0039">
              <w:t>Размер обеспечения исполнения контракта</w:t>
            </w:r>
          </w:p>
        </w:tc>
        <w:tc>
          <w:tcPr>
            <w:tcW w:w="5671" w:type="dxa"/>
            <w:tcBorders>
              <w:left w:val="single" w:sz="8" w:space="0" w:color="000000"/>
              <w:bottom w:val="single" w:sz="8" w:space="0" w:color="000000"/>
              <w:right w:val="single" w:sz="8" w:space="0" w:color="000000"/>
            </w:tcBorders>
            <w:shd w:val="clear" w:color="auto" w:fill="auto"/>
          </w:tcPr>
          <w:p w:rsidR="00932515" w:rsidRPr="00D27B1C" w:rsidP="007A5677">
            <w:pPr>
              <w:pStyle w:val="a2"/>
              <w:jc w:val="both"/>
            </w:pPr>
            <w:bookmarkStart w:id="4" w:name="OLE_LINK30"/>
            <w:bookmarkStart w:id="5" w:name="OLE_LINK31"/>
            <w:bookmarkStart w:id="6" w:name="OLE_LINK32"/>
            <w:bookmarkEnd w:id="4"/>
            <w:bookmarkEnd w:id="5"/>
            <w:bookmarkEnd w:id="6"/>
            <w:r w:rsidRPr="00D27B1C">
              <w:rPr>
                <w:noProof/>
              </w:rPr>
              <w:t>5.00</w:t>
            </w:r>
            <w:r w:rsidRPr="00D27B1C">
              <w:t xml:space="preserve"> % </w:t>
            </w:r>
            <w:r w:rsidRPr="0048673C">
              <w:t>от</w:t>
            </w:r>
            <w:r w:rsidRPr="00D27B1C">
              <w:t xml:space="preserve"> </w:t>
            </w:r>
            <w:r w:rsidRPr="0048673C">
              <w:t>начальной</w:t>
            </w:r>
            <w:r w:rsidRPr="00D27B1C">
              <w:t xml:space="preserve"> (</w:t>
            </w:r>
            <w:r w:rsidRPr="0048673C">
              <w:t>максимальной</w:t>
            </w:r>
            <w:r w:rsidRPr="00D27B1C">
              <w:t xml:space="preserve">) </w:t>
            </w:r>
            <w:r w:rsidRPr="0048673C">
              <w:t>цены</w:t>
            </w:r>
            <w:r w:rsidRPr="00D27B1C">
              <w:t xml:space="preserve"> </w:t>
            </w:r>
            <w:r w:rsidRPr="0048673C">
              <w:t>контракта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32515" w:rsidRPr="00DD448B" w:rsidP="00DD5464">
            <w:pPr>
              <w:pStyle w:val="a2"/>
              <w:jc w:val="center"/>
            </w:pPr>
            <w:r w:rsidRPr="00DD448B">
              <w:t>1</w:t>
            </w:r>
            <w:r>
              <w:t>1</w:t>
            </w:r>
            <w:r w:rsidRPr="00DD448B">
              <w:t>.2.</w:t>
            </w:r>
          </w:p>
        </w:tc>
        <w:tc>
          <w:tcPr>
            <w:tcW w:w="3969" w:type="dxa"/>
            <w:tcBorders>
              <w:left w:val="single" w:sz="8" w:space="0" w:color="000000"/>
              <w:bottom w:val="single" w:sz="8" w:space="0" w:color="000000"/>
            </w:tcBorders>
            <w:shd w:val="clear" w:color="auto" w:fill="auto"/>
          </w:tcPr>
          <w:p w:rsidR="00932515" w:rsidRPr="00DD448B" w:rsidP="00E87AD0">
            <w:pPr>
              <w:pStyle w:val="a2"/>
              <w:jc w:val="both"/>
            </w:pPr>
            <w:r w:rsidRPr="00DD448B">
              <w:t>Срок и порядок предоставления обеспечения исполнения контракта</w:t>
            </w:r>
          </w:p>
          <w:p w:rsidR="00932515" w:rsidRPr="00DD448B" w:rsidP="00E87AD0">
            <w:pPr>
              <w:pStyle w:val="a2"/>
              <w:jc w:val="both"/>
            </w:pPr>
          </w:p>
        </w:tc>
        <w:tc>
          <w:tcPr>
            <w:tcW w:w="5671" w:type="dxa"/>
            <w:tcBorders>
              <w:left w:val="single" w:sz="8" w:space="0" w:color="000000"/>
              <w:bottom w:val="single" w:sz="8" w:space="0" w:color="000000"/>
              <w:right w:val="single" w:sz="8" w:space="0" w:color="000000"/>
            </w:tcBorders>
            <w:shd w:val="clear" w:color="auto" w:fill="auto"/>
          </w:tcPr>
          <w:p w:rsidR="00D27B1C" w:rsidP="00D27B1C">
            <w:pPr>
              <w:tabs>
                <w:tab w:val="left" w:pos="2174"/>
              </w:tabs>
              <w:suppressAutoHyphens w:val="0"/>
              <w:ind w:firstLine="209"/>
              <w:jc w:val="both"/>
              <w:rPr>
                <w:lang w:eastAsia="en-US"/>
              </w:rPr>
            </w:pPr>
            <w:r w:rsidRPr="0048673C">
              <w:rPr>
                <w:iCs/>
                <w:lang w:eastAsia="ru-RU"/>
              </w:rPr>
              <w:t xml:space="preserve"> </w:t>
            </w:r>
            <w:r>
              <w:rPr>
                <w:iCs/>
                <w:color w:val="000000"/>
              </w:rPr>
              <w:t>В течение пяти дней с даты размещения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p>
          <w:p w:rsidR="00D27B1C" w:rsidP="00D27B1C">
            <w:pPr>
              <w:suppressAutoHyphens w:val="0"/>
              <w:ind w:firstLine="209"/>
              <w:jc w:val="both"/>
              <w:rPr>
                <w:iCs/>
                <w:lang w:eastAsia="ru-RU"/>
              </w:rPr>
            </w:pPr>
            <w:r>
              <w:rPr>
                <w:iCs/>
                <w:lang w:eastAsia="ru-RU"/>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о контрактной системе.</w:t>
            </w:r>
          </w:p>
          <w:p w:rsidR="00D27B1C" w:rsidP="00D27B1C">
            <w:pPr>
              <w:suppressAutoHyphens w:val="0"/>
              <w:ind w:firstLine="209"/>
              <w:jc w:val="both"/>
              <w:rPr>
                <w:iCs/>
                <w:lang w:eastAsia="ru-RU"/>
              </w:rPr>
            </w:pPr>
            <w:r>
              <w:rPr>
                <w:iCs/>
                <w:lang w:eastAsia="ru-RU"/>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D27B1C" w:rsidP="00D27B1C">
            <w:pPr>
              <w:suppressAutoHyphens w:val="0"/>
              <w:ind w:firstLine="209"/>
              <w:jc w:val="both"/>
              <w:rPr>
                <w:iCs/>
                <w:lang w:eastAsia="ru-RU"/>
              </w:rPr>
            </w:pPr>
            <w:r>
              <w:rPr>
                <w:iCs/>
                <w:lang w:eastAsia="ru-RU"/>
              </w:rPr>
              <w:t>В ходе исполнения контракта поставщик (подрядчик, исполнитель) вправе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D27B1C" w:rsidP="00D27B1C">
            <w:pPr>
              <w:suppressAutoHyphens w:val="0"/>
              <w:ind w:firstLine="209"/>
              <w:jc w:val="both"/>
              <w:rPr>
                <w:iCs/>
                <w:lang w:eastAsia="ru-RU"/>
              </w:rPr>
            </w:pPr>
            <w:r>
              <w:rPr>
                <w:iCs/>
                <w:lang w:eastAsia="ru-RU"/>
              </w:rPr>
              <w:t xml:space="preserve">В случае, если участником закупки, с которым заключается контракт, является государственное или муниципальное казенное учреждение, положения Закона о контрактной системе об обеспечении </w:t>
            </w:r>
            <w:r>
              <w:rPr>
                <w:iCs/>
                <w:lang w:eastAsia="ru-RU"/>
              </w:rPr>
              <w:t>исполнения контракта к такому участнику не применяются.</w:t>
            </w:r>
          </w:p>
          <w:p w:rsidR="00884964" w:rsidP="00D27B1C">
            <w:pPr>
              <w:tabs>
                <w:tab w:val="left" w:pos="2174"/>
              </w:tabs>
              <w:suppressAutoHyphens w:val="0"/>
              <w:ind w:firstLine="209"/>
              <w:jc w:val="both"/>
            </w:pPr>
            <w:r>
              <w:rPr>
                <w:iCs/>
                <w:color w:val="000000"/>
                <w:lang w:eastAsia="en-US"/>
              </w:rPr>
              <w:t>В случае, если при проведении электронного аукциона цена контракта снижена на двадцать пять процентов и более от начальной (максимальной) цены контракта, победитель такого аукциона предоставляет обеспечение исполнения контракта или информацию, по правилам, предусмотренным статьей 37 Закона о контрактной системе</w:t>
            </w:r>
            <w:r>
              <w:t xml:space="preserve">, с учетом п. 11.4 Части </w:t>
            </w:r>
            <w:r>
              <w:rPr>
                <w:lang w:val="en-US"/>
              </w:rPr>
              <w:t>I</w:t>
            </w:r>
            <w:r>
              <w:t xml:space="preserve"> «Общая часть».</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11.3.</w:t>
            </w:r>
          </w:p>
        </w:tc>
        <w:tc>
          <w:tcPr>
            <w:tcW w:w="3969" w:type="dxa"/>
            <w:tcBorders>
              <w:left w:val="single" w:sz="8" w:space="0" w:color="000000"/>
              <w:bottom w:val="single" w:sz="8" w:space="0" w:color="000000"/>
            </w:tcBorders>
            <w:shd w:val="clear" w:color="auto" w:fill="auto"/>
          </w:tcPr>
          <w:p w:rsidR="00960B6A" w:rsidP="00960B6A">
            <w:pPr>
              <w:pStyle w:val="a2"/>
              <w:jc w:val="both"/>
            </w:pPr>
            <w:r>
              <w:t>Требования к</w:t>
            </w:r>
            <w:r w:rsidRPr="00BD0039">
              <w:t xml:space="preserve"> обеспечени</w:t>
            </w:r>
            <w:r>
              <w:t xml:space="preserve">ю </w:t>
            </w:r>
            <w:r w:rsidRPr="00BD0039">
              <w:t>исполнения контракта</w:t>
            </w:r>
          </w:p>
          <w:p w:rsidR="00960B6A" w:rsidP="00960B6A">
            <w:pPr>
              <w:pStyle w:val="a2"/>
              <w:jc w:val="both"/>
            </w:pPr>
          </w:p>
        </w:tc>
        <w:tc>
          <w:tcPr>
            <w:tcW w:w="5671" w:type="dxa"/>
            <w:tcBorders>
              <w:left w:val="single" w:sz="8" w:space="0" w:color="000000"/>
              <w:bottom w:val="single" w:sz="8" w:space="0" w:color="000000"/>
              <w:right w:val="single" w:sz="8" w:space="0" w:color="000000"/>
            </w:tcBorders>
            <w:shd w:val="clear" w:color="auto" w:fill="auto"/>
          </w:tcPr>
          <w:p w:rsidR="00183672" w:rsidRPr="00B300A0" w:rsidP="00183672">
            <w:pPr>
              <w:pStyle w:val="a2"/>
              <w:ind w:firstLine="209"/>
              <w:jc w:val="both"/>
            </w:pPr>
            <w:r w:rsidRPr="00C0710A">
              <w:rPr>
                <w:iCs/>
                <w:u w:val="single"/>
              </w:rPr>
              <w:t xml:space="preserve"> Способ обеспечения исполнения контракта:</w:t>
            </w:r>
          </w:p>
          <w:p w:rsidR="00183672" w:rsidP="00183672">
            <w:pPr>
              <w:pStyle w:val="a2"/>
              <w:ind w:firstLine="209"/>
              <w:jc w:val="both"/>
            </w:pPr>
            <w:r w:rsidRPr="00B300A0">
              <w:t xml:space="preserve">1) безотзывная банковская гарантия, выданная банком и соответствующая требованиям, указанным в настоящей документации об </w:t>
            </w:r>
            <w:r w:rsidRPr="00D12812">
              <w:t>электронно</w:t>
            </w:r>
            <w:r>
              <w:t>м</w:t>
            </w:r>
            <w:r w:rsidRPr="00D12812">
              <w:t xml:space="preserve"> аукцион</w:t>
            </w:r>
            <w:r>
              <w:t>е;</w:t>
            </w:r>
            <w:r w:rsidRPr="00D12812">
              <w:t xml:space="preserve"> </w:t>
            </w:r>
          </w:p>
          <w:p w:rsidR="00183672" w:rsidRPr="00B300A0" w:rsidP="00183672">
            <w:pPr>
              <w:pStyle w:val="a2"/>
              <w:ind w:firstLine="209"/>
              <w:jc w:val="both"/>
            </w:pPr>
            <w:r w:rsidRPr="00B300A0">
              <w:t>или</w:t>
            </w:r>
          </w:p>
          <w:p w:rsidR="00183672" w:rsidRPr="00B300A0" w:rsidP="00183672">
            <w:pPr>
              <w:pStyle w:val="a2"/>
              <w:ind w:firstLine="209"/>
              <w:jc w:val="both"/>
            </w:pPr>
            <w:r w:rsidRPr="00B300A0">
              <w:t xml:space="preserve">2) внесение денежных средств на счет, указанный заказчиком в настоящей документации </w:t>
            </w:r>
            <w:r w:rsidRPr="00D12812">
              <w:t>электронном аукционе</w:t>
            </w:r>
            <w:r w:rsidRPr="00B300A0">
              <w:t>.</w:t>
            </w:r>
          </w:p>
          <w:p w:rsidR="00183672" w:rsidP="00183672">
            <w:pPr>
              <w:pStyle w:val="a2"/>
              <w:ind w:firstLine="209"/>
              <w:jc w:val="both"/>
              <w:rPr>
                <w:iCs/>
              </w:rPr>
            </w:pPr>
            <w:r w:rsidRPr="00B300A0">
              <w:t>Способ обеспечения исполнения контракта из указанных способов определяется участником электронного аукциона самостоятельно.</w:t>
            </w:r>
          </w:p>
          <w:p w:rsidR="00183672" w:rsidP="00183672">
            <w:pPr>
              <w:pStyle w:val="a2"/>
              <w:ind w:firstLine="209"/>
              <w:jc w:val="both"/>
              <w:rPr>
                <w:iCs/>
              </w:rPr>
            </w:pPr>
          </w:p>
          <w:p w:rsidR="00183672" w:rsidRPr="00B300A0" w:rsidP="00183672">
            <w:pPr>
              <w:pStyle w:val="a2"/>
              <w:ind w:firstLine="209"/>
              <w:jc w:val="both"/>
              <w:rPr>
                <w:u w:val="single"/>
              </w:rPr>
            </w:pPr>
            <w:r w:rsidRPr="00B300A0">
              <w:rPr>
                <w:u w:val="single"/>
              </w:rPr>
              <w:t>Требования к безотзывной банковской гарантии, выданной банком:</w:t>
            </w:r>
          </w:p>
          <w:p w:rsidR="00183672" w:rsidRPr="00B300A0" w:rsidP="00183672">
            <w:pPr>
              <w:pStyle w:val="a2"/>
              <w:ind w:firstLine="209"/>
              <w:jc w:val="both"/>
            </w:pPr>
            <w:r w:rsidRPr="00B300A0">
              <w:t>Если в качестве обеспечения исполнения контракта выбирается банковская гарантия, то такая гарантия должна быть выдана банком,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83672" w:rsidRPr="00B300A0" w:rsidP="00183672">
            <w:pPr>
              <w:pStyle w:val="a2"/>
              <w:ind w:firstLine="209"/>
              <w:jc w:val="both"/>
            </w:pPr>
            <w:r w:rsidRPr="00B300A0">
              <w:t>Банковская гарантия должна быть безотзывной. Банковская гарантия оформляется в письменной форме на бумажном носителе или в форме электронного документа, подписанного усиленной электронной подписью лица, имеющего право действовать от имени банка.</w:t>
            </w:r>
          </w:p>
          <w:p w:rsidR="00183672" w:rsidP="00183672">
            <w:pPr>
              <w:pStyle w:val="a2"/>
              <w:ind w:firstLine="209"/>
              <w:jc w:val="both"/>
              <w:rPr>
                <w:u w:val="single"/>
              </w:rPr>
            </w:pPr>
          </w:p>
          <w:p w:rsidR="00183672" w:rsidRPr="00891BAA" w:rsidP="00183672">
            <w:pPr>
              <w:pStyle w:val="a2"/>
              <w:ind w:firstLine="209"/>
              <w:jc w:val="both"/>
              <w:rPr>
                <w:u w:val="single"/>
              </w:rPr>
            </w:pPr>
            <w:r w:rsidRPr="00891BAA">
              <w:rPr>
                <w:u w:val="single"/>
              </w:rPr>
              <w:t>Банковская гарантия должна содержать:</w:t>
            </w:r>
          </w:p>
          <w:p w:rsidR="00183672" w:rsidRPr="00B300A0" w:rsidP="00183672">
            <w:pPr>
              <w:pStyle w:val="a2"/>
              <w:ind w:firstLine="209"/>
              <w:jc w:val="both"/>
            </w:pPr>
            <w:r w:rsidRPr="00B300A0">
              <w:t>1) указание на Бенефициара;</w:t>
            </w:r>
          </w:p>
          <w:p w:rsidR="00183672" w:rsidRPr="00B300A0" w:rsidP="00183672">
            <w:pPr>
              <w:pStyle w:val="a2"/>
              <w:ind w:firstLine="209"/>
              <w:jc w:val="both"/>
            </w:pPr>
            <w:r w:rsidRPr="00B300A0">
              <w:t xml:space="preserve">2) номер извещения о проведении </w:t>
            </w:r>
            <w:r w:rsidRPr="00D12812">
              <w:t>аукциона</w:t>
            </w:r>
            <w:r w:rsidRPr="00B300A0">
              <w:t xml:space="preserve"> в электронной форме и предмет контракта, в обеспечение исполнения которого выдана банковская гарантия.</w:t>
            </w:r>
          </w:p>
          <w:p w:rsidR="00183672" w:rsidRPr="00B300A0" w:rsidP="00183672">
            <w:pPr>
              <w:pStyle w:val="a2"/>
              <w:ind w:firstLine="209"/>
              <w:jc w:val="both"/>
            </w:pPr>
            <w:r w:rsidRPr="00B300A0">
              <w:t xml:space="preserve">3) сумму банковской гарантии, подлежащую уплате гарантом заказчику в случае неисполнения, </w:t>
            </w:r>
            <w:r w:rsidRPr="00B300A0">
              <w:t>ненадлежащего исполнения обязательств принципалом в соответствии с условиями контракта;</w:t>
            </w:r>
          </w:p>
          <w:p w:rsidR="00183672" w:rsidRPr="00B300A0" w:rsidP="00183672">
            <w:pPr>
              <w:pStyle w:val="a2"/>
              <w:ind w:firstLine="209"/>
              <w:jc w:val="both"/>
            </w:pPr>
            <w:r w:rsidRPr="00B300A0">
              <w:t xml:space="preserve">Сумма банковской гарантии должна быть не менее суммы обеспечения, предусмотренной требованиями извещения и документации об </w:t>
            </w:r>
            <w:r w:rsidRPr="00D12812">
              <w:t>электронно</w:t>
            </w:r>
            <w:r>
              <w:t>м</w:t>
            </w:r>
            <w:r w:rsidRPr="00D12812">
              <w:t xml:space="preserve"> аукцион</w:t>
            </w:r>
            <w:r>
              <w:t>е</w:t>
            </w:r>
            <w:r w:rsidRPr="00B300A0">
              <w:t>.</w:t>
            </w:r>
          </w:p>
          <w:p w:rsidR="00183672" w:rsidRPr="00B300A0" w:rsidP="00183672">
            <w:pPr>
              <w:pStyle w:val="a2"/>
              <w:ind w:firstLine="209"/>
              <w:jc w:val="both"/>
            </w:pPr>
            <w:r w:rsidRPr="00B300A0">
              <w:t>4) обязательства принципала, надлежащее исполнение которых обеспечивается банковской гарантией;</w:t>
            </w:r>
          </w:p>
          <w:p w:rsidR="00183672" w:rsidRPr="00B300A0" w:rsidP="00183672">
            <w:pPr>
              <w:pStyle w:val="a2"/>
              <w:ind w:firstLine="209"/>
              <w:jc w:val="both"/>
            </w:pPr>
            <w:r>
              <w:t>5</w:t>
            </w:r>
            <w:r w:rsidRPr="00B300A0">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183672" w:rsidRPr="00B300A0" w:rsidP="00183672">
            <w:pPr>
              <w:pStyle w:val="a2"/>
              <w:ind w:firstLine="209"/>
              <w:jc w:val="both"/>
            </w:pPr>
            <w:r>
              <w:t>6</w:t>
            </w:r>
            <w:r w:rsidRPr="00B300A0">
              <w:t xml:space="preserve">) обязанность гаранта уплатить заказчику неустойку в размере 0,1 процента денежной суммы, подлежащей уплате, за каждый день просрочки. </w:t>
            </w:r>
          </w:p>
          <w:p w:rsidR="00183672" w:rsidRPr="00B300A0" w:rsidP="00183672">
            <w:pPr>
              <w:pStyle w:val="a2"/>
              <w:ind w:firstLine="209"/>
              <w:jc w:val="both"/>
            </w:pPr>
            <w:r>
              <w:t>7</w:t>
            </w:r>
            <w:r w:rsidRPr="00B300A0">
              <w:t>) срок действия банковской гарантии. Банковская гарантия должна вступать в силу как минимум с момента заключения контракта и срок действия банковской гарантии должен превышать срок действия контракта не менее чем на один месяц</w:t>
            </w:r>
            <w:r>
              <w:t xml:space="preserve"> </w:t>
            </w:r>
            <w:r w:rsidRPr="0012460F">
              <w:t xml:space="preserve">(за исключением, если в Части </w:t>
            </w:r>
            <w:r w:rsidRPr="0012460F">
              <w:rPr>
                <w:lang w:val="en-US"/>
              </w:rPr>
              <w:t>III</w:t>
            </w:r>
            <w:r w:rsidRPr="0012460F">
              <w:t xml:space="preserve"> «Проект контракта» не установлено иное)</w:t>
            </w:r>
            <w:r w:rsidRPr="00B300A0">
              <w:t>.</w:t>
            </w:r>
          </w:p>
          <w:p w:rsidR="00183672" w:rsidRPr="00B300A0" w:rsidP="00183672">
            <w:pPr>
              <w:pStyle w:val="a2"/>
              <w:ind w:firstLine="209"/>
              <w:jc w:val="both"/>
            </w:pPr>
            <w:r>
              <w:t>8</w:t>
            </w:r>
            <w:r w:rsidRPr="00B300A0">
              <w:t>)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183672" w:rsidRPr="00B300A0" w:rsidP="00183672">
            <w:pPr>
              <w:pStyle w:val="a2"/>
              <w:ind w:firstLine="209"/>
              <w:jc w:val="both"/>
            </w:pPr>
            <w:r>
              <w:t>9</w:t>
            </w:r>
            <w:r w:rsidRPr="00B300A0">
              <w:t xml:space="preserve">)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(если это предусмотрено Частью </w:t>
            </w:r>
            <w:r w:rsidRPr="00B300A0">
              <w:rPr>
                <w:lang w:val="en-US"/>
              </w:rPr>
              <w:t>III</w:t>
            </w:r>
            <w:r w:rsidRPr="00B300A0">
              <w:t xml:space="preserve"> «Проект контракта»);</w:t>
            </w:r>
          </w:p>
          <w:p w:rsidR="00183672" w:rsidRPr="00B300A0" w:rsidP="00183672">
            <w:pPr>
              <w:pStyle w:val="a2"/>
              <w:ind w:firstLine="209"/>
              <w:jc w:val="both"/>
            </w:pPr>
            <w:r w:rsidRPr="00B300A0">
              <w:t>1</w:t>
            </w:r>
            <w:r>
              <w:t>0</w:t>
            </w:r>
            <w:r w:rsidRPr="00B300A0">
              <w:t>) условие о праве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обес</w:t>
            </w:r>
            <w:r>
              <w:t>печенных банковской гарантией</w:t>
            </w:r>
            <w:r w:rsidRPr="00B300A0">
              <w:t>;</w:t>
            </w:r>
          </w:p>
          <w:p w:rsidR="00183672" w:rsidRPr="00B300A0" w:rsidP="00183672">
            <w:pPr>
              <w:pStyle w:val="a2"/>
              <w:ind w:firstLine="209"/>
              <w:jc w:val="both"/>
            </w:pPr>
            <w:r w:rsidRPr="00B300A0">
              <w:t>1</w:t>
            </w:r>
            <w:r>
              <w:t>1</w:t>
            </w:r>
            <w:r w:rsidRPr="00B300A0">
              <w:t>)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183672" w:rsidRPr="00B300A0" w:rsidP="00183672">
            <w:pPr>
              <w:pStyle w:val="a2"/>
              <w:ind w:firstLine="209"/>
              <w:jc w:val="both"/>
            </w:pPr>
            <w:r w:rsidRPr="00B300A0">
              <w:t>1</w:t>
            </w:r>
            <w:r>
              <w:t>2</w:t>
            </w:r>
            <w:r w:rsidRPr="00B300A0">
              <w:t>) условие о том, что расходы, возникающие в связи с перечислением денежных средств гарантом по банковской гарантии, несет гарант;</w:t>
            </w:r>
          </w:p>
          <w:p w:rsidR="00183672" w:rsidRPr="00B300A0" w:rsidP="00183672">
            <w:pPr>
              <w:pStyle w:val="a2"/>
              <w:ind w:firstLine="209"/>
              <w:jc w:val="both"/>
            </w:pPr>
            <w:r w:rsidRPr="00B300A0">
              <w:t>1</w:t>
            </w:r>
            <w:r>
              <w:t>3</w:t>
            </w:r>
            <w:r w:rsidRPr="00B300A0">
              <w:t>)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183672" w:rsidRPr="00B300A0" w:rsidP="00183672">
            <w:pPr>
              <w:pStyle w:val="a2"/>
              <w:ind w:firstLine="209"/>
              <w:jc w:val="both"/>
            </w:pPr>
            <w:r w:rsidRPr="00B300A0">
              <w:t>- расчет суммы, включаемой в требование по банковской гарантии;</w:t>
            </w:r>
          </w:p>
          <w:p w:rsidR="00183672" w:rsidRPr="00B300A0" w:rsidP="00183672">
            <w:pPr>
              <w:pStyle w:val="a2"/>
              <w:ind w:firstLine="209"/>
              <w:jc w:val="both"/>
            </w:pPr>
            <w:r w:rsidRPr="00B300A0">
              <w:t>-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банковской гарантии предъявлено в случае ненадлежащего исполнения принципалом обязательств по возврату аванса);</w:t>
            </w:r>
          </w:p>
          <w:p w:rsidR="00183672" w:rsidRPr="00B300A0" w:rsidP="00183672">
            <w:pPr>
              <w:pStyle w:val="a2"/>
              <w:ind w:firstLine="209"/>
              <w:jc w:val="both"/>
            </w:pPr>
            <w:r w:rsidRPr="00B300A0">
              <w:t xml:space="preserve">- документ, подтверждающий факт наступления гарантийного случая в соответствии с условиями контракта (если требование по банковской гарантии предъявлено в случае ненадлежащего исполнения принципалом обязательств в период действия гарантийного срока); </w:t>
            </w:r>
          </w:p>
          <w:p w:rsidR="00183672" w:rsidRPr="00B300A0" w:rsidP="00183672">
            <w:pPr>
              <w:pStyle w:val="a2"/>
              <w:ind w:firstLine="209"/>
              <w:jc w:val="both"/>
            </w:pPr>
            <w:r w:rsidRPr="00B300A0">
              <w:t>-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183672" w:rsidRPr="00B300A0" w:rsidP="00183672">
            <w:pPr>
              <w:pStyle w:val="a2"/>
              <w:ind w:firstLine="209"/>
              <w:jc w:val="both"/>
            </w:pPr>
            <w:r w:rsidRPr="00B300A0">
              <w:t>Указанный перечень является исчерпывающим и расширительному толкованию не подлежит. Гарант не вправе требовать от Заказчика (Бенефициара) предоставления иных документов для выплаты.</w:t>
            </w:r>
          </w:p>
          <w:p w:rsidR="00183672" w:rsidP="00183672">
            <w:pPr>
              <w:pStyle w:val="ConsPlusNormal"/>
              <w:ind w:firstLine="209"/>
              <w:jc w:val="both"/>
              <w:rPr>
                <w:rFonts w:ascii="Times New Roman" w:hAnsi="Times New Roman" w:cs="Times New Roman"/>
                <w:sz w:val="24"/>
                <w:szCs w:val="24"/>
                <w:u w:val="single"/>
                <w:lang w:eastAsia="ar-SA"/>
              </w:rPr>
            </w:pPr>
          </w:p>
          <w:p w:rsidR="00183672" w:rsidRPr="00891BAA" w:rsidP="00183672">
            <w:pPr>
              <w:pStyle w:val="ConsPlusNormal"/>
              <w:ind w:firstLine="209"/>
              <w:jc w:val="both"/>
              <w:rPr>
                <w:rFonts w:ascii="Times New Roman" w:hAnsi="Times New Roman" w:cs="Times New Roman"/>
                <w:sz w:val="24"/>
                <w:szCs w:val="24"/>
                <w:u w:val="single"/>
                <w:lang w:eastAsia="ar-SA"/>
              </w:rPr>
            </w:pPr>
            <w:r w:rsidRPr="00891BAA">
              <w:rPr>
                <w:rFonts w:ascii="Times New Roman" w:hAnsi="Times New Roman" w:cs="Times New Roman"/>
                <w:sz w:val="24"/>
                <w:szCs w:val="24"/>
                <w:u w:val="single"/>
                <w:lang w:eastAsia="ar-SA"/>
              </w:rPr>
              <w:t>Недопустимо включать в банковскую гарантию:</w:t>
            </w:r>
          </w:p>
          <w:p w:rsidR="00183672" w:rsidRPr="00B300A0" w:rsidP="00183672">
            <w:pPr>
              <w:pStyle w:val="ConsPlusNormal"/>
              <w:ind w:firstLine="209"/>
              <w:jc w:val="both"/>
              <w:rPr>
                <w:rFonts w:ascii="Times New Roman" w:hAnsi="Times New Roman" w:cs="Times New Roman"/>
                <w:sz w:val="24"/>
                <w:szCs w:val="24"/>
                <w:lang w:eastAsia="ar-SA"/>
              </w:rPr>
            </w:pPr>
            <w:r w:rsidRPr="00B300A0">
              <w:rPr>
                <w:rFonts w:ascii="Times New Roman" w:hAnsi="Times New Roman" w:cs="Times New Roman"/>
                <w:sz w:val="24"/>
                <w:szCs w:val="24"/>
                <w:lang w:eastAsia="ar-SA"/>
              </w:rPr>
              <w:t>- положения о праве гаранта отказывать в удовлетворении требования заказчика о платеже по банковской гарантии в случае непредставления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183672" w:rsidRPr="00B300A0" w:rsidP="00183672">
            <w:pPr>
              <w:pStyle w:val="ConsPlusNormal"/>
              <w:ind w:firstLine="209"/>
              <w:jc w:val="both"/>
              <w:rPr>
                <w:rFonts w:ascii="Times New Roman" w:hAnsi="Times New Roman" w:cs="Times New Roman"/>
                <w:sz w:val="24"/>
                <w:szCs w:val="24"/>
                <w:lang w:eastAsia="ar-SA"/>
              </w:rPr>
            </w:pPr>
            <w:r w:rsidRPr="00B300A0">
              <w:rPr>
                <w:rFonts w:ascii="Times New Roman" w:hAnsi="Times New Roman" w:cs="Times New Roman"/>
                <w:sz w:val="24"/>
                <w:szCs w:val="24"/>
                <w:lang w:eastAsia="ar-SA"/>
              </w:rPr>
              <w:t>- требования о предоставлении заказчиком гаранту отчета об исполнении контракта;</w:t>
            </w:r>
          </w:p>
          <w:p w:rsidR="00183672" w:rsidRPr="00B300A0" w:rsidP="00183672">
            <w:pPr>
              <w:pStyle w:val="a2"/>
              <w:ind w:firstLine="209"/>
              <w:jc w:val="both"/>
            </w:pPr>
            <w:r w:rsidRPr="00B300A0">
              <w:t>-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183672" w:rsidRPr="00B300A0" w:rsidP="00183672">
            <w:pPr>
              <w:pStyle w:val="a2"/>
              <w:ind w:firstLine="209"/>
              <w:jc w:val="both"/>
            </w:pPr>
            <w:r w:rsidRPr="00B300A0">
              <w:t xml:space="preserve">В банковской гарантии обязательно наличие нумерации на всех листах, которые должны быть прошиты, подписаны и скреплены печатью гаранта, в </w:t>
            </w:r>
            <w:r w:rsidRPr="00B300A0">
              <w:t>случае ее оформления в письменной форме на бумажном носителе на нескольких листах.</w:t>
            </w:r>
          </w:p>
          <w:p w:rsidR="00183672" w:rsidRPr="00B300A0" w:rsidP="00183672">
            <w:pPr>
              <w:pStyle w:val="a2"/>
              <w:ind w:firstLine="209"/>
              <w:jc w:val="both"/>
            </w:pPr>
            <w:r w:rsidRPr="00B300A0">
              <w:t>Банковская гарантия, предоставляемая участником закупки в качестве обеспечения исполнения контракта, должна быть включена в реестр банковских гарантий, размещенный в единой информационной системе.</w:t>
            </w:r>
          </w:p>
          <w:p w:rsidR="00183672" w:rsidRPr="00B300A0" w:rsidP="00183672">
            <w:pPr>
              <w:pStyle w:val="a2"/>
              <w:ind w:firstLine="209"/>
              <w:jc w:val="both"/>
            </w:pPr>
            <w:r>
              <w:t>В случае,</w:t>
            </w:r>
            <w:r w:rsidRPr="00B300A0">
              <w:t xml:space="preserve"> если представленная участником банковская гарантия не соответствует требованиям, установленным в настоящем разделе хотя бы по одному из требований (пунктов), то такая гарантия считается несоответствующей требованиям извещения и документации об </w:t>
            </w:r>
            <w:r w:rsidRPr="00D12812">
              <w:t>электронно</w:t>
            </w:r>
            <w:r>
              <w:t>м</w:t>
            </w:r>
            <w:r w:rsidRPr="00D12812">
              <w:t xml:space="preserve"> аукцион</w:t>
            </w:r>
            <w:r>
              <w:t>е</w:t>
            </w:r>
            <w:r w:rsidRPr="00B300A0">
              <w:t>.</w:t>
            </w:r>
          </w:p>
          <w:p w:rsidR="00183672" w:rsidP="00183672">
            <w:pPr>
              <w:pStyle w:val="a2"/>
              <w:ind w:firstLine="209"/>
              <w:jc w:val="both"/>
            </w:pPr>
          </w:p>
          <w:p w:rsidR="00183672" w:rsidRPr="00891BAA" w:rsidP="00183672">
            <w:pPr>
              <w:pStyle w:val="a2"/>
              <w:ind w:firstLine="209"/>
              <w:jc w:val="both"/>
              <w:rPr>
                <w:u w:val="single"/>
              </w:rPr>
            </w:pPr>
            <w:r w:rsidRPr="00891BAA">
              <w:rPr>
                <w:u w:val="single"/>
              </w:rPr>
              <w:t>Основанием для отказа в принятии банковской гарантии заказчиком является:</w:t>
            </w:r>
          </w:p>
          <w:p w:rsidR="00183672" w:rsidRPr="00B300A0" w:rsidP="00183672">
            <w:pPr>
              <w:pStyle w:val="a2"/>
              <w:ind w:firstLine="209"/>
              <w:jc w:val="both"/>
            </w:pPr>
            <w:r w:rsidRPr="00B300A0">
              <w:t>1) отсутствие информации о банковской гарантии в реестре банковских гарантий;</w:t>
            </w:r>
          </w:p>
          <w:p w:rsidR="00183672" w:rsidRPr="00B300A0" w:rsidP="00183672">
            <w:pPr>
              <w:pStyle w:val="a2"/>
              <w:ind w:firstLine="209"/>
              <w:jc w:val="both"/>
            </w:pPr>
            <w:r w:rsidRPr="00B300A0">
              <w:t xml:space="preserve">2) несоответствие банковской гарантии требованиям извещения и документации об </w:t>
            </w:r>
            <w:r w:rsidRPr="00D12812">
              <w:t>электронно</w:t>
            </w:r>
            <w:r>
              <w:t>м</w:t>
            </w:r>
            <w:r w:rsidRPr="00D12812">
              <w:t xml:space="preserve"> аукцион</w:t>
            </w:r>
            <w:r>
              <w:t>е</w:t>
            </w:r>
            <w:r w:rsidRPr="00B300A0">
              <w:t xml:space="preserve"> (требованиям настояще</w:t>
            </w:r>
            <w:r>
              <w:t>й</w:t>
            </w:r>
            <w:r w:rsidRPr="00B300A0">
              <w:t xml:space="preserve"> </w:t>
            </w:r>
            <w:r>
              <w:t>части</w:t>
            </w:r>
            <w:r w:rsidRPr="00B300A0">
              <w:t>).</w:t>
            </w:r>
          </w:p>
          <w:p w:rsidR="00183672" w:rsidRPr="00B300A0" w:rsidP="00183672">
            <w:pPr>
              <w:suppressAutoHyphens w:val="0"/>
              <w:ind w:firstLine="209"/>
              <w:jc w:val="both"/>
              <w:rPr>
                <w:u w:val="single"/>
                <w:lang w:eastAsia="ru-RU"/>
              </w:rPr>
            </w:pPr>
          </w:p>
          <w:p w:rsidR="00183672" w:rsidRPr="00B300A0" w:rsidP="00183672">
            <w:pPr>
              <w:suppressAutoHyphens w:val="0"/>
              <w:ind w:firstLine="209"/>
              <w:jc w:val="both"/>
              <w:rPr>
                <w:u w:val="single"/>
                <w:lang w:eastAsia="ru-RU"/>
              </w:rPr>
            </w:pPr>
            <w:r w:rsidRPr="00B300A0">
              <w:rPr>
                <w:u w:val="single"/>
                <w:lang w:eastAsia="ru-RU"/>
              </w:rPr>
              <w:t xml:space="preserve">Требования к обеспечению исполнения контракта в виде </w:t>
            </w:r>
            <w:r w:rsidRPr="00B300A0">
              <w:rPr>
                <w:color w:val="000000"/>
                <w:u w:val="single"/>
              </w:rPr>
              <w:t>внесения денежных средств на счет, указанный заказчиком</w:t>
            </w:r>
            <w:r w:rsidRPr="00B300A0">
              <w:rPr>
                <w:u w:val="single"/>
                <w:lang w:eastAsia="ru-RU"/>
              </w:rPr>
              <w:t>:</w:t>
            </w:r>
          </w:p>
          <w:p w:rsidR="00183672" w:rsidRPr="00B300A0" w:rsidP="00183672">
            <w:pPr>
              <w:ind w:firstLine="209"/>
              <w:jc w:val="both"/>
            </w:pPr>
            <w:r w:rsidRPr="00B300A0">
              <w:t>1) денежные средства, вносимые в качестве обеспечения исполнения контракта, должны быть перечислены на счет заказчика, в сумме, не менее размера обеспечения исполнения контракта;</w:t>
            </w:r>
          </w:p>
          <w:p w:rsidR="00183672" w:rsidRPr="00B300A0" w:rsidP="00183672">
            <w:pPr>
              <w:ind w:firstLine="209"/>
              <w:jc w:val="both"/>
            </w:pPr>
            <w:r w:rsidRPr="00B300A0">
              <w:t>2) денежные средства возвращаются поставщику (подрядчику, исполнителю), с которым заключен контракт, при условии надлежащего исполнения им всех своих обязательств по контракту по истечении установленного срока;</w:t>
            </w:r>
          </w:p>
          <w:p w:rsidR="00183672" w:rsidRPr="00B300A0" w:rsidP="00183672">
            <w:pPr>
              <w:ind w:firstLine="209"/>
              <w:jc w:val="both"/>
            </w:pPr>
            <w:r w:rsidRPr="00B300A0">
              <w:t>3) денежные средства возвращаются на счет поста</w:t>
            </w:r>
            <w:r>
              <w:t>вщика (исполнителя, подрядчика)</w:t>
            </w:r>
            <w:r w:rsidRPr="00B300A0">
              <w:t>.</w:t>
            </w:r>
          </w:p>
          <w:p w:rsidR="00183672" w:rsidP="00183672">
            <w:pPr>
              <w:ind w:firstLine="209"/>
              <w:jc w:val="both"/>
            </w:pPr>
          </w:p>
          <w:p w:rsidR="00183672" w:rsidRPr="00891BAA" w:rsidP="00183672">
            <w:pPr>
              <w:ind w:firstLine="209"/>
              <w:jc w:val="both"/>
              <w:rPr>
                <w:u w:val="single"/>
              </w:rPr>
            </w:pPr>
            <w:r w:rsidRPr="00891BAA">
              <w:rPr>
                <w:u w:val="single"/>
              </w:rPr>
              <w:t>Факт внесения денежных средств в качестве обеспечения исполнения контракта подтверждается в форме электронного документа:</w:t>
            </w:r>
          </w:p>
          <w:p w:rsidR="00183672" w:rsidRPr="00B300A0" w:rsidP="00183672">
            <w:pPr>
              <w:ind w:firstLine="209"/>
              <w:jc w:val="both"/>
            </w:pPr>
            <w:r w:rsidRPr="00B300A0">
              <w:t>1) платежным поручением с отметкой банка об оплате или;</w:t>
            </w:r>
          </w:p>
          <w:p w:rsidR="00D27B1C" w:rsidP="00183672">
            <w:pPr>
              <w:pStyle w:val="a2"/>
              <w:ind w:firstLine="209"/>
              <w:jc w:val="both"/>
            </w:pPr>
            <w:r w:rsidRPr="00B300A0">
              <w:t>2) выпиской из банка (в случае, если перевод денежных средств осуществлялся при помощи системы «Банк-клиент»).</w:t>
            </w:r>
          </w:p>
          <w:p w:rsidR="00D27B1C" w:rsidP="00D27B1C">
            <w:pPr>
              <w:pStyle w:val="a2"/>
              <w:ind w:firstLine="209"/>
              <w:jc w:val="both"/>
              <w:rPr>
                <w:iCs/>
                <w:highlight w:val="yellow"/>
              </w:rPr>
            </w:pPr>
          </w:p>
          <w:p w:rsidR="00960B6A" w:rsidP="00D27B1C">
            <w:pPr>
              <w:pStyle w:val="a2"/>
              <w:ind w:firstLine="209"/>
              <w:jc w:val="both"/>
            </w:pPr>
            <w:r>
              <w:rPr>
                <w:vanish/>
              </w:rPr>
              <w:t>Р</w:t>
            </w:r>
            <w:r>
              <w:t>еквизиты счета Заказчика для перечисления денежных средств в качестве обеспечения исполнения контракта:</w:t>
            </w:r>
          </w:p>
          <w:p w:rsidR="00960B6A" w:rsidRPr="005B0959" w:rsidP="00960B6A">
            <w:pPr>
              <w:keepLines/>
              <w:widowControl w:val="0"/>
              <w:suppressLineNumbers/>
              <w:tabs>
                <w:tab w:val="left" w:pos="38"/>
              </w:tabs>
              <w:jc w:val="both"/>
            </w:pPr>
            <w:r w:rsidRPr="007A5677">
              <w:t>Получатель</w:t>
            </w:r>
            <w:r w:rsidRPr="005B0959">
              <w:t xml:space="preserve">: </w:t>
            </w:r>
            <w:r w:rsidRPr="005B0959">
              <w:rPr>
                <w:noProof/>
                <w:u w:val="single"/>
              </w:rPr>
              <w:t>ГОСУДАРСТВЕННОЕ</w:t>
            </w:r>
            <w:r w:rsidRPr="00770C59">
              <w:rPr>
                <w:noProof/>
                <w:u w:val="single"/>
                <w:lang w:val="en-US"/>
              </w:rPr>
              <w:t xml:space="preserve"> </w:t>
            </w:r>
            <w:r w:rsidRPr="005B0959">
              <w:rPr>
                <w:noProof/>
                <w:u w:val="single"/>
              </w:rPr>
              <w:t>БЮДЖЕТНОЕ</w:t>
            </w:r>
            <w:r w:rsidRPr="007A5677">
              <w:rPr>
                <w:u w:val="single"/>
              </w:rPr>
              <w:t xml:space="preserve"> УЧРЕЖДЕНИЕ ЗДРАВООХРАНЕНИЯ СВЕРДЛОВСКОЙ ОБЛАСТИ \"АЛАПАЕВСКАЯ ГОРОДСКАЯ БОЛЬНИЦА\"</w:t>
            </w:r>
          </w:p>
          <w:p w:rsidR="00960B6A" w:rsidRPr="005B0959" w:rsidP="00960B6A">
            <w:r w:rsidRPr="007A5677">
              <w:t>ИНН</w:t>
            </w:r>
            <w:r w:rsidRPr="005B0959">
              <w:t xml:space="preserve"> </w:t>
            </w:r>
            <w:r w:rsidRPr="005B0959">
              <w:rPr>
                <w:noProof/>
                <w:u w:val="single"/>
              </w:rPr>
              <w:t>6601001930</w:t>
            </w:r>
          </w:p>
          <w:p w:rsidR="00960B6A" w:rsidRPr="005B0959" w:rsidP="00960B6A">
            <w:r w:rsidRPr="007A5677">
              <w:t>КПП</w:t>
            </w:r>
            <w:r w:rsidRPr="005B0959">
              <w:t xml:space="preserve"> </w:t>
            </w:r>
            <w:r w:rsidRPr="005B0959">
              <w:rPr>
                <w:noProof/>
                <w:u w:val="single"/>
              </w:rPr>
              <w:t>667701001</w:t>
            </w:r>
          </w:p>
          <w:p w:rsidR="00960B6A" w:rsidRPr="005B0959" w:rsidP="00960B6A">
            <w:r w:rsidRPr="007A5677">
              <w:t>БИК</w:t>
            </w:r>
            <w:r w:rsidRPr="005B0959">
              <w:t xml:space="preserve"> </w:t>
            </w:r>
            <w:r w:rsidRPr="005B0959">
              <w:rPr>
                <w:noProof/>
                <w:u w:val="single"/>
              </w:rPr>
              <w:t>046577001</w:t>
            </w:r>
          </w:p>
          <w:p w:rsidR="00960B6A" w:rsidRPr="005B0959" w:rsidP="00960B6A">
            <w:r w:rsidRPr="007A5677">
              <w:t>Лицевой</w:t>
            </w:r>
            <w:r w:rsidRPr="005B0959">
              <w:t xml:space="preserve"> </w:t>
            </w:r>
            <w:r w:rsidRPr="007A5677">
              <w:t>счет</w:t>
            </w:r>
            <w:r w:rsidRPr="005B0959">
              <w:t xml:space="preserve"> </w:t>
            </w:r>
            <w:r w:rsidRPr="005B0959">
              <w:rPr>
                <w:noProof/>
                <w:u w:val="single"/>
              </w:rPr>
              <w:t>23013002800</w:t>
            </w:r>
          </w:p>
          <w:p w:rsidR="00960B6A" w:rsidRPr="00420605" w:rsidP="00960B6A">
            <w:pPr>
              <w:keepLines/>
              <w:widowControl w:val="0"/>
              <w:suppressLineNumbers/>
              <w:tabs>
                <w:tab w:val="left" w:pos="38"/>
              </w:tabs>
              <w:jc w:val="both"/>
            </w:pPr>
            <w:r w:rsidRPr="007A5677">
              <w:t>Расчетный</w:t>
            </w:r>
            <w:r w:rsidRPr="00C944D3">
              <w:t xml:space="preserve"> </w:t>
            </w:r>
            <w:r w:rsidRPr="007A5677">
              <w:t>счет</w:t>
            </w:r>
            <w:r w:rsidRPr="00C944D3">
              <w:t xml:space="preserve"> </w:t>
            </w:r>
            <w:r w:rsidRPr="00C944D3">
              <w:rPr>
                <w:noProof/>
                <w:u w:val="single"/>
              </w:rPr>
              <w:t>40601810165773000001</w:t>
            </w:r>
            <w:r w:rsidRPr="00C944D3">
              <w:t xml:space="preserve"> </w:t>
            </w:r>
            <w:r w:rsidRPr="007A5677">
              <w:t>в</w:t>
            </w:r>
            <w:r w:rsidRPr="00C944D3">
              <w:t xml:space="preserve"> </w:t>
            </w:r>
            <w:r w:rsidRPr="00C944D3">
              <w:rPr>
                <w:noProof/>
                <w:u w:val="single"/>
              </w:rPr>
              <w:t>УРАЛЬСКОЕ</w:t>
            </w:r>
            <w:r w:rsidRPr="00770C59">
              <w:rPr>
                <w:noProof/>
                <w:u w:val="single"/>
                <w:lang w:val="en-US"/>
              </w:rPr>
              <w:t xml:space="preserve"> </w:t>
            </w:r>
            <w:r w:rsidRPr="00C944D3">
              <w:rPr>
                <w:noProof/>
                <w:u w:val="single"/>
              </w:rPr>
              <w:t>ГУ</w:t>
            </w:r>
            <w:r w:rsidRPr="007A5677">
              <w:rPr>
                <w:u w:val="single"/>
              </w:rPr>
              <w:t xml:space="preserve"> БАНКА РОССИИ</w:t>
            </w:r>
          </w:p>
          <w:p w:rsidP="00960B6A">
            <w:pPr>
              <w:pStyle w:val="a2"/>
              <w:ind w:firstLine="209"/>
            </w:pPr>
            <w:r w:rsidRPr="007A5677">
              <w:t>Назначение платежа: «Обеспечение исполнения контракта:</w:t>
            </w:r>
            <w:r>
              <w:t xml:space="preserve"> </w:t>
            </w:r>
            <w:r w:rsidRPr="00A746C5">
              <w:rPr>
                <w:bCs/>
                <w:noProof/>
                <w:u w:val="single"/>
              </w:rPr>
              <w:t>поставка диазепама</w:t>
            </w:r>
            <w:r w:rsidRPr="007A5677">
              <w:rPr>
                <w:color w:val="000000"/>
              </w:rPr>
              <w:t>»</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11.3.1.</w:t>
            </w:r>
          </w:p>
        </w:tc>
        <w:tc>
          <w:tcPr>
            <w:tcW w:w="3969" w:type="dxa"/>
            <w:tcBorders>
              <w:left w:val="single" w:sz="8" w:space="0" w:color="000000"/>
              <w:bottom w:val="single" w:sz="8" w:space="0" w:color="000000"/>
            </w:tcBorders>
            <w:shd w:val="clear" w:color="auto" w:fill="auto"/>
          </w:tcPr>
          <w:p w:rsidR="00960B6A" w:rsidP="00960B6A">
            <w:pPr>
              <w:pStyle w:val="a2"/>
              <w:jc w:val="both"/>
            </w:pPr>
            <w:r>
              <w:t>Информация о банковском сопровождении контракта (в случаях, предусмотренных ст. 35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960B6A" w:rsidRPr="00475B44" w:rsidP="00960B6A">
            <w:pPr>
              <w:pStyle w:val="a2"/>
              <w:jc w:val="both"/>
              <w:rPr>
                <w:i/>
              </w:rPr>
            </w:pPr>
            <w:r>
              <w:rPr>
                <w:noProof/>
                <w:lang w:val="en-US"/>
              </w:rPr>
              <w:t>Не установлено</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11.4.</w:t>
            </w:r>
          </w:p>
        </w:tc>
        <w:tc>
          <w:tcPr>
            <w:tcW w:w="3969" w:type="dxa"/>
            <w:tcBorders>
              <w:left w:val="single" w:sz="8" w:space="0" w:color="000000"/>
              <w:bottom w:val="single" w:sz="8" w:space="0" w:color="000000"/>
            </w:tcBorders>
            <w:shd w:val="clear" w:color="auto" w:fill="auto"/>
          </w:tcPr>
          <w:p w:rsidR="00960B6A" w:rsidP="00960B6A">
            <w:pPr>
              <w:pStyle w:val="a2"/>
              <w:jc w:val="both"/>
            </w:pPr>
            <w:r>
              <w:t>Антидемпинговые меры</w:t>
            </w:r>
          </w:p>
        </w:tc>
        <w:tc>
          <w:tcPr>
            <w:tcW w:w="5671" w:type="dxa"/>
            <w:tcBorders>
              <w:left w:val="single" w:sz="8" w:space="0" w:color="000000"/>
              <w:bottom w:val="single" w:sz="8" w:space="0" w:color="000000"/>
              <w:right w:val="single" w:sz="8" w:space="0" w:color="000000"/>
            </w:tcBorders>
            <w:shd w:val="clear" w:color="auto" w:fill="auto"/>
          </w:tcPr>
          <w:p w:rsidR="00E871B9" w:rsidP="00E871B9">
            <w:pPr>
              <w:pStyle w:val="a2"/>
              <w:ind w:firstLine="209"/>
              <w:jc w:val="both"/>
              <w:rPr>
                <w:bCs/>
                <w:iCs/>
              </w:rPr>
            </w:pPr>
            <w:r>
              <w:rPr>
                <w:bCs/>
                <w:iCs/>
              </w:rPr>
              <w:t>Если при проведении электронного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документации о проведении электронного аукциона, но не менее чем в размере аванса (если контрактом предусмотрена выплата аванса), или информации, подтверждающей добросовестность такого участника на дату подачи заявки.</w:t>
            </w:r>
          </w:p>
          <w:p w:rsidR="00E871B9" w:rsidP="00E871B9">
            <w:pPr>
              <w:pStyle w:val="a2"/>
              <w:ind w:firstLine="209"/>
              <w:jc w:val="both"/>
              <w:rPr>
                <w:bCs/>
                <w:iCs/>
              </w:rPr>
            </w:pPr>
            <w:r>
              <w:rPr>
                <w:bCs/>
                <w:iCs/>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w:t>
            </w:r>
          </w:p>
          <w:p w:rsidR="00E871B9" w:rsidP="00E871B9">
            <w:pPr>
              <w:pStyle w:val="a2"/>
              <w:ind w:firstLine="209"/>
              <w:jc w:val="both"/>
              <w:rPr>
                <w:bCs/>
                <w:iCs/>
              </w:rPr>
            </w:pPr>
            <w:r>
              <w:rPr>
                <w:bCs/>
                <w:iCs/>
              </w:rPr>
              <w:t xml:space="preserve">- в течение одного года до даты подачи заявки на участие в </w:t>
            </w:r>
            <w:r>
              <w:t>электронном аукционе</w:t>
            </w:r>
            <w:r>
              <w:rPr>
                <w:bCs/>
                <w:iCs/>
              </w:rPr>
              <w:t xml:space="preserve"> трех и более контрактов (при этом все контракты должны быть исполнены без применения к такому участнику неустоек (штрафов, пеней)</w:t>
            </w:r>
          </w:p>
          <w:p w:rsidR="00E871B9" w:rsidP="00E871B9">
            <w:pPr>
              <w:pStyle w:val="a2"/>
              <w:ind w:firstLine="209"/>
              <w:jc w:val="both"/>
              <w:rPr>
                <w:bCs/>
                <w:iCs/>
              </w:rPr>
            </w:pPr>
            <w:r>
              <w:rPr>
                <w:bCs/>
                <w:iCs/>
              </w:rPr>
              <w:t xml:space="preserve">либо </w:t>
            </w:r>
          </w:p>
          <w:p w:rsidR="00E871B9" w:rsidP="00E871B9">
            <w:pPr>
              <w:pStyle w:val="a2"/>
              <w:ind w:firstLine="209"/>
              <w:jc w:val="both"/>
              <w:rPr>
                <w:bCs/>
                <w:iCs/>
              </w:rPr>
            </w:pPr>
            <w:r>
              <w:rPr>
                <w:bCs/>
                <w:iCs/>
              </w:rPr>
              <w:t xml:space="preserve">- в течение двух лет до даты подачи заявки на участие в </w:t>
            </w:r>
            <w:r>
              <w:t>электронном аукционе</w:t>
            </w:r>
            <w:r>
              <w:rPr>
                <w:bCs/>
                <w:iCs/>
              </w:rPr>
              <w:t xml:space="preserve"> четырех и более контрактов (при этом не менее чем семьдесят пять процентов контрактов должны быть исполнены без </w:t>
            </w:r>
            <w:r>
              <w:rPr>
                <w:bCs/>
                <w:iCs/>
              </w:rPr>
              <w:t>применения к такому участнику неустоек (штрафов, пеней)</w:t>
            </w:r>
          </w:p>
          <w:p w:rsidR="00E871B9" w:rsidP="00E871B9">
            <w:pPr>
              <w:pStyle w:val="a2"/>
              <w:ind w:firstLine="209"/>
              <w:jc w:val="both"/>
              <w:rPr>
                <w:bCs/>
                <w:iCs/>
              </w:rPr>
            </w:pPr>
            <w:r>
              <w:rPr>
                <w:bCs/>
                <w:iCs/>
              </w:rPr>
              <w:t>либо</w:t>
            </w:r>
          </w:p>
          <w:p w:rsidR="00E871B9" w:rsidP="00E871B9">
            <w:pPr>
              <w:pStyle w:val="a2"/>
              <w:ind w:firstLine="209"/>
              <w:jc w:val="both"/>
              <w:rPr>
                <w:bCs/>
                <w:iCs/>
              </w:rPr>
            </w:pPr>
            <w:r>
              <w:rPr>
                <w:bCs/>
                <w:iCs/>
              </w:rPr>
              <w:t xml:space="preserve">- в течение трех лет до даты подачи заявки на участие в </w:t>
            </w:r>
            <w:r>
              <w:t>электронном аукционе</w:t>
            </w:r>
            <w:r>
              <w:rPr>
                <w:bCs/>
                <w:iCs/>
              </w:rPr>
              <w:t xml:space="preserve"> трех и более контрактов (при этом все контракты должны быть исполнены без применения к такому участнику неустоек (штрафов, пеней). </w:t>
            </w:r>
          </w:p>
          <w:p w:rsidR="00E871B9" w:rsidP="00E871B9">
            <w:pPr>
              <w:pStyle w:val="a2"/>
              <w:ind w:firstLine="209"/>
              <w:jc w:val="both"/>
              <w:rPr>
                <w:bCs/>
                <w:iCs/>
              </w:rPr>
            </w:pPr>
            <w:r>
              <w:rPr>
                <w:bCs/>
                <w:iCs/>
              </w:rPr>
              <w:t>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w:t>
            </w:r>
          </w:p>
          <w:p w:rsidR="00E871B9" w:rsidP="00E871B9">
            <w:pPr>
              <w:pStyle w:val="a2"/>
              <w:ind w:firstLine="209"/>
              <w:jc w:val="both"/>
              <w:rPr>
                <w:bCs/>
                <w:iCs/>
              </w:rPr>
            </w:pPr>
            <w:r>
              <w:rPr>
                <w:bCs/>
                <w:iCs/>
              </w:rPr>
              <w:t>Информация, подтверждающая добросовестность участника закупки,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электронного аукциона, данного требования контракт с таким участником не заключается, и он признается уклонившимся от заключения контракта.</w:t>
            </w:r>
          </w:p>
          <w:p w:rsidR="00E871B9" w:rsidP="00E871B9">
            <w:pPr>
              <w:pStyle w:val="a2"/>
              <w:ind w:firstLine="209"/>
              <w:jc w:val="both"/>
              <w:rPr>
                <w:bCs/>
                <w:iCs/>
              </w:rPr>
            </w:pPr>
            <w:r>
              <w:rPr>
                <w:bCs/>
                <w:iCs/>
              </w:rPr>
              <w:t>Обеспечение, предоставляется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w:t>
            </w:r>
          </w:p>
          <w:p w:rsidR="00960B6A" w:rsidP="00E871B9">
            <w:pPr>
              <w:pStyle w:val="a2"/>
              <w:ind w:firstLine="209"/>
              <w:jc w:val="both"/>
              <w:rPr>
                <w:iCs/>
              </w:rPr>
            </w:pPr>
            <w:r>
              <w:rPr>
                <w:bCs/>
                <w:iCs/>
              </w:rPr>
              <w:t>В случае признания победителя электронного аукциона уклонившимся от заключения контракта на участника закупки, с которым в соответствии с положениями Закона о контрактной системе заключается контракт, распространяются настоящие требования полном объеме»</w:t>
            </w:r>
            <w:r>
              <w:rPr>
                <w:bCs/>
                <w:i/>
                <w:iCs/>
              </w:rPr>
              <w:t>.</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12.</w:t>
            </w:r>
          </w:p>
          <w:p w:rsidR="00960B6A" w:rsidP="00960B6A">
            <w:pPr>
              <w:pStyle w:val="a2"/>
              <w:jc w:val="center"/>
            </w:pPr>
          </w:p>
        </w:tc>
        <w:tc>
          <w:tcPr>
            <w:tcW w:w="9640" w:type="dxa"/>
            <w:gridSpan w:val="2"/>
            <w:tcBorders>
              <w:left w:val="single" w:sz="8" w:space="0" w:color="000000"/>
              <w:bottom w:val="single" w:sz="8" w:space="0" w:color="000000"/>
              <w:right w:val="single" w:sz="8" w:space="0" w:color="000000"/>
            </w:tcBorders>
            <w:shd w:val="clear" w:color="auto" w:fill="auto"/>
          </w:tcPr>
          <w:p w:rsidR="00960B6A" w:rsidRPr="00FC6C41" w:rsidP="00960B6A">
            <w:pPr>
              <w:pStyle w:val="a2"/>
              <w:jc w:val="both"/>
            </w:pPr>
            <w:r>
              <w:rPr>
                <w:b/>
              </w:rPr>
              <w:t xml:space="preserve">ТРЕБОВАНИЯ, ПРЕДЪЯВЛЯЕМЫЕ К УЧАСТНИКАМ АУКЦИОНА И ИСЧЕРПЫВАЮЩИЙ ПЕРЕЧЕНЬ ДОКУМЕНТОВ, КОТОРЫЕ ДОЛЖНЫ БЫТЬ ПРЕДСТАВЛЕНЫ УЧАСТНИКАМИ АУКЦИОНА </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12.1.</w:t>
            </w:r>
          </w:p>
        </w:tc>
        <w:tc>
          <w:tcPr>
            <w:tcW w:w="3969" w:type="dxa"/>
            <w:tcBorders>
              <w:left w:val="single" w:sz="8" w:space="0" w:color="000000"/>
              <w:bottom w:val="single" w:sz="8" w:space="0" w:color="000000"/>
            </w:tcBorders>
            <w:shd w:val="clear" w:color="auto" w:fill="auto"/>
          </w:tcPr>
          <w:p w:rsidR="00960B6A" w:rsidP="00960B6A">
            <w:pPr>
              <w:pStyle w:val="a2"/>
              <w:jc w:val="both"/>
            </w:pPr>
            <w:r>
              <w:t>Требования, предъявляемые к участникам закупки</w:t>
            </w:r>
          </w:p>
        </w:tc>
        <w:tc>
          <w:tcPr>
            <w:tcW w:w="5671" w:type="dxa"/>
            <w:tcBorders>
              <w:left w:val="single" w:sz="8" w:space="0" w:color="000000"/>
              <w:bottom w:val="single" w:sz="8" w:space="0" w:color="000000"/>
              <w:right w:val="single" w:sz="8" w:space="0" w:color="000000"/>
            </w:tcBorders>
            <w:shd w:val="clear" w:color="auto" w:fill="auto"/>
          </w:tcPr>
          <w:p w:rsidR="00E871B9" w:rsidP="00E871B9">
            <w:pPr>
              <w:suppressLineNumbers/>
              <w:ind w:firstLine="209"/>
              <w:jc w:val="both"/>
            </w:pPr>
            <w:r>
              <w:t>- </w:t>
            </w:r>
            <w:r>
              <w:t>непроведение</w:t>
            </w:r>
            <w: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871B9" w:rsidP="00E871B9">
            <w:pPr>
              <w:suppressLineNumbers/>
              <w:ind w:firstLine="209"/>
              <w:jc w:val="both"/>
            </w:pPr>
            <w:r>
              <w:t>- </w:t>
            </w:r>
            <w:r>
              <w:t>неприостановление</w:t>
            </w:r>
            <w: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E871B9" w:rsidP="00E871B9">
            <w:pPr>
              <w:suppressAutoHyphens w:val="0"/>
              <w:ind w:firstLine="209"/>
              <w:jc w:val="both"/>
              <w:rPr>
                <w:lang w:eastAsia="ru-RU"/>
              </w:rPr>
            </w:pPr>
            <w:r>
              <w:t>- </w:t>
            </w:r>
            <w:r>
              <w:rPr>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lang w:eastAsia="ru-RU"/>
              </w:rPr>
              <w:t xml:space="preserve"> </w:t>
            </w:r>
            <w:r>
              <w:rPr>
                <w:lang w:eastAsia="ru-RU"/>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r>
              <w:rPr>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r>
              <w:rPr>
                <w:lang w:eastAsia="ru-RU"/>
              </w:rPr>
              <w:t>указанных</w:t>
            </w:r>
            <w:r>
              <w:rPr>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871B9" w:rsidP="00E871B9">
            <w:pPr>
              <w:suppressAutoHyphens w:val="0"/>
              <w:ind w:firstLine="209"/>
              <w:jc w:val="both"/>
              <w:rPr>
                <w:lang w:eastAsia="ru-RU"/>
              </w:rPr>
            </w:pPr>
            <w:r>
              <w:rPr>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w:t>
            </w:r>
            <w:r>
              <w:rPr>
                <w:lang w:eastAsia="ru-RU"/>
              </w:rPr>
              <w:t>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r>
              <w:rPr>
                <w:lang w:eastAsia="ru-RU"/>
              </w:rPr>
              <w:t xml:space="preserve"> товара, выполнением работы, оказанием услуги, </w:t>
            </w:r>
            <w:r>
              <w:rPr>
                <w:lang w:eastAsia="ru-RU"/>
              </w:rPr>
              <w:t>являющихся</w:t>
            </w:r>
            <w:r>
              <w:rPr>
                <w:lang w:eastAsia="ru-RU"/>
              </w:rPr>
              <w:t xml:space="preserve"> объектом осуществляемой закупки, и административного наказания в виде дисквалификации;</w:t>
            </w:r>
          </w:p>
          <w:p w:rsidR="00E871B9" w:rsidP="00E871B9">
            <w:pPr>
              <w:suppressAutoHyphens w:val="0"/>
              <w:ind w:firstLine="209"/>
              <w:jc w:val="both"/>
              <w:rPr>
                <w:sz w:val="28"/>
                <w:szCs w:val="28"/>
                <w:lang w:eastAsia="ru-RU"/>
              </w:rPr>
            </w:pPr>
            <w:r>
              <w:rPr>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lang w:eastAsia="ru-RU"/>
              </w:rPr>
              <w:t xml:space="preserve"> </w:t>
            </w:r>
            <w:r>
              <w:rPr>
                <w:lang w:eastAsia="ru-RU"/>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Pr>
                <w:lang w:eastAsia="ru-RU"/>
              </w:rPr>
              <w:t>неполнородными</w:t>
            </w:r>
            <w:r>
              <w:rPr>
                <w:lang w:eastAsia="ru-RU"/>
              </w:rPr>
              <w:t xml:space="preserve"> (имеющими общих отца или мать) братьями и сестрами), усыновителями или усыновленными указанных физических лиц.</w:t>
            </w:r>
          </w:p>
          <w:p w:rsidR="00E871B9" w:rsidP="00E871B9">
            <w:pPr>
              <w:suppressAutoHyphens w:val="0"/>
              <w:ind w:firstLine="209"/>
              <w:jc w:val="both"/>
              <w:rPr>
                <w:lang w:eastAsia="ru-RU"/>
              </w:rPr>
            </w:pPr>
            <w:r>
              <w:rPr>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871B9" w:rsidP="00E871B9">
            <w:pPr>
              <w:suppressAutoHyphens w:val="0"/>
              <w:ind w:firstLine="209"/>
              <w:jc w:val="both"/>
              <w:rPr>
                <w:lang w:eastAsia="ru-RU"/>
              </w:rPr>
            </w:pPr>
            <w:r>
              <w:rPr>
                <w:lang w:eastAsia="ru-RU"/>
              </w:rPr>
              <w:t>- участник закупки не является офшорной компанией;</w:t>
            </w:r>
          </w:p>
          <w:p w:rsidR="00960B6A" w:rsidRPr="008D223A" w:rsidP="00960B6A">
            <w:pPr>
              <w:autoSpaceDE w:val="0"/>
              <w:autoSpaceDN w:val="0"/>
              <w:adjustRightInd w:val="0"/>
              <w:spacing w:line="240" w:lineRule="exact"/>
              <w:contextualSpacing/>
              <w:jc w:val="both"/>
              <w:rPr>
                <w:i/>
                <w:lang w:eastAsia="ru-RU"/>
              </w:rPr>
            </w:pPr>
            <w:r w:rsidRPr="00183672">
              <w:rPr>
                <w:noProof/>
                <w:highlight w:val="yellow"/>
                <w:lang w:val="en-US"/>
              </w:rPr>
              <w:t>Предусмотрено для аукционов</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12.1.1.</w:t>
            </w:r>
          </w:p>
        </w:tc>
        <w:tc>
          <w:tcPr>
            <w:tcW w:w="3969" w:type="dxa"/>
            <w:tcBorders>
              <w:left w:val="single" w:sz="8" w:space="0" w:color="000000"/>
              <w:bottom w:val="single" w:sz="8" w:space="0" w:color="000000"/>
            </w:tcBorders>
            <w:shd w:val="clear" w:color="auto" w:fill="auto"/>
          </w:tcPr>
          <w:p w:rsidR="00960B6A" w:rsidRPr="00980CC8" w:rsidP="00960B6A">
            <w:pPr>
              <w:pStyle w:val="a2"/>
              <w:jc w:val="both"/>
            </w:pPr>
            <w:r w:rsidRPr="00980CC8">
              <w:t xml:space="preserve">Требование об отсутствии в реестре </w:t>
            </w:r>
            <w:r w:rsidRPr="00980CC8">
              <w:t>недобросовестных поставщиков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671" w:type="dxa"/>
            <w:tcBorders>
              <w:left w:val="single" w:sz="8" w:space="0" w:color="000000"/>
              <w:bottom w:val="single" w:sz="8" w:space="0" w:color="000000"/>
              <w:right w:val="single" w:sz="8" w:space="0" w:color="000000"/>
            </w:tcBorders>
            <w:shd w:val="clear" w:color="auto" w:fill="auto"/>
          </w:tcPr>
          <w:p w:rsidR="00960B6A" w:rsidRPr="00A746C5" w:rsidP="00960B6A">
            <w:pPr>
              <w:pStyle w:val="a2"/>
              <w:jc w:val="both"/>
            </w:pPr>
            <w:r w:rsidRPr="0048673C">
              <w:t xml:space="preserve"> </w:t>
            </w:r>
            <w:r w:rsidR="00996CE5">
              <w:t>Установлено требование об отсутствии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12.1.2.</w:t>
            </w:r>
          </w:p>
        </w:tc>
        <w:tc>
          <w:tcPr>
            <w:tcW w:w="3969" w:type="dxa"/>
            <w:tcBorders>
              <w:left w:val="single" w:sz="8" w:space="0" w:color="000000"/>
              <w:bottom w:val="single" w:sz="8" w:space="0" w:color="000000"/>
            </w:tcBorders>
            <w:shd w:val="clear" w:color="auto" w:fill="auto"/>
          </w:tcPr>
          <w:p w:rsidR="00960B6A" w:rsidRPr="00D60032" w:rsidP="00960B6A">
            <w:pPr>
              <w:pStyle w:val="a2"/>
              <w:jc w:val="both"/>
            </w:pPr>
            <w:r w:rsidRPr="00183672">
              <w:t>Дополнительные требования</w:t>
            </w:r>
            <w:r w:rsidRPr="00D60032">
              <w:t>, установленные Правительством Российской Федерации</w:t>
            </w:r>
            <w:r>
              <w:t xml:space="preserve"> к участникам закупок </w:t>
            </w:r>
            <w:r w:rsidRPr="00D60032">
              <w:t>отдельных видов товаров, работ, услуг</w:t>
            </w:r>
          </w:p>
        </w:tc>
        <w:tc>
          <w:tcPr>
            <w:tcW w:w="5671" w:type="dxa"/>
            <w:tcBorders>
              <w:left w:val="single" w:sz="8" w:space="0" w:color="000000"/>
              <w:bottom w:val="single" w:sz="8" w:space="0" w:color="000000"/>
              <w:right w:val="single" w:sz="8" w:space="0" w:color="000000"/>
            </w:tcBorders>
            <w:shd w:val="clear" w:color="auto" w:fill="auto"/>
          </w:tcPr>
          <w:p w:rsidR="00960B6A" w:rsidRPr="00770C59" w:rsidP="00996CE5">
            <w:pPr>
              <w:widowControl w:val="0"/>
              <w:ind w:firstLine="47"/>
              <w:jc w:val="both"/>
              <w:rPr>
                <w:lang w:val="en-US"/>
              </w:rPr>
            </w:pPr>
            <w:r>
              <w:t>Не</w:t>
            </w:r>
            <w:r w:rsidRPr="00770C59">
              <w:rPr>
                <w:lang w:val="en-US"/>
              </w:rPr>
              <w:t xml:space="preserve"> </w:t>
            </w:r>
            <w:r>
              <w:t>установлены</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RPr="009708D2" w:rsidP="00960B6A">
            <w:pPr>
              <w:pStyle w:val="a2"/>
              <w:jc w:val="center"/>
            </w:pPr>
            <w:r w:rsidRPr="009708D2">
              <w:t>1</w:t>
            </w:r>
            <w:r>
              <w:t>2</w:t>
            </w:r>
            <w:r w:rsidRPr="009708D2">
              <w:t>.1.2.1.</w:t>
            </w:r>
          </w:p>
        </w:tc>
        <w:tc>
          <w:tcPr>
            <w:tcW w:w="3969" w:type="dxa"/>
            <w:tcBorders>
              <w:left w:val="single" w:sz="8" w:space="0" w:color="000000"/>
              <w:bottom w:val="single" w:sz="8" w:space="0" w:color="000000"/>
            </w:tcBorders>
            <w:shd w:val="clear" w:color="auto" w:fill="auto"/>
          </w:tcPr>
          <w:p w:rsidR="00960B6A" w:rsidRPr="009708D2" w:rsidP="00960B6A">
            <w:pPr>
              <w:pStyle w:val="a2"/>
              <w:jc w:val="both"/>
            </w:pPr>
            <w:r w:rsidRPr="009708D2">
              <w:t>Перечень документов, которые подтверждают соответствие участников закупок дополнительным требованиям, указанным в п. 1</w:t>
            </w:r>
            <w:r>
              <w:t>2</w:t>
            </w:r>
            <w:r w:rsidRPr="009708D2">
              <w:t>.1.2. настоящей документации, установленный Правительством Российской Федерации</w:t>
            </w:r>
          </w:p>
        </w:tc>
        <w:tc>
          <w:tcPr>
            <w:tcW w:w="5671" w:type="dxa"/>
            <w:tcBorders>
              <w:left w:val="single" w:sz="8" w:space="0" w:color="000000"/>
              <w:bottom w:val="single" w:sz="8" w:space="0" w:color="000000"/>
              <w:right w:val="single" w:sz="8" w:space="0" w:color="000000"/>
            </w:tcBorders>
            <w:shd w:val="clear" w:color="auto" w:fill="auto"/>
          </w:tcPr>
          <w:p w:rsidR="00960B6A" w:rsidP="00996CE5">
            <w:pPr>
              <w:widowControl w:val="0"/>
              <w:ind w:firstLine="47"/>
              <w:jc w:val="both"/>
            </w:pPr>
            <w:r>
              <w:t>Не требуется</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183672" w:rsidRPr="007E253E" w:rsidP="00183672">
            <w:pPr>
              <w:pStyle w:val="a2"/>
              <w:jc w:val="center"/>
            </w:pPr>
            <w:r>
              <w:t>12.1.3.</w:t>
            </w:r>
          </w:p>
        </w:tc>
        <w:tc>
          <w:tcPr>
            <w:tcW w:w="3969" w:type="dxa"/>
            <w:tcBorders>
              <w:left w:val="single" w:sz="8" w:space="0" w:color="000000"/>
              <w:bottom w:val="single" w:sz="8" w:space="0" w:color="000000"/>
            </w:tcBorders>
            <w:shd w:val="clear" w:color="auto" w:fill="auto"/>
          </w:tcPr>
          <w:p w:rsidR="00183672" w:rsidRPr="007E253E" w:rsidP="00183672">
            <w:pPr>
              <w:pStyle w:val="a2"/>
              <w:tabs>
                <w:tab w:val="left" w:pos="3930"/>
              </w:tabs>
              <w:jc w:val="both"/>
              <w:rPr>
                <w:b/>
              </w:rPr>
            </w:pPr>
            <w:r>
              <w:t>Требования</w:t>
            </w:r>
            <w:r w:rsidRPr="007B35A1">
              <w:t xml:space="preserve"> в соответствии со статьей </w:t>
            </w:r>
            <w:r>
              <w:t>30</w:t>
            </w:r>
            <w:r w:rsidRPr="007B35A1">
              <w:t xml:space="preserve">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183672" w:rsidRPr="007E253E" w:rsidP="00183672">
            <w:pPr>
              <w:pStyle w:val="a2"/>
              <w:tabs>
                <w:tab w:val="left" w:pos="3930"/>
              </w:tabs>
              <w:jc w:val="both"/>
              <w:rPr>
                <w:b/>
              </w:rPr>
            </w:pPr>
            <w:r w:rsidRPr="00D7696E">
              <w:rPr>
                <w:rFonts w:eastAsia="Calibri"/>
                <w:noProof/>
              </w:rPr>
              <w:t xml:space="preserve">Не </w:t>
            </w:r>
            <w:r>
              <w:rPr>
                <w:rFonts w:eastAsia="Calibri"/>
                <w:noProof/>
              </w:rPr>
              <w:t>установлены</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183672" w:rsidRPr="007E253E" w:rsidP="00183672">
            <w:pPr>
              <w:pStyle w:val="a2"/>
              <w:jc w:val="center"/>
            </w:pPr>
            <w:r>
              <w:t>12.1.4.</w:t>
            </w:r>
          </w:p>
        </w:tc>
        <w:tc>
          <w:tcPr>
            <w:tcW w:w="3969" w:type="dxa"/>
            <w:tcBorders>
              <w:left w:val="single" w:sz="8" w:space="0" w:color="000000"/>
              <w:bottom w:val="single" w:sz="8" w:space="0" w:color="000000"/>
            </w:tcBorders>
            <w:shd w:val="clear" w:color="auto" w:fill="auto"/>
          </w:tcPr>
          <w:p w:rsidR="00183672" w:rsidRPr="007E253E" w:rsidP="00183672">
            <w:pPr>
              <w:pStyle w:val="a2"/>
              <w:jc w:val="both"/>
              <w:rPr>
                <w:b/>
              </w:rPr>
            </w:pPr>
            <w:r>
              <w:t xml:space="preserve">Требование </w:t>
            </w:r>
            <w:r w:rsidRPr="003733AE">
              <w:t>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5671" w:type="dxa"/>
            <w:tcBorders>
              <w:left w:val="single" w:sz="8" w:space="0" w:color="000000"/>
              <w:bottom w:val="single" w:sz="8" w:space="0" w:color="000000"/>
              <w:right w:val="single" w:sz="8" w:space="0" w:color="000000"/>
            </w:tcBorders>
            <w:shd w:val="clear" w:color="auto" w:fill="auto"/>
          </w:tcPr>
          <w:p w:rsidR="00183672" w:rsidRPr="007E253E" w:rsidP="00183672">
            <w:pPr>
              <w:pStyle w:val="a2"/>
              <w:jc w:val="both"/>
              <w:rPr>
                <w:b/>
              </w:rPr>
            </w:pPr>
            <w:r w:rsidRPr="008C1744">
              <w:rPr>
                <w:rFonts w:eastAsia="Calibri"/>
                <w:noProof/>
              </w:rPr>
              <w:t>Не установлено</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RPr="009708D2" w:rsidP="00960B6A">
            <w:pPr>
              <w:pStyle w:val="a2"/>
              <w:jc w:val="center"/>
            </w:pPr>
            <w:r w:rsidRPr="009708D2">
              <w:t>1</w:t>
            </w:r>
            <w:r>
              <w:t>3</w:t>
            </w:r>
            <w:r w:rsidRPr="009708D2">
              <w:t>.</w:t>
            </w:r>
          </w:p>
        </w:tc>
        <w:tc>
          <w:tcPr>
            <w:tcW w:w="9640" w:type="dxa"/>
            <w:gridSpan w:val="2"/>
            <w:tcBorders>
              <w:left w:val="single" w:sz="8" w:space="0" w:color="000000"/>
              <w:bottom w:val="single" w:sz="8" w:space="0" w:color="000000"/>
              <w:right w:val="single" w:sz="8" w:space="0" w:color="000000"/>
            </w:tcBorders>
            <w:shd w:val="clear" w:color="auto" w:fill="auto"/>
          </w:tcPr>
          <w:p w:rsidR="00960B6A" w:rsidRPr="009708D2" w:rsidP="00960B6A">
            <w:pPr>
              <w:pStyle w:val="a2"/>
              <w:jc w:val="both"/>
            </w:pPr>
            <w:r w:rsidRPr="009708D2">
              <w:rPr>
                <w:b/>
              </w:rPr>
              <w:t>ТРЕБОВАНИЯ К СОДЕРЖАНИЮ, СОСТАВУ ЗАЯВКИ НА УЧАСТИЕ В АУКЦИОНЕ</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FFFFFF"/>
          </w:tcPr>
          <w:p w:rsidR="00960B6A" w:rsidRPr="009708D2" w:rsidP="00960B6A">
            <w:pPr>
              <w:pStyle w:val="a2"/>
              <w:jc w:val="center"/>
            </w:pPr>
            <w:r w:rsidRPr="009708D2">
              <w:t>1</w:t>
            </w:r>
            <w:r>
              <w:t>3</w:t>
            </w:r>
            <w:r w:rsidRPr="009708D2">
              <w:t>.1.</w:t>
            </w:r>
          </w:p>
        </w:tc>
        <w:tc>
          <w:tcPr>
            <w:tcW w:w="3969" w:type="dxa"/>
            <w:tcBorders>
              <w:left w:val="single" w:sz="8" w:space="0" w:color="000000"/>
              <w:bottom w:val="single" w:sz="8" w:space="0" w:color="000000"/>
            </w:tcBorders>
            <w:shd w:val="clear" w:color="auto" w:fill="FFFFFF"/>
          </w:tcPr>
          <w:p w:rsidR="00960B6A" w:rsidRPr="009708D2" w:rsidP="00960B6A">
            <w:pPr>
              <w:pStyle w:val="a2"/>
              <w:jc w:val="both"/>
            </w:pPr>
            <w:r w:rsidRPr="009708D2">
              <w:t>Первая часть заявки на участие в аукционе</w:t>
            </w:r>
          </w:p>
        </w:tc>
        <w:tc>
          <w:tcPr>
            <w:tcW w:w="5671" w:type="dxa"/>
            <w:tcBorders>
              <w:left w:val="single" w:sz="8" w:space="0" w:color="000000"/>
              <w:bottom w:val="single" w:sz="8" w:space="0" w:color="000000"/>
              <w:right w:val="single" w:sz="8" w:space="0" w:color="000000"/>
            </w:tcBorders>
            <w:shd w:val="clear" w:color="auto" w:fill="FFFFFF"/>
          </w:tcPr>
          <w:p w:rsidR="00960B6A" w:rsidRPr="00770C59" w:rsidP="00960B6A">
            <w:pPr>
              <w:pStyle w:val="a2"/>
              <w:jc w:val="both"/>
              <w:rPr>
                <w:lang w:val="en-US"/>
              </w:rPr>
            </w:pPr>
            <w:r>
              <w:rPr>
                <w:noProof/>
              </w:rPr>
              <w:t>Первая часть заявки</w:t>
            </w:r>
            <w:r>
              <w:rPr>
                <w:noProof/>
              </w:rPr>
              <w:t xml:space="preserve"> на участие в аукционе должна содержать конкретные показатели, соответствующие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FFFFFF"/>
          </w:tcPr>
          <w:p w:rsidR="00960B6A" w:rsidRPr="009708D2" w:rsidP="00960B6A">
            <w:pPr>
              <w:pStyle w:val="a2"/>
              <w:jc w:val="center"/>
            </w:pPr>
            <w:r w:rsidRPr="009708D2">
              <w:t>1</w:t>
            </w:r>
            <w:r>
              <w:t>3</w:t>
            </w:r>
            <w:r w:rsidRPr="009708D2">
              <w:t>.2.</w:t>
            </w:r>
          </w:p>
        </w:tc>
        <w:tc>
          <w:tcPr>
            <w:tcW w:w="3969" w:type="dxa"/>
            <w:tcBorders>
              <w:left w:val="single" w:sz="8" w:space="0" w:color="000000"/>
              <w:bottom w:val="single" w:sz="8" w:space="0" w:color="000000"/>
            </w:tcBorders>
            <w:shd w:val="clear" w:color="auto" w:fill="FFFFFF"/>
          </w:tcPr>
          <w:p w:rsidR="00960B6A" w:rsidRPr="009708D2" w:rsidP="00960B6A">
            <w:pPr>
              <w:pStyle w:val="a2"/>
              <w:jc w:val="both"/>
            </w:pPr>
            <w:r w:rsidRPr="009708D2">
              <w:t>Вторая часть заявки на участие в аукционе</w:t>
            </w:r>
          </w:p>
        </w:tc>
        <w:tc>
          <w:tcPr>
            <w:tcW w:w="5671" w:type="dxa"/>
            <w:tcBorders>
              <w:left w:val="single" w:sz="8" w:space="0" w:color="000000"/>
              <w:bottom w:val="single" w:sz="8" w:space="0" w:color="000000"/>
              <w:right w:val="single" w:sz="8" w:space="0" w:color="000000"/>
            </w:tcBorders>
            <w:shd w:val="clear" w:color="auto" w:fill="FFFFFF"/>
          </w:tcPr>
          <w:p w:rsidR="00960B6A" w:rsidRPr="0048673C" w:rsidP="00960B6A">
            <w:pPr>
              <w:pStyle w:val="a2"/>
              <w:ind w:firstLine="351"/>
              <w:jc w:val="both"/>
            </w:pPr>
            <w:r w:rsidRPr="0048673C">
              <w:t>Вторая часть заявки на участие в настоящем аукционе должна содержать:</w:t>
            </w:r>
          </w:p>
          <w:p w:rsidR="00996CE5" w:rsidP="00996CE5">
            <w:pPr>
              <w:pStyle w:val="a2"/>
              <w:ind w:firstLine="209"/>
              <w:jc w:val="both"/>
            </w:pPr>
            <w:r>
              <w:t>-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электронного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электронного аукциона (для иностранного лица), идентификационный номер налогоплательщика (при наличии)  учредителей, членов коллегиального исполнительного</w:t>
            </w:r>
            <w:r>
              <w:t xml:space="preserve"> органа, лица, исполняющего функции единоличного исполнительного органа участника электронного аукциона;</w:t>
            </w:r>
          </w:p>
          <w:p w:rsidR="00996CE5" w:rsidP="00996CE5">
            <w:pPr>
              <w:pStyle w:val="a2"/>
              <w:ind w:firstLine="209"/>
              <w:jc w:val="both"/>
            </w:pPr>
          </w:p>
          <w:p w:rsidR="00996CE5" w:rsidP="00996CE5">
            <w:pPr>
              <w:pStyle w:val="a2"/>
              <w:ind w:firstLine="209"/>
              <w:jc w:val="both"/>
            </w:pPr>
            <w:r>
              <w:t>- декларацию о соответствии участника электронного аукциона требованиям, установленным пунктами 3 – 5, 7 и 9 части 1 статьи 31 Закона о контрактной системе;</w:t>
            </w:r>
          </w:p>
          <w:p w:rsidR="00996CE5" w:rsidP="00996CE5">
            <w:pPr>
              <w:pStyle w:val="a2"/>
              <w:ind w:firstLine="209"/>
              <w:jc w:val="both"/>
            </w:pPr>
          </w:p>
          <w:p w:rsidR="00996CE5" w:rsidP="00996CE5">
            <w:pPr>
              <w:pStyle w:val="a2"/>
              <w:ind w:firstLine="351"/>
              <w:jc w:val="both"/>
            </w:pPr>
            <w:r>
              <w:t xml:space="preserve">-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w:t>
            </w:r>
            <w:r>
              <w:t>юридического лица и для участника электронного аукциона заключаемый контракт или предоставление обеспечения заявки на участие в электронном аукционе, обеспечения исполнения контракта</w:t>
            </w:r>
            <w:r>
              <w:t xml:space="preserve"> является крупной сделкой;</w:t>
            </w:r>
          </w:p>
          <w:p w:rsidR="00960B6A" w:rsidRPr="00A96BF2" w:rsidP="00960B6A">
            <w:pPr>
              <w:pStyle w:val="a2"/>
              <w:ind w:firstLine="351"/>
              <w:jc w:val="both"/>
              <w:rPr>
                <w:noProof/>
                <w:highlight w:val="yellow"/>
                <w:lang w:val="en-US"/>
              </w:rPr>
            </w:pPr>
          </w:p>
          <w:p w:rsidR="00960B6A" w:rsidRPr="00A96BF2" w:rsidP="00996CE5">
            <w:pPr>
              <w:pStyle w:val="a2"/>
              <w:ind w:firstLine="351"/>
              <w:jc w:val="both"/>
              <w:rPr>
                <w:rFonts w:eastAsia="Calibri"/>
                <w:noProof/>
                <w:highlight w:val="yellow"/>
                <w:lang w:val="en-US"/>
              </w:rPr>
            </w:pPr>
          </w:p>
          <w:p w:rsidR="00960B6A" w:rsidRPr="00A96BF2" w:rsidP="00996CE5">
            <w:pPr>
              <w:widowControl w:val="0"/>
              <w:ind w:firstLine="351"/>
              <w:jc w:val="both"/>
              <w:rPr>
                <w:highlight w:val="yellow"/>
                <w:lang w:val="en-US"/>
              </w:rPr>
            </w:pP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13.3.</w:t>
            </w:r>
          </w:p>
        </w:tc>
        <w:tc>
          <w:tcPr>
            <w:tcW w:w="3969" w:type="dxa"/>
            <w:tcBorders>
              <w:left w:val="single" w:sz="8" w:space="0" w:color="000000"/>
              <w:bottom w:val="single" w:sz="8" w:space="0" w:color="000000"/>
            </w:tcBorders>
            <w:shd w:val="clear" w:color="auto" w:fill="auto"/>
          </w:tcPr>
          <w:p w:rsidR="00960B6A" w:rsidP="00960B6A">
            <w:pPr>
              <w:pStyle w:val="a2"/>
              <w:jc w:val="both"/>
            </w:pPr>
            <w:r>
              <w:t>Инструкция по заполнению заявки на участие в аукционе</w:t>
            </w:r>
          </w:p>
        </w:tc>
        <w:tc>
          <w:tcPr>
            <w:tcW w:w="5671" w:type="dxa"/>
            <w:tcBorders>
              <w:left w:val="single" w:sz="8" w:space="0" w:color="000000"/>
              <w:bottom w:val="single" w:sz="8" w:space="0" w:color="000000"/>
              <w:right w:val="single" w:sz="8" w:space="0" w:color="000000"/>
            </w:tcBorders>
            <w:shd w:val="clear" w:color="auto" w:fill="auto"/>
          </w:tcPr>
          <w:p w:rsidR="00D71278" w:rsidP="00D71278">
            <w:pPr>
              <w:autoSpaceDE w:val="0"/>
              <w:autoSpaceDN w:val="0"/>
              <w:adjustRightInd w:val="0"/>
              <w:ind w:firstLine="209"/>
              <w:jc w:val="both"/>
            </w:pPr>
            <w:r>
              <w:t xml:space="preserve">Заявка на участие в электронном аукционе должна быть </w:t>
            </w:r>
            <w:r>
              <w:rPr>
                <w:lang w:val="en-US"/>
              </w:rPr>
              <w:t>c</w:t>
            </w:r>
            <w:r>
              <w:t>оставлена на русском языке.</w:t>
            </w:r>
            <w:bookmarkStart w:id="7" w:name="_Ref119430333"/>
            <w:r>
              <w:t xml:space="preserve"> </w:t>
            </w:r>
            <w:bookmarkStart w:id="8" w:name="_Ref119429817"/>
            <w:bookmarkStart w:id="9" w:name="_Toc123405470"/>
            <w:bookmarkEnd w:id="7"/>
            <w:r>
              <w:t xml:space="preserve">Входящие в заявку на участие в электронном аукционе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w:t>
            </w:r>
            <w:r>
              <w:t>случае</w:t>
            </w:r>
            <w:r>
              <w:t xml:space="preserve"> противоречия оригинала и перевода преимущество будет иметь перевод.</w:t>
            </w:r>
            <w:bookmarkEnd w:id="8"/>
            <w:bookmarkEnd w:id="9"/>
          </w:p>
          <w:p w:rsidR="00D71278" w:rsidP="00D71278">
            <w:pPr>
              <w:autoSpaceDE w:val="0"/>
              <w:autoSpaceDN w:val="0"/>
              <w:adjustRightInd w:val="0"/>
              <w:ind w:firstLine="209"/>
              <w:jc w:val="both"/>
            </w:pPr>
            <w:r>
              <w:t xml:space="preserve">Все документы, входящие в состав заявки на участие в </w:t>
            </w:r>
            <w:r>
              <w:t>электронном</w:t>
            </w:r>
            <w:r>
              <w:t xml:space="preserve"> аукционе, должны иметь четко читаемый текст.</w:t>
            </w:r>
          </w:p>
          <w:p w:rsidR="00D71278" w:rsidP="00D71278">
            <w:pPr>
              <w:autoSpaceDE w:val="0"/>
              <w:autoSpaceDN w:val="0"/>
              <w:adjustRightInd w:val="0"/>
              <w:ind w:firstLine="209"/>
              <w:jc w:val="both"/>
            </w:pPr>
            <w:r>
              <w:t xml:space="preserve">Сведения, содержащиеся в заявке на участие в </w:t>
            </w:r>
            <w:r>
              <w:t>электронном</w:t>
            </w:r>
            <w:r>
              <w:t xml:space="preserve"> аукционе, не должны допускать двусмысленных толкований.</w:t>
            </w:r>
          </w:p>
          <w:p w:rsidR="00960B6A" w:rsidRPr="00D614A2" w:rsidP="00D71278">
            <w:pPr>
              <w:pStyle w:val="a2"/>
              <w:ind w:firstLine="209"/>
              <w:jc w:val="both"/>
              <w:rPr>
                <w:b/>
                <w:i/>
                <w:sz w:val="26"/>
                <w:szCs w:val="26"/>
              </w:rPr>
            </w:pPr>
            <w:r>
              <w:rPr>
                <w:b/>
                <w:color w:val="000000"/>
              </w:rPr>
              <w:t xml:space="preserve">Инструкция по заполнению первой части заявки </w:t>
            </w:r>
            <w:r>
              <w:rPr>
                <w:b/>
                <w:color w:val="000000"/>
              </w:rPr>
              <w:t>приложена</w:t>
            </w:r>
            <w:r>
              <w:rPr>
                <w:b/>
                <w:color w:val="000000"/>
              </w:rPr>
              <w:t xml:space="preserve"> отдельным файлом «Инструкция по заполнению заявки на участие в электронном аукционе»</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14.</w:t>
            </w:r>
          </w:p>
        </w:tc>
        <w:tc>
          <w:tcPr>
            <w:tcW w:w="9640" w:type="dxa"/>
            <w:gridSpan w:val="2"/>
            <w:tcBorders>
              <w:left w:val="single" w:sz="8" w:space="0" w:color="000000"/>
              <w:bottom w:val="single" w:sz="8" w:space="0" w:color="000000"/>
              <w:right w:val="single" w:sz="8" w:space="0" w:color="000000"/>
            </w:tcBorders>
            <w:shd w:val="clear" w:color="auto" w:fill="auto"/>
          </w:tcPr>
          <w:p w:rsidR="00960B6A" w:rsidRPr="00127BC8" w:rsidP="00960B6A">
            <w:pPr>
              <w:pStyle w:val="a2"/>
              <w:jc w:val="both"/>
            </w:pPr>
            <w:r>
              <w:rPr>
                <w:b/>
              </w:rPr>
              <w:t xml:space="preserve">ПРЕИМУЩЕСТВА, ПРЕДОСТАВЛЯЕМЫЕ ЗАКАЗЧИКОМ, ОГРАНИЧЕНИЯ </w:t>
            </w:r>
            <w:r>
              <w:rPr>
                <w:b/>
              </w:rPr>
              <w:t>УЧАСТИЯ, УСЛОВИЯ ПРИВЛЕЧЕНИЯ К ИСПОЛНЕНИЮ КОНТРАКТА СУБПОДРЯДЧИКОВ, СОИСПОЛНИТЕЛЕЙ, УСЛОВИЯ, ЗАПРЕТЫ И ОГРАНИЧЕНИЯ ДОПУСКА ТОВАРОВ</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14.1.</w:t>
            </w:r>
          </w:p>
        </w:tc>
        <w:tc>
          <w:tcPr>
            <w:tcW w:w="3969" w:type="dxa"/>
            <w:tcBorders>
              <w:left w:val="single" w:sz="8" w:space="0" w:color="000000"/>
              <w:bottom w:val="single" w:sz="8" w:space="0" w:color="000000"/>
            </w:tcBorders>
            <w:shd w:val="clear" w:color="auto" w:fill="auto"/>
          </w:tcPr>
          <w:p w:rsidR="00960B6A" w:rsidP="00960B6A">
            <w:pPr>
              <w:pStyle w:val="a2"/>
              <w:jc w:val="both"/>
            </w:pPr>
            <w:r>
              <w:t>Преимущества, предоставляемые заказчиком учреждениям и предприятиям уголовно-исполнительной системы в соответствии со статьей 28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960B6A" w:rsidRPr="006D1823" w:rsidP="00960B6A">
            <w:pPr>
              <w:pStyle w:val="a2"/>
              <w:jc w:val="both"/>
              <w:rPr>
                <w:b/>
              </w:rPr>
            </w:pPr>
            <w:r w:rsidRPr="0041548F">
              <w:rPr>
                <w:rFonts w:eastAsia="Calibri"/>
                <w:noProof/>
              </w:rPr>
              <w:t>Не</w:t>
            </w:r>
            <w:r w:rsidRPr="0041548F">
              <w:rPr>
                <w:rFonts w:eastAsia="Calibri"/>
                <w:noProof/>
                <w:lang w:val="en-US"/>
              </w:rPr>
              <w:t xml:space="preserve"> </w:t>
            </w:r>
            <w:r w:rsidRPr="0041548F">
              <w:rPr>
                <w:rFonts w:eastAsia="Calibri"/>
                <w:noProof/>
              </w:rPr>
              <w:t>предоставляются</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8" w:space="0" w:color="000000"/>
            </w:tcBorders>
            <w:shd w:val="clear" w:color="auto" w:fill="auto"/>
          </w:tcPr>
          <w:p w:rsidR="00960B6A" w:rsidP="00960B6A">
            <w:pPr>
              <w:pStyle w:val="a2"/>
              <w:jc w:val="center"/>
            </w:pPr>
            <w:r>
              <w:t>14.2.</w:t>
            </w:r>
          </w:p>
        </w:tc>
        <w:tc>
          <w:tcPr>
            <w:tcW w:w="3969" w:type="dxa"/>
            <w:tcBorders>
              <w:left w:val="single" w:sz="8" w:space="0" w:color="000000"/>
              <w:bottom w:val="single" w:sz="8" w:space="0" w:color="000000"/>
            </w:tcBorders>
            <w:shd w:val="clear" w:color="auto" w:fill="auto"/>
          </w:tcPr>
          <w:p w:rsidR="00960B6A" w:rsidP="00960B6A">
            <w:pPr>
              <w:pStyle w:val="a2"/>
              <w:jc w:val="both"/>
            </w:pPr>
            <w:r>
              <w:t>Преимущества, предоставляемые заказчиком организациям инвалидов в соответствии со статьей 29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960B6A" w:rsidRPr="006D1823" w:rsidP="00960B6A">
            <w:pPr>
              <w:pStyle w:val="a2"/>
              <w:jc w:val="both"/>
            </w:pPr>
            <w:r w:rsidRPr="0041548F">
              <w:rPr>
                <w:rFonts w:eastAsia="Calibri"/>
                <w:noProof/>
              </w:rPr>
              <w:t>Не</w:t>
            </w:r>
            <w:r w:rsidRPr="0041548F">
              <w:rPr>
                <w:rFonts w:eastAsia="Calibri"/>
                <w:noProof/>
                <w:lang w:val="en-US"/>
              </w:rPr>
              <w:t xml:space="preserve"> </w:t>
            </w:r>
            <w:r w:rsidRPr="0041548F">
              <w:rPr>
                <w:rFonts w:eastAsia="Calibri"/>
                <w:noProof/>
              </w:rPr>
              <w:t>предоставляются</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8" w:space="0" w:color="000000"/>
              <w:bottom w:val="single" w:sz="4" w:space="0" w:color="auto"/>
            </w:tcBorders>
            <w:shd w:val="clear" w:color="auto" w:fill="auto"/>
          </w:tcPr>
          <w:p w:rsidR="00960B6A" w:rsidP="00960B6A">
            <w:pPr>
              <w:pStyle w:val="a2"/>
              <w:jc w:val="center"/>
            </w:pPr>
            <w:r>
              <w:t>15.</w:t>
            </w:r>
          </w:p>
        </w:tc>
        <w:tc>
          <w:tcPr>
            <w:tcW w:w="3969" w:type="dxa"/>
            <w:tcBorders>
              <w:left w:val="single" w:sz="8" w:space="0" w:color="000000"/>
              <w:bottom w:val="single" w:sz="8" w:space="0" w:color="000000"/>
            </w:tcBorders>
            <w:shd w:val="clear" w:color="auto" w:fill="auto"/>
          </w:tcPr>
          <w:p w:rsidR="00960B6A" w:rsidP="00960B6A">
            <w:pPr>
              <w:pStyle w:val="a2"/>
              <w:jc w:val="both"/>
            </w:pPr>
            <w:r>
              <w:t>Ограничение участия в аукционе, в соответствии с положениями Закона о контрактной системе</w:t>
            </w:r>
          </w:p>
        </w:tc>
        <w:tc>
          <w:tcPr>
            <w:tcW w:w="5671" w:type="dxa"/>
            <w:tcBorders>
              <w:left w:val="single" w:sz="8" w:space="0" w:color="000000"/>
              <w:bottom w:val="single" w:sz="8" w:space="0" w:color="000000"/>
              <w:right w:val="single" w:sz="8" w:space="0" w:color="000000"/>
            </w:tcBorders>
            <w:shd w:val="clear" w:color="auto" w:fill="auto"/>
          </w:tcPr>
          <w:p w:rsidR="00960B6A" w:rsidRPr="00D27B1C" w:rsidP="00E04591">
            <w:pPr>
              <w:pStyle w:val="a2"/>
              <w:ind w:firstLine="209"/>
              <w:jc w:val="both"/>
              <w:rPr>
                <w:lang w:val="en-US"/>
              </w:rPr>
            </w:pPr>
            <w:bookmarkStart w:id="10" w:name="OLE_LINK41"/>
            <w:bookmarkStart w:id="11" w:name="OLE_LINK42"/>
            <w:r w:rsidRPr="00D27B1C">
              <w:rPr>
                <w:noProof/>
                <w:lang w:val="en-US"/>
              </w:rPr>
              <w:t>не установлено</w:t>
            </w:r>
            <w:bookmarkEnd w:id="10"/>
            <w:bookmarkEnd w:id="11"/>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top w:val="single" w:sz="4" w:space="0" w:color="auto"/>
              <w:left w:val="single" w:sz="4" w:space="0" w:color="auto"/>
              <w:right w:val="single" w:sz="4" w:space="0" w:color="auto"/>
            </w:tcBorders>
            <w:shd w:val="clear" w:color="auto" w:fill="auto"/>
          </w:tcPr>
          <w:p w:rsidR="00960B6A" w:rsidP="00960B6A">
            <w:pPr>
              <w:pStyle w:val="a2"/>
              <w:jc w:val="center"/>
            </w:pPr>
            <w:r>
              <w:t>16.</w:t>
            </w:r>
          </w:p>
        </w:tc>
        <w:tc>
          <w:tcPr>
            <w:tcW w:w="3969" w:type="dxa"/>
            <w:vMerge w:val="restart"/>
            <w:tcBorders>
              <w:left w:val="single" w:sz="4" w:space="0" w:color="auto"/>
            </w:tcBorders>
            <w:shd w:val="clear" w:color="auto" w:fill="auto"/>
          </w:tcPr>
          <w:p w:rsidR="00960B6A" w:rsidRPr="00636FB4" w:rsidP="00960B6A">
            <w:pPr>
              <w:pStyle w:val="a2"/>
              <w:jc w:val="both"/>
            </w:pPr>
            <w:r w:rsidRPr="00636FB4">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671" w:type="dxa"/>
            <w:vMerge w:val="restart"/>
            <w:tcBorders>
              <w:left w:val="single" w:sz="8" w:space="0" w:color="000000"/>
              <w:right w:val="single" w:sz="8" w:space="0" w:color="000000"/>
            </w:tcBorders>
            <w:shd w:val="clear" w:color="auto" w:fill="auto"/>
          </w:tcPr>
          <w:p w:rsidR="00960B6A" w:rsidRPr="00A96BF2" w:rsidP="00960B6A">
            <w:pPr>
              <w:keepLines/>
              <w:widowControl w:val="0"/>
              <w:suppressLineNumbers/>
              <w:autoSpaceDE w:val="0"/>
              <w:autoSpaceDN w:val="0"/>
              <w:spacing w:line="240" w:lineRule="exact"/>
              <w:rPr>
                <w:highlight w:val="yellow"/>
                <w:lang w:val="en-US"/>
              </w:rPr>
            </w:pPr>
            <w:bookmarkStart w:id="12" w:name="_GoBack"/>
            <w:bookmarkEnd w:id="12"/>
            <w:r w:rsidRPr="00A96BF2">
              <w:rPr>
                <w:noProof/>
                <w:highlight w:val="yellow"/>
                <w:lang w:val="en-US"/>
              </w:rPr>
              <w:t>Установлены в соответствии</w:t>
            </w:r>
            <w:r w:rsidRPr="00A96BF2">
              <w:rPr>
                <w:highlight w:val="yellow"/>
              </w:rPr>
              <w:t xml:space="preserve"> с приказом Минэкономразвития России № 155 от 25.03.2014 г.</w:t>
            </w:r>
          </w:p>
          <w:p w:rsidRPr="00A96BF2" w:rsidP="00960B6A">
            <w:pPr>
              <w:keepLines/>
              <w:widowControl w:val="0"/>
              <w:suppressLineNumbers/>
              <w:autoSpaceDE w:val="0"/>
              <w:autoSpaceDN w:val="0"/>
              <w:spacing w:line="240" w:lineRule="exact"/>
              <w:rPr>
                <w:highlight w:val="yellow"/>
              </w:rPr>
            </w:pPr>
            <w:r w:rsidRPr="00A96BF2">
              <w:rPr>
                <w:highlight w:val="yellow"/>
              </w:rPr>
              <w:t>Установлено в соответствии с Постановлением Правительства РФ № 1289 от 30.11.2015 г.</w:t>
            </w:r>
          </w:p>
          <w:p w:rsidR="00960B6A" w:rsidRPr="00A96BF2" w:rsidP="00960B6A">
            <w:pPr>
              <w:keepLines/>
              <w:widowControl w:val="0"/>
              <w:suppressLineNumbers/>
              <w:autoSpaceDE w:val="0"/>
              <w:autoSpaceDN w:val="0"/>
              <w:spacing w:line="240" w:lineRule="exact"/>
              <w:rPr>
                <w:highlight w:val="yellow"/>
                <w:lang w:val="en-US"/>
              </w:rPr>
            </w:pPr>
          </w:p>
          <w:p w:rsidR="00960B6A" w:rsidRPr="00770C59" w:rsidP="00960B6A">
            <w:pPr>
              <w:pStyle w:val="a2"/>
              <w:jc w:val="both"/>
              <w:rPr>
                <w:lang w:val="en-US"/>
              </w:rPr>
            </w:pPr>
            <w:r w:rsidRPr="00A96BF2">
              <w:rPr>
                <w:highlight w:val="yellow"/>
                <w:lang w:val="en-US"/>
              </w:rPr>
              <w:t>Установлены</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left w:val="single" w:sz="4" w:space="0" w:color="auto"/>
              <w:bottom w:val="single" w:sz="4" w:space="0" w:color="auto"/>
              <w:right w:val="single" w:sz="4" w:space="0" w:color="auto"/>
            </w:tcBorders>
            <w:shd w:val="clear" w:color="auto" w:fill="auto"/>
          </w:tcPr>
          <w:p w:rsidR="00960B6A" w:rsidRPr="00770C59" w:rsidP="00960B6A">
            <w:pPr>
              <w:pStyle w:val="a2"/>
              <w:jc w:val="center"/>
              <w:rPr>
                <w:lang w:val="en-US"/>
              </w:rPr>
            </w:pPr>
          </w:p>
        </w:tc>
        <w:tc>
          <w:tcPr>
            <w:tcW w:w="3969" w:type="dxa"/>
            <w:vMerge/>
            <w:tcBorders>
              <w:left w:val="single" w:sz="4" w:space="0" w:color="auto"/>
              <w:bottom w:val="single" w:sz="4" w:space="0" w:color="auto"/>
            </w:tcBorders>
            <w:shd w:val="clear" w:color="auto" w:fill="auto"/>
          </w:tcPr>
          <w:p w:rsidR="00960B6A" w:rsidRPr="00770C59" w:rsidP="00960B6A">
            <w:pPr>
              <w:pStyle w:val="a2"/>
              <w:jc w:val="both"/>
              <w:rPr>
                <w:lang w:val="en-US"/>
              </w:rPr>
            </w:pPr>
          </w:p>
        </w:tc>
        <w:tc>
          <w:tcPr>
            <w:tcW w:w="5671" w:type="dxa"/>
            <w:vMerge/>
            <w:tcBorders>
              <w:left w:val="single" w:sz="8" w:space="0" w:color="000000"/>
              <w:bottom w:val="single" w:sz="8" w:space="0" w:color="000000"/>
              <w:right w:val="single" w:sz="8" w:space="0" w:color="000000"/>
            </w:tcBorders>
            <w:shd w:val="clear" w:color="auto" w:fill="auto"/>
          </w:tcPr>
          <w:p w:rsidR="00960B6A" w:rsidRPr="00770C59" w:rsidP="00960B6A">
            <w:pPr>
              <w:pStyle w:val="a2"/>
              <w:ind w:firstLine="209"/>
              <w:jc w:val="both"/>
              <w:rPr>
                <w:lang w:val="en-US"/>
              </w:rPr>
            </w:pP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top w:val="single" w:sz="4" w:space="0" w:color="auto"/>
              <w:left w:val="single" w:sz="4" w:space="0" w:color="auto"/>
              <w:bottom w:val="single" w:sz="4" w:space="0" w:color="auto"/>
              <w:right w:val="single" w:sz="4" w:space="0" w:color="auto"/>
            </w:tcBorders>
            <w:shd w:val="clear" w:color="auto" w:fill="auto"/>
          </w:tcPr>
          <w:p w:rsidR="00960B6A" w:rsidP="00960B6A">
            <w:pPr>
              <w:pStyle w:val="a2"/>
              <w:jc w:val="center"/>
            </w:pPr>
            <w:r>
              <w:t>17.</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60B6A" w:rsidRPr="00A92106" w:rsidP="00960B6A">
            <w:pPr>
              <w:widowControl w:val="0"/>
            </w:pPr>
            <w:r w:rsidRPr="00C421F3">
              <w:t>Информация об обязательном общественном обсуждении закупки</w:t>
            </w:r>
          </w:p>
        </w:tc>
        <w:tc>
          <w:tcPr>
            <w:tcW w:w="5671" w:type="dxa"/>
            <w:tcBorders>
              <w:left w:val="single" w:sz="4" w:space="0" w:color="auto"/>
              <w:bottom w:val="single" w:sz="8" w:space="0" w:color="000000"/>
              <w:right w:val="single" w:sz="8" w:space="0" w:color="000000"/>
            </w:tcBorders>
            <w:shd w:val="clear" w:color="auto" w:fill="auto"/>
          </w:tcPr>
          <w:p w:rsidR="00960B6A" w:rsidRPr="00E21CB9" w:rsidP="00960B6A">
            <w:pPr>
              <w:pStyle w:val="a2"/>
              <w:jc w:val="both"/>
            </w:pPr>
            <w:r w:rsidRPr="00E21CB9">
              <w:t>Не требуется</w:t>
            </w:r>
          </w:p>
        </w:tc>
      </w:tr>
      <w:tr w:rsidTr="00960B6A">
        <w:tblPrEx>
          <w:tblW w:w="10633" w:type="dxa"/>
          <w:tblInd w:w="-244" w:type="dxa"/>
          <w:tblLayout w:type="fixed"/>
          <w:tblCellMar>
            <w:top w:w="75" w:type="dxa"/>
            <w:left w:w="75" w:type="dxa"/>
            <w:bottom w:w="75" w:type="dxa"/>
            <w:right w:w="75" w:type="dxa"/>
          </w:tblCellMar>
          <w:tblLook w:val="0000"/>
        </w:tblPrEx>
        <w:tc>
          <w:tcPr>
            <w:tcW w:w="993" w:type="dxa"/>
            <w:tcBorders>
              <w:top w:val="single" w:sz="4" w:space="0" w:color="auto"/>
              <w:left w:val="single" w:sz="4" w:space="0" w:color="auto"/>
              <w:bottom w:val="single" w:sz="4" w:space="0" w:color="auto"/>
              <w:right w:val="single" w:sz="4" w:space="0" w:color="auto"/>
            </w:tcBorders>
            <w:shd w:val="clear" w:color="auto" w:fill="auto"/>
          </w:tcPr>
          <w:p w:rsidR="00960B6A" w:rsidRPr="007139F7" w:rsidP="00960B6A">
            <w:pPr>
              <w:pStyle w:val="a2"/>
              <w:jc w:val="center"/>
            </w:pPr>
            <w:r>
              <w:t>18.</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960B6A" w:rsidRPr="007139F7" w:rsidP="00960B6A">
            <w:pPr>
              <w:pStyle w:val="a2"/>
              <w:jc w:val="both"/>
            </w:pPr>
            <w:r w:rsidRPr="007139F7">
              <w:t>Коды по ОКПД</w:t>
            </w:r>
            <w:r w:rsidR="00D71278">
              <w:t>2</w:t>
            </w:r>
          </w:p>
        </w:tc>
        <w:tc>
          <w:tcPr>
            <w:tcW w:w="5671" w:type="dxa"/>
            <w:tcBorders>
              <w:left w:val="single" w:sz="4" w:space="0" w:color="auto"/>
              <w:bottom w:val="single" w:sz="8" w:space="0" w:color="000000"/>
              <w:right w:val="single" w:sz="8" w:space="0" w:color="000000"/>
            </w:tcBorders>
            <w:shd w:val="clear" w:color="auto" w:fill="auto"/>
          </w:tcPr>
          <w:p w:rsidR="00960B6A" w:rsidRPr="00BD5412" w:rsidP="00960B6A">
            <w:pPr>
              <w:pStyle w:val="a2"/>
              <w:jc w:val="both"/>
              <w:rPr>
                <w:i/>
              </w:rPr>
            </w:pPr>
            <w:r>
              <w:rPr>
                <w:noProof/>
                <w:lang w:val="en-US"/>
              </w:rPr>
              <w:t>21.20.10.239</w:t>
            </w:r>
            <w:r>
              <w:rPr>
                <w:lang w:val="en-US"/>
              </w:rPr>
              <w:t xml:space="preserve"> - </w:t>
            </w:r>
            <w:r>
              <w:rPr>
                <w:noProof/>
                <w:lang w:val="en-US"/>
              </w:rPr>
              <w:t>Препараты для лечения</w:t>
            </w:r>
            <w:r>
              <w:rPr>
                <w:lang w:val="en-US"/>
              </w:rPr>
              <w:t xml:space="preserve"> заболеваний нервной системы прочие</w:t>
            </w:r>
          </w:p>
        </w:tc>
      </w:tr>
    </w:tbl>
    <w:p w:rsidR="00564BF1">
      <w:pPr>
        <w:pStyle w:val="BodyText"/>
        <w:jc w:val="both"/>
      </w:pPr>
      <w:bookmarkStart w:id="13" w:name="info_table"/>
      <w:bookmarkEnd w:id="13"/>
    </w:p>
    <w:p w:rsidR="001244F5" w:rsidRPr="0048673C" w:rsidP="001244F5">
      <w:pPr>
        <w:pStyle w:val="NormalWeb"/>
        <w:spacing w:before="0" w:beforeAutospacing="0" w:after="0" w:afterAutospacing="0"/>
        <w:jc w:val="center"/>
        <w:rPr>
          <w:b/>
        </w:rPr>
      </w:pPr>
      <w:r w:rsidRPr="0048673C">
        <w:rPr>
          <w:b/>
        </w:rPr>
        <w:t>Часть II. «Описание объекта закупки»</w:t>
      </w:r>
    </w:p>
    <w:p w:rsidR="001244F5" w:rsidRPr="0048673C" w:rsidP="001244F5">
      <w:pPr>
        <w:pStyle w:val="BodyText"/>
        <w:jc w:val="center"/>
      </w:pPr>
      <w:r w:rsidRPr="0048673C">
        <w:t>Утверждено Заказчиком, прилагается отдельным файлом с именем «Часть II Описание объекта закупки»</w:t>
      </w:r>
    </w:p>
    <w:p w:rsidR="001244F5" w:rsidRPr="0048673C" w:rsidP="001244F5">
      <w:pPr>
        <w:keepNext/>
        <w:keepLines/>
        <w:suppressAutoHyphens w:val="0"/>
        <w:rPr>
          <w:lang w:eastAsia="ru-RU"/>
        </w:rPr>
      </w:pPr>
    </w:p>
    <w:p w:rsidR="001244F5" w:rsidRPr="0048673C" w:rsidP="001244F5">
      <w:pPr>
        <w:jc w:val="center"/>
        <w:rPr>
          <w:rFonts w:eastAsia="Calibri"/>
          <w:lang w:eastAsia="en-US"/>
        </w:rPr>
      </w:pPr>
      <w:r w:rsidRPr="0048673C">
        <w:rPr>
          <w:b/>
        </w:rPr>
        <w:t>Часть III. «Проект контракта»</w:t>
      </w:r>
    </w:p>
    <w:p w:rsidR="001244F5" w:rsidRPr="0048673C" w:rsidP="001244F5">
      <w:pPr>
        <w:pStyle w:val="BodyText"/>
        <w:jc w:val="center"/>
      </w:pPr>
      <w:r w:rsidRPr="0048673C">
        <w:t>Утверждено Заказчиком, прилагается отдельным файлом с именем «Часть III Проект контракта»</w:t>
      </w:r>
    </w:p>
    <w:p w:rsidR="001244F5" w:rsidRPr="0048673C" w:rsidP="001244F5">
      <w:pPr>
        <w:pStyle w:val="BodyText"/>
        <w:jc w:val="center"/>
        <w:rPr>
          <w:i/>
          <w:lang w:eastAsia="ru-RU"/>
        </w:rPr>
      </w:pPr>
    </w:p>
    <w:p w:rsidR="001244F5" w:rsidRPr="0048673C" w:rsidP="001244F5">
      <w:pPr>
        <w:pStyle w:val="NormalWeb"/>
        <w:spacing w:before="0" w:beforeAutospacing="0" w:after="0" w:afterAutospacing="0"/>
        <w:jc w:val="center"/>
        <w:rPr>
          <w:b/>
        </w:rPr>
      </w:pPr>
      <w:r w:rsidRPr="0048673C">
        <w:rPr>
          <w:b/>
        </w:rPr>
        <w:t xml:space="preserve">Часть IV. «Обоснование начальной (максимальной) </w:t>
      </w:r>
      <w:r w:rsidR="00D71278">
        <w:rPr>
          <w:b/>
        </w:rPr>
        <w:t xml:space="preserve">цены </w:t>
      </w:r>
      <w:r w:rsidRPr="0048673C">
        <w:rPr>
          <w:b/>
        </w:rPr>
        <w:t>контракта»</w:t>
      </w:r>
    </w:p>
    <w:p w:rsidR="001244F5" w:rsidRPr="001244F5" w:rsidP="001244F5">
      <w:pPr>
        <w:pStyle w:val="BodyText"/>
        <w:jc w:val="center"/>
      </w:pPr>
      <w:r w:rsidRPr="0048673C">
        <w:t>Утверждено Заказчиком, прилагается отдельным файлом с име</w:t>
      </w:r>
      <w:r>
        <w:t>нем «Часть IV Обоснование НМЦК»</w:t>
      </w:r>
    </w:p>
    <w:sectPr w:rsidSect="00F52517">
      <w:headerReference w:type="default" r:id="rId5"/>
      <w:pgSz w:w="11906" w:h="16838"/>
      <w:pgMar w:top="1134" w:right="851" w:bottom="851" w:left="1134" w:header="720" w:footer="720" w:gutter="0"/>
      <w:cols w:space="720"/>
      <w:titlePg/>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3672">
    <w:pPr>
      <w:pStyle w:val="Header"/>
      <w:jc w:val="center"/>
    </w:pPr>
    <w:r>
      <w:fldChar w:fldCharType="begin"/>
    </w:r>
    <w:r>
      <w:instrText>PAGE   \* MERGEFORMAT</w:instrText>
    </w:r>
    <w:r>
      <w:fldChar w:fldCharType="separate"/>
    </w:r>
    <w:r w:rsidR="00A96BF2">
      <w:rPr>
        <w:noProof/>
      </w:rPr>
      <w:t>18</w:t>
    </w:r>
    <w:r>
      <w:fldChar w:fldCharType="end"/>
    </w:r>
  </w:p>
  <w:p w:rsidR="0018367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pStyle w:val="Heading1"/>
      <w:suff w:val="nothing"/>
      <w:lvlJc w:val="left"/>
      <w:pPr>
        <w:tabs>
          <w:tab w:val="num" w:pos="0"/>
        </w:tabs>
        <w:ind w:left="0" w:firstLine="0"/>
      </w:pPr>
    </w:lvl>
    <w:lvl w:ilvl="1">
      <w:start w:val="1"/>
      <w:numFmt w:val="none"/>
      <w:pStyle w:val="Heading2"/>
      <w:suff w:val="nothing"/>
      <w:lvlJc w:val="left"/>
      <w:pPr>
        <w:tabs>
          <w:tab w:val="num" w:pos="0"/>
        </w:tabs>
        <w:ind w:left="0" w:firstLine="0"/>
      </w:pPr>
    </w:lvl>
    <w:lvl w:ilvl="2">
      <w:start w:val="1"/>
      <w:numFmt w:val="none"/>
      <w:pStyle w:val="Heading3"/>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pStyle w:val="Heading9"/>
      <w:suff w:val="nothing"/>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nsid w:val="00000003"/>
    <w:multiLevelType w:val="multilevel"/>
    <w:tmpl w:val="00000003"/>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3">
    <w:nsid w:val="00000004"/>
    <w:multiLevelType w:val="multilevel"/>
    <w:tmpl w:val="00000004"/>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4">
    <w:nsid w:val="00000005"/>
    <w:multiLevelType w:val="multilevel"/>
    <w:tmpl w:val="00000005"/>
    <w:lvl w:ilvl="0">
      <w:start w:val="1"/>
      <w:numFmt w:val="bullet"/>
      <w:lvlText w:val=""/>
      <w:lvlJc w:val="left"/>
      <w:pPr>
        <w:tabs>
          <w:tab w:val="num" w:pos="707"/>
        </w:tabs>
        <w:ind w:left="707" w:hanging="283"/>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5">
    <w:nsid w:val="05E838A7"/>
    <w:multiLevelType w:val="hybridMultilevel"/>
    <w:tmpl w:val="1A1C22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A2309C2"/>
    <w:multiLevelType w:val="hybridMultilevel"/>
    <w:tmpl w:val="1A1C22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alternateStyleNames="0" w:clearFormatting="0"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EmbedSmartTag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spacing w:before="240" w:after="60"/>
      <w:outlineLvl w:val="0"/>
    </w:pPr>
    <w:rPr>
      <w:rFonts w:ascii="Arial" w:hAnsi="Arial" w:cs="Arial"/>
      <w:b/>
      <w:bCs/>
      <w:kern w:val="1"/>
      <w:sz w:val="32"/>
      <w:szCs w:val="32"/>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Основной шрифт абзаца1"/>
  </w:style>
  <w:style w:type="character" w:customStyle="1" w:styleId="publication">
    <w:name w:val="publication"/>
    <w:rPr>
      <w:rFonts w:ascii="Arial" w:hAnsi="Arial" w:cs="Arial"/>
      <w:color w:val="FFFFFF"/>
      <w:sz w:val="22"/>
      <w:szCs w:val="22"/>
      <w:shd w:val="clear" w:color="auto" w:fill="000000"/>
      <w:lang w:val="en-US"/>
    </w:rPr>
  </w:style>
  <w:style w:type="character" w:styleId="PageNumber">
    <w:name w:val="page number"/>
    <w:basedOn w:val="1"/>
  </w:style>
  <w:style w:type="character" w:styleId="Hyperlink">
    <w:name w:val="Hyperlink"/>
    <w:rPr>
      <w:color w:val="0000FF"/>
      <w:u w:val="single"/>
    </w:rPr>
  </w:style>
  <w:style w:type="character" w:styleId="Strong">
    <w:name w:val="Strong"/>
    <w:qFormat/>
    <w:rPr>
      <w:b/>
      <w:bCs/>
    </w:rPr>
  </w:style>
  <w:style w:type="character" w:customStyle="1" w:styleId="a">
    <w:name w:val="Символ нумерации"/>
  </w:style>
  <w:style w:type="character" w:customStyle="1" w:styleId="a0">
    <w:name w:val="Маркеры списка"/>
    <w:rPr>
      <w:rFonts w:ascii="OpenSymbol" w:eastAsia="OpenSymbol" w:hAnsi="OpenSymbol" w:cs="OpenSymbol"/>
    </w:rPr>
  </w:style>
  <w:style w:type="character" w:styleId="FollowedHyperlink">
    <w:name w:val="FollowedHyperlink"/>
    <w:rPr>
      <w:color w:val="800000"/>
      <w:u w:val="single"/>
    </w:rPr>
  </w:style>
  <w:style w:type="paragraph" w:customStyle="1" w:styleId="a1">
    <w:name w:val="Заголовок"/>
    <w:basedOn w:val="Normal"/>
    <w:next w:val="BodyText"/>
    <w:pPr>
      <w:keepNext/>
      <w:spacing w:before="240" w:after="120"/>
    </w:pPr>
    <w:rPr>
      <w:rFonts w:ascii="Arial" w:eastAsia="MS Mincho" w:hAnsi="Arial" w:cs="Tahoma"/>
      <w:sz w:val="28"/>
      <w:szCs w:val="28"/>
    </w:rPr>
  </w:style>
  <w:style w:type="paragraph" w:styleId="BodyText">
    <w:name w:val="Body Text"/>
    <w:aliases w:val="Основной текст Знак Знак"/>
    <w:basedOn w:val="Normal"/>
    <w:link w:val="a11"/>
  </w:style>
  <w:style w:type="paragraph" w:styleId="Title">
    <w:name w:val="Title"/>
    <w:basedOn w:val="a1"/>
    <w:next w:val="Subtitle"/>
    <w:qFormat/>
  </w:style>
  <w:style w:type="paragraph" w:styleId="Subtitle">
    <w:name w:val="Subtitle"/>
    <w:basedOn w:val="a1"/>
    <w:next w:val="BodyText"/>
    <w:qFormat/>
    <w:pPr>
      <w:jc w:val="center"/>
    </w:pPr>
    <w:rPr>
      <w:i/>
      <w:iCs/>
    </w:rPr>
  </w:style>
  <w:style w:type="paragraph" w:styleId="List">
    <w:name w:val="List"/>
    <w:basedOn w:val="BodyText"/>
    <w:rPr>
      <w:rFonts w:cs="Tahoma"/>
    </w:rPr>
  </w:style>
  <w:style w:type="paragraph" w:customStyle="1" w:styleId="10">
    <w:name w:val="Название1"/>
    <w:basedOn w:val="Normal"/>
    <w:pPr>
      <w:suppressLineNumbers/>
      <w:spacing w:before="120" w:after="120"/>
    </w:pPr>
    <w:rPr>
      <w:rFonts w:cs="Tahoma"/>
      <w:i/>
      <w:iCs/>
    </w:rPr>
  </w:style>
  <w:style w:type="paragraph" w:customStyle="1" w:styleId="11">
    <w:name w:val="Указатель1"/>
    <w:basedOn w:val="Normal"/>
    <w:pPr>
      <w:suppressLineNumbers/>
    </w:pPr>
    <w:rPr>
      <w:rFonts w:cs="Tahoma"/>
    </w:rPr>
  </w:style>
  <w:style w:type="paragraph" w:customStyle="1" w:styleId="variable">
    <w:name w:val="variable"/>
    <w:basedOn w:val="Normal"/>
    <w:rPr>
      <w:b/>
    </w:rPr>
  </w:style>
  <w:style w:type="paragraph" w:styleId="Footer">
    <w:name w:val="footer"/>
    <w:basedOn w:val="Normal"/>
    <w:pPr>
      <w:tabs>
        <w:tab w:val="center" w:pos="4677"/>
        <w:tab w:val="right" w:pos="9355"/>
      </w:tabs>
    </w:pPr>
  </w:style>
  <w:style w:type="paragraph" w:styleId="Header">
    <w:name w:val="header"/>
    <w:basedOn w:val="Normal"/>
    <w:link w:val="a10"/>
    <w:uiPriority w:val="99"/>
    <w:pPr>
      <w:tabs>
        <w:tab w:val="center" w:pos="4677"/>
        <w:tab w:val="right" w:pos="9355"/>
      </w:tabs>
    </w:pPr>
  </w:style>
  <w:style w:type="paragraph" w:customStyle="1" w:styleId="a2">
    <w:name w:val="Содержимое таблицы"/>
    <w:basedOn w:val="Normal"/>
    <w:pPr>
      <w:suppressLineNumbers/>
    </w:pPr>
  </w:style>
  <w:style w:type="paragraph" w:customStyle="1" w:styleId="a3">
    <w:name w:val="Заголовок таблицы"/>
    <w:basedOn w:val="a2"/>
    <w:pPr>
      <w:jc w:val="center"/>
    </w:pPr>
    <w:rPr>
      <w:b/>
      <w:bCs/>
    </w:rPr>
  </w:style>
  <w:style w:type="paragraph" w:customStyle="1" w:styleId="a4">
    <w:name w:val="Горизонтальная линия"/>
    <w:basedOn w:val="Normal"/>
    <w:next w:val="BodyText"/>
    <w:pPr>
      <w:suppressLineNumbers/>
      <w:pBdr>
        <w:bottom w:val="double" w:sz="1" w:space="0" w:color="808080"/>
      </w:pBdr>
      <w:spacing w:after="283"/>
    </w:pPr>
    <w:rPr>
      <w:sz w:val="12"/>
      <w:szCs w:val="12"/>
    </w:rPr>
  </w:style>
  <w:style w:type="paragraph" w:styleId="BodyTextFirstIndent">
    <w:name w:val="Body Text First Indent"/>
    <w:basedOn w:val="BodyText"/>
    <w:pPr>
      <w:ind w:firstLine="283"/>
    </w:pPr>
  </w:style>
  <w:style w:type="paragraph" w:customStyle="1" w:styleId="a5">
    <w:name w:val="СОтступомПоЛевомуКраю"/>
    <w:basedOn w:val="Normal"/>
    <w:pPr>
      <w:ind w:firstLine="705"/>
    </w:pPr>
  </w:style>
  <w:style w:type="paragraph" w:customStyle="1" w:styleId="a6">
    <w:name w:val="Содержимое врезки"/>
    <w:basedOn w:val="BodyText"/>
  </w:style>
  <w:style w:type="paragraph" w:customStyle="1" w:styleId="a7">
    <w:name w:val="Содержимое списка"/>
    <w:basedOn w:val="Normal"/>
    <w:pPr>
      <w:ind w:left="567"/>
    </w:pPr>
  </w:style>
  <w:style w:type="paragraph" w:styleId="BalloonText">
    <w:name w:val="Balloon Text"/>
    <w:basedOn w:val="Normal"/>
    <w:link w:val="a8"/>
    <w:uiPriority w:val="99"/>
    <w:semiHidden/>
    <w:unhideWhenUsed/>
    <w:rsid w:val="0047610D"/>
    <w:rPr>
      <w:rFonts w:ascii="Segoe UI" w:hAnsi="Segoe UI" w:cs="Segoe UI"/>
      <w:sz w:val="18"/>
      <w:szCs w:val="18"/>
    </w:rPr>
  </w:style>
  <w:style w:type="character" w:customStyle="1" w:styleId="a8">
    <w:name w:val="Текст выноски Знак"/>
    <w:link w:val="BalloonText"/>
    <w:uiPriority w:val="99"/>
    <w:semiHidden/>
    <w:rsid w:val="0047610D"/>
    <w:rPr>
      <w:rFonts w:ascii="Segoe UI" w:hAnsi="Segoe UI" w:cs="Segoe UI"/>
      <w:sz w:val="18"/>
      <w:szCs w:val="18"/>
      <w:lang w:eastAsia="ar-SA"/>
    </w:rPr>
  </w:style>
  <w:style w:type="paragraph" w:styleId="FootnoteText">
    <w:name w:val="footnote text"/>
    <w:basedOn w:val="Normal"/>
    <w:link w:val="a9"/>
    <w:uiPriority w:val="99"/>
    <w:semiHidden/>
    <w:unhideWhenUsed/>
    <w:rsid w:val="00B7348A"/>
    <w:rPr>
      <w:sz w:val="20"/>
      <w:szCs w:val="20"/>
    </w:rPr>
  </w:style>
  <w:style w:type="character" w:customStyle="1" w:styleId="a9">
    <w:name w:val="Текст сноски Знак"/>
    <w:link w:val="FootnoteText"/>
    <w:uiPriority w:val="99"/>
    <w:semiHidden/>
    <w:rsid w:val="00B7348A"/>
    <w:rPr>
      <w:lang w:eastAsia="ar-SA"/>
    </w:rPr>
  </w:style>
  <w:style w:type="character" w:styleId="FootnoteReference">
    <w:name w:val="footnote reference"/>
    <w:uiPriority w:val="99"/>
    <w:semiHidden/>
    <w:unhideWhenUsed/>
    <w:rsid w:val="00B7348A"/>
    <w:rPr>
      <w:vertAlign w:val="superscript"/>
    </w:rPr>
  </w:style>
  <w:style w:type="table" w:styleId="TableGrid">
    <w:name w:val="Table Grid"/>
    <w:basedOn w:val="TableNormal"/>
    <w:uiPriority w:val="59"/>
    <w:rsid w:val="002721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F092F"/>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6F092F"/>
    <w:rPr>
      <w:rFonts w:ascii="Arial" w:hAnsi="Arial" w:cs="Arial"/>
    </w:rPr>
  </w:style>
  <w:style w:type="character" w:customStyle="1" w:styleId="a10">
    <w:name w:val="Верхний колонтитул Знак"/>
    <w:link w:val="Header"/>
    <w:uiPriority w:val="99"/>
    <w:rsid w:val="00F52517"/>
    <w:rPr>
      <w:sz w:val="24"/>
      <w:szCs w:val="24"/>
      <w:lang w:eastAsia="ar-SA"/>
    </w:rPr>
  </w:style>
  <w:style w:type="character" w:customStyle="1" w:styleId="a11">
    <w:name w:val="Основной текст Знак"/>
    <w:aliases w:val="Основной текст Знак Знак Знак"/>
    <w:link w:val="BodyText"/>
    <w:rsid w:val="001244F5"/>
    <w:rPr>
      <w:sz w:val="24"/>
      <w:szCs w:val="24"/>
      <w:lang w:eastAsia="ar-SA"/>
    </w:rPr>
  </w:style>
  <w:style w:type="paragraph" w:styleId="NormalWeb">
    <w:name w:val="Normal (Web)"/>
    <w:aliases w:val="Обычный (Web)1,Обычный (веб)1"/>
    <w:basedOn w:val="Normal"/>
    <w:qFormat/>
    <w:rsid w:val="001244F5"/>
    <w:pPr>
      <w:suppressAutoHyphens w:val="0"/>
      <w:spacing w:before="100" w:beforeAutospacing="1" w:after="100" w:afterAutospacing="1"/>
    </w:pPr>
    <w:rPr>
      <w:lang w:eastAsia="ru-RU"/>
    </w:rPr>
  </w:style>
  <w:style w:type="paragraph" w:customStyle="1" w:styleId="21">
    <w:name w:val="Цитата 21"/>
    <w:basedOn w:val="Normal"/>
    <w:next w:val="Normal"/>
    <w:link w:val="QuoteChar"/>
    <w:rsid w:val="00CE454C"/>
    <w:pPr>
      <w:suppressAutoHyphens w:val="0"/>
      <w:jc w:val="both"/>
    </w:pPr>
    <w:rPr>
      <w:rFonts w:ascii="Calibri" w:hAnsi="Calibri"/>
      <w:i/>
    </w:rPr>
  </w:style>
  <w:style w:type="character" w:customStyle="1" w:styleId="QuoteChar">
    <w:name w:val="Quote Char"/>
    <w:link w:val="21"/>
    <w:rsid w:val="00CE454C"/>
    <w:rPr>
      <w:rFonts w:ascii="Calibri" w:hAnsi="Calibri"/>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74665-06C6-4CE5-8283-A8A0E9F59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SYS_NOTIFIC_EA_LESS_1</Template>
  <TotalTime>1235</TotalTime>
  <Pages>18</Pages>
  <Words>6845</Words>
  <Characters>39019</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Company</Company>
  <LinksUpToDate>false</LinksUpToDate>
  <CharactersWithSpaces>45773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Елисеева Е.В.</dc:creator>
  <cp:lastModifiedBy>Трофимов Антон Евгеньевич</cp:lastModifiedBy>
  <cp:revision>24</cp:revision>
  <cp:lastPrinted>2015-09-01T07:45:00Z</cp:lastPrinted>
  <dcterms:created xsi:type="dcterms:W3CDTF">2015-11-05T12:24:00Z</dcterms:created>
  <dcterms:modified xsi:type="dcterms:W3CDTF">2016-10-26T05:37:00Z</dcterms:modified>
</cp:coreProperties>
</file>