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7C" w:rsidRDefault="009F2D7C" w:rsidP="009F2D7C">
      <w:pPr>
        <w:keepNext/>
        <w:keepLines/>
        <w:suppressLineNumbers/>
        <w:ind w:left="4678" w:firstLine="680"/>
        <w:jc w:val="right"/>
        <w:rPr>
          <w:kern w:val="2"/>
        </w:rPr>
      </w:pPr>
      <w:r>
        <w:rPr>
          <w:b/>
          <w:kern w:val="2"/>
        </w:rPr>
        <w:t>УТВЕРЖДАЮ</w:t>
      </w:r>
      <w:r>
        <w:rPr>
          <w:kern w:val="2"/>
        </w:rPr>
        <w:t>:</w:t>
      </w:r>
    </w:p>
    <w:p w:rsidR="009F2D7C" w:rsidRDefault="009F2D7C" w:rsidP="009F2D7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Директор</w:t>
      </w:r>
    </w:p>
    <w:p w:rsidR="009F2D7C" w:rsidRDefault="009F2D7C" w:rsidP="009F2D7C">
      <w:pPr>
        <w:jc w:val="right"/>
        <w:rPr>
          <w:sz w:val="22"/>
          <w:szCs w:val="22"/>
        </w:rPr>
      </w:pPr>
      <w:r>
        <w:rPr>
          <w:sz w:val="22"/>
          <w:szCs w:val="22"/>
        </w:rPr>
        <w:t>ГБОУ СО «Карпинская школа-интернат»</w:t>
      </w:r>
    </w:p>
    <w:p w:rsidR="009F2D7C" w:rsidRDefault="009F2D7C" w:rsidP="009F2D7C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 Ю.А. Бирюкова</w:t>
      </w:r>
    </w:p>
    <w:p w:rsidR="009F2D7C" w:rsidRDefault="009F2D7C" w:rsidP="009F2D7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9F2D7C" w:rsidRDefault="009F2D7C" w:rsidP="009F2D7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F2D7C" w:rsidRDefault="009F2D7C" w:rsidP="009F2D7C">
      <w:pPr>
        <w:keepNext/>
        <w:keepLines/>
        <w:suppressLineNumbers/>
        <w:ind w:firstLine="680"/>
        <w:rPr>
          <w:kern w:val="2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B86925">
        <w:rPr>
          <w:sz w:val="22"/>
          <w:szCs w:val="22"/>
        </w:rPr>
        <w:t xml:space="preserve">   </w:t>
      </w:r>
      <w:r w:rsidR="004E46E8">
        <w:rPr>
          <w:sz w:val="22"/>
          <w:szCs w:val="22"/>
        </w:rPr>
        <w:t xml:space="preserve">                           «26</w:t>
      </w:r>
      <w:r>
        <w:rPr>
          <w:sz w:val="22"/>
          <w:szCs w:val="22"/>
        </w:rPr>
        <w:t>»</w:t>
      </w:r>
      <w:r w:rsidR="004E46E8">
        <w:rPr>
          <w:sz w:val="22"/>
          <w:szCs w:val="22"/>
        </w:rPr>
        <w:t xml:space="preserve"> февраля</w:t>
      </w:r>
      <w:r>
        <w:rPr>
          <w:sz w:val="22"/>
          <w:szCs w:val="22"/>
        </w:rPr>
        <w:t xml:space="preserve"> 202</w:t>
      </w:r>
      <w:r w:rsidR="004E46E8">
        <w:rPr>
          <w:sz w:val="22"/>
          <w:szCs w:val="22"/>
        </w:rPr>
        <w:t>4</w:t>
      </w:r>
      <w:r>
        <w:rPr>
          <w:sz w:val="22"/>
          <w:szCs w:val="22"/>
        </w:rPr>
        <w:t xml:space="preserve"> года</w:t>
      </w:r>
    </w:p>
    <w:p w:rsidR="009F2D7C" w:rsidRDefault="009F2D7C" w:rsidP="009F2D7C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9F2D7C" w:rsidRDefault="009F2D7C" w:rsidP="008F719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F2D7C" w:rsidRDefault="009F2D7C" w:rsidP="008F719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8F719D" w:rsidRPr="00710F32" w:rsidRDefault="008F719D" w:rsidP="008F719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10F32">
        <w:rPr>
          <w:b/>
          <w:sz w:val="28"/>
          <w:szCs w:val="28"/>
          <w:lang w:eastAsia="ru-RU"/>
        </w:rPr>
        <w:t>«Описание объекта закупки»</w:t>
      </w:r>
    </w:p>
    <w:p w:rsidR="008F719D" w:rsidRPr="00EA1E85" w:rsidRDefault="008F719D" w:rsidP="008F719D">
      <w:pPr>
        <w:jc w:val="center"/>
        <w:rPr>
          <w:b/>
        </w:rPr>
      </w:pPr>
      <w:r w:rsidRPr="00EA1E85">
        <w:rPr>
          <w:b/>
        </w:rPr>
        <w:t>Объект закупки «</w:t>
      </w:r>
      <w:r w:rsidRPr="00EA1E85">
        <w:rPr>
          <w:b/>
          <w:noProof/>
        </w:rPr>
        <w:t>Поставка продукт</w:t>
      </w:r>
      <w:r w:rsidR="00676E60" w:rsidRPr="00EA1E85">
        <w:rPr>
          <w:b/>
          <w:noProof/>
        </w:rPr>
        <w:t>ов питания (мясо, рыба, печень</w:t>
      </w:r>
      <w:r w:rsidR="00A46132" w:rsidRPr="00EA1E85">
        <w:rPr>
          <w:b/>
          <w:noProof/>
        </w:rPr>
        <w:t xml:space="preserve">, </w:t>
      </w:r>
      <w:r w:rsidR="00EA1E85" w:rsidRPr="00EA1E85">
        <w:rPr>
          <w:b/>
          <w:noProof/>
        </w:rPr>
        <w:t>тушка цыпленка</w:t>
      </w:r>
      <w:r w:rsidR="00676E60" w:rsidRPr="00EA1E85">
        <w:rPr>
          <w:b/>
          <w:noProof/>
        </w:rPr>
        <w:t>)</w:t>
      </w:r>
      <w:r w:rsidRPr="00EA1E85">
        <w:rPr>
          <w:b/>
        </w:rPr>
        <w:t>»</w:t>
      </w:r>
    </w:p>
    <w:p w:rsidR="008F719D" w:rsidRPr="00EA1E85" w:rsidRDefault="008F719D" w:rsidP="008F719D">
      <w:pPr>
        <w:jc w:val="center"/>
        <w:rPr>
          <w:b/>
        </w:rPr>
      </w:pPr>
    </w:p>
    <w:tbl>
      <w:tblPr>
        <w:tblpPr w:leftFromText="181" w:rightFromText="181" w:vertAnchor="text" w:tblpX="-163" w:tblpY="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39"/>
        <w:gridCol w:w="708"/>
        <w:gridCol w:w="1129"/>
        <w:gridCol w:w="5392"/>
      </w:tblGrid>
      <w:tr w:rsidR="00EA1E85" w:rsidRPr="00710F32" w:rsidTr="00C76FB1">
        <w:trPr>
          <w:trHeight w:val="9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№ п/п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Количество,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Документы, подтверждающие качество товара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Требования к товару</w:t>
            </w:r>
          </w:p>
        </w:tc>
      </w:tr>
      <w:tr w:rsidR="00EA1E85" w:rsidRPr="00710F32" w:rsidTr="00C76FB1">
        <w:trPr>
          <w:trHeight w:val="8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5" w:rsidRPr="00710F32" w:rsidRDefault="00EA1E85" w:rsidP="00C76FB1">
            <w:pPr>
              <w:jc w:val="center"/>
              <w:rPr>
                <w:rFonts w:eastAsiaTheme="minorHAnsi"/>
                <w:lang w:eastAsia="en-US"/>
              </w:rPr>
            </w:pPr>
            <w:r w:rsidRPr="00710F32">
              <w:rPr>
                <w:rFonts w:eastAsiaTheme="minorHAnsi"/>
                <w:lang w:eastAsia="en-US"/>
              </w:rPr>
              <w:t>Мясо говядины</w:t>
            </w:r>
          </w:p>
          <w:p w:rsidR="00EA1E85" w:rsidRPr="00710F32" w:rsidRDefault="00EA1E85" w:rsidP="00C76FB1">
            <w:pPr>
              <w:jc w:val="center"/>
              <w:rPr>
                <w:rFonts w:eastAsiaTheme="minorHAnsi"/>
                <w:lang w:eastAsia="en-US"/>
              </w:rPr>
            </w:pPr>
            <w:r w:rsidRPr="00710F32">
              <w:rPr>
                <w:rFonts w:eastAsiaTheme="minorHAnsi"/>
                <w:lang w:eastAsia="en-US"/>
              </w:rPr>
              <w:t>(без кости)</w:t>
            </w:r>
          </w:p>
          <w:p w:rsidR="00EA1E85" w:rsidRPr="00710F32" w:rsidRDefault="00EA1E85" w:rsidP="00C76FB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/>
                <w:sz w:val="22"/>
                <w:szCs w:val="22"/>
                <w:lang w:eastAsia="en-US"/>
              </w:rPr>
              <w:t>КТРУ</w:t>
            </w:r>
          </w:p>
          <w:p w:rsidR="00EA1E85" w:rsidRPr="00710F32" w:rsidRDefault="00EA1E85" w:rsidP="00C76FB1">
            <w:pPr>
              <w:jc w:val="center"/>
              <w:rPr>
                <w:rFonts w:eastAsiaTheme="minorHAnsi"/>
                <w:lang w:eastAsia="en-US"/>
              </w:rPr>
            </w:pPr>
            <w:r w:rsidRPr="00710F32">
              <w:rPr>
                <w:rFonts w:eastAsiaTheme="minorHAnsi"/>
                <w:sz w:val="22"/>
                <w:szCs w:val="22"/>
                <w:lang w:eastAsia="en-US"/>
              </w:rPr>
              <w:t>10.11.31.110-00000002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Вид мяса по способу обработки – тазобедренный отруб без кости.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i/>
                <w:sz w:val="20"/>
                <w:szCs w:val="20"/>
                <w:lang w:eastAsia="en-US"/>
              </w:rPr>
            </w:pPr>
            <w:r w:rsidRPr="00710F32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Характеристики, указанные в КТРУ не позволяют корректно определить параметры товара. Товар должен соответствовать требованиям качества и безопасности для организации детского питания. В связи с этим Заказчиком устанавливаются следующие дополнительные требования, которые не противоречат нормам законодательства и определены исходя из необходимости в поставке качественного Товара.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Дополнительные характеристики: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Мясо говядины замороженное. Категория – первая.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color w:val="444444"/>
                <w:shd w:val="clear" w:color="auto" w:fill="FFFFFF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Внешний вид - </w:t>
            </w:r>
            <w:r w:rsidRPr="00710F32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710F32">
              <w:rPr>
                <w:color w:val="444444"/>
                <w:shd w:val="clear" w:color="auto" w:fill="FFFFFF"/>
              </w:rPr>
              <w:t>мышцы или пласт мяса, снятые с определенной части полутуши в виде крупных кусков, зачищенные от сухожилий и грубых поверхностных пленок, с оставлением межмышечной соединительной, жировой ткани и естественной поверхностной пленки, сохраняющей природную форму мышц. Мышечная ткань упругая. Поверхность ровная, не заветренная, края заровнены, без глубоких надрезов мышечной ткани (не более 10 мм). Слой подкожного жира не более 5 мм.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color w:val="444444"/>
                <w:shd w:val="clear" w:color="auto" w:fill="FFFFFF"/>
              </w:rPr>
            </w:pPr>
            <w:r w:rsidRPr="00710F32">
              <w:rPr>
                <w:color w:val="444444"/>
                <w:shd w:val="clear" w:color="auto" w:fill="FFFFFF"/>
              </w:rPr>
              <w:t>По органолептическим показателям мясо должно быть свежим, иметь плотную, упругую консистенцию и аромат, свойственный говядине, без постороннего запаха.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Вес одного куска мяса не должен превышать 3 (трех) кг.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Общий срок годности мяса – не более 6 (шести) месяцев. Остаточный срок годности на момент поставки должен составлять не менее 5 (пяти) месяцев.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EA1E85" w:rsidRPr="00710F32" w:rsidTr="00C76FB1">
        <w:trPr>
          <w:trHeight w:val="8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Мясо свинина (без кости не жирных сортов)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КТРУ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10.11.32.110-00000002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Вид мяса свинины по способу обработки – бескостное.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i/>
                <w:sz w:val="20"/>
                <w:szCs w:val="20"/>
                <w:lang w:eastAsia="en-US"/>
              </w:rPr>
            </w:pPr>
            <w:r w:rsidRPr="00710F32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Характеристики, указанные в КТРУ не позволяют корректно определить параметры товара. Товар должен соответствовать требованиям качества и безопасности для организации детского питания. В связи с этим Заказчиком устанавливаются следующие дополнительные требования, которые не противоречат нормам законодательства и определены исходя из необходимости в поставке качественного Товара.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Дополнительные характеристики: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Мясо свинины замороженное. Категория – первая. Отруб – тазобедренный, без голяшки, бескостный и шейно-лопаточный бескостный.  На мясе отсутствуют загрязнения, остатки щетины, бахромки мышечной и жировой ткани. На поверхности замороженного мяса отсутствует лед и снег. По органолептическим показателям свинина свежая, без </w:t>
            </w:r>
            <w:proofErr w:type="spellStart"/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ослизнения</w:t>
            </w:r>
            <w:proofErr w:type="spellEnd"/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поверхности, без постороннего запаха. Шпик плотный, белого цвета. Мясо свинины должно быть упаковано индивидуально, в полимерную пленку, разрешенную для контакта с пищевыми продуктами, в коробки из гофрированного картона. Вес одного куска мяса не должен превышать 3 (трех) кг.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Общий срок годности мяса – не более 6 (шести) месяцев. Остаточный срок годности на момент поставки должен составлять не менее 5 (пяти) месяцев.</w:t>
            </w:r>
          </w:p>
        </w:tc>
      </w:tr>
      <w:tr w:rsidR="00EA1E85" w:rsidRPr="00710F32" w:rsidTr="00C76FB1">
        <w:trPr>
          <w:trHeight w:val="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Печень говяжья (замороженная)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Печень говяжья, замороженная с ровной поверхностью (покрытой инеем), на которой от прикосновения пальца остаётся пятно коричневого цвета. Поверхность разреза коричневого цвета. Оттаявшая печень должна быть сильно влажная, эластичная, упругая. Запах характерный для печени. 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Вес одного куска печени не должен превышать 3 (трех) кг.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Остаточный срок годности на момент поставки составляет не менее 8 (восьми) месяцев при условии, что температура хранения данного товара не выше -25 </w:t>
            </w:r>
            <w:r w:rsidRPr="00710F3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˚</w:t>
            </w:r>
            <w:r w:rsidRPr="00710F32">
              <w:rPr>
                <w:rFonts w:eastAsiaTheme="minorHAnsi"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С.</w:t>
            </w:r>
          </w:p>
        </w:tc>
      </w:tr>
      <w:tr w:rsidR="00EA1E85" w:rsidRPr="00710F32" w:rsidTr="00C76FB1">
        <w:trPr>
          <w:trHeight w:val="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Ры</w:t>
            </w: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ба минтай (без головы,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потрешенн</w:t>
            </w: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ая</w:t>
            </w:r>
            <w:proofErr w:type="spellEnd"/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5" w:rsidRPr="00B86925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B8692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Сорт рыбы минтая – первый. Рыба без головы, потрошенная. Поверхность рыбы без наружных повреждений, мясо плотное, без посторонних запахов. Поставляется согласно требованиям </w:t>
            </w: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ГОСТ 32366-2013</w:t>
            </w:r>
            <w:r w:rsidRPr="00B86925">
              <w:rPr>
                <w:rFonts w:eastAsiaTheme="minorHAnsi" w:cstheme="minorBidi"/>
                <w:sz w:val="22"/>
                <w:szCs w:val="22"/>
                <w:lang w:eastAsia="en-US"/>
              </w:rPr>
              <w:t>. Остаточный срок годности на момент поставки не менее 5 (пяти) месяцев.</w:t>
            </w:r>
          </w:p>
        </w:tc>
      </w:tr>
      <w:tr w:rsidR="00EA1E85" w:rsidRPr="00710F32" w:rsidTr="00C76FB1">
        <w:trPr>
          <w:trHeight w:val="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Рыба скумбрия (с/м)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10F32">
              <w:rPr>
                <w:rFonts w:eastAsiaTheme="minorHAnsi" w:cstheme="minorBid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5" w:rsidRPr="00B86925" w:rsidRDefault="00EA1E85" w:rsidP="00C76FB1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B8692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Сорт рыбы скумбрии - первый. Рыба свежемороженая. Поверхность рыбы без наружных повреждений, мясо плотное, без посторонних запахов. Поставляется согласно требованиям </w:t>
            </w: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ГОСТ 32366-2013</w:t>
            </w:r>
            <w:r w:rsidRPr="00B86925">
              <w:rPr>
                <w:rFonts w:eastAsiaTheme="minorHAnsi" w:cstheme="minorBidi"/>
                <w:sz w:val="22"/>
                <w:szCs w:val="22"/>
                <w:lang w:eastAsia="en-US"/>
              </w:rPr>
              <w:t>.  Остаточный срок годности на момент поставки не менее 5 (пяти) месяцев.</w:t>
            </w:r>
          </w:p>
        </w:tc>
      </w:tr>
      <w:tr w:rsidR="00EA1E85" w:rsidRPr="00710F32" w:rsidTr="00C76FB1">
        <w:trPr>
          <w:trHeight w:val="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5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5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Тушка цыпленка-бройлера</w:t>
            </w:r>
          </w:p>
          <w:p w:rsidR="00EA1E85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(охлажденная)</w:t>
            </w:r>
          </w:p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КТРУ 10.12.10.000-00000005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5" w:rsidRPr="00710F32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5" w:rsidRDefault="00EA1E85" w:rsidP="00C76FB1">
            <w:pPr>
              <w:suppressAutoHyphens w:val="0"/>
              <w:spacing w:before="120"/>
              <w:ind w:right="141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5" w:rsidRDefault="00EA1E85" w:rsidP="00EA1E85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Тушки цыпленка-бройлера и их части должны соответствовать следующим минимальным требованиям:</w:t>
            </w:r>
          </w:p>
          <w:p w:rsidR="00EA1E85" w:rsidRDefault="00EA1E85" w:rsidP="00EA1E85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- быть хорошо обескровленными, чистыми; </w:t>
            </w:r>
          </w:p>
          <w:p w:rsidR="00EA1E85" w:rsidRDefault="00EA1E85" w:rsidP="00EA1E85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не иметь:</w:t>
            </w:r>
          </w:p>
          <w:p w:rsidR="00EA1E85" w:rsidRDefault="00EA1E85" w:rsidP="00EA1E85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- посторонних включений (например, стекла, резины, металла);</w:t>
            </w:r>
          </w:p>
          <w:p w:rsidR="00EA1E85" w:rsidRDefault="00EA1E85" w:rsidP="00EA1E85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- посторонних запахов;</w:t>
            </w:r>
          </w:p>
          <w:p w:rsidR="00EA1E85" w:rsidRDefault="00EA1E85" w:rsidP="00EA1E85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- фекальных загрязнений;</w:t>
            </w:r>
          </w:p>
          <w:p w:rsidR="00EA1E85" w:rsidRDefault="00EA1E85" w:rsidP="00EA1E85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- видимых кровяных сгустков;</w:t>
            </w:r>
          </w:p>
          <w:p w:rsidR="00EA1E85" w:rsidRDefault="00EA1E85" w:rsidP="00EA1E85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- остатков кишечника и клоаки, трахеи, пищевода, зрелых репродуктивных органов;</w:t>
            </w:r>
          </w:p>
          <w:p w:rsidR="00EA1E85" w:rsidRDefault="00EA1E85" w:rsidP="00EA1E85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- холодильных ожогов, пятен от разлитой желчи.</w:t>
            </w:r>
          </w:p>
          <w:p w:rsidR="00EA1E85" w:rsidRPr="00B86925" w:rsidRDefault="00EA1E85" w:rsidP="00EA1E85">
            <w:pPr>
              <w:suppressAutoHyphens w:val="0"/>
              <w:spacing w:before="120"/>
              <w:ind w:right="14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Остаточный срок годности на момент поставки составляет 4 (четверо) суток.</w:t>
            </w:r>
          </w:p>
        </w:tc>
      </w:tr>
    </w:tbl>
    <w:p w:rsidR="008F719D" w:rsidRPr="00710F32" w:rsidRDefault="008F719D" w:rsidP="008F719D">
      <w:pPr>
        <w:jc w:val="center"/>
        <w:rPr>
          <w:b/>
          <w:sz w:val="22"/>
          <w:szCs w:val="22"/>
        </w:rPr>
      </w:pPr>
    </w:p>
    <w:p w:rsidR="008F719D" w:rsidRPr="00710F32" w:rsidRDefault="008F719D" w:rsidP="00DC77D9">
      <w:pPr>
        <w:numPr>
          <w:ilvl w:val="0"/>
          <w:numId w:val="1"/>
        </w:numPr>
        <w:suppressAutoHyphens w:val="0"/>
        <w:spacing w:after="160" w:line="259" w:lineRule="auto"/>
        <w:ind w:left="-142" w:firstLine="0"/>
        <w:jc w:val="both"/>
        <w:rPr>
          <w:bCs/>
          <w:sz w:val="22"/>
          <w:szCs w:val="22"/>
          <w:lang w:eastAsia="en-US"/>
        </w:rPr>
      </w:pPr>
      <w:r w:rsidRPr="00710F32">
        <w:rPr>
          <w:b/>
          <w:bCs/>
          <w:sz w:val="22"/>
          <w:szCs w:val="22"/>
          <w:u w:val="single"/>
          <w:lang w:eastAsia="en-US"/>
        </w:rPr>
        <w:t>Описание объекта закупки:</w:t>
      </w:r>
      <w:r w:rsidRPr="00710F32">
        <w:rPr>
          <w:rFonts w:ascii="Calibri" w:hAnsi="Calibri"/>
          <w:bCs/>
          <w:color w:val="000080"/>
          <w:sz w:val="22"/>
          <w:szCs w:val="22"/>
          <w:lang w:eastAsia="en-US"/>
        </w:rPr>
        <w:t xml:space="preserve"> </w:t>
      </w:r>
      <w:r w:rsidRPr="00710F32">
        <w:rPr>
          <w:bCs/>
          <w:sz w:val="22"/>
          <w:szCs w:val="22"/>
          <w:lang w:eastAsia="en-US"/>
        </w:rPr>
        <w:t>Поставщик передаёт Заказчику продукты в упаковке, обеспечивающей сохранность груза от всякого рода повреждений при погрузке, разгрузке, хранении в складском помещении. Упаковка и маркировка должна соответствовать требованиям ГОСТа и Технического регламента Таможенного союза «Пищевая продукция в части ее маркировки» (ТР ТС 022/2011). Упаковка должна обеспечивать целостность продуктов и препятствовать нарушению товарного вида. Маркировка должна соответствовать ГОСТ Р 51074-2003 «Продукты пищевые. Информация для потребителя. Общие требования» - в редакции, действующей на момент исполнения обязательства. Маркировка упаковки должна строго соответствовать маркировке продуктов.</w:t>
      </w:r>
    </w:p>
    <w:p w:rsidR="008F719D" w:rsidRPr="00710F32" w:rsidRDefault="008F719D" w:rsidP="008F719D">
      <w:pPr>
        <w:suppressAutoHyphens w:val="0"/>
        <w:ind w:left="-142"/>
        <w:jc w:val="both"/>
        <w:rPr>
          <w:bCs/>
          <w:sz w:val="22"/>
          <w:szCs w:val="22"/>
          <w:lang w:eastAsia="en-US"/>
        </w:rPr>
      </w:pPr>
    </w:p>
    <w:p w:rsidR="008F719D" w:rsidRPr="00710F32" w:rsidRDefault="008F719D" w:rsidP="008F719D">
      <w:pPr>
        <w:numPr>
          <w:ilvl w:val="0"/>
          <w:numId w:val="1"/>
        </w:numPr>
        <w:suppressAutoHyphens w:val="0"/>
        <w:spacing w:after="160"/>
        <w:ind w:left="-142" w:hanging="11"/>
        <w:jc w:val="both"/>
        <w:rPr>
          <w:bCs/>
          <w:sz w:val="22"/>
          <w:szCs w:val="22"/>
          <w:lang w:eastAsia="en-US"/>
        </w:rPr>
      </w:pPr>
      <w:r w:rsidRPr="00710F32">
        <w:rPr>
          <w:b/>
          <w:bCs/>
          <w:sz w:val="22"/>
          <w:szCs w:val="22"/>
          <w:lang w:eastAsia="en-US"/>
        </w:rPr>
        <w:t xml:space="preserve">Тара и (или) упаковка, </w:t>
      </w:r>
      <w:r w:rsidRPr="00710F32">
        <w:rPr>
          <w:bCs/>
          <w:sz w:val="22"/>
          <w:szCs w:val="22"/>
          <w:lang w:eastAsia="en-US"/>
        </w:rPr>
        <w:t>используемые для упаковывания продуктов питания, должны быть изготовлены из экологически безопасных материалов, разрешенных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потребителей, для контакта с пищевыми продуктами и обеспечивающих безопасность и качество продуктов питания в течение срока их годности.</w:t>
      </w:r>
    </w:p>
    <w:p w:rsidR="008F719D" w:rsidRPr="00710F32" w:rsidRDefault="008F719D" w:rsidP="008F719D">
      <w:pPr>
        <w:suppressAutoHyphens w:val="0"/>
        <w:spacing w:after="160" w:line="259" w:lineRule="auto"/>
        <w:ind w:left="-142"/>
        <w:jc w:val="both"/>
        <w:rPr>
          <w:bCs/>
          <w:sz w:val="22"/>
          <w:szCs w:val="22"/>
          <w:lang w:eastAsia="en-US"/>
        </w:rPr>
      </w:pPr>
      <w:r w:rsidRPr="00710F32">
        <w:rPr>
          <w:bCs/>
          <w:sz w:val="22"/>
          <w:szCs w:val="22"/>
          <w:lang w:eastAsia="en-US"/>
        </w:rPr>
        <w:t>На упаковке изготовителя обязательно должно быть указано: дата упаковки, условия хранения, срок годности, состав на русском языке.</w:t>
      </w:r>
    </w:p>
    <w:p w:rsidR="008F719D" w:rsidRPr="00710F32" w:rsidRDefault="008F719D" w:rsidP="008F719D">
      <w:pPr>
        <w:suppressAutoHyphens w:val="0"/>
        <w:ind w:left="-142"/>
        <w:jc w:val="both"/>
        <w:rPr>
          <w:bCs/>
          <w:sz w:val="22"/>
          <w:szCs w:val="22"/>
          <w:lang w:eastAsia="en-US"/>
        </w:rPr>
      </w:pPr>
    </w:p>
    <w:p w:rsidR="008F719D" w:rsidRPr="00710F32" w:rsidRDefault="008F719D" w:rsidP="008F719D">
      <w:pPr>
        <w:widowControl w:val="0"/>
        <w:suppressAutoHyphens w:val="0"/>
        <w:autoSpaceDE w:val="0"/>
        <w:autoSpaceDN w:val="0"/>
        <w:adjustRightInd w:val="0"/>
        <w:ind w:left="-142"/>
        <w:jc w:val="both"/>
        <w:rPr>
          <w:iCs/>
          <w:sz w:val="22"/>
          <w:szCs w:val="22"/>
          <w:lang w:eastAsia="ru-RU"/>
        </w:rPr>
      </w:pPr>
      <w:r w:rsidRPr="00710F32">
        <w:rPr>
          <w:b/>
          <w:bCs/>
          <w:sz w:val="22"/>
          <w:szCs w:val="22"/>
          <w:lang w:eastAsia="ru-RU"/>
        </w:rPr>
        <w:t>3.</w:t>
      </w:r>
      <w:r w:rsidRPr="00710F32">
        <w:rPr>
          <w:bCs/>
          <w:sz w:val="22"/>
          <w:szCs w:val="22"/>
          <w:lang w:eastAsia="ru-RU"/>
        </w:rPr>
        <w:t xml:space="preserve">          </w:t>
      </w:r>
      <w:r w:rsidRPr="00710F32">
        <w:rPr>
          <w:b/>
          <w:sz w:val="22"/>
          <w:szCs w:val="22"/>
          <w:u w:val="single"/>
          <w:lang w:eastAsia="ru-RU"/>
        </w:rPr>
        <w:t>Требования к гарантийному сроку товара</w:t>
      </w:r>
      <w:r w:rsidRPr="00710F32">
        <w:rPr>
          <w:sz w:val="22"/>
          <w:szCs w:val="22"/>
          <w:u w:val="single"/>
          <w:lang w:eastAsia="ru-RU"/>
        </w:rPr>
        <w:t>, работы, услуги и (или) объему предоставления гарантий его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</w:r>
      <w:r w:rsidRPr="00710F32">
        <w:rPr>
          <w:sz w:val="22"/>
          <w:szCs w:val="22"/>
          <w:lang w:eastAsia="ru-RU"/>
        </w:rPr>
        <w:t xml:space="preserve">: </w:t>
      </w:r>
      <w:r w:rsidRPr="00710F32">
        <w:rPr>
          <w:iCs/>
          <w:sz w:val="22"/>
          <w:szCs w:val="22"/>
          <w:lang w:eastAsia="ru-RU"/>
        </w:rPr>
        <w:t xml:space="preserve">Гарантии качества, предоставляются в полном объеме на весь поставляемый Товар. Срок годности устанавливается в течение срока, установленного Производителем Товара. </w:t>
      </w:r>
    </w:p>
    <w:p w:rsidR="008F719D" w:rsidRPr="00710F32" w:rsidRDefault="008F719D" w:rsidP="008F719D">
      <w:pPr>
        <w:widowControl w:val="0"/>
        <w:suppressAutoHyphens w:val="0"/>
        <w:autoSpaceDE w:val="0"/>
        <w:autoSpaceDN w:val="0"/>
        <w:adjustRightInd w:val="0"/>
        <w:ind w:left="-142"/>
        <w:jc w:val="both"/>
        <w:rPr>
          <w:i/>
          <w:sz w:val="22"/>
          <w:szCs w:val="22"/>
          <w:lang w:eastAsia="ru-RU"/>
        </w:rPr>
      </w:pPr>
    </w:p>
    <w:p w:rsidR="008F719D" w:rsidRPr="00710F32" w:rsidRDefault="008F719D" w:rsidP="008F719D">
      <w:pPr>
        <w:suppressAutoHyphens w:val="0"/>
        <w:spacing w:after="160" w:line="259" w:lineRule="auto"/>
        <w:ind w:left="-142"/>
        <w:jc w:val="both"/>
        <w:rPr>
          <w:b/>
          <w:sz w:val="22"/>
          <w:szCs w:val="22"/>
        </w:rPr>
      </w:pPr>
      <w:r w:rsidRPr="00710F32">
        <w:rPr>
          <w:rFonts w:eastAsiaTheme="minorHAnsi" w:cstheme="minorBidi"/>
          <w:b/>
          <w:bCs/>
          <w:sz w:val="22"/>
          <w:szCs w:val="22"/>
          <w:lang w:eastAsia="en-US"/>
        </w:rPr>
        <w:t>4</w:t>
      </w:r>
      <w:r w:rsidRPr="00710F32">
        <w:rPr>
          <w:rFonts w:eastAsiaTheme="minorHAnsi" w:cstheme="minorBidi"/>
          <w:bCs/>
          <w:sz w:val="22"/>
          <w:szCs w:val="22"/>
          <w:lang w:eastAsia="en-US"/>
        </w:rPr>
        <w:t xml:space="preserve">.             </w:t>
      </w:r>
      <w:r w:rsidRPr="00710F32">
        <w:rPr>
          <w:b/>
          <w:sz w:val="22"/>
          <w:szCs w:val="22"/>
        </w:rPr>
        <w:t xml:space="preserve">Сроки (периоды) поставки товара:  </w:t>
      </w:r>
    </w:p>
    <w:p w:rsidR="008F719D" w:rsidRPr="00710F32" w:rsidRDefault="008F719D" w:rsidP="00B86925">
      <w:pPr>
        <w:suppressLineNumbers/>
        <w:ind w:left="-142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710F32">
        <w:rPr>
          <w:rFonts w:ascii="Liberation Serif" w:hAnsi="Liberation Serif" w:cs="Liberation Serif"/>
          <w:b/>
          <w:noProof/>
          <w:sz w:val="22"/>
          <w:szCs w:val="22"/>
        </w:rPr>
        <w:t>Поставка Товара производится с м</w:t>
      </w:r>
      <w:r w:rsidR="00BA6829">
        <w:rPr>
          <w:rFonts w:ascii="Liberation Serif" w:hAnsi="Liberation Serif" w:cs="Liberation Serif"/>
          <w:b/>
          <w:noProof/>
          <w:sz w:val="22"/>
          <w:szCs w:val="22"/>
        </w:rPr>
        <w:t>о</w:t>
      </w:r>
      <w:r w:rsidR="00EA1E85">
        <w:rPr>
          <w:rFonts w:ascii="Liberation Serif" w:hAnsi="Liberation Serif" w:cs="Liberation Serif"/>
          <w:b/>
          <w:noProof/>
          <w:sz w:val="22"/>
          <w:szCs w:val="22"/>
        </w:rPr>
        <w:t>мента подписания контракта по 31.05</w:t>
      </w:r>
      <w:r w:rsidRPr="00710F32">
        <w:rPr>
          <w:rFonts w:ascii="Liberation Serif" w:hAnsi="Liberation Serif" w:cs="Liberation Serif"/>
          <w:b/>
          <w:noProof/>
          <w:sz w:val="22"/>
          <w:szCs w:val="22"/>
        </w:rPr>
        <w:t>.202</w:t>
      </w:r>
      <w:r w:rsidR="00EA1E85">
        <w:rPr>
          <w:rFonts w:ascii="Liberation Serif" w:hAnsi="Liberation Serif" w:cs="Liberation Serif"/>
          <w:b/>
          <w:noProof/>
          <w:sz w:val="22"/>
          <w:szCs w:val="22"/>
        </w:rPr>
        <w:t>4</w:t>
      </w:r>
      <w:bookmarkStart w:id="0" w:name="_GoBack"/>
      <w:bookmarkEnd w:id="0"/>
      <w:r w:rsidRPr="00710F32">
        <w:rPr>
          <w:rFonts w:ascii="Liberation Serif" w:hAnsi="Liberation Serif" w:cs="Liberation Serif"/>
          <w:b/>
          <w:noProof/>
          <w:sz w:val="22"/>
          <w:szCs w:val="22"/>
        </w:rPr>
        <w:t xml:space="preserve"> года в строгом соответствии с количеством и типоразмерами, указанными в заявке заказчика. Поставщик обязуется осуществлять поставку товара с 08-00 до 13-00 часов не позднее 3 (трёх) дней с момента получения заявки. Доставка товара осуществляется силами и за счет Поставщика по следующим адресам Заказчика:</w:t>
      </w:r>
    </w:p>
    <w:p w:rsidR="008F719D" w:rsidRPr="00710F32" w:rsidRDefault="008F719D" w:rsidP="008F719D">
      <w:pPr>
        <w:suppressLineNumbers/>
        <w:jc w:val="both"/>
        <w:rPr>
          <w:rFonts w:ascii="Liberation Serif" w:hAnsi="Liberation Serif" w:cs="Liberation Serif"/>
          <w:b/>
          <w:noProof/>
          <w:sz w:val="22"/>
          <w:szCs w:val="22"/>
        </w:rPr>
      </w:pPr>
      <w:r w:rsidRPr="00710F32">
        <w:rPr>
          <w:rFonts w:ascii="Liberation Serif" w:hAnsi="Liberation Serif" w:cs="Liberation Serif"/>
          <w:b/>
          <w:noProof/>
          <w:sz w:val="22"/>
          <w:szCs w:val="22"/>
        </w:rPr>
        <w:t>1.</w:t>
      </w:r>
      <w:r w:rsidRPr="00710F32">
        <w:rPr>
          <w:rFonts w:ascii="Liberation Serif" w:hAnsi="Liberation Serif" w:cs="Liberation Serif"/>
          <w:b/>
          <w:noProof/>
          <w:sz w:val="22"/>
          <w:szCs w:val="22"/>
        </w:rPr>
        <w:tab/>
        <w:t>Свердловская область, г. Карпинск, пер.Школьный, дом 3;</w:t>
      </w:r>
    </w:p>
    <w:p w:rsidR="008F719D" w:rsidRPr="00710F32" w:rsidRDefault="008F719D" w:rsidP="008F719D">
      <w:pPr>
        <w:suppressLineNumbers/>
        <w:jc w:val="both"/>
        <w:rPr>
          <w:rFonts w:ascii="Liberation Serif" w:hAnsi="Liberation Serif" w:cs="Liberation Serif"/>
          <w:b/>
          <w:noProof/>
          <w:sz w:val="22"/>
          <w:szCs w:val="22"/>
        </w:rPr>
      </w:pPr>
      <w:r w:rsidRPr="00710F32">
        <w:rPr>
          <w:rFonts w:ascii="Liberation Serif" w:hAnsi="Liberation Serif" w:cs="Liberation Serif"/>
          <w:b/>
          <w:noProof/>
          <w:sz w:val="22"/>
          <w:szCs w:val="22"/>
        </w:rPr>
        <w:t>2.</w:t>
      </w:r>
      <w:r w:rsidRPr="00710F32">
        <w:rPr>
          <w:rFonts w:ascii="Liberation Serif" w:hAnsi="Liberation Serif" w:cs="Liberation Serif"/>
          <w:b/>
          <w:noProof/>
          <w:sz w:val="22"/>
          <w:szCs w:val="22"/>
        </w:rPr>
        <w:tab/>
        <w:t>Свердловская область, г. Карпинск, ул. Мира, дом 99.</w:t>
      </w:r>
    </w:p>
    <w:p w:rsidR="008F719D" w:rsidRPr="00710F32" w:rsidRDefault="008F719D" w:rsidP="008F719D">
      <w:pPr>
        <w:tabs>
          <w:tab w:val="left" w:pos="426"/>
        </w:tabs>
        <w:suppressAutoHyphens w:val="0"/>
        <w:spacing w:before="60" w:after="60"/>
        <w:ind w:left="-142" w:right="-115"/>
        <w:jc w:val="both"/>
        <w:rPr>
          <w:rFonts w:eastAsia="Calibri" w:cstheme="minorBidi"/>
          <w:b/>
          <w:sz w:val="22"/>
          <w:szCs w:val="22"/>
          <w:lang w:eastAsia="en-US"/>
        </w:rPr>
      </w:pPr>
    </w:p>
    <w:p w:rsidR="008F719D" w:rsidRPr="00710F32" w:rsidRDefault="008F719D" w:rsidP="008F719D">
      <w:pPr>
        <w:tabs>
          <w:tab w:val="left" w:pos="426"/>
        </w:tabs>
        <w:suppressAutoHyphens w:val="0"/>
        <w:spacing w:before="60" w:after="60"/>
        <w:ind w:left="-142" w:right="-115"/>
        <w:jc w:val="both"/>
        <w:rPr>
          <w:rFonts w:eastAsia="Calibri" w:cstheme="minorBidi"/>
          <w:b/>
          <w:sz w:val="22"/>
          <w:szCs w:val="22"/>
          <w:lang w:eastAsia="en-US"/>
        </w:rPr>
      </w:pPr>
      <w:r w:rsidRPr="00710F32">
        <w:rPr>
          <w:rFonts w:eastAsia="Calibri" w:cstheme="minorBidi"/>
          <w:b/>
          <w:sz w:val="22"/>
          <w:szCs w:val="22"/>
          <w:lang w:eastAsia="en-US"/>
        </w:rPr>
        <w:lastRenderedPageBreak/>
        <w:t xml:space="preserve">5.              </w:t>
      </w:r>
      <w:r w:rsidRPr="00710F32">
        <w:rPr>
          <w:rFonts w:eastAsiaTheme="minorHAnsi" w:cstheme="minorBidi"/>
          <w:b/>
          <w:bCs/>
          <w:sz w:val="22"/>
          <w:szCs w:val="22"/>
          <w:u w:val="single"/>
          <w:lang w:eastAsia="en-US"/>
        </w:rPr>
        <w:t>Условия поставки:</w:t>
      </w:r>
    </w:p>
    <w:p w:rsidR="008F719D" w:rsidRPr="00710F32" w:rsidRDefault="008F719D" w:rsidP="008F719D">
      <w:pPr>
        <w:widowControl w:val="0"/>
        <w:tabs>
          <w:tab w:val="left" w:pos="3261"/>
        </w:tabs>
        <w:suppressAutoHyphens w:val="0"/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710F32">
        <w:rPr>
          <w:rFonts w:eastAsia="Calibri" w:cstheme="minorBidi"/>
          <w:sz w:val="22"/>
          <w:szCs w:val="22"/>
          <w:lang w:eastAsia="en-US"/>
        </w:rPr>
        <w:t>Перевозка продуктов питания должна осуществляться с соблюдением температурного режима в зависимости от вида продукции.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средства. Водитель и лица, сопровождающие доставку продуктов питания, должны иметь санитарную книжку.</w:t>
      </w:r>
    </w:p>
    <w:p w:rsidR="008F719D" w:rsidRPr="00710F32" w:rsidRDefault="008F719D" w:rsidP="008F719D">
      <w:pPr>
        <w:suppressAutoHyphens w:val="0"/>
        <w:autoSpaceDE w:val="0"/>
        <w:autoSpaceDN w:val="0"/>
        <w:adjustRightInd w:val="0"/>
        <w:spacing w:line="240" w:lineRule="atLeast"/>
        <w:ind w:left="-142"/>
        <w:jc w:val="both"/>
        <w:rPr>
          <w:rFonts w:eastAsia="Calibri" w:cstheme="minorBidi"/>
          <w:sz w:val="22"/>
          <w:szCs w:val="22"/>
          <w:lang w:eastAsia="en-US"/>
        </w:rPr>
      </w:pPr>
      <w:r w:rsidRPr="00710F32">
        <w:rPr>
          <w:rFonts w:eastAsia="Calibri" w:cstheme="minorBidi"/>
          <w:color w:val="000000"/>
          <w:sz w:val="22"/>
          <w:szCs w:val="22"/>
          <w:lang w:val="x-none" w:eastAsia="en-US"/>
        </w:rPr>
        <w:t>Поставляемы</w:t>
      </w:r>
      <w:r w:rsidRPr="00710F32">
        <w:rPr>
          <w:rFonts w:eastAsia="Calibri" w:cstheme="minorBidi"/>
          <w:color w:val="000000"/>
          <w:sz w:val="22"/>
          <w:szCs w:val="22"/>
          <w:lang w:eastAsia="en-US"/>
        </w:rPr>
        <w:t>й</w:t>
      </w:r>
      <w:r w:rsidRPr="00710F32">
        <w:rPr>
          <w:rFonts w:eastAsia="Calibri" w:cstheme="minorBidi"/>
          <w:color w:val="000000"/>
          <w:sz w:val="22"/>
          <w:szCs w:val="22"/>
          <w:lang w:val="x-none" w:eastAsia="en-US"/>
        </w:rPr>
        <w:t xml:space="preserve"> </w:t>
      </w:r>
      <w:r w:rsidRPr="00710F32">
        <w:rPr>
          <w:rFonts w:eastAsia="Calibri" w:cstheme="minorBidi"/>
          <w:color w:val="000000"/>
          <w:sz w:val="22"/>
          <w:szCs w:val="22"/>
          <w:lang w:eastAsia="en-US"/>
        </w:rPr>
        <w:t>по Контракту Товар</w:t>
      </w:r>
      <w:r w:rsidRPr="00710F32">
        <w:rPr>
          <w:rFonts w:eastAsia="Calibri" w:cstheme="minorBidi"/>
          <w:color w:val="000000"/>
          <w:sz w:val="22"/>
          <w:szCs w:val="22"/>
          <w:lang w:val="x-none" w:eastAsia="en-US"/>
        </w:rPr>
        <w:t xml:space="preserve"> долж</w:t>
      </w:r>
      <w:r w:rsidRPr="00710F32">
        <w:rPr>
          <w:rFonts w:eastAsia="Calibri" w:cstheme="minorBidi"/>
          <w:color w:val="000000"/>
          <w:sz w:val="22"/>
          <w:szCs w:val="22"/>
          <w:lang w:eastAsia="en-US"/>
        </w:rPr>
        <w:t>ен</w:t>
      </w:r>
      <w:r w:rsidRPr="00710F32">
        <w:rPr>
          <w:rFonts w:eastAsia="Calibri" w:cstheme="minorBidi"/>
          <w:color w:val="000000"/>
          <w:sz w:val="22"/>
          <w:szCs w:val="22"/>
          <w:lang w:val="x-none" w:eastAsia="en-US"/>
        </w:rPr>
        <w:t xml:space="preserve"> сопровождаться документами, удостоверяющими их качество и безопасность</w:t>
      </w:r>
      <w:r w:rsidRPr="00710F32">
        <w:rPr>
          <w:rFonts w:eastAsia="Calibri" w:cstheme="minorBidi"/>
          <w:color w:val="000000"/>
          <w:sz w:val="22"/>
          <w:szCs w:val="22"/>
          <w:lang w:eastAsia="en-US"/>
        </w:rPr>
        <w:t xml:space="preserve"> </w:t>
      </w:r>
      <w:r w:rsidRPr="00710F32">
        <w:rPr>
          <w:rFonts w:eastAsia="Calibri" w:cstheme="minorBidi"/>
          <w:sz w:val="22"/>
          <w:szCs w:val="22"/>
          <w:lang w:val="x-none" w:eastAsia="en-US"/>
        </w:rPr>
        <w:t xml:space="preserve">(копией свидетельства о государственной регистрации на каждое наименование пищевой продукции или копией декларации о соответствии или сведениями декларации о соответствии, с указанием ее регистрационного номера, срока действия, наименования лица, принявшего декларацию, и органа ее зарегистрировавшего, заверенные подписью и печатью (при наличии) изготовителя (исполнителя или продавца) с указанием его места нахождения и телефона),  которые в обязательном порядке передаются </w:t>
      </w:r>
      <w:r w:rsidRPr="00710F32">
        <w:rPr>
          <w:rFonts w:eastAsia="Calibri" w:cstheme="minorBidi"/>
          <w:spacing w:val="-4"/>
          <w:sz w:val="22"/>
          <w:szCs w:val="22"/>
          <w:lang w:val="x-none" w:eastAsia="en-US"/>
        </w:rPr>
        <w:t>Заказчику</w:t>
      </w:r>
      <w:r w:rsidRPr="00710F32">
        <w:rPr>
          <w:rFonts w:eastAsia="Calibri" w:cstheme="minorBidi"/>
          <w:sz w:val="22"/>
          <w:szCs w:val="22"/>
          <w:lang w:val="x-none" w:eastAsia="en-US"/>
        </w:rPr>
        <w:t xml:space="preserve"> вместе с товаром. </w:t>
      </w:r>
    </w:p>
    <w:p w:rsidR="008F719D" w:rsidRPr="00710F32" w:rsidRDefault="008F719D" w:rsidP="008F719D">
      <w:pPr>
        <w:suppressAutoHyphens w:val="0"/>
        <w:autoSpaceDE w:val="0"/>
        <w:autoSpaceDN w:val="0"/>
        <w:adjustRightInd w:val="0"/>
        <w:spacing w:line="240" w:lineRule="atLeast"/>
        <w:ind w:left="-142"/>
        <w:jc w:val="both"/>
        <w:rPr>
          <w:rFonts w:eastAsia="Calibri" w:cstheme="minorBidi"/>
          <w:color w:val="000080"/>
          <w:sz w:val="22"/>
          <w:szCs w:val="22"/>
          <w:lang w:eastAsia="en-US"/>
        </w:rPr>
      </w:pPr>
      <w:r w:rsidRPr="00710F32">
        <w:rPr>
          <w:rFonts w:eastAsia="Calibri" w:cstheme="minorBidi"/>
          <w:color w:val="000080"/>
          <w:sz w:val="22"/>
          <w:szCs w:val="22"/>
          <w:lang w:val="x-none" w:eastAsia="en-US"/>
        </w:rPr>
        <w:t>Поставщик обязан сопровождать поставляемые продукты питания ветеринарными сопроводительными документами (далее-ВСД), оформленными в ФГИС «Меркурий», на каждую партию в соответствии с Ветеринарными правилами организации работы по оформлению ветеринарных сопроводительных документов, утвержденными приказом Министерства сельского хозяйства РФ от 27 декабря 2016 г. № 589.</w:t>
      </w:r>
    </w:p>
    <w:p w:rsidR="008F719D" w:rsidRPr="00710F32" w:rsidRDefault="008F719D" w:rsidP="008F719D">
      <w:pPr>
        <w:suppressAutoHyphens w:val="0"/>
        <w:autoSpaceDE w:val="0"/>
        <w:autoSpaceDN w:val="0"/>
        <w:adjustRightInd w:val="0"/>
        <w:spacing w:line="240" w:lineRule="atLeast"/>
        <w:ind w:left="-142"/>
        <w:jc w:val="both"/>
        <w:rPr>
          <w:rFonts w:eastAsia="Calibri" w:cstheme="minorBidi"/>
          <w:sz w:val="22"/>
          <w:szCs w:val="22"/>
          <w:lang w:val="x-none" w:eastAsia="en-US"/>
        </w:rPr>
      </w:pPr>
      <w:r w:rsidRPr="00710F32">
        <w:rPr>
          <w:rFonts w:eastAsia="Calibri" w:cstheme="minorBidi"/>
          <w:sz w:val="22"/>
          <w:szCs w:val="22"/>
          <w:lang w:val="x-none" w:eastAsia="en-US"/>
        </w:rPr>
        <w:t>Все продукты питания не должны иметь деформаций, изъянов и прочих дефектов товарного вида (недостатка или излишка влажности, следов гниения, прокисания, засоренности посторонними предметами и пр. в зависимости от вида продукта питания).</w:t>
      </w:r>
    </w:p>
    <w:p w:rsidR="008F719D" w:rsidRPr="00710F32" w:rsidRDefault="008F719D" w:rsidP="008F719D">
      <w:pPr>
        <w:suppressAutoHyphens w:val="0"/>
        <w:autoSpaceDE w:val="0"/>
        <w:autoSpaceDN w:val="0"/>
        <w:adjustRightInd w:val="0"/>
        <w:spacing w:line="240" w:lineRule="atLeast"/>
        <w:ind w:left="-142"/>
        <w:jc w:val="both"/>
        <w:rPr>
          <w:rFonts w:eastAsia="Calibri" w:cstheme="minorBidi"/>
          <w:sz w:val="22"/>
          <w:szCs w:val="22"/>
          <w:lang w:val="x-none" w:eastAsia="en-US"/>
        </w:rPr>
      </w:pPr>
      <w:r w:rsidRPr="00710F32">
        <w:rPr>
          <w:rFonts w:eastAsia="Calibri" w:cstheme="minorBidi"/>
          <w:sz w:val="22"/>
          <w:szCs w:val="22"/>
          <w:lang w:val="x-none" w:eastAsia="en-US"/>
        </w:rPr>
        <w:t>Продукты питания не должны содержать искусственных компонентов и генетически модифицированных организмов.</w:t>
      </w:r>
    </w:p>
    <w:p w:rsidR="008F719D" w:rsidRPr="00710F32" w:rsidRDefault="008F719D" w:rsidP="008F719D">
      <w:pPr>
        <w:suppressAutoHyphens w:val="0"/>
        <w:autoSpaceDE w:val="0"/>
        <w:autoSpaceDN w:val="0"/>
        <w:adjustRightInd w:val="0"/>
        <w:spacing w:line="240" w:lineRule="atLeast"/>
        <w:ind w:left="-142"/>
        <w:jc w:val="both"/>
        <w:rPr>
          <w:rFonts w:eastAsia="Calibri" w:cstheme="minorBidi"/>
          <w:sz w:val="22"/>
          <w:szCs w:val="22"/>
          <w:lang w:val="x-none" w:eastAsia="en-US"/>
        </w:rPr>
      </w:pPr>
      <w:r w:rsidRPr="00710F32">
        <w:rPr>
          <w:rFonts w:eastAsia="Calibri" w:cstheme="minorBidi"/>
          <w:sz w:val="22"/>
          <w:szCs w:val="22"/>
          <w:lang w:val="x-none" w:eastAsia="en-US"/>
        </w:rPr>
        <w:t xml:space="preserve">Поставка Товара осуществляется силами и за счет средств Поставщика. </w:t>
      </w:r>
    </w:p>
    <w:p w:rsidR="008F719D" w:rsidRPr="00710F32" w:rsidRDefault="008F719D" w:rsidP="008F719D">
      <w:pPr>
        <w:suppressAutoHyphens w:val="0"/>
        <w:autoSpaceDE w:val="0"/>
        <w:autoSpaceDN w:val="0"/>
        <w:adjustRightInd w:val="0"/>
        <w:spacing w:line="240" w:lineRule="atLeast"/>
        <w:ind w:left="-142"/>
        <w:jc w:val="both"/>
        <w:rPr>
          <w:rFonts w:eastAsia="Calibri" w:cstheme="minorBidi"/>
          <w:sz w:val="22"/>
          <w:szCs w:val="22"/>
          <w:lang w:val="x-none" w:eastAsia="en-US"/>
        </w:rPr>
      </w:pPr>
      <w:r w:rsidRPr="00710F32">
        <w:rPr>
          <w:rFonts w:eastAsia="Calibri" w:cstheme="minorBidi"/>
          <w:sz w:val="22"/>
          <w:szCs w:val="22"/>
          <w:lang w:val="x-none" w:eastAsia="en-US"/>
        </w:rPr>
        <w:t>Погрузка, выгрузка, страхование Товара на период доставки производится Поставщиком. Поставщик отвечает за сохранность Товара до момента передачи его Заказчику.</w:t>
      </w:r>
    </w:p>
    <w:p w:rsidR="008F719D" w:rsidRPr="00710F32" w:rsidRDefault="008F719D" w:rsidP="008F719D">
      <w:pPr>
        <w:suppressAutoHyphens w:val="0"/>
        <w:autoSpaceDE w:val="0"/>
        <w:autoSpaceDN w:val="0"/>
        <w:adjustRightInd w:val="0"/>
        <w:spacing w:line="240" w:lineRule="atLeast"/>
        <w:ind w:left="-142"/>
        <w:jc w:val="both"/>
        <w:rPr>
          <w:rFonts w:eastAsia="Calibri" w:cstheme="minorBidi"/>
          <w:sz w:val="22"/>
          <w:szCs w:val="22"/>
          <w:lang w:val="x-none" w:eastAsia="en-US"/>
        </w:rPr>
      </w:pPr>
      <w:r w:rsidRPr="00710F32">
        <w:rPr>
          <w:rFonts w:eastAsia="Calibri" w:cstheme="minorBidi"/>
          <w:sz w:val="22"/>
          <w:szCs w:val="22"/>
          <w:lang w:val="x-none" w:eastAsia="en-US"/>
        </w:rPr>
        <w:t>Поставщик несет полную материальную ответственность перед Заказчиком за причиненный ущерб Товару при поставке.</w:t>
      </w:r>
    </w:p>
    <w:p w:rsidR="008F719D" w:rsidRPr="00710F32" w:rsidRDefault="008F719D" w:rsidP="008F719D">
      <w:pPr>
        <w:suppressAutoHyphens w:val="0"/>
        <w:autoSpaceDE w:val="0"/>
        <w:autoSpaceDN w:val="0"/>
        <w:adjustRightInd w:val="0"/>
        <w:spacing w:line="240" w:lineRule="atLeast"/>
        <w:ind w:left="-142"/>
        <w:jc w:val="both"/>
        <w:rPr>
          <w:rFonts w:eastAsia="Calibri" w:cstheme="minorBidi"/>
          <w:sz w:val="22"/>
          <w:szCs w:val="22"/>
          <w:lang w:val="x-none" w:eastAsia="en-US"/>
        </w:rPr>
      </w:pPr>
      <w:r w:rsidRPr="00710F32">
        <w:rPr>
          <w:rFonts w:eastAsia="Calibri" w:cstheme="minorBidi"/>
          <w:sz w:val="22"/>
          <w:szCs w:val="22"/>
          <w:lang w:val="x-none" w:eastAsia="en-US"/>
        </w:rPr>
        <w:t>Приемка Товара производится Заказчиком во время передачи Товара в присутствии уполномоченных представителей Сторон. Заказчик и Поставщик обязаны совершить все необходимые действия, обеспечивающие принятие Товара, поставленного в соответствии с Контрактом.</w:t>
      </w:r>
    </w:p>
    <w:p w:rsidR="008F719D" w:rsidRPr="00710F32" w:rsidRDefault="008F719D" w:rsidP="008F719D">
      <w:pPr>
        <w:suppressAutoHyphens w:val="0"/>
        <w:autoSpaceDE w:val="0"/>
        <w:autoSpaceDN w:val="0"/>
        <w:adjustRightInd w:val="0"/>
        <w:spacing w:line="240" w:lineRule="atLeast"/>
        <w:ind w:left="-142"/>
        <w:jc w:val="both"/>
        <w:rPr>
          <w:rFonts w:eastAsia="Calibri" w:cstheme="minorBidi"/>
          <w:sz w:val="22"/>
          <w:szCs w:val="22"/>
          <w:lang w:val="x-none" w:eastAsia="en-US"/>
        </w:rPr>
      </w:pPr>
      <w:r w:rsidRPr="00710F32">
        <w:rPr>
          <w:rFonts w:eastAsia="Calibri" w:cstheme="minorBidi"/>
          <w:sz w:val="22"/>
          <w:szCs w:val="22"/>
          <w:lang w:val="x-none" w:eastAsia="en-US"/>
        </w:rPr>
        <w:t>Приемка Товара осуществляется в соответствии с Техническим регламентом Таможенного союза «О безопасности мяса и мясной продукции» (ТР ТС 034/2013).</w:t>
      </w:r>
    </w:p>
    <w:p w:rsidR="008F719D" w:rsidRPr="00710F32" w:rsidRDefault="008F719D" w:rsidP="008F719D">
      <w:pPr>
        <w:suppressAutoHyphens w:val="0"/>
        <w:autoSpaceDE w:val="0"/>
        <w:autoSpaceDN w:val="0"/>
        <w:adjustRightInd w:val="0"/>
        <w:spacing w:line="240" w:lineRule="atLeast"/>
        <w:ind w:left="-142"/>
        <w:jc w:val="both"/>
        <w:rPr>
          <w:rFonts w:eastAsia="Calibri" w:cstheme="minorBidi"/>
          <w:sz w:val="22"/>
          <w:szCs w:val="22"/>
          <w:lang w:eastAsia="en-US"/>
        </w:rPr>
      </w:pPr>
      <w:r w:rsidRPr="00710F32">
        <w:rPr>
          <w:rFonts w:eastAsia="Calibri" w:cstheme="minorBidi"/>
          <w:sz w:val="22"/>
          <w:szCs w:val="22"/>
          <w:lang w:val="x-none" w:eastAsia="en-US"/>
        </w:rPr>
        <w:t>Доставка или замена Товара ввиду его ненадлежащего качества</w:t>
      </w:r>
      <w:r w:rsidRPr="00710F32">
        <w:rPr>
          <w:rFonts w:eastAsia="Calibri" w:cstheme="minorBidi"/>
          <w:sz w:val="22"/>
          <w:szCs w:val="22"/>
          <w:lang w:eastAsia="en-US"/>
        </w:rPr>
        <w:t xml:space="preserve"> должна быть осуществлена Поставщиком в течение двадцати четырех часов с момента уведомления его об этом со стороны Заказчика.</w:t>
      </w:r>
    </w:p>
    <w:p w:rsidR="008F719D" w:rsidRPr="00710F32" w:rsidRDefault="008F719D" w:rsidP="008F719D">
      <w:pPr>
        <w:jc w:val="center"/>
        <w:rPr>
          <w:b/>
          <w:sz w:val="28"/>
          <w:szCs w:val="28"/>
        </w:rPr>
      </w:pPr>
    </w:p>
    <w:p w:rsidR="008F719D" w:rsidRPr="00710F32" w:rsidRDefault="008F719D" w:rsidP="008F719D"/>
    <w:p w:rsidR="007D3E7C" w:rsidRDefault="007D3E7C"/>
    <w:sectPr w:rsidR="007D3E7C" w:rsidSect="00EA1E85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1B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626A0"/>
    <w:multiLevelType w:val="multilevel"/>
    <w:tmpl w:val="6BEA8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0C"/>
    <w:rsid w:val="004C0E0E"/>
    <w:rsid w:val="004E46E8"/>
    <w:rsid w:val="005E44C4"/>
    <w:rsid w:val="00676E60"/>
    <w:rsid w:val="007D3E7C"/>
    <w:rsid w:val="008F719D"/>
    <w:rsid w:val="009F2D7C"/>
    <w:rsid w:val="00A46132"/>
    <w:rsid w:val="00B86925"/>
    <w:rsid w:val="00BA6829"/>
    <w:rsid w:val="00D149D5"/>
    <w:rsid w:val="00DC77D9"/>
    <w:rsid w:val="00E9360C"/>
    <w:rsid w:val="00E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8B706-4455-4D42-A845-C685899E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1</cp:revision>
  <dcterms:created xsi:type="dcterms:W3CDTF">2022-09-14T05:50:00Z</dcterms:created>
  <dcterms:modified xsi:type="dcterms:W3CDTF">2024-03-01T13:20:00Z</dcterms:modified>
</cp:coreProperties>
</file>