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12" w:rsidRPr="00654704" w:rsidRDefault="00C01E12" w:rsidP="00D60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4704">
        <w:rPr>
          <w:rFonts w:ascii="Times New Roman" w:hAnsi="Times New Roman" w:cs="Times New Roman"/>
          <w:sz w:val="24"/>
          <w:szCs w:val="24"/>
        </w:rPr>
        <w:t>ВЕДОМОСТЬ ОБЪЕМА РАБОТ</w:t>
      </w:r>
    </w:p>
    <w:p w:rsidR="00C01E12" w:rsidRPr="00654704" w:rsidRDefault="00C01E12" w:rsidP="00D60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704">
        <w:rPr>
          <w:rFonts w:ascii="Times New Roman" w:hAnsi="Times New Roman" w:cs="Times New Roman"/>
          <w:sz w:val="24"/>
          <w:szCs w:val="24"/>
        </w:rPr>
        <w:t>ГКУ «Екатеринбургский ЦЗ» г. Екатеринбург, ул. Шейнкмана, 22</w:t>
      </w:r>
    </w:p>
    <w:p w:rsidR="00C01E12" w:rsidRPr="00654704" w:rsidRDefault="009C303A" w:rsidP="00D609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C303A">
        <w:rPr>
          <w:rFonts w:ascii="Times New Roman" w:hAnsi="Times New Roman" w:cs="Times New Roman"/>
          <w:sz w:val="24"/>
          <w:szCs w:val="24"/>
        </w:rPr>
        <w:t>ыполнение работ по монтажу системы автоматической пожарной сигнализации (АПС) и системы оповещения и управления эвакуацией людей при пожаре (СОУЭ) (с демонтажными работами существующей системы пожарной сигнализации) для обеспечения государственных нужд</w:t>
      </w: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018"/>
        <w:gridCol w:w="1559"/>
        <w:gridCol w:w="7797"/>
        <w:gridCol w:w="1417"/>
        <w:gridCol w:w="992"/>
        <w:gridCol w:w="1134"/>
      </w:tblGrid>
      <w:tr w:rsidR="00C01E12" w:rsidRPr="00654704" w:rsidTr="00AC7C7C">
        <w:trPr>
          <w:trHeight w:val="207"/>
        </w:trPr>
        <w:tc>
          <w:tcPr>
            <w:tcW w:w="534" w:type="dxa"/>
            <w:vMerge w:val="restart"/>
            <w:vAlign w:val="center"/>
            <w:hideMark/>
          </w:tcPr>
          <w:p w:rsidR="00C01E12" w:rsidRPr="00654704" w:rsidRDefault="00C01E12" w:rsidP="00EB2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577" w:type="dxa"/>
            <w:gridSpan w:val="2"/>
            <w:vMerge w:val="restart"/>
            <w:vAlign w:val="center"/>
            <w:hideMark/>
          </w:tcPr>
          <w:p w:rsidR="00C01E12" w:rsidRPr="00654704" w:rsidRDefault="00C01E12" w:rsidP="00EB2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Обоснование</w:t>
            </w:r>
          </w:p>
        </w:tc>
        <w:tc>
          <w:tcPr>
            <w:tcW w:w="7797" w:type="dxa"/>
            <w:vMerge w:val="restart"/>
            <w:vAlign w:val="center"/>
            <w:hideMark/>
          </w:tcPr>
          <w:p w:rsidR="00C01E12" w:rsidRPr="00654704" w:rsidRDefault="00C01E12" w:rsidP="00EB2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01E12" w:rsidRPr="00654704" w:rsidRDefault="00C01E12" w:rsidP="00EB2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C01E12" w:rsidRPr="00654704" w:rsidRDefault="00C01E12" w:rsidP="00EB2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01E12" w:rsidRPr="00654704" w:rsidRDefault="00C01E12" w:rsidP="00EB2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Прим.</w:t>
            </w:r>
          </w:p>
        </w:tc>
      </w:tr>
      <w:tr w:rsidR="00C01E12" w:rsidRPr="00654704" w:rsidTr="00AC7C7C">
        <w:trPr>
          <w:trHeight w:val="278"/>
        </w:trPr>
        <w:tc>
          <w:tcPr>
            <w:tcW w:w="534" w:type="dxa"/>
            <w:vMerge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vMerge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vMerge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12" w:rsidRPr="00654704" w:rsidTr="00AC7C7C">
        <w:trPr>
          <w:trHeight w:val="207"/>
        </w:trPr>
        <w:tc>
          <w:tcPr>
            <w:tcW w:w="534" w:type="dxa"/>
            <w:vMerge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  <w:vMerge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vMerge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12" w:rsidRPr="00654704" w:rsidTr="00AC7C7C">
        <w:trPr>
          <w:trHeight w:val="255"/>
        </w:trPr>
        <w:tc>
          <w:tcPr>
            <w:tcW w:w="534" w:type="dxa"/>
            <w:noWrap/>
            <w:hideMark/>
          </w:tcPr>
          <w:p w:rsidR="00C01E12" w:rsidRPr="00654704" w:rsidRDefault="00C01E12" w:rsidP="00EB2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7" w:type="dxa"/>
            <w:gridSpan w:val="2"/>
            <w:noWrap/>
            <w:hideMark/>
          </w:tcPr>
          <w:p w:rsidR="00C01E12" w:rsidRPr="00654704" w:rsidRDefault="00C01E12" w:rsidP="00EB2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97" w:type="dxa"/>
            <w:noWrap/>
            <w:hideMark/>
          </w:tcPr>
          <w:p w:rsidR="00C01E12" w:rsidRPr="00654704" w:rsidRDefault="00C01E12" w:rsidP="00EB2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C01E12" w:rsidRPr="00654704" w:rsidRDefault="00C01E12" w:rsidP="00EB2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C01E12" w:rsidRPr="00654704" w:rsidRDefault="00EB2846" w:rsidP="00EB2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EB2846" w:rsidP="00EB2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01E12" w:rsidRPr="00654704" w:rsidTr="00D60944">
        <w:trPr>
          <w:trHeight w:val="300"/>
        </w:trPr>
        <w:tc>
          <w:tcPr>
            <w:tcW w:w="15451" w:type="dxa"/>
            <w:gridSpan w:val="7"/>
            <w:hideMark/>
          </w:tcPr>
          <w:p w:rsidR="00C01E12" w:rsidRPr="00654704" w:rsidRDefault="00C01E12" w:rsidP="003A0D3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Монтажные работы</w:t>
            </w:r>
          </w:p>
        </w:tc>
      </w:tr>
      <w:tr w:rsidR="00C01E12" w:rsidRPr="00654704" w:rsidTr="00AC7C7C">
        <w:trPr>
          <w:trHeight w:val="274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ФЕРм10-08-001-10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Приборы приемно-контрольные объектовые на: 1 луч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9"/>
        </w:trPr>
        <w:tc>
          <w:tcPr>
            <w:tcW w:w="534" w:type="dxa"/>
            <w:hideMark/>
          </w:tcPr>
          <w:p w:rsidR="00C01E12" w:rsidRPr="00654704" w:rsidRDefault="00C01E12" w:rsidP="00D60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ТЦ_61.2.06.02_59_592100016802_08.12.2022_01 КА п.1.1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Прибор приемно-контрольный и управления охранно-пожарный адресный R3-Рубеж-2ОП Серия «3»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270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ФЕРм10-02-040-01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Устройство: центральное управляющее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29"/>
        </w:trPr>
        <w:tc>
          <w:tcPr>
            <w:tcW w:w="534" w:type="dxa"/>
            <w:hideMark/>
          </w:tcPr>
          <w:p w:rsidR="00C01E12" w:rsidRPr="00654704" w:rsidRDefault="00C01E12" w:rsidP="00D60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ТЦ_61.2.07.02_59_592100016802_08.12.2022_01 КА п.2.1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Блок индикации и управления R3-Рубеж-БИУ Серия «3»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08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ФЕРм10-08-002-03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Извещатель ПС </w:t>
            </w: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автоматический</w:t>
            </w:r>
            <w:proofErr w:type="gram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: тепловой, дымовой, световой во взрывозащищенном исполнении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4"/>
        </w:trPr>
        <w:tc>
          <w:tcPr>
            <w:tcW w:w="534" w:type="dxa"/>
            <w:hideMark/>
          </w:tcPr>
          <w:p w:rsidR="00C01E12" w:rsidRPr="00654704" w:rsidRDefault="00C01E12" w:rsidP="00D60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ТЦ_61.2.02.01_59_592100016802_08.12.2022_01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п.3.1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Извещатель пожарный дымовой оптико-электронный адресно-аналоговый ИП 212-64-R3 W1.02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22"/>
        </w:trPr>
        <w:tc>
          <w:tcPr>
            <w:tcW w:w="534" w:type="dxa"/>
            <w:hideMark/>
          </w:tcPr>
          <w:p w:rsidR="00C01E12" w:rsidRPr="00654704" w:rsidRDefault="00C01E12" w:rsidP="00D60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ТЦ_61.2.02.01_59_592100016802_08.12.2022_01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п.4.1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Извещатель пожарный дымовой оптико-электронный адресно-аналоговый ИП 212-64-R3 W2.02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02"/>
        </w:trPr>
        <w:tc>
          <w:tcPr>
            <w:tcW w:w="534" w:type="dxa"/>
            <w:hideMark/>
          </w:tcPr>
          <w:p w:rsidR="00C01E12" w:rsidRPr="00654704" w:rsidRDefault="00C01E12" w:rsidP="00D60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ТЦ_61.2.02.01_59_592100016802_08.12.2022_01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п.5.1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Извещатель пожарный ручной адресный со встроенным изолятором короткого замыкания ИПР 513-11ИКЗ-А-R3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7"/>
        </w:trPr>
        <w:tc>
          <w:tcPr>
            <w:tcW w:w="534" w:type="dxa"/>
            <w:hideMark/>
          </w:tcPr>
          <w:p w:rsidR="00C01E12" w:rsidRPr="00654704" w:rsidRDefault="00C01E12" w:rsidP="00D60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ТЦ_61.2.02.01_59_592100016802_08.12.2022_01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п.6.1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Извещатель пожарный дымовой оптико-электронный линейный ИПДЛ264/2-150-R3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282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ФЕРм08-01-052-01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Изолятор опорный напряжением: до 10 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, количество точек крепления 1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3"/>
        </w:trPr>
        <w:tc>
          <w:tcPr>
            <w:tcW w:w="534" w:type="dxa"/>
            <w:hideMark/>
          </w:tcPr>
          <w:p w:rsidR="00C01E12" w:rsidRPr="00654704" w:rsidRDefault="00C01E12" w:rsidP="00D60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ТЦ_61.2.06.01_59_592100016802_08.12.2022_01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п.7.1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Изолятор шлейфа ИЗ-1-R3 Серия «3»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278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ФЕРм10-01-039-06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Реле, ключ, кнопка и др. с подготовкой места установки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0"/>
        </w:trPr>
        <w:tc>
          <w:tcPr>
            <w:tcW w:w="534" w:type="dxa"/>
            <w:hideMark/>
          </w:tcPr>
          <w:p w:rsidR="00C01E12" w:rsidRPr="00654704" w:rsidRDefault="00C01E12" w:rsidP="00D60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ТЦ_61.2.07.05_59_592100016802_08.12.2022_01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п.8.1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Адресный релейный модуль РМ-1К-R3 Серия «3»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9"/>
        </w:trPr>
        <w:tc>
          <w:tcPr>
            <w:tcW w:w="534" w:type="dxa"/>
            <w:hideMark/>
          </w:tcPr>
          <w:p w:rsidR="00C01E12" w:rsidRPr="00654704" w:rsidRDefault="00C01E12" w:rsidP="00D60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ТЦ_61.2.07.05_59_592100016802_08.12.2022_01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п.9.1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Адресный релейный модуль РМ-4К-R3 Серия «3»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227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ФЕРм10-02-016-06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Отдельно устанавливаемый: преобразователь или блок питания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69"/>
        </w:trPr>
        <w:tc>
          <w:tcPr>
            <w:tcW w:w="534" w:type="dxa"/>
            <w:hideMark/>
          </w:tcPr>
          <w:p w:rsidR="00C01E12" w:rsidRPr="00654704" w:rsidRDefault="00C01E12" w:rsidP="00D60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ТЦ_61.2.07.00_59_592100016802_08.12.2022_01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п.10.1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Источник вторичного электропитания резервированный адресный ИВЭПР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273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ФЕРм08-01-122-01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Батарея аккумуляторов кислотных стационарных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формирование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22"/>
        </w:trPr>
        <w:tc>
          <w:tcPr>
            <w:tcW w:w="534" w:type="dxa"/>
            <w:hideMark/>
          </w:tcPr>
          <w:p w:rsidR="00C01E12" w:rsidRPr="00654704" w:rsidRDefault="00C01E12" w:rsidP="00D60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ТЦ_62.4.01.01_59_592100016802_08.12.2022_01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п.11.1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Аккумуляторная батарея 17 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Ач</w:t>
            </w:r>
            <w:proofErr w:type="spell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PTK-BATTERY 12-17Ah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585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ФЕРм08-01-081-01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концов: до 2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394"/>
        </w:trPr>
        <w:tc>
          <w:tcPr>
            <w:tcW w:w="534" w:type="dxa"/>
            <w:hideMark/>
          </w:tcPr>
          <w:p w:rsidR="00C01E12" w:rsidRPr="00654704" w:rsidRDefault="00C01E12" w:rsidP="00D60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ТЦ_89.1.61.02_59_592100016802_08.12.2022_01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п.12.1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Оповещатель звуковой ОПОП 2-35 12В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255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ФЕРм08-03-593-10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Световые настенные указатели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8"/>
        </w:trPr>
        <w:tc>
          <w:tcPr>
            <w:tcW w:w="534" w:type="dxa"/>
            <w:hideMark/>
          </w:tcPr>
          <w:p w:rsidR="00C01E12" w:rsidRPr="00654704" w:rsidRDefault="00C01E12" w:rsidP="00D60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ТЦ_89.1.61.02_59_592100016802_08.12.2022_01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п.13.1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Оповещатель охранно-пожарный световой адресный ОПОП 1-R3 "ВЫХОД"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41"/>
        </w:trPr>
        <w:tc>
          <w:tcPr>
            <w:tcW w:w="534" w:type="dxa"/>
            <w:hideMark/>
          </w:tcPr>
          <w:p w:rsidR="00C01E12" w:rsidRPr="00654704" w:rsidRDefault="00C01E12" w:rsidP="00D60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ТЦ_89.1.61.02_59_592100016802_08.12.2022_01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п.14.1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Оповещатель охранно-пожарный световой адресный ОПОП 1-R3 "ВЫХОД" Бегущий человек"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9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ФЕРм10-06-068-16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Настройка простых сетевых трактов: программирование сетевого элемента и отладка его работы (мультиплексор, регенератор)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сетевой элемент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2"/>
        </w:trPr>
        <w:tc>
          <w:tcPr>
            <w:tcW w:w="534" w:type="dxa"/>
            <w:hideMark/>
          </w:tcPr>
          <w:p w:rsidR="00C01E12" w:rsidRPr="00654704" w:rsidRDefault="00C01E12" w:rsidP="00D60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ТЦ_61.2.07.04_59_592100016802_08.12.2022_01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п.15.1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Программатор адресных устройств ПКУ-1 прот.R3 Серия «3»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A0D32" w:rsidRPr="00654704" w:rsidTr="00D60944">
        <w:trPr>
          <w:trHeight w:val="255"/>
        </w:trPr>
        <w:tc>
          <w:tcPr>
            <w:tcW w:w="15451" w:type="dxa"/>
            <w:gridSpan w:val="7"/>
            <w:hideMark/>
          </w:tcPr>
          <w:p w:rsidR="003A0D32" w:rsidRPr="00654704" w:rsidRDefault="003A0D32" w:rsidP="00D60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Электромонтажные работы</w:t>
            </w:r>
          </w:p>
        </w:tc>
      </w:tr>
      <w:tr w:rsidR="00C01E12" w:rsidRPr="00654704" w:rsidTr="00AC7C7C">
        <w:trPr>
          <w:trHeight w:val="300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ФЕРм08-02-148-01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Кабель до 35 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в проложенных трубах, блоках и коробах, масса 1 м кабеля: до 1 кг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7,35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2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ТЦ_21.1.08.01_59_592100016802_08.12.2022_01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п.16.1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Кабель симметричный парной скрутки, сеч. 1x2x0.5 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КПСн</w:t>
            </w: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А)–FRLS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04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ТЦ_21.1.08.01_59_592100016802_08.12.2022_01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п.17.1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Кабель симметричный парной скрутки, сеч. 1x2x1 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КПСн</w:t>
            </w: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А)–FRLS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23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ТЦ_21.1.08.01_59_592100016802_08.12.2022_01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п.18.1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Кабель связи симметричный, сеч. 4x2x0.51 PTK-LAN F/UTP 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Cat</w:t>
            </w:r>
            <w:proofErr w:type="spell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5e PE ГОСТ </w:t>
            </w: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54429-2011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6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ТЦ_21.1.06.10_59_592100016802_08.12.2022_01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п.19.1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Кабель 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cиловой</w:t>
            </w:r>
            <w:proofErr w:type="spell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огнестойкий низкотоксичный, сеч. 3x1.5 ВВГн</w:t>
            </w: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А)-FRLS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280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ФЕРм08-02-390-01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Короба пластмассовые: шириной до 40 мм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397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ТЦ_20.2.05.04_59_592100016802_08.12.2022_01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п.20.1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Кабель-канал белый в </w:t>
            </w: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/к 25х16 мм (80м/уп)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32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ТЦ_20.2.08.03_59_592100016802_08.12.2022_01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п.21.1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Комплекты для крепления ОКЛ с использованием 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самореза</w:t>
            </w:r>
            <w:proofErr w:type="spell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, дюбеля и хомута FR ПР-25 (100 </w:t>
            </w: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80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ФЕРм08-02-409-09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Труба</w:t>
            </w:r>
            <w:proofErr w:type="gram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9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ТЦ_24.4.01.02_59_592100016802_08.12.2022_01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п.22.1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Труба</w:t>
            </w:r>
            <w:proofErr w:type="gram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гофрированная ПЛЛ легкая 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безгалогенная</w:t>
            </w:r>
            <w:proofErr w:type="spell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(HF) него-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рючая</w:t>
            </w:r>
            <w:proofErr w:type="spell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(НГ) белая с/з d20 мм (100м/4800м 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/пал) 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Промрукав</w:t>
            </w:r>
            <w:proofErr w:type="spellEnd"/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9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ТЦ_20.2.08.03_59_592100016802_08.12.2022_01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п.23.1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Комплекты для крепления ОКЛ с использованием 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самореза</w:t>
            </w:r>
            <w:proofErr w:type="spell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, дюбеля и скобы СМО d19-20 мм (100 </w:t>
            </w:r>
            <w:proofErr w:type="spellStart"/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Промрука</w:t>
            </w:r>
            <w:proofErr w:type="spellEnd"/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269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ФЕРм08-02-410-01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Труба полиэтиленовая по основанию пола, диаметр: до 25 мм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29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ТЦ_12.1.01.04_59_592100016802_08.12.2022_01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п.24.1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Труба жесткая ПВХ белая 3-х метровая d20 мм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06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ТЦ_20.2.08.03_59_592100016802_08.12.2022_01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п.25.1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Комплекты для крепления ОКЛ с использованием 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самореза</w:t>
            </w:r>
            <w:proofErr w:type="spell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, дюбеля и скобы СМО d19-20 мм (100 </w:t>
            </w:r>
            <w:proofErr w:type="spellStart"/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Промрука</w:t>
            </w:r>
            <w:proofErr w:type="spellEnd"/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2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ТЦ_01.7.15.00_59_592100016802_08.12.2022_01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п.26.1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Анкер забивной стальной оцинкованный (цанга) М8 10х30 (100 </w:t>
            </w: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/уп)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7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ТЦ_01.7.15.12_59_592100016802_08.12.2022_01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п.27.1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Шпилька оцинкованная М8х2000мм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0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ТЦ_01.7.15.05_59_592100016802_08.12.2022_01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п.28.1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Гайка с насечкой, препятствующей откручиванию оцинкованная М8 (100</w:t>
            </w:r>
            <w:proofErr w:type="gramEnd"/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6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ТЦ_01.7.15.13_59_592100016802_08.12.2022_01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п.29.1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Стяжки кабельные стальные СКС (304) 4,6*125 (100 </w:t>
            </w: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/уп)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22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ТЦ_01.7.15.05_59_592100016802_08.12.2022_01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п.30.1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Гайка шестигранная оцинкованная М8</w:t>
            </w:r>
          </w:p>
        </w:tc>
        <w:tc>
          <w:tcPr>
            <w:tcW w:w="1417" w:type="dxa"/>
            <w:hideMark/>
          </w:tcPr>
          <w:p w:rsidR="00C01E12" w:rsidRPr="00654704" w:rsidRDefault="00C01E12" w:rsidP="00786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8661E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255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ФЕРм08-02-390-02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Короба пластмассовые: шириной до 63 мм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32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ТЦ_20.2.05.04_59_592100016802_08.12.2022_01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п.31.1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Кабель-канал белый 2-й замок в </w:t>
            </w: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/э 60х40 мм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0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ТЦ_20.2.05.09_59_592100016802_08.12.2022_01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п.32.1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Т-образный угол (4 шт./уп) 60х40 мм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6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ТЦ_24.2.06.09_59_592100016802_08.12.2022_01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п.33.1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Поворот на 90 градусов (4 шт./уп) 60х40 мм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07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ТЦ_20.2.05.03_59_592100016802_08.12.2022_01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п.34.1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Заглушка (4 шт./уп) 60х40 мм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28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ТЦ_20.2.08.03_59_592100016802_08.12.2022_01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п.35.1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Крепления ОКЛ с использованием 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самореза</w:t>
            </w:r>
            <w:proofErr w:type="spell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, дюбеля и хомута FR ПР-40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06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ТЦ_59.1.14.05_59_592100016802_08.12.2022_01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п.36.1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Огнезащитный 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терморасширяющийся</w:t>
            </w:r>
            <w:proofErr w:type="spell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герметик 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Огнеза</w:t>
            </w:r>
            <w:proofErr w:type="spell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ГТ, 310 мл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25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ФЕРм08-03-599-09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Щитки осветительные, устанавливаемые на стене: распорными дюбелями, масса щитка до 6 кг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04"/>
        </w:trPr>
        <w:tc>
          <w:tcPr>
            <w:tcW w:w="534" w:type="dxa"/>
            <w:hideMark/>
          </w:tcPr>
          <w:p w:rsidR="00C01E12" w:rsidRPr="00654704" w:rsidRDefault="00C01E12" w:rsidP="00D60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ТЦ_89.1.62.01_59_592100016802_08.12.2022_01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п.37.1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Бокс ЩРН-П-4 модуля навесной пластик IP41 GENERICA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24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ТЦ_22.2.02.08_59_592100016802_08.12.2022_01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п.38.1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Уневерсальный</w:t>
            </w:r>
            <w:proofErr w:type="spell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кронштейн для табло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255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ФЕРм08-03-575-01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Прибор или аппарат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34"/>
        </w:trPr>
        <w:tc>
          <w:tcPr>
            <w:tcW w:w="534" w:type="dxa"/>
            <w:hideMark/>
          </w:tcPr>
          <w:p w:rsidR="00C01E12" w:rsidRPr="00654704" w:rsidRDefault="00C01E12" w:rsidP="00D60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ТЦ_62.1.01.09_59_592100016802_08.12.2022_01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п.39.1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Автоматический выключатель IEK ВА 47-29 1P(c)4,5KA 6</w:t>
            </w: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2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ФЕРм34-01-071-01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Светильник стационарный: с аварийным питанием, с регулируемым освещением 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шестирефлекторный</w:t>
            </w:r>
            <w:proofErr w:type="spellEnd"/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9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577" w:type="dxa"/>
            <w:gridSpan w:val="2"/>
            <w:hideMark/>
          </w:tcPr>
          <w:p w:rsidR="00C01E12" w:rsidRPr="00654704" w:rsidRDefault="00C01E12" w:rsidP="00ED2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ТЦ_59.1.20.03_59_592100016802_08.12.2022_01</w:t>
            </w:r>
            <w:r w:rsidR="00ED2B05"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КА п.40.1</w:t>
            </w:r>
          </w:p>
        </w:tc>
        <w:tc>
          <w:tcPr>
            <w:tcW w:w="7797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Светильник аварийный SKAT LT-2330 LED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A0D32" w:rsidRPr="00654704" w:rsidTr="00D60944">
        <w:trPr>
          <w:trHeight w:val="276"/>
        </w:trPr>
        <w:tc>
          <w:tcPr>
            <w:tcW w:w="15451" w:type="dxa"/>
            <w:gridSpan w:val="7"/>
            <w:hideMark/>
          </w:tcPr>
          <w:p w:rsidR="003A0D32" w:rsidRPr="00654704" w:rsidRDefault="003A0D32" w:rsidP="004A2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b/>
                <w:sz w:val="18"/>
                <w:szCs w:val="18"/>
              </w:rPr>
              <w:t>Пусконаладочные работы на системы СПС и СОУЭ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28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018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ФЕРп01-10-001-01</w:t>
            </w:r>
          </w:p>
        </w:tc>
        <w:tc>
          <w:tcPr>
            <w:tcW w:w="9356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Сбор и реализация сигналов информации устройств защиты, автоматики электрических и технологических режимов (по системе охранно-пожарной сигнализации)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сигнал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561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018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ФЕРп01-10-002-01</w:t>
            </w:r>
          </w:p>
        </w:tc>
        <w:tc>
          <w:tcPr>
            <w:tcW w:w="9356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Схема образования участка сигнализации (центральной, технологической, местной, аварийной, предупредительной и др.) на систему оповещения и управления эвакуации при пожаре СОЭУ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345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018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ФЕРп01-10-003-01</w:t>
            </w:r>
          </w:p>
        </w:tc>
        <w:tc>
          <w:tcPr>
            <w:tcW w:w="9356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Мнемосхема щита диспетчерского управления с количеством принимаемых сигналов: до 50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схема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A0D32" w:rsidRPr="00654704" w:rsidTr="00D60944">
        <w:trPr>
          <w:trHeight w:val="154"/>
        </w:trPr>
        <w:tc>
          <w:tcPr>
            <w:tcW w:w="15451" w:type="dxa"/>
            <w:gridSpan w:val="7"/>
            <w:hideMark/>
          </w:tcPr>
          <w:p w:rsidR="003A0D32" w:rsidRPr="00654704" w:rsidRDefault="003A0D32" w:rsidP="00D60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Общестроительные работы</w:t>
            </w: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80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2018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ФЕРр69-2-1</w:t>
            </w:r>
          </w:p>
        </w:tc>
        <w:tc>
          <w:tcPr>
            <w:tcW w:w="9356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Сверление отверстий: в кирпичных стенах 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электроперфоратором</w:t>
            </w:r>
            <w:proofErr w:type="spell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диаметром до 20 мм, толщина стен 0,5 кирпича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100 отверстий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0,58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274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018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ФЕРр69-2-2</w:t>
            </w:r>
          </w:p>
        </w:tc>
        <w:tc>
          <w:tcPr>
            <w:tcW w:w="9356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Сверление отверстий: на каждые 0,5 кирпича толщины стен добавлять к расценке 69-2-1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100 отверстий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0,58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20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018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ФЕР46-03-014-23</w:t>
            </w:r>
          </w:p>
        </w:tc>
        <w:tc>
          <w:tcPr>
            <w:tcW w:w="9356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Сверление вертикальных отверстий в железобетонных конструкциях потолков перфоратором глубиной 200 мм диаметром: до 20 мм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100 отверстий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1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018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ФЕР46-03-014-36</w:t>
            </w:r>
          </w:p>
        </w:tc>
        <w:tc>
          <w:tcPr>
            <w:tcW w:w="9356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На каждые 10 мм изменения глубины сверления добавлять или исключать: к расценке 46-03-014-23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100 отверстий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18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018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ФЕРр69-4-1</w:t>
            </w:r>
          </w:p>
        </w:tc>
        <w:tc>
          <w:tcPr>
            <w:tcW w:w="9356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Заделка отверстий в местах прохода трубопроводов: в стенах и перегородках оштукатуренных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100 отверстий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0,58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268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018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ФЕРр69-4-3</w:t>
            </w:r>
          </w:p>
        </w:tc>
        <w:tc>
          <w:tcPr>
            <w:tcW w:w="9356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Заделка отверстий в местах прохода трубопроводов: в перекрытиях оштукатуренных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100 отверстий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27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018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ФССЦпг-01-01-01-041</w:t>
            </w:r>
          </w:p>
        </w:tc>
        <w:tc>
          <w:tcPr>
            <w:tcW w:w="9356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 т груза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0,0072384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1E12" w:rsidRPr="00654704" w:rsidTr="00AC7C7C">
        <w:trPr>
          <w:trHeight w:val="406"/>
        </w:trPr>
        <w:tc>
          <w:tcPr>
            <w:tcW w:w="534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018" w:type="dxa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ФССЦпг-03-21-01-005</w:t>
            </w:r>
          </w:p>
        </w:tc>
        <w:tc>
          <w:tcPr>
            <w:tcW w:w="9356" w:type="dxa"/>
            <w:gridSpan w:val="2"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Перевозка грузов автомобилями-самосвалами грузоподъемностью 10 т работающих вне карьера на расстояние: I класс груза до 5 км</w:t>
            </w:r>
          </w:p>
        </w:tc>
        <w:tc>
          <w:tcPr>
            <w:tcW w:w="1417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 т груза</w:t>
            </w:r>
          </w:p>
        </w:tc>
        <w:tc>
          <w:tcPr>
            <w:tcW w:w="992" w:type="dxa"/>
            <w:hideMark/>
          </w:tcPr>
          <w:p w:rsidR="00C01E12" w:rsidRPr="00654704" w:rsidRDefault="00C01E12" w:rsidP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0,0072384</w:t>
            </w:r>
          </w:p>
        </w:tc>
        <w:tc>
          <w:tcPr>
            <w:tcW w:w="1134" w:type="dxa"/>
            <w:noWrap/>
            <w:hideMark/>
          </w:tcPr>
          <w:p w:rsidR="00C01E12" w:rsidRPr="00654704" w:rsidRDefault="00C01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A0D32" w:rsidRPr="00654704" w:rsidTr="00D60944">
        <w:trPr>
          <w:trHeight w:val="300"/>
        </w:trPr>
        <w:tc>
          <w:tcPr>
            <w:tcW w:w="15451" w:type="dxa"/>
            <w:gridSpan w:val="7"/>
          </w:tcPr>
          <w:p w:rsidR="003A0D32" w:rsidRPr="00654704" w:rsidRDefault="003A0D32" w:rsidP="003A0D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b/>
                <w:sz w:val="18"/>
                <w:szCs w:val="18"/>
              </w:rPr>
              <w:t>Демонтажные работы</w:t>
            </w:r>
          </w:p>
        </w:tc>
      </w:tr>
      <w:tr w:rsidR="003A0D32" w:rsidRPr="00654704" w:rsidTr="00AC7C7C">
        <w:trPr>
          <w:trHeight w:val="300"/>
        </w:trPr>
        <w:tc>
          <w:tcPr>
            <w:tcW w:w="534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018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ФЕРм10-08-001-10</w:t>
            </w:r>
          </w:p>
        </w:tc>
        <w:tc>
          <w:tcPr>
            <w:tcW w:w="9356" w:type="dxa"/>
            <w:gridSpan w:val="2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Приборы приемно-контрольные объектовые на: 1 луч</w:t>
            </w:r>
          </w:p>
        </w:tc>
        <w:tc>
          <w:tcPr>
            <w:tcW w:w="1417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A0D32" w:rsidRPr="00654704" w:rsidTr="00AC7C7C">
        <w:trPr>
          <w:trHeight w:val="300"/>
        </w:trPr>
        <w:tc>
          <w:tcPr>
            <w:tcW w:w="534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018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ФЕРм10-02-016-06</w:t>
            </w:r>
          </w:p>
        </w:tc>
        <w:tc>
          <w:tcPr>
            <w:tcW w:w="9356" w:type="dxa"/>
            <w:gridSpan w:val="2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Отдельно устанавливаемый: преобразователь или блок питания (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бесперебойник</w:t>
            </w:r>
            <w:proofErr w:type="spell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 вторичного  питания)</w:t>
            </w:r>
          </w:p>
        </w:tc>
        <w:tc>
          <w:tcPr>
            <w:tcW w:w="1417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A0D32" w:rsidRPr="00654704" w:rsidTr="00AC7C7C">
        <w:trPr>
          <w:trHeight w:val="300"/>
        </w:trPr>
        <w:tc>
          <w:tcPr>
            <w:tcW w:w="534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018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ФЕРм08-01-121-01</w:t>
            </w:r>
          </w:p>
        </w:tc>
        <w:tc>
          <w:tcPr>
            <w:tcW w:w="9356" w:type="dxa"/>
            <w:gridSpan w:val="2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Аккумулятор кислотный стационарный, тип: С-1, СК-1(АКБ)</w:t>
            </w:r>
          </w:p>
        </w:tc>
        <w:tc>
          <w:tcPr>
            <w:tcW w:w="1417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A0D32" w:rsidRPr="00654704" w:rsidTr="00AC7C7C">
        <w:trPr>
          <w:trHeight w:val="300"/>
        </w:trPr>
        <w:tc>
          <w:tcPr>
            <w:tcW w:w="534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018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ФЕРм10-08-002-03</w:t>
            </w:r>
          </w:p>
        </w:tc>
        <w:tc>
          <w:tcPr>
            <w:tcW w:w="9356" w:type="dxa"/>
            <w:gridSpan w:val="2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Извещатель ПС автоматический: тепловой, дымовой, световой во взрывозащищенном исполнении (пожарный дымовой)</w:t>
            </w:r>
          </w:p>
        </w:tc>
        <w:tc>
          <w:tcPr>
            <w:tcW w:w="1417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34" w:type="dxa"/>
            <w:noWrap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A0D32" w:rsidRPr="00654704" w:rsidTr="00AC7C7C">
        <w:trPr>
          <w:trHeight w:val="300"/>
        </w:trPr>
        <w:tc>
          <w:tcPr>
            <w:tcW w:w="534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018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ФЕРм10-08-002-04</w:t>
            </w:r>
          </w:p>
        </w:tc>
        <w:tc>
          <w:tcPr>
            <w:tcW w:w="9356" w:type="dxa"/>
            <w:gridSpan w:val="2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Извещатель ОС </w:t>
            </w: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автоматический</w:t>
            </w:r>
            <w:proofErr w:type="gram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: контактный, </w:t>
            </w:r>
            <w:proofErr w:type="spell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магнитоконтактный</w:t>
            </w:r>
            <w:proofErr w:type="spell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 на открывание окон, дверей (охранный)</w:t>
            </w:r>
          </w:p>
        </w:tc>
        <w:tc>
          <w:tcPr>
            <w:tcW w:w="1417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A0D32" w:rsidRPr="00654704" w:rsidTr="00AC7C7C">
        <w:trPr>
          <w:trHeight w:val="300"/>
        </w:trPr>
        <w:tc>
          <w:tcPr>
            <w:tcW w:w="534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018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ФЕРм08-03-593-10</w:t>
            </w:r>
          </w:p>
        </w:tc>
        <w:tc>
          <w:tcPr>
            <w:tcW w:w="9356" w:type="dxa"/>
            <w:gridSpan w:val="2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Световые настенные указатели (световой указатель "выход")</w:t>
            </w:r>
          </w:p>
        </w:tc>
        <w:tc>
          <w:tcPr>
            <w:tcW w:w="1417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134" w:type="dxa"/>
            <w:noWrap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A0D32" w:rsidRPr="00654704" w:rsidTr="00AC7C7C">
        <w:trPr>
          <w:trHeight w:val="300"/>
        </w:trPr>
        <w:tc>
          <w:tcPr>
            <w:tcW w:w="534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018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ФЕРм08-01-083-01</w:t>
            </w:r>
          </w:p>
        </w:tc>
        <w:tc>
          <w:tcPr>
            <w:tcW w:w="9356" w:type="dxa"/>
            <w:gridSpan w:val="2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Устройство сигнально-блокировочно</w:t>
            </w: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блок речевого оповещения)</w:t>
            </w:r>
          </w:p>
        </w:tc>
        <w:tc>
          <w:tcPr>
            <w:tcW w:w="1417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A0D32" w:rsidRPr="00654704" w:rsidTr="00AC7C7C">
        <w:trPr>
          <w:trHeight w:val="300"/>
        </w:trPr>
        <w:tc>
          <w:tcPr>
            <w:tcW w:w="534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018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ФЕРм10-04-101-07</w:t>
            </w:r>
          </w:p>
        </w:tc>
        <w:tc>
          <w:tcPr>
            <w:tcW w:w="9356" w:type="dxa"/>
            <w:gridSpan w:val="2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Громкоговоритель или звуковая колонка: в помещени</w:t>
            </w: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акустический модуль)</w:t>
            </w:r>
          </w:p>
        </w:tc>
        <w:tc>
          <w:tcPr>
            <w:tcW w:w="1417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992" w:type="dxa"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3A0D32" w:rsidRPr="00654704" w:rsidRDefault="003A0D32" w:rsidP="003A0D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7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C01E12" w:rsidRPr="00654704" w:rsidRDefault="00C01E12" w:rsidP="00355E33">
      <w:pPr>
        <w:spacing w:after="0" w:line="240" w:lineRule="auto"/>
        <w:ind w:right="1670"/>
        <w:rPr>
          <w:rFonts w:ascii="Times New Roman" w:hAnsi="Times New Roman" w:cs="Times New Roman"/>
          <w:sz w:val="16"/>
          <w:szCs w:val="16"/>
        </w:rPr>
      </w:pPr>
    </w:p>
    <w:p w:rsidR="00355E33" w:rsidRPr="00654704" w:rsidRDefault="00355E33" w:rsidP="00355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704">
        <w:rPr>
          <w:rFonts w:ascii="Times New Roman" w:hAnsi="Times New Roman" w:cs="Times New Roman"/>
          <w:sz w:val="24"/>
          <w:szCs w:val="24"/>
        </w:rPr>
        <w:t>Составил__________________________/В.А. Паршин/</w:t>
      </w:r>
    </w:p>
    <w:sectPr w:rsidR="00355E33" w:rsidRPr="00654704" w:rsidSect="004A22A0">
      <w:pgSz w:w="16838" w:h="11906" w:orient="landscape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12"/>
    <w:rsid w:val="00156D69"/>
    <w:rsid w:val="00160E46"/>
    <w:rsid w:val="00203619"/>
    <w:rsid w:val="002D7D89"/>
    <w:rsid w:val="00355E33"/>
    <w:rsid w:val="003A0D32"/>
    <w:rsid w:val="004A22A0"/>
    <w:rsid w:val="005C1BAD"/>
    <w:rsid w:val="00654704"/>
    <w:rsid w:val="0078661E"/>
    <w:rsid w:val="00807A20"/>
    <w:rsid w:val="009C303A"/>
    <w:rsid w:val="009F43DD"/>
    <w:rsid w:val="00AC7C7C"/>
    <w:rsid w:val="00B40941"/>
    <w:rsid w:val="00B9618D"/>
    <w:rsid w:val="00C01E12"/>
    <w:rsid w:val="00C14CC1"/>
    <w:rsid w:val="00D60944"/>
    <w:rsid w:val="00DF0F72"/>
    <w:rsid w:val="00E04227"/>
    <w:rsid w:val="00EB2846"/>
    <w:rsid w:val="00ED2B05"/>
    <w:rsid w:val="00EF1BF4"/>
    <w:rsid w:val="00EF3DA1"/>
    <w:rsid w:val="00F2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mto4</dc:creator>
  <cp:lastModifiedBy>konkurs1</cp:lastModifiedBy>
  <cp:revision>23</cp:revision>
  <cp:lastPrinted>2024-05-15T08:45:00Z</cp:lastPrinted>
  <dcterms:created xsi:type="dcterms:W3CDTF">2024-05-15T08:19:00Z</dcterms:created>
  <dcterms:modified xsi:type="dcterms:W3CDTF">2024-05-22T04:20:00Z</dcterms:modified>
</cp:coreProperties>
</file>