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97" w:rsidRPr="00AF1275" w:rsidRDefault="00883897" w:rsidP="00C67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Проект контракта</w:t>
      </w:r>
    </w:p>
    <w:p w:rsidR="00903732" w:rsidRPr="00AF1275" w:rsidRDefault="00903732" w:rsidP="009037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F1275">
        <w:rPr>
          <w:rFonts w:ascii="Times New Roman" w:eastAsia="Times New Roman" w:hAnsi="Times New Roman" w:cs="Times New Roman"/>
          <w:sz w:val="24"/>
          <w:szCs w:val="24"/>
          <w:lang w:eastAsia="ru-RU"/>
        </w:rPr>
        <w:t>КОНТРАКТ  N</w:t>
      </w:r>
      <w:proofErr w:type="gramEnd"/>
      <w:r w:rsidRPr="00AF1275">
        <w:rPr>
          <w:rFonts w:ascii="Times New Roman" w:eastAsia="Times New Roman" w:hAnsi="Times New Roman" w:cs="Times New Roman"/>
          <w:sz w:val="24"/>
          <w:szCs w:val="24"/>
          <w:lang w:eastAsia="ru-RU"/>
        </w:rPr>
        <w:t xml:space="preserve"> ___ </w:t>
      </w:r>
    </w:p>
    <w:p w:rsidR="008A1816" w:rsidRPr="00EB7A56" w:rsidRDefault="00903732" w:rsidP="00F215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на </w:t>
      </w:r>
      <w:r w:rsidR="009914C5">
        <w:rPr>
          <w:rFonts w:ascii="Times New Roman" w:eastAsia="Times New Roman" w:hAnsi="Times New Roman" w:cs="Times New Roman"/>
          <w:bCs/>
          <w:sz w:val="24"/>
          <w:szCs w:val="24"/>
          <w:lang w:eastAsia="ru-RU"/>
        </w:rPr>
        <w:t>Поставку</w:t>
      </w:r>
      <w:r w:rsidR="009914C5" w:rsidRPr="009914C5">
        <w:rPr>
          <w:rFonts w:ascii="Times New Roman" w:eastAsia="Times New Roman" w:hAnsi="Times New Roman" w:cs="Times New Roman"/>
          <w:bCs/>
          <w:sz w:val="24"/>
          <w:szCs w:val="24"/>
          <w:lang w:eastAsia="ru-RU"/>
        </w:rPr>
        <w:t xml:space="preserve"> продуктов питания (говядина замороженная)</w:t>
      </w:r>
    </w:p>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3732" w:rsidRPr="00AF1275" w:rsidRDefault="00903732" w:rsidP="009037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(Идентификационный код закупки - </w:t>
      </w:r>
      <w:r w:rsidR="009914C5" w:rsidRPr="009914C5">
        <w:rPr>
          <w:rFonts w:ascii="Times New Roman" w:hAnsi="Times New Roman" w:cs="Times New Roman"/>
          <w:b/>
          <w:noProof/>
          <w:color w:val="000000" w:themeColor="text1"/>
          <w:sz w:val="24"/>
          <w:szCs w:val="24"/>
        </w:rPr>
        <w:t>232668000042266800100100930011011244</w:t>
      </w:r>
      <w:r w:rsidRPr="00943AF2">
        <w:rPr>
          <w:rFonts w:ascii="Times New Roman" w:eastAsia="Times New Roman" w:hAnsi="Times New Roman" w:cs="Times New Roman"/>
          <w:color w:val="000000" w:themeColor="text1"/>
          <w:sz w:val="24"/>
          <w:szCs w:val="24"/>
          <w:lang w:eastAsia="ru-RU"/>
        </w:rPr>
        <w:t>)</w:t>
      </w:r>
    </w:p>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4535"/>
        <w:gridCol w:w="340"/>
        <w:gridCol w:w="1133"/>
        <w:gridCol w:w="737"/>
        <w:gridCol w:w="1133"/>
      </w:tblGrid>
      <w:tr w:rsidR="00903732" w:rsidRPr="00AF1275" w:rsidTr="00903732">
        <w:tc>
          <w:tcPr>
            <w:tcW w:w="1133" w:type="dxa"/>
          </w:tcPr>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г. Серов </w:t>
            </w:r>
          </w:p>
        </w:tc>
        <w:tc>
          <w:tcPr>
            <w:tcW w:w="4535" w:type="dxa"/>
          </w:tcPr>
          <w:p w:rsidR="00903732" w:rsidRPr="00AF1275" w:rsidRDefault="00903732" w:rsidP="009037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 </w:t>
            </w:r>
          </w:p>
        </w:tc>
        <w:tc>
          <w:tcPr>
            <w:tcW w:w="340" w:type="dxa"/>
          </w:tcPr>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w:t>
            </w:r>
          </w:p>
        </w:tc>
        <w:tc>
          <w:tcPr>
            <w:tcW w:w="1133" w:type="dxa"/>
          </w:tcPr>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w:t>
            </w:r>
          </w:p>
        </w:tc>
        <w:tc>
          <w:tcPr>
            <w:tcW w:w="737" w:type="dxa"/>
          </w:tcPr>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20</w:t>
            </w:r>
          </w:p>
        </w:tc>
        <w:tc>
          <w:tcPr>
            <w:tcW w:w="1133" w:type="dxa"/>
          </w:tcPr>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г. </w:t>
            </w:r>
          </w:p>
        </w:tc>
      </w:tr>
    </w:tbl>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1816" w:rsidRPr="00AF1275" w:rsidRDefault="008A1816" w:rsidP="008A181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1275">
        <w:rPr>
          <w:rFonts w:ascii="Times New Roman" w:hAnsi="Times New Roman" w:cs="Times New Roman"/>
          <w:b/>
          <w:sz w:val="24"/>
          <w:szCs w:val="24"/>
        </w:rPr>
        <w:t>Государственное бюджетное учреждение здравоохранения Свердловской области «Противотуберкулезный диспансер № 2»,</w:t>
      </w:r>
      <w:r w:rsidRPr="00AF1275">
        <w:rPr>
          <w:rFonts w:ascii="Times New Roman" w:hAnsi="Times New Roman" w:cs="Times New Roman"/>
          <w:sz w:val="24"/>
          <w:szCs w:val="24"/>
        </w:rPr>
        <w:t xml:space="preserve"> именуемое в дальнейшем «Заказчик», в л</w:t>
      </w:r>
      <w:bookmarkStart w:id="0" w:name="_GoBack"/>
      <w:bookmarkEnd w:id="0"/>
      <w:r w:rsidRPr="00AF1275">
        <w:rPr>
          <w:rFonts w:ascii="Times New Roman" w:hAnsi="Times New Roman" w:cs="Times New Roman"/>
          <w:sz w:val="24"/>
          <w:szCs w:val="24"/>
        </w:rPr>
        <w:t xml:space="preserve">ице </w:t>
      </w:r>
      <w:proofErr w:type="spellStart"/>
      <w:r w:rsidRPr="00AF1275">
        <w:rPr>
          <w:rFonts w:ascii="Times New Roman" w:hAnsi="Times New Roman" w:cs="Times New Roman"/>
          <w:sz w:val="24"/>
          <w:szCs w:val="24"/>
        </w:rPr>
        <w:t>Каторгиной</w:t>
      </w:r>
      <w:proofErr w:type="spellEnd"/>
      <w:r w:rsidRPr="00AF1275">
        <w:rPr>
          <w:rFonts w:ascii="Times New Roman" w:hAnsi="Times New Roman" w:cs="Times New Roman"/>
          <w:sz w:val="24"/>
          <w:szCs w:val="24"/>
        </w:rPr>
        <w:t xml:space="preserve"> Натальи Владимировны, действующ</w:t>
      </w:r>
      <w:r w:rsidR="00A517C2" w:rsidRPr="00AF1275">
        <w:rPr>
          <w:rFonts w:ascii="Times New Roman" w:hAnsi="Times New Roman" w:cs="Times New Roman"/>
          <w:sz w:val="24"/>
          <w:szCs w:val="24"/>
        </w:rPr>
        <w:t>ей на основании доверенности №</w:t>
      </w:r>
      <w:r w:rsidR="00773C6B" w:rsidRPr="00AF1275">
        <w:rPr>
          <w:rFonts w:ascii="Times New Roman" w:hAnsi="Times New Roman" w:cs="Times New Roman"/>
          <w:sz w:val="24"/>
          <w:szCs w:val="24"/>
        </w:rPr>
        <w:t xml:space="preserve"> </w:t>
      </w:r>
      <w:r w:rsidR="009914C5">
        <w:rPr>
          <w:rFonts w:ascii="Times New Roman" w:hAnsi="Times New Roman" w:cs="Times New Roman"/>
          <w:sz w:val="24"/>
          <w:szCs w:val="24"/>
        </w:rPr>
        <w:t>47 от 29</w:t>
      </w:r>
      <w:r w:rsidRPr="00AF1275">
        <w:rPr>
          <w:rFonts w:ascii="Times New Roman" w:hAnsi="Times New Roman" w:cs="Times New Roman"/>
          <w:sz w:val="24"/>
          <w:szCs w:val="24"/>
        </w:rPr>
        <w:t xml:space="preserve"> </w:t>
      </w:r>
      <w:r w:rsidR="009914C5">
        <w:rPr>
          <w:rFonts w:ascii="Times New Roman" w:hAnsi="Times New Roman" w:cs="Times New Roman"/>
          <w:sz w:val="24"/>
          <w:szCs w:val="24"/>
        </w:rPr>
        <w:t>декабря 2022</w:t>
      </w:r>
      <w:r w:rsidRPr="00AF1275">
        <w:rPr>
          <w:rFonts w:ascii="Times New Roman" w:hAnsi="Times New Roman" w:cs="Times New Roman"/>
          <w:sz w:val="24"/>
          <w:szCs w:val="24"/>
        </w:rPr>
        <w:t xml:space="preserve"> года, с одной стороны, и </w:t>
      </w:r>
      <w:r w:rsidRPr="00AF1275">
        <w:rPr>
          <w:rFonts w:ascii="Times New Roman" w:hAnsi="Times New Roman" w:cs="Times New Roman"/>
          <w:b/>
          <w:sz w:val="24"/>
          <w:szCs w:val="24"/>
        </w:rPr>
        <w:t>_________</w:t>
      </w:r>
      <w:r w:rsidRPr="00AF1275">
        <w:rPr>
          <w:rFonts w:ascii="Times New Roman" w:hAnsi="Times New Roman" w:cs="Times New Roman"/>
          <w:sz w:val="24"/>
          <w:szCs w:val="24"/>
        </w:rPr>
        <w:t xml:space="preserve">, именуемый в дальнейшем "Поставщик", в лице _________, действующего на основании _________, с другой стороны, вместе именуемые в дальнейшем "Стороны", на основании протокола____________ от __ ______ 20__ г. N ___ и в соответствии с п.___, ч.___, ст.___ Федерального </w:t>
      </w:r>
      <w:hyperlink r:id="rId8" w:history="1">
        <w:r w:rsidRPr="00AF1275">
          <w:rPr>
            <w:rStyle w:val="aa"/>
            <w:rFonts w:ascii="Times New Roman" w:hAnsi="Times New Roman" w:cs="Times New Roman"/>
            <w:sz w:val="24"/>
            <w:szCs w:val="24"/>
          </w:rPr>
          <w:t>закона</w:t>
        </w:r>
      </w:hyperlink>
      <w:r w:rsidRPr="00AF127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3732" w:rsidRPr="00AF1275" w:rsidRDefault="00903732" w:rsidP="0090373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I. ПРЕДМЕТ КОНТРАКТА</w:t>
      </w:r>
    </w:p>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ar326" w:tooltip="СПЕЦИФИКАЦИЯ" w:history="1">
        <w:r w:rsidRPr="00AF1275">
          <w:rPr>
            <w:rFonts w:ascii="Times New Roman" w:eastAsia="Times New Roman" w:hAnsi="Times New Roman" w:cs="Times New Roman"/>
            <w:sz w:val="24"/>
            <w:szCs w:val="24"/>
            <w:lang w:eastAsia="ru-RU"/>
          </w:rPr>
          <w:t>Приложение N 1</w:t>
        </w:r>
      </w:hyperlink>
      <w:r w:rsidRPr="00AF1275">
        <w:rPr>
          <w:rFonts w:ascii="Times New Roman" w:eastAsia="Times New Roman" w:hAnsi="Times New Roman" w:cs="Times New Roman"/>
          <w:sz w:val="24"/>
          <w:szCs w:val="24"/>
          <w:lang w:eastAsia="ru-RU"/>
        </w:rPr>
        <w:t xml:space="preserve"> к настоящему Контракту) и Техническому заданию (</w:t>
      </w:r>
      <w:hyperlink w:anchor="Par389" w:tooltip="ТЕХНИЧЕСКОЕ ЗАДАНИЕ &lt;136&gt;" w:history="1">
        <w:r w:rsidRPr="00AF1275">
          <w:rPr>
            <w:rFonts w:ascii="Times New Roman" w:eastAsia="Times New Roman" w:hAnsi="Times New Roman" w:cs="Times New Roman"/>
            <w:sz w:val="24"/>
            <w:szCs w:val="24"/>
            <w:lang w:eastAsia="ru-RU"/>
          </w:rPr>
          <w:t>Приложение N 2</w:t>
        </w:r>
      </w:hyperlink>
      <w:r w:rsidRPr="00AF1275">
        <w:rPr>
          <w:rFonts w:ascii="Times New Roman" w:eastAsia="Times New Roman" w:hAnsi="Times New Roman" w:cs="Times New Roman"/>
          <w:sz w:val="24"/>
          <w:szCs w:val="24"/>
          <w:lang w:eastAsia="ru-RU"/>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903732" w:rsidRPr="00AF1275" w:rsidRDefault="00903732" w:rsidP="00903732">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 Наименование и количество поставляемого Товара указаны в Спецификации (</w:t>
      </w:r>
      <w:hyperlink w:anchor="Par326" w:tooltip="СПЕЦИФИКАЦИЯ" w:history="1">
        <w:r w:rsidRPr="00AF1275">
          <w:rPr>
            <w:rFonts w:ascii="Times New Roman" w:eastAsia="Times New Roman" w:hAnsi="Times New Roman" w:cs="Times New Roman"/>
            <w:sz w:val="24"/>
            <w:szCs w:val="24"/>
            <w:lang w:eastAsia="ru-RU"/>
          </w:rPr>
          <w:t>Приложение N 1</w:t>
        </w:r>
      </w:hyperlink>
      <w:r w:rsidRPr="00AF1275">
        <w:rPr>
          <w:rFonts w:ascii="Times New Roman" w:eastAsia="Times New Roman" w:hAnsi="Times New Roman" w:cs="Times New Roman"/>
          <w:sz w:val="24"/>
          <w:szCs w:val="24"/>
          <w:lang w:eastAsia="ru-RU"/>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AF1275">
          <w:rPr>
            <w:rFonts w:ascii="Times New Roman" w:eastAsia="Times New Roman" w:hAnsi="Times New Roman" w:cs="Times New Roman"/>
            <w:sz w:val="24"/>
            <w:szCs w:val="24"/>
            <w:lang w:eastAsia="ru-RU"/>
          </w:rPr>
          <w:t>Приложение N 2</w:t>
        </w:r>
      </w:hyperlink>
      <w:r w:rsidRPr="00AF1275">
        <w:rPr>
          <w:rFonts w:ascii="Times New Roman" w:eastAsia="Times New Roman" w:hAnsi="Times New Roman" w:cs="Times New Roman"/>
          <w:sz w:val="24"/>
          <w:szCs w:val="24"/>
          <w:lang w:eastAsia="ru-RU"/>
        </w:rPr>
        <w:t xml:space="preserve"> к настоящему Контракту).</w:t>
      </w:r>
    </w:p>
    <w:p w:rsidR="00903732" w:rsidRPr="00AF1275" w:rsidRDefault="00903732" w:rsidP="0090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062A" w:rsidRPr="00AF1275" w:rsidRDefault="00B6062A" w:rsidP="00B6062A">
      <w:pPr>
        <w:pStyle w:val="ConsPlusNormal"/>
        <w:jc w:val="center"/>
        <w:outlineLvl w:val="1"/>
      </w:pPr>
      <w:r w:rsidRPr="00AF1275">
        <w:t>II. ЦЕНА КОНТРАКТА И ПОРЯДОК РАСЧЕТОВ</w:t>
      </w:r>
    </w:p>
    <w:p w:rsidR="00B6062A" w:rsidRPr="00AF1275" w:rsidRDefault="00B6062A" w:rsidP="00B6062A">
      <w:pPr>
        <w:pStyle w:val="ConsPlusNormal"/>
        <w:jc w:val="both"/>
      </w:pPr>
    </w:p>
    <w:p w:rsidR="00B6062A" w:rsidRPr="00AF1275" w:rsidRDefault="00B6062A" w:rsidP="00A5027C">
      <w:pPr>
        <w:pStyle w:val="ConsPlusNormal"/>
        <w:ind w:firstLine="540"/>
        <w:jc w:val="both"/>
      </w:pPr>
      <w:r w:rsidRPr="00AF1275">
        <w:t xml:space="preserve">2.1. Цена </w:t>
      </w:r>
      <w:proofErr w:type="gramStart"/>
      <w:r w:rsidRPr="00AF1275">
        <w:t>Контракта  составляет</w:t>
      </w:r>
      <w:proofErr w:type="gramEnd"/>
      <w:r w:rsidRPr="00AF1275">
        <w:t xml:space="preserve"> _____________ (_______)</w:t>
      </w:r>
      <w:r w:rsidR="00A5027C" w:rsidRPr="00AF1275">
        <w:t xml:space="preserve"> </w:t>
      </w:r>
      <w:r w:rsidRPr="00AF1275">
        <w:t>рублей __ копеек, в том числе НДС - (__ процентов) ________ (______)рублей __ копеек/НДС не облагается в соответствии с налоговым законодательством Российской Федерации.</w:t>
      </w:r>
    </w:p>
    <w:p w:rsidR="00B6062A" w:rsidRPr="00AF1275" w:rsidRDefault="00B6062A" w:rsidP="00B6062A">
      <w:pPr>
        <w:pStyle w:val="ConsPlusNormal"/>
        <w:spacing w:before="240"/>
        <w:ind w:firstLine="540"/>
        <w:jc w:val="both"/>
      </w:pPr>
      <w:bookmarkStart w:id="1" w:name="Par60"/>
      <w:bookmarkEnd w:id="1"/>
      <w:r w:rsidRPr="00AF1275">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6062A" w:rsidRPr="00AF1275" w:rsidRDefault="00B6062A" w:rsidP="00B6062A">
      <w:pPr>
        <w:pStyle w:val="ConsPlusNormal"/>
        <w:spacing w:before="240"/>
        <w:ind w:firstLine="540"/>
        <w:jc w:val="both"/>
      </w:pPr>
      <w:r w:rsidRPr="00AF1275">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AF1275">
          <w:t>Законом</w:t>
        </w:r>
      </w:hyperlink>
      <w:r w:rsidRPr="00AF1275">
        <w:t xml:space="preserve"> N 44-ФЗ и настоящим Контрактом. </w:t>
      </w:r>
    </w:p>
    <w:p w:rsidR="00B6062A" w:rsidRPr="00AF1275" w:rsidRDefault="00B6062A" w:rsidP="00B6062A">
      <w:pPr>
        <w:pStyle w:val="ConsPlusNormal"/>
        <w:spacing w:before="240"/>
        <w:ind w:firstLine="540"/>
        <w:jc w:val="both"/>
      </w:pPr>
      <w:r w:rsidRPr="00AF1275">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AF1275">
          <w:t>статьями 34</w:t>
        </w:r>
      </w:hyperlink>
      <w:r w:rsidRPr="00AF1275">
        <w:t xml:space="preserve"> и </w:t>
      </w:r>
      <w:hyperlink r:id="rId11" w:history="1">
        <w:r w:rsidRPr="00AF1275">
          <w:t>95</w:t>
        </w:r>
      </w:hyperlink>
      <w:r w:rsidRPr="00AF1275">
        <w:t xml:space="preserve"> Закона N 44-ФЗ.</w:t>
      </w:r>
    </w:p>
    <w:p w:rsidR="00B6062A" w:rsidRPr="00AF1275" w:rsidRDefault="00B6062A" w:rsidP="00B6062A">
      <w:pPr>
        <w:pStyle w:val="ConsPlusNormal"/>
        <w:spacing w:before="240"/>
        <w:ind w:firstLine="540"/>
        <w:jc w:val="both"/>
      </w:pPr>
      <w:r w:rsidRPr="00AF1275">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6062A" w:rsidRPr="00AF1275" w:rsidRDefault="00B6062A" w:rsidP="00B6062A">
      <w:pPr>
        <w:pStyle w:val="ConsPlusNormal"/>
        <w:spacing w:before="240"/>
        <w:ind w:firstLine="540"/>
        <w:jc w:val="both"/>
        <w:rPr>
          <w:color w:val="000000" w:themeColor="text1"/>
        </w:rPr>
      </w:pPr>
      <w:bookmarkStart w:id="2" w:name="Par64"/>
      <w:bookmarkEnd w:id="2"/>
      <w:r w:rsidRPr="00943AF2">
        <w:t xml:space="preserve">2.3. Источник финансирования Контракта - </w:t>
      </w:r>
      <w:r w:rsidR="008A1816" w:rsidRPr="00943AF2">
        <w:rPr>
          <w:color w:val="000000" w:themeColor="text1"/>
        </w:rPr>
        <w:t>Средства бюджетных учреждений</w:t>
      </w:r>
      <w:r w:rsidRPr="00943AF2">
        <w:rPr>
          <w:color w:val="000000" w:themeColor="text1"/>
        </w:rPr>
        <w:t>.</w:t>
      </w:r>
    </w:p>
    <w:p w:rsidR="00B6062A" w:rsidRPr="00AF1275" w:rsidRDefault="00B6062A" w:rsidP="00B6062A">
      <w:pPr>
        <w:pStyle w:val="ConsPlusNormal"/>
        <w:spacing w:before="240"/>
        <w:ind w:firstLine="540"/>
        <w:jc w:val="both"/>
      </w:pPr>
      <w:r w:rsidRPr="00943AF2">
        <w:rPr>
          <w:color w:val="000000" w:themeColor="text1"/>
        </w:rPr>
        <w:t xml:space="preserve">2.4. Оплата каждой партии Товара, определенной в Заявке, форма которой установлена </w:t>
      </w:r>
      <w:hyperlink w:anchor="Par465" w:tooltip="ФОРМА ЗАЯВКИ НА ПОСТАВКУ ТОВАРА" w:history="1">
        <w:r w:rsidRPr="00943AF2">
          <w:rPr>
            <w:color w:val="000000" w:themeColor="text1"/>
          </w:rPr>
          <w:t>Приложением N 4</w:t>
        </w:r>
      </w:hyperlink>
      <w:r w:rsidRPr="00943AF2">
        <w:rPr>
          <w:color w:val="000000" w:themeColor="text1"/>
        </w:rPr>
        <w:t xml:space="preserve"> к настоящему Контракту (далее - Заявка), производится Заказчиком на основании счета, предоставленного Поставщиком, в течение </w:t>
      </w:r>
      <w:r w:rsidR="000836A8" w:rsidRPr="00943AF2">
        <w:rPr>
          <w:color w:val="000000" w:themeColor="text1"/>
        </w:rPr>
        <w:t>7</w:t>
      </w:r>
      <w:r w:rsidRPr="00943AF2">
        <w:rPr>
          <w:color w:val="000000" w:themeColor="text1"/>
        </w:rPr>
        <w:t xml:space="preserve"> (</w:t>
      </w:r>
      <w:r w:rsidR="000836A8" w:rsidRPr="00943AF2">
        <w:rPr>
          <w:color w:val="000000" w:themeColor="text1"/>
        </w:rPr>
        <w:t>семи</w:t>
      </w:r>
      <w:r w:rsidRPr="00943AF2">
        <w:rPr>
          <w:color w:val="000000" w:themeColor="text1"/>
        </w:rPr>
        <w:t xml:space="preserve">) </w:t>
      </w:r>
      <w:r w:rsidR="00AF3DDC" w:rsidRPr="00943AF2">
        <w:rPr>
          <w:color w:val="000000" w:themeColor="text1"/>
        </w:rPr>
        <w:t xml:space="preserve">рабочих </w:t>
      </w:r>
      <w:r w:rsidRPr="00943AF2">
        <w:t xml:space="preserve">дней со дня подписания Сторонами соответствующей товарной накладной по </w:t>
      </w:r>
      <w:hyperlink r:id="rId12" w:history="1">
        <w:r w:rsidRPr="00943AF2">
          <w:t>форме N ТОРГ-12</w:t>
        </w:r>
      </w:hyperlink>
      <w:r w:rsidRPr="00943AF2">
        <w:t>/Акта сдачи-приемки Товара.</w:t>
      </w:r>
    </w:p>
    <w:p w:rsidR="00B6062A" w:rsidRPr="00AF1275" w:rsidRDefault="00B6062A" w:rsidP="00B6062A">
      <w:pPr>
        <w:pStyle w:val="ConsPlusNormal"/>
        <w:spacing w:before="240"/>
        <w:ind w:firstLine="540"/>
        <w:jc w:val="both"/>
      </w:pPr>
      <w:bookmarkStart w:id="3" w:name="Par79"/>
      <w:bookmarkEnd w:id="3"/>
      <w:r w:rsidRPr="00AF1275">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6062A" w:rsidRPr="00AF1275" w:rsidRDefault="00B6062A" w:rsidP="00B6062A">
      <w:pPr>
        <w:pStyle w:val="ConsPlusNormal"/>
        <w:spacing w:before="240"/>
        <w:ind w:firstLine="540"/>
        <w:jc w:val="both"/>
      </w:pPr>
      <w:r w:rsidRPr="00AF1275">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062A" w:rsidRPr="00AF1275" w:rsidRDefault="00B6062A" w:rsidP="00B6062A">
      <w:pPr>
        <w:pStyle w:val="ConsPlusNormal"/>
        <w:spacing w:before="240"/>
        <w:ind w:firstLine="540"/>
        <w:jc w:val="both"/>
      </w:pPr>
      <w:bookmarkStart w:id="4" w:name="Par81"/>
      <w:bookmarkEnd w:id="4"/>
      <w:r w:rsidRPr="00AF1275">
        <w:t>2.7. Датой оплаты считается дата списания денежных средств со счета Заказчика, указанного в настоящем Контракте.</w:t>
      </w:r>
    </w:p>
    <w:p w:rsidR="00B6062A" w:rsidRPr="00AF1275" w:rsidRDefault="00B6062A" w:rsidP="00B6062A">
      <w:pPr>
        <w:pStyle w:val="ConsPlusNormal"/>
        <w:jc w:val="both"/>
      </w:pPr>
    </w:p>
    <w:p w:rsidR="00B6062A" w:rsidRPr="00AF1275" w:rsidRDefault="00B6062A" w:rsidP="00B6062A">
      <w:pPr>
        <w:pStyle w:val="ConsPlusNormal"/>
        <w:jc w:val="center"/>
        <w:outlineLvl w:val="1"/>
      </w:pPr>
      <w:r w:rsidRPr="00AF1275">
        <w:t>III. ПОРЯДОК, СРОКИ И УСЛОВИЯ ПОСТАВКИ И ПРИЕМКИ ТОВАРА</w:t>
      </w:r>
    </w:p>
    <w:p w:rsidR="00B6062A" w:rsidRPr="00AF1275" w:rsidRDefault="00B6062A" w:rsidP="00B6062A">
      <w:pPr>
        <w:pStyle w:val="ConsPlusNormal"/>
        <w:jc w:val="both"/>
      </w:pPr>
    </w:p>
    <w:p w:rsidR="00B6062A" w:rsidRPr="00AF1275" w:rsidRDefault="00B6062A" w:rsidP="00A5027C">
      <w:pPr>
        <w:pStyle w:val="ConsPlusNormal"/>
        <w:ind w:firstLine="540"/>
        <w:jc w:val="both"/>
      </w:pPr>
      <w:r w:rsidRPr="00AF1275">
        <w:t>3.1. Товар Заказчику/Получателю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B6062A" w:rsidRPr="00AF1275" w:rsidRDefault="00B6062A" w:rsidP="00B6062A">
      <w:pPr>
        <w:pStyle w:val="ConsPlusNormal"/>
        <w:spacing w:before="240"/>
        <w:ind w:firstLine="540"/>
        <w:jc w:val="both"/>
      </w:pPr>
      <w:r w:rsidRPr="00AF1275">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ar326" w:tooltip="СПЕЦИФИКАЦИЯ" w:history="1">
        <w:r w:rsidRPr="00AF1275">
          <w:rPr>
            <w:color w:val="000000" w:themeColor="text1"/>
          </w:rPr>
          <w:t>Приложении N 1</w:t>
        </w:r>
      </w:hyperlink>
      <w:r w:rsidRPr="00AF1275">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ar326" w:tooltip="СПЕЦИФИКАЦИЯ" w:history="1">
        <w:r w:rsidRPr="00AF1275">
          <w:rPr>
            <w:color w:val="000000" w:themeColor="text1"/>
          </w:rPr>
          <w:t>Приложении N 1</w:t>
        </w:r>
      </w:hyperlink>
      <w:r w:rsidRPr="00AF1275">
        <w:t xml:space="preserve"> к настоящему Контракту.</w:t>
      </w:r>
    </w:p>
    <w:p w:rsidR="00B6062A" w:rsidRPr="00AF1275" w:rsidRDefault="00B6062A" w:rsidP="00B6062A">
      <w:pPr>
        <w:pStyle w:val="ConsPlusNormal"/>
        <w:spacing w:before="240"/>
        <w:ind w:firstLine="540"/>
        <w:jc w:val="both"/>
      </w:pPr>
      <w:r w:rsidRPr="00AF1275">
        <w:t xml:space="preserve">Заявка направляется Заказчиком/Получателем не позднее чем за </w:t>
      </w:r>
      <w:r w:rsidR="00A5027C" w:rsidRPr="00AF1275">
        <w:t>2</w:t>
      </w:r>
      <w:r w:rsidRPr="00AF1275">
        <w:t xml:space="preserve"> (</w:t>
      </w:r>
      <w:r w:rsidR="00A5027C" w:rsidRPr="00AF1275">
        <w:t>два</w:t>
      </w:r>
      <w:r w:rsidRPr="00AF1275">
        <w:t>) календарных дн</w:t>
      </w:r>
      <w:r w:rsidR="00A5027C" w:rsidRPr="00AF1275">
        <w:t>я</w:t>
      </w:r>
      <w:r w:rsidRPr="00AF1275">
        <w:t xml:space="preserve"> до предполагаемой поставки</w:t>
      </w:r>
      <w:r w:rsidR="00A5027C" w:rsidRPr="00AF1275">
        <w:t xml:space="preserve"> </w:t>
      </w:r>
      <w:r w:rsidRPr="00AF1275">
        <w:t xml:space="preserve">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AF1275">
          <w:rPr>
            <w:color w:val="000000" w:themeColor="text1"/>
          </w:rPr>
          <w:t>пунктом 11.1</w:t>
        </w:r>
      </w:hyperlink>
      <w:r w:rsidRPr="00AF1275">
        <w:t xml:space="preserve"> настоящего Контракта.</w:t>
      </w:r>
    </w:p>
    <w:p w:rsidR="00B6062A" w:rsidRPr="00AF1275" w:rsidRDefault="00B6062A" w:rsidP="00B6062A">
      <w:pPr>
        <w:pStyle w:val="ConsPlusNormal"/>
        <w:spacing w:before="240"/>
        <w:ind w:firstLine="540"/>
        <w:jc w:val="both"/>
      </w:pPr>
      <w:r w:rsidRPr="00AF1275">
        <w:t>Поставка</w:t>
      </w:r>
      <w:r w:rsidR="001B7D53" w:rsidRPr="00AF1275">
        <w:t xml:space="preserve"> </w:t>
      </w:r>
      <w:r w:rsidRPr="00AF1275">
        <w:t xml:space="preserve">Товара по Заявкам осуществляется в течение </w:t>
      </w:r>
      <w:r w:rsidR="001B7D53" w:rsidRPr="00AF1275">
        <w:t>2</w:t>
      </w:r>
      <w:r w:rsidRPr="00AF1275">
        <w:t xml:space="preserve"> календарных дней со дня отправки Заявки Заказчиком/Получателем.</w:t>
      </w:r>
    </w:p>
    <w:p w:rsidR="00B6062A" w:rsidRPr="00AF1275" w:rsidRDefault="00B6062A" w:rsidP="00B6062A">
      <w:pPr>
        <w:pStyle w:val="ConsPlusNormal"/>
        <w:spacing w:before="240"/>
        <w:ind w:firstLine="540"/>
        <w:jc w:val="both"/>
      </w:pPr>
      <w:r w:rsidRPr="00AF1275">
        <w:t xml:space="preserve">3.2. Поставка Товара по Заявке Поставщиком осуществляется по адресам поставки Товара, перечень которых указан в </w:t>
      </w:r>
      <w:hyperlink w:anchor="Par580" w:tooltip="ПЕРЕЧЕНЬ АДРЕСОВ ПОСТАВКИ ТОВАРА" w:history="1">
        <w:r w:rsidRPr="00AF1275">
          <w:rPr>
            <w:color w:val="000000" w:themeColor="text1"/>
          </w:rPr>
          <w:t xml:space="preserve">Приложении N </w:t>
        </w:r>
      </w:hyperlink>
      <w:r w:rsidR="000A01E9" w:rsidRPr="00AF1275">
        <w:rPr>
          <w:color w:val="000000" w:themeColor="text1"/>
        </w:rPr>
        <w:t>5</w:t>
      </w:r>
      <w:r w:rsidRPr="00AF1275">
        <w:t xml:space="preserve"> к настоящему Контракту, указанным в Заявках. Заказчик/Получатель в одной Заявке указывает только один адрес поставки Товара.</w:t>
      </w:r>
    </w:p>
    <w:p w:rsidR="00B6062A" w:rsidRPr="00AF1275" w:rsidRDefault="00B6062A" w:rsidP="00B6062A">
      <w:pPr>
        <w:pStyle w:val="ConsPlusNormal"/>
        <w:spacing w:before="240"/>
        <w:ind w:firstLine="540"/>
        <w:jc w:val="both"/>
      </w:pPr>
      <w:bookmarkStart w:id="5" w:name="Par110"/>
      <w:bookmarkEnd w:id="5"/>
      <w:r w:rsidRPr="00AF1275">
        <w:t xml:space="preserve">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w:t>
      </w:r>
      <w:hyperlink r:id="rId13" w:history="1">
        <w:r w:rsidRPr="00AF1275">
          <w:rPr>
            <w:color w:val="000000" w:themeColor="text1"/>
          </w:rPr>
          <w:t>форме N ТОРГ-12</w:t>
        </w:r>
      </w:hyperlink>
      <w:r w:rsidRPr="00AF1275">
        <w:t xml:space="preserve"> в 2 (двух) экземплярах (по 1 (одному) экземпляру для каждой из Сторон) и счет.</w:t>
      </w:r>
    </w:p>
    <w:p w:rsidR="00B6062A" w:rsidRPr="00AF1275" w:rsidRDefault="00B6062A" w:rsidP="00B6062A">
      <w:pPr>
        <w:pStyle w:val="ConsPlusNormal"/>
        <w:spacing w:before="240"/>
        <w:ind w:firstLine="540"/>
        <w:jc w:val="both"/>
      </w:pPr>
      <w:r w:rsidRPr="00AF1275">
        <w:t xml:space="preserve">Вместе с товарной накладной по </w:t>
      </w:r>
      <w:hyperlink r:id="rId14" w:history="1">
        <w:r w:rsidRPr="00AF1275">
          <w:rPr>
            <w:color w:val="000000" w:themeColor="text1"/>
          </w:rPr>
          <w:t>форме N ТОРГ-12</w:t>
        </w:r>
      </w:hyperlink>
      <w:r w:rsidRPr="00AF1275">
        <w:t xml:space="preserve"> Поставщик предоставляет счет-фактуру в соответствии с налоговым законодательством Российской Федерации.</w:t>
      </w:r>
    </w:p>
    <w:p w:rsidR="00B6062A" w:rsidRPr="00AF1275" w:rsidRDefault="00B6062A" w:rsidP="00B6062A">
      <w:pPr>
        <w:pStyle w:val="ConsPlusNormal"/>
        <w:spacing w:before="240"/>
        <w:ind w:firstLine="540"/>
        <w:jc w:val="both"/>
      </w:pPr>
      <w:r w:rsidRPr="00AF1275">
        <w:t>В день доставки</w:t>
      </w:r>
      <w:r w:rsidR="001B7D53" w:rsidRPr="00AF1275">
        <w:t xml:space="preserve"> </w:t>
      </w:r>
      <w:r w:rsidRPr="00AF1275">
        <w:t>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B6062A" w:rsidRPr="00AF1275" w:rsidRDefault="00B6062A" w:rsidP="00B6062A">
      <w:pPr>
        <w:pStyle w:val="ConsPlusNormal"/>
        <w:spacing w:before="240"/>
        <w:ind w:firstLine="540"/>
        <w:jc w:val="both"/>
      </w:pPr>
      <w:r w:rsidRPr="00AF1275">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w:t>
      </w:r>
      <w:r w:rsidRPr="00AF1275">
        <w:lastRenderedPageBreak/>
        <w:t xml:space="preserve">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5" w:history="1">
        <w:r w:rsidRPr="00AF1275">
          <w:rPr>
            <w:color w:val="000000" w:themeColor="text1"/>
          </w:rPr>
          <w:t>Законом</w:t>
        </w:r>
      </w:hyperlink>
      <w:r w:rsidRPr="00AF1275">
        <w:t xml:space="preserve"> N 44-ФЗ.</w:t>
      </w:r>
    </w:p>
    <w:p w:rsidR="00B6062A" w:rsidRPr="00AF1275" w:rsidRDefault="00B6062A" w:rsidP="00B6062A">
      <w:pPr>
        <w:pStyle w:val="ConsPlusNormal"/>
        <w:spacing w:before="240"/>
        <w:ind w:firstLine="540"/>
        <w:jc w:val="both"/>
      </w:pPr>
      <w:r w:rsidRPr="00AF1275">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6" w:history="1">
        <w:r w:rsidRPr="00AF1275">
          <w:rPr>
            <w:color w:val="000000" w:themeColor="text1"/>
          </w:rPr>
          <w:t>Законом</w:t>
        </w:r>
      </w:hyperlink>
      <w:r w:rsidRPr="00AF1275">
        <w:t xml:space="preserve"> N 44-ФЗ, не реже </w:t>
      </w:r>
      <w:r w:rsidR="00A33AA4" w:rsidRPr="00AF1275">
        <w:t>1</w:t>
      </w:r>
      <w:r w:rsidRPr="00AF1275">
        <w:t xml:space="preserve"> раза </w:t>
      </w:r>
      <w:r w:rsidR="00A33AA4" w:rsidRPr="00AF1275">
        <w:t xml:space="preserve">в три месяца </w:t>
      </w:r>
      <w:r w:rsidRPr="00AF1275">
        <w:t xml:space="preserve">в течение срока действия Контракта, указанного в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AF1275">
          <w:rPr>
            <w:color w:val="000000" w:themeColor="text1"/>
          </w:rPr>
          <w:t>пункте 11.1</w:t>
        </w:r>
      </w:hyperlink>
      <w:r w:rsidRPr="00AF1275">
        <w:t xml:space="preserve"> настоящего Контракта, проводятся исследования Товара на предмет качества и безопасности, в том числе фальсификации Товара.</w:t>
      </w:r>
    </w:p>
    <w:p w:rsidR="00B6062A" w:rsidRPr="00AF1275" w:rsidRDefault="00B6062A" w:rsidP="00B6062A">
      <w:pPr>
        <w:pStyle w:val="ConsPlusNormal"/>
        <w:spacing w:before="240"/>
        <w:ind w:firstLine="540"/>
        <w:jc w:val="both"/>
      </w:pPr>
      <w:r w:rsidRPr="00AF1275">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6062A" w:rsidRPr="00AF1275" w:rsidRDefault="00B6062A" w:rsidP="00B6062A">
      <w:pPr>
        <w:pStyle w:val="ConsPlusNormal"/>
        <w:spacing w:before="240"/>
        <w:ind w:firstLine="540"/>
        <w:jc w:val="both"/>
      </w:pPr>
      <w:r w:rsidRPr="00AF1275">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6062A" w:rsidRPr="00AF1275" w:rsidRDefault="00B6062A" w:rsidP="00B6062A">
      <w:pPr>
        <w:pStyle w:val="ConsPlusNormal"/>
        <w:spacing w:before="240"/>
        <w:ind w:firstLine="540"/>
        <w:jc w:val="both"/>
      </w:pPr>
      <w:r w:rsidRPr="00AF1275">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6062A" w:rsidRPr="00AF1275" w:rsidRDefault="00B6062A" w:rsidP="00B6062A">
      <w:pPr>
        <w:pStyle w:val="ConsPlusNormal"/>
        <w:spacing w:before="240"/>
        <w:ind w:firstLine="540"/>
        <w:jc w:val="both"/>
      </w:pPr>
      <w:r w:rsidRPr="00AF1275">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Заказчик/Получатель подписывает товарную накладную по </w:t>
      </w:r>
      <w:hyperlink r:id="rId17" w:history="1">
        <w:r w:rsidRPr="00AF1275">
          <w:rPr>
            <w:color w:val="000000" w:themeColor="text1"/>
          </w:rPr>
          <w:t>форме N ТОРГ-12</w:t>
        </w:r>
      </w:hyperlink>
      <w:r w:rsidRPr="00AF1275">
        <w:t xml:space="preserve"> в течение </w:t>
      </w:r>
      <w:r w:rsidR="00A33AA4" w:rsidRPr="00AF1275">
        <w:t>3</w:t>
      </w:r>
      <w:r w:rsidRPr="00AF1275">
        <w:t xml:space="preserve"> (</w:t>
      </w:r>
      <w:r w:rsidR="00A33AA4" w:rsidRPr="00AF1275">
        <w:t>трех</w:t>
      </w:r>
      <w:r w:rsidRPr="00AF1275">
        <w:t>) рабочих дней с момента доставки Товара.</w:t>
      </w:r>
    </w:p>
    <w:p w:rsidR="00B6062A" w:rsidRPr="00AF1275" w:rsidRDefault="00B6062A" w:rsidP="00B6062A">
      <w:pPr>
        <w:pStyle w:val="ConsPlusNormal"/>
        <w:spacing w:before="240"/>
        <w:ind w:firstLine="540"/>
        <w:jc w:val="both"/>
      </w:pPr>
      <w:r w:rsidRPr="00AF1275">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A33AA4" w:rsidRPr="00AF1275">
        <w:t>3</w:t>
      </w:r>
      <w:r w:rsidRPr="00AF1275">
        <w:t xml:space="preserve"> (</w:t>
      </w:r>
      <w:r w:rsidR="00A33AA4" w:rsidRPr="00AF1275">
        <w:t>трех</w:t>
      </w:r>
      <w:r w:rsidRPr="00AF1275">
        <w:t>) рабочих дней с момента доставки Товара</w:t>
      </w:r>
      <w:r w:rsidR="00A33AA4" w:rsidRPr="00AF1275">
        <w:t xml:space="preserve"> </w:t>
      </w:r>
      <w:r w:rsidRPr="00AF1275">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B6062A" w:rsidRPr="00AF1275" w:rsidRDefault="00B6062A" w:rsidP="00B6062A">
      <w:pPr>
        <w:pStyle w:val="ConsPlusNormal"/>
        <w:spacing w:before="240"/>
        <w:ind w:firstLine="540"/>
        <w:jc w:val="both"/>
      </w:pPr>
      <w:r w:rsidRPr="00AF1275">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6062A" w:rsidRPr="00AF1275" w:rsidRDefault="00B6062A" w:rsidP="00B6062A">
      <w:pPr>
        <w:pStyle w:val="ConsPlusNormal"/>
        <w:spacing w:before="240"/>
        <w:ind w:firstLine="540"/>
        <w:jc w:val="both"/>
      </w:pPr>
      <w:r w:rsidRPr="00AF1275">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AF1275">
        <w:t>допоставить</w:t>
      </w:r>
      <w:proofErr w:type="spellEnd"/>
      <w:r w:rsidRPr="00AF1275">
        <w:t xml:space="preserve">, доукомплектовать, заменить Товар) в срок не позднее </w:t>
      </w:r>
      <w:r w:rsidR="00A33AA4" w:rsidRPr="00AF1275">
        <w:t>5</w:t>
      </w:r>
      <w:r w:rsidRPr="00AF1275">
        <w:t xml:space="preserve"> (</w:t>
      </w:r>
      <w:r w:rsidR="00A33AA4" w:rsidRPr="00AF1275">
        <w:t>пяти</w:t>
      </w:r>
      <w:r w:rsidRPr="00AF1275">
        <w:t xml:space="preserve">)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8" w:history="1">
        <w:r w:rsidRPr="00AF1275">
          <w:rPr>
            <w:color w:val="000000" w:themeColor="text1"/>
          </w:rPr>
          <w:t>форме N ТОРГ-12</w:t>
        </w:r>
      </w:hyperlink>
      <w:r w:rsidRPr="00AF1275">
        <w:t xml:space="preserve"> в порядке, предусмотренном настоящим разделом.</w:t>
      </w:r>
    </w:p>
    <w:p w:rsidR="00B6062A" w:rsidRPr="00AF1275" w:rsidRDefault="00B6062A" w:rsidP="00B6062A">
      <w:pPr>
        <w:pStyle w:val="ConsPlusNormal"/>
        <w:spacing w:before="240"/>
        <w:ind w:firstLine="540"/>
        <w:jc w:val="both"/>
      </w:pPr>
      <w:r w:rsidRPr="00AF1275">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w:t>
      </w:r>
      <w:r w:rsidRPr="00AF1275">
        <w:lastRenderedPageBreak/>
        <w:t>настоящего Контракта по основаниям, предусмотренным гражданским законодательством Российской Федерации.</w:t>
      </w:r>
    </w:p>
    <w:p w:rsidR="00B6062A" w:rsidRPr="00AF1275" w:rsidRDefault="00B6062A" w:rsidP="00B6062A">
      <w:pPr>
        <w:pStyle w:val="ConsPlusNormal"/>
        <w:spacing w:before="240"/>
        <w:ind w:firstLine="540"/>
        <w:jc w:val="both"/>
      </w:pPr>
      <w:bookmarkStart w:id="6" w:name="Par126"/>
      <w:bookmarkEnd w:id="6"/>
      <w:r w:rsidRPr="00AF1275">
        <w:t xml:space="preserve">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19" w:history="1">
        <w:r w:rsidRPr="00AF1275">
          <w:rPr>
            <w:color w:val="000000" w:themeColor="text1"/>
          </w:rPr>
          <w:t>форме N ТОРГ-12</w:t>
        </w:r>
      </w:hyperlink>
      <w:r w:rsidRPr="00AF1275">
        <w:t>.</w:t>
      </w:r>
    </w:p>
    <w:p w:rsidR="00B6062A" w:rsidRPr="00AF1275" w:rsidRDefault="00B6062A" w:rsidP="00B6062A">
      <w:pPr>
        <w:pStyle w:val="ConsPlusNormal"/>
        <w:spacing w:before="240"/>
        <w:ind w:firstLine="540"/>
        <w:jc w:val="both"/>
      </w:pPr>
      <w:r w:rsidRPr="00AF1275">
        <w:t>3.</w:t>
      </w:r>
      <w:r w:rsidR="00D40D05" w:rsidRPr="00AF1275">
        <w:t>5</w:t>
      </w:r>
      <w:r w:rsidRPr="00AF1275">
        <w:t>.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B6062A" w:rsidRPr="00AF1275" w:rsidRDefault="00B6062A" w:rsidP="00B6062A">
      <w:pPr>
        <w:pStyle w:val="ConsPlusNormal"/>
        <w:spacing w:before="240"/>
        <w:ind w:firstLine="540"/>
        <w:jc w:val="both"/>
      </w:pPr>
      <w:r w:rsidRPr="00AF1275">
        <w:t>3.7. Сдача и приемка Товара осуществляются уполномоченными представителями Сторон.</w:t>
      </w:r>
    </w:p>
    <w:p w:rsidR="00B6062A" w:rsidRPr="00AF1275" w:rsidRDefault="00B6062A" w:rsidP="00B6062A">
      <w:pPr>
        <w:pStyle w:val="ConsPlusNormal"/>
        <w:jc w:val="both"/>
      </w:pPr>
    </w:p>
    <w:p w:rsidR="00B6062A" w:rsidRPr="00AF1275" w:rsidRDefault="00B6062A" w:rsidP="00B6062A">
      <w:pPr>
        <w:pStyle w:val="ConsPlusNormal"/>
        <w:jc w:val="center"/>
        <w:outlineLvl w:val="1"/>
      </w:pPr>
      <w:r w:rsidRPr="00AF1275">
        <w:t>IV. ВЗАИМОДЕЙСТВИЕ СТОРОН</w:t>
      </w:r>
    </w:p>
    <w:p w:rsidR="00B6062A" w:rsidRPr="00AF1275" w:rsidRDefault="00B6062A" w:rsidP="00B6062A">
      <w:pPr>
        <w:pStyle w:val="ConsPlusNormal"/>
        <w:jc w:val="both"/>
      </w:pPr>
    </w:p>
    <w:p w:rsidR="00B6062A" w:rsidRPr="00AF1275" w:rsidRDefault="00B6062A" w:rsidP="00B6062A">
      <w:pPr>
        <w:pStyle w:val="ConsPlusNormal"/>
        <w:ind w:firstLine="540"/>
        <w:jc w:val="both"/>
      </w:pPr>
      <w:r w:rsidRPr="00AF1275">
        <w:t xml:space="preserve">4.1. Поставщик обязан: </w:t>
      </w:r>
    </w:p>
    <w:p w:rsidR="00B6062A" w:rsidRPr="00AF1275" w:rsidRDefault="00B6062A" w:rsidP="00B6062A">
      <w:pPr>
        <w:pStyle w:val="ConsPlusNormal"/>
        <w:spacing w:before="240"/>
        <w:ind w:firstLine="540"/>
        <w:jc w:val="both"/>
      </w:pPr>
      <w:r w:rsidRPr="00AF1275">
        <w:t>4.1.1. Поставить Товар в порядке, количестве, в срок и на условиях, предусмотренных настоящим Контрактом.</w:t>
      </w:r>
    </w:p>
    <w:p w:rsidR="00B6062A" w:rsidRPr="00AF1275" w:rsidRDefault="00B6062A" w:rsidP="00B6062A">
      <w:pPr>
        <w:pStyle w:val="ConsPlusNormal"/>
        <w:spacing w:before="240"/>
        <w:ind w:firstLine="540"/>
        <w:jc w:val="both"/>
      </w:pPr>
      <w:r w:rsidRPr="00AF1275">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6062A" w:rsidRPr="00AF1275" w:rsidRDefault="00B6062A" w:rsidP="00B6062A">
      <w:pPr>
        <w:pStyle w:val="ConsPlusNormal"/>
        <w:spacing w:before="240"/>
        <w:ind w:firstLine="540"/>
        <w:jc w:val="both"/>
      </w:pPr>
      <w:r w:rsidRPr="00AF1275">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6062A" w:rsidRPr="00AF1275" w:rsidRDefault="00B6062A" w:rsidP="00B6062A">
      <w:pPr>
        <w:pStyle w:val="ConsPlusNormal"/>
        <w:spacing w:before="240"/>
        <w:ind w:firstLine="540"/>
        <w:jc w:val="both"/>
      </w:pPr>
      <w:r w:rsidRPr="00AF1275">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B6062A" w:rsidRPr="00AF1275" w:rsidRDefault="00B6062A" w:rsidP="00B6062A">
      <w:pPr>
        <w:pStyle w:val="ConsPlusNormal"/>
        <w:spacing w:before="240"/>
        <w:ind w:firstLine="540"/>
        <w:jc w:val="both"/>
      </w:pPr>
      <w:r w:rsidRPr="00AF1275">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6062A" w:rsidRPr="00AF1275" w:rsidRDefault="00B6062A" w:rsidP="00B6062A">
      <w:pPr>
        <w:pStyle w:val="ConsPlusNormal"/>
        <w:spacing w:before="240"/>
        <w:ind w:firstLine="540"/>
        <w:jc w:val="both"/>
      </w:pPr>
      <w:bookmarkStart w:id="7" w:name="Par146"/>
      <w:bookmarkEnd w:id="7"/>
      <w:r w:rsidRPr="00AF1275">
        <w:t xml:space="preserve">4.1.6. </w:t>
      </w:r>
      <w:bookmarkStart w:id="8" w:name="Par152"/>
      <w:bookmarkEnd w:id="8"/>
      <w:r w:rsidRPr="00AF1275">
        <w:t>(Следует выбрать один из вариантов)</w:t>
      </w:r>
    </w:p>
    <w:p w:rsidR="00B6062A" w:rsidRPr="00AF1275" w:rsidRDefault="00B6062A" w:rsidP="00B6062A">
      <w:pPr>
        <w:pStyle w:val="ConsPlusNormal"/>
        <w:spacing w:before="240"/>
        <w:ind w:firstLine="540"/>
        <w:jc w:val="both"/>
      </w:pPr>
      <w:r w:rsidRPr="00AF1275">
        <w:t>Вариант 1 (выбирается в случае, если Поставщик не является плательщиком НДС)</w:t>
      </w:r>
    </w:p>
    <w:p w:rsidR="00B6062A" w:rsidRPr="00AF1275" w:rsidRDefault="00B6062A" w:rsidP="00B6062A">
      <w:pPr>
        <w:pStyle w:val="ConsPlusNormal"/>
        <w:spacing w:before="240"/>
        <w:ind w:firstLine="540"/>
        <w:jc w:val="both"/>
      </w:pPr>
      <w:r w:rsidRPr="00AF1275">
        <w:t xml:space="preserve">Поставщик обязан оформлять товарные накладные по </w:t>
      </w:r>
      <w:hyperlink r:id="rId20" w:history="1">
        <w:r w:rsidRPr="00AF1275">
          <w:rPr>
            <w:color w:val="000000" w:themeColor="text1"/>
          </w:rPr>
          <w:t>форме N ТОРГ-12</w:t>
        </w:r>
      </w:hyperlink>
      <w:r w:rsidRPr="00AF1275">
        <w:t xml:space="preserve"> в соответствии с законодательством Российской Федерации.</w:t>
      </w:r>
    </w:p>
    <w:p w:rsidR="00B6062A" w:rsidRPr="00AF1275" w:rsidRDefault="00B6062A" w:rsidP="00B6062A">
      <w:pPr>
        <w:pStyle w:val="ConsPlusNormal"/>
        <w:spacing w:before="240"/>
        <w:ind w:firstLine="540"/>
        <w:jc w:val="both"/>
      </w:pPr>
      <w:r w:rsidRPr="00AF1275">
        <w:t>Вариант 2 (выбирается в случае если Поставщик является плательщиком НДС)</w:t>
      </w:r>
    </w:p>
    <w:p w:rsidR="00B6062A" w:rsidRPr="00AF1275" w:rsidRDefault="00B6062A" w:rsidP="00B6062A">
      <w:pPr>
        <w:pStyle w:val="ConsPlusNormal"/>
        <w:spacing w:before="240"/>
        <w:ind w:firstLine="540"/>
        <w:jc w:val="both"/>
      </w:pPr>
      <w:r w:rsidRPr="00AF1275">
        <w:t xml:space="preserve">Поставщик обязан оформлять товарные накладные по </w:t>
      </w:r>
      <w:hyperlink r:id="rId21" w:history="1">
        <w:r w:rsidRPr="00AF1275">
          <w:rPr>
            <w:color w:val="000000" w:themeColor="text1"/>
          </w:rPr>
          <w:t>форме N ТОРГ-12</w:t>
        </w:r>
      </w:hyperlink>
      <w:r w:rsidRPr="00AF1275">
        <w:rPr>
          <w:color w:val="000000" w:themeColor="text1"/>
        </w:rPr>
        <w:t xml:space="preserve"> </w:t>
      </w:r>
      <w:r w:rsidRPr="00AF1275">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B6062A" w:rsidRPr="00AF1275" w:rsidRDefault="00B6062A" w:rsidP="00B6062A">
      <w:pPr>
        <w:pStyle w:val="ConsPlusNormal"/>
        <w:spacing w:before="240"/>
        <w:ind w:firstLine="540"/>
        <w:jc w:val="both"/>
      </w:pPr>
      <w:r w:rsidRPr="00AF1275">
        <w:lastRenderedPageBreak/>
        <w:t>4.2. Поставщик вправе:</w:t>
      </w:r>
    </w:p>
    <w:p w:rsidR="00B6062A" w:rsidRPr="00AF1275" w:rsidRDefault="00B6062A" w:rsidP="00B6062A">
      <w:pPr>
        <w:pStyle w:val="ConsPlusNormal"/>
        <w:spacing w:before="240"/>
        <w:ind w:firstLine="540"/>
        <w:jc w:val="both"/>
      </w:pPr>
      <w:r w:rsidRPr="00AF1275">
        <w:t>4.2.1. Требовать от Заказчика произвести приемку Товара в порядке и в сроки, предусмотренные настоящим Контрактом.</w:t>
      </w:r>
    </w:p>
    <w:p w:rsidR="00B6062A" w:rsidRPr="00AF1275" w:rsidRDefault="00B6062A" w:rsidP="00B6062A">
      <w:pPr>
        <w:pStyle w:val="ConsPlusNormal"/>
        <w:spacing w:before="240"/>
        <w:ind w:firstLine="540"/>
        <w:jc w:val="both"/>
      </w:pPr>
      <w:bookmarkStart w:id="9" w:name="Par163"/>
      <w:bookmarkEnd w:id="9"/>
      <w:r w:rsidRPr="00AF1275">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6062A" w:rsidRPr="00AF1275" w:rsidRDefault="00B6062A" w:rsidP="00B6062A">
      <w:pPr>
        <w:pStyle w:val="ConsPlusNormal"/>
        <w:spacing w:before="240"/>
        <w:ind w:firstLine="540"/>
        <w:jc w:val="both"/>
      </w:pPr>
      <w:bookmarkStart w:id="10" w:name="Par164"/>
      <w:bookmarkEnd w:id="10"/>
      <w:r w:rsidRPr="00AF1275">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B6062A" w:rsidRPr="00AF1275" w:rsidRDefault="00B6062A" w:rsidP="00B6062A">
      <w:pPr>
        <w:pStyle w:val="ConsPlusNormal"/>
        <w:spacing w:before="240"/>
        <w:ind w:firstLine="540"/>
        <w:jc w:val="both"/>
      </w:pPr>
      <w:r w:rsidRPr="00AF1275">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AF1275">
          <w:rPr>
            <w:color w:val="000000" w:themeColor="text1"/>
          </w:rPr>
          <w:t>разделом VII</w:t>
        </w:r>
      </w:hyperlink>
      <w:r w:rsidRPr="00AF1275">
        <w:t xml:space="preserve"> настоящего Контракта.</w:t>
      </w:r>
    </w:p>
    <w:p w:rsidR="00B6062A" w:rsidRPr="00AF1275" w:rsidRDefault="00B6062A" w:rsidP="00B6062A">
      <w:pPr>
        <w:pStyle w:val="ConsPlusNormal"/>
        <w:spacing w:before="240"/>
        <w:ind w:firstLine="540"/>
        <w:jc w:val="both"/>
      </w:pPr>
      <w:r w:rsidRPr="00AF1275">
        <w:t>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w:t>
      </w:r>
    </w:p>
    <w:p w:rsidR="00B6062A" w:rsidRPr="00AF1275" w:rsidRDefault="00B6062A" w:rsidP="00B6062A">
      <w:pPr>
        <w:pStyle w:val="ConsPlusNormal"/>
        <w:spacing w:before="240"/>
        <w:ind w:firstLine="540"/>
        <w:jc w:val="both"/>
      </w:pPr>
      <w:r w:rsidRPr="00AF1275">
        <w:t>4.3. Заказчик обязуется:</w:t>
      </w:r>
    </w:p>
    <w:p w:rsidR="00B6062A" w:rsidRPr="00AF1275" w:rsidRDefault="00B6062A" w:rsidP="00B6062A">
      <w:pPr>
        <w:pStyle w:val="ConsPlusNormal"/>
        <w:spacing w:before="240"/>
        <w:ind w:firstLine="540"/>
        <w:jc w:val="both"/>
      </w:pPr>
      <w:bookmarkStart w:id="11" w:name="Par168"/>
      <w:bookmarkEnd w:id="11"/>
      <w:r w:rsidRPr="00AF1275">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6062A" w:rsidRPr="00AF1275" w:rsidRDefault="00B6062A" w:rsidP="00B6062A">
      <w:pPr>
        <w:pStyle w:val="ConsPlusNormal"/>
        <w:spacing w:before="240"/>
        <w:ind w:firstLine="540"/>
        <w:jc w:val="both"/>
      </w:pPr>
      <w:r w:rsidRPr="00AF1275">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B6062A" w:rsidRPr="00AF1275" w:rsidRDefault="00B6062A" w:rsidP="00B6062A">
      <w:pPr>
        <w:pStyle w:val="ConsPlusNormal"/>
        <w:spacing w:before="240"/>
        <w:ind w:firstLine="540"/>
        <w:jc w:val="both"/>
      </w:pPr>
      <w:r w:rsidRPr="00AF1275">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B6062A" w:rsidRPr="00AF1275" w:rsidRDefault="00B6062A" w:rsidP="00B6062A">
      <w:pPr>
        <w:pStyle w:val="ConsPlusNormal"/>
        <w:spacing w:before="240"/>
        <w:ind w:firstLine="540"/>
        <w:jc w:val="both"/>
      </w:pPr>
      <w:r w:rsidRPr="00AF1275">
        <w:t xml:space="preserve">4.3.4. Требовать уплаты неустоек (штрафов, пеней) в соответствии с </w:t>
      </w:r>
      <w:hyperlink w:anchor="Par211" w:tooltip="VII. ОТВЕТСТВЕННОСТЬ СТОРОН &lt;99&gt;" w:history="1">
        <w:r w:rsidRPr="00AF1275">
          <w:rPr>
            <w:color w:val="000000" w:themeColor="text1"/>
          </w:rPr>
          <w:t>разделом VII</w:t>
        </w:r>
      </w:hyperlink>
      <w:r w:rsidRPr="00AF1275">
        <w:t xml:space="preserve"> настоящего Контракта.</w:t>
      </w:r>
    </w:p>
    <w:p w:rsidR="00B6062A" w:rsidRPr="00AF1275" w:rsidRDefault="00B6062A" w:rsidP="00B6062A">
      <w:pPr>
        <w:pStyle w:val="ConsPlusNormal"/>
        <w:spacing w:before="240"/>
        <w:ind w:firstLine="540"/>
        <w:jc w:val="both"/>
      </w:pPr>
      <w:r w:rsidRPr="00AF1275">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2" w:history="1">
        <w:r w:rsidRPr="00AF1275">
          <w:rPr>
            <w:color w:val="000000" w:themeColor="text1"/>
          </w:rPr>
          <w:t>Законом</w:t>
        </w:r>
      </w:hyperlink>
      <w:r w:rsidRPr="00AF1275">
        <w:t xml:space="preserve"> N 44-ФЗ и настоящим Контрактом.</w:t>
      </w:r>
    </w:p>
    <w:p w:rsidR="00B6062A" w:rsidRPr="00AF1275" w:rsidRDefault="00B6062A" w:rsidP="00B6062A">
      <w:pPr>
        <w:pStyle w:val="ConsPlusNormal"/>
        <w:spacing w:before="240"/>
        <w:ind w:firstLine="540"/>
        <w:jc w:val="both"/>
      </w:pPr>
      <w:r w:rsidRPr="00AF1275">
        <w:t>4.4. Заказчик вправе:</w:t>
      </w:r>
    </w:p>
    <w:p w:rsidR="00B6062A" w:rsidRPr="00AF1275" w:rsidRDefault="00B6062A" w:rsidP="00B6062A">
      <w:pPr>
        <w:pStyle w:val="ConsPlusNormal"/>
        <w:spacing w:before="240"/>
        <w:ind w:firstLine="540"/>
        <w:jc w:val="both"/>
      </w:pPr>
      <w:r w:rsidRPr="00AF1275">
        <w:lastRenderedPageBreak/>
        <w:t>4.4.1. Требовать от Поставщика надлежащего исполнения обязательств по настоящему Контракту.</w:t>
      </w:r>
    </w:p>
    <w:p w:rsidR="00B6062A" w:rsidRPr="00AF1275" w:rsidRDefault="00B6062A" w:rsidP="00B6062A">
      <w:pPr>
        <w:pStyle w:val="ConsPlusNormal"/>
        <w:spacing w:before="240"/>
        <w:ind w:firstLine="540"/>
        <w:jc w:val="both"/>
      </w:pPr>
      <w:r w:rsidRPr="00AF1275">
        <w:t>4.4.2. Требовать от Поставщика своевременного устранения нарушений, выявленных как в ходе приемки, так и в течение срока годности.</w:t>
      </w:r>
    </w:p>
    <w:p w:rsidR="00B6062A" w:rsidRPr="00AF1275" w:rsidRDefault="00B6062A" w:rsidP="00B6062A">
      <w:pPr>
        <w:pStyle w:val="ConsPlusNormal"/>
        <w:spacing w:before="240"/>
        <w:ind w:firstLine="540"/>
        <w:jc w:val="both"/>
      </w:pPr>
      <w:r w:rsidRPr="00AF1275">
        <w:t>4.4.3. Проверять ход и качество выполнения Поставщиком условий настоящего Контракта.</w:t>
      </w:r>
    </w:p>
    <w:p w:rsidR="00B6062A" w:rsidRPr="00AF1275" w:rsidRDefault="00B6062A" w:rsidP="00B6062A">
      <w:pPr>
        <w:pStyle w:val="ConsPlusNormal"/>
        <w:spacing w:before="240"/>
        <w:ind w:firstLine="540"/>
        <w:jc w:val="both"/>
      </w:pPr>
      <w:r w:rsidRPr="00AF1275">
        <w:t xml:space="preserve">4.4.4. Требовать возмещения убытков в соответствии с </w:t>
      </w:r>
      <w:hyperlink w:anchor="Par211" w:tooltip="VII. ОТВЕТСТВЕННОСТЬ СТОРОН &lt;99&gt;" w:history="1">
        <w:r w:rsidRPr="00AF1275">
          <w:rPr>
            <w:color w:val="000000" w:themeColor="text1"/>
          </w:rPr>
          <w:t>разделом VII</w:t>
        </w:r>
      </w:hyperlink>
      <w:r w:rsidRPr="00AF1275">
        <w:t xml:space="preserve"> настоящего Контракта, причиненных по вине Поставщика.</w:t>
      </w:r>
    </w:p>
    <w:p w:rsidR="00B6062A" w:rsidRPr="00AF1275" w:rsidRDefault="00B6062A" w:rsidP="00B6062A">
      <w:pPr>
        <w:pStyle w:val="ConsPlusNormal"/>
        <w:spacing w:before="240"/>
        <w:ind w:firstLine="540"/>
        <w:jc w:val="both"/>
      </w:pPr>
      <w:r w:rsidRPr="00AF1275">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3" w:history="1">
        <w:r w:rsidRPr="00AF1275">
          <w:rPr>
            <w:color w:val="000000" w:themeColor="text1"/>
          </w:rPr>
          <w:t>Законом</w:t>
        </w:r>
      </w:hyperlink>
      <w:r w:rsidRPr="00AF1275">
        <w:t xml:space="preserve"> N 44-ФЗ.</w:t>
      </w:r>
    </w:p>
    <w:p w:rsidR="00B6062A" w:rsidRPr="00AF1275" w:rsidRDefault="00B6062A" w:rsidP="00B6062A">
      <w:pPr>
        <w:pStyle w:val="ConsPlusNormal"/>
        <w:spacing w:before="240"/>
        <w:ind w:firstLine="540"/>
        <w:jc w:val="both"/>
      </w:pPr>
      <w:r w:rsidRPr="00AF1275">
        <w:t>4.4.6. Отказаться от приемки и оплаты Товара, не соответствующего условиям настоящего Контракта.</w:t>
      </w:r>
    </w:p>
    <w:p w:rsidR="00B6062A" w:rsidRPr="00AF1275" w:rsidRDefault="00B6062A" w:rsidP="00B6062A">
      <w:pPr>
        <w:pStyle w:val="ConsPlusNormal"/>
        <w:spacing w:before="240"/>
        <w:ind w:firstLine="540"/>
        <w:jc w:val="both"/>
      </w:pPr>
      <w:bookmarkStart w:id="12" w:name="Par180"/>
      <w:bookmarkEnd w:id="12"/>
      <w:r w:rsidRPr="00AF1275">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B6062A" w:rsidRPr="00AF1275" w:rsidRDefault="00B6062A" w:rsidP="00B6062A">
      <w:pPr>
        <w:pStyle w:val="ConsPlusNormal"/>
        <w:spacing w:before="240"/>
        <w:ind w:firstLine="540"/>
        <w:jc w:val="both"/>
      </w:pPr>
      <w:r w:rsidRPr="00AF1275">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4" w:history="1">
        <w:r w:rsidRPr="00AF1275">
          <w:rPr>
            <w:color w:val="000000" w:themeColor="text1"/>
          </w:rPr>
          <w:t>Законом</w:t>
        </w:r>
      </w:hyperlink>
      <w:r w:rsidRPr="00AF1275">
        <w:t xml:space="preserve"> N 44-ФЗ.</w:t>
      </w:r>
    </w:p>
    <w:p w:rsidR="00B6062A" w:rsidRPr="00AF1275" w:rsidRDefault="00B6062A" w:rsidP="00B6062A">
      <w:pPr>
        <w:pStyle w:val="ConsPlusNormal"/>
        <w:jc w:val="both"/>
      </w:pPr>
    </w:p>
    <w:p w:rsidR="00B6062A" w:rsidRPr="00AF1275" w:rsidRDefault="00B6062A" w:rsidP="00B6062A">
      <w:pPr>
        <w:pStyle w:val="ConsPlusNormal"/>
        <w:jc w:val="center"/>
        <w:outlineLvl w:val="1"/>
      </w:pPr>
      <w:r w:rsidRPr="00AF1275">
        <w:t>V. УПАКОВКА ТОВАРА</w:t>
      </w:r>
    </w:p>
    <w:p w:rsidR="00B6062A" w:rsidRPr="00AF1275" w:rsidRDefault="00B6062A" w:rsidP="00B6062A">
      <w:pPr>
        <w:pStyle w:val="ConsPlusNormal"/>
        <w:jc w:val="both"/>
      </w:pPr>
    </w:p>
    <w:p w:rsidR="00B6062A" w:rsidRPr="00AF1275" w:rsidRDefault="00B6062A" w:rsidP="00B6062A">
      <w:pPr>
        <w:pStyle w:val="ConsPlusNormal"/>
        <w:ind w:firstLine="540"/>
        <w:jc w:val="both"/>
      </w:pPr>
      <w:r w:rsidRPr="00AF1275">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6062A" w:rsidRPr="00AF1275" w:rsidRDefault="00B6062A" w:rsidP="00B6062A">
      <w:pPr>
        <w:pStyle w:val="ConsPlusNormal"/>
        <w:spacing w:before="240"/>
        <w:ind w:firstLine="540"/>
        <w:jc w:val="both"/>
      </w:pPr>
      <w:r w:rsidRPr="00AF1275">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AF1275">
          <w:rPr>
            <w:color w:val="000000" w:themeColor="text1"/>
          </w:rPr>
          <w:t>пунктом 3.3 раздела III</w:t>
        </w:r>
      </w:hyperlink>
      <w:r w:rsidRPr="00AF1275">
        <w:t xml:space="preserve"> настоящего Контракта. Такой Товар не засчитывается в счет исполнения обязательств по настоящему Контракту.</w:t>
      </w:r>
    </w:p>
    <w:p w:rsidR="00B6062A" w:rsidRPr="00AF1275" w:rsidRDefault="00B6062A" w:rsidP="00B6062A">
      <w:pPr>
        <w:pStyle w:val="ConsPlusNormal"/>
        <w:spacing w:before="240"/>
        <w:ind w:firstLine="540"/>
        <w:jc w:val="both"/>
      </w:pPr>
      <w:r w:rsidRPr="00AF1275">
        <w:t>5.3. Поставщик несет ответственность перед Заказчиком за повреждение Товара вследствие его ненадлежащей упаковки.</w:t>
      </w:r>
    </w:p>
    <w:p w:rsidR="00B6062A" w:rsidRPr="00AF1275" w:rsidRDefault="00B6062A" w:rsidP="00B6062A">
      <w:pPr>
        <w:pStyle w:val="ConsPlusNormal"/>
        <w:spacing w:before="240"/>
        <w:ind w:firstLine="540"/>
        <w:jc w:val="both"/>
      </w:pPr>
      <w:r w:rsidRPr="00AF1275">
        <w:t xml:space="preserve">5.4. На упаковке должна быть маркировка, содержащая информацию согласно </w:t>
      </w:r>
      <w:hyperlink r:id="rId25" w:history="1">
        <w:r w:rsidRPr="00AF1275">
          <w:rPr>
            <w:color w:val="000000" w:themeColor="text1"/>
          </w:rPr>
          <w:t>части 4.1 статьи 4</w:t>
        </w:r>
      </w:hyperlink>
      <w:r w:rsidRPr="00AF1275">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B6062A" w:rsidRPr="00AF1275" w:rsidRDefault="00B6062A" w:rsidP="00B6062A">
      <w:pPr>
        <w:pStyle w:val="ConsPlusNormal"/>
        <w:spacing w:before="240"/>
        <w:ind w:firstLine="540"/>
        <w:jc w:val="both"/>
      </w:pPr>
      <w:r w:rsidRPr="00AF1275">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B6062A" w:rsidRPr="00AF1275" w:rsidRDefault="00B6062A" w:rsidP="00B6062A">
      <w:pPr>
        <w:pStyle w:val="ConsPlusNormal"/>
        <w:jc w:val="both"/>
      </w:pPr>
    </w:p>
    <w:p w:rsidR="00B6062A" w:rsidRPr="00AF1275" w:rsidRDefault="00B6062A" w:rsidP="00FD5490">
      <w:pPr>
        <w:pStyle w:val="ConsPlusNormal"/>
        <w:jc w:val="center"/>
        <w:outlineLvl w:val="1"/>
      </w:pPr>
      <w:r w:rsidRPr="00AF1275">
        <w:t xml:space="preserve">VI. КАЧЕСТВО ТОВАРА, СРОК ГОДНОСТИ </w:t>
      </w:r>
    </w:p>
    <w:p w:rsidR="00B6062A" w:rsidRPr="00AF1275" w:rsidRDefault="00B6062A" w:rsidP="00B6062A">
      <w:pPr>
        <w:pStyle w:val="ConsPlusNormal"/>
        <w:jc w:val="both"/>
      </w:pPr>
    </w:p>
    <w:p w:rsidR="00B6062A" w:rsidRPr="00AF1275" w:rsidRDefault="00B6062A" w:rsidP="00B6062A">
      <w:pPr>
        <w:pStyle w:val="ConsPlusNormal"/>
        <w:ind w:firstLine="540"/>
        <w:jc w:val="both"/>
      </w:pPr>
      <w:r w:rsidRPr="00AF1275">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6062A" w:rsidRPr="00AF1275" w:rsidRDefault="00B6062A" w:rsidP="00B6062A">
      <w:pPr>
        <w:pStyle w:val="ConsPlusNormal"/>
        <w:spacing w:before="240"/>
        <w:ind w:firstLine="540"/>
        <w:jc w:val="both"/>
      </w:pPr>
      <w:r w:rsidRPr="00AF1275">
        <w:t>6.2. Товар не должен представлять опасности для жизни и здоровья граждан.</w:t>
      </w:r>
    </w:p>
    <w:p w:rsidR="00B6062A" w:rsidRPr="00AF1275" w:rsidRDefault="00B6062A" w:rsidP="00B6062A">
      <w:pPr>
        <w:pStyle w:val="ConsPlusNormal"/>
        <w:spacing w:before="240"/>
        <w:ind w:firstLine="540"/>
        <w:jc w:val="both"/>
      </w:pPr>
      <w:r w:rsidRPr="00AF1275">
        <w:lastRenderedPageBreak/>
        <w:t>6.3. Товар должен быть пригодным для целей, для которых Товар такого рода обычно используется, и соответствовать условиям настоящего Контракта.</w:t>
      </w:r>
    </w:p>
    <w:p w:rsidR="00B6062A" w:rsidRPr="00AF1275" w:rsidRDefault="00B6062A" w:rsidP="00B6062A">
      <w:pPr>
        <w:pStyle w:val="ConsPlusNormal"/>
        <w:spacing w:before="240"/>
        <w:ind w:firstLine="540"/>
        <w:jc w:val="both"/>
      </w:pPr>
      <w:r w:rsidRPr="00AF1275">
        <w:t>6.4. Остаточный срок годности Товара устанавливается Заказчиком в Спецификации (</w:t>
      </w:r>
      <w:hyperlink w:anchor="Par326" w:tooltip="СПЕЦИФИКАЦИЯ" w:history="1">
        <w:r w:rsidRPr="00AF1275">
          <w:rPr>
            <w:color w:val="000000" w:themeColor="text1"/>
          </w:rPr>
          <w:t>Приложение N 1</w:t>
        </w:r>
      </w:hyperlink>
      <w:r w:rsidRPr="00AF1275">
        <w:t xml:space="preserve"> к настоящему Контракту).</w:t>
      </w:r>
    </w:p>
    <w:p w:rsidR="00B6062A" w:rsidRPr="00AF1275" w:rsidRDefault="00B6062A" w:rsidP="00B6062A">
      <w:pPr>
        <w:pStyle w:val="ConsPlusNormal"/>
        <w:spacing w:before="240"/>
        <w:ind w:firstLine="540"/>
        <w:jc w:val="both"/>
      </w:pPr>
      <w:r w:rsidRPr="00AF1275">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B6062A" w:rsidRPr="00AF1275" w:rsidRDefault="00B6062A" w:rsidP="00B6062A">
      <w:pPr>
        <w:pStyle w:val="ConsPlusNormal"/>
        <w:spacing w:before="240"/>
        <w:ind w:firstLine="540"/>
        <w:jc w:val="both"/>
      </w:pPr>
      <w:r w:rsidRPr="00AF1275">
        <w:t>Заказчик/Получатель предъявляет претензии по качеству Товара в течение остаточного срока годности Товара.</w:t>
      </w:r>
    </w:p>
    <w:p w:rsidR="00B6062A" w:rsidRPr="00AF1275" w:rsidRDefault="00B6062A" w:rsidP="00B6062A">
      <w:pPr>
        <w:pStyle w:val="ConsPlusNormal"/>
        <w:spacing w:before="240"/>
        <w:ind w:firstLine="540"/>
        <w:jc w:val="both"/>
      </w:pPr>
      <w:r w:rsidRPr="00AF1275">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FD5490" w:rsidRPr="00AF1275">
        <w:t>5</w:t>
      </w:r>
      <w:r w:rsidRPr="00AF1275">
        <w:t xml:space="preserve"> (</w:t>
      </w:r>
      <w:r w:rsidR="00FD5490" w:rsidRPr="00AF1275">
        <w:t>пяти</w:t>
      </w:r>
      <w:r w:rsidRPr="00AF1275">
        <w:t>) календарных дней с момента уведомления Заказчиком/Получателем Поставщика.</w:t>
      </w:r>
    </w:p>
    <w:p w:rsidR="00B6062A" w:rsidRPr="00AF1275" w:rsidRDefault="00B6062A" w:rsidP="00B6062A">
      <w:pPr>
        <w:pStyle w:val="ConsPlusNormal"/>
        <w:spacing w:before="240"/>
        <w:ind w:firstLine="540"/>
        <w:jc w:val="both"/>
      </w:pPr>
      <w:r w:rsidRPr="00AF1275">
        <w:t xml:space="preserve">В случае если по результатам экспертизы, указанной в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AF1275">
          <w:rPr>
            <w:color w:val="000000" w:themeColor="text1"/>
          </w:rPr>
          <w:t>пункте 3.3 раздела III</w:t>
        </w:r>
      </w:hyperlink>
      <w:r w:rsidRPr="00AF1275">
        <w:rPr>
          <w:color w:val="000000" w:themeColor="text1"/>
        </w:rPr>
        <w:t xml:space="preserve"> </w:t>
      </w:r>
      <w:r w:rsidRPr="00AF1275">
        <w:t xml:space="preserve">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w:t>
      </w:r>
      <w:r w:rsidRPr="00AF1275">
        <w:rPr>
          <w:color w:val="000000" w:themeColor="text1"/>
        </w:rPr>
        <w:t>требованиям</w:t>
      </w:r>
      <w:r w:rsidRPr="00AF1275">
        <w:t xml:space="preserve"> безопасности в объеме партии Товара, поставленного Заказчику/Получателю, образец из которой был исследован в рамках указанной экспертизы.</w:t>
      </w:r>
    </w:p>
    <w:p w:rsidR="00773C6B" w:rsidRPr="00AF1275" w:rsidRDefault="00B6062A" w:rsidP="00773C6B">
      <w:pPr>
        <w:pStyle w:val="ConsPlusNormal"/>
        <w:spacing w:before="240"/>
        <w:ind w:firstLine="540"/>
        <w:jc w:val="both"/>
        <w:rPr>
          <w:color w:val="000000" w:themeColor="text1"/>
        </w:rPr>
      </w:pPr>
      <w:r w:rsidRPr="00AF1275">
        <w:rPr>
          <w:color w:val="000000" w:themeColor="text1"/>
        </w:rPr>
        <w:t xml:space="preserve">6.6. </w:t>
      </w:r>
      <w:bookmarkStart w:id="13" w:name="Par211"/>
      <w:bookmarkEnd w:id="13"/>
      <w:r w:rsidR="00C52E5F" w:rsidRPr="00AF1275">
        <w:rPr>
          <w:color w:val="000000" w:themeColor="text1"/>
        </w:rPr>
        <w:t xml:space="preserve">Гарантийный срок на Товар составляет </w:t>
      </w:r>
      <w:r w:rsidR="00C52E5F" w:rsidRPr="00AF1275">
        <w:rPr>
          <w:bCs/>
          <w:color w:val="000000" w:themeColor="text1"/>
        </w:rPr>
        <w:t>не менее 70% от установленного предприятием – изготовителем срока годности</w:t>
      </w:r>
      <w:r w:rsidR="00C52E5F" w:rsidRPr="00AF1275">
        <w:rPr>
          <w:color w:val="000000" w:themeColor="text1"/>
        </w:rPr>
        <w:t>.</w:t>
      </w:r>
    </w:p>
    <w:p w:rsidR="00B6062A" w:rsidRPr="00AF1275" w:rsidRDefault="00B6062A" w:rsidP="00773C6B">
      <w:pPr>
        <w:pStyle w:val="ConsPlusNormal"/>
        <w:spacing w:before="240"/>
        <w:ind w:firstLine="540"/>
        <w:jc w:val="center"/>
      </w:pPr>
      <w:r w:rsidRPr="00AF1275">
        <w:t>VII. ОТВЕТСТВЕННОСТЬ СТОРОН</w:t>
      </w:r>
    </w:p>
    <w:p w:rsidR="00B6062A" w:rsidRPr="00AF1275" w:rsidRDefault="00B6062A" w:rsidP="00B6062A">
      <w:pPr>
        <w:pStyle w:val="ConsPlusNormal"/>
        <w:jc w:val="both"/>
      </w:pPr>
    </w:p>
    <w:p w:rsidR="00A04630" w:rsidRPr="00AF1275" w:rsidRDefault="00A04630" w:rsidP="00A04630">
      <w:pPr>
        <w:pStyle w:val="af1"/>
        <w:numPr>
          <w:ilvl w:val="1"/>
          <w:numId w:val="3"/>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A04630" w:rsidRPr="00AF1275" w:rsidRDefault="00A04630" w:rsidP="00A04630">
      <w:pPr>
        <w:pStyle w:val="af1"/>
        <w:numPr>
          <w:ilvl w:val="1"/>
          <w:numId w:val="3"/>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A04630" w:rsidRPr="00AF1275" w:rsidRDefault="00A04630" w:rsidP="00A04630">
      <w:pPr>
        <w:pStyle w:val="af1"/>
        <w:numPr>
          <w:ilvl w:val="1"/>
          <w:numId w:val="3"/>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04630" w:rsidRPr="00AF1275" w:rsidRDefault="00A04630" w:rsidP="00A04630">
      <w:pPr>
        <w:pStyle w:val="af1"/>
        <w:numPr>
          <w:ilvl w:val="1"/>
          <w:numId w:val="3"/>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04630" w:rsidRPr="00AF1275" w:rsidRDefault="00A04630" w:rsidP="00A0463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о внесении изменений </w:t>
      </w:r>
      <w:r w:rsidRPr="00AF1275">
        <w:rPr>
          <w:rFonts w:ascii="Times New Roman" w:eastAsia="Times New Roman" w:hAnsi="Times New Roman" w:cs="Times New Roman"/>
          <w:sz w:val="24"/>
          <w:szCs w:val="24"/>
          <w:lang w:eastAsia="ru-RU"/>
        </w:rPr>
        <w:b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AF1275">
        <w:rPr>
          <w:rFonts w:ascii="Times New Roman" w:eastAsia="Times New Roman" w:hAnsi="Times New Roman" w:cs="Times New Roman"/>
          <w:sz w:val="24"/>
          <w:szCs w:val="24"/>
          <w:lang w:eastAsia="ru-RU"/>
        </w:rPr>
        <w:br/>
        <w:t>№ 1063» (далее – постановление Правительства РФ от 30.08.2017 № 1042), за каждый факт неисполнения Заказчиком обязательства в размере:</w:t>
      </w:r>
    </w:p>
    <w:p w:rsidR="00A04630" w:rsidRPr="00AF1275" w:rsidRDefault="00A04630" w:rsidP="00A0463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1000 рублей, если цена контракта не превышает 3 млн. рублей (включительно);</w:t>
      </w:r>
    </w:p>
    <w:p w:rsidR="00A04630" w:rsidRPr="00AF1275" w:rsidRDefault="00A04630" w:rsidP="00A0463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A04630" w:rsidRPr="00AF1275" w:rsidRDefault="00A04630" w:rsidP="00A0463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lastRenderedPageBreak/>
        <w:t>10000 рублей, если цена контракта составляет от 50 млн. рублей до 100 млн. рублей (включительно);</w:t>
      </w:r>
    </w:p>
    <w:p w:rsidR="00A04630" w:rsidRPr="00AF1275" w:rsidRDefault="00A04630" w:rsidP="00A0463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100000 рублей, если цена контракта превышает 100 млн. рублей.</w:t>
      </w:r>
    </w:p>
    <w:p w:rsidR="00A04630" w:rsidRPr="00AF1275" w:rsidRDefault="00A04630" w:rsidP="00A04630">
      <w:pPr>
        <w:pStyle w:val="af1"/>
        <w:numPr>
          <w:ilvl w:val="1"/>
          <w:numId w:val="3"/>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04630" w:rsidRPr="00AF1275" w:rsidRDefault="00A04630" w:rsidP="00A04630">
      <w:pPr>
        <w:pStyle w:val="af1"/>
        <w:numPr>
          <w:ilvl w:val="1"/>
          <w:numId w:val="3"/>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Пеня начисляется за каждый день пр</w:t>
      </w:r>
      <w:r w:rsidR="003A643E" w:rsidRPr="00AF1275">
        <w:rPr>
          <w:rFonts w:ascii="Times New Roman" w:eastAsia="Times New Roman" w:hAnsi="Times New Roman" w:cs="Times New Roman"/>
          <w:sz w:val="24"/>
          <w:szCs w:val="24"/>
          <w:lang w:eastAsia="ru-RU"/>
        </w:rPr>
        <w:t>осрочки исполнения Поставщиком</w:t>
      </w:r>
      <w:r w:rsidRPr="00AF1275">
        <w:rPr>
          <w:rFonts w:ascii="Times New Roman" w:eastAsia="Times New Roman" w:hAnsi="Times New Roman" w:cs="Times New Roman"/>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26" w:anchor="/document/10180094/entry/100" w:history="1">
        <w:r w:rsidRPr="00AF1275">
          <w:rPr>
            <w:rFonts w:ascii="Times New Roman" w:eastAsia="Times New Roman" w:hAnsi="Times New Roman" w:cs="Times New Roman"/>
            <w:color w:val="000000"/>
            <w:sz w:val="24"/>
            <w:szCs w:val="24"/>
            <w:lang w:eastAsia="ru-RU"/>
          </w:rPr>
          <w:t>ключевой ставки</w:t>
        </w:r>
      </w:hyperlink>
      <w:r w:rsidRPr="00AF1275">
        <w:rPr>
          <w:rFonts w:ascii="Times New Roman" w:eastAsia="Times New Roman" w:hAnsi="Times New Roman" w:cs="Times New Roman"/>
          <w:sz w:val="24"/>
          <w:szCs w:val="24"/>
          <w:lang w:eastAsia="ru-RU"/>
        </w:rPr>
        <w:t xml:space="preserve"> Центрального банка Российской Федерации от цены контракта </w:t>
      </w:r>
      <w:r w:rsidRPr="00AF1275">
        <w:rPr>
          <w:rFonts w:ascii="Times New Roman" w:eastAsia="Times New Roman" w:hAnsi="Times New Roman" w:cs="Times New Roman"/>
          <w:i/>
          <w:sz w:val="24"/>
          <w:szCs w:val="24"/>
          <w:lang w:eastAsia="ru-RU"/>
        </w:rPr>
        <w:t>(отдельного этапа исполнения контракта)</w:t>
      </w:r>
      <w:r w:rsidRPr="00AF1275">
        <w:rPr>
          <w:rFonts w:ascii="Times New Roman" w:eastAsia="Times New Roman" w:hAnsi="Times New Roman" w:cs="Times New Roman"/>
          <w:sz w:val="24"/>
          <w:szCs w:val="24"/>
          <w:lang w:eastAsia="ru-RU"/>
        </w:rPr>
        <w:t xml:space="preserve">, уменьшенной на сумму, пропорциональную объему обязательств, предусмотренных контрактом </w:t>
      </w:r>
      <w:r w:rsidRPr="00AF1275">
        <w:rPr>
          <w:rFonts w:ascii="Times New Roman" w:eastAsia="Times New Roman" w:hAnsi="Times New Roman" w:cs="Times New Roman"/>
          <w:i/>
          <w:sz w:val="24"/>
          <w:szCs w:val="24"/>
          <w:lang w:eastAsia="ru-RU"/>
        </w:rPr>
        <w:t>(соответствующим отдельным этапом исполнения контракта)</w:t>
      </w:r>
      <w:r w:rsidRPr="00AF1275">
        <w:rPr>
          <w:rFonts w:ascii="Times New Roman" w:eastAsia="Times New Roman" w:hAnsi="Times New Roman" w:cs="Times New Roman"/>
          <w:sz w:val="24"/>
          <w:szCs w:val="24"/>
          <w:lang w:eastAsia="ru-RU"/>
        </w:rPr>
        <w:t xml:space="preserve">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AF1275" w:rsidRPr="00AF1275" w:rsidRDefault="00AF1275" w:rsidP="00AF1275">
      <w:pPr>
        <w:spacing w:after="0"/>
        <w:ind w:firstLine="709"/>
        <w:jc w:val="both"/>
        <w:rPr>
          <w:rFonts w:ascii="Times New Roman" w:hAnsi="Times New Roman" w:cs="Times New Roman"/>
          <w:color w:val="000000" w:themeColor="text1"/>
          <w:sz w:val="24"/>
          <w:szCs w:val="24"/>
        </w:rPr>
      </w:pPr>
      <w:r w:rsidRPr="00AF1275">
        <w:rPr>
          <w:rFonts w:ascii="Times New Roman" w:hAnsi="Times New Roman" w:cs="Times New Roman"/>
          <w:color w:val="000000" w:themeColor="text1"/>
          <w:sz w:val="24"/>
          <w:szCs w:val="24"/>
          <w:vertAlign w:val="superscript"/>
        </w:rPr>
        <w:endnoteReference w:id="1"/>
      </w:r>
      <w:r w:rsidRPr="00AF1275">
        <w:rPr>
          <w:rFonts w:ascii="Times New Roman" w:hAnsi="Times New Roman" w:cs="Times New Roman"/>
          <w:color w:val="000000" w:themeColor="text1"/>
          <w:sz w:val="24"/>
          <w:szCs w:val="24"/>
        </w:rPr>
        <w:t xml:space="preserve">7.7. Штрафы начисляются за каждый факт неисполнения или ненадлежащего исполнения Поставщиком </w:t>
      </w:r>
      <w:r w:rsidRPr="00AF1275">
        <w:rPr>
          <w:rFonts w:ascii="Times New Roman" w:hAnsi="Times New Roman" w:cs="Times New Roman"/>
          <w:i/>
          <w:color w:val="000000" w:themeColor="text1"/>
          <w:sz w:val="24"/>
          <w:szCs w:val="24"/>
        </w:rPr>
        <w:t>(Подрядчиком, Исполнителем)</w:t>
      </w:r>
      <w:r w:rsidRPr="00AF1275">
        <w:rPr>
          <w:rFonts w:ascii="Times New Roman" w:hAnsi="Times New Roman" w:cs="Times New Roman"/>
          <w:color w:val="000000" w:themeColor="text1"/>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w:t>
      </w:r>
      <w:r w:rsidRPr="00AF1275">
        <w:rPr>
          <w:rFonts w:ascii="Times New Roman" w:hAnsi="Times New Roman" w:cs="Times New Roman"/>
          <w:color w:val="000000" w:themeColor="text1"/>
          <w:sz w:val="24"/>
          <w:szCs w:val="24"/>
        </w:rPr>
        <w:br/>
        <w:t>что составляет_______________ рублей.</w:t>
      </w:r>
    </w:p>
    <w:p w:rsidR="00A04630" w:rsidRPr="00AF1275" w:rsidRDefault="00A04630" w:rsidP="00AF1275">
      <w:pPr>
        <w:spacing w:after="0"/>
        <w:ind w:firstLine="709"/>
        <w:jc w:val="both"/>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7.8. За каждый факт неисполнения или ненад</w:t>
      </w:r>
      <w:r w:rsidR="003A643E" w:rsidRPr="00AF1275">
        <w:rPr>
          <w:rFonts w:ascii="Times New Roman" w:eastAsia="Times New Roman" w:hAnsi="Times New Roman" w:cs="Times New Roman"/>
          <w:sz w:val="24"/>
          <w:szCs w:val="24"/>
          <w:lang w:eastAsia="ru-RU"/>
        </w:rPr>
        <w:t>лежащего исполнения Поставщиком</w:t>
      </w:r>
      <w:r w:rsidRPr="00AF1275">
        <w:rPr>
          <w:rFonts w:ascii="Times New Roman" w:eastAsia="Times New Roman" w:hAnsi="Times New Roman" w:cs="Times New Roman"/>
          <w:sz w:val="24"/>
          <w:szCs w:val="24"/>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10 процентов начальной (максимальной) цены контракта, если цена не превышает </w:t>
      </w:r>
      <w:r w:rsidRPr="00AF1275">
        <w:rPr>
          <w:rFonts w:ascii="Times New Roman" w:eastAsia="Times New Roman" w:hAnsi="Times New Roman" w:cs="Times New Roman"/>
          <w:sz w:val="24"/>
          <w:szCs w:val="24"/>
          <w:lang w:eastAsia="ru-RU"/>
        </w:rPr>
        <w:br/>
        <w:t>3 млн. рублей;</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A04630" w:rsidRPr="00AF1275" w:rsidRDefault="00A04630" w:rsidP="00AF1275">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 что составляет_____________ рублей.</w:t>
      </w:r>
    </w:p>
    <w:p w:rsidR="00A04630" w:rsidRPr="00AF1275" w:rsidRDefault="00A04630"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vertAlign w:val="superscript"/>
          <w:lang w:eastAsia="ru-RU"/>
        </w:rPr>
        <w:endnoteReference w:id="2"/>
      </w:r>
      <w:r w:rsidRPr="00AF1275">
        <w:rPr>
          <w:rFonts w:ascii="Times New Roman" w:eastAsia="Times New Roman" w:hAnsi="Times New Roman" w:cs="Times New Roman"/>
          <w:sz w:val="24"/>
          <w:szCs w:val="24"/>
          <w:lang w:eastAsia="ru-RU"/>
        </w:rPr>
        <w:t>7.9. За каждый факт неисполнения или ненадлежащего исполнения Поставщиком</w:t>
      </w:r>
      <w:r w:rsidRPr="00AF1275">
        <w:rPr>
          <w:rFonts w:ascii="Times New Roman" w:eastAsia="Times New Roman" w:hAnsi="Times New Roman" w:cs="Times New Roman"/>
          <w:i/>
          <w:sz w:val="24"/>
          <w:szCs w:val="24"/>
          <w:lang w:eastAsia="ru-RU"/>
        </w:rPr>
        <w:t xml:space="preserve"> </w:t>
      </w:r>
      <w:r w:rsidRPr="00AF1275">
        <w:rPr>
          <w:rFonts w:ascii="Times New Roman" w:eastAsia="Times New Roman" w:hAnsi="Times New Roman" w:cs="Times New Roman"/>
          <w:sz w:val="24"/>
          <w:szCs w:val="24"/>
          <w:lang w:eastAsia="ru-RU"/>
        </w:rPr>
        <w:t>обязательства, предусмотренного контрактом, которое не имеет стоимостного выражения, размер штрафа устанавливается в следующем порядке:</w:t>
      </w:r>
    </w:p>
    <w:p w:rsidR="00A04630" w:rsidRPr="00AF1275" w:rsidRDefault="00A04630"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1000 рублей, если цена контракта не превышает 3 млн. рублей;</w:t>
      </w:r>
    </w:p>
    <w:p w:rsidR="00A04630" w:rsidRPr="00AF1275" w:rsidRDefault="00A04630"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A04630" w:rsidRPr="00AF1275" w:rsidRDefault="00A04630"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10000 рублей, если цена контракта составляет от 50 млн. рублей до 100 млн. рублей (включительно);</w:t>
      </w:r>
    </w:p>
    <w:p w:rsidR="00A04630" w:rsidRPr="00AF1275" w:rsidRDefault="00A04630"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lastRenderedPageBreak/>
        <w:t>100000 рублей, если цена контракта превышает 100 млн. рублей.</w:t>
      </w:r>
    </w:p>
    <w:p w:rsidR="00A04630" w:rsidRPr="00AF1275" w:rsidRDefault="00A04630"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7.10. Общая сумма начисленных штрафов за неисполнение или нена</w:t>
      </w:r>
      <w:r w:rsidR="003A643E" w:rsidRPr="00AF1275">
        <w:rPr>
          <w:rFonts w:ascii="Times New Roman" w:eastAsia="Times New Roman" w:hAnsi="Times New Roman" w:cs="Times New Roman"/>
          <w:sz w:val="24"/>
          <w:szCs w:val="24"/>
          <w:lang w:eastAsia="ru-RU"/>
        </w:rPr>
        <w:t>длежащее исполнение Поставщиком</w:t>
      </w:r>
      <w:r w:rsidRPr="00AF1275">
        <w:rPr>
          <w:rFonts w:ascii="Times New Roman" w:eastAsia="Times New Roman" w:hAnsi="Times New Roman" w:cs="Times New Roman"/>
          <w:sz w:val="24"/>
          <w:szCs w:val="24"/>
          <w:lang w:eastAsia="ru-RU"/>
        </w:rPr>
        <w:t xml:space="preserve"> обязательств, предусмотренных контрактом, не может превышать цену контракта.</w:t>
      </w:r>
    </w:p>
    <w:p w:rsidR="00A04630" w:rsidRPr="00AF1275" w:rsidRDefault="004A315C"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7.11</w:t>
      </w:r>
      <w:r w:rsidR="00A04630" w:rsidRPr="00AF1275">
        <w:rPr>
          <w:rFonts w:ascii="Times New Roman" w:eastAsia="Times New Roman" w:hAnsi="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4630" w:rsidRPr="00AF1275" w:rsidRDefault="004A315C" w:rsidP="00A0463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7.12</w:t>
      </w:r>
      <w:r w:rsidR="003A643E" w:rsidRPr="00AF1275">
        <w:rPr>
          <w:rFonts w:ascii="Times New Roman" w:eastAsia="Times New Roman" w:hAnsi="Times New Roman" w:cs="Times New Roman"/>
          <w:sz w:val="24"/>
          <w:szCs w:val="24"/>
          <w:lang w:eastAsia="ru-RU"/>
        </w:rPr>
        <w:t>. Поставщик</w:t>
      </w:r>
      <w:r w:rsidR="00A04630" w:rsidRPr="00AF1275">
        <w:rPr>
          <w:rFonts w:ascii="Times New Roman" w:eastAsia="Times New Roman" w:hAnsi="Times New Roman" w:cs="Times New Roman"/>
          <w:sz w:val="24"/>
          <w:szCs w:val="24"/>
          <w:lang w:eastAsia="ru-RU"/>
        </w:rPr>
        <w:t xml:space="preserve">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A04630" w:rsidRPr="00AF1275" w:rsidRDefault="00A04630" w:rsidP="00A04630">
      <w:pPr>
        <w:pStyle w:val="ConsPlusNormal"/>
        <w:ind w:firstLine="567"/>
        <w:jc w:val="both"/>
      </w:pPr>
      <w:r w:rsidRPr="00AF1275">
        <w:rPr>
          <w:vertAlign w:val="superscript"/>
        </w:rPr>
        <w:endnoteReference w:id="3"/>
      </w:r>
      <w:r w:rsidR="004A315C" w:rsidRPr="00AF1275">
        <w:t>7.13</w:t>
      </w:r>
      <w:r w:rsidRPr="00AF1275">
        <w:t>.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4A315C" w:rsidRPr="00AF1275" w:rsidRDefault="004A315C" w:rsidP="004A315C">
      <w:pPr>
        <w:pStyle w:val="ConsPlusNormal"/>
        <w:ind w:firstLine="567"/>
        <w:jc w:val="both"/>
      </w:pPr>
      <w:r w:rsidRPr="00AF1275">
        <w:t>7.14.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w:t>
      </w:r>
      <w:r w:rsidR="003A643E" w:rsidRPr="00AF1275">
        <w:t>вленный срок ответа) Поставщика</w:t>
      </w:r>
      <w:r w:rsidRPr="00AF1275">
        <w:t xml:space="preserve"> об удовлетворении данных требований удержать сумму начисленных неустоек (штрафов, пени) одним из следующих способов:</w:t>
      </w:r>
    </w:p>
    <w:p w:rsidR="004A315C" w:rsidRPr="00AF1275" w:rsidRDefault="004A315C" w:rsidP="004A315C">
      <w:pPr>
        <w:pStyle w:val="ConsPlusNormal"/>
        <w:ind w:firstLine="567"/>
      </w:pPr>
      <w:r w:rsidRPr="00AF1275">
        <w:t xml:space="preserve">- из денежных средств, перечисленных Поставщиком </w:t>
      </w:r>
      <w:r w:rsidRPr="00AF1275">
        <w:br/>
        <w:t xml:space="preserve">в качестве обеспечения исполнения контракта (обеспечения гарантийных обязательств) </w:t>
      </w:r>
      <w:r w:rsidRPr="00AF1275">
        <w:br/>
        <w:t>и находящихся на счете Заказчика;</w:t>
      </w:r>
    </w:p>
    <w:p w:rsidR="004A315C" w:rsidRPr="00AF1275" w:rsidRDefault="004A315C" w:rsidP="004A315C">
      <w:pPr>
        <w:pStyle w:val="ConsPlusNormal"/>
        <w:ind w:firstLine="567"/>
      </w:pPr>
      <w:r w:rsidRPr="00AF1275">
        <w:t>- из независимой гарантии, путем направления соответствующего требования Гаранту;</w:t>
      </w:r>
    </w:p>
    <w:p w:rsidR="004A315C" w:rsidRPr="00AF1275" w:rsidRDefault="004A315C" w:rsidP="004A315C">
      <w:pPr>
        <w:pStyle w:val="ConsPlusNormal"/>
        <w:ind w:firstLine="567"/>
      </w:pPr>
      <w:r w:rsidRPr="00AF1275">
        <w:t>- из оплаты по контракту, путем ее уменьшения на сумму начисленной неустойки (штрафа, пени);</w:t>
      </w:r>
    </w:p>
    <w:p w:rsidR="004A315C" w:rsidRPr="00AF1275" w:rsidRDefault="004A315C" w:rsidP="004A315C">
      <w:pPr>
        <w:pStyle w:val="ConsPlusNormal"/>
        <w:ind w:firstLine="567"/>
        <w:jc w:val="both"/>
      </w:pPr>
      <w:r w:rsidRPr="00AF1275">
        <w:t>- взыскать неустойку (штраф, пени) в порядке, установленном законодательством Российской Федерации (в судебном порядке).</w:t>
      </w:r>
    </w:p>
    <w:p w:rsidR="004A315C" w:rsidRPr="00AF1275" w:rsidRDefault="004A315C" w:rsidP="004A315C">
      <w:pPr>
        <w:pStyle w:val="ConsPlusNormal"/>
        <w:ind w:firstLine="567"/>
        <w:jc w:val="both"/>
      </w:pPr>
      <w:r w:rsidRPr="00AF1275">
        <w:rPr>
          <w:vertAlign w:val="superscript"/>
        </w:rPr>
        <w:t xml:space="preserve"> 36</w:t>
      </w:r>
      <w:r w:rsidRPr="00AF1275">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w:t>
      </w:r>
    </w:p>
    <w:p w:rsidR="004A315C" w:rsidRPr="00AF1275" w:rsidRDefault="004A315C" w:rsidP="004A315C">
      <w:pPr>
        <w:pStyle w:val="ConsPlusNormal"/>
        <w:ind w:firstLine="567"/>
      </w:pPr>
      <w:r w:rsidRPr="00AF1275">
        <w:t>7.15. Уплата неустойки (штрафа, пени) не освобождает виновную Сторону от выполнения принятых на себя обязательств по контракту.</w:t>
      </w:r>
    </w:p>
    <w:p w:rsidR="004A315C" w:rsidRPr="00AF1275" w:rsidRDefault="004A315C" w:rsidP="004A315C">
      <w:pPr>
        <w:pStyle w:val="ConsPlusNormal"/>
        <w:ind w:firstLine="567"/>
      </w:pPr>
      <w:r w:rsidRPr="00AF1275">
        <w:t xml:space="preserve">7.16. Сторона освобождается от уплаты неустойки (штрафа, пени), если докажет, </w:t>
      </w:r>
      <w:r w:rsidRPr="00AF1275">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A315C" w:rsidRPr="00AF1275" w:rsidRDefault="004A315C" w:rsidP="004A315C">
      <w:pPr>
        <w:pStyle w:val="ConsPlusNormal"/>
        <w:ind w:firstLine="567"/>
        <w:jc w:val="both"/>
      </w:pPr>
      <w:r w:rsidRPr="00AF1275">
        <w:t xml:space="preserve">7.17.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 </w:t>
      </w:r>
    </w:p>
    <w:p w:rsidR="003A643E" w:rsidRPr="00AF1275" w:rsidRDefault="003A643E" w:rsidP="004A315C">
      <w:pPr>
        <w:pStyle w:val="ConsPlusNormal"/>
        <w:ind w:firstLine="567"/>
        <w:jc w:val="both"/>
      </w:pPr>
    </w:p>
    <w:p w:rsidR="00B6062A" w:rsidRPr="00AF1275" w:rsidRDefault="00B6062A" w:rsidP="00B6062A">
      <w:pPr>
        <w:pStyle w:val="ConsPlusNormal"/>
        <w:jc w:val="center"/>
        <w:outlineLvl w:val="1"/>
      </w:pPr>
      <w:bookmarkStart w:id="14" w:name="Par231"/>
      <w:bookmarkEnd w:id="14"/>
      <w:r w:rsidRPr="00AF1275">
        <w:t xml:space="preserve">VIII. ОБЕСПЕЧЕНИЕ ИСПОЛНЕНИЯ КОНТРАКТА </w:t>
      </w:r>
    </w:p>
    <w:p w:rsidR="00B6062A" w:rsidRPr="00AF1275" w:rsidRDefault="00B6062A" w:rsidP="00B6062A">
      <w:pPr>
        <w:pStyle w:val="ConsPlusNormal"/>
        <w:jc w:val="both"/>
      </w:pPr>
    </w:p>
    <w:p w:rsidR="00B6062A" w:rsidRPr="00AF1275" w:rsidRDefault="00B6062A" w:rsidP="00223256">
      <w:pPr>
        <w:pStyle w:val="ConsPlusNormal"/>
        <w:ind w:firstLine="540"/>
        <w:rPr>
          <w:color w:val="000000" w:themeColor="text1"/>
        </w:rPr>
      </w:pPr>
      <w:r w:rsidRPr="00AF1275">
        <w:t>8</w:t>
      </w:r>
      <w:r w:rsidRPr="00AF1275">
        <w:rPr>
          <w:color w:val="000000" w:themeColor="text1"/>
        </w:rPr>
        <w:t xml:space="preserve">.1. </w:t>
      </w:r>
      <w:r w:rsidR="008A1816" w:rsidRPr="00943AF2">
        <w:rPr>
          <w:color w:val="000000" w:themeColor="text1"/>
        </w:rPr>
        <w:t xml:space="preserve">Обеспечение исполнения настоящего Контракта установлено в размере </w:t>
      </w:r>
      <w:r w:rsidR="00F2156C" w:rsidRPr="00943AF2">
        <w:rPr>
          <w:color w:val="000000" w:themeColor="text1"/>
        </w:rPr>
        <w:t xml:space="preserve">5% от цены контракта </w:t>
      </w:r>
      <w:r w:rsidR="00AF1275" w:rsidRPr="00943AF2">
        <w:rPr>
          <w:color w:val="000000" w:themeColor="text1"/>
        </w:rPr>
        <w:t>_________</w:t>
      </w:r>
      <w:r w:rsidR="00EB62E5" w:rsidRPr="00943AF2">
        <w:rPr>
          <w:color w:val="000000" w:themeColor="text1"/>
        </w:rPr>
        <w:t xml:space="preserve"> </w:t>
      </w:r>
      <w:r w:rsidR="008A1816" w:rsidRPr="00943AF2">
        <w:rPr>
          <w:color w:val="000000" w:themeColor="text1"/>
        </w:rPr>
        <w:t>(</w:t>
      </w:r>
      <w:r w:rsidR="00AF1275" w:rsidRPr="00943AF2">
        <w:rPr>
          <w:color w:val="000000" w:themeColor="text1"/>
        </w:rPr>
        <w:t>_____________________</w:t>
      </w:r>
      <w:r w:rsidR="003A643E" w:rsidRPr="00943AF2">
        <w:rPr>
          <w:color w:val="000000" w:themeColor="text1"/>
        </w:rPr>
        <w:t>) рублей</w:t>
      </w:r>
      <w:r w:rsidR="002807EF" w:rsidRPr="00943AF2">
        <w:rPr>
          <w:color w:val="000000" w:themeColor="text1"/>
        </w:rPr>
        <w:t xml:space="preserve"> </w:t>
      </w:r>
      <w:r w:rsidR="00AF1275" w:rsidRPr="00943AF2">
        <w:rPr>
          <w:color w:val="000000" w:themeColor="text1"/>
        </w:rPr>
        <w:t>____</w:t>
      </w:r>
      <w:r w:rsidR="00AF622B" w:rsidRPr="00943AF2">
        <w:rPr>
          <w:color w:val="000000" w:themeColor="text1"/>
        </w:rPr>
        <w:t xml:space="preserve"> копеек</w:t>
      </w:r>
      <w:r w:rsidR="002D0711" w:rsidRPr="00943AF2">
        <w:rPr>
          <w:color w:val="000000" w:themeColor="text1"/>
        </w:rPr>
        <w:t>.</w:t>
      </w:r>
    </w:p>
    <w:p w:rsidR="00B6062A" w:rsidRPr="00AF1275" w:rsidRDefault="00B6062A" w:rsidP="00B6062A">
      <w:pPr>
        <w:pStyle w:val="ConsPlusNormal"/>
        <w:spacing w:before="240"/>
        <w:ind w:firstLine="540"/>
        <w:jc w:val="both"/>
      </w:pPr>
      <w:r w:rsidRPr="00AF1275">
        <w:t>8.2. Обеспечение исполнения настоящего Контракта обеспечивает все обязательства Поставщика, предусмотренные настоящим Контрактом, включая:</w:t>
      </w:r>
    </w:p>
    <w:p w:rsidR="00B6062A" w:rsidRPr="00AF1275" w:rsidRDefault="00B6062A" w:rsidP="00B6062A">
      <w:pPr>
        <w:pStyle w:val="ConsPlusNormal"/>
        <w:spacing w:before="240"/>
        <w:ind w:firstLine="540"/>
        <w:jc w:val="both"/>
      </w:pPr>
      <w:r w:rsidRPr="00AF1275">
        <w:t>- исполнение основного обязательства по поставке Товара;</w:t>
      </w:r>
    </w:p>
    <w:p w:rsidR="00B6062A" w:rsidRPr="00AF1275" w:rsidRDefault="00B6062A" w:rsidP="00B6062A">
      <w:pPr>
        <w:pStyle w:val="ConsPlusNormal"/>
        <w:spacing w:before="240"/>
        <w:ind w:firstLine="540"/>
        <w:jc w:val="both"/>
      </w:pPr>
      <w:r w:rsidRPr="00AF1275">
        <w:t>- предоставление Поставщиком Заказчику предусмотренных настоящим Контрактом и приложениями к нему результатов, включая отчетные документы;</w:t>
      </w:r>
    </w:p>
    <w:p w:rsidR="00B6062A" w:rsidRPr="00AF1275" w:rsidRDefault="00B6062A" w:rsidP="00B6062A">
      <w:pPr>
        <w:pStyle w:val="ConsPlusNormal"/>
        <w:spacing w:before="240"/>
        <w:ind w:firstLine="540"/>
        <w:jc w:val="both"/>
      </w:pPr>
      <w:r w:rsidRPr="00AF1275">
        <w:t>- соблюдение срока поставки;</w:t>
      </w:r>
    </w:p>
    <w:p w:rsidR="00B6062A" w:rsidRPr="00AF1275" w:rsidRDefault="00B6062A" w:rsidP="00B6062A">
      <w:pPr>
        <w:pStyle w:val="ConsPlusNormal"/>
        <w:spacing w:before="240"/>
        <w:ind w:firstLine="540"/>
        <w:jc w:val="both"/>
      </w:pPr>
      <w:r w:rsidRPr="00AF1275">
        <w:t xml:space="preserve">-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w:t>
      </w:r>
      <w:r w:rsidRPr="00AF1275">
        <w:lastRenderedPageBreak/>
        <w:t>настоящим Контрактом.</w:t>
      </w:r>
    </w:p>
    <w:p w:rsidR="00B6062A" w:rsidRPr="00AF1275" w:rsidRDefault="00B6062A" w:rsidP="00B6062A">
      <w:pPr>
        <w:pStyle w:val="ConsPlusNormal"/>
        <w:spacing w:before="240"/>
        <w:ind w:firstLine="540"/>
        <w:jc w:val="both"/>
      </w:pPr>
      <w:r w:rsidRPr="00AF1275">
        <w:t xml:space="preserve">8.3. Исполнение настоящего Контракта может обеспечиваться предоставлением </w:t>
      </w:r>
      <w:r w:rsidR="00185A54" w:rsidRPr="00AF1275">
        <w:t>независимой</w:t>
      </w:r>
      <w:r w:rsidRPr="00AF1275">
        <w:t xml:space="preserve"> гарантии, выданной банком и соответствующей требованиям </w:t>
      </w:r>
      <w:hyperlink r:id="rId27" w:history="1">
        <w:r w:rsidRPr="00AF1275">
          <w:t>статьи 45</w:t>
        </w:r>
      </w:hyperlink>
      <w:r w:rsidRPr="00AF1275">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B6062A" w:rsidRPr="00AF1275" w:rsidRDefault="00B6062A" w:rsidP="00B6062A">
      <w:pPr>
        <w:pStyle w:val="ConsPlusNormal"/>
        <w:spacing w:before="240"/>
        <w:ind w:firstLine="540"/>
        <w:jc w:val="both"/>
      </w:pPr>
      <w:r w:rsidRPr="00AF1275">
        <w:t xml:space="preserve">8.4. В случае если обеспечение исполнения настоящего Контракта представлено в форме безотзывной </w:t>
      </w:r>
      <w:r w:rsidR="00185A54" w:rsidRPr="00AF1275">
        <w:t>независимой</w:t>
      </w:r>
      <w:r w:rsidRPr="00AF1275">
        <w:t xml:space="preserve"> гарантии, срок действия такой </w:t>
      </w:r>
      <w:r w:rsidR="00185A54" w:rsidRPr="00AF1275">
        <w:t>независимой</w:t>
      </w:r>
      <w:r w:rsidRPr="00AF1275">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185A54" w:rsidRPr="00AF1275">
        <w:t>независимой</w:t>
      </w:r>
      <w:r w:rsidRPr="00AF1275">
        <w:t xml:space="preserve"> гарантией, не менее чем на один месяц, в том числе в случае его изменения в соответствии со </w:t>
      </w:r>
      <w:hyperlink r:id="rId28" w:history="1">
        <w:r w:rsidRPr="00AF1275">
          <w:t>статьей 95</w:t>
        </w:r>
      </w:hyperlink>
      <w:r w:rsidRPr="00AF1275">
        <w:t xml:space="preserve"> Закона N 44-ФЗ.</w:t>
      </w:r>
    </w:p>
    <w:p w:rsidR="00B6062A" w:rsidRPr="00AF1275" w:rsidRDefault="00B6062A" w:rsidP="00B6062A">
      <w:pPr>
        <w:pStyle w:val="ConsPlusNormal"/>
        <w:spacing w:before="240"/>
        <w:ind w:firstLine="540"/>
        <w:jc w:val="both"/>
      </w:pPr>
      <w:r w:rsidRPr="00AF1275">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29" w:history="1">
        <w:r w:rsidRPr="00AF1275">
          <w:t>частями 7.2</w:t>
        </w:r>
      </w:hyperlink>
      <w:r w:rsidRPr="00AF1275">
        <w:t xml:space="preserve"> и </w:t>
      </w:r>
      <w:hyperlink r:id="rId30" w:history="1">
        <w:r w:rsidRPr="00AF1275">
          <w:t>7.3 статьи 96</w:t>
        </w:r>
      </w:hyperlink>
      <w:r w:rsidRPr="00AF1275">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31" w:history="1">
        <w:r w:rsidRPr="00AF1275">
          <w:t>частями 7.2</w:t>
        </w:r>
      </w:hyperlink>
      <w:r w:rsidRPr="00AF1275">
        <w:t xml:space="preserve"> и </w:t>
      </w:r>
      <w:hyperlink r:id="rId32" w:history="1">
        <w:r w:rsidRPr="00AF1275">
          <w:t>7.3 статьи 96</w:t>
        </w:r>
      </w:hyperlink>
      <w:r w:rsidRPr="00AF1275">
        <w:t xml:space="preserve"> Закона N 44-ФЗ.</w:t>
      </w:r>
    </w:p>
    <w:p w:rsidR="00B6062A" w:rsidRPr="00AF1275" w:rsidRDefault="00B6062A" w:rsidP="00B6062A">
      <w:pPr>
        <w:pStyle w:val="ConsPlusNormal"/>
        <w:spacing w:before="240"/>
        <w:ind w:firstLine="540"/>
        <w:jc w:val="both"/>
      </w:pPr>
      <w:r w:rsidRPr="00AF1275">
        <w:t xml:space="preserve">8.6. </w:t>
      </w:r>
      <w:r w:rsidRPr="00943AF2">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33" w:history="1">
        <w:r w:rsidRPr="00943AF2">
          <w:rPr>
            <w:color w:val="0000FF"/>
          </w:rPr>
          <w:t>частями 7</w:t>
        </w:r>
      </w:hyperlink>
      <w:r w:rsidRPr="00943AF2">
        <w:t xml:space="preserve">, </w:t>
      </w:r>
      <w:hyperlink r:id="rId34" w:history="1">
        <w:r w:rsidRPr="00943AF2">
          <w:rPr>
            <w:color w:val="0000FF"/>
          </w:rPr>
          <w:t>7.1</w:t>
        </w:r>
      </w:hyperlink>
      <w:r w:rsidRPr="00943AF2">
        <w:t xml:space="preserve"> и </w:t>
      </w:r>
      <w:hyperlink r:id="rId35" w:history="1">
        <w:r w:rsidRPr="00943AF2">
          <w:rPr>
            <w:color w:val="0000FF"/>
          </w:rPr>
          <w:t>7.2 статьи 96</w:t>
        </w:r>
      </w:hyperlink>
      <w:r w:rsidRPr="00943AF2">
        <w:t xml:space="preserve"> Закона N 44-ФЗ возвращаются Поставщику в течение </w:t>
      </w:r>
      <w:r w:rsidR="009914C5">
        <w:rPr>
          <w:color w:val="000000" w:themeColor="text1"/>
        </w:rPr>
        <w:t>15</w:t>
      </w:r>
      <w:r w:rsidR="008A1816" w:rsidRPr="00943AF2">
        <w:rPr>
          <w:color w:val="000000" w:themeColor="text1"/>
        </w:rPr>
        <w:t xml:space="preserve"> (</w:t>
      </w:r>
      <w:r w:rsidR="009914C5">
        <w:rPr>
          <w:color w:val="000000" w:themeColor="text1"/>
        </w:rPr>
        <w:t>пятнадцати</w:t>
      </w:r>
      <w:r w:rsidR="008A1816" w:rsidRPr="00943AF2">
        <w:rPr>
          <w:color w:val="000000" w:themeColor="text1"/>
        </w:rPr>
        <w:t>)</w:t>
      </w:r>
      <w:r w:rsidR="000A095A" w:rsidRPr="00943AF2">
        <w:rPr>
          <w:color w:val="000000" w:themeColor="text1"/>
        </w:rPr>
        <w:t xml:space="preserve"> </w:t>
      </w:r>
      <w:r w:rsidRPr="00943AF2">
        <w:rPr>
          <w:color w:val="000000" w:themeColor="text1"/>
        </w:rPr>
        <w:t xml:space="preserve">дней </w:t>
      </w:r>
      <w:r w:rsidRPr="00943AF2">
        <w:t>с даты исполнения Поставщиком своих обязательств по настоящему Контракту.</w:t>
      </w:r>
    </w:p>
    <w:p w:rsidR="00B6062A" w:rsidRPr="00AF1275" w:rsidRDefault="00B6062A" w:rsidP="00B6062A">
      <w:pPr>
        <w:pStyle w:val="ConsPlusNormal"/>
        <w:spacing w:before="240"/>
        <w:ind w:firstLine="540"/>
        <w:jc w:val="both"/>
      </w:pPr>
      <w:r w:rsidRPr="00AF1275">
        <w:t xml:space="preserve">8.7. В </w:t>
      </w:r>
      <w:r w:rsidR="00185A54" w:rsidRPr="00AF1275">
        <w:t>независимую</w:t>
      </w:r>
      <w:r w:rsidRPr="00AF1275">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185A54" w:rsidRPr="00AF1275">
        <w:t>независимой</w:t>
      </w:r>
      <w:r w:rsidRPr="00AF1275">
        <w:t xml:space="preserve"> гарантии, направленное до окончания срока действия </w:t>
      </w:r>
      <w:r w:rsidR="00185A54" w:rsidRPr="00AF1275">
        <w:t>независимой</w:t>
      </w:r>
      <w:r w:rsidRPr="00AF1275">
        <w:t xml:space="preserve"> гарантии. </w:t>
      </w:r>
    </w:p>
    <w:p w:rsidR="00B6062A" w:rsidRPr="00AF1275" w:rsidRDefault="00B6062A" w:rsidP="00B6062A">
      <w:pPr>
        <w:pStyle w:val="ConsPlusNormal"/>
        <w:spacing w:before="240"/>
        <w:ind w:firstLine="540"/>
        <w:jc w:val="both"/>
      </w:pPr>
      <w:r w:rsidRPr="00AF1275">
        <w:t xml:space="preserve">8.8. В случае отзыва в соответствии с законодательством Российской Федерации у банка, предоставившего </w:t>
      </w:r>
      <w:r w:rsidR="00185A54" w:rsidRPr="00AF1275">
        <w:t>независимую</w:t>
      </w:r>
      <w:r w:rsidRPr="00AF1275">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history="1">
        <w:r w:rsidRPr="00AF1275">
          <w:rPr>
            <w:color w:val="0000FF"/>
          </w:rPr>
          <w:t>частями 7</w:t>
        </w:r>
      </w:hyperlink>
      <w:r w:rsidRPr="00AF1275">
        <w:t xml:space="preserve">, </w:t>
      </w:r>
      <w:hyperlink r:id="rId37" w:history="1">
        <w:r w:rsidRPr="00AF1275">
          <w:rPr>
            <w:color w:val="0000FF"/>
          </w:rPr>
          <w:t>7.1</w:t>
        </w:r>
      </w:hyperlink>
      <w:r w:rsidRPr="00AF1275">
        <w:t xml:space="preserve">, </w:t>
      </w:r>
      <w:hyperlink r:id="rId38" w:history="1">
        <w:r w:rsidRPr="00AF1275">
          <w:rPr>
            <w:color w:val="0000FF"/>
          </w:rPr>
          <w:t>7.2</w:t>
        </w:r>
      </w:hyperlink>
      <w:r w:rsidRPr="00AF1275">
        <w:t xml:space="preserve"> и </w:t>
      </w:r>
      <w:hyperlink r:id="rId39" w:history="1">
        <w:r w:rsidRPr="00AF1275">
          <w:rPr>
            <w:color w:val="0000FF"/>
          </w:rPr>
          <w:t>7.3 статьи 96</w:t>
        </w:r>
      </w:hyperlink>
      <w:r w:rsidRPr="00AF1275">
        <w:t xml:space="preserve"> Закона N 44-ФЗ.</w:t>
      </w:r>
    </w:p>
    <w:p w:rsidR="00B6062A" w:rsidRPr="00AF1275" w:rsidRDefault="00B6062A" w:rsidP="00B6062A">
      <w:pPr>
        <w:pStyle w:val="ConsPlusNormal"/>
        <w:jc w:val="both"/>
      </w:pPr>
    </w:p>
    <w:p w:rsidR="00B6062A" w:rsidRPr="00AF1275" w:rsidRDefault="00B6062A" w:rsidP="00B6062A">
      <w:pPr>
        <w:pStyle w:val="ConsPlusNormal"/>
        <w:jc w:val="center"/>
        <w:outlineLvl w:val="1"/>
      </w:pPr>
      <w:r w:rsidRPr="00AF1275">
        <w:t>IX. ОБСТОЯТЕЛЬСТВА НЕПРЕОДОЛИМОЙ СИЛЫ</w:t>
      </w:r>
    </w:p>
    <w:p w:rsidR="00B6062A" w:rsidRPr="00AF1275" w:rsidRDefault="00B6062A" w:rsidP="00B6062A">
      <w:pPr>
        <w:pStyle w:val="ConsPlusNormal"/>
        <w:jc w:val="both"/>
      </w:pPr>
    </w:p>
    <w:p w:rsidR="00B6062A" w:rsidRPr="00AF1275" w:rsidRDefault="00B6062A" w:rsidP="00B6062A">
      <w:pPr>
        <w:pStyle w:val="ConsPlusNormal"/>
        <w:ind w:firstLine="540"/>
        <w:jc w:val="both"/>
      </w:pPr>
      <w:r w:rsidRPr="00AF1275">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6062A" w:rsidRPr="00AF1275" w:rsidRDefault="00B6062A" w:rsidP="00B6062A">
      <w:pPr>
        <w:pStyle w:val="ConsPlusNormal"/>
        <w:spacing w:before="240"/>
        <w:ind w:firstLine="540"/>
        <w:jc w:val="both"/>
      </w:pPr>
      <w:bookmarkStart w:id="15" w:name="Par254"/>
      <w:bookmarkEnd w:id="15"/>
      <w:r w:rsidRPr="00AF1275">
        <w:t xml:space="preserve">9.2. О возникновении и прекращении обстоятельства непреодолимой силы Стороны уведомляют друг друга письменно в течение </w:t>
      </w:r>
      <w:r w:rsidR="00F97D32" w:rsidRPr="00AF1275">
        <w:t xml:space="preserve">3 </w:t>
      </w:r>
      <w:r w:rsidRPr="00AF1275">
        <w:t>(</w:t>
      </w:r>
      <w:r w:rsidR="00F97D32" w:rsidRPr="00AF1275">
        <w:t>трех</w:t>
      </w:r>
      <w:r w:rsidRPr="00AF1275">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w:t>
      </w:r>
      <w:r w:rsidRPr="00AF1275">
        <w:lastRenderedPageBreak/>
        <w:t>должно содержать данные о наступлении и характере обстоятельств и возможных последствиях.</w:t>
      </w:r>
    </w:p>
    <w:p w:rsidR="00B6062A" w:rsidRPr="00AF1275" w:rsidRDefault="00B6062A" w:rsidP="00B6062A">
      <w:pPr>
        <w:pStyle w:val="ConsPlusNormal"/>
        <w:spacing w:before="240"/>
        <w:ind w:firstLine="540"/>
        <w:jc w:val="both"/>
      </w:pPr>
      <w:bookmarkStart w:id="16" w:name="Par255"/>
      <w:bookmarkEnd w:id="16"/>
      <w:r w:rsidRPr="00AF1275">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6062A" w:rsidRPr="00AF1275" w:rsidRDefault="00B6062A" w:rsidP="00B6062A">
      <w:pPr>
        <w:pStyle w:val="ConsPlusNormal"/>
        <w:spacing w:before="240"/>
        <w:ind w:firstLine="540"/>
        <w:jc w:val="both"/>
      </w:pPr>
      <w:r w:rsidRPr="00AF1275">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AF1275">
          <w:rPr>
            <w:color w:val="0000FF"/>
          </w:rPr>
          <w:t>пунктах 9.2</w:t>
        </w:r>
      </w:hyperlink>
      <w:r w:rsidRPr="00AF1275">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AF1275">
          <w:rPr>
            <w:color w:val="0000FF"/>
          </w:rPr>
          <w:t>9.3</w:t>
        </w:r>
      </w:hyperlink>
      <w:r w:rsidRPr="00AF1275">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B6062A" w:rsidRPr="00AF1275" w:rsidRDefault="00B6062A" w:rsidP="00B6062A">
      <w:pPr>
        <w:pStyle w:val="ConsPlusNormal"/>
        <w:spacing w:before="240"/>
        <w:ind w:firstLine="540"/>
        <w:jc w:val="both"/>
      </w:pPr>
      <w:r w:rsidRPr="00AF1275">
        <w:t xml:space="preserve">9.5. В случае, если обстоятельства непреодолимой силы будут сохраняться более </w:t>
      </w:r>
      <w:r w:rsidR="00F97D32" w:rsidRPr="00AF1275">
        <w:t>30</w:t>
      </w:r>
      <w:r w:rsidRPr="00AF1275">
        <w:t xml:space="preserve"> (</w:t>
      </w:r>
      <w:r w:rsidR="00F97D32" w:rsidRPr="00AF1275">
        <w:t>тридцати</w:t>
      </w:r>
      <w:r w:rsidRPr="00AF1275">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B6062A" w:rsidRPr="00AF1275" w:rsidRDefault="00B6062A" w:rsidP="00B6062A">
      <w:pPr>
        <w:pStyle w:val="ConsPlusNormal"/>
        <w:jc w:val="both"/>
      </w:pPr>
    </w:p>
    <w:p w:rsidR="00B6062A" w:rsidRPr="00AF1275" w:rsidRDefault="00B6062A" w:rsidP="00B6062A">
      <w:pPr>
        <w:pStyle w:val="ConsPlusNormal"/>
        <w:jc w:val="center"/>
        <w:outlineLvl w:val="1"/>
      </w:pPr>
      <w:r w:rsidRPr="00AF1275">
        <w:t>X. РАССМОТРЕНИЕ И РАЗРЕШЕНИЕ СПОРОВ</w:t>
      </w:r>
    </w:p>
    <w:p w:rsidR="00B6062A" w:rsidRPr="00AF1275" w:rsidRDefault="00B6062A" w:rsidP="00B6062A">
      <w:pPr>
        <w:pStyle w:val="ConsPlusNormal"/>
        <w:jc w:val="both"/>
      </w:pPr>
    </w:p>
    <w:p w:rsidR="00B6062A" w:rsidRPr="00AF1275" w:rsidRDefault="00B6062A" w:rsidP="00B6062A">
      <w:pPr>
        <w:pStyle w:val="ConsPlusNormal"/>
        <w:ind w:firstLine="540"/>
        <w:jc w:val="both"/>
      </w:pPr>
      <w:r w:rsidRPr="00AF1275">
        <w:t>10.1. Все споры, возникающие из настоящего Контракта, Стороны могут разрешать путем переговоров.</w:t>
      </w:r>
    </w:p>
    <w:p w:rsidR="00B6062A" w:rsidRPr="00AF1275" w:rsidRDefault="00B6062A" w:rsidP="00B6062A">
      <w:pPr>
        <w:pStyle w:val="ConsPlusNormal"/>
        <w:spacing w:before="240"/>
        <w:ind w:firstLine="540"/>
        <w:jc w:val="both"/>
      </w:pPr>
      <w:r w:rsidRPr="00AF1275">
        <w:t xml:space="preserve">10.2. Все споры, возникающие из настоящего Контракта, подлежат передаче на разрешение </w:t>
      </w:r>
      <w:r w:rsidR="00F97D32" w:rsidRPr="00AF1275">
        <w:rPr>
          <w:bCs/>
        </w:rPr>
        <w:t>Арбитражным судом Свердловской области</w:t>
      </w:r>
      <w:r w:rsidRPr="00AF1275">
        <w:t xml:space="preserve"> в соответствии с действующим законодательством Российской Федерации и настоящим Контрактом.</w:t>
      </w:r>
    </w:p>
    <w:p w:rsidR="00B6062A" w:rsidRPr="00AF1275" w:rsidRDefault="00B6062A" w:rsidP="00B6062A">
      <w:pPr>
        <w:pStyle w:val="ConsPlusNormal"/>
        <w:spacing w:before="240"/>
        <w:ind w:firstLine="540"/>
        <w:jc w:val="both"/>
      </w:pPr>
      <w:r w:rsidRPr="00AF1275">
        <w:t xml:space="preserve">10.3. До передачи спора на разрешение </w:t>
      </w:r>
      <w:r w:rsidR="00F97D32" w:rsidRPr="00AF1275">
        <w:rPr>
          <w:bCs/>
        </w:rPr>
        <w:t>Арбитражным судом Свердловской области</w:t>
      </w:r>
      <w:r w:rsidRPr="00AF1275">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40" w:history="1">
        <w:r w:rsidRPr="00AF1275">
          <w:rPr>
            <w:color w:val="0000FF"/>
          </w:rPr>
          <w:t>части 5 статьи 4</w:t>
        </w:r>
      </w:hyperlink>
      <w:r w:rsidRPr="00AF1275">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6062A" w:rsidRPr="00AF1275" w:rsidRDefault="00B6062A" w:rsidP="00B6062A">
      <w:pPr>
        <w:pStyle w:val="ConsPlusNormal"/>
        <w:spacing w:before="240"/>
        <w:ind w:firstLine="540"/>
        <w:jc w:val="both"/>
      </w:pPr>
      <w:r w:rsidRPr="00AF1275">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B6062A" w:rsidRPr="00AF1275" w:rsidRDefault="00B6062A" w:rsidP="00B6062A">
      <w:pPr>
        <w:pStyle w:val="ConsPlusNormal"/>
        <w:spacing w:before="240"/>
        <w:ind w:firstLine="540"/>
        <w:jc w:val="both"/>
      </w:pPr>
      <w:r w:rsidRPr="00AF1275">
        <w:t xml:space="preserve">10.5. Сторона должна дать в письменной форме ответ на претензию по существу в срок не позднее </w:t>
      </w:r>
      <w:r w:rsidR="00F97D32" w:rsidRPr="00AF1275">
        <w:t>10</w:t>
      </w:r>
      <w:r w:rsidRPr="00AF1275">
        <w:t xml:space="preserve"> рабочих дней с даты получения претензии.</w:t>
      </w:r>
    </w:p>
    <w:p w:rsidR="00B6062A" w:rsidRPr="00AF1275" w:rsidRDefault="00B6062A" w:rsidP="00B6062A">
      <w:pPr>
        <w:pStyle w:val="ConsPlusNormal"/>
        <w:spacing w:before="240"/>
        <w:ind w:firstLine="540"/>
        <w:jc w:val="both"/>
      </w:pPr>
      <w:r w:rsidRPr="00AF1275">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6062A" w:rsidRPr="00AF1275" w:rsidRDefault="00B6062A" w:rsidP="00B6062A">
      <w:pPr>
        <w:pStyle w:val="ConsPlusNormal"/>
        <w:spacing w:before="240"/>
        <w:ind w:firstLine="540"/>
        <w:jc w:val="both"/>
      </w:pPr>
      <w:r w:rsidRPr="00AF1275">
        <w:t xml:space="preserve">10.7. Если требования в претензии подлежат денежной оценке, в претензии указывается </w:t>
      </w:r>
      <w:proofErr w:type="spellStart"/>
      <w:r w:rsidRPr="00AF1275">
        <w:t>истребуемая</w:t>
      </w:r>
      <w:proofErr w:type="spellEnd"/>
      <w:r w:rsidRPr="00AF1275">
        <w:t xml:space="preserve"> денежная сумма и ее полный и обоснованный расчет.</w:t>
      </w:r>
    </w:p>
    <w:p w:rsidR="00B6062A" w:rsidRPr="00AF1275" w:rsidRDefault="00B6062A" w:rsidP="00B6062A">
      <w:pPr>
        <w:pStyle w:val="ConsPlusNormal"/>
        <w:spacing w:before="240"/>
        <w:ind w:firstLine="540"/>
        <w:jc w:val="both"/>
      </w:pPr>
      <w:r w:rsidRPr="00AF1275">
        <w:t xml:space="preserve">10.8. В подтверждение заявленных требований к претензии должны быть приложены </w:t>
      </w:r>
      <w:r w:rsidRPr="00AF1275">
        <w:lastRenderedPageBreak/>
        <w:t>надлежащим образом оформленные и заверенные необходимые документы, которые отсутствуют у Стороны-адресата, их копии либо выписки из них.</w:t>
      </w:r>
    </w:p>
    <w:p w:rsidR="00B6062A" w:rsidRPr="00AF1275" w:rsidRDefault="00B6062A" w:rsidP="00B6062A">
      <w:pPr>
        <w:pStyle w:val="ConsPlusNormal"/>
        <w:spacing w:before="240"/>
        <w:ind w:firstLine="540"/>
        <w:jc w:val="both"/>
      </w:pPr>
      <w:r w:rsidRPr="00AF1275">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6062A" w:rsidRPr="00AF1275" w:rsidRDefault="00B6062A" w:rsidP="00B6062A">
      <w:pPr>
        <w:pStyle w:val="ConsPlusNormal"/>
        <w:spacing w:before="240"/>
        <w:ind w:firstLine="540"/>
        <w:jc w:val="both"/>
      </w:pPr>
      <w:r w:rsidRPr="00AF1275">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F97D32" w:rsidRPr="00AF1275">
        <w:rPr>
          <w:bCs/>
        </w:rPr>
        <w:t>Арбитражным судом Свердловской области</w:t>
      </w:r>
      <w:r w:rsidRPr="00AF1275">
        <w:t>.</w:t>
      </w:r>
    </w:p>
    <w:p w:rsidR="0034221D" w:rsidRPr="00AF1275" w:rsidRDefault="0034221D" w:rsidP="00B6062A">
      <w:pPr>
        <w:pStyle w:val="ConsPlusNormal"/>
        <w:spacing w:before="240"/>
        <w:ind w:firstLine="540"/>
        <w:jc w:val="both"/>
      </w:pPr>
    </w:p>
    <w:p w:rsidR="0034221D" w:rsidRPr="00AF1275" w:rsidRDefault="0034221D" w:rsidP="0034221D">
      <w:pPr>
        <w:pStyle w:val="ConsPlusNormal"/>
        <w:jc w:val="center"/>
      </w:pPr>
      <w:r w:rsidRPr="00AF1275">
        <w:rPr>
          <w:lang w:val="en-US"/>
        </w:rPr>
        <w:t>XI</w:t>
      </w:r>
      <w:r w:rsidRPr="00AF1275">
        <w:t xml:space="preserve">. ПОРЯДОК ОФОРМЛЕНИЯ ЭЛЕКТРОННОГО ДОКУМЕНТА </w:t>
      </w:r>
      <w:r w:rsidRPr="00AF1275">
        <w:br/>
        <w:t>ПРИЕМКИ ТОВАРА</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11.1. Поставщик в соответствии с подпунктом «а» пункта 1 части 2 статьи 51 Закона о контрактной системе в срок 5 (пяти) рабочих дней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(далее – ЕИС) документ о приемке</w:t>
      </w:r>
      <w:r w:rsidRPr="00AF1275">
        <w:rPr>
          <w:rFonts w:ascii="Times New Roman" w:eastAsia="Times New Roman" w:hAnsi="Times New Roman" w:cs="Times New Roman"/>
          <w:color w:val="000000"/>
          <w:sz w:val="24"/>
          <w:szCs w:val="24"/>
          <w:vertAlign w:val="superscript"/>
          <w:lang w:eastAsia="ru-RU"/>
        </w:rPr>
        <w:endnoteReference w:id="4"/>
      </w:r>
      <w:r w:rsidRPr="00AF1275">
        <w:rPr>
          <w:rFonts w:ascii="Times New Roman" w:eastAsia="Times New Roman" w:hAnsi="Times New Roman" w:cs="Times New Roman"/>
          <w:color w:val="000000"/>
          <w:sz w:val="24"/>
          <w:szCs w:val="24"/>
          <w:lang w:eastAsia="ru-RU"/>
        </w:rPr>
        <w:t>, который должен содержать:</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а)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о контрактной системе, единицу измерения поставленного Товара;</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б) наименование поставленного Товара;</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в) наименование страны происхождения поставленного Товара;</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г) информацию о количестве поставленного Товара;</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е) стоимость исполненных Поставщиком обязательств, предусмотренных контрактом, с указанием цены за единицу поставленного Товара;</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ж) иную информацию с учетом требований, установленных в соответствии с частью 3 статьи 5 Закона о контрактной системе.</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 xml:space="preserve">К документу о приемке, предусмотренному пунктом 11.1 контракта, прилагаются следующие документы, которые считаются его неотъемлемой частью: </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 акты отбора проб и протоколы лабораторных испытаний по всем видам исследований</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При этом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14.1 контракта информация, содержащаяся в документе о приемке.</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11.2. Документ о приемке, подписанный Поставщиком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Поставщиком, считается дата размещения такого документа в ЕИС в соответствии с часовой зоной, в которой расположен Заказчик.</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11.3. В срок 10 (десяти) рабочих дней (но не позднее двадцати рабочих дней, следующих за днем поступления документа о приемке в соответствии с пунктом 11.2 контракта), Заказчик (за исключением случая создания приемочной комиссии) осуществляет одно из следующих действий:</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11.4. В случае создания приемочной комиссии в срок 10 (десяти) рабочих дней (не позднее двадцати рабочих дней, следующих за днем поступления Заказчику документа о приемке):</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w:t>
      </w:r>
      <w:r w:rsidRPr="00AF1275">
        <w:rPr>
          <w:rFonts w:ascii="Times New Roman" w:eastAsia="Times New Roman" w:hAnsi="Times New Roman" w:cs="Times New Roman"/>
          <w:color w:val="000000"/>
          <w:sz w:val="24"/>
          <w:szCs w:val="24"/>
          <w:lang w:eastAsia="ru-RU"/>
        </w:rPr>
        <w:lastRenderedPageBreak/>
        <w:t>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в соответствии с подпунктом «а» пункта 11.4. контракта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11.5.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Поставщику.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ЕИС в соответствии с часовой зоной, в которой расположен Поставщик.</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11.6. В случае получения в соответствии с пунктом 11.5.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34221D" w:rsidRPr="00AF1275" w:rsidRDefault="0034221D" w:rsidP="0034221D">
      <w:pPr>
        <w:spacing w:after="0" w:line="240" w:lineRule="auto"/>
        <w:ind w:firstLine="567"/>
        <w:jc w:val="both"/>
        <w:rPr>
          <w:rFonts w:ascii="Times New Roman" w:eastAsia="Times New Roman" w:hAnsi="Times New Roman" w:cs="Times New Roman"/>
          <w:color w:val="000000"/>
          <w:sz w:val="24"/>
          <w:szCs w:val="24"/>
          <w:lang w:eastAsia="ru-RU"/>
        </w:rPr>
      </w:pPr>
      <w:r w:rsidRPr="00AF1275">
        <w:rPr>
          <w:rFonts w:ascii="Times New Roman" w:eastAsia="Times New Roman" w:hAnsi="Times New Roman" w:cs="Times New Roman"/>
          <w:color w:val="000000"/>
          <w:sz w:val="24"/>
          <w:szCs w:val="24"/>
          <w:lang w:eastAsia="ru-RU"/>
        </w:rPr>
        <w:t>11.7. Датой приемки поставленного товара считается дата размещения в ЕИС документа о приемке, подписанного Заказчиком.</w:t>
      </w:r>
    </w:p>
    <w:p w:rsidR="00B6062A" w:rsidRDefault="0034221D" w:rsidP="0034221D">
      <w:pPr>
        <w:pStyle w:val="ConsPlusNormal"/>
        <w:ind w:firstLine="567"/>
        <w:jc w:val="both"/>
        <w:rPr>
          <w:color w:val="000000"/>
        </w:rPr>
      </w:pPr>
      <w:r w:rsidRPr="00AF1275">
        <w:rPr>
          <w:color w:val="000000"/>
        </w:rPr>
        <w:t xml:space="preserve">11.8. Внесение исправлений в документ о приемке, оформленный в соответствии </w:t>
      </w:r>
      <w:r w:rsidRPr="00AF1275">
        <w:rPr>
          <w:color w:val="000000"/>
        </w:rPr>
        <w:br/>
        <w:t>с пунктами 11.1-11.7.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AF1275" w:rsidRPr="00AF1275" w:rsidRDefault="00AF1275" w:rsidP="0034221D">
      <w:pPr>
        <w:pStyle w:val="ConsPlusNormal"/>
        <w:ind w:firstLine="567"/>
        <w:jc w:val="both"/>
      </w:pPr>
    </w:p>
    <w:p w:rsidR="0034221D" w:rsidRPr="00AF1275" w:rsidRDefault="0034221D" w:rsidP="00B6062A">
      <w:pPr>
        <w:pStyle w:val="ConsPlusNormal"/>
        <w:jc w:val="center"/>
        <w:outlineLvl w:val="1"/>
      </w:pPr>
      <w:r w:rsidRPr="00AF1275">
        <w:rPr>
          <w:lang w:val="en-US"/>
        </w:rPr>
        <w:t>XII</w:t>
      </w:r>
      <w:r w:rsidRPr="00AF1275">
        <w:t>.</w:t>
      </w:r>
      <w:r w:rsidR="00B5206D" w:rsidRPr="00AF1275">
        <w:rPr>
          <w:b/>
        </w:rPr>
        <w:t xml:space="preserve"> </w:t>
      </w:r>
      <w:r w:rsidR="00B5206D" w:rsidRPr="00AF1275">
        <w:t>ОСОБЕННОСТИ ПРИЕМКИ ПОСТАВЛЕННОГО ТОВАРА, ВЫПОЛНЕННЫХ РАБОТ, ОКАЗАННЫХ УСЛУГ</w:t>
      </w:r>
    </w:p>
    <w:p w:rsidR="00B5206D" w:rsidRPr="00AF1275" w:rsidRDefault="00302474"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.1. Приемку поставленного товара осуществляют материально ответственные лица Заказчика.</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В случае, если для приемки поставленного товара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rsidR="00B5206D" w:rsidRPr="00AF1275" w:rsidRDefault="00302474"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 xml:space="preserve">.2. Заказчик </w:t>
      </w:r>
      <w:r w:rsidR="00B5206D" w:rsidRPr="00AF1275">
        <w:rPr>
          <w:rFonts w:ascii="Times New Roman" w:eastAsia="Times New Roman" w:hAnsi="Times New Roman" w:cs="Times New Roman"/>
          <w:i/>
          <w:sz w:val="24"/>
          <w:szCs w:val="24"/>
          <w:lang w:eastAsia="ru-RU"/>
        </w:rPr>
        <w:t>вправе</w:t>
      </w:r>
      <w:r w:rsidR="00B5206D" w:rsidRPr="00AF1275">
        <w:rPr>
          <w:rFonts w:ascii="Times New Roman" w:eastAsia="Times New Roman" w:hAnsi="Times New Roman" w:cs="Times New Roman"/>
          <w:i/>
          <w:sz w:val="24"/>
          <w:szCs w:val="24"/>
          <w:vertAlign w:val="superscript"/>
          <w:lang w:eastAsia="ru-RU"/>
        </w:rPr>
        <w:endnoteReference w:id="5"/>
      </w:r>
      <w:r w:rsidR="00B5206D" w:rsidRPr="00AF1275">
        <w:rPr>
          <w:rFonts w:ascii="Times New Roman" w:eastAsia="Times New Roman" w:hAnsi="Times New Roman" w:cs="Times New Roman"/>
          <w:sz w:val="24"/>
          <w:szCs w:val="24"/>
          <w:lang w:eastAsia="ru-RU"/>
        </w:rPr>
        <w:t xml:space="preserve"> при приемке </w:t>
      </w:r>
      <w:r w:rsidR="00B5206D" w:rsidRPr="00AF1275">
        <w:rPr>
          <w:rFonts w:ascii="Times New Roman" w:eastAsia="Times New Roman" w:hAnsi="Times New Roman" w:cs="Times New Roman"/>
          <w:i/>
          <w:sz w:val="24"/>
          <w:szCs w:val="24"/>
          <w:lang w:eastAsia="ru-RU"/>
        </w:rPr>
        <w:t>поставленного товара,</w:t>
      </w:r>
      <w:r w:rsidR="00B5206D" w:rsidRPr="00AF1275">
        <w:rPr>
          <w:rFonts w:ascii="Times New Roman" w:eastAsia="Times New Roman" w:hAnsi="Times New Roman" w:cs="Times New Roman"/>
          <w:sz w:val="24"/>
          <w:szCs w:val="24"/>
          <w:lang w:eastAsia="ru-RU"/>
        </w:rPr>
        <w:t xml:space="preserve"> </w:t>
      </w:r>
      <w:r w:rsidR="00B5206D" w:rsidRPr="00AF1275">
        <w:rPr>
          <w:rFonts w:ascii="Times New Roman" w:eastAsia="Times New Roman" w:hAnsi="Times New Roman" w:cs="Times New Roman"/>
          <w:i/>
          <w:sz w:val="24"/>
          <w:szCs w:val="24"/>
          <w:lang w:eastAsia="ru-RU"/>
        </w:rPr>
        <w:t>выполненных работ, оказанных услуг</w:t>
      </w:r>
      <w:r w:rsidR="00B5206D" w:rsidRPr="00AF1275">
        <w:rPr>
          <w:rFonts w:ascii="Times New Roman" w:eastAsia="Times New Roman" w:hAnsi="Times New Roman" w:cs="Times New Roman"/>
          <w:sz w:val="24"/>
          <w:szCs w:val="24"/>
          <w:lang w:eastAsia="ru-RU"/>
        </w:rPr>
        <w:t xml:space="preserve"> осуществлять фотосъемку и (или) видеозапись (видеосъемку) такой приемки в части его соответствия условиям контракта </w:t>
      </w:r>
      <w:r w:rsidR="00B5206D" w:rsidRPr="00AF1275">
        <w:rPr>
          <w:rFonts w:ascii="Times New Roman" w:eastAsia="Times New Roman" w:hAnsi="Times New Roman" w:cs="Times New Roman"/>
          <w:i/>
          <w:sz w:val="24"/>
          <w:szCs w:val="24"/>
          <w:lang w:eastAsia="ru-RU"/>
        </w:rPr>
        <w:t>в присутствии представителя Поставщика</w:t>
      </w:r>
      <w:r w:rsidR="00B5206D" w:rsidRPr="00AF1275">
        <w:rPr>
          <w:rFonts w:ascii="Times New Roman" w:eastAsia="Times New Roman" w:hAnsi="Times New Roman" w:cs="Times New Roman"/>
          <w:sz w:val="24"/>
          <w:szCs w:val="24"/>
          <w:lang w:eastAsia="ru-RU"/>
        </w:rPr>
        <w:t xml:space="preserve">. </w:t>
      </w:r>
    </w:p>
    <w:p w:rsidR="00B5206D" w:rsidRPr="00AF1275" w:rsidRDefault="00302474"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 xml:space="preserve">.3. Приемка </w:t>
      </w:r>
      <w:r w:rsidR="00B5206D" w:rsidRPr="00AF1275">
        <w:rPr>
          <w:rFonts w:ascii="Times New Roman" w:eastAsia="Times New Roman" w:hAnsi="Times New Roman" w:cs="Times New Roman"/>
          <w:i/>
          <w:sz w:val="24"/>
          <w:szCs w:val="24"/>
          <w:lang w:eastAsia="ru-RU"/>
        </w:rPr>
        <w:t>поставленного товара,</w:t>
      </w:r>
      <w:r w:rsidR="00B5206D" w:rsidRPr="00AF1275">
        <w:rPr>
          <w:rFonts w:ascii="Times New Roman" w:eastAsia="Times New Roman" w:hAnsi="Times New Roman" w:cs="Times New Roman"/>
          <w:sz w:val="24"/>
          <w:szCs w:val="24"/>
          <w:lang w:eastAsia="ru-RU"/>
        </w:rPr>
        <w:t xml:space="preserve"> </w:t>
      </w:r>
      <w:r w:rsidR="00B5206D" w:rsidRPr="00AF1275">
        <w:rPr>
          <w:rFonts w:ascii="Times New Roman" w:eastAsia="Times New Roman" w:hAnsi="Times New Roman" w:cs="Times New Roman"/>
          <w:i/>
          <w:sz w:val="24"/>
          <w:szCs w:val="24"/>
          <w:lang w:eastAsia="ru-RU"/>
        </w:rPr>
        <w:t>выполненных работ, оказанных услуг,</w:t>
      </w:r>
      <w:r w:rsidR="00B5206D" w:rsidRPr="00AF1275">
        <w:rPr>
          <w:rFonts w:ascii="Times New Roman" w:eastAsia="Times New Roman" w:hAnsi="Times New Roman" w:cs="Times New Roman"/>
          <w:b/>
          <w:sz w:val="24"/>
          <w:szCs w:val="24"/>
          <w:lang w:eastAsia="ru-RU"/>
        </w:rPr>
        <w:t xml:space="preserve"> </w:t>
      </w:r>
      <w:r w:rsidR="00B5206D" w:rsidRPr="00AF1275">
        <w:rPr>
          <w:rFonts w:ascii="Times New Roman" w:eastAsia="Times New Roman" w:hAnsi="Times New Roman" w:cs="Times New Roman"/>
          <w:sz w:val="24"/>
          <w:szCs w:val="24"/>
          <w:lang w:eastAsia="ru-RU"/>
        </w:rPr>
        <w:t xml:space="preserve">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w:t>
      </w:r>
      <w:r w:rsidR="00B5206D" w:rsidRPr="00AF1275">
        <w:rPr>
          <w:rFonts w:ascii="Times New Roman" w:eastAsia="Times New Roman" w:hAnsi="Times New Roman" w:cs="Times New Roman"/>
          <w:i/>
          <w:sz w:val="24"/>
          <w:szCs w:val="24"/>
          <w:lang w:eastAsia="ru-RU"/>
        </w:rPr>
        <w:t>поставленного товара,</w:t>
      </w:r>
      <w:r w:rsidR="00B5206D" w:rsidRPr="00AF1275">
        <w:rPr>
          <w:rFonts w:ascii="Times New Roman" w:eastAsia="Times New Roman" w:hAnsi="Times New Roman" w:cs="Times New Roman"/>
          <w:sz w:val="24"/>
          <w:szCs w:val="24"/>
          <w:lang w:eastAsia="ru-RU"/>
        </w:rPr>
        <w:t xml:space="preserve"> </w:t>
      </w:r>
      <w:r w:rsidR="00B5206D" w:rsidRPr="00AF1275">
        <w:rPr>
          <w:rFonts w:ascii="Times New Roman" w:eastAsia="Times New Roman" w:hAnsi="Times New Roman" w:cs="Times New Roman"/>
          <w:i/>
          <w:sz w:val="24"/>
          <w:szCs w:val="24"/>
          <w:lang w:eastAsia="ru-RU"/>
        </w:rPr>
        <w:t>выполненных работ, оказанных услуг</w:t>
      </w:r>
      <w:r w:rsidR="00B5206D" w:rsidRPr="00AF1275">
        <w:rPr>
          <w:rFonts w:ascii="Times New Roman" w:eastAsia="Times New Roman" w:hAnsi="Times New Roman" w:cs="Times New Roman"/>
          <w:sz w:val="24"/>
          <w:szCs w:val="24"/>
          <w:lang w:eastAsia="ru-RU"/>
        </w:rPr>
        <w:t>,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Фотосъемка и (или) видеозапись (видеосъемка) приемки </w:t>
      </w:r>
      <w:r w:rsidRPr="00AF1275">
        <w:rPr>
          <w:rFonts w:ascii="Times New Roman" w:eastAsia="Times New Roman" w:hAnsi="Times New Roman" w:cs="Times New Roman"/>
          <w:i/>
          <w:sz w:val="24"/>
          <w:szCs w:val="24"/>
          <w:lang w:eastAsia="ru-RU"/>
        </w:rPr>
        <w:t>поставленного товара,</w:t>
      </w:r>
      <w:r w:rsidRPr="00AF1275">
        <w:rPr>
          <w:rFonts w:ascii="Times New Roman" w:eastAsia="Times New Roman" w:hAnsi="Times New Roman" w:cs="Times New Roman"/>
          <w:sz w:val="24"/>
          <w:szCs w:val="24"/>
          <w:lang w:eastAsia="ru-RU"/>
        </w:rPr>
        <w:t xml:space="preserve"> </w:t>
      </w:r>
      <w:r w:rsidRPr="00AF1275">
        <w:rPr>
          <w:rFonts w:ascii="Times New Roman" w:eastAsia="Times New Roman" w:hAnsi="Times New Roman" w:cs="Times New Roman"/>
          <w:i/>
          <w:sz w:val="24"/>
          <w:szCs w:val="24"/>
          <w:lang w:eastAsia="ru-RU"/>
        </w:rPr>
        <w:t>выполненных работ, оказанных услуг</w:t>
      </w:r>
      <w:r w:rsidRPr="00AF1275">
        <w:rPr>
          <w:rFonts w:ascii="Times New Roman" w:eastAsia="Times New Roman" w:hAnsi="Times New Roman" w:cs="Times New Roman"/>
          <w:sz w:val="24"/>
          <w:szCs w:val="24"/>
          <w:lang w:eastAsia="ru-RU"/>
        </w:rPr>
        <w:t xml:space="preserve"> осуществляется с учетом ограничений, установленных частью первой настоящего пункта контракта.</w:t>
      </w:r>
    </w:p>
    <w:p w:rsidR="00B5206D" w:rsidRPr="00AF1275" w:rsidRDefault="00302474"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 xml:space="preserve">.4. Фотосъемку и (или) видеозапись (видеосъемку) приемки </w:t>
      </w:r>
      <w:r w:rsidR="00B5206D" w:rsidRPr="00AF1275">
        <w:rPr>
          <w:rFonts w:ascii="Times New Roman" w:eastAsia="Times New Roman" w:hAnsi="Times New Roman" w:cs="Times New Roman"/>
          <w:i/>
          <w:sz w:val="24"/>
          <w:szCs w:val="24"/>
          <w:lang w:eastAsia="ru-RU"/>
        </w:rPr>
        <w:t>поставленного товара,</w:t>
      </w:r>
      <w:r w:rsidR="00B5206D" w:rsidRPr="00AF1275">
        <w:rPr>
          <w:rFonts w:ascii="Times New Roman" w:eastAsia="Times New Roman" w:hAnsi="Times New Roman" w:cs="Times New Roman"/>
          <w:sz w:val="24"/>
          <w:szCs w:val="24"/>
          <w:lang w:eastAsia="ru-RU"/>
        </w:rPr>
        <w:t xml:space="preserve"> </w:t>
      </w:r>
      <w:r w:rsidR="00B5206D" w:rsidRPr="00AF1275">
        <w:rPr>
          <w:rFonts w:ascii="Times New Roman" w:eastAsia="Times New Roman" w:hAnsi="Times New Roman" w:cs="Times New Roman"/>
          <w:i/>
          <w:sz w:val="24"/>
          <w:szCs w:val="24"/>
          <w:lang w:eastAsia="ru-RU"/>
        </w:rPr>
        <w:t>выполненных работ, оказанных услуг</w:t>
      </w:r>
      <w:r w:rsidR="00B5206D" w:rsidRPr="00AF1275">
        <w:rPr>
          <w:rFonts w:ascii="Times New Roman" w:eastAsia="Times New Roman" w:hAnsi="Times New Roman" w:cs="Times New Roman"/>
          <w:sz w:val="24"/>
          <w:szCs w:val="24"/>
          <w:lang w:eastAsia="ru-RU"/>
        </w:rPr>
        <w:t xml:space="preserve"> осуществляет должностное лицо Заказчика</w:t>
      </w:r>
      <w:r w:rsidR="00B5206D" w:rsidRPr="00AF1275">
        <w:rPr>
          <w:rFonts w:ascii="Times New Roman" w:eastAsia="Times New Roman" w:hAnsi="Times New Roman" w:cs="Times New Roman"/>
          <w:i/>
          <w:sz w:val="24"/>
          <w:szCs w:val="24"/>
          <w:lang w:eastAsia="ru-RU"/>
        </w:rPr>
        <w:t xml:space="preserve">, </w:t>
      </w:r>
      <w:r w:rsidR="00B5206D" w:rsidRPr="00AF1275">
        <w:rPr>
          <w:rFonts w:ascii="Times New Roman" w:eastAsia="Times New Roman" w:hAnsi="Times New Roman" w:cs="Times New Roman"/>
          <w:sz w:val="24"/>
          <w:szCs w:val="24"/>
          <w:lang w:eastAsia="ru-RU"/>
        </w:rPr>
        <w:t>наделенное соответствующими полномочиями.</w:t>
      </w:r>
    </w:p>
    <w:p w:rsidR="00B5206D" w:rsidRPr="00AF1275" w:rsidRDefault="00302474"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 xml:space="preserve">.5. Фотосъемка и (или) видеозапись (видеосъемка) приемки </w:t>
      </w:r>
      <w:r w:rsidR="00B5206D" w:rsidRPr="00AF1275">
        <w:rPr>
          <w:rFonts w:ascii="Times New Roman" w:eastAsia="Times New Roman" w:hAnsi="Times New Roman" w:cs="Times New Roman"/>
          <w:i/>
          <w:sz w:val="24"/>
          <w:szCs w:val="24"/>
          <w:lang w:eastAsia="ru-RU"/>
        </w:rPr>
        <w:t>поставленного товара,</w:t>
      </w:r>
      <w:r w:rsidR="00B5206D" w:rsidRPr="00AF1275">
        <w:rPr>
          <w:rFonts w:ascii="Times New Roman" w:eastAsia="Times New Roman" w:hAnsi="Times New Roman" w:cs="Times New Roman"/>
          <w:sz w:val="24"/>
          <w:szCs w:val="24"/>
          <w:lang w:eastAsia="ru-RU"/>
        </w:rPr>
        <w:t xml:space="preserve"> </w:t>
      </w:r>
      <w:r w:rsidR="00B5206D" w:rsidRPr="00AF1275">
        <w:rPr>
          <w:rFonts w:ascii="Times New Roman" w:eastAsia="Times New Roman" w:hAnsi="Times New Roman" w:cs="Times New Roman"/>
          <w:i/>
          <w:sz w:val="24"/>
          <w:szCs w:val="24"/>
          <w:lang w:eastAsia="ru-RU"/>
        </w:rPr>
        <w:lastRenderedPageBreak/>
        <w:t>выполненных работ, оказанных услуг</w:t>
      </w:r>
      <w:r w:rsidR="00B5206D" w:rsidRPr="00AF1275">
        <w:rPr>
          <w:rFonts w:ascii="Times New Roman" w:eastAsia="Times New Roman" w:hAnsi="Times New Roman" w:cs="Times New Roman"/>
          <w:sz w:val="24"/>
          <w:szCs w:val="24"/>
          <w:lang w:eastAsia="ru-RU"/>
        </w:rPr>
        <w:t xml:space="preserve"> выполняется по возможности в светлое время суток и (или) в хорошо освещенном помещении (при наличии возможности).</w:t>
      </w:r>
    </w:p>
    <w:p w:rsidR="00B5206D" w:rsidRPr="00AF1275" w:rsidRDefault="00302474"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 xml:space="preserve">.6. Фотосъемка и (или) видеозапись (видеосъемка) приемки </w:t>
      </w:r>
      <w:r w:rsidR="00B5206D" w:rsidRPr="00AF1275">
        <w:rPr>
          <w:rFonts w:ascii="Times New Roman" w:eastAsia="Times New Roman" w:hAnsi="Times New Roman" w:cs="Times New Roman"/>
          <w:i/>
          <w:sz w:val="24"/>
          <w:szCs w:val="24"/>
          <w:lang w:eastAsia="ru-RU"/>
        </w:rPr>
        <w:t>поставленного товара,</w:t>
      </w:r>
      <w:r w:rsidR="00B5206D" w:rsidRPr="00AF1275">
        <w:rPr>
          <w:rFonts w:ascii="Times New Roman" w:eastAsia="Times New Roman" w:hAnsi="Times New Roman" w:cs="Times New Roman"/>
          <w:sz w:val="24"/>
          <w:szCs w:val="24"/>
          <w:lang w:eastAsia="ru-RU"/>
        </w:rPr>
        <w:t xml:space="preserve"> </w:t>
      </w:r>
      <w:r w:rsidR="00B5206D" w:rsidRPr="00AF1275">
        <w:rPr>
          <w:rFonts w:ascii="Times New Roman" w:eastAsia="Times New Roman" w:hAnsi="Times New Roman" w:cs="Times New Roman"/>
          <w:i/>
          <w:sz w:val="24"/>
          <w:szCs w:val="24"/>
          <w:lang w:eastAsia="ru-RU"/>
        </w:rPr>
        <w:t>выполненных работ, оказанных услуг</w:t>
      </w:r>
      <w:r w:rsidR="00B5206D" w:rsidRPr="00AF1275">
        <w:rPr>
          <w:rFonts w:ascii="Times New Roman" w:eastAsia="Times New Roman" w:hAnsi="Times New Roman" w:cs="Times New Roman"/>
          <w:sz w:val="24"/>
          <w:szCs w:val="24"/>
          <w:lang w:eastAsia="ru-RU"/>
        </w:rPr>
        <w:t xml:space="preserve"> фиксирует, в том числе:</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i/>
          <w:sz w:val="24"/>
          <w:szCs w:val="24"/>
          <w:lang w:eastAsia="ru-RU"/>
        </w:rPr>
        <w:t xml:space="preserve">- целостность упаковки (тары) поставленного товара, соответственно сколы, трещины, внешние повреждения упаковки (тары) (при их наличии); </w:t>
      </w:r>
      <w:r w:rsidRPr="00AF1275">
        <w:rPr>
          <w:rFonts w:ascii="Times New Roman" w:eastAsia="Times New Roman" w:hAnsi="Times New Roman" w:cs="Times New Roman"/>
          <w:i/>
          <w:sz w:val="24"/>
          <w:szCs w:val="24"/>
          <w:vertAlign w:val="superscript"/>
          <w:lang w:eastAsia="ru-RU"/>
        </w:rPr>
        <w:endnoteReference w:id="6"/>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i/>
          <w:sz w:val="24"/>
          <w:szCs w:val="24"/>
          <w:lang w:eastAsia="ru-RU"/>
        </w:rPr>
        <w:t>- процесс вскрытия упаковки (при наличии)</w:t>
      </w:r>
      <w:r w:rsidRPr="00AF1275">
        <w:rPr>
          <w:rFonts w:ascii="Times New Roman" w:eastAsia="Times New Roman" w:hAnsi="Times New Roman" w:cs="Times New Roman"/>
          <w:i/>
          <w:sz w:val="24"/>
          <w:szCs w:val="24"/>
          <w:vertAlign w:val="superscript"/>
          <w:lang w:eastAsia="ru-RU"/>
        </w:rPr>
        <w:t>2</w:t>
      </w:r>
      <w:r w:rsidRPr="00AF1275">
        <w:rPr>
          <w:rFonts w:ascii="Times New Roman" w:eastAsia="Times New Roman" w:hAnsi="Times New Roman" w:cs="Times New Roman"/>
          <w:i/>
          <w:sz w:val="24"/>
          <w:szCs w:val="24"/>
          <w:lang w:eastAsia="ru-RU"/>
        </w:rPr>
        <w:t xml:space="preserve"> и проведения внешнего осмотра поставленного товара;</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i/>
          <w:sz w:val="24"/>
          <w:szCs w:val="24"/>
          <w:lang w:eastAsia="ru-RU"/>
        </w:rPr>
      </w:pPr>
      <w:r w:rsidRPr="00AF1275">
        <w:rPr>
          <w:rFonts w:ascii="Times New Roman" w:eastAsia="Times New Roman" w:hAnsi="Times New Roman" w:cs="Times New Roman"/>
          <w:i/>
          <w:sz w:val="24"/>
          <w:szCs w:val="24"/>
          <w:lang w:eastAsia="ru-RU"/>
        </w:rPr>
        <w:t>- процесс проверки по упаковочным листам номенклатуры поставленного товара на соответствие Спецификации или отгрузочной разнарядке;</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i/>
          <w:sz w:val="24"/>
          <w:szCs w:val="24"/>
          <w:lang w:eastAsia="ru-RU"/>
        </w:rPr>
      </w:pPr>
      <w:r w:rsidRPr="00AF1275">
        <w:rPr>
          <w:rFonts w:ascii="Times New Roman" w:eastAsia="Times New Roman" w:hAnsi="Times New Roman" w:cs="Times New Roman"/>
          <w:i/>
          <w:sz w:val="24"/>
          <w:szCs w:val="24"/>
          <w:lang w:eastAsia="ru-RU"/>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i/>
          <w:sz w:val="24"/>
          <w:szCs w:val="24"/>
          <w:lang w:eastAsia="ru-RU"/>
        </w:rPr>
        <w:t>- процесс проверки выполненных работ на соответствие объему и качеству, а также на соответствие проектной и (или) рабочей документации;</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i/>
          <w:sz w:val="24"/>
          <w:szCs w:val="24"/>
          <w:lang w:eastAsia="ru-RU"/>
        </w:rPr>
      </w:pPr>
      <w:r w:rsidRPr="00AF1275">
        <w:rPr>
          <w:rFonts w:ascii="Times New Roman" w:eastAsia="Times New Roman" w:hAnsi="Times New Roman" w:cs="Times New Roman"/>
          <w:i/>
          <w:sz w:val="24"/>
          <w:szCs w:val="24"/>
          <w:lang w:eastAsia="ru-RU"/>
        </w:rPr>
        <w:t>- процесс проверки оказанных услуг на соответствие объему и качеству, предусмотренных контрактом;</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i/>
          <w:sz w:val="24"/>
          <w:szCs w:val="24"/>
          <w:lang w:eastAsia="ru-RU"/>
        </w:rPr>
        <w:t xml:space="preserve">- процесс проверки полноты комплекта товаросопроводительных документов к </w:t>
      </w:r>
      <w:proofErr w:type="gramStart"/>
      <w:r w:rsidRPr="00AF1275">
        <w:rPr>
          <w:rFonts w:ascii="Times New Roman" w:eastAsia="Times New Roman" w:hAnsi="Times New Roman" w:cs="Times New Roman"/>
          <w:i/>
          <w:sz w:val="24"/>
          <w:szCs w:val="24"/>
          <w:lang w:eastAsia="ru-RU"/>
        </w:rPr>
        <w:t>товару  в</w:t>
      </w:r>
      <w:proofErr w:type="gramEnd"/>
      <w:r w:rsidRPr="00AF1275">
        <w:rPr>
          <w:rFonts w:ascii="Times New Roman" w:eastAsia="Times New Roman" w:hAnsi="Times New Roman" w:cs="Times New Roman"/>
          <w:i/>
          <w:sz w:val="24"/>
          <w:szCs w:val="24"/>
          <w:lang w:eastAsia="ru-RU"/>
        </w:rPr>
        <w:t xml:space="preserve"> соответствии с условиями контракта;</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i/>
          <w:sz w:val="24"/>
          <w:szCs w:val="24"/>
          <w:lang w:eastAsia="ru-RU"/>
        </w:rPr>
        <w:t>- процесс проверки и правильности оформления товаросопроводительных документов</w:t>
      </w:r>
      <w:r w:rsidRPr="00AF1275">
        <w:rPr>
          <w:rFonts w:ascii="Times New Roman" w:eastAsia="Times New Roman" w:hAnsi="Times New Roman" w:cs="Times New Roman"/>
          <w:sz w:val="24"/>
          <w:szCs w:val="24"/>
          <w:lang w:eastAsia="ru-RU"/>
        </w:rPr>
        <w:t xml:space="preserve"> </w:t>
      </w:r>
      <w:r w:rsidRPr="00AF1275">
        <w:rPr>
          <w:rFonts w:ascii="Times New Roman" w:eastAsia="Times New Roman" w:hAnsi="Times New Roman" w:cs="Times New Roman"/>
          <w:i/>
          <w:sz w:val="24"/>
          <w:szCs w:val="24"/>
          <w:lang w:eastAsia="ru-RU"/>
        </w:rPr>
        <w:t>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r w:rsidRPr="00AF1275">
        <w:rPr>
          <w:rFonts w:ascii="Times New Roman" w:eastAsia="Times New Roman" w:hAnsi="Times New Roman" w:cs="Times New Roman"/>
          <w:i/>
          <w:sz w:val="24"/>
          <w:szCs w:val="24"/>
          <w:vertAlign w:val="superscript"/>
          <w:lang w:eastAsia="ru-RU"/>
        </w:rPr>
        <w:endnoteReference w:id="7"/>
      </w:r>
      <w:r w:rsidRPr="00AF1275">
        <w:rPr>
          <w:rFonts w:ascii="Times New Roman" w:eastAsia="Times New Roman" w:hAnsi="Times New Roman" w:cs="Times New Roman"/>
          <w:i/>
          <w:sz w:val="24"/>
          <w:szCs w:val="24"/>
          <w:lang w:eastAsia="ru-RU"/>
        </w:rPr>
        <w:t>;</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i/>
          <w:sz w:val="24"/>
          <w:szCs w:val="24"/>
          <w:lang w:eastAsia="ru-RU"/>
        </w:rPr>
        <w:t>- серийный номер поставленного товара (при наличии)</w:t>
      </w:r>
      <w:r w:rsidRPr="00AF1275">
        <w:rPr>
          <w:rFonts w:ascii="Times New Roman" w:eastAsia="Times New Roman" w:hAnsi="Times New Roman" w:cs="Times New Roman"/>
          <w:sz w:val="24"/>
          <w:szCs w:val="24"/>
          <w:lang w:eastAsia="ru-RU"/>
        </w:rPr>
        <w:t>.</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Факты </w:t>
      </w:r>
      <w:r w:rsidRPr="00AF1275">
        <w:rPr>
          <w:rFonts w:ascii="Times New Roman" w:eastAsia="Times New Roman" w:hAnsi="Times New Roman" w:cs="Times New Roman"/>
          <w:i/>
          <w:sz w:val="24"/>
          <w:szCs w:val="24"/>
          <w:lang w:eastAsia="ru-RU"/>
        </w:rPr>
        <w:t>неисполнения и (или)</w:t>
      </w:r>
      <w:r w:rsidRPr="00AF1275">
        <w:rPr>
          <w:rFonts w:ascii="Times New Roman" w:eastAsia="Times New Roman" w:hAnsi="Times New Roman" w:cs="Times New Roman"/>
          <w:sz w:val="24"/>
          <w:szCs w:val="24"/>
          <w:lang w:eastAsia="ru-RU"/>
        </w:rPr>
        <w:t xml:space="preserve"> ненадлежащего исполнения </w:t>
      </w:r>
      <w:r w:rsidRPr="00AF1275">
        <w:rPr>
          <w:rFonts w:ascii="Times New Roman" w:eastAsia="Times New Roman" w:hAnsi="Times New Roman" w:cs="Times New Roman"/>
          <w:i/>
          <w:sz w:val="24"/>
          <w:szCs w:val="24"/>
          <w:lang w:eastAsia="ru-RU"/>
        </w:rPr>
        <w:t>Поставщиком</w:t>
      </w:r>
      <w:r w:rsidRPr="00AF1275">
        <w:rPr>
          <w:rFonts w:ascii="Times New Roman" w:eastAsia="Times New Roman" w:hAnsi="Times New Roman" w:cs="Times New Roman"/>
          <w:sz w:val="24"/>
          <w:szCs w:val="24"/>
          <w:lang w:eastAsia="ru-RU"/>
        </w:rPr>
        <w:t xml:space="preserve"> обязательств по контракту подробно фиксируются посредством фотосъемки и (или) видеозаписи (видеосъемки). </w:t>
      </w:r>
    </w:p>
    <w:p w:rsidR="00B5206D" w:rsidRPr="00AF1275" w:rsidRDefault="00302474"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 xml:space="preserve">.7. Полученные в ходе приемки </w:t>
      </w:r>
      <w:r w:rsidR="00B5206D" w:rsidRPr="00AF1275">
        <w:rPr>
          <w:rFonts w:ascii="Times New Roman" w:eastAsia="Times New Roman" w:hAnsi="Times New Roman" w:cs="Times New Roman"/>
          <w:i/>
          <w:sz w:val="24"/>
          <w:szCs w:val="24"/>
          <w:lang w:eastAsia="ru-RU"/>
        </w:rPr>
        <w:t>поставленного товара,</w:t>
      </w:r>
      <w:r w:rsidR="00B5206D" w:rsidRPr="00AF1275">
        <w:rPr>
          <w:rFonts w:ascii="Times New Roman" w:eastAsia="Times New Roman" w:hAnsi="Times New Roman" w:cs="Times New Roman"/>
          <w:sz w:val="24"/>
          <w:szCs w:val="24"/>
          <w:lang w:eastAsia="ru-RU"/>
        </w:rPr>
        <w:t xml:space="preserve"> </w:t>
      </w:r>
      <w:r w:rsidR="00B5206D" w:rsidRPr="00AF1275">
        <w:rPr>
          <w:rFonts w:ascii="Times New Roman" w:eastAsia="Times New Roman" w:hAnsi="Times New Roman" w:cs="Times New Roman"/>
          <w:i/>
          <w:sz w:val="24"/>
          <w:szCs w:val="24"/>
          <w:lang w:eastAsia="ru-RU"/>
        </w:rPr>
        <w:t>выполненных работ, оказанных услуг</w:t>
      </w:r>
      <w:r w:rsidR="00B5206D" w:rsidRPr="00AF1275">
        <w:rPr>
          <w:rFonts w:ascii="Times New Roman" w:eastAsia="Times New Roman" w:hAnsi="Times New Roman" w:cs="Times New Roman"/>
          <w:sz w:val="24"/>
          <w:szCs w:val="24"/>
          <w:lang w:eastAsia="ru-RU"/>
        </w:rPr>
        <w:t xml:space="preserve"> фото- и (или) видеоматериалы в обязательном порядке должны содержать отметку о дате, времени фотосъемки и(или) видеозаписи (видеосъемки).  </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AF1275">
        <w:rPr>
          <w:rFonts w:ascii="Times New Roman" w:eastAsia="Times New Roman" w:hAnsi="Times New Roman" w:cs="Times New Roman"/>
          <w:sz w:val="24"/>
          <w:szCs w:val="24"/>
          <w:lang w:eastAsia="ru-RU"/>
        </w:rPr>
        <w:t>ти</w:t>
      </w:r>
      <w:proofErr w:type="spellEnd"/>
      <w:r w:rsidRPr="00AF1275">
        <w:rPr>
          <w:rFonts w:ascii="Times New Roman" w:eastAsia="Times New Roman" w:hAnsi="Times New Roman" w:cs="Times New Roman"/>
          <w:sz w:val="24"/>
          <w:szCs w:val="24"/>
          <w:lang w:eastAsia="ru-RU"/>
        </w:rPr>
        <w:t>) присутствующего(их) ответственного(</w:t>
      </w:r>
      <w:proofErr w:type="spellStart"/>
      <w:r w:rsidRPr="00AF1275">
        <w:rPr>
          <w:rFonts w:ascii="Times New Roman" w:eastAsia="Times New Roman" w:hAnsi="Times New Roman" w:cs="Times New Roman"/>
          <w:sz w:val="24"/>
          <w:szCs w:val="24"/>
          <w:lang w:eastAsia="ru-RU"/>
        </w:rPr>
        <w:t>ых</w:t>
      </w:r>
      <w:proofErr w:type="spellEnd"/>
      <w:r w:rsidRPr="00AF1275">
        <w:rPr>
          <w:rFonts w:ascii="Times New Roman" w:eastAsia="Times New Roman" w:hAnsi="Times New Roman" w:cs="Times New Roman"/>
          <w:sz w:val="24"/>
          <w:szCs w:val="24"/>
          <w:lang w:eastAsia="ru-RU"/>
        </w:rPr>
        <w:t>) лица (лиц) за приемку поставленного товара, выполненных работ, оказанных услуг, информацию о дате, месте и времени видеозаписи (видеосъемки).</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AF1275">
        <w:rPr>
          <w:rFonts w:ascii="Times New Roman" w:eastAsia="Times New Roman" w:hAnsi="Times New Roman" w:cs="Times New Roman"/>
          <w:sz w:val="24"/>
          <w:szCs w:val="24"/>
          <w:lang w:eastAsia="ru-RU"/>
        </w:rPr>
        <w:t>jpeg</w:t>
      </w:r>
      <w:proofErr w:type="spellEnd"/>
      <w:r w:rsidRPr="00AF1275">
        <w:rPr>
          <w:rFonts w:ascii="Times New Roman" w:eastAsia="Times New Roman" w:hAnsi="Times New Roman" w:cs="Times New Roman"/>
          <w:sz w:val="24"/>
          <w:szCs w:val="24"/>
          <w:lang w:eastAsia="ru-RU"/>
        </w:rPr>
        <w:t xml:space="preserve">, </w:t>
      </w:r>
      <w:proofErr w:type="spellStart"/>
      <w:r w:rsidRPr="00AF1275">
        <w:rPr>
          <w:rFonts w:ascii="Times New Roman" w:eastAsia="Times New Roman" w:hAnsi="Times New Roman" w:cs="Times New Roman"/>
          <w:sz w:val="24"/>
          <w:szCs w:val="24"/>
          <w:lang w:eastAsia="ru-RU"/>
        </w:rPr>
        <w:t>png</w:t>
      </w:r>
      <w:proofErr w:type="spellEnd"/>
      <w:r w:rsidRPr="00AF1275">
        <w:rPr>
          <w:rFonts w:ascii="Times New Roman" w:eastAsia="Times New Roman" w:hAnsi="Times New Roman" w:cs="Times New Roman"/>
          <w:sz w:val="24"/>
          <w:szCs w:val="24"/>
          <w:lang w:eastAsia="ru-RU"/>
        </w:rPr>
        <w:t xml:space="preserve">, </w:t>
      </w:r>
      <w:proofErr w:type="spellStart"/>
      <w:r w:rsidRPr="00AF1275">
        <w:rPr>
          <w:rFonts w:ascii="Times New Roman" w:eastAsia="Times New Roman" w:hAnsi="Times New Roman" w:cs="Times New Roman"/>
          <w:sz w:val="24"/>
          <w:szCs w:val="24"/>
          <w:lang w:eastAsia="ru-RU"/>
        </w:rPr>
        <w:t>tif</w:t>
      </w:r>
      <w:proofErr w:type="spellEnd"/>
      <w:r w:rsidRPr="00AF1275">
        <w:rPr>
          <w:rFonts w:ascii="Times New Roman" w:eastAsia="Times New Roman" w:hAnsi="Times New Roman" w:cs="Times New Roman"/>
          <w:sz w:val="24"/>
          <w:szCs w:val="24"/>
          <w:lang w:eastAsia="ru-RU"/>
        </w:rPr>
        <w:t xml:space="preserve">, Mpeg4, </w:t>
      </w:r>
      <w:proofErr w:type="spellStart"/>
      <w:r w:rsidRPr="00AF1275">
        <w:rPr>
          <w:rFonts w:ascii="Times New Roman" w:eastAsia="Times New Roman" w:hAnsi="Times New Roman" w:cs="Times New Roman"/>
          <w:sz w:val="24"/>
          <w:szCs w:val="24"/>
          <w:lang w:eastAsia="ru-RU"/>
        </w:rPr>
        <w:t>avi</w:t>
      </w:r>
      <w:proofErr w:type="spellEnd"/>
      <w:r w:rsidRPr="00AF1275">
        <w:rPr>
          <w:rFonts w:ascii="Times New Roman" w:eastAsia="Times New Roman" w:hAnsi="Times New Roman" w:cs="Times New Roman"/>
          <w:sz w:val="24"/>
          <w:szCs w:val="24"/>
          <w:lang w:eastAsia="ru-RU"/>
        </w:rPr>
        <w:t xml:space="preserve"> и иных).</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Информация о ведении фотосъемки и(или) видеозаписи (видеосъемки) включается в документ о приемке</w:t>
      </w:r>
      <w:r w:rsidRPr="00AF1275">
        <w:rPr>
          <w:rFonts w:ascii="Times New Roman" w:eastAsia="Times New Roman" w:hAnsi="Times New Roman" w:cs="Times New Roman"/>
          <w:i/>
          <w:sz w:val="24"/>
          <w:szCs w:val="24"/>
          <w:lang w:eastAsia="ru-RU"/>
        </w:rPr>
        <w:t xml:space="preserve"> товара, выполненных работ, оказанных услуг</w:t>
      </w:r>
      <w:r w:rsidRPr="00AF1275">
        <w:rPr>
          <w:rFonts w:ascii="Times New Roman" w:eastAsia="Times New Roman" w:hAnsi="Times New Roman" w:cs="Times New Roman"/>
          <w:sz w:val="24"/>
          <w:szCs w:val="24"/>
          <w:lang w:eastAsia="ru-RU"/>
        </w:rPr>
        <w:t xml:space="preserve">. </w:t>
      </w:r>
    </w:p>
    <w:p w:rsidR="00B5206D" w:rsidRPr="00AF1275" w:rsidRDefault="00B5206D" w:rsidP="00B5206D">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Фото- и (или) видеоматериалы хранятся Заказчиком в течение гарантийного срока, но не менее трех лет с даты осуществления приемки </w:t>
      </w:r>
      <w:r w:rsidRPr="00AF1275">
        <w:rPr>
          <w:rFonts w:ascii="Times New Roman" w:eastAsia="Times New Roman" w:hAnsi="Times New Roman" w:cs="Times New Roman"/>
          <w:i/>
          <w:sz w:val="24"/>
          <w:szCs w:val="24"/>
          <w:lang w:eastAsia="ru-RU"/>
        </w:rPr>
        <w:t>поставленного товара,</w:t>
      </w:r>
      <w:r w:rsidRPr="00AF1275">
        <w:rPr>
          <w:rFonts w:ascii="Times New Roman" w:eastAsia="Times New Roman" w:hAnsi="Times New Roman" w:cs="Times New Roman"/>
          <w:sz w:val="24"/>
          <w:szCs w:val="24"/>
          <w:lang w:eastAsia="ru-RU"/>
        </w:rPr>
        <w:t xml:space="preserve"> </w:t>
      </w:r>
      <w:r w:rsidRPr="00AF1275">
        <w:rPr>
          <w:rFonts w:ascii="Times New Roman" w:eastAsia="Times New Roman" w:hAnsi="Times New Roman" w:cs="Times New Roman"/>
          <w:i/>
          <w:sz w:val="24"/>
          <w:szCs w:val="24"/>
          <w:lang w:eastAsia="ru-RU"/>
        </w:rPr>
        <w:t>выполненных работ, оказанных услуг</w:t>
      </w:r>
      <w:r w:rsidRPr="00AF1275">
        <w:rPr>
          <w:rFonts w:ascii="Times New Roman" w:eastAsia="Times New Roman" w:hAnsi="Times New Roman" w:cs="Times New Roman"/>
          <w:sz w:val="24"/>
          <w:szCs w:val="24"/>
          <w:lang w:eastAsia="ru-RU"/>
        </w:rPr>
        <w:t>.</w:t>
      </w:r>
    </w:p>
    <w:p w:rsidR="00B5206D" w:rsidRPr="00AF1275" w:rsidRDefault="00302474" w:rsidP="00B5206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12</w:t>
      </w:r>
      <w:r w:rsidR="00B5206D" w:rsidRPr="00AF1275">
        <w:rPr>
          <w:rFonts w:ascii="Times New Roman" w:eastAsia="Times New Roman" w:hAnsi="Times New Roman" w:cs="Times New Roman"/>
          <w:sz w:val="24"/>
          <w:szCs w:val="24"/>
          <w:lang w:eastAsia="ru-RU"/>
        </w:rPr>
        <w:t xml:space="preserve">.8. Фото- и (или) видеоматериалы являются подтверждением фактов неисполнения или ненадлежащего исполнения </w:t>
      </w:r>
      <w:r w:rsidR="00B5206D" w:rsidRPr="00AF1275">
        <w:rPr>
          <w:rFonts w:ascii="Times New Roman" w:eastAsia="Times New Roman" w:hAnsi="Times New Roman" w:cs="Times New Roman"/>
          <w:i/>
          <w:sz w:val="24"/>
          <w:szCs w:val="24"/>
          <w:lang w:eastAsia="ru-RU"/>
        </w:rPr>
        <w:t>Поставщиком</w:t>
      </w:r>
      <w:r w:rsidR="00B5206D" w:rsidRPr="00AF1275">
        <w:rPr>
          <w:rFonts w:ascii="Times New Roman" w:eastAsia="Times New Roman" w:hAnsi="Times New Roman" w:cs="Times New Roman"/>
          <w:sz w:val="24"/>
          <w:szCs w:val="24"/>
          <w:lang w:eastAsia="ru-RU"/>
        </w:rPr>
        <w:t xml:space="preserve"> обязательств по контракту.</w:t>
      </w:r>
    </w:p>
    <w:p w:rsidR="00B5206D" w:rsidRPr="00AF1275" w:rsidRDefault="00B5206D" w:rsidP="00302474">
      <w:pPr>
        <w:pStyle w:val="ConsPlusNormal"/>
        <w:ind w:firstLine="708"/>
        <w:jc w:val="both"/>
        <w:outlineLvl w:val="1"/>
        <w:rPr>
          <w:i/>
        </w:rPr>
      </w:pPr>
      <w:r w:rsidRPr="00AF1275">
        <w:rPr>
          <w:i/>
        </w:rPr>
        <w:t>1</w:t>
      </w:r>
      <w:r w:rsidR="00302474" w:rsidRPr="00AF1275">
        <w:rPr>
          <w:i/>
        </w:rPr>
        <w:t>2</w:t>
      </w:r>
      <w:r w:rsidRPr="00AF1275">
        <w:rPr>
          <w:i/>
        </w:rPr>
        <w:t>.9. В случае если Заказчиком по контракту является главный распорядитель бюджетных средств (далее – ГРБС), а Получателем товара – подведомственное ему учреждение, результаты фото- и(или) видеоматериалов приемки поставленного Товара направляются в ГРБС в порядке и сроки, установленные ГРБС в положении о порядке проведения экспертизы поставленных в соответствии с государственными контрактами товаров (выполненных работ, оказанных услуг).</w:t>
      </w:r>
    </w:p>
    <w:p w:rsidR="00302474" w:rsidRPr="00AF1275" w:rsidRDefault="00302474" w:rsidP="00B5206D">
      <w:pPr>
        <w:pStyle w:val="ConsPlusNormal"/>
        <w:jc w:val="both"/>
        <w:outlineLvl w:val="1"/>
      </w:pPr>
    </w:p>
    <w:p w:rsidR="00302474" w:rsidRPr="00AF1275" w:rsidRDefault="00B6062A" w:rsidP="00B6062A">
      <w:pPr>
        <w:pStyle w:val="ConsPlusNormal"/>
        <w:jc w:val="center"/>
        <w:outlineLvl w:val="1"/>
      </w:pPr>
      <w:r w:rsidRPr="00AF1275">
        <w:t>XI</w:t>
      </w:r>
      <w:r w:rsidR="0034221D" w:rsidRPr="00AF1275">
        <w:rPr>
          <w:lang w:val="en-US"/>
        </w:rPr>
        <w:t>I</w:t>
      </w:r>
      <w:r w:rsidR="00302474" w:rsidRPr="00AF1275">
        <w:rPr>
          <w:lang w:val="en-US"/>
        </w:rPr>
        <w:t>I</w:t>
      </w:r>
      <w:r w:rsidRPr="00AF1275">
        <w:t xml:space="preserve">. </w:t>
      </w:r>
      <w:r w:rsidR="00302474" w:rsidRPr="00AF1275">
        <w:t>АНТИКОРРУПЦИОННАЯ ОГОВОРКА</w:t>
      </w:r>
    </w:p>
    <w:p w:rsidR="00302474" w:rsidRPr="00AF1275" w:rsidRDefault="00302474" w:rsidP="00B6062A">
      <w:pPr>
        <w:pStyle w:val="ConsPlusNormal"/>
        <w:jc w:val="center"/>
        <w:outlineLvl w:val="1"/>
      </w:pPr>
    </w:p>
    <w:p w:rsidR="00302474" w:rsidRPr="00AF1275" w:rsidRDefault="00302474" w:rsidP="003024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lastRenderedPageBreak/>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02474" w:rsidRPr="00AF1275" w:rsidRDefault="00302474" w:rsidP="003024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302474" w:rsidRPr="00AF1275" w:rsidRDefault="00302474" w:rsidP="003024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Каналы уведомления Поставщика о нарушениях каких-либо положений настоящего раздела: электронная почта ______________.</w:t>
      </w:r>
    </w:p>
    <w:p w:rsidR="00302474" w:rsidRPr="00AF1275" w:rsidRDefault="00302474" w:rsidP="003024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Каналы уведомления Заказчика о нарушениях каких-либо положений настоящего раздела: электронная </w:t>
      </w:r>
      <w:proofErr w:type="gramStart"/>
      <w:r w:rsidRPr="00AF1275">
        <w:rPr>
          <w:rFonts w:ascii="Times New Roman" w:eastAsia="Times New Roman" w:hAnsi="Times New Roman" w:cs="Times New Roman"/>
          <w:sz w:val="24"/>
          <w:szCs w:val="24"/>
          <w:lang w:eastAsia="ru-RU"/>
        </w:rPr>
        <w:t xml:space="preserve">почта  </w:t>
      </w:r>
      <w:proofErr w:type="spellStart"/>
      <w:r w:rsidRPr="00AF1275">
        <w:rPr>
          <w:rFonts w:ascii="Times New Roman" w:eastAsia="Times New Roman" w:hAnsi="Times New Roman" w:cs="Times New Roman"/>
          <w:sz w:val="24"/>
          <w:szCs w:val="24"/>
          <w:lang w:val="en-US" w:eastAsia="ru-RU"/>
        </w:rPr>
        <w:t>serov</w:t>
      </w:r>
      <w:proofErr w:type="spellEnd"/>
      <w:proofErr w:type="gramEnd"/>
      <w:r w:rsidRPr="00AF1275">
        <w:rPr>
          <w:rFonts w:ascii="Times New Roman" w:eastAsia="Times New Roman" w:hAnsi="Times New Roman" w:cs="Times New Roman"/>
          <w:sz w:val="24"/>
          <w:szCs w:val="24"/>
          <w:lang w:eastAsia="ru-RU"/>
        </w:rPr>
        <w:t>_</w:t>
      </w:r>
      <w:r w:rsidRPr="00AF1275">
        <w:rPr>
          <w:rFonts w:ascii="Times New Roman" w:eastAsia="Times New Roman" w:hAnsi="Times New Roman" w:cs="Times New Roman"/>
          <w:sz w:val="24"/>
          <w:szCs w:val="24"/>
          <w:lang w:val="en-US" w:eastAsia="ru-RU"/>
        </w:rPr>
        <w:t>tub</w:t>
      </w:r>
      <w:r w:rsidRPr="00AF1275">
        <w:rPr>
          <w:rFonts w:ascii="Times New Roman" w:eastAsia="Times New Roman" w:hAnsi="Times New Roman" w:cs="Times New Roman"/>
          <w:sz w:val="24"/>
          <w:szCs w:val="24"/>
          <w:lang w:eastAsia="ru-RU"/>
        </w:rPr>
        <w:t xml:space="preserve">@ </w:t>
      </w:r>
      <w:r w:rsidRPr="00AF1275">
        <w:rPr>
          <w:rFonts w:ascii="Times New Roman" w:eastAsia="Times New Roman" w:hAnsi="Times New Roman" w:cs="Times New Roman"/>
          <w:sz w:val="24"/>
          <w:szCs w:val="24"/>
          <w:lang w:val="en-US" w:eastAsia="ru-RU"/>
        </w:rPr>
        <w:t>mail</w:t>
      </w:r>
      <w:r w:rsidRPr="00AF1275">
        <w:rPr>
          <w:rFonts w:ascii="Times New Roman" w:eastAsia="Times New Roman" w:hAnsi="Times New Roman" w:cs="Times New Roman"/>
          <w:sz w:val="24"/>
          <w:szCs w:val="24"/>
          <w:lang w:eastAsia="ru-RU"/>
        </w:rPr>
        <w:t>.</w:t>
      </w:r>
      <w:proofErr w:type="spellStart"/>
      <w:r w:rsidRPr="00AF1275">
        <w:rPr>
          <w:rFonts w:ascii="Times New Roman" w:eastAsia="Times New Roman" w:hAnsi="Times New Roman" w:cs="Times New Roman"/>
          <w:sz w:val="24"/>
          <w:szCs w:val="24"/>
          <w:lang w:val="en-US" w:eastAsia="ru-RU"/>
        </w:rPr>
        <w:t>ru</w:t>
      </w:r>
      <w:proofErr w:type="spellEnd"/>
      <w:r w:rsidRPr="00AF1275">
        <w:rPr>
          <w:rFonts w:ascii="Times New Roman" w:eastAsia="Times New Roman" w:hAnsi="Times New Roman" w:cs="Times New Roman"/>
          <w:sz w:val="24"/>
          <w:szCs w:val="24"/>
          <w:lang w:eastAsia="ru-RU"/>
        </w:rPr>
        <w:t>.</w:t>
      </w:r>
    </w:p>
    <w:p w:rsidR="00302474" w:rsidRPr="00AF1275" w:rsidRDefault="00302474" w:rsidP="003024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 xml:space="preserve">Сторона, получившая письменное уведомление о нарушении положений настоящего раздела контракта, обязана в течение </w:t>
      </w:r>
      <w:r w:rsidRPr="00AF1275">
        <w:rPr>
          <w:rFonts w:ascii="Times New Roman" w:eastAsia="Times New Roman" w:hAnsi="Times New Roman" w:cs="Times New Roman"/>
          <w:i/>
          <w:sz w:val="24"/>
          <w:szCs w:val="24"/>
          <w:lang w:eastAsia="ru-RU"/>
        </w:rPr>
        <w:t>10</w:t>
      </w:r>
      <w:r w:rsidRPr="00AF1275">
        <w:rPr>
          <w:rFonts w:ascii="Times New Roman" w:eastAsia="Times New Roman" w:hAnsi="Times New Roman" w:cs="Times New Roman"/>
          <w:sz w:val="24"/>
          <w:szCs w:val="24"/>
          <w:lang w:eastAsia="ru-RU"/>
        </w:rPr>
        <w:t xml:space="preserve"> рабочих дней с даты его получения, рассмотреть его и в течение </w:t>
      </w:r>
      <w:r w:rsidRPr="00AF1275">
        <w:rPr>
          <w:rFonts w:ascii="Times New Roman" w:eastAsia="Times New Roman" w:hAnsi="Times New Roman" w:cs="Times New Roman"/>
          <w:i/>
          <w:sz w:val="24"/>
          <w:szCs w:val="24"/>
          <w:lang w:eastAsia="ru-RU"/>
        </w:rPr>
        <w:t xml:space="preserve">5 </w:t>
      </w:r>
      <w:r w:rsidRPr="00AF1275">
        <w:rPr>
          <w:rFonts w:ascii="Times New Roman" w:eastAsia="Times New Roman" w:hAnsi="Times New Roman" w:cs="Times New Roman"/>
          <w:sz w:val="24"/>
          <w:szCs w:val="24"/>
          <w:lang w:eastAsia="ru-RU"/>
        </w:rPr>
        <w:t>рабочих дней с даты окончания рассмотрения, сообщить уведомившей Стороне об итогах его рассмотрения.</w:t>
      </w:r>
    </w:p>
    <w:p w:rsidR="00302474" w:rsidRPr="00AF1275" w:rsidRDefault="00302474" w:rsidP="003024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302474" w:rsidRPr="00AF1275" w:rsidRDefault="00302474" w:rsidP="003024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ru-RU"/>
        </w:rPr>
      </w:pPr>
      <w:r w:rsidRPr="00AF1275">
        <w:rPr>
          <w:rFonts w:ascii="Times New Roman" w:eastAsia="Times New Roman" w:hAnsi="Times New Roman" w:cs="Times New Roman"/>
          <w:sz w:val="24"/>
          <w:szCs w:val="24"/>
          <w:lang w:eastAsia="ru-RU"/>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302474" w:rsidRPr="00AF1275" w:rsidRDefault="00302474" w:rsidP="00302474">
      <w:pPr>
        <w:pStyle w:val="ConsPlusNormal"/>
        <w:ind w:firstLine="708"/>
        <w:jc w:val="both"/>
        <w:outlineLvl w:val="1"/>
      </w:pPr>
      <w:r w:rsidRPr="00AF1275">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02474" w:rsidRPr="00AF1275" w:rsidRDefault="00302474" w:rsidP="00B6062A">
      <w:pPr>
        <w:pStyle w:val="ConsPlusNormal"/>
        <w:jc w:val="center"/>
        <w:outlineLvl w:val="1"/>
      </w:pPr>
    </w:p>
    <w:p w:rsidR="00B6062A" w:rsidRPr="00AF1275" w:rsidRDefault="00302474" w:rsidP="00B6062A">
      <w:pPr>
        <w:pStyle w:val="ConsPlusNormal"/>
        <w:jc w:val="center"/>
        <w:outlineLvl w:val="1"/>
      </w:pPr>
      <w:r w:rsidRPr="00AF1275">
        <w:rPr>
          <w:lang w:val="en-US"/>
        </w:rPr>
        <w:t>XIV</w:t>
      </w:r>
      <w:r w:rsidRPr="00AF1275">
        <w:t xml:space="preserve">. </w:t>
      </w:r>
      <w:r w:rsidR="00B6062A" w:rsidRPr="00AF1275">
        <w:t>СРОК ДЕЙСТВИЯ И ПОРЯДОК ИЗМЕНЕНИЯ,</w:t>
      </w:r>
    </w:p>
    <w:p w:rsidR="00B6062A" w:rsidRPr="00AF1275" w:rsidRDefault="00B6062A" w:rsidP="00B6062A">
      <w:pPr>
        <w:pStyle w:val="ConsPlusNormal"/>
        <w:jc w:val="center"/>
      </w:pPr>
      <w:r w:rsidRPr="00AF1275">
        <w:t>РАСТОРЖЕНИЯ КОНТРАКТА</w:t>
      </w:r>
    </w:p>
    <w:p w:rsidR="00B6062A" w:rsidRPr="00AF1275" w:rsidRDefault="00B6062A" w:rsidP="00B6062A">
      <w:pPr>
        <w:pStyle w:val="ConsPlusNormal"/>
        <w:jc w:val="both"/>
      </w:pPr>
    </w:p>
    <w:p w:rsidR="00B6062A" w:rsidRPr="00AF1275" w:rsidRDefault="00B6062A" w:rsidP="00B6062A">
      <w:pPr>
        <w:pStyle w:val="ConsPlusNormal"/>
        <w:ind w:firstLine="540"/>
        <w:jc w:val="both"/>
      </w:pPr>
      <w:bookmarkStart w:id="17" w:name="Par275"/>
      <w:bookmarkEnd w:id="17"/>
      <w:r w:rsidRPr="00943AF2">
        <w:t>1</w:t>
      </w:r>
      <w:r w:rsidR="00302474" w:rsidRPr="00943AF2">
        <w:t>4</w:t>
      </w:r>
      <w:r w:rsidRPr="00943AF2">
        <w:t xml:space="preserve">.1. Настоящий Контракт вступает в силу с даты его заключения обеими Сторонами и действует </w:t>
      </w:r>
      <w:r w:rsidRPr="00943AF2">
        <w:rPr>
          <w:color w:val="000000" w:themeColor="text1"/>
        </w:rPr>
        <w:t xml:space="preserve">по </w:t>
      </w:r>
      <w:r w:rsidR="008A1816" w:rsidRPr="00943AF2">
        <w:rPr>
          <w:color w:val="000000" w:themeColor="text1"/>
        </w:rPr>
        <w:t>"3</w:t>
      </w:r>
      <w:r w:rsidR="009E7168" w:rsidRPr="00943AF2">
        <w:rPr>
          <w:color w:val="000000" w:themeColor="text1"/>
        </w:rPr>
        <w:t>1</w:t>
      </w:r>
      <w:r w:rsidRPr="00943AF2">
        <w:rPr>
          <w:color w:val="000000" w:themeColor="text1"/>
        </w:rPr>
        <w:t xml:space="preserve">" </w:t>
      </w:r>
      <w:r w:rsidR="009E7168" w:rsidRPr="00943AF2">
        <w:rPr>
          <w:color w:val="000000" w:themeColor="text1"/>
        </w:rPr>
        <w:t>декабря</w:t>
      </w:r>
      <w:r w:rsidR="00AE5E95" w:rsidRPr="00943AF2">
        <w:rPr>
          <w:color w:val="000000" w:themeColor="text1"/>
        </w:rPr>
        <w:t xml:space="preserve"> 2023</w:t>
      </w:r>
      <w:r w:rsidRPr="00943AF2">
        <w:rPr>
          <w:color w:val="000000" w:themeColor="text1"/>
        </w:rPr>
        <w:t xml:space="preserve"> г. (включительно</w:t>
      </w:r>
      <w:r w:rsidRPr="00943AF2">
        <w:t>),</w:t>
      </w:r>
      <w:r w:rsidRPr="00AF1275">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B6062A" w:rsidRPr="00AF1275" w:rsidRDefault="0034221D" w:rsidP="00B6062A">
      <w:pPr>
        <w:pStyle w:val="ConsPlusNormal"/>
        <w:spacing w:before="240"/>
        <w:ind w:firstLine="540"/>
        <w:jc w:val="both"/>
      </w:pPr>
      <w:r w:rsidRPr="00AF1275">
        <w:t>1</w:t>
      </w:r>
      <w:r w:rsidR="00302474" w:rsidRPr="00AF1275">
        <w:t>4</w:t>
      </w:r>
      <w:r w:rsidR="00B6062A" w:rsidRPr="00AF1275">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B6062A" w:rsidRPr="00AF1275" w:rsidRDefault="00302474" w:rsidP="00B6062A">
      <w:pPr>
        <w:pStyle w:val="ConsPlusNormal"/>
        <w:spacing w:before="240"/>
        <w:ind w:firstLine="540"/>
        <w:jc w:val="both"/>
      </w:pPr>
      <w:r w:rsidRPr="00AF1275">
        <w:t>14</w:t>
      </w:r>
      <w:r w:rsidR="00B6062A" w:rsidRPr="00AF1275">
        <w:t xml:space="preserve">.3. Информация о Поставщике, с которым Контракт был расторгнут в связи с односторонним </w:t>
      </w:r>
      <w:r w:rsidR="00B6062A" w:rsidRPr="00AF1275">
        <w:lastRenderedPageBreak/>
        <w:t xml:space="preserve">отказом Заказчика от исполнения Контракта, включается в установленном </w:t>
      </w:r>
      <w:hyperlink r:id="rId41" w:history="1">
        <w:r w:rsidR="00B6062A" w:rsidRPr="00AF1275">
          <w:rPr>
            <w:color w:val="0000FF"/>
          </w:rPr>
          <w:t>Законом</w:t>
        </w:r>
      </w:hyperlink>
      <w:r w:rsidR="00B6062A" w:rsidRPr="00AF1275">
        <w:t xml:space="preserve"> N 44-ФЗ порядке в реестр недобросовестных поставщиков (подрядчиков, исполнителей).</w:t>
      </w:r>
    </w:p>
    <w:p w:rsidR="00B6062A" w:rsidRPr="00AF1275" w:rsidRDefault="00302474" w:rsidP="00B6062A">
      <w:pPr>
        <w:pStyle w:val="ConsPlusNormal"/>
        <w:spacing w:before="240"/>
        <w:ind w:firstLine="540"/>
        <w:jc w:val="both"/>
      </w:pPr>
      <w:r w:rsidRPr="00AF1275">
        <w:t>14</w:t>
      </w:r>
      <w:r w:rsidR="00B6062A" w:rsidRPr="00AF1275">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B6062A" w:rsidRPr="00AF1275" w:rsidRDefault="00302474" w:rsidP="00B6062A">
      <w:pPr>
        <w:pStyle w:val="ConsPlusNormal"/>
        <w:spacing w:before="240"/>
        <w:ind w:firstLine="540"/>
        <w:jc w:val="both"/>
      </w:pPr>
      <w:r w:rsidRPr="00AF1275">
        <w:t>14</w:t>
      </w:r>
      <w:r w:rsidR="00B6062A" w:rsidRPr="00AF1275">
        <w:t xml:space="preserve">.5. Изменение условий настоящего Контракта при его исполнении не допускается, за исключением случаев, предусмотренных </w:t>
      </w:r>
      <w:hyperlink r:id="rId42" w:history="1">
        <w:r w:rsidR="00B6062A" w:rsidRPr="00AF1275">
          <w:rPr>
            <w:color w:val="0000FF"/>
          </w:rPr>
          <w:t>статьей 95</w:t>
        </w:r>
      </w:hyperlink>
      <w:r w:rsidR="00B6062A" w:rsidRPr="00AF1275">
        <w:t xml:space="preserve"> Закона N 44-ФЗ.</w:t>
      </w:r>
    </w:p>
    <w:p w:rsidR="00B6062A" w:rsidRPr="00AF1275" w:rsidRDefault="00B6062A" w:rsidP="00B6062A">
      <w:pPr>
        <w:pStyle w:val="ConsPlusNormal"/>
        <w:jc w:val="both"/>
      </w:pPr>
    </w:p>
    <w:p w:rsidR="00B6062A" w:rsidRPr="00AF1275" w:rsidRDefault="00302474" w:rsidP="00B6062A">
      <w:pPr>
        <w:pStyle w:val="ConsPlusNormal"/>
        <w:jc w:val="center"/>
        <w:outlineLvl w:val="1"/>
      </w:pPr>
      <w:r w:rsidRPr="00AF1275">
        <w:t>XV</w:t>
      </w:r>
      <w:r w:rsidR="00B6062A" w:rsidRPr="00AF1275">
        <w:t xml:space="preserve">. ПРОЧИЕ ПОЛОЖЕНИЯ </w:t>
      </w:r>
      <w:hyperlink w:anchor="Par762" w:tooltip="&lt;123&gt; В данный раздел включается условие о банковском сопровождении государственного (муниципального) контракта (контракта) в случаях, установленных в соответствии со статьей 35 Закона N 44-ФЗ." w:history="1"/>
    </w:p>
    <w:p w:rsidR="00B6062A" w:rsidRPr="00AF1275" w:rsidRDefault="00B6062A" w:rsidP="00B6062A">
      <w:pPr>
        <w:pStyle w:val="ConsPlusNormal"/>
        <w:jc w:val="both"/>
      </w:pPr>
    </w:p>
    <w:p w:rsidR="00B6062A" w:rsidRPr="00AF1275" w:rsidRDefault="009F2B7D" w:rsidP="00B6062A">
      <w:pPr>
        <w:pStyle w:val="ConsPlusNormal"/>
        <w:ind w:firstLine="540"/>
        <w:jc w:val="both"/>
      </w:pPr>
      <w:r w:rsidRPr="00AF1275">
        <w:t>15</w:t>
      </w:r>
      <w:r w:rsidR="00B6062A" w:rsidRPr="00AF1275">
        <w:t>.1. Во всем, что не оговорено в настоящем Контракте, Стороны руководствуются действующим законодательством Российской Федерации.</w:t>
      </w:r>
    </w:p>
    <w:p w:rsidR="00B6062A" w:rsidRPr="00AF1275" w:rsidRDefault="009F2B7D" w:rsidP="00B6062A">
      <w:pPr>
        <w:pStyle w:val="ConsPlusNormal"/>
        <w:spacing w:before="240"/>
        <w:ind w:firstLine="540"/>
        <w:jc w:val="both"/>
      </w:pPr>
      <w:r w:rsidRPr="00AF1275">
        <w:t>15</w:t>
      </w:r>
      <w:r w:rsidR="00B6062A" w:rsidRPr="00AF1275">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F97D32" w:rsidRPr="00AF1275">
        <w:t>5</w:t>
      </w:r>
      <w:r w:rsidR="00B6062A" w:rsidRPr="00AF1275">
        <w:t xml:space="preserve"> календарных</w:t>
      </w:r>
      <w:r w:rsidR="00F97D32" w:rsidRPr="00AF1275">
        <w:t xml:space="preserve"> </w:t>
      </w:r>
      <w:r w:rsidR="00B6062A" w:rsidRPr="00AF1275">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6062A" w:rsidRPr="00AF1275" w:rsidRDefault="009F2B7D" w:rsidP="00B6062A">
      <w:pPr>
        <w:pStyle w:val="ConsPlusNormal"/>
        <w:spacing w:before="240"/>
        <w:ind w:firstLine="540"/>
        <w:jc w:val="both"/>
      </w:pPr>
      <w:r w:rsidRPr="00AF1275">
        <w:t>15</w:t>
      </w:r>
      <w:r w:rsidR="0034221D" w:rsidRPr="00AF1275">
        <w:t>.</w:t>
      </w:r>
      <w:r w:rsidR="00B6062A" w:rsidRPr="00AF1275">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00B6062A" w:rsidRPr="00AF1275">
          <w:rPr>
            <w:color w:val="0000FF"/>
          </w:rPr>
          <w:t>разделе XIV</w:t>
        </w:r>
      </w:hyperlink>
      <w:r w:rsidR="00B6062A" w:rsidRPr="00AF1275">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00B6062A" w:rsidRPr="00AF1275">
          <w:rPr>
            <w:color w:val="0000FF"/>
          </w:rPr>
          <w:t>разделе XIV</w:t>
        </w:r>
      </w:hyperlink>
      <w:r w:rsidR="00B6062A" w:rsidRPr="00AF1275">
        <w:t xml:space="preserve"> настоящего Контракта, либо с использованием факсимильной связи.</w:t>
      </w:r>
    </w:p>
    <w:p w:rsidR="00B6062A" w:rsidRPr="00AF1275" w:rsidRDefault="00B6062A" w:rsidP="00B6062A">
      <w:pPr>
        <w:pStyle w:val="ConsPlusNormal"/>
        <w:spacing w:before="240"/>
        <w:ind w:firstLine="540"/>
        <w:jc w:val="both"/>
      </w:pPr>
      <w:r w:rsidRPr="00AF1275">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AF1275">
          <w:rPr>
            <w:color w:val="0000FF"/>
          </w:rPr>
          <w:t>разделе XIV</w:t>
        </w:r>
      </w:hyperlink>
      <w:r w:rsidRPr="00AF1275">
        <w:t xml:space="preserve"> настоящего Контракта, считается надлежащим уведомлением Сторон.</w:t>
      </w:r>
    </w:p>
    <w:p w:rsidR="00B6062A" w:rsidRPr="00AF1275" w:rsidRDefault="009F2B7D" w:rsidP="00B6062A">
      <w:pPr>
        <w:pStyle w:val="ConsPlusNormal"/>
        <w:spacing w:before="240"/>
        <w:ind w:firstLine="540"/>
        <w:jc w:val="both"/>
      </w:pPr>
      <w:r w:rsidRPr="00AF1275">
        <w:t>15</w:t>
      </w:r>
      <w:r w:rsidR="00B6062A" w:rsidRPr="00AF1275">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B6062A" w:rsidRPr="00AF1275" w:rsidRDefault="00B6062A" w:rsidP="00B6062A">
      <w:pPr>
        <w:pStyle w:val="ConsPlusNormal"/>
        <w:spacing w:before="240"/>
        <w:ind w:firstLine="540"/>
        <w:jc w:val="both"/>
      </w:pPr>
      <w:r w:rsidRPr="00AF1275">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B6062A" w:rsidRPr="00AF1275" w:rsidRDefault="009F2B7D" w:rsidP="00B6062A">
      <w:pPr>
        <w:pStyle w:val="ConsPlusNormal"/>
        <w:spacing w:before="240"/>
        <w:ind w:firstLine="540"/>
        <w:jc w:val="both"/>
      </w:pPr>
      <w:r w:rsidRPr="00AF1275">
        <w:t>15</w:t>
      </w:r>
      <w:r w:rsidR="00B6062A" w:rsidRPr="00AF1275">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B6062A" w:rsidRPr="00AF1275" w:rsidRDefault="00B6062A" w:rsidP="00B6062A">
      <w:pPr>
        <w:pStyle w:val="ConsPlusNormal"/>
        <w:spacing w:before="240"/>
        <w:ind w:firstLine="540"/>
        <w:jc w:val="both"/>
      </w:pPr>
      <w:r w:rsidRPr="00AF1275">
        <w:t>1</w:t>
      </w:r>
      <w:r w:rsidR="009F2B7D" w:rsidRPr="00AF1275">
        <w:t>5</w:t>
      </w:r>
      <w:r w:rsidRPr="00AF1275">
        <w:t>.6. Настоящий Контракт составлен в форме электронного документа, подписанного усиленными электронными подписями Сторон.</w:t>
      </w:r>
    </w:p>
    <w:p w:rsidR="00B6062A" w:rsidRPr="00AF1275" w:rsidRDefault="00B6062A" w:rsidP="00B6062A">
      <w:pPr>
        <w:pStyle w:val="ConsPlusNormal"/>
        <w:jc w:val="both"/>
      </w:pPr>
    </w:p>
    <w:p w:rsidR="00B6062A" w:rsidRPr="00AF1275" w:rsidRDefault="00B6062A" w:rsidP="00B6062A">
      <w:pPr>
        <w:pStyle w:val="ConsPlusNormal"/>
        <w:jc w:val="center"/>
        <w:outlineLvl w:val="1"/>
      </w:pPr>
      <w:r w:rsidRPr="00AF1275">
        <w:t>X</w:t>
      </w:r>
      <w:r w:rsidR="009F2B7D" w:rsidRPr="00AF1275">
        <w:rPr>
          <w:lang w:val="en-US"/>
        </w:rPr>
        <w:t>V</w:t>
      </w:r>
      <w:r w:rsidRPr="00AF1275">
        <w:t xml:space="preserve">I. ПЕРЕЧЕНЬ ПРИЛОЖЕНИЙ </w:t>
      </w:r>
    </w:p>
    <w:p w:rsidR="00B6062A" w:rsidRPr="00AF1275" w:rsidRDefault="00B6062A" w:rsidP="00B6062A">
      <w:pPr>
        <w:pStyle w:val="ConsPlusNormal"/>
        <w:jc w:val="both"/>
      </w:pPr>
    </w:p>
    <w:p w:rsidR="00B6062A" w:rsidRPr="00AF1275" w:rsidRDefault="00B6062A" w:rsidP="00B6062A">
      <w:pPr>
        <w:pStyle w:val="ConsPlusNormal"/>
        <w:ind w:firstLine="540"/>
        <w:jc w:val="both"/>
      </w:pPr>
      <w:r w:rsidRPr="00AF1275">
        <w:t>Неотъемлемой частью настоящего Контракта является следующее:</w:t>
      </w:r>
    </w:p>
    <w:p w:rsidR="00B6062A" w:rsidRPr="00AF1275" w:rsidRDefault="009914C5" w:rsidP="005D16F6">
      <w:pPr>
        <w:pStyle w:val="ConsPlusNormal"/>
        <w:ind w:firstLine="540"/>
        <w:jc w:val="both"/>
      </w:pPr>
      <w:hyperlink w:anchor="Par326" w:tooltip="СПЕЦИФИКАЦИЯ" w:history="1">
        <w:r w:rsidR="00B6062A" w:rsidRPr="00AF1275">
          <w:t>Приложение N 1</w:t>
        </w:r>
      </w:hyperlink>
      <w:r w:rsidR="00B6062A" w:rsidRPr="00AF1275">
        <w:t xml:space="preserve"> - Спецификация;</w:t>
      </w:r>
    </w:p>
    <w:p w:rsidR="00B6062A" w:rsidRPr="00AF1275" w:rsidRDefault="009914C5" w:rsidP="005D16F6">
      <w:pPr>
        <w:pStyle w:val="ConsPlusNormal"/>
        <w:ind w:firstLine="540"/>
        <w:jc w:val="both"/>
      </w:pPr>
      <w:hyperlink w:anchor="Par389" w:tooltip="ТЕХНИЧЕСКОЕ ЗАДАНИЕ &lt;136&gt;" w:history="1">
        <w:r w:rsidR="00B6062A" w:rsidRPr="00AF1275">
          <w:t>Приложение N 2</w:t>
        </w:r>
      </w:hyperlink>
      <w:r w:rsidR="00B6062A" w:rsidRPr="00AF1275">
        <w:t xml:space="preserve"> - Техническое задание;</w:t>
      </w:r>
    </w:p>
    <w:p w:rsidR="00B6062A" w:rsidRPr="00AF1275" w:rsidRDefault="009914C5" w:rsidP="005D16F6">
      <w:pPr>
        <w:pStyle w:val="ConsPlusNormal"/>
        <w:ind w:firstLine="540"/>
        <w:jc w:val="both"/>
      </w:pPr>
      <w:hyperlink w:anchor="Par399" w:tooltip="ФОРМА АКТА СДАЧИ-ПРИЕМКИ ТОВАРА" w:history="1">
        <w:r w:rsidR="00B6062A" w:rsidRPr="00AF1275">
          <w:t>Приложение N 3</w:t>
        </w:r>
      </w:hyperlink>
      <w:r w:rsidR="00B6062A" w:rsidRPr="00AF1275">
        <w:t xml:space="preserve"> - Форма акта сдачи-приемки Товара;</w:t>
      </w:r>
    </w:p>
    <w:p w:rsidR="00B6062A" w:rsidRPr="00AF1275" w:rsidRDefault="009914C5" w:rsidP="005D16F6">
      <w:pPr>
        <w:pStyle w:val="ConsPlusNormal"/>
        <w:ind w:firstLine="540"/>
        <w:jc w:val="both"/>
      </w:pPr>
      <w:hyperlink w:anchor="Par465" w:tooltip="ФОРМА ЗАЯВКИ НА ПОСТАВКУ ТОВАРА" w:history="1">
        <w:r w:rsidR="00B6062A" w:rsidRPr="00AF1275">
          <w:t>Приложение N 4</w:t>
        </w:r>
      </w:hyperlink>
      <w:r w:rsidR="00B6062A" w:rsidRPr="00AF1275">
        <w:t xml:space="preserve"> - Форма заявки на поставку Товара;</w:t>
      </w:r>
    </w:p>
    <w:p w:rsidR="00B6062A" w:rsidRPr="00AF1275" w:rsidRDefault="009914C5" w:rsidP="005D16F6">
      <w:pPr>
        <w:pStyle w:val="ConsPlusNormal"/>
        <w:ind w:firstLine="540"/>
        <w:jc w:val="both"/>
      </w:pPr>
      <w:hyperlink w:anchor="Par580" w:tooltip="ПЕРЕЧЕНЬ АДРЕСОВ ПОСТАВКИ ТОВАРА" w:history="1">
        <w:r w:rsidR="00B6062A" w:rsidRPr="00AF1275">
          <w:t xml:space="preserve">Приложение N </w:t>
        </w:r>
      </w:hyperlink>
      <w:r w:rsidR="00F97D32" w:rsidRPr="00AF1275">
        <w:t>5</w:t>
      </w:r>
      <w:r w:rsidR="00B6062A" w:rsidRPr="00AF1275">
        <w:t xml:space="preserve"> - Перечень адресов поставки Товара.</w:t>
      </w:r>
    </w:p>
    <w:p w:rsidR="00B6062A" w:rsidRPr="00AF1275" w:rsidRDefault="00B6062A" w:rsidP="00B6062A">
      <w:pPr>
        <w:pStyle w:val="ConsPlusNormal"/>
        <w:jc w:val="both"/>
      </w:pPr>
    </w:p>
    <w:p w:rsidR="00B6062A" w:rsidRPr="00AF1275" w:rsidRDefault="009F2B7D" w:rsidP="00B6062A">
      <w:pPr>
        <w:pStyle w:val="ConsPlusNormal"/>
        <w:jc w:val="center"/>
        <w:outlineLvl w:val="1"/>
      </w:pPr>
      <w:bookmarkStart w:id="18" w:name="Par306"/>
      <w:bookmarkEnd w:id="18"/>
      <w:r w:rsidRPr="00AF1275">
        <w:t>X</w:t>
      </w:r>
      <w:r w:rsidR="00B6062A" w:rsidRPr="00AF1275">
        <w:t>V</w:t>
      </w:r>
      <w:r w:rsidRPr="00AF1275">
        <w:rPr>
          <w:lang w:val="en-US"/>
        </w:rPr>
        <w:t>II</w:t>
      </w:r>
      <w:r w:rsidR="00B6062A" w:rsidRPr="00AF1275">
        <w:t>. АДРЕСА. БАНКОВСКИЕ РЕКВИЗИТЫ И ПОДПИСИ СТОРОН:</w:t>
      </w:r>
    </w:p>
    <w:p w:rsidR="00B6062A" w:rsidRPr="00AF1275" w:rsidRDefault="00B6062A" w:rsidP="00B6062A">
      <w:pPr>
        <w:pStyle w:val="ConsPlusNormal"/>
        <w:jc w:val="both"/>
      </w:pPr>
    </w:p>
    <w:tbl>
      <w:tblPr>
        <w:tblW w:w="0" w:type="auto"/>
        <w:tblInd w:w="-108" w:type="dxa"/>
        <w:tblLayout w:type="fixed"/>
        <w:tblCellMar>
          <w:top w:w="102" w:type="dxa"/>
          <w:left w:w="62" w:type="dxa"/>
          <w:bottom w:w="102" w:type="dxa"/>
          <w:right w:w="62" w:type="dxa"/>
        </w:tblCellMar>
        <w:tblLook w:val="0000" w:firstRow="0" w:lastRow="0" w:firstColumn="0" w:lastColumn="0" w:noHBand="0" w:noVBand="0"/>
      </w:tblPr>
      <w:tblGrid>
        <w:gridCol w:w="170"/>
        <w:gridCol w:w="3685"/>
        <w:gridCol w:w="1059"/>
        <w:gridCol w:w="1379"/>
        <w:gridCol w:w="2948"/>
        <w:gridCol w:w="897"/>
      </w:tblGrid>
      <w:tr w:rsidR="00B6062A" w:rsidRPr="00AF1275" w:rsidTr="00F97D32">
        <w:trPr>
          <w:gridBefore w:val="1"/>
          <w:gridAfter w:val="1"/>
          <w:wBefore w:w="170" w:type="dxa"/>
          <w:wAfter w:w="897" w:type="dxa"/>
        </w:trPr>
        <w:tc>
          <w:tcPr>
            <w:tcW w:w="3685" w:type="dxa"/>
          </w:tcPr>
          <w:p w:rsidR="00B6062A" w:rsidRPr="00AF1275" w:rsidRDefault="00B6062A" w:rsidP="00A2386B">
            <w:pPr>
              <w:pStyle w:val="ConsPlusNormal"/>
            </w:pPr>
          </w:p>
        </w:tc>
        <w:tc>
          <w:tcPr>
            <w:tcW w:w="2438" w:type="dxa"/>
            <w:gridSpan w:val="2"/>
          </w:tcPr>
          <w:p w:rsidR="00B6062A" w:rsidRPr="00AF1275" w:rsidRDefault="00B6062A" w:rsidP="00B6062A">
            <w:pPr>
              <w:pStyle w:val="ConsPlusNormal"/>
            </w:pPr>
          </w:p>
        </w:tc>
        <w:tc>
          <w:tcPr>
            <w:tcW w:w="2948" w:type="dxa"/>
          </w:tcPr>
          <w:p w:rsidR="00B6062A" w:rsidRPr="00AF1275" w:rsidRDefault="00B6062A" w:rsidP="00B6062A">
            <w:pPr>
              <w:pStyle w:val="ConsPlusNormal"/>
            </w:pPr>
          </w:p>
        </w:tc>
      </w:tr>
      <w:tr w:rsidR="00F97D32" w:rsidRPr="00AF1275" w:rsidTr="00F97D32">
        <w:tblPrEx>
          <w:tblCellMar>
            <w:top w:w="0" w:type="dxa"/>
            <w:left w:w="108" w:type="dxa"/>
            <w:bottom w:w="0" w:type="dxa"/>
            <w:right w:w="108" w:type="dxa"/>
          </w:tblCellMar>
          <w:tblLook w:val="00A0" w:firstRow="1" w:lastRow="0" w:firstColumn="1" w:lastColumn="0" w:noHBand="0" w:noVBand="0"/>
        </w:tblPrEx>
        <w:tc>
          <w:tcPr>
            <w:tcW w:w="4914" w:type="dxa"/>
            <w:gridSpan w:val="3"/>
            <w:hideMark/>
          </w:tcPr>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Заказчик:</w:t>
            </w:r>
          </w:p>
        </w:tc>
        <w:tc>
          <w:tcPr>
            <w:tcW w:w="5224" w:type="dxa"/>
            <w:gridSpan w:val="3"/>
            <w:hideMark/>
          </w:tcPr>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Поставщик:</w:t>
            </w:r>
          </w:p>
        </w:tc>
      </w:tr>
      <w:tr w:rsidR="00F97D32" w:rsidRPr="00AF1275" w:rsidTr="00F97D32">
        <w:tblPrEx>
          <w:tblCellMar>
            <w:top w:w="0" w:type="dxa"/>
            <w:left w:w="108" w:type="dxa"/>
            <w:bottom w:w="0" w:type="dxa"/>
            <w:right w:w="108" w:type="dxa"/>
          </w:tblCellMar>
          <w:tblLook w:val="00A0" w:firstRow="1" w:lastRow="0" w:firstColumn="1" w:lastColumn="0" w:noHBand="0" w:noVBand="0"/>
        </w:tblPrEx>
        <w:tc>
          <w:tcPr>
            <w:tcW w:w="4914" w:type="dxa"/>
            <w:gridSpan w:val="3"/>
          </w:tcPr>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Государственное бюджетное учреждение здравоохранения Свердловской области «Противотуберкулезный диспансер № 2»</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 xml:space="preserve">Юридический адрес: 624981, </w:t>
            </w:r>
            <w:proofErr w:type="gramStart"/>
            <w:r w:rsidRPr="00AF1275">
              <w:rPr>
                <w:rFonts w:ascii="Times New Roman" w:hAnsi="Times New Roman" w:cs="Times New Roman"/>
                <w:bCs/>
                <w:sz w:val="24"/>
                <w:szCs w:val="24"/>
              </w:rPr>
              <w:t>Свердловская  область</w:t>
            </w:r>
            <w:proofErr w:type="gramEnd"/>
            <w:r w:rsidRPr="00AF1275">
              <w:rPr>
                <w:rFonts w:ascii="Times New Roman" w:hAnsi="Times New Roman" w:cs="Times New Roman"/>
                <w:bCs/>
                <w:sz w:val="24"/>
                <w:szCs w:val="24"/>
              </w:rPr>
              <w:t>, г. Серов, проспект Серова, 14;</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Почтовый адрес: 624981, Свердловская область, г. Серов, ул. Урицкого, 20А;</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Телефон/факс: (34385) 6-80-77 (приемная, гл. врач), 6-80-63 (</w:t>
            </w:r>
            <w:proofErr w:type="spellStart"/>
            <w:r w:rsidRPr="00AF1275">
              <w:rPr>
                <w:rFonts w:ascii="Times New Roman" w:hAnsi="Times New Roman" w:cs="Times New Roman"/>
                <w:bCs/>
                <w:sz w:val="24"/>
                <w:szCs w:val="24"/>
              </w:rPr>
              <w:t>экон</w:t>
            </w:r>
            <w:proofErr w:type="spellEnd"/>
            <w:r w:rsidRPr="00AF1275">
              <w:rPr>
                <w:rFonts w:ascii="Times New Roman" w:hAnsi="Times New Roman" w:cs="Times New Roman"/>
                <w:bCs/>
                <w:sz w:val="24"/>
                <w:szCs w:val="24"/>
              </w:rPr>
              <w:t>.), 6-83-39 (бухг.);</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lang w:val="en-US"/>
              </w:rPr>
            </w:pPr>
            <w:r w:rsidRPr="00AF1275">
              <w:rPr>
                <w:rFonts w:ascii="Times New Roman" w:hAnsi="Times New Roman" w:cs="Times New Roman"/>
                <w:bCs/>
                <w:sz w:val="24"/>
                <w:szCs w:val="24"/>
                <w:lang w:val="en-US"/>
              </w:rPr>
              <w:t xml:space="preserve">E-mail: serov_tub@mail.ru </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ИНН 6680000422 КПП 668001001</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ОГРН 1116680000425 ОКПО 37926092</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ОКВЭД 86.10 ОКТМО 65756000</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л/с 20013005830,</w:t>
            </w:r>
          </w:p>
          <w:p w:rsidR="00CF0CE3" w:rsidRPr="00AF1275" w:rsidRDefault="00CF0CE3" w:rsidP="00CF0CE3">
            <w:pPr>
              <w:widowControl w:val="0"/>
              <w:autoSpaceDE w:val="0"/>
              <w:autoSpaceDN w:val="0"/>
              <w:spacing w:after="0" w:line="276" w:lineRule="auto"/>
              <w:rPr>
                <w:rFonts w:ascii="Times New Roman" w:hAnsi="Times New Roman" w:cs="Times New Roman"/>
                <w:bCs/>
                <w:sz w:val="24"/>
                <w:szCs w:val="24"/>
              </w:rPr>
            </w:pPr>
            <w:r w:rsidRPr="00AF1275">
              <w:rPr>
                <w:rFonts w:ascii="Times New Roman" w:hAnsi="Times New Roman" w:cs="Times New Roman"/>
                <w:bCs/>
                <w:sz w:val="24"/>
                <w:szCs w:val="24"/>
              </w:rPr>
              <w:t>р/с 03224643650000006200 Уральское ГУ Банка России//УФК по Свердловской области г. Екатеринбург</w:t>
            </w:r>
          </w:p>
          <w:p w:rsidR="00F97D32" w:rsidRPr="00AF1275" w:rsidRDefault="00CF0CE3" w:rsidP="00CF0CE3">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bCs/>
                <w:sz w:val="24"/>
                <w:szCs w:val="24"/>
              </w:rPr>
              <w:t>БИК 016577551</w:t>
            </w:r>
          </w:p>
        </w:tc>
        <w:tc>
          <w:tcPr>
            <w:tcW w:w="5224" w:type="dxa"/>
            <w:gridSpan w:val="3"/>
          </w:tcPr>
          <w:p w:rsidR="00F97D32" w:rsidRPr="00AF1275" w:rsidRDefault="00F97D32" w:rsidP="008A1816">
            <w:pPr>
              <w:widowControl w:val="0"/>
              <w:autoSpaceDE w:val="0"/>
              <w:autoSpaceDN w:val="0"/>
              <w:spacing w:line="276" w:lineRule="auto"/>
              <w:rPr>
                <w:rFonts w:ascii="Times New Roman" w:hAnsi="Times New Roman" w:cs="Times New Roman"/>
                <w:bCs/>
                <w:sz w:val="24"/>
                <w:szCs w:val="24"/>
              </w:rPr>
            </w:pPr>
          </w:p>
          <w:p w:rsidR="00F97D32" w:rsidRPr="00AF1275" w:rsidRDefault="00F97D32" w:rsidP="008A1816">
            <w:pPr>
              <w:widowControl w:val="0"/>
              <w:autoSpaceDE w:val="0"/>
              <w:autoSpaceDN w:val="0"/>
              <w:spacing w:line="276" w:lineRule="auto"/>
              <w:rPr>
                <w:rFonts w:ascii="Times New Roman" w:hAnsi="Times New Roman" w:cs="Times New Roman"/>
                <w:bCs/>
                <w:sz w:val="24"/>
                <w:szCs w:val="24"/>
              </w:rPr>
            </w:pPr>
          </w:p>
          <w:p w:rsidR="00F97D32" w:rsidRPr="00AF1275" w:rsidRDefault="00F97D32" w:rsidP="008A1816">
            <w:pPr>
              <w:widowControl w:val="0"/>
              <w:autoSpaceDE w:val="0"/>
              <w:autoSpaceDN w:val="0"/>
              <w:spacing w:line="276" w:lineRule="auto"/>
              <w:rPr>
                <w:rFonts w:ascii="Times New Roman" w:hAnsi="Times New Roman" w:cs="Times New Roman"/>
                <w:bCs/>
                <w:sz w:val="24"/>
                <w:szCs w:val="24"/>
              </w:rPr>
            </w:pPr>
          </w:p>
          <w:p w:rsidR="00F97D32" w:rsidRPr="00AF1275" w:rsidRDefault="00F97D32" w:rsidP="008A1816">
            <w:pPr>
              <w:widowControl w:val="0"/>
              <w:autoSpaceDE w:val="0"/>
              <w:autoSpaceDN w:val="0"/>
              <w:spacing w:line="276" w:lineRule="auto"/>
              <w:rPr>
                <w:rFonts w:ascii="Times New Roman" w:hAnsi="Times New Roman" w:cs="Times New Roman"/>
                <w:bCs/>
                <w:sz w:val="24"/>
                <w:szCs w:val="24"/>
              </w:rPr>
            </w:pPr>
          </w:p>
          <w:p w:rsidR="00F97D32" w:rsidRPr="00AF1275" w:rsidRDefault="00F97D32" w:rsidP="008A1816">
            <w:pPr>
              <w:widowControl w:val="0"/>
              <w:autoSpaceDE w:val="0"/>
              <w:autoSpaceDN w:val="0"/>
              <w:spacing w:line="276" w:lineRule="auto"/>
              <w:rPr>
                <w:rFonts w:ascii="Times New Roman" w:hAnsi="Times New Roman" w:cs="Times New Roman"/>
                <w:b/>
                <w:bCs/>
                <w:sz w:val="24"/>
                <w:szCs w:val="24"/>
              </w:rPr>
            </w:pPr>
          </w:p>
        </w:tc>
      </w:tr>
      <w:tr w:rsidR="00F97D32" w:rsidRPr="00AF1275" w:rsidTr="00F97D32">
        <w:tblPrEx>
          <w:tblCellMar>
            <w:top w:w="0" w:type="dxa"/>
            <w:left w:w="108" w:type="dxa"/>
            <w:bottom w:w="0" w:type="dxa"/>
            <w:right w:w="108" w:type="dxa"/>
          </w:tblCellMar>
          <w:tblLook w:val="00A0" w:firstRow="1" w:lastRow="0" w:firstColumn="1" w:lastColumn="0" w:noHBand="0" w:noVBand="0"/>
        </w:tblPrEx>
        <w:tc>
          <w:tcPr>
            <w:tcW w:w="4914" w:type="dxa"/>
            <w:gridSpan w:val="3"/>
          </w:tcPr>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 xml:space="preserve">Заказчик: </w:t>
            </w:r>
          </w:p>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ГБУЗ СО «ПТД № 2»</w:t>
            </w:r>
          </w:p>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__________________ /</w:t>
            </w:r>
            <w:r w:rsidR="00CF0CE3" w:rsidRPr="00AF1275">
              <w:rPr>
                <w:rFonts w:ascii="Times New Roman" w:hAnsi="Times New Roman" w:cs="Times New Roman"/>
                <w:sz w:val="24"/>
                <w:szCs w:val="24"/>
              </w:rPr>
              <w:t xml:space="preserve">Н. В. </w:t>
            </w:r>
            <w:proofErr w:type="spellStart"/>
            <w:r w:rsidR="00CF0CE3" w:rsidRPr="00AF1275">
              <w:rPr>
                <w:rFonts w:ascii="Times New Roman" w:hAnsi="Times New Roman" w:cs="Times New Roman"/>
                <w:sz w:val="24"/>
                <w:szCs w:val="24"/>
              </w:rPr>
              <w:t>Каторгина</w:t>
            </w:r>
            <w:proofErr w:type="spellEnd"/>
            <w:r w:rsidRPr="00AF1275">
              <w:rPr>
                <w:rFonts w:ascii="Times New Roman" w:hAnsi="Times New Roman" w:cs="Times New Roman"/>
                <w:sz w:val="24"/>
                <w:szCs w:val="24"/>
              </w:rPr>
              <w:t xml:space="preserve">/                               </w:t>
            </w:r>
          </w:p>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подписано усиленной электронной подписью</w:t>
            </w:r>
          </w:p>
        </w:tc>
        <w:tc>
          <w:tcPr>
            <w:tcW w:w="5224" w:type="dxa"/>
            <w:gridSpan w:val="3"/>
          </w:tcPr>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Поставщик:</w:t>
            </w:r>
          </w:p>
          <w:p w:rsidR="00F97D32" w:rsidRPr="00AF1275" w:rsidRDefault="00F97D32" w:rsidP="008A1816">
            <w:pPr>
              <w:widowControl w:val="0"/>
              <w:autoSpaceDE w:val="0"/>
              <w:autoSpaceDN w:val="0"/>
              <w:spacing w:line="276" w:lineRule="auto"/>
              <w:rPr>
                <w:rFonts w:ascii="Times New Roman" w:hAnsi="Times New Roman" w:cs="Times New Roman"/>
                <w:sz w:val="24"/>
                <w:szCs w:val="24"/>
              </w:rPr>
            </w:pPr>
          </w:p>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________________ /____________/</w:t>
            </w:r>
          </w:p>
          <w:p w:rsidR="00F97D32" w:rsidRPr="00AF1275" w:rsidRDefault="00F97D32" w:rsidP="008A1816">
            <w:pPr>
              <w:widowControl w:val="0"/>
              <w:autoSpaceDE w:val="0"/>
              <w:autoSpaceDN w:val="0"/>
              <w:spacing w:line="276" w:lineRule="auto"/>
              <w:rPr>
                <w:rFonts w:ascii="Times New Roman" w:hAnsi="Times New Roman" w:cs="Times New Roman"/>
                <w:sz w:val="24"/>
                <w:szCs w:val="24"/>
              </w:rPr>
            </w:pPr>
            <w:r w:rsidRPr="00AF1275">
              <w:rPr>
                <w:rFonts w:ascii="Times New Roman" w:hAnsi="Times New Roman" w:cs="Times New Roman"/>
                <w:sz w:val="24"/>
                <w:szCs w:val="24"/>
              </w:rPr>
              <w:t>подписано усиленной электронной подписью</w:t>
            </w:r>
          </w:p>
        </w:tc>
      </w:tr>
      <w:tr w:rsidR="00B6062A" w:rsidRPr="00AF1275" w:rsidTr="00F97D32">
        <w:trPr>
          <w:gridBefore w:val="1"/>
          <w:gridAfter w:val="1"/>
          <w:wBefore w:w="170" w:type="dxa"/>
          <w:wAfter w:w="897" w:type="dxa"/>
        </w:trPr>
        <w:tc>
          <w:tcPr>
            <w:tcW w:w="3685" w:type="dxa"/>
            <w:vAlign w:val="center"/>
          </w:tcPr>
          <w:p w:rsidR="00B6062A" w:rsidRPr="00AF1275" w:rsidRDefault="00B6062A" w:rsidP="00B6062A">
            <w:pPr>
              <w:pStyle w:val="ConsPlusNormal"/>
              <w:ind w:left="567"/>
            </w:pPr>
          </w:p>
        </w:tc>
        <w:tc>
          <w:tcPr>
            <w:tcW w:w="2438" w:type="dxa"/>
            <w:gridSpan w:val="2"/>
          </w:tcPr>
          <w:p w:rsidR="00B6062A" w:rsidRPr="00AF1275" w:rsidRDefault="00B6062A" w:rsidP="00B6062A">
            <w:pPr>
              <w:pStyle w:val="ConsPlusNormal"/>
            </w:pPr>
          </w:p>
        </w:tc>
        <w:tc>
          <w:tcPr>
            <w:tcW w:w="2948" w:type="dxa"/>
            <w:vAlign w:val="center"/>
          </w:tcPr>
          <w:p w:rsidR="00B6062A" w:rsidRPr="00AF1275" w:rsidRDefault="00B6062A" w:rsidP="00B6062A">
            <w:pPr>
              <w:pStyle w:val="ConsPlusNormal"/>
            </w:pPr>
          </w:p>
        </w:tc>
      </w:tr>
      <w:tr w:rsidR="00B6062A" w:rsidRPr="00AF1275" w:rsidTr="00F97D32">
        <w:trPr>
          <w:gridBefore w:val="1"/>
          <w:gridAfter w:val="1"/>
          <w:wBefore w:w="170" w:type="dxa"/>
          <w:wAfter w:w="897" w:type="dxa"/>
        </w:trPr>
        <w:tc>
          <w:tcPr>
            <w:tcW w:w="3685" w:type="dxa"/>
            <w:vAlign w:val="center"/>
          </w:tcPr>
          <w:p w:rsidR="00B6062A" w:rsidRPr="00AF1275" w:rsidRDefault="00B6062A" w:rsidP="00B6062A">
            <w:pPr>
              <w:pStyle w:val="ConsPlusNormal"/>
              <w:ind w:left="567"/>
            </w:pPr>
          </w:p>
        </w:tc>
        <w:tc>
          <w:tcPr>
            <w:tcW w:w="2438" w:type="dxa"/>
            <w:gridSpan w:val="2"/>
          </w:tcPr>
          <w:p w:rsidR="00B6062A" w:rsidRPr="00AF1275" w:rsidRDefault="00B6062A" w:rsidP="00B6062A">
            <w:pPr>
              <w:pStyle w:val="ConsPlusNormal"/>
            </w:pPr>
          </w:p>
        </w:tc>
        <w:tc>
          <w:tcPr>
            <w:tcW w:w="2948" w:type="dxa"/>
            <w:vAlign w:val="center"/>
          </w:tcPr>
          <w:p w:rsidR="00B6062A" w:rsidRPr="00AF1275" w:rsidRDefault="00B6062A" w:rsidP="00B6062A">
            <w:pPr>
              <w:pStyle w:val="ConsPlusNormal"/>
            </w:pPr>
          </w:p>
        </w:tc>
      </w:tr>
    </w:tbl>
    <w:p w:rsidR="00AE5E95" w:rsidRPr="00AF1275" w:rsidRDefault="00AE5E95" w:rsidP="00A2386B">
      <w:pPr>
        <w:pStyle w:val="ConsPlusNormal"/>
        <w:jc w:val="right"/>
        <w:outlineLvl w:val="1"/>
      </w:pPr>
    </w:p>
    <w:p w:rsidR="00AE5E95" w:rsidRPr="00AF1275" w:rsidRDefault="00AE5E95" w:rsidP="00A2386B">
      <w:pPr>
        <w:pStyle w:val="ConsPlusNormal"/>
        <w:jc w:val="right"/>
        <w:outlineLvl w:val="1"/>
      </w:pPr>
    </w:p>
    <w:p w:rsidR="00AE5E95" w:rsidRDefault="00AE5E95" w:rsidP="00A2386B">
      <w:pPr>
        <w:pStyle w:val="ConsPlusNormal"/>
        <w:jc w:val="right"/>
        <w:outlineLvl w:val="1"/>
      </w:pPr>
    </w:p>
    <w:p w:rsidR="009914C5" w:rsidRDefault="009914C5" w:rsidP="00A2386B">
      <w:pPr>
        <w:pStyle w:val="ConsPlusNormal"/>
        <w:jc w:val="right"/>
        <w:outlineLvl w:val="1"/>
      </w:pPr>
    </w:p>
    <w:p w:rsidR="009914C5" w:rsidRDefault="009914C5" w:rsidP="00A2386B">
      <w:pPr>
        <w:pStyle w:val="ConsPlusNormal"/>
        <w:jc w:val="right"/>
        <w:outlineLvl w:val="1"/>
      </w:pPr>
    </w:p>
    <w:p w:rsidR="009914C5" w:rsidRPr="00AF1275" w:rsidRDefault="009914C5" w:rsidP="00A2386B">
      <w:pPr>
        <w:pStyle w:val="ConsPlusNormal"/>
        <w:jc w:val="right"/>
        <w:outlineLvl w:val="1"/>
      </w:pPr>
    </w:p>
    <w:p w:rsidR="00AE5E95" w:rsidRPr="00AF1275" w:rsidRDefault="00AE5E95" w:rsidP="00A2386B">
      <w:pPr>
        <w:pStyle w:val="ConsPlusNormal"/>
        <w:jc w:val="right"/>
        <w:outlineLvl w:val="1"/>
      </w:pPr>
    </w:p>
    <w:p w:rsidR="00AE5E95" w:rsidRPr="00AF1275" w:rsidRDefault="00AE5E95" w:rsidP="00A2386B">
      <w:pPr>
        <w:pStyle w:val="ConsPlusNormal"/>
        <w:jc w:val="right"/>
        <w:outlineLvl w:val="1"/>
      </w:pPr>
    </w:p>
    <w:p w:rsidR="00AE5E95" w:rsidRPr="00AF1275" w:rsidRDefault="00AE5E95" w:rsidP="00A2386B">
      <w:pPr>
        <w:pStyle w:val="ConsPlusNormal"/>
        <w:jc w:val="right"/>
        <w:outlineLvl w:val="1"/>
      </w:pPr>
    </w:p>
    <w:p w:rsidR="00AE5E95" w:rsidRPr="00AF1275" w:rsidRDefault="00AE5E95" w:rsidP="00A2386B">
      <w:pPr>
        <w:pStyle w:val="ConsPlusNormal"/>
        <w:jc w:val="right"/>
        <w:outlineLvl w:val="1"/>
      </w:pPr>
    </w:p>
    <w:p w:rsidR="00AE5E95" w:rsidRPr="00AF1275" w:rsidRDefault="00AE5E95" w:rsidP="00A2386B">
      <w:pPr>
        <w:pStyle w:val="ConsPlusNormal"/>
        <w:jc w:val="right"/>
        <w:outlineLvl w:val="1"/>
      </w:pPr>
    </w:p>
    <w:p w:rsidR="00AE5E95" w:rsidRDefault="00AE5E95" w:rsidP="00AF1275">
      <w:pPr>
        <w:pStyle w:val="ConsPlusNormal"/>
        <w:outlineLvl w:val="1"/>
      </w:pPr>
    </w:p>
    <w:p w:rsidR="00AF1275" w:rsidRPr="00AF1275" w:rsidRDefault="00AF1275" w:rsidP="00AF1275">
      <w:pPr>
        <w:pStyle w:val="ConsPlusNormal"/>
        <w:outlineLvl w:val="1"/>
      </w:pPr>
    </w:p>
    <w:p w:rsidR="00B6062A" w:rsidRPr="00AF1275" w:rsidRDefault="00B6062A" w:rsidP="00A2386B">
      <w:pPr>
        <w:pStyle w:val="ConsPlusNormal"/>
        <w:jc w:val="right"/>
        <w:outlineLvl w:val="1"/>
      </w:pPr>
      <w:r w:rsidRPr="00AF1275">
        <w:lastRenderedPageBreak/>
        <w:t>Приложение N 1</w:t>
      </w:r>
    </w:p>
    <w:p w:rsidR="00B6062A" w:rsidRPr="00AF1275" w:rsidRDefault="00B6062A" w:rsidP="00B6062A">
      <w:pPr>
        <w:pStyle w:val="ConsPlusNormal"/>
        <w:jc w:val="right"/>
      </w:pPr>
      <w:r w:rsidRPr="00AF1275">
        <w:t>к Контракту</w:t>
      </w:r>
    </w:p>
    <w:p w:rsidR="00B6062A" w:rsidRPr="00AF1275" w:rsidRDefault="00B6062A" w:rsidP="00B6062A">
      <w:pPr>
        <w:pStyle w:val="ConsPlusNormal"/>
        <w:jc w:val="right"/>
      </w:pPr>
      <w:r w:rsidRPr="00AF1275">
        <w:t>от "__" ____ 20__ г. N ___</w:t>
      </w:r>
    </w:p>
    <w:p w:rsidR="00B6062A" w:rsidRPr="00AF1275" w:rsidRDefault="00B6062A" w:rsidP="00B6062A">
      <w:pPr>
        <w:pStyle w:val="ConsPlusNormal"/>
        <w:jc w:val="both"/>
      </w:pPr>
    </w:p>
    <w:p w:rsidR="00B6062A" w:rsidRPr="00AF1275" w:rsidRDefault="00B6062A" w:rsidP="00B6062A">
      <w:pPr>
        <w:pStyle w:val="ConsPlusNormal"/>
        <w:jc w:val="center"/>
      </w:pPr>
      <w:bookmarkStart w:id="19" w:name="Par326"/>
      <w:bookmarkEnd w:id="19"/>
      <w:r w:rsidRPr="00AF1275">
        <w:t>СПЕЦИФИКАЦИЯ</w:t>
      </w:r>
    </w:p>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2"/>
        <w:gridCol w:w="634"/>
        <w:gridCol w:w="446"/>
        <w:gridCol w:w="1133"/>
        <w:gridCol w:w="922"/>
        <w:gridCol w:w="1406"/>
        <w:gridCol w:w="1454"/>
        <w:gridCol w:w="2174"/>
      </w:tblGrid>
      <w:tr w:rsidR="00B6062A" w:rsidRPr="00AF1275" w:rsidTr="00B6062A">
        <w:tc>
          <w:tcPr>
            <w:tcW w:w="66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N п/п</w:t>
            </w:r>
          </w:p>
        </w:tc>
        <w:tc>
          <w:tcPr>
            <w:tcW w:w="63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Наименование Товара</w:t>
            </w:r>
          </w:p>
        </w:tc>
        <w:tc>
          <w:tcPr>
            <w:tcW w:w="44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Единицы измерения</w:t>
            </w:r>
          </w:p>
        </w:tc>
        <w:tc>
          <w:tcPr>
            <w:tcW w:w="1133"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 xml:space="preserve">Количество в единицах измерения </w:t>
            </w:r>
            <w:hyperlink w:anchor="Par771" w:tooltip="&lt;132&gt; Столбец 4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 w:history="1">
              <w:r w:rsidRPr="00AF1275">
                <w:rPr>
                  <w:color w:val="0000FF"/>
                </w:rPr>
                <w:t>&lt;132&gt;</w:t>
              </w:r>
            </w:hyperlink>
          </w:p>
        </w:tc>
        <w:tc>
          <w:tcPr>
            <w:tcW w:w="92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 xml:space="preserve">Остаточный срок годности </w:t>
            </w:r>
            <w:hyperlink w:anchor="Par772" w:tooltip="&lt;133&gt; В столбце 5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 w:history="1">
              <w:r w:rsidRPr="00AF1275">
                <w:rPr>
                  <w:color w:val="0000FF"/>
                </w:rPr>
                <w:t>&lt;133&gt;</w:t>
              </w:r>
            </w:hyperlink>
          </w:p>
        </w:tc>
        <w:tc>
          <w:tcPr>
            <w:tcW w:w="140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Цена за единицу измерения, руб.</w:t>
            </w:r>
          </w:p>
          <w:p w:rsidR="00B6062A" w:rsidRPr="00AF1275" w:rsidRDefault="00B6062A" w:rsidP="00B6062A">
            <w:pPr>
              <w:pStyle w:val="ConsPlusNormal"/>
              <w:jc w:val="center"/>
            </w:pPr>
            <w:r w:rsidRPr="00AF1275">
              <w:t>(включая НДС) (если облагается НДС)</w:t>
            </w:r>
          </w:p>
        </w:tc>
        <w:tc>
          <w:tcPr>
            <w:tcW w:w="145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Стоимость, руб.</w:t>
            </w:r>
          </w:p>
          <w:p w:rsidR="00B6062A" w:rsidRPr="00AF1275" w:rsidRDefault="00B6062A" w:rsidP="00B6062A">
            <w:pPr>
              <w:pStyle w:val="ConsPlusNormal"/>
              <w:jc w:val="center"/>
            </w:pPr>
            <w:r w:rsidRPr="00AF1275">
              <w:t xml:space="preserve">(включая НДС) (если облагается НДС) </w:t>
            </w:r>
            <w:hyperlink w:anchor="Par773" w:tooltip="&lt;134&gt;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 w:history="1">
              <w:r w:rsidRPr="00AF1275">
                <w:rPr>
                  <w:color w:val="0000FF"/>
                </w:rPr>
                <w:t>&lt;134&gt;</w:t>
              </w:r>
            </w:hyperlink>
          </w:p>
        </w:tc>
        <w:tc>
          <w:tcPr>
            <w:tcW w:w="217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
        </w:tc>
      </w:tr>
      <w:tr w:rsidR="00B6062A" w:rsidRPr="00AF1275" w:rsidTr="00B6062A">
        <w:tc>
          <w:tcPr>
            <w:tcW w:w="66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1</w:t>
            </w:r>
          </w:p>
        </w:tc>
        <w:tc>
          <w:tcPr>
            <w:tcW w:w="63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2</w:t>
            </w:r>
          </w:p>
        </w:tc>
        <w:tc>
          <w:tcPr>
            <w:tcW w:w="44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3</w:t>
            </w:r>
          </w:p>
        </w:tc>
        <w:tc>
          <w:tcPr>
            <w:tcW w:w="1133"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bookmarkStart w:id="20" w:name="Par341"/>
            <w:bookmarkEnd w:id="20"/>
            <w:r w:rsidRPr="00AF1275">
              <w:t>4</w:t>
            </w:r>
          </w:p>
        </w:tc>
        <w:tc>
          <w:tcPr>
            <w:tcW w:w="92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bookmarkStart w:id="21" w:name="Par342"/>
            <w:bookmarkEnd w:id="21"/>
            <w:r w:rsidRPr="00AF1275">
              <w:t>5</w:t>
            </w:r>
          </w:p>
        </w:tc>
        <w:tc>
          <w:tcPr>
            <w:tcW w:w="140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6</w:t>
            </w:r>
          </w:p>
        </w:tc>
        <w:tc>
          <w:tcPr>
            <w:tcW w:w="145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bookmarkStart w:id="22" w:name="Par344"/>
            <w:bookmarkEnd w:id="22"/>
            <w:r w:rsidRPr="00AF1275">
              <w:t>7</w:t>
            </w:r>
          </w:p>
        </w:tc>
        <w:tc>
          <w:tcPr>
            <w:tcW w:w="217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bookmarkStart w:id="23" w:name="Par345"/>
            <w:bookmarkEnd w:id="23"/>
            <w:r w:rsidRPr="00AF1275">
              <w:t>8</w:t>
            </w:r>
          </w:p>
        </w:tc>
      </w:tr>
      <w:tr w:rsidR="00B6062A" w:rsidRPr="00AF1275" w:rsidTr="00B6062A">
        <w:tc>
          <w:tcPr>
            <w:tcW w:w="66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1.</w:t>
            </w:r>
          </w:p>
        </w:tc>
        <w:tc>
          <w:tcPr>
            <w:tcW w:w="63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44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40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r>
      <w:tr w:rsidR="00B6062A" w:rsidRPr="00AF1275" w:rsidTr="00B6062A">
        <w:tc>
          <w:tcPr>
            <w:tcW w:w="66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2.</w:t>
            </w:r>
          </w:p>
        </w:tc>
        <w:tc>
          <w:tcPr>
            <w:tcW w:w="63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44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40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r>
      <w:tr w:rsidR="00B6062A" w:rsidRPr="00AF1275" w:rsidTr="00B6062A">
        <w:tc>
          <w:tcPr>
            <w:tcW w:w="66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3.</w:t>
            </w:r>
          </w:p>
        </w:tc>
        <w:tc>
          <w:tcPr>
            <w:tcW w:w="63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44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922"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40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217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r>
    </w:tbl>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B6062A" w:rsidRPr="00AF1275" w:rsidTr="00B6062A">
        <w:tc>
          <w:tcPr>
            <w:tcW w:w="3931" w:type="dxa"/>
            <w:vAlign w:val="bottom"/>
          </w:tcPr>
          <w:p w:rsidR="00B6062A" w:rsidRPr="00AF1275" w:rsidRDefault="00B6062A" w:rsidP="00B6062A">
            <w:pPr>
              <w:pStyle w:val="ConsPlusNormal"/>
            </w:pPr>
            <w:r w:rsidRPr="00AF1275">
              <w:t>От Заказчика:</w:t>
            </w:r>
          </w:p>
        </w:tc>
        <w:tc>
          <w:tcPr>
            <w:tcW w:w="1402" w:type="dxa"/>
          </w:tcPr>
          <w:p w:rsidR="00B6062A" w:rsidRPr="00AF1275" w:rsidRDefault="00B6062A" w:rsidP="00B6062A">
            <w:pPr>
              <w:pStyle w:val="ConsPlusNormal"/>
            </w:pPr>
          </w:p>
        </w:tc>
        <w:tc>
          <w:tcPr>
            <w:tcW w:w="3515" w:type="dxa"/>
            <w:vAlign w:val="bottom"/>
          </w:tcPr>
          <w:p w:rsidR="00B6062A" w:rsidRPr="00AF1275" w:rsidRDefault="00B6062A" w:rsidP="00B6062A">
            <w:pPr>
              <w:pStyle w:val="ConsPlusNormal"/>
            </w:pPr>
            <w:r w:rsidRPr="00AF1275">
              <w:t>От Поставщика:</w:t>
            </w:r>
          </w:p>
        </w:tc>
      </w:tr>
      <w:tr w:rsidR="00B6062A" w:rsidRPr="00AF1275" w:rsidTr="00B6062A">
        <w:tc>
          <w:tcPr>
            <w:tcW w:w="3931" w:type="dxa"/>
            <w:tcBorders>
              <w:bottom w:val="single" w:sz="4" w:space="0" w:color="auto"/>
            </w:tcBorders>
          </w:tcPr>
          <w:p w:rsidR="00B6062A" w:rsidRPr="00AF1275" w:rsidRDefault="00B6062A" w:rsidP="00B6062A">
            <w:pPr>
              <w:pStyle w:val="ConsPlusNormal"/>
            </w:pPr>
          </w:p>
        </w:tc>
        <w:tc>
          <w:tcPr>
            <w:tcW w:w="1402" w:type="dxa"/>
          </w:tcPr>
          <w:p w:rsidR="00B6062A" w:rsidRPr="00AF1275" w:rsidRDefault="00B6062A" w:rsidP="00B6062A">
            <w:pPr>
              <w:pStyle w:val="ConsPlusNormal"/>
            </w:pPr>
          </w:p>
        </w:tc>
        <w:tc>
          <w:tcPr>
            <w:tcW w:w="3515" w:type="dxa"/>
            <w:tcBorders>
              <w:bottom w:val="single" w:sz="4" w:space="0" w:color="auto"/>
            </w:tcBorders>
          </w:tcPr>
          <w:p w:rsidR="00B6062A" w:rsidRPr="00AF1275" w:rsidRDefault="00B6062A" w:rsidP="00B6062A">
            <w:pPr>
              <w:pStyle w:val="ConsPlusNormal"/>
            </w:pPr>
          </w:p>
        </w:tc>
      </w:tr>
      <w:tr w:rsidR="00B6062A" w:rsidRPr="00AF1275" w:rsidTr="00B6062A">
        <w:tc>
          <w:tcPr>
            <w:tcW w:w="3931" w:type="dxa"/>
            <w:tcBorders>
              <w:top w:val="single" w:sz="4" w:space="0" w:color="auto"/>
            </w:tcBorders>
          </w:tcPr>
          <w:p w:rsidR="00B6062A" w:rsidRPr="00AF1275" w:rsidRDefault="00B6062A" w:rsidP="00B6062A">
            <w:pPr>
              <w:pStyle w:val="ConsPlusNormal"/>
            </w:pPr>
            <w:r w:rsidRPr="00AF1275">
              <w:t>М.П. (при наличии)</w:t>
            </w:r>
          </w:p>
        </w:tc>
        <w:tc>
          <w:tcPr>
            <w:tcW w:w="1402" w:type="dxa"/>
          </w:tcPr>
          <w:p w:rsidR="00B6062A" w:rsidRPr="00AF1275" w:rsidRDefault="00B6062A" w:rsidP="00B6062A">
            <w:pPr>
              <w:pStyle w:val="ConsPlusNormal"/>
            </w:pPr>
          </w:p>
        </w:tc>
        <w:tc>
          <w:tcPr>
            <w:tcW w:w="3515" w:type="dxa"/>
            <w:tcBorders>
              <w:top w:val="single" w:sz="4" w:space="0" w:color="auto"/>
            </w:tcBorders>
          </w:tcPr>
          <w:p w:rsidR="00B6062A" w:rsidRPr="00AF1275" w:rsidRDefault="00B6062A" w:rsidP="00B6062A">
            <w:pPr>
              <w:pStyle w:val="ConsPlusNormal"/>
            </w:pPr>
            <w:r w:rsidRPr="00AF1275">
              <w:t>М.П. (при наличии)</w:t>
            </w:r>
          </w:p>
        </w:tc>
      </w:tr>
    </w:tbl>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F97D32" w:rsidRPr="00AF1275" w:rsidRDefault="00F97D32">
      <w:pPr>
        <w:rPr>
          <w:rFonts w:ascii="Times New Roman" w:eastAsia="Times New Roman" w:hAnsi="Times New Roman" w:cs="Times New Roman"/>
          <w:sz w:val="24"/>
          <w:szCs w:val="24"/>
          <w:lang w:eastAsia="ru-RU"/>
        </w:rPr>
      </w:pPr>
      <w:r w:rsidRPr="00AF1275">
        <w:rPr>
          <w:rFonts w:ascii="Times New Roman" w:hAnsi="Times New Roman" w:cs="Times New Roman"/>
          <w:sz w:val="24"/>
          <w:szCs w:val="24"/>
        </w:rPr>
        <w:br w:type="page"/>
      </w:r>
    </w:p>
    <w:p w:rsidR="00B30D95" w:rsidRPr="00AF1275" w:rsidRDefault="00B30D95" w:rsidP="00B6062A">
      <w:pPr>
        <w:pStyle w:val="ConsPlusNormal"/>
        <w:jc w:val="right"/>
        <w:outlineLvl w:val="1"/>
        <w:sectPr w:rsidR="00B30D95" w:rsidRPr="00AF1275" w:rsidSect="009C205E">
          <w:headerReference w:type="default" r:id="rId43"/>
          <w:footerReference w:type="default" r:id="rId44"/>
          <w:pgSz w:w="11906" w:h="16838"/>
          <w:pgMar w:top="1418" w:right="425" w:bottom="567" w:left="992" w:header="0" w:footer="0" w:gutter="0"/>
          <w:cols w:space="720"/>
          <w:noEndnote/>
          <w:docGrid w:linePitch="299"/>
        </w:sectPr>
      </w:pPr>
    </w:p>
    <w:p w:rsidR="00B6062A" w:rsidRPr="005760AA" w:rsidRDefault="00B6062A" w:rsidP="00B6062A">
      <w:pPr>
        <w:pStyle w:val="ConsPlusNormal"/>
        <w:jc w:val="right"/>
        <w:outlineLvl w:val="1"/>
      </w:pPr>
      <w:r w:rsidRPr="005760AA">
        <w:lastRenderedPageBreak/>
        <w:t>Приложение N 2</w:t>
      </w:r>
    </w:p>
    <w:p w:rsidR="00B6062A" w:rsidRPr="005760AA" w:rsidRDefault="00B6062A" w:rsidP="00B6062A">
      <w:pPr>
        <w:pStyle w:val="ConsPlusNormal"/>
        <w:jc w:val="right"/>
      </w:pPr>
      <w:r w:rsidRPr="005760AA">
        <w:t>к Контракту</w:t>
      </w:r>
    </w:p>
    <w:p w:rsidR="00B6062A" w:rsidRPr="005760AA" w:rsidRDefault="00B6062A" w:rsidP="00B6062A">
      <w:pPr>
        <w:pStyle w:val="ConsPlusNormal"/>
        <w:jc w:val="right"/>
      </w:pPr>
      <w:r w:rsidRPr="005760AA">
        <w:t>от "__" ____ 20__ г. N ___</w:t>
      </w:r>
    </w:p>
    <w:p w:rsidR="00B6062A" w:rsidRPr="005760AA" w:rsidRDefault="00B6062A" w:rsidP="00B6062A">
      <w:pPr>
        <w:pStyle w:val="ConsPlusNormal"/>
        <w:jc w:val="both"/>
      </w:pPr>
    </w:p>
    <w:p w:rsidR="001B39B9" w:rsidRPr="005760AA" w:rsidRDefault="00526CD1" w:rsidP="002026D2">
      <w:pPr>
        <w:pStyle w:val="ConsPlusNormal"/>
        <w:jc w:val="center"/>
      </w:pPr>
      <w:bookmarkStart w:id="24" w:name="Par389"/>
      <w:bookmarkEnd w:id="24"/>
      <w:r w:rsidRPr="005760AA">
        <w:t xml:space="preserve">ТЕХНИЧЕСКОЕ ЗАДАНИЕ </w:t>
      </w:r>
    </w:p>
    <w:p w:rsidR="001B39B9" w:rsidRPr="005760AA" w:rsidRDefault="001B39B9" w:rsidP="00F85D89">
      <w:pPr>
        <w:pStyle w:val="Standard"/>
        <w:rPr>
          <w:rFonts w:eastAsia="Times New Roman" w:cs="Times New Roman"/>
          <w:b/>
          <w:bCs/>
          <w:lang w:eastAsia="ru-RU"/>
        </w:rPr>
      </w:pPr>
    </w:p>
    <w:p w:rsidR="00182273" w:rsidRPr="005760AA" w:rsidRDefault="00E8621A" w:rsidP="00EB7A56">
      <w:pPr>
        <w:suppressAutoHyphens/>
        <w:autoSpaceDE w:val="0"/>
        <w:autoSpaceDN w:val="0"/>
        <w:adjustRightInd w:val="0"/>
        <w:spacing w:after="0" w:line="240" w:lineRule="auto"/>
        <w:ind w:firstLine="567"/>
        <w:jc w:val="center"/>
        <w:rPr>
          <w:rFonts w:ascii="Times New Roman" w:hAnsi="Times New Roman" w:cs="Times New Roman"/>
          <w:sz w:val="24"/>
          <w:szCs w:val="24"/>
        </w:rPr>
      </w:pPr>
      <w:r w:rsidRPr="005760AA">
        <w:rPr>
          <w:rFonts w:ascii="Times New Roman" w:eastAsia="Times New Roman" w:hAnsi="Times New Roman" w:cs="Times New Roman"/>
          <w:b/>
          <w:bCs/>
          <w:sz w:val="24"/>
          <w:szCs w:val="24"/>
          <w:lang w:eastAsia="ru-RU"/>
        </w:rPr>
        <w:t>Функциональные, технические и качественные характеристики, эксплуатационные характеристики товара.</w:t>
      </w:r>
    </w:p>
    <w:p w:rsidR="00EB7A56" w:rsidRPr="005760AA" w:rsidRDefault="00EB7A56" w:rsidP="00EB7A56">
      <w:pPr>
        <w:pStyle w:val="Standard"/>
        <w:ind w:firstLine="567"/>
        <w:jc w:val="center"/>
        <w:rPr>
          <w:rFonts w:eastAsia="Times New Roman" w:cs="Times New Roman"/>
          <w:b/>
          <w:bCs/>
          <w:lang w:eastAsia="ru-RU"/>
        </w:rPr>
      </w:pPr>
      <w:r w:rsidRPr="005760AA">
        <w:rPr>
          <w:rFonts w:eastAsia="Times New Roman" w:cs="Times New Roman"/>
          <w:b/>
          <w:bCs/>
          <w:lang w:eastAsia="ru-RU"/>
        </w:rPr>
        <w:t>Показатели, позволяющие определить соответствие закупаемых товаров установленным требованиям, максимальные и (или) минимальные значения таких показателей, а также значения показателей, которые не могут изменяться</w:t>
      </w:r>
    </w:p>
    <w:p w:rsidR="00EB7A56" w:rsidRPr="005760AA" w:rsidRDefault="00EB7A56" w:rsidP="00EB7A56">
      <w:pPr>
        <w:pStyle w:val="Standard"/>
        <w:ind w:firstLine="567"/>
        <w:rPr>
          <w:rFonts w:cs="Times New Roman"/>
        </w:rPr>
      </w:pPr>
    </w:p>
    <w:tbl>
      <w:tblPr>
        <w:tblStyle w:val="5"/>
        <w:tblW w:w="15142" w:type="dxa"/>
        <w:tblInd w:w="534" w:type="dxa"/>
        <w:tblLayout w:type="fixed"/>
        <w:tblLook w:val="04A0" w:firstRow="1" w:lastRow="0" w:firstColumn="1" w:lastColumn="0" w:noHBand="0" w:noVBand="1"/>
      </w:tblPr>
      <w:tblGrid>
        <w:gridCol w:w="503"/>
        <w:gridCol w:w="1555"/>
        <w:gridCol w:w="2478"/>
        <w:gridCol w:w="1876"/>
        <w:gridCol w:w="2856"/>
        <w:gridCol w:w="2474"/>
        <w:gridCol w:w="1416"/>
        <w:gridCol w:w="1984"/>
      </w:tblGrid>
      <w:tr w:rsidR="009914C5" w:rsidRPr="009914C5" w:rsidTr="002B00EF">
        <w:tc>
          <w:tcPr>
            <w:tcW w:w="503"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color w:val="000000" w:themeColor="text1"/>
                <w:szCs w:val="22"/>
                <w:lang w:eastAsia="en-US"/>
              </w:rPr>
              <w:t>№ п/п</w:t>
            </w:r>
          </w:p>
        </w:tc>
        <w:tc>
          <w:tcPr>
            <w:tcW w:w="1555"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color w:val="000000" w:themeColor="text1"/>
                <w:szCs w:val="22"/>
                <w:lang w:eastAsia="en-US"/>
              </w:rPr>
              <w:t>Наименование товара</w:t>
            </w:r>
          </w:p>
        </w:tc>
        <w:tc>
          <w:tcPr>
            <w:tcW w:w="2478"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color w:val="000000" w:themeColor="text1"/>
                <w:szCs w:val="22"/>
                <w:lang w:eastAsia="en-US"/>
              </w:rPr>
              <w:t xml:space="preserve">Функциональные, технические и качественные характеристики товара (Потребительские свойства) по КТРУ </w:t>
            </w:r>
          </w:p>
        </w:tc>
        <w:tc>
          <w:tcPr>
            <w:tcW w:w="1876"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bCs/>
                <w:color w:val="000000" w:themeColor="text1"/>
                <w:szCs w:val="22"/>
                <w:lang w:eastAsia="en-US"/>
              </w:rPr>
              <w:t>Требования к сроку годности поставляемого товара</w:t>
            </w:r>
          </w:p>
        </w:tc>
        <w:tc>
          <w:tcPr>
            <w:tcW w:w="2856"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bCs/>
                <w:color w:val="000000" w:themeColor="text1"/>
                <w:szCs w:val="22"/>
                <w:lang w:eastAsia="en-US"/>
              </w:rPr>
              <w:t>Требования к таре, упаковке, фасовке товара</w:t>
            </w:r>
          </w:p>
        </w:tc>
        <w:tc>
          <w:tcPr>
            <w:tcW w:w="2474"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bCs/>
                <w:color w:val="000000" w:themeColor="text1"/>
                <w:szCs w:val="22"/>
                <w:lang w:eastAsia="en-US"/>
              </w:rPr>
              <w:t>Периодичность поставки товара</w:t>
            </w:r>
          </w:p>
        </w:tc>
        <w:tc>
          <w:tcPr>
            <w:tcW w:w="1416"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bCs/>
                <w:color w:val="000000" w:themeColor="text1"/>
                <w:szCs w:val="22"/>
                <w:lang w:eastAsia="en-US"/>
              </w:rPr>
              <w:t>Ед. изм. по ОКЕИ (условное обозначение)</w:t>
            </w:r>
          </w:p>
        </w:tc>
        <w:tc>
          <w:tcPr>
            <w:tcW w:w="1984"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
                <w:bCs/>
                <w:color w:val="000000" w:themeColor="text1"/>
                <w:szCs w:val="22"/>
                <w:lang w:eastAsia="en-US"/>
              </w:rPr>
              <w:t>Количество</w:t>
            </w:r>
          </w:p>
        </w:tc>
      </w:tr>
      <w:tr w:rsidR="009914C5" w:rsidRPr="009914C5" w:rsidTr="002B00EF">
        <w:tc>
          <w:tcPr>
            <w:tcW w:w="503" w:type="dxa"/>
            <w:shd w:val="clear" w:color="auto" w:fill="auto"/>
          </w:tcPr>
          <w:p w:rsidR="009914C5" w:rsidRPr="009914C5" w:rsidRDefault="009914C5" w:rsidP="009914C5">
            <w:pPr>
              <w:jc w:val="cente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en-US"/>
              </w:rPr>
              <w:t>1</w:t>
            </w:r>
          </w:p>
        </w:tc>
        <w:tc>
          <w:tcPr>
            <w:tcW w:w="1555" w:type="dxa"/>
            <w:shd w:val="clear" w:color="auto" w:fill="auto"/>
          </w:tcPr>
          <w:p w:rsidR="009914C5" w:rsidRPr="009914C5" w:rsidRDefault="009914C5" w:rsidP="009914C5">
            <w:pPr>
              <w:tabs>
                <w:tab w:val="left" w:pos="385"/>
                <w:tab w:val="center" w:pos="920"/>
              </w:tabs>
              <w:rPr>
                <w:rFonts w:ascii="Times New Roman" w:hAnsi="Times New Roman" w:cs="Times New Roman"/>
                <w:bCs/>
                <w:color w:val="000000" w:themeColor="text1"/>
                <w:sz w:val="22"/>
                <w:szCs w:val="22"/>
                <w:lang w:eastAsia="en-US"/>
              </w:rPr>
            </w:pPr>
            <w:r w:rsidRPr="009914C5">
              <w:rPr>
                <w:rFonts w:ascii="Times New Roman" w:hAnsi="Times New Roman" w:cs="Times New Roman"/>
                <w:bCs/>
                <w:color w:val="000000" w:themeColor="text1"/>
                <w:szCs w:val="22"/>
                <w:lang w:eastAsia="en-US"/>
              </w:rPr>
              <w:t>Мясо говядины замороженное</w:t>
            </w:r>
          </w:p>
          <w:p w:rsidR="009914C5" w:rsidRPr="009914C5" w:rsidRDefault="009914C5" w:rsidP="009914C5">
            <w:pPr>
              <w:jc w:val="center"/>
              <w:rPr>
                <w:rFonts w:ascii="Times New Roman" w:hAnsi="Times New Roman" w:cs="Times New Roman"/>
                <w:bCs/>
                <w:color w:val="000000" w:themeColor="text1"/>
                <w:sz w:val="22"/>
                <w:szCs w:val="22"/>
                <w:lang w:eastAsia="en-US"/>
              </w:rPr>
            </w:pPr>
          </w:p>
        </w:tc>
        <w:tc>
          <w:tcPr>
            <w:tcW w:w="2478" w:type="dxa"/>
            <w:shd w:val="clear" w:color="auto" w:fill="auto"/>
          </w:tcPr>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en-US"/>
              </w:rPr>
              <w:t>Вид мяса по способу разделки – отруб, вид мяса по способу обработки – бескостное.</w:t>
            </w:r>
          </w:p>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en-US"/>
              </w:rPr>
              <w:t xml:space="preserve"> </w:t>
            </w:r>
          </w:p>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en-US"/>
              </w:rPr>
              <w:t xml:space="preserve">КТРУ: 10.11.31.110-00000003 </w:t>
            </w:r>
          </w:p>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en-US"/>
              </w:rPr>
              <w:t>(Говядина замороженная)</w:t>
            </w:r>
          </w:p>
          <w:p w:rsidR="009914C5" w:rsidRPr="009914C5" w:rsidRDefault="009914C5" w:rsidP="009914C5">
            <w:pPr>
              <w:rPr>
                <w:rFonts w:ascii="Times New Roman" w:hAnsi="Times New Roman" w:cs="Times New Roman"/>
                <w:color w:val="000000" w:themeColor="text1"/>
                <w:szCs w:val="22"/>
                <w:lang w:eastAsia="en-US"/>
              </w:rPr>
            </w:pPr>
          </w:p>
          <w:p w:rsidR="009914C5" w:rsidRPr="009914C5" w:rsidRDefault="009914C5" w:rsidP="009914C5">
            <w:pPr>
              <w:rPr>
                <w:rFonts w:ascii="Times New Roman" w:hAnsi="Times New Roman" w:cs="Times New Roman"/>
                <w:b/>
                <w:bCs/>
                <w:color w:val="000000" w:themeColor="text1"/>
                <w:szCs w:val="22"/>
                <w:lang w:eastAsia="en-US"/>
              </w:rPr>
            </w:pPr>
            <w:r w:rsidRPr="009914C5">
              <w:rPr>
                <w:rFonts w:ascii="Times New Roman" w:hAnsi="Times New Roman" w:cs="Times New Roman"/>
                <w:b/>
                <w:bCs/>
                <w:color w:val="000000" w:themeColor="text1"/>
                <w:szCs w:val="22"/>
                <w:lang w:eastAsia="en-US"/>
              </w:rPr>
              <w:t>ГОСТ 31797-2012 «Мясо. Разделка говядины на отрубы»</w:t>
            </w:r>
          </w:p>
          <w:p w:rsidR="009914C5" w:rsidRPr="009914C5" w:rsidRDefault="009914C5" w:rsidP="009914C5">
            <w:pPr>
              <w:rPr>
                <w:rFonts w:ascii="Times New Roman" w:hAnsi="Times New Roman" w:cs="Times New Roman"/>
                <w:color w:val="000000" w:themeColor="text1"/>
                <w:szCs w:val="22"/>
                <w:lang w:eastAsia="en-US"/>
              </w:rPr>
            </w:pPr>
          </w:p>
        </w:tc>
        <w:tc>
          <w:tcPr>
            <w:tcW w:w="1876" w:type="dxa"/>
            <w:shd w:val="clear" w:color="auto" w:fill="auto"/>
          </w:tcPr>
          <w:p w:rsidR="009914C5" w:rsidRPr="009914C5" w:rsidRDefault="009914C5" w:rsidP="009914C5">
            <w:pPr>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Cs/>
                <w:color w:val="000000" w:themeColor="text1"/>
                <w:szCs w:val="22"/>
                <w:lang w:eastAsia="en-US"/>
              </w:rPr>
              <w:t>Поставляемые товары должны иметь резерв срока годности (остаточный срок годности на момент поставки товара, включая транспортирование не менее 70% от срока годности, установленного предприятием – изготовителем.</w:t>
            </w:r>
          </w:p>
        </w:tc>
        <w:tc>
          <w:tcPr>
            <w:tcW w:w="2856" w:type="dxa"/>
            <w:shd w:val="clear" w:color="auto" w:fill="auto"/>
          </w:tcPr>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b/>
                <w:bCs/>
                <w:color w:val="000000" w:themeColor="text1"/>
                <w:szCs w:val="22"/>
                <w:lang w:eastAsia="en-US"/>
              </w:rPr>
              <w:t xml:space="preserve">Товар упакован в потребительскую тару и маркируется </w:t>
            </w:r>
            <w:proofErr w:type="gramStart"/>
            <w:r w:rsidRPr="009914C5">
              <w:rPr>
                <w:rFonts w:ascii="Times New Roman" w:hAnsi="Times New Roman" w:cs="Times New Roman"/>
                <w:b/>
                <w:bCs/>
                <w:color w:val="000000" w:themeColor="text1"/>
                <w:szCs w:val="22"/>
                <w:lang w:eastAsia="en-US"/>
              </w:rPr>
              <w:t xml:space="preserve">в соответствии с </w:t>
            </w:r>
            <w:r w:rsidRPr="009914C5">
              <w:rPr>
                <w:rFonts w:ascii="Times New Roman" w:hAnsi="Times New Roman" w:cs="Times New Roman"/>
                <w:color w:val="000000" w:themeColor="text1"/>
                <w:szCs w:val="22"/>
                <w:lang w:eastAsia="en-US"/>
              </w:rPr>
              <w:t>требованиями</w:t>
            </w:r>
            <w:proofErr w:type="gramEnd"/>
            <w:r w:rsidRPr="009914C5">
              <w:rPr>
                <w:rFonts w:ascii="Times New Roman" w:hAnsi="Times New Roman" w:cs="Times New Roman"/>
                <w:color w:val="000000" w:themeColor="text1"/>
                <w:szCs w:val="22"/>
                <w:lang w:eastAsia="en-US"/>
              </w:rPr>
              <w:t xml:space="preserve"> установленными в </w:t>
            </w:r>
          </w:p>
          <w:p w:rsidR="009914C5" w:rsidRPr="009914C5" w:rsidRDefault="009914C5" w:rsidP="009914C5">
            <w:pPr>
              <w:rPr>
                <w:rFonts w:ascii="Times New Roman" w:hAnsi="Times New Roman" w:cs="Times New Roman"/>
                <w:b/>
                <w:bCs/>
                <w:color w:val="000000" w:themeColor="text1"/>
                <w:szCs w:val="22"/>
                <w:lang w:eastAsia="en-US"/>
              </w:rPr>
            </w:pPr>
            <w:r w:rsidRPr="009914C5">
              <w:rPr>
                <w:rFonts w:ascii="Times New Roman" w:hAnsi="Times New Roman" w:cs="Times New Roman"/>
                <w:b/>
                <w:bCs/>
                <w:color w:val="000000" w:themeColor="text1"/>
                <w:szCs w:val="22"/>
                <w:lang w:eastAsia="en-US"/>
              </w:rPr>
              <w:t xml:space="preserve">ГОСТ 31797-2012 </w:t>
            </w:r>
          </w:p>
          <w:p w:rsidR="009914C5" w:rsidRPr="009914C5" w:rsidRDefault="009914C5" w:rsidP="009914C5">
            <w:pPr>
              <w:rPr>
                <w:rFonts w:ascii="Times New Roman" w:hAnsi="Times New Roman" w:cs="Times New Roman"/>
                <w:b/>
                <w:bCs/>
                <w:color w:val="000000" w:themeColor="text1"/>
                <w:szCs w:val="22"/>
                <w:lang w:eastAsia="en-US"/>
              </w:rPr>
            </w:pPr>
          </w:p>
          <w:p w:rsidR="009914C5" w:rsidRPr="009914C5" w:rsidRDefault="009914C5" w:rsidP="009914C5">
            <w:pPr>
              <w:rPr>
                <w:rFonts w:ascii="Times New Roman" w:hAnsi="Times New Roman" w:cs="Times New Roman"/>
                <w:color w:val="000000" w:themeColor="text1"/>
                <w:sz w:val="22"/>
                <w:szCs w:val="22"/>
                <w:lang w:eastAsia="ar-SA"/>
              </w:rPr>
            </w:pPr>
            <w:r w:rsidRPr="009914C5">
              <w:rPr>
                <w:rFonts w:ascii="Times New Roman" w:hAnsi="Times New Roman" w:cs="Times New Roman"/>
                <w:color w:val="000000" w:themeColor="text1"/>
                <w:szCs w:val="22"/>
                <w:lang w:eastAsia="en-US"/>
              </w:rPr>
              <w:t>Замороженные мясные блоки завернуты в пергамент, под пергамент, пергамин, целлофан, и другие прозрачные пленки и упакованы в контейнеры или коробки из гофрированного картона.</w:t>
            </w:r>
            <w:r w:rsidRPr="009914C5">
              <w:rPr>
                <w:rFonts w:ascii="Times New Roman" w:hAnsi="Times New Roman" w:cs="Times New Roman"/>
                <w:color w:val="000000" w:themeColor="text1"/>
                <w:szCs w:val="22"/>
                <w:lang w:eastAsia="ar-SA"/>
              </w:rPr>
              <w:t xml:space="preserve"> </w:t>
            </w:r>
          </w:p>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en-US"/>
              </w:rPr>
              <w:t>Транспортная упаковка и упаковочные материалы должны быть чистыми, сухими, без постороннего запаха.</w:t>
            </w:r>
          </w:p>
          <w:p w:rsidR="009914C5" w:rsidRPr="009914C5" w:rsidRDefault="009914C5" w:rsidP="009914C5">
            <w:pPr>
              <w:rPr>
                <w:rFonts w:ascii="Times New Roman" w:hAnsi="Times New Roman" w:cs="Times New Roman"/>
                <w:color w:val="000000" w:themeColor="text1"/>
                <w:sz w:val="22"/>
                <w:szCs w:val="22"/>
                <w:lang w:eastAsia="ar-SA"/>
              </w:rPr>
            </w:pPr>
            <w:r w:rsidRPr="009914C5">
              <w:rPr>
                <w:rFonts w:ascii="Times New Roman" w:hAnsi="Times New Roman" w:cs="Times New Roman"/>
                <w:color w:val="000000" w:themeColor="text1"/>
                <w:szCs w:val="22"/>
                <w:lang w:eastAsia="ar-SA"/>
              </w:rPr>
              <w:t xml:space="preserve">Документы (удостоверение о качестве, декларация соответствия), подтверждающие качество и безопасность продукции, </w:t>
            </w:r>
            <w:r w:rsidRPr="009914C5">
              <w:rPr>
                <w:rFonts w:ascii="Times New Roman" w:hAnsi="Times New Roman" w:cs="Times New Roman"/>
                <w:color w:val="000000" w:themeColor="text1"/>
                <w:szCs w:val="22"/>
                <w:lang w:eastAsia="ar-SA"/>
              </w:rPr>
              <w:lastRenderedPageBreak/>
              <w:t xml:space="preserve">предоставляются с поставкой товара на каждую партию.  </w:t>
            </w:r>
          </w:p>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ar-SA"/>
              </w:rPr>
              <w:t>Продукция маркируется единым знаком обращения на рынке государств - членов Таможенного союза на этикетке потребительской тары и в товаросопроводительной документации.</w:t>
            </w:r>
          </w:p>
          <w:p w:rsidR="009914C5" w:rsidRPr="009914C5" w:rsidRDefault="009914C5" w:rsidP="009914C5">
            <w:pPr>
              <w:rPr>
                <w:rFonts w:ascii="Times New Roman" w:hAnsi="Times New Roman" w:cs="Times New Roman"/>
                <w:color w:val="000000" w:themeColor="text1"/>
                <w:szCs w:val="22"/>
                <w:lang w:eastAsia="en-US"/>
              </w:rPr>
            </w:pPr>
            <w:r w:rsidRPr="009914C5">
              <w:rPr>
                <w:rFonts w:ascii="Times New Roman" w:hAnsi="Times New Roman" w:cs="Times New Roman"/>
                <w:color w:val="000000" w:themeColor="text1"/>
                <w:szCs w:val="22"/>
                <w:lang w:eastAsia="ar-SA"/>
              </w:rPr>
              <w:t xml:space="preserve"> </w:t>
            </w:r>
            <w:r w:rsidRPr="009914C5">
              <w:rPr>
                <w:rFonts w:ascii="Times New Roman" w:hAnsi="Times New Roman" w:cs="Times New Roman"/>
                <w:b/>
                <w:bCs/>
                <w:color w:val="000000" w:themeColor="text1"/>
                <w:sz w:val="22"/>
                <w:szCs w:val="22"/>
                <w:lang w:eastAsia="en-US"/>
              </w:rPr>
              <w:t>ТР ТС 005/2011</w:t>
            </w:r>
            <w:r w:rsidRPr="009914C5">
              <w:rPr>
                <w:rFonts w:ascii="Times New Roman" w:hAnsi="Times New Roman" w:cs="Times New Roman"/>
                <w:b/>
                <w:bCs/>
                <w:color w:val="000000" w:themeColor="text1"/>
                <w:szCs w:val="22"/>
                <w:lang w:eastAsia="en-US"/>
              </w:rPr>
              <w:t xml:space="preserve"> «О безопасности упаковки»</w:t>
            </w:r>
          </w:p>
          <w:p w:rsidR="009914C5" w:rsidRPr="009914C5" w:rsidRDefault="009914C5" w:rsidP="009914C5">
            <w:pPr>
              <w:rPr>
                <w:rFonts w:ascii="Times New Roman" w:hAnsi="Times New Roman" w:cs="Times New Roman"/>
                <w:b/>
                <w:bCs/>
                <w:color w:val="000000" w:themeColor="text1"/>
                <w:sz w:val="22"/>
                <w:szCs w:val="22"/>
                <w:lang w:eastAsia="en-US"/>
              </w:rPr>
            </w:pPr>
            <w:r w:rsidRPr="009914C5">
              <w:rPr>
                <w:rFonts w:ascii="Times New Roman" w:hAnsi="Times New Roman" w:cs="Times New Roman"/>
                <w:b/>
                <w:bCs/>
                <w:color w:val="000000" w:themeColor="text1"/>
                <w:sz w:val="22"/>
                <w:szCs w:val="22"/>
                <w:lang w:eastAsia="en-US"/>
              </w:rPr>
              <w:t xml:space="preserve">ТР ТС 022/2011 </w:t>
            </w:r>
            <w:r w:rsidRPr="009914C5">
              <w:rPr>
                <w:rFonts w:ascii="Times New Roman" w:hAnsi="Times New Roman" w:cs="Times New Roman"/>
                <w:b/>
                <w:bCs/>
                <w:color w:val="000000" w:themeColor="text1"/>
                <w:szCs w:val="22"/>
                <w:lang w:eastAsia="en-US"/>
              </w:rPr>
              <w:t>«Пищевая продукция в части ее маркировки»</w:t>
            </w:r>
          </w:p>
          <w:p w:rsidR="009914C5" w:rsidRPr="009914C5" w:rsidRDefault="009914C5" w:rsidP="009914C5">
            <w:pPr>
              <w:rPr>
                <w:rFonts w:ascii="Times New Roman" w:hAnsi="Times New Roman" w:cs="Times New Roman"/>
                <w:color w:val="000000" w:themeColor="text1"/>
                <w:sz w:val="22"/>
                <w:szCs w:val="22"/>
                <w:lang w:eastAsia="ar-SA"/>
              </w:rPr>
            </w:pPr>
            <w:r w:rsidRPr="009914C5">
              <w:rPr>
                <w:rFonts w:ascii="Times New Roman" w:hAnsi="Times New Roman" w:cs="Times New Roman"/>
                <w:color w:val="000000" w:themeColor="text1"/>
                <w:szCs w:val="22"/>
                <w:lang w:eastAsia="ar-SA"/>
              </w:rPr>
              <w:t>Обязательна электронная ветеринарная сертификация в ФГИС «Меркурий</w:t>
            </w:r>
            <w:proofErr w:type="gramStart"/>
            <w:r w:rsidRPr="009914C5">
              <w:rPr>
                <w:rFonts w:ascii="Times New Roman" w:hAnsi="Times New Roman" w:cs="Times New Roman"/>
                <w:color w:val="000000" w:themeColor="text1"/>
                <w:szCs w:val="22"/>
                <w:lang w:eastAsia="ar-SA"/>
              </w:rPr>
              <w:t xml:space="preserve">».   </w:t>
            </w:r>
            <w:proofErr w:type="gramEnd"/>
            <w:r w:rsidRPr="009914C5">
              <w:rPr>
                <w:rFonts w:ascii="Times New Roman" w:hAnsi="Times New Roman" w:cs="Times New Roman"/>
                <w:color w:val="000000" w:themeColor="text1"/>
                <w:szCs w:val="22"/>
                <w:lang w:eastAsia="ar-SA"/>
              </w:rPr>
              <w:t xml:space="preserve">                                                                                                  </w:t>
            </w:r>
          </w:p>
        </w:tc>
        <w:tc>
          <w:tcPr>
            <w:tcW w:w="2474" w:type="dxa"/>
            <w:shd w:val="clear" w:color="auto" w:fill="auto"/>
          </w:tcPr>
          <w:p w:rsidR="009914C5" w:rsidRPr="009914C5" w:rsidRDefault="009914C5" w:rsidP="009914C5">
            <w:pPr>
              <w:spacing w:line="259" w:lineRule="auto"/>
              <w:jc w:val="center"/>
              <w:rPr>
                <w:rFonts w:ascii="Times New Roman" w:hAnsi="Times New Roman" w:cs="Times New Roman"/>
                <w:bCs/>
                <w:color w:val="000000" w:themeColor="text1"/>
                <w:sz w:val="22"/>
                <w:szCs w:val="22"/>
                <w:lang w:eastAsia="en-US"/>
              </w:rPr>
            </w:pPr>
            <w:r w:rsidRPr="009914C5">
              <w:rPr>
                <w:rFonts w:ascii="Times New Roman" w:hAnsi="Times New Roman" w:cs="Times New Roman"/>
                <w:bCs/>
                <w:color w:val="000000" w:themeColor="text1"/>
                <w:szCs w:val="22"/>
                <w:lang w:eastAsia="en-US"/>
              </w:rPr>
              <w:lastRenderedPageBreak/>
              <w:t>По отгрузочным разнарядкам (заявкам) Заказчика, в количестве, исходя из потребности Заказчика, по рабочим дням с 8-00 до 12-00 (время местное)</w:t>
            </w:r>
          </w:p>
          <w:p w:rsidR="009914C5" w:rsidRPr="009914C5" w:rsidRDefault="009914C5" w:rsidP="009914C5">
            <w:pPr>
              <w:spacing w:line="259" w:lineRule="auto"/>
              <w:jc w:val="center"/>
              <w:rPr>
                <w:rFonts w:ascii="Times New Roman" w:hAnsi="Times New Roman" w:cs="Times New Roman"/>
                <w:b/>
                <w:bCs/>
                <w:color w:val="000000" w:themeColor="text1"/>
                <w:sz w:val="22"/>
                <w:szCs w:val="22"/>
                <w:lang w:eastAsia="en-US"/>
              </w:rPr>
            </w:pPr>
            <w:r w:rsidRPr="009914C5">
              <w:rPr>
                <w:rFonts w:ascii="Times New Roman" w:hAnsi="Times New Roman" w:cs="Times New Roman"/>
                <w:bCs/>
                <w:color w:val="000000" w:themeColor="text1"/>
                <w:szCs w:val="22"/>
                <w:lang w:eastAsia="en-US"/>
              </w:rPr>
              <w:t xml:space="preserve">по адресам поставки, указанными </w:t>
            </w:r>
            <w:r w:rsidRPr="009914C5">
              <w:rPr>
                <w:rFonts w:ascii="Times New Roman" w:hAnsi="Times New Roman" w:cs="Times New Roman"/>
                <w:color w:val="000000" w:themeColor="text1"/>
                <w:szCs w:val="22"/>
                <w:lang w:eastAsia="en-US"/>
              </w:rPr>
              <w:t>в Перечне адресов поставки (Приложение № 2 к контракту), в период действия контракта с момента заключения до 31.12.2023г. (включительно).</w:t>
            </w:r>
          </w:p>
        </w:tc>
        <w:tc>
          <w:tcPr>
            <w:tcW w:w="1416" w:type="dxa"/>
            <w:shd w:val="clear" w:color="auto" w:fill="auto"/>
          </w:tcPr>
          <w:p w:rsidR="009914C5" w:rsidRPr="009914C5" w:rsidRDefault="009914C5" w:rsidP="009914C5">
            <w:pPr>
              <w:jc w:val="center"/>
              <w:rPr>
                <w:rFonts w:ascii="Times New Roman" w:hAnsi="Times New Roman" w:cs="Times New Roman"/>
                <w:bCs/>
                <w:color w:val="000000" w:themeColor="text1"/>
                <w:sz w:val="22"/>
                <w:szCs w:val="22"/>
                <w:lang w:eastAsia="en-US"/>
              </w:rPr>
            </w:pPr>
            <w:r w:rsidRPr="009914C5">
              <w:rPr>
                <w:rFonts w:ascii="Times New Roman" w:hAnsi="Times New Roman" w:cs="Times New Roman"/>
                <w:bCs/>
                <w:color w:val="000000" w:themeColor="text1"/>
                <w:szCs w:val="22"/>
                <w:lang w:eastAsia="en-US"/>
              </w:rPr>
              <w:t>кг.</w:t>
            </w:r>
          </w:p>
        </w:tc>
        <w:tc>
          <w:tcPr>
            <w:tcW w:w="1984" w:type="dxa"/>
            <w:shd w:val="clear" w:color="auto" w:fill="auto"/>
          </w:tcPr>
          <w:p w:rsidR="009914C5" w:rsidRPr="009914C5" w:rsidRDefault="009914C5" w:rsidP="009914C5">
            <w:pPr>
              <w:jc w:val="center"/>
              <w:rPr>
                <w:rFonts w:ascii="Times New Roman" w:hAnsi="Times New Roman" w:cs="Times New Roman"/>
                <w:bCs/>
                <w:color w:val="000000" w:themeColor="text1"/>
                <w:szCs w:val="22"/>
                <w:lang w:eastAsia="en-US"/>
              </w:rPr>
            </w:pPr>
            <w:r w:rsidRPr="009914C5">
              <w:rPr>
                <w:rFonts w:ascii="Times New Roman" w:hAnsi="Times New Roman" w:cs="Times New Roman"/>
                <w:bCs/>
                <w:color w:val="000000" w:themeColor="text1"/>
                <w:szCs w:val="22"/>
                <w:lang w:eastAsia="en-US"/>
              </w:rPr>
              <w:t>1200</w:t>
            </w:r>
          </w:p>
          <w:p w:rsidR="009914C5" w:rsidRPr="009914C5" w:rsidRDefault="009914C5" w:rsidP="009914C5">
            <w:pPr>
              <w:jc w:val="center"/>
              <w:rPr>
                <w:rFonts w:ascii="Times New Roman" w:hAnsi="Times New Roman" w:cs="Times New Roman"/>
                <w:color w:val="000000" w:themeColor="text1"/>
                <w:szCs w:val="22"/>
                <w:lang w:eastAsia="en-US"/>
              </w:rPr>
            </w:pPr>
          </w:p>
        </w:tc>
      </w:tr>
    </w:tbl>
    <w:p w:rsidR="009914C5" w:rsidRPr="009914C5" w:rsidRDefault="009914C5" w:rsidP="009914C5">
      <w:pPr>
        <w:suppressAutoHyphens/>
        <w:spacing w:after="0" w:line="240" w:lineRule="auto"/>
        <w:ind w:firstLine="360"/>
        <w:jc w:val="both"/>
        <w:rPr>
          <w:rFonts w:ascii="Times New Roman" w:eastAsia="Times New Roman" w:hAnsi="Times New Roman" w:cs="Times New Roman"/>
          <w:b/>
          <w:color w:val="000000" w:themeColor="text1"/>
          <w:lang w:eastAsia="ru-RU"/>
        </w:rPr>
      </w:pPr>
    </w:p>
    <w:p w:rsidR="009914C5" w:rsidRPr="009914C5" w:rsidRDefault="009914C5" w:rsidP="009914C5">
      <w:pPr>
        <w:suppressAutoHyphens/>
        <w:spacing w:after="0" w:line="240" w:lineRule="auto"/>
        <w:ind w:firstLine="360"/>
        <w:jc w:val="both"/>
        <w:rPr>
          <w:rFonts w:ascii="Times New Roman" w:eastAsia="Times New Roman" w:hAnsi="Times New Roman" w:cs="Times New Roman"/>
          <w:b/>
          <w:color w:val="000000" w:themeColor="text1"/>
          <w:lang w:eastAsia="ru-RU"/>
        </w:rPr>
      </w:pPr>
      <w:r w:rsidRPr="009914C5">
        <w:rPr>
          <w:rFonts w:ascii="Times New Roman" w:eastAsia="Times New Roman" w:hAnsi="Times New Roman" w:cs="Times New Roman"/>
          <w:b/>
          <w:color w:val="000000" w:themeColor="text1"/>
          <w:lang w:eastAsia="ru-RU"/>
        </w:rPr>
        <w:t>Требования к поставляемому товару:</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Поставляемый товар должен соответствовать действующим нормам, правилам и стандартам, применяемым в Российской Федерации, требованиям, установленным в настоящей документации,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т.д.), лицензирования, установленных действующим законодательством РФ.</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 xml:space="preserve"> </w:t>
      </w:r>
      <w:r w:rsidRPr="009914C5">
        <w:rPr>
          <w:rFonts w:ascii="Times New Roman" w:eastAsia="Times New Roman" w:hAnsi="Times New Roman" w:cs="Times New Roman"/>
          <w:b/>
          <w:bCs/>
          <w:color w:val="000000" w:themeColor="text1"/>
          <w:lang w:eastAsia="ru-RU"/>
        </w:rPr>
        <w:t xml:space="preserve">В соответствии с пунктом 1 со статьи 465 </w:t>
      </w:r>
      <w:r w:rsidRPr="009914C5">
        <w:rPr>
          <w:rFonts w:ascii="Times New Roman" w:eastAsia="Times New Roman" w:hAnsi="Times New Roman" w:cs="Times New Roman"/>
          <w:color w:val="000000" w:themeColor="text1"/>
          <w:lang w:eastAsia="ru-RU"/>
        </w:rPr>
        <w:t>ГК РФ устанавливаются требования к количеству товара, подлежащего передаче продавцом заказчику (получателю), а именно: Количество товара должно соответствовать количеству, указанному заказчиком в спецификации (Приложение 1 к проекту контракта)</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В соответствии со статьей 469 ГК РФ устанавливаются требования к качеству товара:</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 xml:space="preserve">- на основании Федерального закона от 30.03.1999 года №52-ФЗ «О </w:t>
      </w:r>
      <w:proofErr w:type="spellStart"/>
      <w:r w:rsidRPr="009914C5">
        <w:rPr>
          <w:rFonts w:ascii="Times New Roman" w:eastAsia="Times New Roman" w:hAnsi="Times New Roman" w:cs="Times New Roman"/>
          <w:color w:val="000000" w:themeColor="text1"/>
          <w:lang w:eastAsia="ru-RU"/>
        </w:rPr>
        <w:t>санитарно</w:t>
      </w:r>
      <w:proofErr w:type="spellEnd"/>
      <w:r w:rsidRPr="009914C5">
        <w:rPr>
          <w:rFonts w:ascii="Times New Roman" w:eastAsia="Times New Roman" w:hAnsi="Times New Roman" w:cs="Times New Roman"/>
          <w:color w:val="000000" w:themeColor="text1"/>
          <w:lang w:eastAsia="ru-RU"/>
        </w:rPr>
        <w:t xml:space="preserve"> - эпидемиологическом благополучии населения», Федерального закона от 02.01.2000 № 29-ФЗ «О качестве и безопасности пищевых продуктов» в целях обеспечения санитарно-эпидемиологического благополучия и качества пищевых продуктов и их безопасности для здоровья, необходимо соблюдение требований:</w:t>
      </w:r>
    </w:p>
    <w:p w:rsidR="009914C5" w:rsidRPr="009914C5" w:rsidRDefault="009914C5" w:rsidP="009914C5">
      <w:pPr>
        <w:suppressAutoHyphens/>
        <w:spacing w:after="0"/>
        <w:rPr>
          <w:color w:val="000000" w:themeColor="text1"/>
        </w:rPr>
      </w:pPr>
      <w:r w:rsidRPr="009914C5">
        <w:rPr>
          <w:rFonts w:ascii="Times New Roman" w:hAnsi="Times New Roman"/>
          <w:b/>
          <w:color w:val="000000" w:themeColor="text1"/>
          <w:spacing w:val="7"/>
        </w:rPr>
        <w:t xml:space="preserve">ТР/ТС 021/2011 «О безопасности пищевой продукции», </w:t>
      </w:r>
    </w:p>
    <w:p w:rsidR="009914C5" w:rsidRPr="009914C5" w:rsidRDefault="009914C5" w:rsidP="009914C5">
      <w:pPr>
        <w:suppressAutoHyphens/>
        <w:spacing w:after="0"/>
        <w:rPr>
          <w:color w:val="000000" w:themeColor="text1"/>
        </w:rPr>
      </w:pPr>
      <w:r w:rsidRPr="009914C5">
        <w:rPr>
          <w:rFonts w:ascii="Times New Roman" w:hAnsi="Times New Roman"/>
          <w:b/>
          <w:color w:val="000000" w:themeColor="text1"/>
          <w:spacing w:val="7"/>
        </w:rPr>
        <w:t>Т</w:t>
      </w:r>
      <w:r w:rsidRPr="009914C5">
        <w:rPr>
          <w:rFonts w:ascii="Times New Roman" w:eastAsia="Calibri" w:hAnsi="Times New Roman"/>
          <w:b/>
          <w:color w:val="000000" w:themeColor="text1"/>
          <w:spacing w:val="7"/>
        </w:rPr>
        <w:t xml:space="preserve">Р/ТС 022/2011 «Пищевая продукция в части её маркировки», </w:t>
      </w:r>
    </w:p>
    <w:p w:rsidR="009914C5" w:rsidRPr="009914C5" w:rsidRDefault="009914C5" w:rsidP="009914C5">
      <w:pPr>
        <w:suppressAutoHyphens/>
        <w:spacing w:after="0"/>
        <w:rPr>
          <w:rFonts w:ascii="Times New Roman" w:eastAsia="Calibri" w:hAnsi="Times New Roman"/>
          <w:b/>
          <w:color w:val="000000" w:themeColor="text1"/>
          <w:spacing w:val="7"/>
        </w:rPr>
      </w:pPr>
      <w:r w:rsidRPr="009914C5">
        <w:rPr>
          <w:rFonts w:ascii="Times New Roman" w:eastAsia="Calibri" w:hAnsi="Times New Roman"/>
          <w:b/>
          <w:color w:val="000000" w:themeColor="text1"/>
          <w:spacing w:val="7"/>
        </w:rPr>
        <w:t xml:space="preserve">ТР/ТС 005/2011 «О безопасности упаковки» </w:t>
      </w:r>
    </w:p>
    <w:p w:rsidR="009914C5" w:rsidRPr="009914C5" w:rsidRDefault="009914C5" w:rsidP="009914C5">
      <w:pPr>
        <w:suppressAutoHyphens/>
        <w:spacing w:line="240" w:lineRule="auto"/>
        <w:rPr>
          <w:color w:val="000000" w:themeColor="text1"/>
        </w:rPr>
      </w:pPr>
      <w:r w:rsidRPr="009914C5">
        <w:rPr>
          <w:rFonts w:ascii="Times New Roman" w:eastAsia="Times New Roman" w:hAnsi="Times New Roman" w:cs="Times New Roman"/>
          <w:b/>
          <w:bCs/>
          <w:color w:val="000000" w:themeColor="text1"/>
          <w:lang w:eastAsia="ru-RU"/>
        </w:rPr>
        <w:t>ТР ТС 034/</w:t>
      </w:r>
      <w:proofErr w:type="gramStart"/>
      <w:r w:rsidRPr="009914C5">
        <w:rPr>
          <w:rFonts w:ascii="Times New Roman" w:eastAsia="Times New Roman" w:hAnsi="Times New Roman" w:cs="Times New Roman"/>
          <w:b/>
          <w:bCs/>
          <w:color w:val="000000" w:themeColor="text1"/>
          <w:lang w:eastAsia="ru-RU"/>
        </w:rPr>
        <w:t>2013  "</w:t>
      </w:r>
      <w:proofErr w:type="gramEnd"/>
      <w:r w:rsidRPr="009914C5">
        <w:rPr>
          <w:rFonts w:ascii="Times New Roman" w:eastAsia="Times New Roman" w:hAnsi="Times New Roman" w:cs="Times New Roman"/>
          <w:b/>
          <w:bCs/>
          <w:color w:val="000000" w:themeColor="text1"/>
          <w:lang w:eastAsia="ru-RU"/>
        </w:rPr>
        <w:t>О безопасности мяса и мясной продукции"</w:t>
      </w:r>
    </w:p>
    <w:p w:rsidR="009914C5" w:rsidRPr="009914C5" w:rsidRDefault="009914C5" w:rsidP="009914C5">
      <w:pPr>
        <w:suppressAutoHyphens/>
        <w:spacing w:after="0"/>
        <w:rPr>
          <w:rFonts w:ascii="Times New Roman" w:hAnsi="Times New Roman"/>
          <w:color w:val="000000" w:themeColor="text1"/>
          <w:spacing w:val="7"/>
        </w:rPr>
      </w:pPr>
      <w:r w:rsidRPr="009914C5">
        <w:rPr>
          <w:rFonts w:ascii="Times New Roman" w:hAnsi="Times New Roman"/>
          <w:b/>
          <w:color w:val="000000" w:themeColor="text1"/>
          <w:spacing w:val="7"/>
        </w:rPr>
        <w:t xml:space="preserve">- </w:t>
      </w:r>
      <w:r w:rsidRPr="009914C5">
        <w:rPr>
          <w:rFonts w:ascii="Times New Roman" w:hAnsi="Times New Roman"/>
          <w:color w:val="000000" w:themeColor="text1"/>
          <w:spacing w:val="7"/>
        </w:rPr>
        <w:t xml:space="preserve">при применении указанных документов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регламентами Таможенного союза </w:t>
      </w:r>
    </w:p>
    <w:p w:rsidR="009914C5" w:rsidRPr="009914C5" w:rsidRDefault="009914C5" w:rsidP="009914C5">
      <w:pPr>
        <w:suppressAutoHyphens/>
        <w:spacing w:after="0"/>
        <w:rPr>
          <w:rFonts w:ascii="Times New Roman" w:hAnsi="Times New Roman"/>
          <w:color w:val="000000" w:themeColor="text1"/>
          <w:spacing w:val="7"/>
        </w:rPr>
      </w:pPr>
      <w:r w:rsidRPr="009914C5">
        <w:rPr>
          <w:rFonts w:ascii="Times New Roman" w:hAnsi="Times New Roman"/>
          <w:color w:val="000000" w:themeColor="text1"/>
          <w:spacing w:val="7"/>
        </w:rPr>
        <w:t>- поставка каждой партии продуктов сопровождается документами, подтверждающими качество и безопасность поставляемых товаров</w:t>
      </w:r>
    </w:p>
    <w:p w:rsidR="009914C5" w:rsidRPr="009914C5" w:rsidRDefault="009914C5" w:rsidP="009914C5">
      <w:pPr>
        <w:suppressAutoHyphens/>
        <w:spacing w:after="0"/>
        <w:rPr>
          <w:rFonts w:ascii="Times New Roman" w:eastAsia="Calibri" w:hAnsi="Times New Roman"/>
          <w:color w:val="000000" w:themeColor="text1"/>
          <w:spacing w:val="7"/>
        </w:rPr>
      </w:pPr>
      <w:r w:rsidRPr="009914C5">
        <w:rPr>
          <w:rFonts w:ascii="Times New Roman" w:hAnsi="Times New Roman"/>
          <w:color w:val="000000" w:themeColor="text1"/>
          <w:spacing w:val="7"/>
        </w:rPr>
        <w:t xml:space="preserve"> - </w:t>
      </w:r>
      <w:r w:rsidRPr="009914C5">
        <w:rPr>
          <w:rFonts w:ascii="Times New Roman" w:eastAsia="Calibri" w:hAnsi="Times New Roman"/>
          <w:color w:val="000000" w:themeColor="text1"/>
          <w:spacing w:val="7"/>
        </w:rPr>
        <w:t>упаковка, контактирующая с пищевой продукцией должна соответствовать санитарно-гигиеническим показателям;</w:t>
      </w:r>
    </w:p>
    <w:p w:rsidR="009914C5" w:rsidRPr="009914C5" w:rsidRDefault="009914C5" w:rsidP="009914C5">
      <w:pPr>
        <w:suppressAutoHyphens/>
        <w:spacing w:after="0"/>
        <w:rPr>
          <w:rFonts w:ascii="Times New Roman" w:eastAsia="Times New Roman" w:hAnsi="Times New Roman" w:cs="Times New Roman"/>
          <w:b/>
          <w:bCs/>
          <w:color w:val="000000" w:themeColor="text1"/>
          <w:lang w:eastAsia="ru-RU"/>
        </w:rPr>
      </w:pPr>
      <w:r w:rsidRPr="009914C5">
        <w:rPr>
          <w:rFonts w:ascii="Times New Roman" w:eastAsia="Calibri" w:hAnsi="Times New Roman"/>
          <w:color w:val="000000" w:themeColor="text1"/>
          <w:spacing w:val="7"/>
        </w:rPr>
        <w:lastRenderedPageBreak/>
        <w:t xml:space="preserve"> </w:t>
      </w:r>
      <w:r w:rsidRPr="009914C5">
        <w:rPr>
          <w:rFonts w:ascii="Times New Roman" w:eastAsia="Calibri" w:hAnsi="Times New Roman" w:cs="Times New Roman"/>
          <w:color w:val="000000" w:themeColor="text1"/>
          <w:spacing w:val="7"/>
          <w:lang w:eastAsia="ru-RU"/>
        </w:rPr>
        <w:t xml:space="preserve">- поставщик обязан поставлять товар Заказчику в упаковке, обеспечивающей сохранность товара при соблюдении условий при перевозке и хранении.                                                            </w:t>
      </w:r>
      <w:r w:rsidRPr="009914C5">
        <w:rPr>
          <w:rFonts w:ascii="Times New Roman" w:eastAsia="Times New Roman" w:hAnsi="Times New Roman" w:cs="Times New Roman"/>
          <w:color w:val="000000" w:themeColor="text1"/>
          <w:lang w:eastAsia="ru-RU"/>
        </w:rPr>
        <w:t xml:space="preserve">- Качество и безопасность товара должны соответствовать </w:t>
      </w:r>
      <w:proofErr w:type="gramStart"/>
      <w:r w:rsidRPr="009914C5">
        <w:rPr>
          <w:rFonts w:ascii="Times New Roman" w:eastAsia="Times New Roman" w:hAnsi="Times New Roman" w:cs="Times New Roman"/>
          <w:color w:val="000000" w:themeColor="text1"/>
          <w:lang w:eastAsia="ru-RU"/>
        </w:rPr>
        <w:t xml:space="preserve">требованиям </w:t>
      </w:r>
      <w:r w:rsidRPr="009914C5">
        <w:rPr>
          <w:rFonts w:ascii="Times New Roman" w:eastAsia="Times New Roman" w:hAnsi="Times New Roman" w:cs="Times New Roman"/>
          <w:b/>
          <w:bCs/>
          <w:i/>
          <w:iCs/>
          <w:color w:val="000000" w:themeColor="text1"/>
          <w:lang w:eastAsia="ru-RU"/>
        </w:rPr>
        <w:t xml:space="preserve"> </w:t>
      </w:r>
      <w:r w:rsidRPr="009914C5">
        <w:rPr>
          <w:rFonts w:ascii="Times New Roman" w:eastAsia="Times New Roman" w:hAnsi="Times New Roman" w:cs="Times New Roman"/>
          <w:b/>
          <w:bCs/>
          <w:color w:val="000000" w:themeColor="text1"/>
          <w:lang w:eastAsia="ru-RU"/>
        </w:rPr>
        <w:t>СанПиН</w:t>
      </w:r>
      <w:proofErr w:type="gramEnd"/>
      <w:r w:rsidRPr="009914C5">
        <w:rPr>
          <w:rFonts w:ascii="Times New Roman" w:eastAsia="Times New Roman" w:hAnsi="Times New Roman" w:cs="Times New Roman"/>
          <w:b/>
          <w:bCs/>
          <w:color w:val="000000" w:themeColor="text1"/>
          <w:lang w:eastAsia="ru-RU"/>
        </w:rPr>
        <w:t xml:space="preserve"> 2.3/2.4.3590-20 «Санитарно-эпидемиологические требования к организации общественного питания населения»:</w:t>
      </w:r>
    </w:p>
    <w:p w:rsidR="009914C5" w:rsidRPr="009914C5" w:rsidRDefault="009914C5" w:rsidP="009914C5">
      <w:pPr>
        <w:suppressAutoHyphens/>
        <w:spacing w:after="0"/>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b/>
          <w:bCs/>
          <w:color w:val="000000" w:themeColor="text1"/>
          <w:lang w:eastAsia="ru-RU"/>
        </w:rPr>
        <w:t xml:space="preserve"> - </w:t>
      </w:r>
      <w:r w:rsidRPr="009914C5">
        <w:rPr>
          <w:rFonts w:ascii="Times New Roman" w:eastAsia="Times New Roman" w:hAnsi="Times New Roman" w:cs="Times New Roman"/>
          <w:color w:val="000000" w:themeColor="text1"/>
          <w:lang w:eastAsia="ru-RU"/>
        </w:rPr>
        <w:t xml:space="preserve">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режимов перевозки, а также </w:t>
      </w:r>
      <w:proofErr w:type="gramStart"/>
      <w:r w:rsidRPr="009914C5">
        <w:rPr>
          <w:rFonts w:ascii="Times New Roman" w:eastAsia="Times New Roman" w:hAnsi="Times New Roman" w:cs="Times New Roman"/>
          <w:color w:val="000000" w:themeColor="text1"/>
          <w:lang w:eastAsia="ru-RU"/>
        </w:rPr>
        <w:t>отсутствии  товаросопроводительной</w:t>
      </w:r>
      <w:proofErr w:type="gramEnd"/>
      <w:r w:rsidRPr="009914C5">
        <w:rPr>
          <w:rFonts w:ascii="Times New Roman" w:eastAsia="Times New Roman" w:hAnsi="Times New Roman" w:cs="Times New Roman"/>
          <w:color w:val="000000" w:themeColor="text1"/>
          <w:lang w:eastAsia="ru-RU"/>
        </w:rPr>
        <w:t xml:space="preserve"> и маркировки пищевая продукция и продовольственное сырье на предприятии общественного питания не принимаются</w:t>
      </w:r>
    </w:p>
    <w:p w:rsidR="009914C5" w:rsidRPr="009914C5" w:rsidRDefault="009914C5" w:rsidP="009914C5">
      <w:pPr>
        <w:suppressAutoHyphens/>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На каждой единице потребительской тары должна быть маркировка на русском языке, содержащая: наименование продукта; массу нетто; дату выработки и дату упаковывания; срок годности; условия хранения; наименование и местонахождение изготовителя; пищевую ценность.</w:t>
      </w:r>
    </w:p>
    <w:p w:rsidR="009914C5" w:rsidRPr="009914C5" w:rsidRDefault="009914C5" w:rsidP="009914C5">
      <w:pPr>
        <w:suppressAutoHyphens/>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 xml:space="preserve">В соответствии с ГОСТ </w:t>
      </w:r>
      <w:r w:rsidRPr="009914C5">
        <w:rPr>
          <w:rFonts w:ascii="Times New Roman" w:eastAsia="Times New Roman" w:hAnsi="Times New Roman" w:cs="Times New Roman"/>
          <w:bCs/>
          <w:color w:val="000000" w:themeColor="text1"/>
          <w:lang w:eastAsia="ru-RU"/>
        </w:rPr>
        <w:t xml:space="preserve">31797-2012 «Мясо. Разделка говядины на отрубы», поставляемый товар должен соответствовать </w:t>
      </w:r>
      <w:r w:rsidRPr="009914C5">
        <w:rPr>
          <w:rFonts w:ascii="Times New Roman" w:hAnsi="Times New Roman" w:cs="Times New Roman"/>
          <w:color w:val="000000" w:themeColor="text1"/>
          <w:shd w:val="clear" w:color="auto" w:fill="FFFFFF"/>
        </w:rPr>
        <w:t>первой или второй категории.</w:t>
      </w:r>
    </w:p>
    <w:p w:rsidR="009914C5" w:rsidRPr="009914C5" w:rsidRDefault="009914C5" w:rsidP="009914C5">
      <w:pPr>
        <w:suppressAutoHyphens/>
        <w:spacing w:after="0" w:line="240" w:lineRule="auto"/>
        <w:rPr>
          <w:rFonts w:ascii="Times New Roman" w:eastAsia="Times New Roman" w:hAnsi="Times New Roman" w:cs="Times New Roman"/>
          <w:iCs/>
          <w:color w:val="000000" w:themeColor="text1"/>
          <w:lang w:eastAsia="ru-RU"/>
        </w:rPr>
      </w:pPr>
      <w:r w:rsidRPr="009914C5">
        <w:rPr>
          <w:rFonts w:ascii="Times New Roman" w:eastAsia="Times New Roman" w:hAnsi="Times New Roman" w:cs="Times New Roman"/>
          <w:color w:val="000000" w:themeColor="text1"/>
          <w:lang w:eastAsia="ru-RU"/>
        </w:rPr>
        <w:t xml:space="preserve">- доставка поставляемого продукта при условии </w:t>
      </w:r>
      <w:r w:rsidRPr="009914C5">
        <w:rPr>
          <w:rFonts w:ascii="Times New Roman" w:eastAsia="Times New Roman" w:hAnsi="Times New Roman" w:cs="Times New Roman"/>
          <w:iCs/>
          <w:color w:val="000000" w:themeColor="text1"/>
          <w:lang w:eastAsia="ru-RU"/>
        </w:rPr>
        <w:t xml:space="preserve">температуры в толще мышц не выше минус 8 </w:t>
      </w:r>
      <w:proofErr w:type="spellStart"/>
      <w:r w:rsidRPr="009914C5">
        <w:rPr>
          <w:rFonts w:ascii="Times New Roman" w:eastAsia="Times New Roman" w:hAnsi="Times New Roman" w:cs="Times New Roman"/>
          <w:iCs/>
          <w:color w:val="000000" w:themeColor="text1"/>
          <w:lang w:eastAsia="ru-RU"/>
        </w:rPr>
        <w:t>гр</w:t>
      </w:r>
      <w:proofErr w:type="spellEnd"/>
      <w:r w:rsidRPr="009914C5">
        <w:rPr>
          <w:rFonts w:ascii="Times New Roman" w:eastAsia="Times New Roman" w:hAnsi="Times New Roman" w:cs="Times New Roman"/>
          <w:iCs/>
          <w:color w:val="000000" w:themeColor="text1"/>
          <w:lang w:eastAsia="ru-RU"/>
        </w:rPr>
        <w:t xml:space="preserve"> </w:t>
      </w:r>
      <w:proofErr w:type="gramStart"/>
      <w:r w:rsidRPr="009914C5">
        <w:rPr>
          <w:rFonts w:ascii="Times New Roman" w:eastAsia="Times New Roman" w:hAnsi="Times New Roman" w:cs="Times New Roman"/>
          <w:iCs/>
          <w:color w:val="000000" w:themeColor="text1"/>
          <w:lang w:eastAsia="ru-RU"/>
        </w:rPr>
        <w:t>С.(</w:t>
      </w:r>
      <w:proofErr w:type="gramEnd"/>
      <w:r w:rsidRPr="009914C5">
        <w:rPr>
          <w:rFonts w:ascii="Times New Roman" w:eastAsia="Times New Roman" w:hAnsi="Times New Roman" w:cs="Times New Roman"/>
          <w:iCs/>
          <w:color w:val="000000" w:themeColor="text1"/>
          <w:lang w:eastAsia="ru-RU"/>
        </w:rPr>
        <w:t xml:space="preserve">в упаковке) </w:t>
      </w:r>
    </w:p>
    <w:p w:rsidR="009914C5" w:rsidRPr="009914C5" w:rsidRDefault="009914C5" w:rsidP="009914C5">
      <w:pPr>
        <w:suppressAutoHyphens/>
        <w:spacing w:after="0" w:line="240" w:lineRule="auto"/>
        <w:rPr>
          <w:rFonts w:ascii="Times New Roman" w:eastAsia="Times New Roman" w:hAnsi="Times New Roman" w:cs="Times New Roman"/>
          <w:iCs/>
          <w:color w:val="000000" w:themeColor="text1"/>
          <w:lang w:eastAsia="ru-RU"/>
        </w:rPr>
      </w:pPr>
      <w:r w:rsidRPr="009914C5">
        <w:rPr>
          <w:rFonts w:ascii="Times New Roman" w:eastAsia="Times New Roman" w:hAnsi="Times New Roman" w:cs="Times New Roman"/>
          <w:iCs/>
          <w:color w:val="000000" w:themeColor="text1"/>
          <w:lang w:eastAsia="ru-RU"/>
        </w:rPr>
        <w:t>- с характерными признаками мяса (цвет, запах,</w:t>
      </w:r>
      <w:r w:rsidRPr="009914C5">
        <w:rPr>
          <w:rFonts w:ascii="Arial;sans-serif" w:eastAsia="Times New Roman" w:hAnsi="Arial;sans-serif" w:cs="Times New Roman"/>
          <w:iCs/>
          <w:color w:val="000000" w:themeColor="text1"/>
          <w:lang w:eastAsia="ru-RU"/>
        </w:rPr>
        <w:t xml:space="preserve"> </w:t>
      </w:r>
      <w:r w:rsidRPr="009914C5">
        <w:rPr>
          <w:rFonts w:ascii="Times New Roman" w:eastAsia="Times New Roman" w:hAnsi="Times New Roman" w:cs="Times New Roman"/>
          <w:iCs/>
          <w:color w:val="000000" w:themeColor="text1"/>
          <w:lang w:eastAsia="ru-RU"/>
        </w:rPr>
        <w:t xml:space="preserve">консистенция, состояние жира, сухожилий). </w:t>
      </w:r>
    </w:p>
    <w:p w:rsidR="009914C5" w:rsidRPr="009914C5" w:rsidRDefault="009914C5" w:rsidP="009914C5">
      <w:pPr>
        <w:suppressAutoHyphens/>
        <w:spacing w:after="0" w:line="240" w:lineRule="auto"/>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iCs/>
          <w:color w:val="000000" w:themeColor="text1"/>
          <w:lang w:eastAsia="ru-RU"/>
        </w:rPr>
        <w:t>- по</w:t>
      </w:r>
      <w:r w:rsidRPr="009914C5">
        <w:rPr>
          <w:rFonts w:ascii="Times New Roman" w:eastAsia="Times New Roman" w:hAnsi="Times New Roman" w:cs="Times New Roman"/>
          <w:color w:val="000000" w:themeColor="text1"/>
          <w:lang w:eastAsia="ru-RU"/>
        </w:rPr>
        <w:t xml:space="preserve"> </w:t>
      </w:r>
      <w:proofErr w:type="gramStart"/>
      <w:r w:rsidRPr="009914C5">
        <w:rPr>
          <w:rFonts w:ascii="Times New Roman" w:eastAsia="Times New Roman" w:hAnsi="Times New Roman" w:cs="Times New Roman"/>
          <w:iCs/>
          <w:color w:val="000000" w:themeColor="text1"/>
          <w:lang w:eastAsia="ru-RU"/>
        </w:rPr>
        <w:t>органолептическим  показателям</w:t>
      </w:r>
      <w:proofErr w:type="gramEnd"/>
      <w:r w:rsidRPr="009914C5">
        <w:rPr>
          <w:rFonts w:ascii="Times New Roman" w:eastAsia="Times New Roman" w:hAnsi="Times New Roman" w:cs="Times New Roman"/>
          <w:iCs/>
          <w:color w:val="000000" w:themeColor="text1"/>
          <w:lang w:eastAsia="ru-RU"/>
        </w:rPr>
        <w:t xml:space="preserve"> отруб должен соответствовать требованиям настоящих нормативных документов. </w:t>
      </w:r>
    </w:p>
    <w:p w:rsidR="009914C5" w:rsidRPr="009914C5" w:rsidRDefault="009914C5" w:rsidP="009914C5">
      <w:pPr>
        <w:suppressAutoHyphens/>
        <w:spacing w:after="0" w:line="240" w:lineRule="auto"/>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iCs/>
          <w:color w:val="000000" w:themeColor="text1"/>
          <w:lang w:eastAsia="ru-RU"/>
        </w:rPr>
        <w:t xml:space="preserve"> - микробиологические показатели </w:t>
      </w:r>
      <w:proofErr w:type="gramStart"/>
      <w:r w:rsidRPr="009914C5">
        <w:rPr>
          <w:rFonts w:ascii="Times New Roman" w:eastAsia="Times New Roman" w:hAnsi="Times New Roman" w:cs="Times New Roman"/>
          <w:iCs/>
          <w:color w:val="000000" w:themeColor="text1"/>
          <w:lang w:eastAsia="ru-RU"/>
        </w:rPr>
        <w:t>и  содержание</w:t>
      </w:r>
      <w:proofErr w:type="gramEnd"/>
      <w:r w:rsidRPr="009914C5">
        <w:rPr>
          <w:rFonts w:ascii="Times New Roman" w:eastAsia="Times New Roman" w:hAnsi="Times New Roman" w:cs="Times New Roman"/>
          <w:iCs/>
          <w:color w:val="000000" w:themeColor="text1"/>
          <w:lang w:eastAsia="ru-RU"/>
        </w:rPr>
        <w:t xml:space="preserve"> токсичных элементов, антибиотиков и др. не должны превышать норм установленными нормативно-правовыми актами и с предоставлением подтверждающих документов. </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 xml:space="preserve">Погрузо-разгрузочные работы выполняются силами и средствами Поставщика.  </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Документы (удостоверение о качестве, декларация соответствия), подтверждающие качество и безопасность продукции, предоставляются с поставкой товара на каждую партию.</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Обязательна электронная ветеринарная сертификация в ФГИС «Меркурий».</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Все пищевые продукты должны соответствовать Единым санитарно-эпидемиологическим и гигиеническим требованиям к товарам, подлежащим санитарно-эпидемиологическому надзору (контролю) – (Утверждено Решением Комиссии таможенного союза «О применении санитарным норм в таможенном союзе) от 28.05.2010 №299).</w:t>
      </w:r>
    </w:p>
    <w:p w:rsidR="009914C5" w:rsidRPr="009914C5" w:rsidRDefault="009914C5" w:rsidP="009914C5">
      <w:pPr>
        <w:suppressAutoHyphens/>
        <w:spacing w:after="0" w:line="240" w:lineRule="auto"/>
        <w:ind w:firstLine="360"/>
        <w:jc w:val="both"/>
        <w:rPr>
          <w:color w:val="000000" w:themeColor="text1"/>
        </w:rPr>
      </w:pPr>
      <w:r w:rsidRPr="009914C5">
        <w:rPr>
          <w:rFonts w:ascii="Times New Roman" w:eastAsia="Times New Roman" w:hAnsi="Times New Roman" w:cs="Times New Roman"/>
          <w:b/>
          <w:color w:val="000000" w:themeColor="text1"/>
          <w:lang w:eastAsia="ru-RU"/>
        </w:rPr>
        <w:t>Требования к упаковке, маркировке (этикеткам), подтверждению соответствия, процессам и методам производства в соответствии с требованиями технических регламентов, стандартов, технических условий, в отношении проведения испытаний, методов испытаний. Маркировка единицы потребительской тары (упаковки) товара содержит информацию согласно требованиям законодательства.</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p>
    <w:p w:rsidR="009914C5" w:rsidRPr="009914C5" w:rsidRDefault="009914C5" w:rsidP="009914C5">
      <w:pPr>
        <w:suppressAutoHyphens/>
        <w:spacing w:after="0" w:line="240" w:lineRule="auto"/>
        <w:ind w:firstLine="360"/>
        <w:rPr>
          <w:rFonts w:ascii="Times New Roman" w:hAnsi="Times New Roman"/>
          <w:color w:val="000000" w:themeColor="text1"/>
        </w:rPr>
      </w:pPr>
      <w:r w:rsidRPr="009914C5">
        <w:rPr>
          <w:rFonts w:ascii="Times New Roman" w:eastAsia="Times New Roman" w:hAnsi="Times New Roman" w:cs="Times New Roman"/>
          <w:b/>
          <w:color w:val="000000" w:themeColor="text1"/>
          <w:lang w:eastAsia="ru-RU"/>
        </w:rPr>
        <w:t xml:space="preserve">Доставка Товара производится специализированным транспортом Поставщика, оборудованным согласно </w:t>
      </w:r>
      <w:r w:rsidRPr="009914C5">
        <w:rPr>
          <w:rFonts w:ascii="Times New Roman" w:hAnsi="Times New Roman"/>
          <w:color w:val="000000" w:themeColor="text1"/>
        </w:rPr>
        <w:t>СанПиН 2.3.2.1324-03 «</w:t>
      </w:r>
      <w:r w:rsidRPr="009914C5">
        <w:rPr>
          <w:rFonts w:ascii="Times New Roman" w:hAnsi="Times New Roman"/>
          <w:b/>
          <w:bCs/>
          <w:color w:val="000000" w:themeColor="text1"/>
        </w:rPr>
        <w:t>Гигиенические требования к срокам годности и условиям хранения пищевых продуктов»</w:t>
      </w:r>
      <w:r w:rsidRPr="009914C5">
        <w:rPr>
          <w:rFonts w:ascii="Times New Roman" w:hAnsi="Times New Roman"/>
          <w:color w:val="000000" w:themeColor="text1"/>
        </w:rPr>
        <w:br/>
      </w:r>
    </w:p>
    <w:p w:rsidR="009914C5" w:rsidRPr="009914C5" w:rsidRDefault="009914C5" w:rsidP="009914C5">
      <w:pPr>
        <w:suppressAutoHyphens/>
        <w:spacing w:line="240" w:lineRule="auto"/>
        <w:rPr>
          <w:rFonts w:ascii="Times New Roman" w:hAnsi="Times New Roman"/>
          <w:b/>
          <w:color w:val="000000" w:themeColor="text1"/>
        </w:rPr>
      </w:pPr>
      <w:r w:rsidRPr="009914C5">
        <w:rPr>
          <w:rFonts w:ascii="Times New Roman" w:hAnsi="Times New Roman"/>
          <w:b/>
          <w:color w:val="000000" w:themeColor="text1"/>
        </w:rPr>
        <w:t>Требования к транспортированию пищевых продуктов:</w:t>
      </w:r>
    </w:p>
    <w:p w:rsidR="009914C5" w:rsidRPr="009914C5" w:rsidRDefault="009914C5" w:rsidP="009914C5">
      <w:pPr>
        <w:suppressAutoHyphens/>
        <w:spacing w:line="240" w:lineRule="auto"/>
        <w:rPr>
          <w:rFonts w:ascii="Times New Roman" w:hAnsi="Times New Roman"/>
          <w:color w:val="000000" w:themeColor="text1"/>
        </w:rPr>
      </w:pPr>
      <w:r w:rsidRPr="009914C5">
        <w:rPr>
          <w:rFonts w:ascii="Times New Roman" w:hAnsi="Times New Roman"/>
          <w:color w:val="000000" w:themeColor="text1"/>
        </w:rPr>
        <w:t>-Условия транспортирования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w:t>
      </w:r>
    </w:p>
    <w:p w:rsidR="009914C5" w:rsidRPr="009914C5" w:rsidRDefault="009914C5" w:rsidP="009914C5">
      <w:pPr>
        <w:suppressAutoHyphens/>
        <w:spacing w:line="240" w:lineRule="auto"/>
        <w:rPr>
          <w:rFonts w:ascii="Times New Roman" w:hAnsi="Times New Roman"/>
          <w:color w:val="000000" w:themeColor="text1"/>
        </w:rPr>
      </w:pPr>
      <w:r w:rsidRPr="009914C5">
        <w:rPr>
          <w:rFonts w:ascii="Times New Roman" w:hAnsi="Times New Roman"/>
          <w:color w:val="000000" w:themeColor="text1"/>
        </w:rPr>
        <w:t>- Транспортирование пищевых продуктов осуществляется специально оборудованными транспортными средствами, на которые в установленном порядке выдается санитарный паспорт.</w:t>
      </w:r>
    </w:p>
    <w:p w:rsidR="009914C5" w:rsidRPr="009914C5" w:rsidRDefault="009914C5" w:rsidP="009914C5">
      <w:pPr>
        <w:suppressAutoHyphens/>
        <w:spacing w:line="240" w:lineRule="auto"/>
        <w:rPr>
          <w:rFonts w:ascii="Times New Roman" w:hAnsi="Times New Roman"/>
          <w:color w:val="000000" w:themeColor="text1"/>
        </w:rPr>
      </w:pPr>
      <w:r w:rsidRPr="009914C5">
        <w:rPr>
          <w:rFonts w:ascii="Times New Roman" w:hAnsi="Times New Roman"/>
          <w:color w:val="000000" w:themeColor="text1"/>
        </w:rPr>
        <w:t>- Скоропортящиеся продукты перевозятся охлаждаемым или изотермическим транспортом, обеспечивающим необходимые температурные режимы транспортирования.</w:t>
      </w:r>
    </w:p>
    <w:p w:rsidR="009914C5" w:rsidRPr="009914C5" w:rsidRDefault="009914C5" w:rsidP="009914C5">
      <w:pPr>
        <w:suppressAutoHyphens/>
        <w:spacing w:line="240" w:lineRule="auto"/>
        <w:rPr>
          <w:rFonts w:ascii="Times New Roman" w:hAnsi="Times New Roman"/>
          <w:color w:val="000000" w:themeColor="text1"/>
        </w:rPr>
      </w:pPr>
      <w:r w:rsidRPr="009914C5">
        <w:rPr>
          <w:rFonts w:ascii="Times New Roman" w:hAnsi="Times New Roman"/>
          <w:color w:val="000000" w:themeColor="text1"/>
        </w:rPr>
        <w:lastRenderedPageBreak/>
        <w:t>- Не допускается перевозить готовые пищевые продукты вместе с сырьем и полуфабрикатами. При транспортировании пищевых продуктов должны соблюдаться правила товарного соседства.</w:t>
      </w:r>
    </w:p>
    <w:p w:rsidR="009914C5" w:rsidRPr="009914C5" w:rsidRDefault="009914C5" w:rsidP="009914C5">
      <w:pPr>
        <w:suppressAutoHyphens/>
        <w:spacing w:line="240" w:lineRule="auto"/>
        <w:rPr>
          <w:rFonts w:ascii="Times New Roman" w:hAnsi="Times New Roman"/>
          <w:color w:val="000000" w:themeColor="text1"/>
        </w:rPr>
      </w:pPr>
      <w:r w:rsidRPr="009914C5">
        <w:rPr>
          <w:rFonts w:ascii="Times New Roman" w:hAnsi="Times New Roman"/>
          <w:color w:val="000000" w:themeColor="text1"/>
        </w:rPr>
        <w:t>- Не допускается перевозить пищевые продукты случайными транспортными средствами, а также совместно с непродовольственными товарами.</w:t>
      </w:r>
    </w:p>
    <w:p w:rsidR="009914C5" w:rsidRPr="009914C5" w:rsidRDefault="009914C5" w:rsidP="009914C5">
      <w:pPr>
        <w:suppressAutoHyphens/>
        <w:spacing w:line="240" w:lineRule="auto"/>
        <w:rPr>
          <w:rFonts w:ascii="Times New Roman" w:hAnsi="Times New Roman"/>
          <w:color w:val="000000" w:themeColor="text1"/>
        </w:rPr>
      </w:pPr>
      <w:r w:rsidRPr="009914C5">
        <w:rPr>
          <w:rFonts w:ascii="Times New Roman" w:hAnsi="Times New Roman"/>
          <w:color w:val="000000" w:themeColor="text1"/>
        </w:rPr>
        <w:t>- Пищевые продукты, поступающие на склады или предприятия торговли и общественного питания, должны сопровождаться документами, удостоверяющими их качество и безопасность (удостоверение о качестве, санитарно-эпидемиологическое заключение, при необходимости ветеринарное свидетельство).</w:t>
      </w:r>
    </w:p>
    <w:p w:rsidR="009914C5" w:rsidRPr="009914C5" w:rsidRDefault="009914C5" w:rsidP="009914C5">
      <w:pPr>
        <w:suppressAutoHyphens/>
        <w:spacing w:line="240" w:lineRule="auto"/>
        <w:rPr>
          <w:rFonts w:ascii="Times New Roman" w:hAnsi="Times New Roman"/>
          <w:color w:val="000000" w:themeColor="text1"/>
        </w:rPr>
      </w:pPr>
      <w:r w:rsidRPr="009914C5">
        <w:rPr>
          <w:rFonts w:ascii="Times New Roman" w:hAnsi="Times New Roman"/>
          <w:color w:val="000000" w:themeColor="text1"/>
        </w:rPr>
        <w:t>- Требования к прохождению медицинского осмотра и личной гигиене персонала, обслуживающего транспортирование пищевых продуктов и содержание транспортных средств, должны соответствовать санитарным правилам, предъявляемым к организациям торговли и общественного питания, изготовлению и обороту в них продовольствен</w:t>
      </w:r>
      <w:r w:rsidRPr="009914C5">
        <w:rPr>
          <w:rFonts w:ascii="Times New Roman" w:eastAsia="Times New Roman" w:hAnsi="Times New Roman" w:cs="Times New Roman"/>
          <w:color w:val="000000" w:themeColor="text1"/>
          <w:lang w:eastAsia="ru-RU"/>
        </w:rPr>
        <w:t>ного сырья и пищевых продуктов.</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b/>
          <w:color w:val="000000" w:themeColor="text1"/>
          <w:lang w:eastAsia="ru-RU"/>
        </w:rPr>
      </w:pP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Поставляемый Товар должен соответствовать требованиям государственных стандартов. Сопроводительные документы, подтверждающие качество и происхождение продовольствия, оформляются в соответствии с требованиями Федерального закона Российской Федерации от 02.01.2000 г.      № 29-ФЗ «О качестве и безопасности пищевых продуктов».</w:t>
      </w:r>
    </w:p>
    <w:p w:rsidR="009914C5" w:rsidRPr="009914C5" w:rsidRDefault="009914C5" w:rsidP="009914C5">
      <w:pPr>
        <w:suppressAutoHyphens/>
        <w:spacing w:after="0" w:line="240" w:lineRule="auto"/>
        <w:ind w:firstLine="360"/>
        <w:jc w:val="both"/>
        <w:rPr>
          <w:rFonts w:ascii="Times New Roman" w:eastAsia="Times New Roman" w:hAnsi="Times New Roman" w:cs="Times New Roman"/>
          <w:color w:val="000000" w:themeColor="text1"/>
          <w:lang w:eastAsia="ru-RU"/>
        </w:rPr>
      </w:pPr>
      <w:r w:rsidRPr="009914C5">
        <w:rPr>
          <w:rFonts w:ascii="Times New Roman" w:eastAsia="Times New Roman" w:hAnsi="Times New Roman" w:cs="Times New Roman"/>
          <w:color w:val="000000" w:themeColor="text1"/>
          <w:lang w:eastAsia="ru-RU"/>
        </w:rPr>
        <w:t xml:space="preserve"> </w:t>
      </w:r>
    </w:p>
    <w:p w:rsidR="009914C5" w:rsidRDefault="009914C5" w:rsidP="005760AA">
      <w:pPr>
        <w:suppressAutoHyphens/>
        <w:autoSpaceDN w:val="0"/>
        <w:spacing w:after="0" w:line="240" w:lineRule="auto"/>
        <w:jc w:val="both"/>
        <w:textAlignment w:val="baseline"/>
        <w:rPr>
          <w:rFonts w:ascii="Times New Roman" w:eastAsia="Tahoma" w:hAnsi="Times New Roman" w:cs="Times New Roman"/>
          <w:kern w:val="3"/>
          <w:sz w:val="24"/>
          <w:szCs w:val="24"/>
          <w:lang w:eastAsia="zh-CN" w:bidi="hi-IN"/>
        </w:rPr>
      </w:pPr>
      <w:r w:rsidRPr="009914C5">
        <w:rPr>
          <w:rFonts w:ascii="Times New Roman" w:eastAsia="Times New Roman" w:hAnsi="Times New Roman" w:cs="Times New Roman"/>
          <w:color w:val="000000" w:themeColor="text1"/>
          <w:lang w:eastAsia="ru-RU"/>
        </w:rPr>
        <w:t xml:space="preserve">Претензии по качеству Товара удовлетворяются путем замены Товара ненадлежащего качества. Заказчик вправе отказаться от приемки Товара ненадлежащего качества. </w:t>
      </w:r>
      <w:r w:rsidRPr="009914C5">
        <w:rPr>
          <w:rFonts w:ascii="Times New Roman" w:eastAsia="Times New Roman" w:hAnsi="Times New Roman" w:cs="Times New Roman"/>
          <w:bCs/>
          <w:color w:val="000000" w:themeColor="text1"/>
          <w:lang w:eastAsia="ru-RU"/>
        </w:rPr>
        <w:t>Поставляемые товары должны иметь резерв срока годности (остаточный срок годности на момент поставки товара, включая транспортирование не менее 70% от срока годности, установленного предприятием – изготовителем.</w:t>
      </w:r>
      <w:r w:rsidRPr="009914C5">
        <w:rPr>
          <w:rFonts w:ascii="Times New Roman" w:eastAsia="Times New Roman" w:hAnsi="Times New Roman" w:cs="Times New Roman"/>
          <w:color w:val="000000" w:themeColor="text1"/>
          <w:lang w:eastAsia="ru-RU"/>
        </w:rPr>
        <w:t xml:space="preserve"> В период гарантийного срока Поставщик обязан заменит некачественный товар в течении дня, следующего за днем получения отгрузочной разнарядки (заявки) от заказчика. Расходы, связанные с транспортировкой некачественного товара, осуществляются за счет Поставщика.</w:t>
      </w:r>
    </w:p>
    <w:p w:rsidR="009914C5" w:rsidRDefault="009914C5" w:rsidP="005760AA">
      <w:pPr>
        <w:suppressAutoHyphens/>
        <w:autoSpaceDN w:val="0"/>
        <w:spacing w:after="0" w:line="240" w:lineRule="auto"/>
        <w:jc w:val="both"/>
        <w:textAlignment w:val="baseline"/>
        <w:rPr>
          <w:rFonts w:ascii="Times New Roman" w:eastAsia="Tahoma" w:hAnsi="Times New Roman" w:cs="Times New Roman"/>
          <w:kern w:val="3"/>
          <w:sz w:val="24"/>
          <w:szCs w:val="24"/>
          <w:lang w:eastAsia="zh-CN" w:bidi="hi-IN"/>
        </w:rPr>
        <w:sectPr w:rsidR="009914C5" w:rsidSect="005760AA">
          <w:pgSz w:w="16838" w:h="11906" w:orient="landscape"/>
          <w:pgMar w:top="1134" w:right="709" w:bottom="567" w:left="567" w:header="0" w:footer="0" w:gutter="0"/>
          <w:cols w:space="720"/>
          <w:noEndnote/>
        </w:sectPr>
      </w:pPr>
    </w:p>
    <w:p w:rsidR="00642C73" w:rsidRPr="00AF1275" w:rsidRDefault="00642C73" w:rsidP="00642C73">
      <w:pPr>
        <w:pStyle w:val="Standard"/>
        <w:rPr>
          <w:rFonts w:eastAsia="Times New Roman" w:cs="Times New Roman"/>
          <w:kern w:val="0"/>
          <w:lang w:eastAsia="ru-RU" w:bidi="ar-SA"/>
        </w:rPr>
        <w:sectPr w:rsidR="00642C73" w:rsidRPr="00AF1275" w:rsidSect="00E8621A">
          <w:pgSz w:w="11906" w:h="16838"/>
          <w:pgMar w:top="709" w:right="567" w:bottom="567" w:left="1134" w:header="0" w:footer="0" w:gutter="0"/>
          <w:cols w:space="720"/>
          <w:noEndnote/>
        </w:sectPr>
      </w:pPr>
    </w:p>
    <w:p w:rsidR="00642C73" w:rsidRPr="00AF1275" w:rsidRDefault="00642C73" w:rsidP="00221591">
      <w:pPr>
        <w:pStyle w:val="Standard"/>
        <w:rPr>
          <w:rFonts w:eastAsia="Times New Roman" w:cs="Times New Roman"/>
          <w:b/>
          <w:bCs/>
          <w:lang w:eastAsia="ru-RU"/>
        </w:rPr>
      </w:pPr>
    </w:p>
    <w:p w:rsidR="00B6062A" w:rsidRPr="00AF1275" w:rsidRDefault="00B6062A" w:rsidP="00B30D95">
      <w:pPr>
        <w:pStyle w:val="ConsPlusNormal"/>
        <w:jc w:val="right"/>
        <w:outlineLvl w:val="1"/>
      </w:pPr>
      <w:r w:rsidRPr="00AF1275">
        <w:t>Приложение N 3</w:t>
      </w:r>
    </w:p>
    <w:p w:rsidR="00B6062A" w:rsidRPr="00AF1275" w:rsidRDefault="00B6062A" w:rsidP="00B6062A">
      <w:pPr>
        <w:pStyle w:val="ConsPlusNormal"/>
        <w:jc w:val="right"/>
      </w:pPr>
      <w:r w:rsidRPr="00AF1275">
        <w:t>к Контракту</w:t>
      </w:r>
    </w:p>
    <w:p w:rsidR="00B6062A" w:rsidRPr="00AF1275" w:rsidRDefault="00B6062A" w:rsidP="00B6062A">
      <w:pPr>
        <w:pStyle w:val="ConsPlusNormal"/>
        <w:jc w:val="right"/>
      </w:pPr>
      <w:r w:rsidRPr="00AF1275">
        <w:t>от "__" ____ 20__ г. N ___</w:t>
      </w:r>
    </w:p>
    <w:p w:rsidR="00B6062A" w:rsidRPr="00AF1275" w:rsidRDefault="00B6062A" w:rsidP="00B6062A">
      <w:pPr>
        <w:pStyle w:val="ConsPlusNormal"/>
        <w:jc w:val="both"/>
      </w:pPr>
    </w:p>
    <w:p w:rsidR="00B6062A" w:rsidRPr="00AF1275" w:rsidRDefault="00B6062A" w:rsidP="00B6062A">
      <w:pPr>
        <w:pStyle w:val="ConsPlusNormal"/>
        <w:jc w:val="center"/>
      </w:pPr>
      <w:bookmarkStart w:id="25" w:name="Par399"/>
      <w:bookmarkEnd w:id="25"/>
      <w:r w:rsidRPr="00AF1275">
        <w:t>ФОРМА АКТА СДАЧИ-ПРИЕМКИ ТОВАРА</w:t>
      </w:r>
    </w:p>
    <w:p w:rsidR="00B6062A" w:rsidRPr="00AF1275" w:rsidRDefault="00B6062A" w:rsidP="00B6062A">
      <w:pPr>
        <w:pStyle w:val="ConsPlusNormal"/>
        <w:jc w:val="both"/>
      </w:pP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АКТ СДАЧИ-ПРИЕМКИ ТОВАРА</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по состоянию на ________ года</w:t>
      </w:r>
    </w:p>
    <w:p w:rsidR="00B6062A" w:rsidRPr="00AF1275" w:rsidRDefault="00B6062A" w:rsidP="00B6062A">
      <w:pPr>
        <w:pStyle w:val="ConsPlusNonformat"/>
        <w:jc w:val="both"/>
        <w:rPr>
          <w:rFonts w:ascii="Times New Roman" w:hAnsi="Times New Roman" w:cs="Times New Roman"/>
          <w:sz w:val="24"/>
          <w:szCs w:val="24"/>
        </w:rPr>
      </w:pP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w:t>
      </w:r>
      <w:proofErr w:type="gramStart"/>
      <w:r w:rsidRPr="00AF1275">
        <w:rPr>
          <w:rFonts w:ascii="Times New Roman" w:hAnsi="Times New Roman" w:cs="Times New Roman"/>
          <w:sz w:val="24"/>
          <w:szCs w:val="24"/>
        </w:rPr>
        <w:t>Поставщик  _</w:t>
      </w:r>
      <w:proofErr w:type="gramEnd"/>
      <w:r w:rsidRPr="00AF1275">
        <w:rPr>
          <w:rFonts w:ascii="Times New Roman" w:hAnsi="Times New Roman" w:cs="Times New Roman"/>
          <w:sz w:val="24"/>
          <w:szCs w:val="24"/>
        </w:rPr>
        <w:t xml:space="preserve">_____ </w:t>
      </w:r>
      <w:hyperlink w:anchor="Par776" w:tooltip="&lt;137&gt; Указываются полное наименование (для юридического лица), фамилия, имя, отчество (при наличии) (для физического лица)." w:history="1">
        <w:r w:rsidRPr="00AF1275">
          <w:rPr>
            <w:rFonts w:ascii="Times New Roman" w:hAnsi="Times New Roman" w:cs="Times New Roman"/>
            <w:color w:val="0000FF"/>
            <w:sz w:val="24"/>
            <w:szCs w:val="24"/>
          </w:rPr>
          <w:t>&lt;137&gt;</w:t>
        </w:r>
      </w:hyperlink>
      <w:r w:rsidRPr="00AF1275">
        <w:rPr>
          <w:rFonts w:ascii="Times New Roman" w:hAnsi="Times New Roman" w:cs="Times New Roman"/>
          <w:sz w:val="24"/>
          <w:szCs w:val="24"/>
        </w:rPr>
        <w:t xml:space="preserve"> в лице _______ </w:t>
      </w:r>
      <w:hyperlink w:anchor="Par777" w:tooltip="&lt;138&gt; Указываются должность, фамилия, имя, отчество (при наличии) лица, подписывающего настоящий акт." w:history="1">
        <w:r w:rsidRPr="00AF1275">
          <w:rPr>
            <w:rFonts w:ascii="Times New Roman" w:hAnsi="Times New Roman" w:cs="Times New Roman"/>
            <w:color w:val="0000FF"/>
            <w:sz w:val="24"/>
            <w:szCs w:val="24"/>
          </w:rPr>
          <w:t>&lt;138&gt;</w:t>
        </w:r>
      </w:hyperlink>
      <w:r w:rsidRPr="00AF1275">
        <w:rPr>
          <w:rFonts w:ascii="Times New Roman" w:hAnsi="Times New Roman" w:cs="Times New Roman"/>
          <w:sz w:val="24"/>
          <w:szCs w:val="24"/>
        </w:rPr>
        <w:t>, действующего на основании</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________ </w:t>
      </w:r>
      <w:hyperlink w:anchor="Par778" w:tooltip="&lt;139&gt; Указываются реквизиты документа, удостоверяющие полномочия лица на подписание настоящего акта." w:history="1">
        <w:r w:rsidRPr="00AF1275">
          <w:rPr>
            <w:rFonts w:ascii="Times New Roman" w:hAnsi="Times New Roman" w:cs="Times New Roman"/>
            <w:color w:val="0000FF"/>
            <w:sz w:val="24"/>
            <w:szCs w:val="24"/>
          </w:rPr>
          <w:t>&lt;139&gt;</w:t>
        </w:r>
      </w:hyperlink>
      <w:r w:rsidRPr="00AF1275">
        <w:rPr>
          <w:rFonts w:ascii="Times New Roman" w:hAnsi="Times New Roman" w:cs="Times New Roman"/>
          <w:sz w:val="24"/>
          <w:szCs w:val="24"/>
        </w:rPr>
        <w:t xml:space="preserve">, с одной стороны, и Заказчик _________ </w:t>
      </w:r>
      <w:hyperlink w:anchor="Par779" w:tooltip="&lt;140&gt; Указывается наименование заказчика" w:history="1">
        <w:r w:rsidRPr="00AF1275">
          <w:rPr>
            <w:rFonts w:ascii="Times New Roman" w:hAnsi="Times New Roman" w:cs="Times New Roman"/>
            <w:color w:val="0000FF"/>
            <w:sz w:val="24"/>
            <w:szCs w:val="24"/>
          </w:rPr>
          <w:t>&lt;140&gt;</w:t>
        </w:r>
      </w:hyperlink>
      <w:r w:rsidRPr="00AF1275">
        <w:rPr>
          <w:rFonts w:ascii="Times New Roman" w:hAnsi="Times New Roman" w:cs="Times New Roman"/>
          <w:sz w:val="24"/>
          <w:szCs w:val="24"/>
        </w:rPr>
        <w:t xml:space="preserve"> в лице ________</w:t>
      </w:r>
    </w:p>
    <w:p w:rsidR="00B6062A" w:rsidRPr="00AF1275" w:rsidRDefault="009914C5" w:rsidP="00B6062A">
      <w:pPr>
        <w:pStyle w:val="ConsPlusNonformat"/>
        <w:jc w:val="both"/>
        <w:rPr>
          <w:rFonts w:ascii="Times New Roman" w:hAnsi="Times New Roman" w:cs="Times New Roman"/>
          <w:sz w:val="24"/>
          <w:szCs w:val="24"/>
        </w:rPr>
      </w:pPr>
      <w:hyperlink w:anchor="Par780" w:tooltip="&lt;141&gt; Указываются должность, фамилия, имя, отчество (при наличии) лица, подписывающего настоящий акт." w:history="1">
        <w:r w:rsidR="00B6062A" w:rsidRPr="00AF1275">
          <w:rPr>
            <w:rFonts w:ascii="Times New Roman" w:hAnsi="Times New Roman" w:cs="Times New Roman"/>
            <w:color w:val="0000FF"/>
            <w:sz w:val="24"/>
            <w:szCs w:val="24"/>
          </w:rPr>
          <w:t>&lt;141</w:t>
        </w:r>
        <w:proofErr w:type="gramStart"/>
        <w:r w:rsidR="00B6062A" w:rsidRPr="00AF1275">
          <w:rPr>
            <w:rFonts w:ascii="Times New Roman" w:hAnsi="Times New Roman" w:cs="Times New Roman"/>
            <w:color w:val="0000FF"/>
            <w:sz w:val="24"/>
            <w:szCs w:val="24"/>
          </w:rPr>
          <w:t>&gt;</w:t>
        </w:r>
      </w:hyperlink>
      <w:r w:rsidR="00B6062A" w:rsidRPr="00AF1275">
        <w:rPr>
          <w:rFonts w:ascii="Times New Roman" w:hAnsi="Times New Roman" w:cs="Times New Roman"/>
          <w:sz w:val="24"/>
          <w:szCs w:val="24"/>
        </w:rPr>
        <w:t xml:space="preserve">,   </w:t>
      </w:r>
      <w:proofErr w:type="gramEnd"/>
      <w:r w:rsidR="00B6062A" w:rsidRPr="00AF1275">
        <w:rPr>
          <w:rFonts w:ascii="Times New Roman" w:hAnsi="Times New Roman" w:cs="Times New Roman"/>
          <w:sz w:val="24"/>
          <w:szCs w:val="24"/>
        </w:rPr>
        <w:t xml:space="preserve">действующего  на  основании  ________  </w:t>
      </w:r>
      <w:hyperlink w:anchor="Par781" w:tooltip="&lt;142&gt; Указываются реквизиты документа, удостоверяющего полномочия лица на подписание настоящего акта." w:history="1">
        <w:r w:rsidR="00B6062A" w:rsidRPr="00AF1275">
          <w:rPr>
            <w:rFonts w:ascii="Times New Roman" w:hAnsi="Times New Roman" w:cs="Times New Roman"/>
            <w:color w:val="0000FF"/>
            <w:sz w:val="24"/>
            <w:szCs w:val="24"/>
          </w:rPr>
          <w:t>&lt;142&gt;</w:t>
        </w:r>
      </w:hyperlink>
      <w:r w:rsidR="00B6062A" w:rsidRPr="00AF1275">
        <w:rPr>
          <w:rFonts w:ascii="Times New Roman" w:hAnsi="Times New Roman" w:cs="Times New Roman"/>
          <w:sz w:val="24"/>
          <w:szCs w:val="24"/>
        </w:rPr>
        <w:t>,  с  другой  стороны,</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составили настоящий Акт о следующем:</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В соответствии с Контрактом от __________ г. N _____ Поставщик выполнил</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обязанности по поставке продуктов питания (далее - Товар).</w:t>
      </w:r>
    </w:p>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854"/>
        <w:gridCol w:w="1417"/>
        <w:gridCol w:w="964"/>
        <w:gridCol w:w="566"/>
        <w:gridCol w:w="1838"/>
        <w:gridCol w:w="2261"/>
      </w:tblGrid>
      <w:tr w:rsidR="00B6062A" w:rsidRPr="00AF1275" w:rsidTr="00B6062A">
        <w:tc>
          <w:tcPr>
            <w:tcW w:w="107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Наименование получателя</w:t>
            </w:r>
          </w:p>
        </w:tc>
        <w:tc>
          <w:tcPr>
            <w:tcW w:w="85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Описание внешнего вида Товара</w:t>
            </w:r>
          </w:p>
        </w:tc>
        <w:tc>
          <w:tcPr>
            <w:tcW w:w="96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Объем поставки</w:t>
            </w:r>
          </w:p>
        </w:tc>
        <w:tc>
          <w:tcPr>
            <w:tcW w:w="56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Ед. изм.</w:t>
            </w:r>
          </w:p>
        </w:tc>
        <w:tc>
          <w:tcPr>
            <w:tcW w:w="1838"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Цена за единицу измерения, руб. (включая НДС)</w:t>
            </w:r>
          </w:p>
        </w:tc>
        <w:tc>
          <w:tcPr>
            <w:tcW w:w="2261"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Стоимость, руб. (включая НДС) (если облагается НДС)</w:t>
            </w:r>
          </w:p>
        </w:tc>
      </w:tr>
      <w:tr w:rsidR="00B6062A" w:rsidRPr="00AF1275" w:rsidTr="00B6062A">
        <w:tc>
          <w:tcPr>
            <w:tcW w:w="107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838"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2261"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r>
    </w:tbl>
    <w:p w:rsidR="00B6062A" w:rsidRPr="00AF1275" w:rsidRDefault="00B6062A" w:rsidP="00B6062A">
      <w:pPr>
        <w:pStyle w:val="ConsPlusNormal"/>
        <w:jc w:val="both"/>
      </w:pP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Соблюдение условий перевозки _____________ Товара </w:t>
      </w:r>
      <w:hyperlink w:anchor="Par782" w:tooltip="&lt;143&gt; Указывается, соблюдены или не соблюдены заказчиком условия перевозки соответствующего товара." w:history="1">
        <w:r w:rsidRPr="00AF1275">
          <w:rPr>
            <w:rFonts w:ascii="Times New Roman" w:hAnsi="Times New Roman" w:cs="Times New Roman"/>
            <w:color w:val="0000FF"/>
            <w:sz w:val="24"/>
            <w:szCs w:val="24"/>
          </w:rPr>
          <w:t>&lt;143&gt;</w:t>
        </w:r>
      </w:hyperlink>
      <w:r w:rsidRPr="00AF1275">
        <w:rPr>
          <w:rFonts w:ascii="Times New Roman" w:hAnsi="Times New Roman" w:cs="Times New Roman"/>
          <w:sz w:val="24"/>
          <w:szCs w:val="24"/>
        </w:rPr>
        <w:t>.</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w:t>
      </w:r>
      <w:proofErr w:type="gramStart"/>
      <w:r w:rsidRPr="00AF1275">
        <w:rPr>
          <w:rFonts w:ascii="Times New Roman" w:hAnsi="Times New Roman" w:cs="Times New Roman"/>
          <w:sz w:val="24"/>
          <w:szCs w:val="24"/>
        </w:rPr>
        <w:t>Итого  поставлено</w:t>
      </w:r>
      <w:proofErr w:type="gramEnd"/>
      <w:r w:rsidRPr="00AF1275">
        <w:rPr>
          <w:rFonts w:ascii="Times New Roman" w:hAnsi="Times New Roman" w:cs="Times New Roman"/>
          <w:sz w:val="24"/>
          <w:szCs w:val="24"/>
        </w:rPr>
        <w:t xml:space="preserve"> Товара на общую сумму _____, в том числе НДС ____/НДС</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не облагается на основании _____.</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Следует получить по настоящему Акту _____ </w:t>
      </w:r>
      <w:proofErr w:type="gramStart"/>
      <w:r w:rsidRPr="00AF1275">
        <w:rPr>
          <w:rFonts w:ascii="Times New Roman" w:hAnsi="Times New Roman" w:cs="Times New Roman"/>
          <w:sz w:val="24"/>
          <w:szCs w:val="24"/>
        </w:rPr>
        <w:t xml:space="preserve">(  </w:t>
      </w:r>
      <w:proofErr w:type="gramEnd"/>
      <w:r w:rsidRPr="00AF1275">
        <w:rPr>
          <w:rFonts w:ascii="Times New Roman" w:hAnsi="Times New Roman" w:cs="Times New Roman"/>
          <w:sz w:val="24"/>
          <w:szCs w:val="24"/>
        </w:rPr>
        <w:t xml:space="preserve">    ) рублей.</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К настоящему Акту прилагаются подтверждающие документы на __ листах.</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Копии товарных накладных от ________</w:t>
      </w:r>
    </w:p>
    <w:p w:rsidR="00B6062A" w:rsidRPr="00AF1275" w:rsidRDefault="00B6062A" w:rsidP="00B6062A">
      <w:pPr>
        <w:pStyle w:val="ConsPlusNonformat"/>
        <w:jc w:val="both"/>
        <w:rPr>
          <w:rFonts w:ascii="Times New Roman" w:hAnsi="Times New Roman" w:cs="Times New Roman"/>
          <w:sz w:val="24"/>
          <w:szCs w:val="24"/>
        </w:rPr>
      </w:pPr>
      <w:r w:rsidRPr="00AF1275">
        <w:rPr>
          <w:rFonts w:ascii="Times New Roman" w:hAnsi="Times New Roman" w:cs="Times New Roman"/>
          <w:sz w:val="24"/>
          <w:szCs w:val="24"/>
        </w:rPr>
        <w:t xml:space="preserve">    Стороны друг к другу претензий не имеют/имеют: ______ </w:t>
      </w:r>
      <w:hyperlink w:anchor="Par783" w:tooltip="&lt;144&gt; Указывается в случае наличия претензий." w:history="1">
        <w:r w:rsidRPr="00AF1275">
          <w:rPr>
            <w:rFonts w:ascii="Times New Roman" w:hAnsi="Times New Roman" w:cs="Times New Roman"/>
            <w:color w:val="0000FF"/>
            <w:sz w:val="24"/>
            <w:szCs w:val="24"/>
          </w:rPr>
          <w:t>&lt;144&gt;</w:t>
        </w:r>
      </w:hyperlink>
      <w:r w:rsidRPr="00AF1275">
        <w:rPr>
          <w:rFonts w:ascii="Times New Roman" w:hAnsi="Times New Roman" w:cs="Times New Roman"/>
          <w:sz w:val="24"/>
          <w:szCs w:val="24"/>
        </w:rPr>
        <w:t>.</w:t>
      </w:r>
    </w:p>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B6062A" w:rsidRPr="00AF1275" w:rsidTr="00B6062A">
        <w:tc>
          <w:tcPr>
            <w:tcW w:w="454" w:type="dxa"/>
            <w:vMerge w:val="restart"/>
          </w:tcPr>
          <w:p w:rsidR="00B6062A" w:rsidRPr="00AF1275" w:rsidRDefault="00B6062A" w:rsidP="00B6062A">
            <w:pPr>
              <w:pStyle w:val="ConsPlusNormal"/>
            </w:pPr>
          </w:p>
        </w:tc>
        <w:tc>
          <w:tcPr>
            <w:tcW w:w="2400" w:type="dxa"/>
          </w:tcPr>
          <w:p w:rsidR="00B6062A" w:rsidRPr="00AF1275" w:rsidRDefault="00B6062A" w:rsidP="00B6062A">
            <w:pPr>
              <w:pStyle w:val="ConsPlusNormal"/>
            </w:pPr>
            <w:r w:rsidRPr="00AF1275">
              <w:t>От Заказчика:</w:t>
            </w:r>
          </w:p>
        </w:tc>
        <w:tc>
          <w:tcPr>
            <w:tcW w:w="510" w:type="dxa"/>
          </w:tcPr>
          <w:p w:rsidR="00B6062A" w:rsidRPr="00AF1275" w:rsidRDefault="00B6062A" w:rsidP="00B6062A">
            <w:pPr>
              <w:pStyle w:val="ConsPlusNormal"/>
            </w:pPr>
          </w:p>
        </w:tc>
        <w:tc>
          <w:tcPr>
            <w:tcW w:w="510" w:type="dxa"/>
          </w:tcPr>
          <w:p w:rsidR="00B6062A" w:rsidRPr="00AF1275" w:rsidRDefault="00B6062A" w:rsidP="00B6062A">
            <w:pPr>
              <w:pStyle w:val="ConsPlusNormal"/>
            </w:pPr>
          </w:p>
        </w:tc>
        <w:tc>
          <w:tcPr>
            <w:tcW w:w="1531" w:type="dxa"/>
          </w:tcPr>
          <w:p w:rsidR="00B6062A" w:rsidRPr="00AF1275" w:rsidRDefault="00B6062A" w:rsidP="00B6062A">
            <w:pPr>
              <w:pStyle w:val="ConsPlusNormal"/>
            </w:pPr>
          </w:p>
        </w:tc>
        <w:tc>
          <w:tcPr>
            <w:tcW w:w="2324" w:type="dxa"/>
          </w:tcPr>
          <w:p w:rsidR="00B6062A" w:rsidRPr="00AF1275" w:rsidRDefault="00B6062A" w:rsidP="00B6062A">
            <w:pPr>
              <w:pStyle w:val="ConsPlusNormal"/>
            </w:pPr>
            <w:r w:rsidRPr="00AF1275">
              <w:t>От Поставщика</w:t>
            </w:r>
          </w:p>
        </w:tc>
        <w:tc>
          <w:tcPr>
            <w:tcW w:w="624" w:type="dxa"/>
          </w:tcPr>
          <w:p w:rsidR="00B6062A" w:rsidRPr="00AF1275" w:rsidRDefault="00B6062A" w:rsidP="00B6062A">
            <w:pPr>
              <w:pStyle w:val="ConsPlusNormal"/>
            </w:pPr>
          </w:p>
        </w:tc>
        <w:tc>
          <w:tcPr>
            <w:tcW w:w="624" w:type="dxa"/>
          </w:tcPr>
          <w:p w:rsidR="00B6062A" w:rsidRPr="00AF1275" w:rsidRDefault="00B6062A" w:rsidP="00B6062A">
            <w:pPr>
              <w:pStyle w:val="ConsPlusNormal"/>
            </w:pPr>
          </w:p>
        </w:tc>
      </w:tr>
      <w:tr w:rsidR="00B6062A" w:rsidRPr="00AF1275" w:rsidTr="00B6062A">
        <w:tc>
          <w:tcPr>
            <w:tcW w:w="454" w:type="dxa"/>
            <w:vMerge/>
          </w:tcPr>
          <w:p w:rsidR="00B6062A" w:rsidRPr="00AF1275" w:rsidRDefault="00B6062A" w:rsidP="00B6062A">
            <w:pPr>
              <w:pStyle w:val="ConsPlusNormal"/>
              <w:jc w:val="both"/>
            </w:pPr>
          </w:p>
        </w:tc>
        <w:tc>
          <w:tcPr>
            <w:tcW w:w="2400" w:type="dxa"/>
            <w:tcBorders>
              <w:bottom w:val="single" w:sz="4" w:space="0" w:color="auto"/>
            </w:tcBorders>
          </w:tcPr>
          <w:p w:rsidR="00B6062A" w:rsidRPr="00AF1275" w:rsidRDefault="00B6062A" w:rsidP="00B6062A">
            <w:pPr>
              <w:pStyle w:val="ConsPlusNormal"/>
            </w:pPr>
          </w:p>
        </w:tc>
        <w:tc>
          <w:tcPr>
            <w:tcW w:w="510" w:type="dxa"/>
            <w:vAlign w:val="bottom"/>
          </w:tcPr>
          <w:p w:rsidR="00B6062A" w:rsidRPr="00AF1275" w:rsidRDefault="00B6062A" w:rsidP="00B6062A">
            <w:pPr>
              <w:pStyle w:val="ConsPlusNormal"/>
              <w:jc w:val="center"/>
            </w:pPr>
            <w:r w:rsidRPr="00AF1275">
              <w:t>(</w:t>
            </w:r>
          </w:p>
        </w:tc>
        <w:tc>
          <w:tcPr>
            <w:tcW w:w="510" w:type="dxa"/>
            <w:vAlign w:val="bottom"/>
          </w:tcPr>
          <w:p w:rsidR="00B6062A" w:rsidRPr="00AF1275" w:rsidRDefault="00B6062A" w:rsidP="00B6062A">
            <w:pPr>
              <w:pStyle w:val="ConsPlusNormal"/>
              <w:jc w:val="center"/>
            </w:pPr>
            <w:r w:rsidRPr="00AF1275">
              <w:t>)</w:t>
            </w:r>
          </w:p>
        </w:tc>
        <w:tc>
          <w:tcPr>
            <w:tcW w:w="1531" w:type="dxa"/>
          </w:tcPr>
          <w:p w:rsidR="00B6062A" w:rsidRPr="00AF1275" w:rsidRDefault="00B6062A" w:rsidP="00B6062A">
            <w:pPr>
              <w:pStyle w:val="ConsPlusNormal"/>
            </w:pPr>
          </w:p>
        </w:tc>
        <w:tc>
          <w:tcPr>
            <w:tcW w:w="2324" w:type="dxa"/>
            <w:tcBorders>
              <w:bottom w:val="single" w:sz="4" w:space="0" w:color="auto"/>
            </w:tcBorders>
          </w:tcPr>
          <w:p w:rsidR="00B6062A" w:rsidRPr="00AF1275" w:rsidRDefault="00B6062A" w:rsidP="00B6062A">
            <w:pPr>
              <w:pStyle w:val="ConsPlusNormal"/>
            </w:pPr>
          </w:p>
        </w:tc>
        <w:tc>
          <w:tcPr>
            <w:tcW w:w="624" w:type="dxa"/>
            <w:vAlign w:val="bottom"/>
          </w:tcPr>
          <w:p w:rsidR="00B6062A" w:rsidRPr="00AF1275" w:rsidRDefault="00B6062A" w:rsidP="00B6062A">
            <w:pPr>
              <w:pStyle w:val="ConsPlusNormal"/>
              <w:jc w:val="center"/>
            </w:pPr>
            <w:r w:rsidRPr="00AF1275">
              <w:t>(</w:t>
            </w:r>
          </w:p>
        </w:tc>
        <w:tc>
          <w:tcPr>
            <w:tcW w:w="624" w:type="dxa"/>
            <w:vAlign w:val="bottom"/>
          </w:tcPr>
          <w:p w:rsidR="00B6062A" w:rsidRPr="00AF1275" w:rsidRDefault="00B6062A" w:rsidP="00B6062A">
            <w:pPr>
              <w:pStyle w:val="ConsPlusNormal"/>
              <w:jc w:val="center"/>
            </w:pPr>
            <w:r w:rsidRPr="00AF1275">
              <w:t>)</w:t>
            </w:r>
          </w:p>
        </w:tc>
      </w:tr>
      <w:tr w:rsidR="00B6062A" w:rsidRPr="00AF1275" w:rsidTr="00B6062A">
        <w:tc>
          <w:tcPr>
            <w:tcW w:w="454" w:type="dxa"/>
            <w:vMerge/>
          </w:tcPr>
          <w:p w:rsidR="00B6062A" w:rsidRPr="00AF1275" w:rsidRDefault="00B6062A" w:rsidP="00B6062A">
            <w:pPr>
              <w:pStyle w:val="ConsPlusNormal"/>
              <w:jc w:val="both"/>
            </w:pPr>
          </w:p>
        </w:tc>
        <w:tc>
          <w:tcPr>
            <w:tcW w:w="2400" w:type="dxa"/>
            <w:tcBorders>
              <w:top w:val="single" w:sz="4" w:space="0" w:color="auto"/>
            </w:tcBorders>
            <w:vAlign w:val="center"/>
          </w:tcPr>
          <w:p w:rsidR="00B6062A" w:rsidRPr="00AF1275" w:rsidRDefault="00B6062A" w:rsidP="00B6062A">
            <w:pPr>
              <w:pStyle w:val="ConsPlusNormal"/>
            </w:pPr>
            <w:r w:rsidRPr="00AF1275">
              <w:t>М.П. (при наличии)</w:t>
            </w:r>
          </w:p>
        </w:tc>
        <w:tc>
          <w:tcPr>
            <w:tcW w:w="510" w:type="dxa"/>
          </w:tcPr>
          <w:p w:rsidR="00B6062A" w:rsidRPr="00AF1275" w:rsidRDefault="00B6062A" w:rsidP="00B6062A">
            <w:pPr>
              <w:pStyle w:val="ConsPlusNormal"/>
            </w:pPr>
          </w:p>
        </w:tc>
        <w:tc>
          <w:tcPr>
            <w:tcW w:w="510" w:type="dxa"/>
          </w:tcPr>
          <w:p w:rsidR="00B6062A" w:rsidRPr="00AF1275" w:rsidRDefault="00B6062A" w:rsidP="00B6062A">
            <w:pPr>
              <w:pStyle w:val="ConsPlusNormal"/>
            </w:pPr>
          </w:p>
        </w:tc>
        <w:tc>
          <w:tcPr>
            <w:tcW w:w="1531" w:type="dxa"/>
          </w:tcPr>
          <w:p w:rsidR="00B6062A" w:rsidRPr="00AF1275" w:rsidRDefault="00B6062A" w:rsidP="00B6062A">
            <w:pPr>
              <w:pStyle w:val="ConsPlusNormal"/>
            </w:pPr>
          </w:p>
        </w:tc>
        <w:tc>
          <w:tcPr>
            <w:tcW w:w="2324" w:type="dxa"/>
            <w:tcBorders>
              <w:top w:val="single" w:sz="4" w:space="0" w:color="auto"/>
            </w:tcBorders>
            <w:vAlign w:val="center"/>
          </w:tcPr>
          <w:p w:rsidR="00B6062A" w:rsidRPr="00AF1275" w:rsidRDefault="00B6062A" w:rsidP="00B6062A">
            <w:pPr>
              <w:pStyle w:val="ConsPlusNormal"/>
            </w:pPr>
            <w:r w:rsidRPr="00AF1275">
              <w:t>М.П. (при наличии)</w:t>
            </w:r>
          </w:p>
        </w:tc>
        <w:tc>
          <w:tcPr>
            <w:tcW w:w="624" w:type="dxa"/>
            <w:vAlign w:val="center"/>
          </w:tcPr>
          <w:p w:rsidR="00B6062A" w:rsidRPr="00AF1275" w:rsidRDefault="00B6062A" w:rsidP="00B6062A">
            <w:pPr>
              <w:pStyle w:val="ConsPlusNormal"/>
            </w:pPr>
          </w:p>
        </w:tc>
        <w:tc>
          <w:tcPr>
            <w:tcW w:w="624" w:type="dxa"/>
          </w:tcPr>
          <w:p w:rsidR="00B6062A" w:rsidRPr="00AF1275" w:rsidRDefault="00B6062A" w:rsidP="00B6062A">
            <w:pPr>
              <w:pStyle w:val="ConsPlusNormal"/>
            </w:pPr>
          </w:p>
        </w:tc>
      </w:tr>
    </w:tbl>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F97D32" w:rsidRPr="00AF1275" w:rsidRDefault="00F97D32">
      <w:pPr>
        <w:rPr>
          <w:rFonts w:ascii="Times New Roman" w:eastAsia="Times New Roman" w:hAnsi="Times New Roman" w:cs="Times New Roman"/>
          <w:sz w:val="24"/>
          <w:szCs w:val="24"/>
          <w:lang w:eastAsia="ru-RU"/>
        </w:rPr>
      </w:pPr>
      <w:r w:rsidRPr="00AF1275">
        <w:rPr>
          <w:rFonts w:ascii="Times New Roman" w:hAnsi="Times New Roman" w:cs="Times New Roman"/>
          <w:sz w:val="24"/>
          <w:szCs w:val="24"/>
        </w:rPr>
        <w:br w:type="page"/>
      </w:r>
    </w:p>
    <w:p w:rsidR="00B6062A" w:rsidRPr="00AF1275" w:rsidRDefault="00B6062A" w:rsidP="00B6062A">
      <w:pPr>
        <w:pStyle w:val="ConsPlusNormal"/>
        <w:jc w:val="right"/>
        <w:outlineLvl w:val="1"/>
      </w:pPr>
      <w:r w:rsidRPr="00AF1275">
        <w:lastRenderedPageBreak/>
        <w:t>Приложение N 4</w:t>
      </w:r>
    </w:p>
    <w:p w:rsidR="00B6062A" w:rsidRPr="00AF1275" w:rsidRDefault="00B6062A" w:rsidP="00B6062A">
      <w:pPr>
        <w:pStyle w:val="ConsPlusNormal"/>
        <w:jc w:val="right"/>
      </w:pPr>
      <w:r w:rsidRPr="00AF1275">
        <w:t>к Контракту</w:t>
      </w:r>
    </w:p>
    <w:p w:rsidR="00B6062A" w:rsidRPr="00AF1275" w:rsidRDefault="00B6062A" w:rsidP="00B6062A">
      <w:pPr>
        <w:pStyle w:val="ConsPlusNormal"/>
        <w:jc w:val="right"/>
      </w:pPr>
      <w:r w:rsidRPr="00AF1275">
        <w:t>от "__" ____ 20__ г. N ___</w:t>
      </w:r>
    </w:p>
    <w:p w:rsidR="00B6062A" w:rsidRPr="00AF1275" w:rsidRDefault="00B6062A" w:rsidP="00B6062A">
      <w:pPr>
        <w:pStyle w:val="ConsPlusNormal"/>
        <w:jc w:val="both"/>
      </w:pPr>
    </w:p>
    <w:p w:rsidR="00B6062A" w:rsidRPr="00AF1275" w:rsidRDefault="00B6062A" w:rsidP="00B6062A">
      <w:pPr>
        <w:pStyle w:val="ConsPlusNormal"/>
        <w:jc w:val="center"/>
      </w:pPr>
      <w:bookmarkStart w:id="26" w:name="Par465"/>
      <w:bookmarkEnd w:id="26"/>
      <w:r w:rsidRPr="00AF1275">
        <w:t>ФОРМА ЗАЯВКИ НА ПОСТАВКУ ТОВАРА</w:t>
      </w:r>
    </w:p>
    <w:p w:rsidR="00B6062A" w:rsidRPr="00AF1275" w:rsidRDefault="00B6062A" w:rsidP="00B6062A">
      <w:pPr>
        <w:pStyle w:val="ConsPlusNormal"/>
        <w:jc w:val="both"/>
      </w:pPr>
    </w:p>
    <w:p w:rsidR="00B6062A" w:rsidRPr="00AF1275" w:rsidRDefault="00B6062A" w:rsidP="00B6062A">
      <w:pPr>
        <w:pStyle w:val="ConsPlusNormal"/>
        <w:jc w:val="center"/>
      </w:pPr>
      <w:r w:rsidRPr="00AF1275">
        <w:t>Заявка на поставку Товара N __</w:t>
      </w:r>
    </w:p>
    <w:p w:rsidR="00B6062A" w:rsidRPr="00AF1275" w:rsidRDefault="00B6062A" w:rsidP="00B6062A">
      <w:pPr>
        <w:pStyle w:val="ConsPlusNormal"/>
        <w:jc w:val="center"/>
      </w:pPr>
      <w:r w:rsidRPr="00AF1275">
        <w:t>к Контракту от "__" _____ 20__ г. N ____</w:t>
      </w:r>
    </w:p>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B6062A" w:rsidRPr="00AF1275" w:rsidTr="00B6062A">
        <w:tc>
          <w:tcPr>
            <w:tcW w:w="1728" w:type="dxa"/>
            <w:vAlign w:val="center"/>
          </w:tcPr>
          <w:p w:rsidR="00B6062A" w:rsidRPr="00AF1275" w:rsidRDefault="00B6062A" w:rsidP="00B6062A">
            <w:pPr>
              <w:pStyle w:val="ConsPlusNormal"/>
              <w:ind w:firstLine="283"/>
            </w:pPr>
            <w:r w:rsidRPr="00AF1275">
              <w:t>г. ________</w:t>
            </w:r>
          </w:p>
        </w:tc>
        <w:tc>
          <w:tcPr>
            <w:tcW w:w="4819" w:type="dxa"/>
          </w:tcPr>
          <w:p w:rsidR="00B6062A" w:rsidRPr="00AF1275" w:rsidRDefault="00B6062A" w:rsidP="00B6062A">
            <w:pPr>
              <w:pStyle w:val="ConsPlusNormal"/>
            </w:pPr>
          </w:p>
        </w:tc>
        <w:tc>
          <w:tcPr>
            <w:tcW w:w="2494" w:type="dxa"/>
            <w:vAlign w:val="center"/>
          </w:tcPr>
          <w:p w:rsidR="00B6062A" w:rsidRPr="00AF1275" w:rsidRDefault="00B6062A" w:rsidP="00B6062A">
            <w:pPr>
              <w:pStyle w:val="ConsPlusNormal"/>
              <w:jc w:val="center"/>
            </w:pPr>
            <w:r w:rsidRPr="00AF1275">
              <w:t>от _________</w:t>
            </w:r>
          </w:p>
        </w:tc>
      </w:tr>
    </w:tbl>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B6062A" w:rsidRPr="00AF1275" w:rsidTr="00B6062A">
        <w:tc>
          <w:tcPr>
            <w:tcW w:w="62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N п/п</w:t>
            </w:r>
          </w:p>
        </w:tc>
        <w:tc>
          <w:tcPr>
            <w:tcW w:w="15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Стоимость, руб. (включая НДС) (если облагается НДС)</w:t>
            </w:r>
          </w:p>
        </w:tc>
      </w:tr>
      <w:tr w:rsidR="00B6062A" w:rsidRPr="00AF1275" w:rsidTr="00B6062A">
        <w:tc>
          <w:tcPr>
            <w:tcW w:w="62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1</w:t>
            </w:r>
          </w:p>
        </w:tc>
        <w:tc>
          <w:tcPr>
            <w:tcW w:w="15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2</w:t>
            </w:r>
          </w:p>
        </w:tc>
        <w:tc>
          <w:tcPr>
            <w:tcW w:w="124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3</w:t>
            </w:r>
          </w:p>
        </w:tc>
        <w:tc>
          <w:tcPr>
            <w:tcW w:w="1690"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4</w:t>
            </w:r>
          </w:p>
        </w:tc>
        <w:tc>
          <w:tcPr>
            <w:tcW w:w="19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5</w:t>
            </w:r>
          </w:p>
        </w:tc>
        <w:tc>
          <w:tcPr>
            <w:tcW w:w="1871"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6</w:t>
            </w:r>
          </w:p>
        </w:tc>
      </w:tr>
      <w:tr w:rsidR="00B6062A" w:rsidRPr="00AF1275" w:rsidTr="00B6062A">
        <w:tc>
          <w:tcPr>
            <w:tcW w:w="62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1.</w:t>
            </w:r>
          </w:p>
        </w:tc>
        <w:tc>
          <w:tcPr>
            <w:tcW w:w="15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690"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r>
      <w:tr w:rsidR="00B6062A" w:rsidRPr="00AF1275" w:rsidTr="00B6062A">
        <w:tc>
          <w:tcPr>
            <w:tcW w:w="62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2.</w:t>
            </w:r>
          </w:p>
        </w:tc>
        <w:tc>
          <w:tcPr>
            <w:tcW w:w="15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690"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r>
      <w:tr w:rsidR="00B6062A" w:rsidRPr="00AF1275" w:rsidTr="00B6062A">
        <w:tc>
          <w:tcPr>
            <w:tcW w:w="624"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jc w:val="center"/>
            </w:pPr>
            <w:r w:rsidRPr="00AF1275">
              <w:t>3.</w:t>
            </w:r>
          </w:p>
        </w:tc>
        <w:tc>
          <w:tcPr>
            <w:tcW w:w="15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690"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B6062A" w:rsidRPr="00AF1275" w:rsidRDefault="00B6062A" w:rsidP="00B6062A">
            <w:pPr>
              <w:pStyle w:val="ConsPlusNormal"/>
            </w:pPr>
          </w:p>
        </w:tc>
      </w:tr>
    </w:tbl>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B6062A" w:rsidRPr="00AF1275" w:rsidTr="00B6062A">
        <w:tc>
          <w:tcPr>
            <w:tcW w:w="9015" w:type="dxa"/>
            <w:gridSpan w:val="3"/>
            <w:vAlign w:val="center"/>
          </w:tcPr>
          <w:p w:rsidR="00B6062A" w:rsidRPr="00AF1275" w:rsidRDefault="00B6062A" w:rsidP="00B6062A">
            <w:pPr>
              <w:pStyle w:val="ConsPlusNormal"/>
              <w:ind w:left="283"/>
            </w:pPr>
            <w:r w:rsidRPr="00AF1275">
              <w:t>Адрес поставки Товара: ________</w:t>
            </w:r>
          </w:p>
        </w:tc>
      </w:tr>
      <w:tr w:rsidR="00B6062A" w:rsidRPr="00AF1275" w:rsidTr="00B6062A">
        <w:tc>
          <w:tcPr>
            <w:tcW w:w="3175" w:type="dxa"/>
            <w:vAlign w:val="bottom"/>
          </w:tcPr>
          <w:p w:rsidR="00B6062A" w:rsidRPr="00AF1275" w:rsidRDefault="00B6062A" w:rsidP="00B6062A">
            <w:pPr>
              <w:pStyle w:val="ConsPlusNormal"/>
              <w:ind w:left="283"/>
            </w:pPr>
            <w:r w:rsidRPr="00AF1275">
              <w:t>Подпись:</w:t>
            </w:r>
          </w:p>
        </w:tc>
        <w:tc>
          <w:tcPr>
            <w:tcW w:w="2268" w:type="dxa"/>
          </w:tcPr>
          <w:p w:rsidR="00B6062A" w:rsidRPr="00AF1275" w:rsidRDefault="00B6062A" w:rsidP="00B6062A">
            <w:pPr>
              <w:pStyle w:val="ConsPlusNormal"/>
            </w:pPr>
          </w:p>
        </w:tc>
        <w:tc>
          <w:tcPr>
            <w:tcW w:w="3572" w:type="dxa"/>
          </w:tcPr>
          <w:p w:rsidR="00B6062A" w:rsidRPr="00AF1275" w:rsidRDefault="00B6062A" w:rsidP="00B6062A">
            <w:pPr>
              <w:pStyle w:val="ConsPlusNormal"/>
            </w:pPr>
          </w:p>
        </w:tc>
      </w:tr>
      <w:tr w:rsidR="00B6062A" w:rsidRPr="00AF1275" w:rsidTr="00B6062A">
        <w:tc>
          <w:tcPr>
            <w:tcW w:w="3175" w:type="dxa"/>
          </w:tcPr>
          <w:p w:rsidR="00B6062A" w:rsidRPr="00AF1275" w:rsidRDefault="00B6062A" w:rsidP="00B6062A">
            <w:pPr>
              <w:pStyle w:val="ConsPlusNormal"/>
            </w:pPr>
            <w:r w:rsidRPr="00AF1275">
              <w:t>От Заказчика:</w:t>
            </w:r>
          </w:p>
        </w:tc>
        <w:tc>
          <w:tcPr>
            <w:tcW w:w="2268" w:type="dxa"/>
          </w:tcPr>
          <w:p w:rsidR="00B6062A" w:rsidRPr="00AF1275" w:rsidRDefault="00B6062A" w:rsidP="00B6062A">
            <w:pPr>
              <w:pStyle w:val="ConsPlusNormal"/>
            </w:pPr>
          </w:p>
        </w:tc>
        <w:tc>
          <w:tcPr>
            <w:tcW w:w="3572" w:type="dxa"/>
          </w:tcPr>
          <w:p w:rsidR="00B6062A" w:rsidRPr="00AF1275" w:rsidRDefault="00B6062A" w:rsidP="00B6062A">
            <w:pPr>
              <w:pStyle w:val="ConsPlusNormal"/>
            </w:pPr>
          </w:p>
        </w:tc>
      </w:tr>
      <w:tr w:rsidR="00B6062A" w:rsidRPr="00AF1275" w:rsidTr="00B6062A">
        <w:tc>
          <w:tcPr>
            <w:tcW w:w="3175" w:type="dxa"/>
            <w:tcBorders>
              <w:bottom w:val="single" w:sz="4" w:space="0" w:color="auto"/>
            </w:tcBorders>
          </w:tcPr>
          <w:p w:rsidR="00B6062A" w:rsidRPr="00AF1275" w:rsidRDefault="00B6062A" w:rsidP="00B6062A">
            <w:pPr>
              <w:pStyle w:val="ConsPlusNormal"/>
            </w:pPr>
          </w:p>
        </w:tc>
        <w:tc>
          <w:tcPr>
            <w:tcW w:w="2268" w:type="dxa"/>
          </w:tcPr>
          <w:p w:rsidR="00B6062A" w:rsidRPr="00AF1275" w:rsidRDefault="00B6062A" w:rsidP="00B6062A">
            <w:pPr>
              <w:pStyle w:val="ConsPlusNormal"/>
            </w:pPr>
          </w:p>
        </w:tc>
        <w:tc>
          <w:tcPr>
            <w:tcW w:w="3572" w:type="dxa"/>
          </w:tcPr>
          <w:p w:rsidR="00B6062A" w:rsidRPr="00AF1275" w:rsidRDefault="00B6062A" w:rsidP="00B6062A">
            <w:pPr>
              <w:pStyle w:val="ConsPlusNormal"/>
            </w:pPr>
          </w:p>
        </w:tc>
      </w:tr>
      <w:tr w:rsidR="00B6062A" w:rsidRPr="00AF1275" w:rsidTr="00B6062A">
        <w:tc>
          <w:tcPr>
            <w:tcW w:w="3175" w:type="dxa"/>
            <w:tcBorders>
              <w:top w:val="single" w:sz="4" w:space="0" w:color="auto"/>
            </w:tcBorders>
          </w:tcPr>
          <w:p w:rsidR="00B6062A" w:rsidRPr="00AF1275" w:rsidRDefault="00B6062A" w:rsidP="00B6062A">
            <w:pPr>
              <w:pStyle w:val="ConsPlusNormal"/>
              <w:jc w:val="center"/>
            </w:pPr>
            <w:r w:rsidRPr="00AF1275">
              <w:t>М.П. (при наличии)</w:t>
            </w:r>
          </w:p>
        </w:tc>
        <w:tc>
          <w:tcPr>
            <w:tcW w:w="2268" w:type="dxa"/>
          </w:tcPr>
          <w:p w:rsidR="00B6062A" w:rsidRPr="00AF1275" w:rsidRDefault="00B6062A" w:rsidP="00B6062A">
            <w:pPr>
              <w:pStyle w:val="ConsPlusNormal"/>
            </w:pPr>
          </w:p>
        </w:tc>
        <w:tc>
          <w:tcPr>
            <w:tcW w:w="3572" w:type="dxa"/>
          </w:tcPr>
          <w:p w:rsidR="00B6062A" w:rsidRPr="00AF1275" w:rsidRDefault="00B6062A" w:rsidP="00B6062A">
            <w:pPr>
              <w:pStyle w:val="ConsPlusNormal"/>
            </w:pPr>
          </w:p>
        </w:tc>
      </w:tr>
      <w:tr w:rsidR="00B6062A" w:rsidRPr="00AF1275" w:rsidTr="00B6062A">
        <w:tc>
          <w:tcPr>
            <w:tcW w:w="3175" w:type="dxa"/>
          </w:tcPr>
          <w:p w:rsidR="00B6062A" w:rsidRPr="00AF1275" w:rsidRDefault="00B6062A" w:rsidP="00B6062A">
            <w:pPr>
              <w:pStyle w:val="ConsPlusNormal"/>
            </w:pPr>
          </w:p>
        </w:tc>
        <w:tc>
          <w:tcPr>
            <w:tcW w:w="2268" w:type="dxa"/>
          </w:tcPr>
          <w:p w:rsidR="00B6062A" w:rsidRPr="00AF1275" w:rsidRDefault="00B6062A" w:rsidP="00B6062A">
            <w:pPr>
              <w:pStyle w:val="ConsPlusNormal"/>
            </w:pPr>
          </w:p>
        </w:tc>
        <w:tc>
          <w:tcPr>
            <w:tcW w:w="3572" w:type="dxa"/>
          </w:tcPr>
          <w:p w:rsidR="00B6062A" w:rsidRPr="00AF1275" w:rsidRDefault="00B6062A" w:rsidP="00B6062A">
            <w:pPr>
              <w:pStyle w:val="ConsPlusNormal"/>
            </w:pPr>
          </w:p>
        </w:tc>
      </w:tr>
      <w:tr w:rsidR="00B6062A" w:rsidRPr="00AF1275" w:rsidTr="00B6062A">
        <w:tc>
          <w:tcPr>
            <w:tcW w:w="3175" w:type="dxa"/>
            <w:vAlign w:val="center"/>
          </w:tcPr>
          <w:p w:rsidR="00B6062A" w:rsidRPr="00AF1275" w:rsidRDefault="00B6062A" w:rsidP="00B6062A">
            <w:pPr>
              <w:pStyle w:val="ConsPlusNormal"/>
            </w:pPr>
            <w:r w:rsidRPr="00AF1275">
              <w:t>От Заказчика:</w:t>
            </w:r>
          </w:p>
        </w:tc>
        <w:tc>
          <w:tcPr>
            <w:tcW w:w="2268" w:type="dxa"/>
          </w:tcPr>
          <w:p w:rsidR="00B6062A" w:rsidRPr="00AF1275" w:rsidRDefault="00B6062A" w:rsidP="00B6062A">
            <w:pPr>
              <w:pStyle w:val="ConsPlusNormal"/>
            </w:pPr>
          </w:p>
        </w:tc>
        <w:tc>
          <w:tcPr>
            <w:tcW w:w="3572" w:type="dxa"/>
            <w:vAlign w:val="center"/>
          </w:tcPr>
          <w:p w:rsidR="00B6062A" w:rsidRPr="00AF1275" w:rsidRDefault="00B6062A" w:rsidP="00B6062A">
            <w:pPr>
              <w:pStyle w:val="ConsPlusNormal"/>
            </w:pPr>
            <w:r w:rsidRPr="00AF1275">
              <w:t>От Поставщика:</w:t>
            </w:r>
          </w:p>
        </w:tc>
      </w:tr>
      <w:tr w:rsidR="00B6062A" w:rsidRPr="00AF1275" w:rsidTr="00B6062A">
        <w:tc>
          <w:tcPr>
            <w:tcW w:w="3175" w:type="dxa"/>
            <w:tcBorders>
              <w:bottom w:val="single" w:sz="4" w:space="0" w:color="auto"/>
            </w:tcBorders>
          </w:tcPr>
          <w:p w:rsidR="00B6062A" w:rsidRPr="00AF1275" w:rsidRDefault="00B6062A" w:rsidP="00B6062A">
            <w:pPr>
              <w:pStyle w:val="ConsPlusNormal"/>
            </w:pPr>
          </w:p>
        </w:tc>
        <w:tc>
          <w:tcPr>
            <w:tcW w:w="2268" w:type="dxa"/>
          </w:tcPr>
          <w:p w:rsidR="00B6062A" w:rsidRPr="00AF1275" w:rsidRDefault="00B6062A" w:rsidP="00B6062A">
            <w:pPr>
              <w:pStyle w:val="ConsPlusNormal"/>
            </w:pPr>
          </w:p>
        </w:tc>
        <w:tc>
          <w:tcPr>
            <w:tcW w:w="3572" w:type="dxa"/>
            <w:tcBorders>
              <w:bottom w:val="single" w:sz="4" w:space="0" w:color="auto"/>
            </w:tcBorders>
          </w:tcPr>
          <w:p w:rsidR="00B6062A" w:rsidRPr="00AF1275" w:rsidRDefault="00B6062A" w:rsidP="00B6062A">
            <w:pPr>
              <w:pStyle w:val="ConsPlusNormal"/>
            </w:pPr>
          </w:p>
        </w:tc>
      </w:tr>
      <w:tr w:rsidR="00B6062A" w:rsidRPr="00AF1275" w:rsidTr="00B6062A">
        <w:tc>
          <w:tcPr>
            <w:tcW w:w="3175" w:type="dxa"/>
            <w:tcBorders>
              <w:top w:val="single" w:sz="4" w:space="0" w:color="auto"/>
            </w:tcBorders>
          </w:tcPr>
          <w:p w:rsidR="00B6062A" w:rsidRPr="00AF1275" w:rsidRDefault="00B6062A" w:rsidP="00B6062A">
            <w:pPr>
              <w:pStyle w:val="ConsPlusNormal"/>
            </w:pPr>
            <w:r w:rsidRPr="00AF1275">
              <w:t>М.П. (при наличии)</w:t>
            </w:r>
          </w:p>
        </w:tc>
        <w:tc>
          <w:tcPr>
            <w:tcW w:w="2268" w:type="dxa"/>
          </w:tcPr>
          <w:p w:rsidR="00B6062A" w:rsidRPr="00AF1275" w:rsidRDefault="00B6062A" w:rsidP="00B6062A">
            <w:pPr>
              <w:pStyle w:val="ConsPlusNormal"/>
            </w:pPr>
          </w:p>
        </w:tc>
        <w:tc>
          <w:tcPr>
            <w:tcW w:w="3572" w:type="dxa"/>
            <w:tcBorders>
              <w:top w:val="single" w:sz="4" w:space="0" w:color="auto"/>
            </w:tcBorders>
          </w:tcPr>
          <w:p w:rsidR="00B6062A" w:rsidRPr="00AF1275" w:rsidRDefault="00B6062A" w:rsidP="00B6062A">
            <w:pPr>
              <w:pStyle w:val="ConsPlusNormal"/>
            </w:pPr>
            <w:r w:rsidRPr="00AF1275">
              <w:t>М.П. (при наличии)</w:t>
            </w:r>
          </w:p>
        </w:tc>
      </w:tr>
    </w:tbl>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B6062A" w:rsidRPr="00AF1275" w:rsidRDefault="00B6062A" w:rsidP="00B6062A">
      <w:pPr>
        <w:pStyle w:val="ConsPlusNormal"/>
        <w:jc w:val="both"/>
      </w:pPr>
    </w:p>
    <w:p w:rsidR="00F97D32" w:rsidRPr="00AF1275" w:rsidRDefault="00F97D32">
      <w:pPr>
        <w:rPr>
          <w:rFonts w:ascii="Times New Roman" w:eastAsia="Times New Roman" w:hAnsi="Times New Roman" w:cs="Times New Roman"/>
          <w:sz w:val="24"/>
          <w:szCs w:val="24"/>
          <w:lang w:eastAsia="ru-RU"/>
        </w:rPr>
      </w:pPr>
      <w:r w:rsidRPr="00AF1275">
        <w:rPr>
          <w:rFonts w:ascii="Times New Roman" w:hAnsi="Times New Roman" w:cs="Times New Roman"/>
          <w:sz w:val="24"/>
          <w:szCs w:val="24"/>
        </w:rPr>
        <w:br w:type="page"/>
      </w:r>
    </w:p>
    <w:p w:rsidR="00B6062A" w:rsidRPr="00AF1275" w:rsidRDefault="00B6062A" w:rsidP="00B6062A">
      <w:pPr>
        <w:pStyle w:val="ConsPlusNormal"/>
        <w:jc w:val="right"/>
        <w:outlineLvl w:val="1"/>
      </w:pPr>
      <w:r w:rsidRPr="00AF1275">
        <w:lastRenderedPageBreak/>
        <w:t>Прил</w:t>
      </w:r>
      <w:r w:rsidR="00F97D32" w:rsidRPr="00AF1275">
        <w:t>ожение N 5</w:t>
      </w:r>
    </w:p>
    <w:p w:rsidR="00B6062A" w:rsidRPr="00AF1275" w:rsidRDefault="00B6062A" w:rsidP="00B6062A">
      <w:pPr>
        <w:pStyle w:val="ConsPlusNormal"/>
        <w:jc w:val="right"/>
      </w:pPr>
      <w:r w:rsidRPr="00AF1275">
        <w:t>к Контракту</w:t>
      </w:r>
    </w:p>
    <w:p w:rsidR="00B6062A" w:rsidRPr="00AF1275" w:rsidRDefault="00B6062A" w:rsidP="00B6062A">
      <w:pPr>
        <w:pStyle w:val="ConsPlusNormal"/>
        <w:jc w:val="right"/>
      </w:pPr>
      <w:r w:rsidRPr="00AF1275">
        <w:t>от "__" ____ 20__ г. N ___</w:t>
      </w:r>
    </w:p>
    <w:p w:rsidR="00B6062A" w:rsidRPr="00AF1275" w:rsidRDefault="00B6062A" w:rsidP="00B6062A">
      <w:pPr>
        <w:pStyle w:val="ConsPlusNormal"/>
        <w:jc w:val="both"/>
      </w:pPr>
    </w:p>
    <w:p w:rsidR="00B6062A" w:rsidRPr="00AF1275" w:rsidRDefault="00B6062A" w:rsidP="00B6062A">
      <w:pPr>
        <w:pStyle w:val="ConsPlusNormal"/>
        <w:jc w:val="center"/>
      </w:pPr>
      <w:bookmarkStart w:id="27" w:name="Par580"/>
      <w:bookmarkEnd w:id="27"/>
      <w:r w:rsidRPr="00AF1275">
        <w:t>ПЕРЕЧЕНЬ АДРЕСОВ ПОСТАВКИ ТОВАРА</w:t>
      </w:r>
    </w:p>
    <w:p w:rsidR="00B6062A" w:rsidRPr="00AF1275" w:rsidRDefault="00B6062A" w:rsidP="00B6062A">
      <w:pPr>
        <w:pStyle w:val="ConsPlusNormal"/>
        <w:jc w:val="both"/>
      </w:pP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843"/>
        <w:gridCol w:w="1559"/>
        <w:gridCol w:w="1701"/>
        <w:gridCol w:w="1418"/>
      </w:tblGrid>
      <w:tr w:rsidR="00AD0841" w:rsidRPr="00AF1275" w:rsidTr="00AD0841">
        <w:trPr>
          <w:trHeight w:val="570"/>
        </w:trPr>
        <w:tc>
          <w:tcPr>
            <w:tcW w:w="1696" w:type="dxa"/>
            <w:shd w:val="clear" w:color="auto" w:fill="auto"/>
            <w:vAlign w:val="center"/>
            <w:hideMark/>
          </w:tcPr>
          <w:p w:rsidR="00AD0841" w:rsidRPr="00AF1275" w:rsidRDefault="00AD0841" w:rsidP="009102D6">
            <w:pPr>
              <w:pStyle w:val="ConsPlusNormal"/>
              <w:jc w:val="both"/>
              <w:rPr>
                <w:b/>
                <w:bCs/>
              </w:rPr>
            </w:pPr>
            <w:r w:rsidRPr="00AF1275">
              <w:rPr>
                <w:b/>
                <w:bCs/>
              </w:rPr>
              <w:t>Наименование</w:t>
            </w:r>
          </w:p>
        </w:tc>
        <w:tc>
          <w:tcPr>
            <w:tcW w:w="1134" w:type="dxa"/>
            <w:shd w:val="clear" w:color="auto" w:fill="auto"/>
            <w:vAlign w:val="center"/>
            <w:hideMark/>
          </w:tcPr>
          <w:p w:rsidR="00AD0841" w:rsidRPr="00AF1275" w:rsidRDefault="00AD0841" w:rsidP="009102D6">
            <w:pPr>
              <w:pStyle w:val="ConsPlusNormal"/>
              <w:jc w:val="both"/>
              <w:rPr>
                <w:b/>
                <w:bCs/>
              </w:rPr>
            </w:pPr>
            <w:r w:rsidRPr="00AF1275">
              <w:rPr>
                <w:b/>
                <w:bCs/>
              </w:rPr>
              <w:t>Ед. измерения </w:t>
            </w:r>
          </w:p>
        </w:tc>
        <w:tc>
          <w:tcPr>
            <w:tcW w:w="1843" w:type="dxa"/>
            <w:shd w:val="clear" w:color="auto" w:fill="auto"/>
            <w:vAlign w:val="center"/>
            <w:hideMark/>
          </w:tcPr>
          <w:p w:rsidR="00AD0841" w:rsidRPr="00AF1275" w:rsidRDefault="00AD0841" w:rsidP="009102D6">
            <w:pPr>
              <w:pStyle w:val="ConsPlusNormal"/>
              <w:jc w:val="both"/>
              <w:rPr>
                <w:b/>
                <w:bCs/>
              </w:rPr>
            </w:pPr>
            <w:r w:rsidRPr="00AF1275">
              <w:rPr>
                <w:b/>
                <w:bCs/>
              </w:rPr>
              <w:t>г. Североуральск, ул. Ленина, 33</w:t>
            </w:r>
          </w:p>
        </w:tc>
        <w:tc>
          <w:tcPr>
            <w:tcW w:w="1559" w:type="dxa"/>
            <w:shd w:val="clear" w:color="auto" w:fill="auto"/>
            <w:vAlign w:val="center"/>
            <w:hideMark/>
          </w:tcPr>
          <w:p w:rsidR="00AD0841" w:rsidRPr="00AF1275" w:rsidRDefault="00AD0841" w:rsidP="009102D6">
            <w:pPr>
              <w:pStyle w:val="ConsPlusNormal"/>
              <w:jc w:val="both"/>
              <w:rPr>
                <w:b/>
                <w:bCs/>
              </w:rPr>
            </w:pPr>
            <w:r w:rsidRPr="00AF1275">
              <w:rPr>
                <w:b/>
                <w:bCs/>
              </w:rPr>
              <w:t>г. К</w:t>
            </w:r>
            <w:r w:rsidR="00182273">
              <w:rPr>
                <w:b/>
                <w:bCs/>
              </w:rPr>
              <w:t>раснотурьинск, ул. Фурманова, 51</w:t>
            </w:r>
          </w:p>
        </w:tc>
        <w:tc>
          <w:tcPr>
            <w:tcW w:w="1701" w:type="dxa"/>
            <w:shd w:val="clear" w:color="auto" w:fill="auto"/>
            <w:vAlign w:val="center"/>
            <w:hideMark/>
          </w:tcPr>
          <w:p w:rsidR="00AD0841" w:rsidRPr="00AF1275" w:rsidRDefault="00AD0841" w:rsidP="009102D6">
            <w:pPr>
              <w:pStyle w:val="ConsPlusNormal"/>
              <w:jc w:val="both"/>
              <w:rPr>
                <w:b/>
                <w:bCs/>
              </w:rPr>
            </w:pPr>
            <w:r w:rsidRPr="00AF1275">
              <w:rPr>
                <w:b/>
                <w:bCs/>
              </w:rPr>
              <w:t xml:space="preserve">г. Краснотурьинск, ул. </w:t>
            </w:r>
            <w:proofErr w:type="spellStart"/>
            <w:r w:rsidRPr="00AF1275">
              <w:rPr>
                <w:b/>
                <w:bCs/>
              </w:rPr>
              <w:t>Базстроевская</w:t>
            </w:r>
            <w:proofErr w:type="spellEnd"/>
            <w:r w:rsidRPr="00AF1275">
              <w:rPr>
                <w:b/>
                <w:bCs/>
              </w:rPr>
              <w:t>, 11</w:t>
            </w:r>
          </w:p>
        </w:tc>
        <w:tc>
          <w:tcPr>
            <w:tcW w:w="1418" w:type="dxa"/>
            <w:shd w:val="clear" w:color="auto" w:fill="auto"/>
            <w:vAlign w:val="center"/>
            <w:hideMark/>
          </w:tcPr>
          <w:p w:rsidR="00AD0841" w:rsidRPr="00AF1275" w:rsidRDefault="00AD0841" w:rsidP="009102D6">
            <w:pPr>
              <w:pStyle w:val="ConsPlusNormal"/>
              <w:jc w:val="both"/>
              <w:rPr>
                <w:b/>
                <w:bCs/>
              </w:rPr>
            </w:pPr>
            <w:r w:rsidRPr="00AF1275">
              <w:rPr>
                <w:b/>
                <w:bCs/>
              </w:rPr>
              <w:t>г. Серов, ул. Проспект Серова, 14</w:t>
            </w:r>
          </w:p>
        </w:tc>
      </w:tr>
      <w:tr w:rsidR="00AD0841" w:rsidRPr="00AF1275" w:rsidTr="00AD0841">
        <w:trPr>
          <w:trHeight w:val="300"/>
        </w:trPr>
        <w:tc>
          <w:tcPr>
            <w:tcW w:w="1696" w:type="dxa"/>
            <w:shd w:val="clear" w:color="auto" w:fill="auto"/>
            <w:vAlign w:val="center"/>
            <w:hideMark/>
          </w:tcPr>
          <w:p w:rsidR="00AD0841" w:rsidRPr="00AF1275" w:rsidRDefault="005760AA" w:rsidP="00A43C74">
            <w:pPr>
              <w:pStyle w:val="ConsPlusNormal"/>
              <w:jc w:val="both"/>
            </w:pPr>
            <w:r>
              <w:t xml:space="preserve">Мясо говядины </w:t>
            </w:r>
            <w:r w:rsidR="00EB7A56">
              <w:t xml:space="preserve"> </w:t>
            </w:r>
          </w:p>
        </w:tc>
        <w:tc>
          <w:tcPr>
            <w:tcW w:w="1134" w:type="dxa"/>
            <w:shd w:val="clear" w:color="auto" w:fill="auto"/>
            <w:vAlign w:val="center"/>
            <w:hideMark/>
          </w:tcPr>
          <w:p w:rsidR="00AD0841" w:rsidRPr="00AF1275" w:rsidRDefault="00E8621A" w:rsidP="00AF3DDC">
            <w:pPr>
              <w:pStyle w:val="ConsPlusNormal"/>
              <w:jc w:val="both"/>
            </w:pPr>
            <w:r>
              <w:t>кг</w:t>
            </w:r>
            <w:r w:rsidR="00A43C74" w:rsidRPr="00AF1275">
              <w:t>.</w:t>
            </w:r>
            <w:r w:rsidR="00316BDA" w:rsidRPr="00AF1275">
              <w:t xml:space="preserve"> </w:t>
            </w:r>
          </w:p>
        </w:tc>
        <w:tc>
          <w:tcPr>
            <w:tcW w:w="1843" w:type="dxa"/>
            <w:shd w:val="clear" w:color="auto" w:fill="auto"/>
            <w:vAlign w:val="center"/>
            <w:hideMark/>
          </w:tcPr>
          <w:p w:rsidR="00AD0841" w:rsidRPr="00AF1275" w:rsidRDefault="005760AA" w:rsidP="002840AD">
            <w:pPr>
              <w:pStyle w:val="ConsPlusNormal"/>
              <w:jc w:val="both"/>
            </w:pPr>
            <w:r>
              <w:t>100</w:t>
            </w:r>
            <w:r w:rsidR="00080ADE" w:rsidRPr="00AF1275">
              <w:t xml:space="preserve"> </w:t>
            </w:r>
          </w:p>
        </w:tc>
        <w:tc>
          <w:tcPr>
            <w:tcW w:w="1559" w:type="dxa"/>
            <w:shd w:val="clear" w:color="FFFFCC" w:fill="FFFFFF"/>
            <w:noWrap/>
            <w:vAlign w:val="center"/>
            <w:hideMark/>
          </w:tcPr>
          <w:p w:rsidR="00316BDA" w:rsidRPr="00AF1275" w:rsidRDefault="009914C5" w:rsidP="008B26CD">
            <w:pPr>
              <w:pStyle w:val="ConsPlusNormal"/>
              <w:jc w:val="both"/>
            </w:pPr>
            <w:r>
              <w:t>200</w:t>
            </w:r>
          </w:p>
        </w:tc>
        <w:tc>
          <w:tcPr>
            <w:tcW w:w="1701" w:type="dxa"/>
            <w:shd w:val="clear" w:color="auto" w:fill="auto"/>
            <w:noWrap/>
            <w:vAlign w:val="center"/>
            <w:hideMark/>
          </w:tcPr>
          <w:p w:rsidR="000836A8" w:rsidRPr="00AF1275" w:rsidRDefault="00AD0841" w:rsidP="005760AA">
            <w:pPr>
              <w:pStyle w:val="ConsPlusNormal"/>
              <w:jc w:val="both"/>
              <w:rPr>
                <w:bCs/>
              </w:rPr>
            </w:pPr>
            <w:r w:rsidRPr="00AF1275">
              <w:rPr>
                <w:bCs/>
              </w:rPr>
              <w:t> </w:t>
            </w:r>
            <w:r w:rsidR="005760AA">
              <w:rPr>
                <w:bCs/>
              </w:rPr>
              <w:t>300</w:t>
            </w:r>
          </w:p>
        </w:tc>
        <w:tc>
          <w:tcPr>
            <w:tcW w:w="1418" w:type="dxa"/>
            <w:shd w:val="clear" w:color="auto" w:fill="auto"/>
            <w:noWrap/>
            <w:vAlign w:val="center"/>
            <w:hideMark/>
          </w:tcPr>
          <w:p w:rsidR="00316BDA" w:rsidRPr="00AF1275" w:rsidRDefault="009914C5" w:rsidP="00316BDA">
            <w:pPr>
              <w:pStyle w:val="ConsPlusNormal"/>
              <w:jc w:val="both"/>
            </w:pPr>
            <w:r>
              <w:t>6</w:t>
            </w:r>
            <w:r w:rsidR="00E8621A">
              <w:t>00</w:t>
            </w:r>
          </w:p>
        </w:tc>
      </w:tr>
    </w:tbl>
    <w:p w:rsidR="009102D6" w:rsidRPr="00AF1275" w:rsidRDefault="009102D6" w:rsidP="009102D6">
      <w:pPr>
        <w:pStyle w:val="ConsPlusNormal"/>
      </w:pPr>
    </w:p>
    <w:p w:rsidR="00B6062A" w:rsidRPr="00AF1275" w:rsidRDefault="00B6062A" w:rsidP="00B6062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B6062A" w:rsidRPr="00AF1275" w:rsidTr="00B6062A">
        <w:tc>
          <w:tcPr>
            <w:tcW w:w="3288" w:type="dxa"/>
            <w:vAlign w:val="bottom"/>
          </w:tcPr>
          <w:p w:rsidR="00B6062A" w:rsidRPr="00AF1275" w:rsidRDefault="00B6062A" w:rsidP="00B6062A">
            <w:pPr>
              <w:pStyle w:val="ConsPlusNormal"/>
            </w:pPr>
            <w:r w:rsidRPr="00AF1275">
              <w:t>От Заказчика:</w:t>
            </w:r>
          </w:p>
        </w:tc>
        <w:tc>
          <w:tcPr>
            <w:tcW w:w="1550" w:type="dxa"/>
            <w:vMerge w:val="restart"/>
          </w:tcPr>
          <w:p w:rsidR="00B6062A" w:rsidRPr="00AF1275" w:rsidRDefault="00B6062A" w:rsidP="00B6062A">
            <w:pPr>
              <w:pStyle w:val="ConsPlusNormal"/>
            </w:pPr>
          </w:p>
        </w:tc>
        <w:tc>
          <w:tcPr>
            <w:tcW w:w="4128" w:type="dxa"/>
            <w:vAlign w:val="bottom"/>
          </w:tcPr>
          <w:p w:rsidR="00B6062A" w:rsidRPr="00AF1275" w:rsidRDefault="00B6062A" w:rsidP="00B6062A">
            <w:pPr>
              <w:pStyle w:val="ConsPlusNormal"/>
            </w:pPr>
            <w:r w:rsidRPr="00AF1275">
              <w:t>От Поставщика:</w:t>
            </w:r>
          </w:p>
        </w:tc>
      </w:tr>
      <w:tr w:rsidR="00B6062A" w:rsidRPr="00AF1275" w:rsidTr="00B6062A">
        <w:tc>
          <w:tcPr>
            <w:tcW w:w="3288" w:type="dxa"/>
            <w:tcBorders>
              <w:bottom w:val="single" w:sz="4" w:space="0" w:color="auto"/>
            </w:tcBorders>
          </w:tcPr>
          <w:p w:rsidR="00B6062A" w:rsidRPr="00AF1275" w:rsidRDefault="00B6062A" w:rsidP="00B6062A">
            <w:pPr>
              <w:pStyle w:val="ConsPlusNormal"/>
            </w:pPr>
          </w:p>
        </w:tc>
        <w:tc>
          <w:tcPr>
            <w:tcW w:w="1550" w:type="dxa"/>
            <w:vMerge/>
          </w:tcPr>
          <w:p w:rsidR="00B6062A" w:rsidRPr="00AF1275" w:rsidRDefault="00B6062A" w:rsidP="00B6062A">
            <w:pPr>
              <w:pStyle w:val="ConsPlusNormal"/>
            </w:pPr>
          </w:p>
        </w:tc>
        <w:tc>
          <w:tcPr>
            <w:tcW w:w="4128" w:type="dxa"/>
            <w:tcBorders>
              <w:bottom w:val="single" w:sz="4" w:space="0" w:color="auto"/>
            </w:tcBorders>
          </w:tcPr>
          <w:p w:rsidR="00B6062A" w:rsidRPr="00AF1275" w:rsidRDefault="00B6062A" w:rsidP="00B6062A">
            <w:pPr>
              <w:pStyle w:val="ConsPlusNormal"/>
            </w:pPr>
          </w:p>
        </w:tc>
      </w:tr>
      <w:tr w:rsidR="00B6062A" w:rsidRPr="00AF1275" w:rsidTr="00B6062A">
        <w:tc>
          <w:tcPr>
            <w:tcW w:w="3288" w:type="dxa"/>
            <w:tcBorders>
              <w:top w:val="single" w:sz="4" w:space="0" w:color="auto"/>
            </w:tcBorders>
          </w:tcPr>
          <w:p w:rsidR="00B6062A" w:rsidRPr="00AF1275" w:rsidRDefault="00B6062A" w:rsidP="00B6062A">
            <w:pPr>
              <w:pStyle w:val="ConsPlusNormal"/>
            </w:pPr>
            <w:r w:rsidRPr="00AF1275">
              <w:t>М.П. (при наличии)</w:t>
            </w:r>
          </w:p>
        </w:tc>
        <w:tc>
          <w:tcPr>
            <w:tcW w:w="1550" w:type="dxa"/>
            <w:vMerge/>
          </w:tcPr>
          <w:p w:rsidR="00B6062A" w:rsidRPr="00AF1275" w:rsidRDefault="00B6062A" w:rsidP="00B6062A">
            <w:pPr>
              <w:pStyle w:val="ConsPlusNormal"/>
            </w:pPr>
          </w:p>
        </w:tc>
        <w:tc>
          <w:tcPr>
            <w:tcW w:w="4128" w:type="dxa"/>
            <w:tcBorders>
              <w:top w:val="single" w:sz="4" w:space="0" w:color="auto"/>
            </w:tcBorders>
          </w:tcPr>
          <w:p w:rsidR="00B6062A" w:rsidRPr="00AF1275" w:rsidRDefault="00B6062A" w:rsidP="00B6062A">
            <w:pPr>
              <w:pStyle w:val="ConsPlusNormal"/>
            </w:pPr>
            <w:r w:rsidRPr="00AF1275">
              <w:t>М.П. (при наличии)</w:t>
            </w:r>
          </w:p>
        </w:tc>
      </w:tr>
    </w:tbl>
    <w:p w:rsidR="00B6062A" w:rsidRPr="00AF1275" w:rsidRDefault="00B6062A" w:rsidP="00B6062A">
      <w:pPr>
        <w:pStyle w:val="ConsPlusNormal"/>
        <w:jc w:val="both"/>
      </w:pPr>
    </w:p>
    <w:sectPr w:rsidR="00B6062A" w:rsidRPr="00AF1275" w:rsidSect="00B30D95">
      <w:pgSz w:w="11906" w:h="16838"/>
      <w:pgMar w:top="709" w:right="567"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F9" w:rsidRDefault="00BE52F9" w:rsidP="00903732">
      <w:pPr>
        <w:spacing w:after="0" w:line="240" w:lineRule="auto"/>
      </w:pPr>
      <w:r>
        <w:separator/>
      </w:r>
    </w:p>
  </w:endnote>
  <w:endnote w:type="continuationSeparator" w:id="0">
    <w:p w:rsidR="00BE52F9" w:rsidRDefault="00BE52F9" w:rsidP="00903732">
      <w:pPr>
        <w:spacing w:after="0" w:line="240" w:lineRule="auto"/>
      </w:pPr>
      <w:r>
        <w:continuationSeparator/>
      </w:r>
    </w:p>
  </w:endnote>
  <w:endnote w:id="1">
    <w:p w:rsidR="00AF1275" w:rsidRDefault="00AF1275" w:rsidP="00AF1275">
      <w:pPr>
        <w:pStyle w:val="ad"/>
      </w:pPr>
      <w:r>
        <w:rPr>
          <w:rStyle w:val="af0"/>
        </w:rPr>
        <w:endnoteRef/>
      </w:r>
      <w:r>
        <w:rPr>
          <w:rFonts w:ascii="Liberation Serif" w:hAnsi="Liberation Serif" w:cs="Liberation Serif"/>
        </w:rPr>
        <w:t> Данный пункт включается в контракт, если закупка осуществляется в соответствии с п. 1 ч. 1 ст. 30 Закона о контрактной системе.</w:t>
      </w:r>
    </w:p>
  </w:endnote>
  <w:endnote w:id="2">
    <w:p w:rsidR="00BE52F9" w:rsidRDefault="00BE52F9" w:rsidP="00A04630">
      <w:pPr>
        <w:pStyle w:val="ad"/>
      </w:pPr>
      <w:r>
        <w:rPr>
          <w:rStyle w:val="af0"/>
        </w:rPr>
        <w:endnoteRef/>
      </w:r>
      <w:r>
        <w:rPr>
          <w:rFonts w:ascii="Liberation Serif" w:hAnsi="Liberation Serif" w:cs="Liberation Serif"/>
        </w:rPr>
        <w:t> Условие включается в контракт, если в нем содержатся обязательства, не имеющие стоимостного выражения.</w:t>
      </w:r>
    </w:p>
  </w:endnote>
  <w:endnote w:id="3">
    <w:p w:rsidR="00BE52F9" w:rsidRDefault="00BE52F9" w:rsidP="00A04630">
      <w:pPr>
        <w:pStyle w:val="ad"/>
      </w:pPr>
      <w:r>
        <w:rPr>
          <w:rStyle w:val="af0"/>
        </w:rPr>
        <w:endnoteRef/>
      </w:r>
      <w:r>
        <w:rPr>
          <w:rFonts w:ascii="Liberation Serif" w:hAnsi="Liberation Serif" w:cs="Liberation Serif"/>
        </w:rPr>
        <w:t> Условие включается в контракт в случае реализации Заказчиком права (условия) о привлечении соисполнителей, с указанием объема привлечения.</w:t>
      </w:r>
    </w:p>
  </w:endnote>
  <w:endnote w:id="4">
    <w:p w:rsidR="00BE52F9" w:rsidRDefault="00BE52F9" w:rsidP="0034221D">
      <w:pPr>
        <w:pStyle w:val="ad"/>
      </w:pPr>
      <w:r w:rsidRPr="008E3D7F">
        <w:rPr>
          <w:rStyle w:val="af0"/>
        </w:rPr>
        <w:endnoteRef/>
      </w:r>
      <w:r w:rsidRPr="008E3D7F">
        <w:t xml:space="preserve"> Документ о приемке формируется и подписывается</w:t>
      </w:r>
      <w:r>
        <w:t xml:space="preserve">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 Федеральным законом от 06.04.2011 № 63-ФЗ «Об электронной подписи».</w:t>
      </w:r>
    </w:p>
  </w:endnote>
  <w:endnote w:id="5">
    <w:p w:rsidR="00BE52F9" w:rsidRDefault="00BE52F9" w:rsidP="00B5206D">
      <w:pPr>
        <w:pStyle w:val="a7"/>
        <w:ind w:firstLine="567"/>
      </w:pPr>
      <w:r>
        <w:rPr>
          <w:rStyle w:val="af0"/>
        </w:rPr>
        <w:endnoteRef/>
      </w:r>
      <w:r>
        <w:rPr>
          <w:rFonts w:ascii="Liberation Serif" w:hAnsi="Liberation Serif"/>
        </w:rPr>
        <w:t xml:space="preserve"> </w:t>
      </w:r>
      <w:r>
        <w:rPr>
          <w:rFonts w:ascii="Liberation Serif" w:hAnsi="Liberation Serif" w:cs="Liberation Serif"/>
        </w:rPr>
        <w:t>Указывается как право, если иное не установлено</w:t>
      </w:r>
      <w:r>
        <w:rPr>
          <w:rFonts w:ascii="Liberation Serif" w:hAnsi="Liberation Serif" w:cs="Liberation Serif"/>
          <w:spacing w:val="-2"/>
        </w:rPr>
        <w:t xml:space="preserve"> </w:t>
      </w:r>
      <w:r>
        <w:rPr>
          <w:rFonts w:ascii="Liberation Serif" w:hAnsi="Liberation Serif" w:cs="Liberation Serif"/>
        </w:rPr>
        <w:t xml:space="preserve">положением о порядке проведения экспертизы поставленных товаров (выполненных работ, оказанных услуг), утвержденным главным распорядителем бюджетных средств. </w:t>
      </w:r>
    </w:p>
  </w:endnote>
  <w:endnote w:id="6">
    <w:p w:rsidR="00BE52F9" w:rsidRDefault="00BE52F9" w:rsidP="00B5206D">
      <w:pPr>
        <w:pStyle w:val="a7"/>
        <w:ind w:firstLine="567"/>
      </w:pPr>
      <w:r>
        <w:rPr>
          <w:rStyle w:val="af0"/>
        </w:rPr>
        <w:endnoteRef/>
      </w:r>
      <w:r>
        <w:rPr>
          <w:rFonts w:ascii="Liberation Serif" w:hAnsi="Liberation Serif"/>
        </w:rPr>
        <w:t xml:space="preserve"> </w:t>
      </w:r>
      <w:r>
        <w:rPr>
          <w:rFonts w:ascii="Liberation Serif" w:hAnsi="Liberation Serif" w:cs="Liberation Serif"/>
        </w:rPr>
        <w:t>Указывается в случае, если товар поставляется в таре (упаковке).</w:t>
      </w:r>
    </w:p>
  </w:endnote>
  <w:endnote w:id="7">
    <w:p w:rsidR="00BE52F9" w:rsidRDefault="00BE52F9" w:rsidP="00B5206D">
      <w:pPr>
        <w:pStyle w:val="ad"/>
      </w:pPr>
      <w:r>
        <w:rPr>
          <w:rStyle w:val="af0"/>
        </w:rPr>
        <w:endnoteRef/>
      </w:r>
      <w:r>
        <w:rPr>
          <w:rFonts w:ascii="Liberation Serif" w:hAnsi="Liberation Serif" w:cs="Liberation Serif"/>
        </w:rPr>
        <w:t xml:space="preserve"> В пункт 6 включаются положения в зависимости от объекта закупки (поставка товара, оказание услуг, выполнение работ). При этом необходимо учитывать специфику объекта закупки (</w:t>
      </w:r>
      <w:proofErr w:type="gramStart"/>
      <w:r>
        <w:rPr>
          <w:rFonts w:ascii="Liberation Serif" w:hAnsi="Liberation Serif" w:cs="Liberation Serif"/>
        </w:rPr>
        <w:t>например</w:t>
      </w:r>
      <w:proofErr w:type="gramEnd"/>
      <w:r>
        <w:rPr>
          <w:rFonts w:ascii="Liberation Serif" w:hAnsi="Liberation Serif" w:cs="Liberation Serif"/>
        </w:rPr>
        <w:t>: поставляется товар (монтируемое/</w:t>
      </w:r>
      <w:proofErr w:type="spellStart"/>
      <w:r>
        <w:rPr>
          <w:rFonts w:ascii="Liberation Serif" w:hAnsi="Liberation Serif" w:cs="Liberation Serif"/>
        </w:rPr>
        <w:t>немонтируемое</w:t>
      </w:r>
      <w:proofErr w:type="spellEnd"/>
      <w:r>
        <w:rPr>
          <w:rFonts w:ascii="Liberation Serif" w:hAnsi="Liberation Serif" w:cs="Liberation Serif"/>
        </w:rPr>
        <w:t xml:space="preserve"> (технологическое) оборудование) при выполнении работ или оказании услуг).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0"/>
    <w:family w:val="swiss"/>
    <w:pitch w:val="default"/>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Arial;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F9" w:rsidRDefault="00BE52F9">
    <w:pPr>
      <w:pStyle w:val="ConsPlusNormal"/>
      <w:pBdr>
        <w:bottom w:val="single" w:sz="12" w:space="0" w:color="auto"/>
      </w:pBdr>
      <w:jc w:val="center"/>
      <w:rPr>
        <w:sz w:val="2"/>
        <w:szCs w:val="2"/>
      </w:rPr>
    </w:pPr>
  </w:p>
  <w:p w:rsidR="00BE52F9" w:rsidRDefault="00BE52F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F9" w:rsidRDefault="00BE52F9" w:rsidP="00903732">
      <w:pPr>
        <w:spacing w:after="0" w:line="240" w:lineRule="auto"/>
      </w:pPr>
      <w:r>
        <w:separator/>
      </w:r>
    </w:p>
  </w:footnote>
  <w:footnote w:type="continuationSeparator" w:id="0">
    <w:p w:rsidR="00BE52F9" w:rsidRDefault="00BE52F9" w:rsidP="00903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F9" w:rsidRDefault="00BE52F9">
    <w:pPr>
      <w:pStyle w:val="ConsPlusNormal"/>
      <w:pBdr>
        <w:bottom w:val="single" w:sz="12" w:space="0" w:color="auto"/>
      </w:pBdr>
      <w:jc w:val="center"/>
      <w:rPr>
        <w:sz w:val="2"/>
        <w:szCs w:val="2"/>
      </w:rPr>
    </w:pPr>
  </w:p>
  <w:p w:rsidR="00BE52F9" w:rsidRDefault="00BE52F9">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E0F2C"/>
    <w:multiLevelType w:val="multilevel"/>
    <w:tmpl w:val="6B62E81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526646F6"/>
    <w:multiLevelType w:val="multilevel"/>
    <w:tmpl w:val="409060D0"/>
    <w:lvl w:ilvl="0">
      <w:start w:val="1"/>
      <w:numFmt w:val="decimal"/>
      <w:lvlText w:val="%1."/>
      <w:lvlJc w:val="left"/>
      <w:pPr>
        <w:ind w:left="92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647C2263"/>
    <w:multiLevelType w:val="multilevel"/>
    <w:tmpl w:val="EB26903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8F"/>
    <w:rsid w:val="00035D3A"/>
    <w:rsid w:val="00060868"/>
    <w:rsid w:val="00080ADE"/>
    <w:rsid w:val="000836A8"/>
    <w:rsid w:val="000A01E9"/>
    <w:rsid w:val="000A095A"/>
    <w:rsid w:val="001803B8"/>
    <w:rsid w:val="00182273"/>
    <w:rsid w:val="00185A54"/>
    <w:rsid w:val="001950A6"/>
    <w:rsid w:val="001B39B9"/>
    <w:rsid w:val="001B5D29"/>
    <w:rsid w:val="001B7D53"/>
    <w:rsid w:val="001C1BF7"/>
    <w:rsid w:val="001E568D"/>
    <w:rsid w:val="002026D2"/>
    <w:rsid w:val="00210E3C"/>
    <w:rsid w:val="00221591"/>
    <w:rsid w:val="00223256"/>
    <w:rsid w:val="002807EF"/>
    <w:rsid w:val="002840AD"/>
    <w:rsid w:val="002B46BD"/>
    <w:rsid w:val="002D0711"/>
    <w:rsid w:val="002F70A2"/>
    <w:rsid w:val="00302474"/>
    <w:rsid w:val="00316BDA"/>
    <w:rsid w:val="0032451B"/>
    <w:rsid w:val="0034221D"/>
    <w:rsid w:val="003A5DED"/>
    <w:rsid w:val="003A643E"/>
    <w:rsid w:val="00400A7D"/>
    <w:rsid w:val="00404E72"/>
    <w:rsid w:val="004460CB"/>
    <w:rsid w:val="004A315C"/>
    <w:rsid w:val="004A6065"/>
    <w:rsid w:val="0051578F"/>
    <w:rsid w:val="00526CD1"/>
    <w:rsid w:val="00544839"/>
    <w:rsid w:val="005760AA"/>
    <w:rsid w:val="005B42FB"/>
    <w:rsid w:val="005D16F6"/>
    <w:rsid w:val="0063222F"/>
    <w:rsid w:val="00642C73"/>
    <w:rsid w:val="00646F2D"/>
    <w:rsid w:val="00661F0A"/>
    <w:rsid w:val="00696CC9"/>
    <w:rsid w:val="006C1F2B"/>
    <w:rsid w:val="00705805"/>
    <w:rsid w:val="007678C1"/>
    <w:rsid w:val="00773C6B"/>
    <w:rsid w:val="007E53A2"/>
    <w:rsid w:val="00852D58"/>
    <w:rsid w:val="00883897"/>
    <w:rsid w:val="008A1816"/>
    <w:rsid w:val="008B26CD"/>
    <w:rsid w:val="00900298"/>
    <w:rsid w:val="00903732"/>
    <w:rsid w:val="009102D6"/>
    <w:rsid w:val="00937A37"/>
    <w:rsid w:val="00943AF2"/>
    <w:rsid w:val="00947D94"/>
    <w:rsid w:val="00985D01"/>
    <w:rsid w:val="009914C5"/>
    <w:rsid w:val="009C205E"/>
    <w:rsid w:val="009E7168"/>
    <w:rsid w:val="009F2B7D"/>
    <w:rsid w:val="00A04630"/>
    <w:rsid w:val="00A2386B"/>
    <w:rsid w:val="00A33AA4"/>
    <w:rsid w:val="00A43C74"/>
    <w:rsid w:val="00A5027C"/>
    <w:rsid w:val="00A517C2"/>
    <w:rsid w:val="00AC1196"/>
    <w:rsid w:val="00AD0841"/>
    <w:rsid w:val="00AE4C19"/>
    <w:rsid w:val="00AE5E95"/>
    <w:rsid w:val="00AF1275"/>
    <w:rsid w:val="00AF3DDC"/>
    <w:rsid w:val="00AF622B"/>
    <w:rsid w:val="00B05C23"/>
    <w:rsid w:val="00B10511"/>
    <w:rsid w:val="00B235AE"/>
    <w:rsid w:val="00B30D95"/>
    <w:rsid w:val="00B31E99"/>
    <w:rsid w:val="00B32809"/>
    <w:rsid w:val="00B50171"/>
    <w:rsid w:val="00B5206D"/>
    <w:rsid w:val="00B6062A"/>
    <w:rsid w:val="00B71524"/>
    <w:rsid w:val="00B757FB"/>
    <w:rsid w:val="00BE52F9"/>
    <w:rsid w:val="00C52E5F"/>
    <w:rsid w:val="00C54F5F"/>
    <w:rsid w:val="00C67443"/>
    <w:rsid w:val="00CD4088"/>
    <w:rsid w:val="00CF0CE3"/>
    <w:rsid w:val="00D14455"/>
    <w:rsid w:val="00D40D05"/>
    <w:rsid w:val="00D828BA"/>
    <w:rsid w:val="00DD2E4F"/>
    <w:rsid w:val="00DD3CC2"/>
    <w:rsid w:val="00DF28F1"/>
    <w:rsid w:val="00E03003"/>
    <w:rsid w:val="00E11FE4"/>
    <w:rsid w:val="00E27917"/>
    <w:rsid w:val="00E74F94"/>
    <w:rsid w:val="00E8621A"/>
    <w:rsid w:val="00EB333B"/>
    <w:rsid w:val="00EB62E5"/>
    <w:rsid w:val="00EB7A56"/>
    <w:rsid w:val="00ED42B3"/>
    <w:rsid w:val="00EE64C6"/>
    <w:rsid w:val="00F05AAF"/>
    <w:rsid w:val="00F2156C"/>
    <w:rsid w:val="00F34C50"/>
    <w:rsid w:val="00F85D89"/>
    <w:rsid w:val="00F97D32"/>
    <w:rsid w:val="00FA74B8"/>
    <w:rsid w:val="00FB04EA"/>
    <w:rsid w:val="00FD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BF711-680C-4510-BC15-A46EEC7C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3732"/>
  </w:style>
  <w:style w:type="paragraph" w:customStyle="1" w:styleId="ConsPlusNormal">
    <w:name w:val="ConsPlusNormal"/>
    <w:rsid w:val="00903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37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0373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9037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0373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90373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903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03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03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037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3732"/>
  </w:style>
  <w:style w:type="paragraph" w:styleId="a5">
    <w:name w:val="footer"/>
    <w:basedOn w:val="a"/>
    <w:link w:val="a6"/>
    <w:uiPriority w:val="99"/>
    <w:unhideWhenUsed/>
    <w:rsid w:val="009037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732"/>
  </w:style>
  <w:style w:type="paragraph" w:styleId="a7">
    <w:name w:val="footnote text"/>
    <w:basedOn w:val="a"/>
    <w:link w:val="a8"/>
    <w:uiPriority w:val="99"/>
    <w:semiHidden/>
    <w:unhideWhenUsed/>
    <w:rsid w:val="00FD5490"/>
    <w:pPr>
      <w:spacing w:after="0" w:line="240" w:lineRule="auto"/>
    </w:pPr>
    <w:rPr>
      <w:sz w:val="20"/>
      <w:szCs w:val="20"/>
    </w:rPr>
  </w:style>
  <w:style w:type="character" w:customStyle="1" w:styleId="a8">
    <w:name w:val="Текст сноски Знак"/>
    <w:basedOn w:val="a0"/>
    <w:link w:val="a7"/>
    <w:uiPriority w:val="99"/>
    <w:semiHidden/>
    <w:rsid w:val="00FD5490"/>
    <w:rPr>
      <w:sz w:val="20"/>
      <w:szCs w:val="20"/>
    </w:rPr>
  </w:style>
  <w:style w:type="character" w:styleId="a9">
    <w:name w:val="footnote reference"/>
    <w:rsid w:val="00FD5490"/>
    <w:rPr>
      <w:rFonts w:ascii="Times New Roman" w:hAnsi="Times New Roman" w:cs="Times New Roman"/>
      <w:vertAlign w:val="superscript"/>
    </w:rPr>
  </w:style>
  <w:style w:type="character" w:styleId="aa">
    <w:name w:val="Hyperlink"/>
    <w:basedOn w:val="a0"/>
    <w:uiPriority w:val="99"/>
    <w:unhideWhenUsed/>
    <w:rsid w:val="00FD5490"/>
    <w:rPr>
      <w:color w:val="0563C1" w:themeColor="hyperlink"/>
      <w:u w:val="single"/>
    </w:rPr>
  </w:style>
  <w:style w:type="paragraph" w:customStyle="1" w:styleId="Standard">
    <w:name w:val="Standard"/>
    <w:rsid w:val="001C1BF7"/>
    <w:pPr>
      <w:suppressAutoHyphens/>
      <w:autoSpaceDN w:val="0"/>
      <w:spacing w:after="0" w:line="240" w:lineRule="auto"/>
      <w:textAlignment w:val="baseline"/>
    </w:pPr>
    <w:rPr>
      <w:rFonts w:ascii="Times New Roman" w:eastAsia="Tahoma" w:hAnsi="Times New Roman" w:cs="Droid Sans Devanagari"/>
      <w:kern w:val="3"/>
      <w:sz w:val="24"/>
      <w:szCs w:val="24"/>
      <w:lang w:eastAsia="zh-CN" w:bidi="hi-IN"/>
    </w:rPr>
  </w:style>
  <w:style w:type="paragraph" w:customStyle="1" w:styleId="Footnote">
    <w:name w:val="Footnote"/>
    <w:basedOn w:val="Standard"/>
    <w:rsid w:val="001C1BF7"/>
    <w:pPr>
      <w:suppressLineNumbers/>
      <w:ind w:left="339" w:hanging="339"/>
    </w:pPr>
    <w:rPr>
      <w:sz w:val="20"/>
      <w:szCs w:val="20"/>
    </w:rPr>
  </w:style>
  <w:style w:type="table" w:styleId="ab">
    <w:name w:val="Table Grid"/>
    <w:basedOn w:val="a1"/>
    <w:uiPriority w:val="39"/>
    <w:rsid w:val="00910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2325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23256"/>
    <w:rPr>
      <w:rFonts w:ascii="Consolas" w:hAnsi="Consolas"/>
      <w:sz w:val="20"/>
      <w:szCs w:val="20"/>
    </w:rPr>
  </w:style>
  <w:style w:type="character" w:customStyle="1" w:styleId="ac">
    <w:name w:val="Символ сноски"/>
    <w:qFormat/>
    <w:rsid w:val="00E11FE4"/>
  </w:style>
  <w:style w:type="paragraph" w:customStyle="1" w:styleId="Heading">
    <w:name w:val="Heading"/>
    <w:basedOn w:val="Standard"/>
    <w:next w:val="Textbody"/>
    <w:rsid w:val="00EB62E5"/>
    <w:pPr>
      <w:keepNext/>
      <w:spacing w:before="240" w:after="120"/>
    </w:pPr>
    <w:rPr>
      <w:rFonts w:ascii="Arial" w:hAnsi="Arial"/>
      <w:sz w:val="28"/>
      <w:szCs w:val="28"/>
    </w:rPr>
  </w:style>
  <w:style w:type="paragraph" w:customStyle="1" w:styleId="Textbody">
    <w:name w:val="Text body"/>
    <w:basedOn w:val="Standard"/>
    <w:rsid w:val="00EB62E5"/>
    <w:pPr>
      <w:spacing w:after="140" w:line="276" w:lineRule="auto"/>
    </w:pPr>
  </w:style>
  <w:style w:type="table" w:customStyle="1" w:styleId="10">
    <w:name w:val="Сетка таблицы1"/>
    <w:basedOn w:val="a1"/>
    <w:next w:val="ab"/>
    <w:uiPriority w:val="59"/>
    <w:rsid w:val="000836A8"/>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2215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AE4C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nhideWhenUsed/>
    <w:rsid w:val="00A04630"/>
    <w:pPr>
      <w:spacing w:after="0" w:line="240" w:lineRule="auto"/>
    </w:pPr>
    <w:rPr>
      <w:sz w:val="20"/>
      <w:szCs w:val="20"/>
    </w:rPr>
  </w:style>
  <w:style w:type="character" w:customStyle="1" w:styleId="ae">
    <w:name w:val="Текст концевой сноски Знак"/>
    <w:basedOn w:val="a0"/>
    <w:link w:val="ad"/>
    <w:uiPriority w:val="99"/>
    <w:semiHidden/>
    <w:rsid w:val="00A04630"/>
    <w:rPr>
      <w:sz w:val="20"/>
      <w:szCs w:val="20"/>
    </w:rPr>
  </w:style>
  <w:style w:type="character" w:styleId="af">
    <w:name w:val="page number"/>
    <w:basedOn w:val="a0"/>
    <w:rsid w:val="00A04630"/>
  </w:style>
  <w:style w:type="character" w:styleId="af0">
    <w:name w:val="endnote reference"/>
    <w:rsid w:val="00A04630"/>
    <w:rPr>
      <w:position w:val="0"/>
      <w:vertAlign w:val="superscript"/>
    </w:rPr>
  </w:style>
  <w:style w:type="paragraph" w:styleId="af1">
    <w:name w:val="List Paragraph"/>
    <w:basedOn w:val="a"/>
    <w:uiPriority w:val="34"/>
    <w:qFormat/>
    <w:rsid w:val="00A04630"/>
    <w:pPr>
      <w:ind w:left="720"/>
      <w:contextualSpacing/>
    </w:pPr>
  </w:style>
  <w:style w:type="table" w:customStyle="1" w:styleId="4">
    <w:name w:val="Сетка таблицы4"/>
    <w:basedOn w:val="a1"/>
    <w:next w:val="ab"/>
    <w:uiPriority w:val="59"/>
    <w:rsid w:val="00E86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9914C5"/>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2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2439&amp;date=10.07.2020" TargetMode="External"/><Relationship Id="rId13" Type="http://schemas.openxmlformats.org/officeDocument/2006/relationships/hyperlink" Target="https://login.consultant.ru/link/?req=doc&amp;base=RZR&amp;n=23886&amp;date=13.07.2020&amp;dst=101634&amp;fld=134" TargetMode="External"/><Relationship Id="rId18" Type="http://schemas.openxmlformats.org/officeDocument/2006/relationships/hyperlink" Target="https://login.consultant.ru/link/?req=doc&amp;base=RZR&amp;n=23886&amp;date=13.07.2020&amp;dst=101634&amp;fld=134" TargetMode="External"/><Relationship Id="rId26" Type="http://schemas.openxmlformats.org/officeDocument/2006/relationships/hyperlink" Target="http://mobileonline.garant.ru/" TargetMode="External"/><Relationship Id="rId39" Type="http://schemas.openxmlformats.org/officeDocument/2006/relationships/hyperlink" Target="https://login.consultant.ru/link/?req=doc&amp;base=RZR&amp;n=342439&amp;date=13.07.2020&amp;dst=1112&amp;fld=134" TargetMode="External"/><Relationship Id="rId3" Type="http://schemas.openxmlformats.org/officeDocument/2006/relationships/styles" Target="styles.xml"/><Relationship Id="rId21" Type="http://schemas.openxmlformats.org/officeDocument/2006/relationships/hyperlink" Target="https://login.consultant.ru/link/?req=doc&amp;base=RZR&amp;n=23886&amp;date=13.07.2020&amp;dst=101634&amp;fld=134" TargetMode="External"/><Relationship Id="rId34" Type="http://schemas.openxmlformats.org/officeDocument/2006/relationships/hyperlink" Target="https://login.consultant.ru/link/?req=doc&amp;base=RZR&amp;n=342439&amp;date=13.07.2020&amp;dst=1110&amp;fld=134" TargetMode="External"/><Relationship Id="rId42" Type="http://schemas.openxmlformats.org/officeDocument/2006/relationships/hyperlink" Target="https://login.consultant.ru/link/?req=doc&amp;base=RZR&amp;n=342439&amp;date=13.07.2020&amp;dst=101309&amp;fld=134" TargetMode="External"/><Relationship Id="rId7" Type="http://schemas.openxmlformats.org/officeDocument/2006/relationships/endnotes" Target="endnotes.xml"/><Relationship Id="rId12" Type="http://schemas.openxmlformats.org/officeDocument/2006/relationships/hyperlink" Target="https://login.consultant.ru/link/?req=doc&amp;base=RZR&amp;n=23886&amp;date=13.07.2020&amp;dst=101634&amp;fld=134" TargetMode="External"/><Relationship Id="rId17" Type="http://schemas.openxmlformats.org/officeDocument/2006/relationships/hyperlink" Target="https://login.consultant.ru/link/?req=doc&amp;base=RZR&amp;n=23886&amp;date=13.07.2020&amp;dst=101634&amp;fld=134" TargetMode="External"/><Relationship Id="rId25" Type="http://schemas.openxmlformats.org/officeDocument/2006/relationships/hyperlink" Target="https://login.consultant.ru/link/?req=doc&amp;base=RZR&amp;n=310101&amp;date=13.07.2020&amp;dst=100045&amp;fld=134" TargetMode="External"/><Relationship Id="rId33" Type="http://schemas.openxmlformats.org/officeDocument/2006/relationships/hyperlink" Target="https://login.consultant.ru/link/?req=doc&amp;base=RZR&amp;n=342439&amp;date=13.07.2020&amp;dst=1328&amp;fld=134" TargetMode="External"/><Relationship Id="rId38" Type="http://schemas.openxmlformats.org/officeDocument/2006/relationships/hyperlink" Target="https://login.consultant.ru/link/?req=doc&amp;base=RZR&amp;n=342439&amp;date=13.07.2020&amp;dst=1111&amp;fld=13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R&amp;n=342439&amp;date=13.07.2020" TargetMode="External"/><Relationship Id="rId20" Type="http://schemas.openxmlformats.org/officeDocument/2006/relationships/hyperlink" Target="https://login.consultant.ru/link/?req=doc&amp;base=RZR&amp;n=23886&amp;date=13.07.2020&amp;dst=101634&amp;fld=134" TargetMode="External"/><Relationship Id="rId29" Type="http://schemas.openxmlformats.org/officeDocument/2006/relationships/hyperlink" Target="https://login.consultant.ru/link/?req=doc&amp;base=RZR&amp;n=342439&amp;date=13.07.2020&amp;dst=1111&amp;fld=134" TargetMode="External"/><Relationship Id="rId41" Type="http://schemas.openxmlformats.org/officeDocument/2006/relationships/hyperlink" Target="https://login.consultant.ru/link/?req=doc&amp;base=RZR&amp;n=342439&amp;date=13.07.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42439&amp;date=13.07.2020&amp;dst=101309&amp;fld=134" TargetMode="External"/><Relationship Id="rId24" Type="http://schemas.openxmlformats.org/officeDocument/2006/relationships/hyperlink" Target="https://login.consultant.ru/link/?req=doc&amp;base=RZR&amp;n=342439&amp;date=13.07.2020" TargetMode="External"/><Relationship Id="rId32" Type="http://schemas.openxmlformats.org/officeDocument/2006/relationships/hyperlink" Target="https://login.consultant.ru/link/?req=doc&amp;base=RZR&amp;n=342439&amp;date=13.07.2020&amp;dst=1112&amp;fld=134" TargetMode="External"/><Relationship Id="rId37" Type="http://schemas.openxmlformats.org/officeDocument/2006/relationships/hyperlink" Target="https://login.consultant.ru/link/?req=doc&amp;base=RZR&amp;n=342439&amp;date=13.07.2020&amp;dst=1110&amp;fld=134" TargetMode="External"/><Relationship Id="rId40" Type="http://schemas.openxmlformats.org/officeDocument/2006/relationships/hyperlink" Target="https://login.consultant.ru/link/?req=doc&amp;base=RZR&amp;n=354561&amp;date=13.07.2020&amp;dst=1497&amp;fld=13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R&amp;n=342439&amp;date=13.07.2020" TargetMode="External"/><Relationship Id="rId23" Type="http://schemas.openxmlformats.org/officeDocument/2006/relationships/hyperlink" Target="https://login.consultant.ru/link/?req=doc&amp;base=RZR&amp;n=342439&amp;date=13.07.2020" TargetMode="External"/><Relationship Id="rId28" Type="http://schemas.openxmlformats.org/officeDocument/2006/relationships/hyperlink" Target="https://login.consultant.ru/link/?req=doc&amp;base=RZR&amp;n=342439&amp;date=13.07.2020&amp;dst=101309&amp;fld=134" TargetMode="External"/><Relationship Id="rId36" Type="http://schemas.openxmlformats.org/officeDocument/2006/relationships/hyperlink" Target="https://login.consultant.ru/link/?req=doc&amp;base=RZR&amp;n=342439&amp;date=13.07.2020&amp;dst=1328&amp;fld=134" TargetMode="External"/><Relationship Id="rId10" Type="http://schemas.openxmlformats.org/officeDocument/2006/relationships/hyperlink" Target="https://login.consultant.ru/link/?req=doc&amp;base=RZR&amp;n=342439&amp;date=13.07.2020&amp;dst=100400&amp;fld=134" TargetMode="External"/><Relationship Id="rId19" Type="http://schemas.openxmlformats.org/officeDocument/2006/relationships/hyperlink" Target="https://login.consultant.ru/link/?req=doc&amp;base=RZR&amp;n=23886&amp;date=13.07.2020&amp;dst=101634&amp;fld=134" TargetMode="External"/><Relationship Id="rId31" Type="http://schemas.openxmlformats.org/officeDocument/2006/relationships/hyperlink" Target="https://login.consultant.ru/link/?req=doc&amp;base=RZR&amp;n=342439&amp;date=13.07.2020&amp;dst=1111&amp;fld=13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R&amp;n=342439&amp;date=13.07.2020" TargetMode="External"/><Relationship Id="rId14" Type="http://schemas.openxmlformats.org/officeDocument/2006/relationships/hyperlink" Target="https://login.consultant.ru/link/?req=doc&amp;base=RZR&amp;n=23886&amp;date=13.07.2020&amp;dst=101634&amp;fld=134" TargetMode="External"/><Relationship Id="rId22" Type="http://schemas.openxmlformats.org/officeDocument/2006/relationships/hyperlink" Target="https://login.consultant.ru/link/?req=doc&amp;base=RZR&amp;n=342439&amp;date=13.07.2020" TargetMode="External"/><Relationship Id="rId27" Type="http://schemas.openxmlformats.org/officeDocument/2006/relationships/hyperlink" Target="https://login.consultant.ru/link/?req=doc&amp;base=RZR&amp;n=342439&amp;date=13.07.2020&amp;dst=56&amp;fld=134" TargetMode="External"/><Relationship Id="rId30" Type="http://schemas.openxmlformats.org/officeDocument/2006/relationships/hyperlink" Target="https://login.consultant.ru/link/?req=doc&amp;base=RZR&amp;n=342439&amp;date=13.07.2020&amp;dst=1112&amp;fld=134" TargetMode="External"/><Relationship Id="rId35" Type="http://schemas.openxmlformats.org/officeDocument/2006/relationships/hyperlink" Target="https://login.consultant.ru/link/?req=doc&amp;base=RZR&amp;n=342439&amp;date=13.07.2020&amp;dst=1111&amp;fld=13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79BF-603F-4CD9-A009-8A37E502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26</Pages>
  <Words>11508</Words>
  <Characters>65598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Черных Любовь Юрьевна</dc:creator>
  <cp:keywords/>
  <dc:description/>
  <cp:lastModifiedBy>Александрова Юлия Сергеевна</cp:lastModifiedBy>
  <cp:revision>13</cp:revision>
  <dcterms:created xsi:type="dcterms:W3CDTF">2020-07-10T08:18:00Z</dcterms:created>
  <dcterms:modified xsi:type="dcterms:W3CDTF">2023-06-02T10:59:00Z</dcterms:modified>
</cp:coreProperties>
</file>