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0E" w:rsidRPr="004C21AC" w:rsidRDefault="002B020E" w:rsidP="002B020E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2B020E" w:rsidRPr="004C21AC" w:rsidRDefault="002B020E" w:rsidP="002B020E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C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Части </w:t>
      </w:r>
      <w:r w:rsidRPr="004C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4C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«Общая часть»</w:t>
      </w:r>
    </w:p>
    <w:p w:rsidR="002B020E" w:rsidRPr="004C21AC" w:rsidRDefault="002B020E" w:rsidP="002B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B020E" w:rsidRPr="004C21AC" w:rsidRDefault="002B020E" w:rsidP="002B0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C21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КРИТЕРИИ ОЦЕНКИ ЗАЯВОК НА УЧАСТИЕ В КОНКУРСЕ. ПОРЯДОК ОЦЕНКИ ЗАЯВОК НА УЧАСТИЕ В КОНКУРСЕ.</w:t>
      </w:r>
    </w:p>
    <w:p w:rsidR="002B020E" w:rsidRPr="00CD661F" w:rsidRDefault="002B020E" w:rsidP="002B02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B1455" w:rsidRPr="00055577" w:rsidRDefault="00055577" w:rsidP="00055577">
      <w:pPr>
        <w:widowControl w:val="0"/>
        <w:autoSpaceDE w:val="0"/>
        <w:autoSpaceDN w:val="0"/>
        <w:spacing w:after="0"/>
        <w:ind w:right="111" w:firstLine="50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555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на право заключения </w:t>
      </w:r>
      <w:bookmarkStart w:id="0" w:name="doc_type"/>
      <w:bookmarkEnd w:id="0"/>
      <w:r w:rsidRPr="000555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контракта по объекту закупки </w:t>
      </w:r>
      <w:r w:rsidR="00CD661F" w:rsidRPr="00CD66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bookmarkStart w:id="1" w:name="subject_title_1"/>
      <w:bookmarkEnd w:id="1"/>
      <w:r w:rsidR="00CD661F" w:rsidRPr="00CD66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Выполнение комплексных инженерных изысканий, разработка проектной и рабочей</w:t>
      </w:r>
      <w:r w:rsidR="00CD661F" w:rsidRPr="00A431CA">
        <w:t xml:space="preserve"> </w:t>
      </w:r>
      <w:r w:rsidR="00CD661F" w:rsidRPr="00CD66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документации для строительства объекта: ''Крытый каток в селе Байкалово Свердловской области''»</w:t>
      </w:r>
    </w:p>
    <w:tbl>
      <w:tblPr>
        <w:tblW w:w="1545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9"/>
        <w:gridCol w:w="1761"/>
        <w:gridCol w:w="1702"/>
        <w:gridCol w:w="8934"/>
        <w:gridCol w:w="2405"/>
      </w:tblGrid>
      <w:tr w:rsidR="004C21AC" w:rsidRPr="004C21AC" w:rsidTr="00261C6F">
        <w:tc>
          <w:tcPr>
            <w:tcW w:w="15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020E" w:rsidRPr="004C21AC" w:rsidRDefault="002B020E" w:rsidP="000B1455">
            <w:pPr>
              <w:widowControl w:val="0"/>
              <w:autoSpaceDE w:val="0"/>
              <w:autoSpaceDN w:val="0"/>
              <w:spacing w:after="0"/>
              <w:ind w:right="369" w:firstLine="5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заявок производится в соответствии с постановлением Правительства РФ от 28.11.2013г.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 (далее - Правила).</w:t>
            </w:r>
          </w:p>
          <w:p w:rsidR="000B1455" w:rsidRDefault="000B1455" w:rsidP="000B1455">
            <w:pPr>
              <w:widowControl w:val="0"/>
              <w:autoSpaceDE w:val="0"/>
              <w:autoSpaceDN w:val="0"/>
              <w:spacing w:after="0"/>
              <w:ind w:right="369" w:firstLine="5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020E" w:rsidRPr="004C21AC" w:rsidRDefault="002B020E" w:rsidP="000B1455">
            <w:pPr>
              <w:widowControl w:val="0"/>
              <w:autoSpaceDE w:val="0"/>
              <w:autoSpaceDN w:val="0"/>
              <w:spacing w:after="0"/>
              <w:ind w:right="369" w:firstLine="5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заявок производится с использованием не менее 2 (двух) критериев оценки заявок. Сумма величин значимости критериев оценки заявок, установленных в конкурсной документации, составляет 100 процентов.</w:t>
            </w:r>
          </w:p>
          <w:p w:rsidR="000B1455" w:rsidRDefault="000B1455" w:rsidP="000B1455">
            <w:pPr>
              <w:widowControl w:val="0"/>
              <w:autoSpaceDE w:val="0"/>
              <w:autoSpaceDN w:val="0"/>
              <w:spacing w:after="0"/>
              <w:ind w:right="369" w:firstLine="5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020E" w:rsidRPr="004C21AC" w:rsidRDefault="002B020E" w:rsidP="000B1455">
            <w:pPr>
              <w:widowControl w:val="0"/>
              <w:autoSpaceDE w:val="0"/>
              <w:autoSpaceDN w:val="0"/>
              <w:spacing w:after="0"/>
              <w:ind w:right="369" w:firstLine="5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оценке заявок применяются следующие термины, установленные в Правилах:</w:t>
            </w:r>
          </w:p>
          <w:p w:rsidR="002B020E" w:rsidRPr="004C21AC" w:rsidRDefault="002B020E" w:rsidP="000B1455">
            <w:pPr>
              <w:widowControl w:val="0"/>
              <w:autoSpaceDE w:val="0"/>
              <w:autoSpaceDN w:val="0"/>
              <w:spacing w:after="0"/>
              <w:ind w:right="369" w:firstLine="5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"оценка" - процесс выявления в соответствии с условиями определения поставщиков (подрядчиков, исполнителей) по критериям оценки и в порядке, установленном в документации о закупке в соответствии с требованиями настоящих Правил, лучших условий исполнения контракта, указанных в заявках (предложениях) участников закупки, которые не были отклонены;</w:t>
            </w:r>
          </w:p>
          <w:p w:rsidR="002B020E" w:rsidRPr="004C21AC" w:rsidRDefault="002B020E" w:rsidP="000B1455">
            <w:pPr>
              <w:widowControl w:val="0"/>
              <w:autoSpaceDE w:val="0"/>
              <w:autoSpaceDN w:val="0"/>
              <w:spacing w:after="0"/>
              <w:ind w:right="369" w:firstLine="5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"значимость критерия оценки" - вес критерия оценки в совокупности критериев оценки, установленных в документации о закупке в соответствии с требованиями настоящих Правил, выраженный в процентах;</w:t>
            </w:r>
          </w:p>
          <w:p w:rsidR="002B020E" w:rsidRPr="004C21AC" w:rsidRDefault="002B020E" w:rsidP="000B1455">
            <w:pPr>
              <w:widowControl w:val="0"/>
              <w:autoSpaceDE w:val="0"/>
              <w:autoSpaceDN w:val="0"/>
              <w:spacing w:after="0"/>
              <w:ind w:right="369" w:firstLine="5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"коэффициент значимости критерия оценки" - вес критерия оценки в совокупности критериев оценки, установленных в документации о закупке в соответствии с требованиями настоящих Правил, деленный на 100;</w:t>
            </w:r>
          </w:p>
          <w:p w:rsidR="002B020E" w:rsidRPr="004C21AC" w:rsidRDefault="002B020E" w:rsidP="000B1455">
            <w:pPr>
              <w:widowControl w:val="0"/>
              <w:autoSpaceDE w:val="0"/>
              <w:autoSpaceDN w:val="0"/>
              <w:spacing w:after="0"/>
              <w:ind w:right="369" w:firstLine="5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"рейтинг заявки (предложения) по критерию оценки" - оценка в баллах, получаемая участником закупки по результатам оценки по критерию оценки с учетом коэффициента значимости критерия оценки.</w:t>
            </w:r>
          </w:p>
          <w:p w:rsidR="000B1455" w:rsidRDefault="000B1455" w:rsidP="000B1455">
            <w:pPr>
              <w:widowControl w:val="0"/>
              <w:autoSpaceDE w:val="0"/>
              <w:autoSpaceDN w:val="0"/>
              <w:spacing w:after="0"/>
              <w:ind w:right="369" w:firstLine="5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020E" w:rsidRDefault="002B020E" w:rsidP="000B1455">
            <w:pPr>
              <w:widowControl w:val="0"/>
              <w:autoSpaceDE w:val="0"/>
              <w:autoSpaceDN w:val="0"/>
              <w:spacing w:after="0"/>
              <w:ind w:right="369" w:firstLine="5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Дробное значение рейтинга округляется до двух десятичных знаков после запятой по математическим правилам округления. </w:t>
            </w:r>
          </w:p>
          <w:p w:rsidR="000B1455" w:rsidRPr="004C21AC" w:rsidRDefault="000B1455" w:rsidP="002B020E">
            <w:pPr>
              <w:widowControl w:val="0"/>
              <w:autoSpaceDE w:val="0"/>
              <w:autoSpaceDN w:val="0"/>
              <w:spacing w:after="0"/>
              <w:ind w:firstLine="50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C21AC" w:rsidRPr="004C21AC" w:rsidTr="00261C6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Содержание критерия (показателя) оценки заявок 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 участие в конкурсе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Значимость критерия (показателя) оценки, в 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процентах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Порядок оценки заявок участников конкурса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расчета итогового рейтинга по критерию</w:t>
            </w:r>
          </w:p>
        </w:tc>
      </w:tr>
      <w:tr w:rsidR="004C21AC" w:rsidRPr="004C21AC" w:rsidTr="00261C6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0E" w:rsidRPr="004C21AC" w:rsidRDefault="002B020E" w:rsidP="00F6187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Цена контракта</w:t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Оценка заявок по стоимостному критерию «Цена контракта».</w:t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i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- 60%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Оценка по критерию осуществляется в соответствии с подпунктом а) пункта 16 Правил.</w:t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баллов, присуждаемый заявке по критерию «Цена контракта», определяется по формуле:</w:t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в случае если Ц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min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&gt;0,</w:t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object w:dxaOrig="1755" w:dyaOrig="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37.5pt" o:ole="">
                  <v:imagedata r:id="rId7" o:title=""/>
                </v:shape>
                <o:OLEObject Type="Embed" ProgID="Equation.3" ShapeID="_x0000_i1025" DrawAspect="Content" ObjectID="_1618063790" r:id="rId8"/>
              </w:object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в случае если Ц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/>
              </w:rPr>
              <w:t>min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&lt;0</w:t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object w:dxaOrig="2595" w:dyaOrig="735">
                <v:shape id="_x0000_i1026" type="#_x0000_t75" style="width:129.75pt;height:36.75pt" o:ole="">
                  <v:imagedata r:id="rId9" o:title=""/>
                </v:shape>
                <o:OLEObject Type="Embed" ProgID="Equation.3" ShapeID="_x0000_i1026" DrawAspect="Content" ObjectID="_1618063791" r:id="rId10"/>
              </w:object>
            </w:r>
          </w:p>
          <w:tbl>
            <w:tblPr>
              <w:tblW w:w="7740" w:type="dxa"/>
              <w:tblLayout w:type="fixed"/>
              <w:tblLook w:val="01E0"/>
            </w:tblPr>
            <w:tblGrid>
              <w:gridCol w:w="1243"/>
              <w:gridCol w:w="6497"/>
            </w:tblGrid>
            <w:tr w:rsidR="004C21AC" w:rsidRPr="004C21AC">
              <w:trPr>
                <w:trHeight w:val="341"/>
              </w:trPr>
              <w:tc>
                <w:tcPr>
                  <w:tcW w:w="1242" w:type="dxa"/>
                  <w:hideMark/>
                </w:tcPr>
                <w:p w:rsidR="002B020E" w:rsidRPr="004C21AC" w:rsidRDefault="002B020E" w:rsidP="002B020E">
                  <w:pPr>
                    <w:widowControl w:val="0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Где:</w:t>
                  </w:r>
                </w:p>
              </w:tc>
              <w:tc>
                <w:tcPr>
                  <w:tcW w:w="6493" w:type="dxa"/>
                  <w:vAlign w:val="center"/>
                </w:tcPr>
                <w:p w:rsidR="002B020E" w:rsidRPr="004C21AC" w:rsidRDefault="002B020E" w:rsidP="002B020E">
                  <w:pPr>
                    <w:widowControl w:val="0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C21AC" w:rsidRPr="004C21AC">
              <w:trPr>
                <w:trHeight w:val="555"/>
              </w:trPr>
              <w:tc>
                <w:tcPr>
                  <w:tcW w:w="1242" w:type="dxa"/>
                  <w:vAlign w:val="center"/>
                  <w:hideMark/>
                </w:tcPr>
                <w:p w:rsidR="002B020E" w:rsidRPr="004C21AC" w:rsidRDefault="002B020E" w:rsidP="002B020E">
                  <w:pPr>
                    <w:widowControl w:val="0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Ц</w:t>
                  </w: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n-US" w:eastAsia="ru-RU"/>
                    </w:rPr>
                    <w:t>i</w:t>
                  </w:r>
                </w:p>
              </w:tc>
              <w:tc>
                <w:tcPr>
                  <w:tcW w:w="6493" w:type="dxa"/>
                  <w:vAlign w:val="center"/>
                  <w:hideMark/>
                </w:tcPr>
                <w:p w:rsidR="002B020E" w:rsidRPr="004C21AC" w:rsidRDefault="002B020E" w:rsidP="002B020E">
                  <w:pPr>
                    <w:widowControl w:val="0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 предложение участника закупки, заявка (предложение) которого оценивается;</w:t>
                  </w:r>
                </w:p>
              </w:tc>
            </w:tr>
            <w:tr w:rsidR="004C21AC" w:rsidRPr="004C21AC">
              <w:trPr>
                <w:trHeight w:val="555"/>
              </w:trPr>
              <w:tc>
                <w:tcPr>
                  <w:tcW w:w="1242" w:type="dxa"/>
                  <w:vAlign w:val="center"/>
                  <w:hideMark/>
                </w:tcPr>
                <w:p w:rsidR="002B020E" w:rsidRPr="004C21AC" w:rsidRDefault="002B020E" w:rsidP="002B020E">
                  <w:pPr>
                    <w:widowControl w:val="0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Ц</w:t>
                  </w: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n-US" w:eastAsia="ru-RU"/>
                    </w:rPr>
                    <w:t>min</w:t>
                  </w:r>
                </w:p>
              </w:tc>
              <w:tc>
                <w:tcPr>
                  <w:tcW w:w="6493" w:type="dxa"/>
                  <w:vAlign w:val="center"/>
                  <w:hideMark/>
                </w:tcPr>
                <w:p w:rsidR="002B020E" w:rsidRPr="004C21AC" w:rsidRDefault="002B020E" w:rsidP="002B020E">
                  <w:pPr>
                    <w:widowControl w:val="0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 минимальное предложение из предложений по критерию оценки, сделанных участниками закупки;</w:t>
                  </w:r>
                </w:p>
              </w:tc>
            </w:tr>
            <w:tr w:rsidR="004C21AC" w:rsidRPr="004C21AC">
              <w:trPr>
                <w:trHeight w:val="555"/>
              </w:trPr>
              <w:tc>
                <w:tcPr>
                  <w:tcW w:w="1242" w:type="dxa"/>
                  <w:vAlign w:val="center"/>
                  <w:hideMark/>
                </w:tcPr>
                <w:p w:rsidR="002B020E" w:rsidRPr="004C21AC" w:rsidRDefault="002B020E" w:rsidP="002B020E">
                  <w:pPr>
                    <w:widowControl w:val="0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 w:eastAsia="ru-RU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Ц</w:t>
                  </w: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vertAlign w:val="subscript"/>
                      <w:lang w:val="en-US" w:eastAsia="ru-RU"/>
                    </w:rPr>
                    <w:t>max</w:t>
                  </w:r>
                </w:p>
              </w:tc>
              <w:tc>
                <w:tcPr>
                  <w:tcW w:w="6493" w:type="dxa"/>
                  <w:vAlign w:val="center"/>
                  <w:hideMark/>
                </w:tcPr>
                <w:p w:rsidR="002B020E" w:rsidRPr="004C21AC" w:rsidRDefault="002B020E" w:rsidP="002B020E">
                  <w:pPr>
                    <w:widowControl w:val="0"/>
                    <w:autoSpaceDE w:val="0"/>
                    <w:autoSpaceDN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- максимальное предложение из предложений по критерию, сделанных участниками закупки.</w:t>
                  </w:r>
                </w:p>
              </w:tc>
            </w:tr>
          </w:tbl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баллов, присуждаемое i-й заявке, определяется по формуле (ЦБ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i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):</w:t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в случае если Ц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min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&gt; 0,</w:t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30"/>
                <w:sz w:val="24"/>
                <w:szCs w:val="24"/>
                <w:lang w:eastAsia="ru-RU"/>
              </w:rPr>
              <w:drawing>
                <wp:inline distT="0" distB="0" distL="0" distR="0">
                  <wp:extent cx="1216025" cy="474345"/>
                  <wp:effectExtent l="0" t="0" r="3175" b="1905"/>
                  <wp:docPr id="1" name="Рисунок 2" descr="base_23920_107085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920_107085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</w:t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i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предложение участника закупки, заявка (предложение) которого оценивается;</w:t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min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минимальное предложение из предложений по критерию оценки, сделанных 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участниками закупки;</w:t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в случае если Ц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min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&lt; 0,</w:t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30"/>
                <w:sz w:val="24"/>
                <w:szCs w:val="24"/>
                <w:lang w:eastAsia="ru-RU"/>
              </w:rPr>
              <w:drawing>
                <wp:inline distT="0" distB="0" distL="0" distR="0">
                  <wp:extent cx="1699260" cy="509270"/>
                  <wp:effectExtent l="0" t="0" r="0" b="5080"/>
                  <wp:docPr id="2" name="Рисунок 1" descr="base_23920_107085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920_107085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 Ц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max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максимальное предложение из предложений по критерию, сделанных участниками закупки</w:t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расчета рейтинга по заявке, рейтинг, присуждаемый этой заявке по критерию «Цена контракта», умножается на соответствующую </w:t>
            </w:r>
            <w:r w:rsidR="00312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указанному критерию значимость.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R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i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= Ra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i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x ЦБ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i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</w:t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i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1 - рейтинг по критерию "Цена контракта";</w:t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Ra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i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значимость критерия "Цена контракта"</w:t>
            </w:r>
          </w:p>
        </w:tc>
      </w:tr>
      <w:tr w:rsidR="004C21AC" w:rsidRPr="004C21AC" w:rsidTr="00261C6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 участников конкурса</w:t>
            </w:r>
          </w:p>
          <w:p w:rsidR="002B020E" w:rsidRPr="004C21AC" w:rsidRDefault="002B020E" w:rsidP="00F6187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пунктом 10 Правил в отношении не стоимостного критерия оценки «</w:t>
            </w:r>
            <w:bookmarkStart w:id="2" w:name="_Hlk482183648"/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Квалификация участников закупки, в том числе наличие у них финансовых 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ресурсов, оборудования и других материальных ресурсов, принадлежащих им на праве собственности или на ином законном основании, опыта работы (оказания услуг), связанного с предметом контракта, и деловой репутации, специалистов и иных работников определенного уровня квалификации</w:t>
            </w:r>
            <w:bookmarkEnd w:id="2"/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E" w:rsidRPr="004C21AC" w:rsidRDefault="002B020E" w:rsidP="00261C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Kc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i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</w:t>
            </w:r>
            <w:r w:rsidR="00155A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61C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0E" w:rsidRPr="004C21AC" w:rsidRDefault="002B020E" w:rsidP="002B020E">
            <w:pPr>
              <w:autoSpaceDE w:val="0"/>
              <w:autoSpaceDN w:val="0"/>
              <w:adjustRightInd w:val="0"/>
              <w:spacing w:before="5"/>
              <w:ind w:firstLine="8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1. Квалификация участника закупки, выраженная в наличии у участника закупки опыта по успешному выполнению работ сопоставимого характера и объема.</w:t>
            </w:r>
          </w:p>
          <w:p w:rsidR="002B020E" w:rsidRPr="004C21AC" w:rsidRDefault="002B020E" w:rsidP="002B020E">
            <w:pPr>
              <w:autoSpaceDE w:val="0"/>
              <w:autoSpaceDN w:val="0"/>
              <w:adjustRightInd w:val="0"/>
              <w:spacing w:before="5"/>
              <w:ind w:firstLine="8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2. Квалификация участника закупки, выраженная в обеспеченности участника закупки материально-техническими ресурсами в части наличия у участника закупки программного обеспечения САПР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</w:t>
            </w:r>
          </w:p>
          <w:p w:rsidR="002B020E" w:rsidRPr="004C21AC" w:rsidRDefault="002B020E" w:rsidP="002B020E">
            <w:pPr>
              <w:autoSpaceDE w:val="0"/>
              <w:autoSpaceDN w:val="0"/>
              <w:adjustRightInd w:val="0"/>
              <w:spacing w:before="5"/>
              <w:ind w:firstLine="8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3. Квалификация участника закупки, выраженная в количестве трудовых ресурсов (ключевых специалистов) определенного уровня квалификации, предлагаемых для выполнения работ.</w:t>
            </w:r>
          </w:p>
          <w:p w:rsidR="002B020E" w:rsidRPr="004C21AC" w:rsidRDefault="002B020E" w:rsidP="002B020E">
            <w:pPr>
              <w:autoSpaceDE w:val="0"/>
              <w:autoSpaceDN w:val="0"/>
              <w:adjustRightInd w:val="0"/>
              <w:spacing w:before="5"/>
              <w:ind w:firstLine="8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4. Квалификация участника закупки, выраженная в деловой репутации участника закупки.</w:t>
            </w:r>
          </w:p>
          <w:p w:rsidR="002B020E" w:rsidRPr="004C21AC" w:rsidRDefault="002B020E" w:rsidP="002B020E">
            <w:pPr>
              <w:autoSpaceDE w:val="0"/>
              <w:autoSpaceDN w:val="0"/>
              <w:adjustRightInd w:val="0"/>
              <w:ind w:firstLine="8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Для получения рейтинга по заявке суммарное количество балов показателей (с учетом коэффициента значимости показателей), присуждаемой этой заявке по критерию «Квалификация участников закупки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lastRenderedPageBreak/>
              <w:t>иных работников определенного уровня квалификации», умножается на соответствующую указанному критерию значимость.</w:t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Присвоение баллов по показателям на основании таблицы:</w:t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tbl>
            <w:tblPr>
              <w:tblW w:w="86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116"/>
              <w:gridCol w:w="1416"/>
              <w:gridCol w:w="3400"/>
              <w:gridCol w:w="709"/>
            </w:tblGrid>
            <w:tr w:rsidR="0026507B" w:rsidRPr="004C21AC" w:rsidTr="0026507B">
              <w:trPr>
                <w:jc w:val="center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07B" w:rsidRPr="004C21AC" w:rsidRDefault="0026507B" w:rsidP="002B020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07B" w:rsidRPr="004C21AC" w:rsidRDefault="0026507B" w:rsidP="002B020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07B" w:rsidRPr="004C21AC" w:rsidRDefault="0026507B" w:rsidP="002B020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Порядок оценки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07B" w:rsidRPr="004C21AC" w:rsidRDefault="0026507B" w:rsidP="002B020E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Макс кол-во</w:t>
                  </w:r>
                </w:p>
              </w:tc>
            </w:tr>
            <w:tr w:rsidR="0026507B" w:rsidRPr="004C21AC" w:rsidTr="0026507B">
              <w:trPr>
                <w:jc w:val="center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07B" w:rsidRPr="004C21AC" w:rsidRDefault="0026507B" w:rsidP="002B020E">
                  <w:pPr>
                    <w:autoSpaceDE w:val="0"/>
                    <w:autoSpaceDN w:val="0"/>
                    <w:adjustRightInd w:val="0"/>
                    <w:spacing w:after="1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 xml:space="preserve">Квалификация участника закупки выраженная в наличии у участника закупки опыта по успешному выполнению работ сопоставимого характера и объема 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07B" w:rsidRPr="004C21AC" w:rsidRDefault="0026507B" w:rsidP="002B020E">
                  <w:pPr>
                    <w:autoSpaceDE w:val="0"/>
                    <w:autoSpaceDN w:val="0"/>
                    <w:adjustRightInd w:val="0"/>
                    <w:spacing w:before="5" w:after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0,40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07B" w:rsidRPr="004C21AC" w:rsidRDefault="0026507B" w:rsidP="00AA283F">
                  <w:pPr>
                    <w:autoSpaceDE w:val="0"/>
                    <w:autoSpaceDN w:val="0"/>
                    <w:adjustRightInd w:val="0"/>
                    <w:spacing w:before="5" w:after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 xml:space="preserve">Оценка заявок по опыту выполнения работ сопоставимого характера и объема, происходит согласно порядка, установленного в пункте </w:t>
                  </w:r>
                  <w:r w:rsidR="00AA283F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2</w:t>
                  </w: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.1. настоящей части Документации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07B" w:rsidRPr="004C21AC" w:rsidRDefault="0026507B" w:rsidP="002B020E">
                  <w:pPr>
                    <w:autoSpaceDE w:val="0"/>
                    <w:autoSpaceDN w:val="0"/>
                    <w:adjustRightInd w:val="0"/>
                    <w:spacing w:before="5" w:after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  <w:tr w:rsidR="0026507B" w:rsidRPr="004C21AC" w:rsidTr="0026507B">
              <w:trPr>
                <w:trHeight w:val="416"/>
                <w:jc w:val="center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07B" w:rsidRPr="004C21AC" w:rsidRDefault="0026507B" w:rsidP="002B020E">
                  <w:pPr>
                    <w:autoSpaceDE w:val="0"/>
                    <w:autoSpaceDN w:val="0"/>
                    <w:adjustRightInd w:val="0"/>
                    <w:spacing w:after="1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 xml:space="preserve">Квалификация участника закупки, выраженная в обеспечение участника закупки материально техническими ресурсами в части наличия у участника закупки программного обеспечения САПР 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07B" w:rsidRPr="004C21AC" w:rsidRDefault="00702329" w:rsidP="002B020E">
                  <w:pPr>
                    <w:autoSpaceDE w:val="0"/>
                    <w:autoSpaceDN w:val="0"/>
                    <w:adjustRightInd w:val="0"/>
                    <w:spacing w:after="1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  <w:lang w:val="en-US"/>
                    </w:rPr>
                    <w:t>2</w:t>
                  </w:r>
                  <w:r w:rsidR="0026507B"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07B" w:rsidRPr="004C21AC" w:rsidRDefault="0026507B" w:rsidP="00AA283F">
                  <w:pPr>
                    <w:autoSpaceDE w:val="0"/>
                    <w:autoSpaceDN w:val="0"/>
                    <w:adjustRightInd w:val="0"/>
                    <w:spacing w:after="1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 xml:space="preserve">Оценка заявок по показателю обеспеченность участника закупки материально техническими ресурсами в части наличия у участника закупки программного обеспечения САПР происходит согласно пункту </w:t>
                  </w:r>
                  <w:r w:rsidR="00AA283F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2</w:t>
                  </w: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.2. настоящей части Документации.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07B" w:rsidRPr="004C21AC" w:rsidRDefault="0026507B" w:rsidP="002B020E">
                  <w:pPr>
                    <w:autoSpaceDE w:val="0"/>
                    <w:autoSpaceDN w:val="0"/>
                    <w:adjustRightInd w:val="0"/>
                    <w:spacing w:before="5" w:after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  <w:tr w:rsidR="0026507B" w:rsidRPr="004C21AC" w:rsidTr="0026507B">
              <w:trPr>
                <w:jc w:val="center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07B" w:rsidRPr="004C21AC" w:rsidRDefault="0026507B" w:rsidP="002B020E">
                  <w:pPr>
                    <w:autoSpaceDE w:val="0"/>
                    <w:autoSpaceDN w:val="0"/>
                    <w:adjustRightInd w:val="0"/>
                    <w:spacing w:after="1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Квалификация участников закупки выраженная в количестве трудовых ресурсов (руководителей и ключевых специалистов) определенного уровня квалификации, предлагаемых для выполнения работ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07B" w:rsidRPr="004C21AC" w:rsidRDefault="00702329" w:rsidP="00702329">
                  <w:pPr>
                    <w:autoSpaceDE w:val="0"/>
                    <w:autoSpaceDN w:val="0"/>
                    <w:adjustRightInd w:val="0"/>
                    <w:spacing w:after="1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  <w:lang w:val="en-US"/>
                    </w:rPr>
                    <w:t>2</w:t>
                  </w:r>
                  <w:r w:rsidR="0026507B"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07B" w:rsidRPr="004C21AC" w:rsidRDefault="0026507B" w:rsidP="00AA283F">
                  <w:pPr>
                    <w:autoSpaceDE w:val="0"/>
                    <w:autoSpaceDN w:val="0"/>
                    <w:adjustRightInd w:val="0"/>
                    <w:spacing w:after="1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 xml:space="preserve">Количество в штате участника закупки руководителей и ключевых специалистов определенного уровня квалификации оценивается согласно пункту </w:t>
                  </w:r>
                  <w:r w:rsidR="00AA283F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2</w:t>
                  </w: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 xml:space="preserve">.3. настоящей части Документации.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07B" w:rsidRPr="004C21AC" w:rsidRDefault="0026507B" w:rsidP="002B020E">
                  <w:pPr>
                    <w:autoSpaceDE w:val="0"/>
                    <w:autoSpaceDN w:val="0"/>
                    <w:adjustRightInd w:val="0"/>
                    <w:spacing w:before="5" w:after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  <w:tr w:rsidR="0026507B" w:rsidRPr="004C21AC" w:rsidTr="0026507B">
              <w:trPr>
                <w:jc w:val="center"/>
              </w:trPr>
              <w:tc>
                <w:tcPr>
                  <w:tcW w:w="3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07B" w:rsidRPr="004C21AC" w:rsidRDefault="0026507B" w:rsidP="002B020E">
                  <w:pPr>
                    <w:spacing w:after="1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Квалификация участника закупки, выраженная в деловой репутации участника закупки.</w:t>
                  </w:r>
                </w:p>
                <w:p w:rsidR="0026507B" w:rsidRPr="004C21AC" w:rsidRDefault="0026507B" w:rsidP="002B020E">
                  <w:pPr>
                    <w:autoSpaceDE w:val="0"/>
                    <w:autoSpaceDN w:val="0"/>
                    <w:adjustRightInd w:val="0"/>
                    <w:spacing w:after="1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07B" w:rsidRPr="004C21AC" w:rsidRDefault="00702329" w:rsidP="002B020E">
                  <w:pPr>
                    <w:autoSpaceDE w:val="0"/>
                    <w:autoSpaceDN w:val="0"/>
                    <w:adjustRightInd w:val="0"/>
                    <w:spacing w:after="1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  <w:lang w:val="en-US"/>
                    </w:rPr>
                    <w:t>2</w:t>
                  </w:r>
                  <w:r w:rsidR="0026507B"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07B" w:rsidRPr="004C21AC" w:rsidRDefault="0026507B" w:rsidP="00AA283F">
                  <w:pPr>
                    <w:autoSpaceDE w:val="0"/>
                    <w:autoSpaceDN w:val="0"/>
                    <w:adjustRightInd w:val="0"/>
                    <w:spacing w:after="1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 xml:space="preserve">Деловая репутация участника закупки определяется согласно порядку, установленному в пункте </w:t>
                  </w:r>
                  <w:r w:rsidR="00AA283F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2</w:t>
                  </w: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.4. настоящей части Документации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6507B" w:rsidRPr="004C21AC" w:rsidRDefault="0026507B" w:rsidP="002B020E">
                  <w:pPr>
                    <w:autoSpaceDE w:val="0"/>
                    <w:autoSpaceDN w:val="0"/>
                    <w:adjustRightInd w:val="0"/>
                    <w:spacing w:before="5" w:after="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</w:pPr>
                  <w:r w:rsidRPr="004C21AC">
                    <w:rPr>
                      <w:rFonts w:ascii="Times New Roman" w:eastAsia="Times New Roman" w:hAnsi="Times New Roman" w:cs="Times New Roman"/>
                      <w:color w:val="000000" w:themeColor="text1"/>
                      <w:kern w:val="2"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баллов, присуждаемое i-й заявке, определяется по формуле:</w:t>
            </w:r>
          </w:p>
          <w:p w:rsidR="002B020E" w:rsidRPr="004C21AC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020E" w:rsidRPr="00AB0654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Rci</w:t>
            </w:r>
            <w:r w:rsidRPr="00DA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 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A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1</w:t>
            </w:r>
            <w:r w:rsidRPr="00175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DA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DA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Pr="00175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Pr="00DA16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+ </w:t>
            </w:r>
            <w:r w:rsidR="0017518C" w:rsidRPr="00AB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7518C" w:rsidRPr="00AB06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="0017518C" w:rsidRPr="00AB06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17518C" w:rsidRPr="00AB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С</w:t>
            </w:r>
            <w:r w:rsidR="0017518C" w:rsidRPr="00AB06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="0017518C" w:rsidRPr="00AB06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2B020E" w:rsidRPr="00AB0654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20E" w:rsidRPr="00AB0654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2B020E" w:rsidRPr="00AB0654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 - количество баллов, присуждаемое i-й заявке;</w:t>
            </w:r>
          </w:p>
          <w:p w:rsidR="002B020E" w:rsidRPr="00AB0654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B06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AB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значение в баллах, присуждаемое комиссией i-й заявке по показателю 2.1;</w:t>
            </w:r>
          </w:p>
          <w:p w:rsidR="002B020E" w:rsidRPr="00AB0654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С2i - значение в баллах, присуждаемое комиссией i-й заявке по показателю 2.2;</w:t>
            </w:r>
          </w:p>
          <w:p w:rsidR="0017518C" w:rsidRPr="00AB0654" w:rsidRDefault="0017518C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B06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AB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значение в баллах, присуждаемое комиссией i-й заявке по показателю 2.3;</w:t>
            </w:r>
          </w:p>
          <w:p w:rsidR="0017518C" w:rsidRPr="0017518C" w:rsidRDefault="0017518C" w:rsidP="0017518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AB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B065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AB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- значение в баллах, присуждаемое комиссией i-й заявке по показателю 2.</w:t>
            </w:r>
            <w:r w:rsidRPr="00AB06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B0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E2" w:rsidRPr="000B6FE2" w:rsidRDefault="000B6FE2" w:rsidP="000B6FE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6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R</w:t>
            </w:r>
            <w:r w:rsidRPr="000B6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i</w:t>
            </w:r>
            <w:r w:rsidRPr="000B6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= Rc</w:t>
            </w:r>
            <w:r w:rsidRPr="000B6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i</w:t>
            </w:r>
            <w:r w:rsidRPr="000B6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x Kc</w:t>
            </w:r>
            <w:r w:rsidRPr="000B6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i</w:t>
            </w:r>
            <w:r w:rsidRPr="000B6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0B6FE2" w:rsidRPr="000B6FE2" w:rsidRDefault="000B6FE2" w:rsidP="000B6FE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B6FE2" w:rsidRPr="000B6FE2" w:rsidRDefault="000B6FE2" w:rsidP="000B6FE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6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</w:t>
            </w:r>
          </w:p>
          <w:p w:rsidR="000B6FE2" w:rsidRPr="000B6FE2" w:rsidRDefault="000B6FE2" w:rsidP="000B6FE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6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</w:t>
            </w:r>
            <w:r w:rsidRPr="000B6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i</w:t>
            </w:r>
            <w:r w:rsidRPr="000B6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2 - рейтинг по показателю "Квалификация участника конкурса";</w:t>
            </w:r>
          </w:p>
          <w:p w:rsidR="002B020E" w:rsidRPr="004C21AC" w:rsidRDefault="000B6FE2" w:rsidP="000B6FE2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6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Kc</w:t>
            </w:r>
            <w:r w:rsidRPr="000B6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i</w:t>
            </w:r>
            <w:r w:rsidRPr="000B6F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значимость показателя "Квалификация участников конкурса"</w:t>
            </w:r>
          </w:p>
        </w:tc>
      </w:tr>
      <w:tr w:rsidR="004C21AC" w:rsidRPr="004C21AC" w:rsidTr="001F6411">
        <w:trPr>
          <w:trHeight w:val="88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E" w:rsidRPr="00AB0654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" w:name="P2729"/>
            <w:bookmarkEnd w:id="3"/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0E" w:rsidRPr="00AB0654" w:rsidRDefault="00DA16FD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7518C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Квалификация участника закупки, выраженная в наличии у участника закупки опыта по выполнению работ сопоставимого характера и объема». </w:t>
            </w:r>
            <w:r w:rsidR="002B020E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</w:t>
            </w:r>
            <w:r w:rsidR="002B020E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1</w:t>
            </w:r>
            <w:r w:rsidR="002B020E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i</w:t>
            </w:r>
            <w:r w:rsidR="002B020E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2B020E" w:rsidRPr="00AB0654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020E" w:rsidRPr="00AB0654" w:rsidRDefault="002B020E" w:rsidP="00F6187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E" w:rsidRPr="00AB0654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Коэффициент значимости </w:t>
            </w:r>
          </w:p>
          <w:p w:rsidR="002B020E" w:rsidRPr="00AB0654" w:rsidRDefault="002B020E" w:rsidP="0026507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= </w:t>
            </w:r>
            <w:r w:rsidR="0026507B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</w:t>
            </w: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47" w:rsidRPr="00AB0654" w:rsidRDefault="0017518C" w:rsidP="00F93F5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 оценки:</w:t>
            </w:r>
            <w:r w:rsidR="00DA16FD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Квалификация участника закупки, выраженная в наличии у участника закупки опыта по выполнению работ сопоставимого характера и объема</w:t>
            </w:r>
            <w:r w:rsidR="001A4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*.</w:t>
            </w:r>
          </w:p>
          <w:p w:rsidR="00A906DA" w:rsidRDefault="00EF3547" w:rsidP="00F93F5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Подтверждающие документы:</w:t>
            </w:r>
          </w:p>
          <w:p w:rsidR="00F93F54" w:rsidRPr="00155AE8" w:rsidRDefault="00F93F54" w:rsidP="00F93F5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bookmarkStart w:id="4" w:name="_GoBack"/>
            <w:bookmarkEnd w:id="4"/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копи</w:t>
            </w:r>
            <w:r w:rsidR="00EF3547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исполненных контрактов/договоров на выполнение работ с</w:t>
            </w:r>
            <w:r w:rsidR="00DC2549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опоставимого характера и объема</w:t>
            </w: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актов выполненных работ к этим контрактам/договорам.</w:t>
            </w:r>
          </w:p>
          <w:p w:rsidR="00F93F54" w:rsidRPr="00AB0654" w:rsidRDefault="00F93F54" w:rsidP="00F93F5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A16FD" w:rsidRPr="001F6411" w:rsidRDefault="00F93F54" w:rsidP="00F93F54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* Под сопоставимым характером и объемом понимается: </w:t>
            </w:r>
            <w:r w:rsidR="00DA16FD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исполненны</w:t>
            </w: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DA16FD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контракт</w:t>
            </w: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A710F5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DA16FD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договор</w:t>
            </w: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DA16FD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разработку проектной документации капитального ремонта</w:t>
            </w:r>
            <w:r w:rsidR="00726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и/или</w:t>
            </w:r>
            <w:r w:rsidR="00DA16FD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реконструкции</w:t>
            </w:r>
            <w:r w:rsidR="00726D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и/или</w:t>
            </w:r>
            <w:r w:rsidR="00DA16FD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нового строительства, удовлетворяющих следующим </w:t>
            </w:r>
            <w:r w:rsidR="00DA16FD" w:rsidRPr="001F6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требованиям:</w:t>
            </w:r>
          </w:p>
          <w:p w:rsidR="00DA16FD" w:rsidRPr="001F6411" w:rsidRDefault="00DA16FD" w:rsidP="00DA16F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а) Работы сопоставимого характера: объект проектирования – </w:t>
            </w:r>
            <w:r w:rsidR="00055577" w:rsidRPr="00C6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капитальные здания и сооружения </w:t>
            </w:r>
            <w:r w:rsidR="00C6610C" w:rsidRPr="00C6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подлежащие государственной экспертизе;</w:t>
            </w:r>
          </w:p>
          <w:p w:rsidR="00DA16FD" w:rsidRPr="00AB0654" w:rsidRDefault="00DA16FD" w:rsidP="00DA16F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б) Сопоставимый объем – цена исполненного контракта/договора должна составлять не </w:t>
            </w:r>
            <w:r w:rsidRPr="006B0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менее </w:t>
            </w:r>
            <w:r w:rsidR="0011587A" w:rsidRPr="006B0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1A45E8" w:rsidRPr="006B0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6B0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начальной (максимальной) цены контракта настоящего конкурса</w:t>
            </w: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A16FD" w:rsidRPr="00AB0654" w:rsidRDefault="00DA16FD" w:rsidP="00DA16F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Контракт/договор должен быть заключен не ранее 31.12.201</w:t>
            </w:r>
            <w:r w:rsidR="001A45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F5DDB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B020E" w:rsidRPr="00AB0654" w:rsidRDefault="006F5DDB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г) Контракт/договор должен быть исполнен на момент подачи заявки на участие в данном конкурсе.</w:t>
            </w:r>
          </w:p>
          <w:p w:rsidR="00046AFF" w:rsidRDefault="00046AFF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975CF" w:rsidRPr="004975CF" w:rsidRDefault="00046AFF" w:rsidP="0049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75CF" w:rsidRPr="004975CF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баллов, присуждаемых по </w:t>
            </w:r>
            <w:r w:rsidR="00394107">
              <w:rPr>
                <w:rFonts w:ascii="Times New Roman" w:hAnsi="Times New Roman" w:cs="Times New Roman"/>
                <w:sz w:val="24"/>
                <w:szCs w:val="24"/>
              </w:rPr>
              <w:t>критерию оценки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показателю</w:t>
            </w:r>
            <w:r w:rsidR="003941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«Квалификация участника закупки, выраженная в опыте участника по выполнению работ сопоставимого характера и объема»</w:t>
            </w:r>
            <w:r w:rsidR="004975CF" w:rsidRPr="004975CF">
              <w:rPr>
                <w:rFonts w:ascii="Times New Roman" w:hAnsi="Times New Roman" w:cs="Times New Roman"/>
                <w:sz w:val="24"/>
                <w:szCs w:val="24"/>
              </w:rPr>
              <w:t>, определяется:</w:t>
            </w:r>
          </w:p>
          <w:p w:rsidR="004975CF" w:rsidRDefault="0007606F" w:rsidP="004975CF">
            <w:pPr>
              <w:widowControl w:val="0"/>
              <w:autoSpaceDE w:val="0"/>
              <w:autoSpaceDN w:val="0"/>
              <w:spacing w:after="0"/>
              <w:ind w:firstLine="8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F6149">
              <w:rPr>
                <w:rFonts w:ascii="Times New Roman" w:hAnsi="Times New Roman"/>
                <w:kern w:val="2"/>
                <w:sz w:val="24"/>
                <w:szCs w:val="24"/>
              </w:rPr>
              <w:t>Участнику, не представившему информацию по показателю «Квалификация участника закупки, выраженная в наличии у участника закупки опыта по выполнению работ сопоставимого характера»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- 0 баллов</w:t>
            </w:r>
            <w:r w:rsidR="001A45E8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  <w:p w:rsidR="001A45E8" w:rsidRDefault="001A45E8" w:rsidP="004975CF">
            <w:pPr>
              <w:widowControl w:val="0"/>
              <w:autoSpaceDE w:val="0"/>
              <w:autoSpaceDN w:val="0"/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1A45E8" w:rsidRDefault="001A45E8" w:rsidP="001A45E8">
            <w:pPr>
              <w:widowControl w:val="0"/>
              <w:autoSpaceDE w:val="0"/>
              <w:autoSpaceDN w:val="0"/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CF6149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Участник предоставил копии исполненных контрактов/договоров на выполнение работ сопоставимого характера и объема (предоставленных со всеми необходимыми приложениями) с приложением копий дополнительных соглашений и изменений к таким договорам (при наличии), актов выполненных работ к этим контрактам/договорам </w:t>
            </w:r>
            <w:r w:rsidRPr="001A45E8">
              <w:rPr>
                <w:rFonts w:ascii="Times New Roman" w:hAnsi="Times New Roman"/>
                <w:kern w:val="2"/>
                <w:sz w:val="24"/>
                <w:szCs w:val="24"/>
              </w:rPr>
              <w:t>от 1 до 5 (включительно) – 25 баллов</w:t>
            </w:r>
          </w:p>
          <w:p w:rsidR="0007606F" w:rsidRDefault="0007606F" w:rsidP="004975CF">
            <w:pPr>
              <w:widowControl w:val="0"/>
              <w:autoSpaceDE w:val="0"/>
              <w:autoSpaceDN w:val="0"/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07606F" w:rsidRDefault="0007606F" w:rsidP="004975CF">
            <w:pPr>
              <w:widowControl w:val="0"/>
              <w:autoSpaceDE w:val="0"/>
              <w:autoSpaceDN w:val="0"/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CF6149">
              <w:rPr>
                <w:rFonts w:ascii="Times New Roman" w:hAnsi="Times New Roman"/>
                <w:kern w:val="2"/>
                <w:sz w:val="24"/>
                <w:szCs w:val="24"/>
              </w:rPr>
              <w:t xml:space="preserve">Участник предоставил копии исполненных контрактов/договоров на выполнение работ сопоставимого характера и объема (предоставленных со всеми необходимыми приложениями) с приложением копий дополнительных соглашений и изменений к таким договорам (при наличии), актов выполненных работ к этим контрактам/договорам </w:t>
            </w:r>
            <w:r w:rsidRPr="001A45E8">
              <w:rPr>
                <w:rFonts w:ascii="Times New Roman" w:hAnsi="Times New Roman"/>
                <w:kern w:val="2"/>
                <w:sz w:val="24"/>
                <w:szCs w:val="24"/>
              </w:rPr>
              <w:t xml:space="preserve">от </w:t>
            </w:r>
            <w:r w:rsidR="001A45E8" w:rsidRPr="001A45E8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  <w:r w:rsidRPr="001A45E8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до 1</w:t>
            </w:r>
            <w:r w:rsidR="001A45E8" w:rsidRPr="001A45E8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  <w:r w:rsidR="00553B19" w:rsidRPr="001A45E8">
              <w:rPr>
                <w:rFonts w:ascii="Times New Roman" w:hAnsi="Times New Roman"/>
                <w:kern w:val="2"/>
                <w:sz w:val="24"/>
                <w:szCs w:val="24"/>
              </w:rPr>
              <w:t xml:space="preserve"> (включительно)</w:t>
            </w:r>
            <w:r w:rsidRPr="001A45E8"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50 баллов</w:t>
            </w:r>
          </w:p>
          <w:p w:rsidR="0007606F" w:rsidRDefault="0007606F" w:rsidP="004975CF">
            <w:pPr>
              <w:widowControl w:val="0"/>
              <w:autoSpaceDE w:val="0"/>
              <w:autoSpaceDN w:val="0"/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1A45E8" w:rsidRDefault="001A45E8" w:rsidP="001A45E8">
            <w:pPr>
              <w:widowControl w:val="0"/>
              <w:autoSpaceDE w:val="0"/>
              <w:autoSpaceDN w:val="0"/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CF6149">
              <w:rPr>
                <w:rFonts w:ascii="Times New Roman" w:hAnsi="Times New Roman"/>
                <w:kern w:val="2"/>
                <w:sz w:val="24"/>
                <w:szCs w:val="24"/>
              </w:rPr>
              <w:t xml:space="preserve">Участник предоставил копии исполненных контрактов/договоров на выполнение работ сопоставимого характера и объема (предоставленных со всеми необходимыми приложениями) с приложением копий дополнительных соглашений и изменений к таким договорам (при наличии), актов выполненных работ к этим контрактам/договорам </w:t>
            </w:r>
            <w:r w:rsidRPr="001A45E8">
              <w:rPr>
                <w:rFonts w:ascii="Times New Roman" w:hAnsi="Times New Roman"/>
                <w:kern w:val="2"/>
                <w:sz w:val="24"/>
                <w:szCs w:val="24"/>
              </w:rPr>
              <w:t>от 11 до 15 (включительно) – 75 баллов</w:t>
            </w:r>
          </w:p>
          <w:p w:rsidR="001A45E8" w:rsidRDefault="001A45E8" w:rsidP="004975CF">
            <w:pPr>
              <w:widowControl w:val="0"/>
              <w:autoSpaceDE w:val="0"/>
              <w:autoSpaceDN w:val="0"/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07606F" w:rsidRDefault="0007606F" w:rsidP="004975CF">
            <w:pPr>
              <w:widowControl w:val="0"/>
              <w:autoSpaceDE w:val="0"/>
              <w:autoSpaceDN w:val="0"/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CF6149">
              <w:rPr>
                <w:rFonts w:ascii="Times New Roman" w:hAnsi="Times New Roman"/>
                <w:kern w:val="2"/>
                <w:sz w:val="24"/>
                <w:szCs w:val="24"/>
              </w:rPr>
              <w:t xml:space="preserve">Участник предоставил копии исполненных контрактов/договоров на выполнение работ сопоставимого характера и объема (предоставленных со всеми необходимыми приложениями) с приложением копий дополнительных соглашений и изменений к таким договорам (при наличии), актов выполненных работ к этим контрактам/договорам </w:t>
            </w:r>
            <w:r w:rsidRPr="001A45E8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1A45E8" w:rsidRPr="001A45E8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  <w:r w:rsidRPr="001A45E8">
              <w:rPr>
                <w:rFonts w:ascii="Times New Roman" w:hAnsi="Times New Roman"/>
                <w:kern w:val="2"/>
                <w:sz w:val="24"/>
                <w:szCs w:val="24"/>
              </w:rPr>
              <w:t xml:space="preserve"> и более – 100 баллов</w:t>
            </w:r>
          </w:p>
          <w:p w:rsidR="0007606F" w:rsidRDefault="0007606F" w:rsidP="004975CF">
            <w:pPr>
              <w:widowControl w:val="0"/>
              <w:autoSpaceDE w:val="0"/>
              <w:autoSpaceDN w:val="0"/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EF3547" w:rsidRPr="00AB0654" w:rsidRDefault="00EF3547" w:rsidP="00EF354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Квалификация по критерию</w:t>
            </w:r>
            <w:r w:rsidR="003941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оценки (показателю)</w:t>
            </w:r>
            <w:r w:rsidRPr="00AB06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«Квалификация участника закупки, выраженная в опыте участника по выполнению работ сопоставимого характера и объема»считается не подтвержденной в случаях</w:t>
            </w: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EF3547" w:rsidRPr="00AB0654" w:rsidRDefault="00EF3547" w:rsidP="00EF354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участником не представлены контракты (договоры) сопоставимого характера и объема и/или представлены не в полном объеме </w:t>
            </w:r>
            <w:r w:rsidR="0066217B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акты выполненных работ к этим контрактам/договорам;</w:t>
            </w:r>
          </w:p>
          <w:p w:rsidR="00A710F5" w:rsidRPr="00AB0654" w:rsidRDefault="00A710F5" w:rsidP="00EF354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и/или</w:t>
            </w:r>
          </w:p>
          <w:p w:rsidR="00EF3547" w:rsidRPr="00AB0654" w:rsidRDefault="00EF3547" w:rsidP="00EF354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сроки заключения контрактов/договоров не</w:t>
            </w:r>
            <w:r w:rsidR="00A710F5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приходится на период</w:t>
            </w: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31.12.2013</w:t>
            </w:r>
            <w:r w:rsidR="00A710F5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до момента подачи заявки на участие в данном конкурсе</w:t>
            </w: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A710F5" w:rsidRPr="001F6411" w:rsidRDefault="00A710F5" w:rsidP="00EF354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и/или</w:t>
            </w:r>
          </w:p>
          <w:p w:rsidR="00EF3547" w:rsidRPr="001F6411" w:rsidRDefault="00EF3547" w:rsidP="00EF354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цена контракта/договора менее </w:t>
            </w:r>
            <w:r w:rsidR="0011587A" w:rsidRPr="006B0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1A45E8" w:rsidRPr="006B0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6B0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начальной (максимальной) цены контракта настоящего конкурса;</w:t>
            </w:r>
          </w:p>
          <w:p w:rsidR="00726D57" w:rsidRPr="001F6411" w:rsidRDefault="00726D57" w:rsidP="00EF354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и/или</w:t>
            </w:r>
          </w:p>
          <w:p w:rsidR="003D2473" w:rsidRDefault="00EF3547" w:rsidP="003D247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объект проектирования не является</w:t>
            </w:r>
            <w:r w:rsidR="007032BB" w:rsidRPr="001F6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6B0A04" w:rsidRPr="00C6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капитальные здания и сооружения подлеж</w:t>
            </w:r>
            <w:r w:rsidR="006B0A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ащие государственной экспертизе;</w:t>
            </w:r>
          </w:p>
          <w:p w:rsidR="00A710F5" w:rsidRPr="004C21AC" w:rsidRDefault="00A710F5" w:rsidP="003D2473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 момент подачи заявки на участие в данном конкурсе</w:t>
            </w: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контракт/договор не является исполненным.</w:t>
            </w:r>
          </w:p>
        </w:tc>
      </w:tr>
      <w:tr w:rsidR="004C21AC" w:rsidRPr="004C21AC" w:rsidTr="001F6411">
        <w:trPr>
          <w:trHeight w:val="626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E" w:rsidRPr="00AB0654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E" w:rsidRPr="00AB0654" w:rsidRDefault="002B020E" w:rsidP="0017518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Квалификация участника закупки, выраженная в обеспеченности участника закупки материально-техническими ресурсами в части наличия у участника закупки программного обеспечения САПР</w:t>
            </w:r>
            <w:r w:rsidR="0017518C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</w:t>
            </w:r>
            <w:r w:rsidR="0017518C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2</w:t>
            </w:r>
            <w:r w:rsidR="0017518C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i</w:t>
            </w:r>
            <w:r w:rsidR="0017518C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E" w:rsidRPr="00AB0654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Коэффициент значимости </w:t>
            </w:r>
          </w:p>
          <w:p w:rsidR="002B020E" w:rsidRPr="00AB0654" w:rsidRDefault="002B020E" w:rsidP="0026507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= </w:t>
            </w:r>
            <w:r w:rsidR="00553B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4" w:rsidRPr="001F6411" w:rsidRDefault="00F93F54" w:rsidP="00F9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1F6411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>Предмет оценки: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Квалификация участника закупки, выраженная в обеспеченности участника закупки материально-техническими ресурсами в части наличия у участника закупк</w:t>
            </w:r>
            <w:r w:rsidR="00394107"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и программного обеспечения САПР.</w:t>
            </w:r>
          </w:p>
          <w:p w:rsidR="00205621" w:rsidRPr="001F6411" w:rsidRDefault="002B020E" w:rsidP="002B020E">
            <w:pPr>
              <w:autoSpaceDE w:val="0"/>
              <w:autoSpaceDN w:val="0"/>
              <w:adjustRightInd w:val="0"/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Под системами автоматизированного проектирования </w:t>
            </w:r>
            <w:r w:rsidR="00E55108"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понимаются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программные продукты, отнесенные к САПР системам в определении ГОСТ 23501.101-87 специально разработанных для:</w:t>
            </w:r>
          </w:p>
          <w:p w:rsidR="00205621" w:rsidRPr="001F6411" w:rsidRDefault="00205621" w:rsidP="00205621">
            <w:pPr>
              <w:autoSpaceDE w:val="0"/>
              <w:autoSpaceDN w:val="0"/>
              <w:adjustRightInd w:val="0"/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1. Программный продукт предназначен для обработки материалов полевых изысканий и создания цифровой модели местности не менее 1 рабочего места.</w:t>
            </w:r>
          </w:p>
          <w:p w:rsidR="00205621" w:rsidRPr="001F6411" w:rsidRDefault="00205621" w:rsidP="00205621">
            <w:pPr>
              <w:autoSpaceDE w:val="0"/>
              <w:autoSpaceDN w:val="0"/>
              <w:adjustRightInd w:val="0"/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2. Проектирования </w:t>
            </w:r>
            <w:r w:rsidR="00C6610C" w:rsidRPr="00C6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</w:t>
            </w:r>
            <w:r w:rsidR="00C6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C6610C" w:rsidRPr="00C6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здани</w:t>
            </w:r>
            <w:r w:rsidR="00C6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="00C6610C" w:rsidRPr="00C6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сооружени</w:t>
            </w:r>
            <w:r w:rsidR="00C6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="00C6610C" w:rsidRPr="00C6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подлежащи</w:t>
            </w:r>
            <w:r w:rsidR="00C6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 </w:t>
            </w:r>
            <w:r w:rsidR="00C6610C" w:rsidRPr="00C6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государственной экспертизе</w:t>
            </w:r>
            <w:r w:rsidR="00E67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 менее 1 рабочего места.</w:t>
            </w:r>
            <w:r w:rsidR="00C6610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</w:t>
            </w:r>
          </w:p>
          <w:p w:rsidR="00205621" w:rsidRPr="001F6411" w:rsidRDefault="00C6610C" w:rsidP="00205621">
            <w:pPr>
              <w:autoSpaceDE w:val="0"/>
              <w:autoSpaceDN w:val="0"/>
              <w:adjustRightInd w:val="0"/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3</w:t>
            </w:r>
            <w:r w:rsidR="00205621"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 Расчета смет не менее 1 рабочего места.</w:t>
            </w:r>
          </w:p>
          <w:p w:rsidR="00205621" w:rsidRPr="001F6411" w:rsidRDefault="00205621" w:rsidP="002B020E">
            <w:pPr>
              <w:autoSpaceDE w:val="0"/>
              <w:autoSpaceDN w:val="0"/>
              <w:adjustRightInd w:val="0"/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EF3547" w:rsidRPr="001F6411" w:rsidRDefault="00EF3547" w:rsidP="002B020E">
            <w:pPr>
              <w:autoSpaceDE w:val="0"/>
              <w:autoSpaceDN w:val="0"/>
              <w:adjustRightInd w:val="0"/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Подтверждающие документы:</w:t>
            </w:r>
          </w:p>
          <w:p w:rsidR="004975CF" w:rsidRPr="001F6411" w:rsidRDefault="002B020E" w:rsidP="002B020E">
            <w:pPr>
              <w:widowControl w:val="0"/>
              <w:autoSpaceDE w:val="0"/>
              <w:autoSpaceDN w:val="0"/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Сведения в отношении каждого специализированного компьютерного программного продукта – систем автоматизированного проектирования (САПР систем), должны подтверждаться путём представления в составе заявки: копий лицензий и/или сертификатов, подтверждающих законное использование программного продукта</w:t>
            </w:r>
            <w:r w:rsidR="00B31279"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на каждое рабочее место</w:t>
            </w:r>
            <w:r w:rsidR="006125EB"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по каждому перечисленному программному продукту</w:t>
            </w:r>
            <w:r w:rsidR="00553B19"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, сертификат соответствия органа по сертификации программной продукции в строительстве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</w:t>
            </w:r>
          </w:p>
          <w:p w:rsidR="00394107" w:rsidRPr="001F6411" w:rsidRDefault="00394107" w:rsidP="00553B1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4975CF" w:rsidRPr="001F6411" w:rsidRDefault="00394107" w:rsidP="00394107">
            <w:pPr>
              <w:widowControl w:val="0"/>
              <w:autoSpaceDE w:val="0"/>
              <w:autoSpaceDN w:val="0"/>
              <w:spacing w:after="0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баллов, присуждаемых по критерию оценки (показателю) 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«Квалификация участника закупки, выраженная в обеспеченности участника закупки материально-техническими ресурсами в части наличия у участника закупки программного обеспечения САПР» </w:t>
            </w:r>
            <w:bookmarkStart w:id="5" w:name="sub_1024"/>
            <w:r w:rsidR="004975CF" w:rsidRPr="001F6411">
              <w:rPr>
                <w:rFonts w:ascii="Times New Roman" w:hAnsi="Times New Roman" w:cs="Times New Roman"/>
                <w:sz w:val="24"/>
                <w:szCs w:val="24"/>
              </w:rPr>
              <w:t>определяется:</w:t>
            </w:r>
          </w:p>
          <w:bookmarkEnd w:id="5"/>
          <w:p w:rsidR="006125EB" w:rsidRPr="001F6411" w:rsidRDefault="006125EB" w:rsidP="009F01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5EB" w:rsidRPr="001F6411" w:rsidRDefault="006125EB" w:rsidP="006125EB">
            <w:pPr>
              <w:widowControl w:val="0"/>
              <w:autoSpaceDE w:val="0"/>
              <w:autoSpaceDN w:val="0"/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hAnsi="Times New Roman"/>
                <w:kern w:val="2"/>
                <w:sz w:val="24"/>
                <w:szCs w:val="24"/>
              </w:rPr>
              <w:t>Участнику, не представившему информацию по показателю «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Квалификация участника закупки, выраженная в обеспеченности участника закупки материально-техническими ресурсами в части наличия у участника закупки программного обеспечения САПР</w:t>
            </w:r>
            <w:r w:rsidRPr="001F6411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  <w:r w:rsidR="00553B19" w:rsidRPr="001F6411">
              <w:rPr>
                <w:rFonts w:ascii="Times New Roman" w:hAnsi="Times New Roman"/>
                <w:kern w:val="2"/>
                <w:sz w:val="24"/>
                <w:szCs w:val="24"/>
              </w:rPr>
              <w:t xml:space="preserve"> всех перечисленных программных продуктов с необходимым количеством мест</w:t>
            </w:r>
            <w:r w:rsidRPr="001F6411">
              <w:rPr>
                <w:rFonts w:ascii="Times New Roman" w:hAnsi="Times New Roman"/>
                <w:kern w:val="2"/>
                <w:sz w:val="24"/>
                <w:szCs w:val="24"/>
              </w:rPr>
              <w:t xml:space="preserve"> - 0 баллов</w:t>
            </w:r>
          </w:p>
          <w:p w:rsidR="006125EB" w:rsidRPr="001F6411" w:rsidRDefault="006125EB" w:rsidP="009F01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5EB" w:rsidRPr="001F6411" w:rsidRDefault="006125EB" w:rsidP="009F01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11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Участнику, представившему в составе заявки подтверждение обладания лицензиями на </w:t>
            </w:r>
            <w:r w:rsidR="00587AD0" w:rsidRPr="001F6411">
              <w:rPr>
                <w:rFonts w:ascii="Times New Roman" w:hAnsi="Times New Roman"/>
                <w:kern w:val="2"/>
                <w:sz w:val="24"/>
                <w:szCs w:val="24"/>
              </w:rPr>
              <w:t>все перечисленные программные продукты с необходимым количеством мест</w:t>
            </w:r>
            <w:r w:rsidRPr="001F6411"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100 баллов</w:t>
            </w:r>
          </w:p>
          <w:p w:rsidR="006125EB" w:rsidRPr="001F6411" w:rsidRDefault="006125EB" w:rsidP="009F01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5EB" w:rsidRPr="001F6411" w:rsidRDefault="006125EB" w:rsidP="009F01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16D" w:rsidRPr="001F6411" w:rsidRDefault="009F016D" w:rsidP="009F01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Квалификация </w:t>
            </w:r>
            <w:r w:rsidR="00EF3547" w:rsidRPr="001F6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критерию</w:t>
            </w:r>
            <w:r w:rsidR="004C02B0" w:rsidRPr="001F6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оценки (показателю)</w:t>
            </w:r>
            <w:r w:rsidR="00EF3547" w:rsidRPr="001F6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«Квалификация участника закупки, выраженная в обеспеченности участника закупки материально-техническими ресурсами в части наличия у участника закупки программного обеспечения САПР» </w:t>
            </w:r>
            <w:r w:rsidRPr="001F6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считается не подтвержденной в случаях:</w:t>
            </w:r>
          </w:p>
          <w:p w:rsidR="00AA0E30" w:rsidRPr="001F6411" w:rsidRDefault="00AA0E30" w:rsidP="00AA0E3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не представлена информация по показателю;</w:t>
            </w:r>
          </w:p>
          <w:p w:rsidR="00C136ED" w:rsidRPr="001F6411" w:rsidRDefault="00C136ED" w:rsidP="00AA0E3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и/или</w:t>
            </w:r>
          </w:p>
          <w:p w:rsidR="009F016D" w:rsidRPr="001F6411" w:rsidRDefault="00EF3547" w:rsidP="00EF354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не предоставления 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копий лицензий и/или сертификатов, подтверждающих законное использование программного продукта САПР</w:t>
            </w:r>
            <w:r w:rsidR="004C02B0"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.</w:t>
            </w:r>
          </w:p>
          <w:p w:rsidR="00B31279" w:rsidRPr="001F6411" w:rsidRDefault="00B31279" w:rsidP="00EF354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и/или</w:t>
            </w:r>
          </w:p>
          <w:p w:rsidR="00B31279" w:rsidRPr="001F6411" w:rsidRDefault="00B31279" w:rsidP="00EF354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-количество рабочих мест не соответствует указанному в критерии.</w:t>
            </w:r>
          </w:p>
          <w:p w:rsidR="00B31279" w:rsidRPr="001F6411" w:rsidRDefault="00B31279" w:rsidP="00B31279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и/или</w:t>
            </w:r>
          </w:p>
          <w:p w:rsidR="00AA0E30" w:rsidRPr="001F6411" w:rsidRDefault="00B31279" w:rsidP="001F641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- не приложен 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сертификат соответствия органа по сертификации программной продукции в строительстве.</w:t>
            </w:r>
          </w:p>
        </w:tc>
      </w:tr>
      <w:tr w:rsidR="004C21AC" w:rsidRPr="004C21AC" w:rsidTr="00261C6F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E" w:rsidRPr="00AB0654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E" w:rsidRPr="00AB0654" w:rsidRDefault="002B020E" w:rsidP="00F6187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Квалификация участника закупки, выраженная в количестве трудовых ресурсов (ключевых специалистов) определенного уровня </w:t>
            </w:r>
            <w:r w:rsidRPr="00AB065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lastRenderedPageBreak/>
              <w:t>квалификации, предлагаемых для выполнения работ</w:t>
            </w:r>
            <w:r w:rsidR="0017518C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</w:t>
            </w:r>
            <w:r w:rsidR="0017518C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3</w:t>
            </w:r>
            <w:r w:rsidR="0017518C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i</w:t>
            </w:r>
            <w:r w:rsidR="0017518C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E" w:rsidRPr="00AB0654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Коэффициент значимости </w:t>
            </w:r>
          </w:p>
          <w:p w:rsidR="002B020E" w:rsidRPr="00AB0654" w:rsidRDefault="002B020E" w:rsidP="00587AD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= </w:t>
            </w:r>
            <w:r w:rsidR="009F016D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</w:t>
            </w:r>
            <w:r w:rsidR="00587A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79" w:rsidRPr="001F6411" w:rsidRDefault="00B31279" w:rsidP="00B31279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Предмет оценки: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Квалификация участника закупки, выраженная в количестве трудовых ресурсов (ключевых специалистов), работающих в штате организации, определенного уровня квалификации, предлагаемых для выполнения работ.</w:t>
            </w:r>
          </w:p>
          <w:p w:rsidR="00B31279" w:rsidRPr="003D2473" w:rsidRDefault="00B31279" w:rsidP="00AA3C0D">
            <w:pPr>
              <w:pStyle w:val="af0"/>
              <w:spacing w:before="0" w:beforeAutospacing="0" w:after="0" w:afterAutospacing="0"/>
              <w:rPr>
                <w:color w:val="000000" w:themeColor="text1"/>
                <w:kern w:val="2"/>
              </w:rPr>
            </w:pPr>
            <w:r w:rsidRPr="00244E02">
              <w:rPr>
                <w:color w:val="000000" w:themeColor="text1"/>
                <w:kern w:val="2"/>
              </w:rPr>
              <w:t xml:space="preserve">- </w:t>
            </w:r>
            <w:r w:rsidR="00587AD0" w:rsidRPr="00E67DA2">
              <w:rPr>
                <w:color w:val="000000" w:themeColor="text1"/>
                <w:kern w:val="2"/>
              </w:rPr>
              <w:t>Необходимое к</w:t>
            </w:r>
            <w:r w:rsidRPr="00E67DA2">
              <w:rPr>
                <w:color w:val="000000" w:themeColor="text1"/>
                <w:kern w:val="2"/>
              </w:rPr>
              <w:t>оличество ключевых специалистов, работающих в штате организации участника закупки имеющих высшее образование по квалификации «Инженер» и/или «</w:t>
            </w:r>
            <w:r w:rsidR="00AA3C0D" w:rsidRPr="00E67DA2">
              <w:rPr>
                <w:color w:val="000000" w:themeColor="text1"/>
                <w:kern w:val="2"/>
              </w:rPr>
              <w:t>Инженер-архитектор</w:t>
            </w:r>
            <w:r w:rsidRPr="00E67DA2">
              <w:rPr>
                <w:color w:val="000000" w:themeColor="text1"/>
                <w:kern w:val="2"/>
              </w:rPr>
              <w:t xml:space="preserve">», </w:t>
            </w:r>
            <w:r w:rsidR="00244E02" w:rsidRPr="00E67DA2">
              <w:rPr>
                <w:color w:val="000000" w:themeColor="text1"/>
                <w:kern w:val="2"/>
              </w:rPr>
              <w:t xml:space="preserve">Код ОКСО 2.08.02.01 </w:t>
            </w:r>
            <w:r w:rsidRPr="00E67DA2">
              <w:rPr>
                <w:color w:val="000000" w:themeColor="text1"/>
                <w:kern w:val="2"/>
              </w:rPr>
              <w:t xml:space="preserve">специальность </w:t>
            </w:r>
            <w:r w:rsidR="00244E02" w:rsidRPr="00E67DA2">
              <w:rPr>
                <w:color w:val="000000" w:themeColor="text1"/>
                <w:kern w:val="2"/>
              </w:rPr>
              <w:t xml:space="preserve">"Строительство и эксплуатация зданий и сооружений" и/или Код ОКСО </w:t>
            </w:r>
            <w:r w:rsidR="003D2473" w:rsidRPr="00E67DA2">
              <w:rPr>
                <w:color w:val="000000" w:themeColor="text1"/>
                <w:kern w:val="2"/>
              </w:rPr>
              <w:t>2</w:t>
            </w:r>
            <w:r w:rsidR="00E67DA2" w:rsidRPr="00E67DA2">
              <w:rPr>
                <w:color w:val="000000" w:themeColor="text1"/>
                <w:kern w:val="2"/>
              </w:rPr>
              <w:t>.08.03.01</w:t>
            </w:r>
            <w:r w:rsidR="00244E02" w:rsidRPr="00E67DA2">
              <w:rPr>
                <w:color w:val="000000" w:themeColor="text1"/>
                <w:kern w:val="2"/>
              </w:rPr>
              <w:t xml:space="preserve"> "</w:t>
            </w:r>
            <w:r w:rsidR="00E67DA2" w:rsidRPr="00E67DA2">
              <w:rPr>
                <w:color w:val="000000" w:themeColor="text1"/>
                <w:kern w:val="2"/>
              </w:rPr>
              <w:t>Строительство</w:t>
            </w:r>
            <w:r w:rsidR="003D2473" w:rsidRPr="00E67DA2">
              <w:rPr>
                <w:color w:val="000000" w:themeColor="text1"/>
                <w:kern w:val="2"/>
              </w:rPr>
              <w:t xml:space="preserve"> "</w:t>
            </w:r>
            <w:r w:rsidR="00AA3C0D" w:rsidRPr="00E67DA2">
              <w:rPr>
                <w:color w:val="000000" w:themeColor="text1"/>
                <w:kern w:val="2"/>
              </w:rPr>
              <w:t xml:space="preserve"> и/или аналогичные данной специальности, </w:t>
            </w:r>
            <w:r w:rsidR="00C72676" w:rsidRPr="00E67DA2">
              <w:rPr>
                <w:color w:val="000000" w:themeColor="text1"/>
                <w:kern w:val="2"/>
              </w:rPr>
              <w:t xml:space="preserve">не менее </w:t>
            </w:r>
            <w:r w:rsidR="00E67DA2" w:rsidRPr="00E67DA2">
              <w:rPr>
                <w:color w:val="000000" w:themeColor="text1"/>
                <w:kern w:val="2"/>
              </w:rPr>
              <w:t xml:space="preserve">20 </w:t>
            </w:r>
            <w:r w:rsidR="00C72676" w:rsidRPr="00E67DA2">
              <w:rPr>
                <w:color w:val="000000" w:themeColor="text1"/>
                <w:kern w:val="2"/>
              </w:rPr>
              <w:t xml:space="preserve">сотрудников (из них не менее </w:t>
            </w:r>
            <w:r w:rsidR="00E67DA2" w:rsidRPr="00E67DA2">
              <w:rPr>
                <w:color w:val="000000" w:themeColor="text1"/>
                <w:kern w:val="2"/>
              </w:rPr>
              <w:t>7</w:t>
            </w:r>
            <w:r w:rsidR="00C72676" w:rsidRPr="00E67DA2">
              <w:rPr>
                <w:color w:val="000000" w:themeColor="text1"/>
                <w:kern w:val="2"/>
              </w:rPr>
              <w:t xml:space="preserve"> сотрудников имеющих стаж</w:t>
            </w:r>
            <w:r w:rsidR="00587AD0" w:rsidRPr="00E67DA2">
              <w:rPr>
                <w:color w:val="000000" w:themeColor="text1"/>
                <w:kern w:val="2"/>
              </w:rPr>
              <w:t xml:space="preserve"> работы по специальности</w:t>
            </w:r>
            <w:r w:rsidR="00C72676" w:rsidRPr="00E67DA2">
              <w:rPr>
                <w:color w:val="000000" w:themeColor="text1"/>
                <w:kern w:val="2"/>
              </w:rPr>
              <w:t xml:space="preserve"> более </w:t>
            </w:r>
            <w:r w:rsidR="00AA3C0D" w:rsidRPr="00E67DA2">
              <w:rPr>
                <w:color w:val="000000" w:themeColor="text1"/>
                <w:kern w:val="2"/>
              </w:rPr>
              <w:t>семи</w:t>
            </w:r>
            <w:r w:rsidR="00C72676" w:rsidRPr="00E67DA2">
              <w:rPr>
                <w:color w:val="000000" w:themeColor="text1"/>
                <w:kern w:val="2"/>
              </w:rPr>
              <w:t xml:space="preserve"> лет)</w:t>
            </w:r>
            <w:r w:rsidRPr="00E67DA2">
              <w:rPr>
                <w:color w:val="000000" w:themeColor="text1"/>
                <w:kern w:val="2"/>
              </w:rPr>
              <w:t>.</w:t>
            </w:r>
          </w:p>
          <w:p w:rsidR="00560CEF" w:rsidRPr="001F6411" w:rsidRDefault="00560CEF" w:rsidP="00B31279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-</w:t>
            </w:r>
            <w:r w:rsidR="00587AD0"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Необходимое к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оличество ключевых специалистов прошедших обучение и/или курсы повышения квалификации по </w:t>
            </w:r>
            <w:r w:rsidR="00155AE8"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направлению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и/или специальности «Основы сметного дела» в учебном заведении имеющим соответствующий допуск на право ведения образовательной деятельности – не менее </w:t>
            </w:r>
            <w:r w:rsidR="00AA3C0D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3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человек</w:t>
            </w:r>
          </w:p>
          <w:p w:rsidR="00B31279" w:rsidRPr="001F6411" w:rsidRDefault="00B31279" w:rsidP="00B31279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B31279" w:rsidRPr="001F6411" w:rsidRDefault="00B31279" w:rsidP="00B31279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B31279" w:rsidRPr="00244E02" w:rsidRDefault="00B31279" w:rsidP="00B31279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Подтверждающие документы:</w:t>
            </w:r>
          </w:p>
          <w:p w:rsidR="00B31279" w:rsidRPr="001F6411" w:rsidRDefault="00B31279" w:rsidP="00B31279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- копии трудовых книжек или приказов (распоряжений) о приеме на работу с копиями трудовых договоров, подтверждающих трудовые отношения специалистов с участником конкурса с отметкой работодателя о работе специалистов в организации участника конкурса в настоящее время на дату подписания заявки;</w:t>
            </w:r>
          </w:p>
          <w:p w:rsidR="00B31279" w:rsidRPr="001F6411" w:rsidRDefault="00B31279" w:rsidP="00B31279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- </w:t>
            </w:r>
            <w:r w:rsidR="00072B7C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опии дипломов о высшем образовании</w:t>
            </w:r>
            <w:r w:rsidR="00AF5588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по квалификации </w:t>
            </w:r>
            <w:r w:rsidR="00AA3C0D"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«Инженер» и/или «</w:t>
            </w:r>
            <w:r w:rsidR="00391633" w:rsidRPr="0039163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Инженер-архитектор</w:t>
            </w:r>
            <w:r w:rsidR="00AA3C0D"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», </w:t>
            </w:r>
            <w:r w:rsidR="00AA3C0D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Код </w:t>
            </w:r>
            <w:r w:rsidR="00AA3C0D" w:rsidRPr="003D247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ОКСО 2.08.02.01</w:t>
            </w:r>
            <w:r w:rsidR="00AA3C0D"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специальность </w:t>
            </w:r>
            <w:r w:rsidR="00AA3C0D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"Строительство и эксплуатация зданий и сооружений" и/или Код </w:t>
            </w:r>
            <w:r w:rsidR="00AA3C0D" w:rsidRPr="003D2473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ОКСО </w:t>
            </w:r>
            <w:r w:rsidR="00E67DA2" w:rsidRPr="00E67DA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2.08.03.01 специальность "Строительство" 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и/или аналогичные данной специальности;</w:t>
            </w:r>
          </w:p>
          <w:p w:rsidR="00560CEF" w:rsidRPr="001F6411" w:rsidRDefault="00560CEF" w:rsidP="00B31279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- копии документа подтверждающего обучение и/или курсы повышения квалификации по нап</w:t>
            </w:r>
            <w:r w:rsidR="003C7659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р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авлению и/или специальности «Основы сметного дела» в учебном заведении имеющим соответствующий допуск на право ведения образовательной деятельности</w:t>
            </w:r>
          </w:p>
          <w:p w:rsidR="004C02B0" w:rsidRPr="001F6411" w:rsidRDefault="004C02B0" w:rsidP="00587AD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4975CF" w:rsidRPr="00244E02" w:rsidRDefault="00B9216A" w:rsidP="00B9216A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Количество баллов, присуждаемых по критерию оценки (показателю) «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Квалификация участника закупки, выраженная в количестве трудовых ресурсов (ключевых специалистов), работающих в штате организации, определенного уровня квалификации, предлагаемых для выполнения работ»</w:t>
            </w:r>
            <w:bookmarkStart w:id="6" w:name="sub_1022"/>
            <w:r w:rsidR="004975CF"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определяется:</w:t>
            </w:r>
          </w:p>
          <w:bookmarkEnd w:id="6"/>
          <w:p w:rsidR="004975CF" w:rsidRPr="00244E02" w:rsidRDefault="004975CF" w:rsidP="004975C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4975CF" w:rsidRPr="00244E02" w:rsidRDefault="006125EB" w:rsidP="006125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Участнику не представившему информацию </w:t>
            </w:r>
            <w:r w:rsidR="00587AD0"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о наличии в штате необходимого количества ключевых специалистов</w:t>
            </w:r>
            <w:r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, либо предоставившему не полный пакет подтверждающих документов – 0 баллов </w:t>
            </w:r>
          </w:p>
          <w:p w:rsidR="006125EB" w:rsidRPr="00244E02" w:rsidRDefault="006125EB" w:rsidP="006125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6125EB" w:rsidRPr="00244E02" w:rsidRDefault="006125EB" w:rsidP="006125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Участнику, предоставившему информацию о наличие в </w:t>
            </w:r>
            <w:r w:rsidR="00587AD0"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необходимое количество ключевых специалистов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– 100 баллов</w:t>
            </w:r>
          </w:p>
          <w:p w:rsidR="006125EB" w:rsidRPr="00244E02" w:rsidRDefault="006125EB" w:rsidP="006125E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26507B" w:rsidRPr="00244E02" w:rsidRDefault="0026507B" w:rsidP="0026507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Квалификация считается не подтвержденной в случаях:</w:t>
            </w:r>
          </w:p>
          <w:p w:rsidR="00C72676" w:rsidRPr="00244E02" w:rsidRDefault="00C72676" w:rsidP="0026507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C72676" w:rsidRPr="00244E02" w:rsidRDefault="00C72676" w:rsidP="0026507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Количество сотрудников менее заявленного в критерии</w:t>
            </w:r>
          </w:p>
          <w:p w:rsidR="00C72676" w:rsidRPr="00244E02" w:rsidRDefault="00C72676" w:rsidP="0026507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и/или</w:t>
            </w:r>
          </w:p>
          <w:p w:rsidR="00954737" w:rsidRPr="00244E02" w:rsidRDefault="00954737" w:rsidP="0026507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- отсутствия копий дипломов о высшем профильном образовании;</w:t>
            </w:r>
          </w:p>
          <w:p w:rsidR="0026507B" w:rsidRPr="00244E02" w:rsidRDefault="00954737" w:rsidP="0026507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и/или</w:t>
            </w:r>
          </w:p>
          <w:p w:rsidR="00954737" w:rsidRPr="00244E02" w:rsidRDefault="00954737" w:rsidP="0026507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- несоответствия профессиональной подготовки специалистов участника конкурса по указанным специальностям;</w:t>
            </w:r>
          </w:p>
          <w:p w:rsidR="00954737" w:rsidRPr="00244E02" w:rsidRDefault="00954737" w:rsidP="0026507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lastRenderedPageBreak/>
              <w:t>и/или</w:t>
            </w:r>
          </w:p>
          <w:p w:rsidR="00954737" w:rsidRPr="00244E02" w:rsidRDefault="00954737" w:rsidP="0026507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- отсутствия копий трудовых книжек и/или копий приказов (распоряжений) о приеме на работу с копиями трудовых договоров, подтверждающих трудовые отношения специалистов с участником конкурса)</w:t>
            </w:r>
          </w:p>
          <w:p w:rsidR="00954737" w:rsidRPr="00244E02" w:rsidRDefault="00954737" w:rsidP="0026507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и/или</w:t>
            </w:r>
          </w:p>
          <w:p w:rsidR="00954737" w:rsidRPr="00244E02" w:rsidRDefault="00954737" w:rsidP="0026507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- отсутстви</w:t>
            </w:r>
            <w:r w:rsidR="00AB0654"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я</w:t>
            </w:r>
            <w:r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на копиях трудовых книжек и/или на копиях приказов (распоряжений) и/или на копиях трудовых договоров отметок работодателя, о работе специалистов в организации участника конкурса в настоящее время, на дату подписания заявки</w:t>
            </w:r>
            <w:r w:rsidR="00AB0654"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;</w:t>
            </w:r>
          </w:p>
          <w:p w:rsidR="00726D57" w:rsidRPr="00244E02" w:rsidRDefault="00726D57" w:rsidP="0026507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и/или</w:t>
            </w:r>
          </w:p>
          <w:p w:rsidR="00AB0654" w:rsidRPr="00244E02" w:rsidRDefault="00AB0654" w:rsidP="0026507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- отсутствия в полном объеме документов, подтверждающих наличие у участника конкурса в штате специалистов.</w:t>
            </w:r>
          </w:p>
          <w:p w:rsidR="007C3DF1" w:rsidRPr="00244E02" w:rsidRDefault="007C3DF1" w:rsidP="007C3DF1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244E0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и/или</w:t>
            </w:r>
          </w:p>
          <w:p w:rsidR="00560CEF" w:rsidRPr="001F6411" w:rsidRDefault="00560CEF" w:rsidP="007C3DF1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- копии документа подтверждающего обучение и/или курсы повышения квалификации по </w:t>
            </w:r>
            <w:r w:rsidR="00155AE8"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направлению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и/или специальности «Основы сметного дела» в учебном заведении имеющим соответствующий допуск на право ведения образовательной деятельности</w:t>
            </w:r>
          </w:p>
          <w:p w:rsidR="00AB0654" w:rsidRPr="00244E02" w:rsidRDefault="00AB0654" w:rsidP="0026507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26507B" w:rsidRPr="00244E02" w:rsidRDefault="0026507B" w:rsidP="006125EB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4C21AC" w:rsidRPr="004C21AC" w:rsidTr="00261C6F">
        <w:trPr>
          <w:trHeight w:val="116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E" w:rsidRPr="00AB0654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E" w:rsidRPr="00AB0654" w:rsidRDefault="002B020E" w:rsidP="00F6187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B0654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Квалификация участника закупки, выраженная в деловой репутации участника закупки</w:t>
            </w:r>
            <w:r w:rsidR="0017518C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</w:t>
            </w:r>
            <w:r w:rsidR="0017518C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4</w:t>
            </w:r>
            <w:r w:rsidR="0017518C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i</w:t>
            </w:r>
            <w:r w:rsidR="0017518C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0E" w:rsidRPr="00AB0654" w:rsidRDefault="002B020E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Коэффициент значимости </w:t>
            </w:r>
          </w:p>
          <w:p w:rsidR="002B020E" w:rsidRPr="00AB0654" w:rsidRDefault="002B020E" w:rsidP="00587AD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= </w:t>
            </w:r>
            <w:r w:rsidR="0026507B" w:rsidRPr="00AB06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</w:t>
            </w:r>
            <w:r w:rsidR="00587A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08" w:rsidRPr="001F6411" w:rsidRDefault="00E55108" w:rsidP="002B020E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>Предмет оценки:</w:t>
            </w:r>
            <w:r w:rsidR="00391633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</w:t>
            </w:r>
            <w:r w:rsidR="009B04C2"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Квалификация участника закупки, выраженная в деловой репутации участника закупки</w:t>
            </w:r>
          </w:p>
          <w:p w:rsidR="009B04C2" w:rsidRPr="001F6411" w:rsidRDefault="009B04C2" w:rsidP="002B020E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7C3DF1" w:rsidRPr="00AA3C0D" w:rsidRDefault="007C3DF1" w:rsidP="00AA3C0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Подтверждающие документы: 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полученные от Заказчиков по результатам успешно выполненных участником закупки работ сопоставимого характера по контрактам представленным по </w:t>
            </w:r>
            <w:r w:rsidR="009F64BD"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показателю «Квалификация участника закупки, выраженная в наличии у участника закупки опыта по выполнению работ сопоставимого характера и объема»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(объект проектирования – </w:t>
            </w:r>
            <w:r w:rsidR="00E67DA2" w:rsidRPr="00C6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капитальные здания и сооружения подлежащие государственной экспертизе</w:t>
            </w:r>
            <w:r w:rsidR="007F1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:</w:t>
            </w:r>
          </w:p>
          <w:p w:rsidR="007C3DF1" w:rsidRPr="001F6411" w:rsidRDefault="007C3DF1" w:rsidP="007C3D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- благодарности;</w:t>
            </w:r>
          </w:p>
          <w:p w:rsidR="007C3DF1" w:rsidRPr="001F6411" w:rsidRDefault="007C3DF1" w:rsidP="007C3D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и/или</w:t>
            </w:r>
          </w:p>
          <w:p w:rsidR="007C3DF1" w:rsidRPr="001F6411" w:rsidRDefault="007C3DF1" w:rsidP="007C3D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- грамоты;</w:t>
            </w:r>
          </w:p>
          <w:p w:rsidR="007C3DF1" w:rsidRPr="001F6411" w:rsidRDefault="007C3DF1" w:rsidP="007C3D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и/или</w:t>
            </w:r>
          </w:p>
          <w:p w:rsidR="007C3DF1" w:rsidRPr="001F6411" w:rsidRDefault="007C3DF1" w:rsidP="007C3D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- положительные письменные отзывы Заказчиков.</w:t>
            </w:r>
          </w:p>
          <w:p w:rsidR="00B9216A" w:rsidRPr="001F6411" w:rsidRDefault="00B9216A" w:rsidP="00C136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4975CF" w:rsidRPr="001F6411" w:rsidRDefault="00853634" w:rsidP="008536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6411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«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Квалификация участника закупки, 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lastRenderedPageBreak/>
              <w:t xml:space="preserve">выраженная в деловой репутации участника закупки» </w:t>
            </w:r>
            <w:r w:rsidR="004975CF" w:rsidRPr="001F6411">
              <w:rPr>
                <w:rFonts w:ascii="Times New Roman" w:hAnsi="Times New Roman" w:cs="Times New Roman"/>
                <w:sz w:val="24"/>
                <w:szCs w:val="24"/>
              </w:rPr>
              <w:t>определяется:</w:t>
            </w:r>
          </w:p>
          <w:p w:rsidR="00C136ED" w:rsidRPr="001F6411" w:rsidRDefault="00C136ED" w:rsidP="002B020E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C21343" w:rsidRPr="001F6411" w:rsidRDefault="00C21343" w:rsidP="002B020E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hAnsi="Times New Roman"/>
                <w:kern w:val="2"/>
                <w:sz w:val="24"/>
                <w:szCs w:val="24"/>
              </w:rPr>
              <w:t>Деловая репутация не подтверждена – 0 баллов</w:t>
            </w:r>
          </w:p>
          <w:p w:rsidR="00C21343" w:rsidRDefault="00C21343" w:rsidP="002B020E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7F15BD" w:rsidRPr="007F15BD" w:rsidRDefault="007F15BD" w:rsidP="007F15BD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hAnsi="Times New Roman"/>
                <w:kern w:val="2"/>
                <w:sz w:val="24"/>
                <w:szCs w:val="24"/>
              </w:rPr>
              <w:t xml:space="preserve">Деловая репутация подтверждена благодарностями, грамотами, положительными письменными отзывами Заказчиков в </w:t>
            </w:r>
            <w:r w:rsidRPr="007F15BD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количестве от 1 до </w:t>
            </w:r>
            <w:r w:rsidR="0030436C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7F15B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(</w:t>
            </w:r>
            <w:r w:rsidRPr="007F15BD">
              <w:rPr>
                <w:rFonts w:ascii="Times New Roman" w:hAnsi="Times New Roman"/>
                <w:kern w:val="2"/>
                <w:sz w:val="24"/>
                <w:szCs w:val="24"/>
              </w:rPr>
              <w:t>включительно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  <w:r w:rsidRPr="007F15BD"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Pr="007F15BD">
              <w:rPr>
                <w:rFonts w:ascii="Times New Roman" w:hAnsi="Times New Roman"/>
                <w:kern w:val="2"/>
                <w:sz w:val="24"/>
                <w:szCs w:val="24"/>
              </w:rPr>
              <w:t>5 баллов</w:t>
            </w:r>
          </w:p>
          <w:p w:rsidR="007F15BD" w:rsidRPr="007F15BD" w:rsidRDefault="007F15BD" w:rsidP="002B020E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C21343" w:rsidRPr="007F15BD" w:rsidRDefault="00C21343" w:rsidP="002B020E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F15BD">
              <w:rPr>
                <w:rFonts w:ascii="Times New Roman" w:hAnsi="Times New Roman"/>
                <w:kern w:val="2"/>
                <w:sz w:val="24"/>
                <w:szCs w:val="24"/>
              </w:rPr>
              <w:t xml:space="preserve">Деловая репутация подтверждена благодарностями, грамотами, положительными письменными отзывами Заказчиков в количестве от </w:t>
            </w:r>
            <w:r w:rsidR="0030436C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Pr="007F15BD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до </w:t>
            </w:r>
            <w:r w:rsidR="0030436C">
              <w:rPr>
                <w:rFonts w:ascii="Times New Roman" w:hAnsi="Times New Roman"/>
                <w:kern w:val="2"/>
                <w:sz w:val="24"/>
                <w:szCs w:val="24"/>
              </w:rPr>
              <w:t xml:space="preserve">6 </w:t>
            </w:r>
            <w:r w:rsidR="007F15BD">
              <w:rPr>
                <w:rFonts w:ascii="Times New Roman" w:hAnsi="Times New Roman"/>
                <w:kern w:val="2"/>
                <w:sz w:val="24"/>
                <w:szCs w:val="24"/>
              </w:rPr>
              <w:t>(</w:t>
            </w:r>
            <w:r w:rsidRPr="007F15BD">
              <w:rPr>
                <w:rFonts w:ascii="Times New Roman" w:hAnsi="Times New Roman"/>
                <w:kern w:val="2"/>
                <w:sz w:val="24"/>
                <w:szCs w:val="24"/>
              </w:rPr>
              <w:t>включительно</w:t>
            </w:r>
            <w:r w:rsidR="007F15BD"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  <w:r w:rsidRPr="007F15BD"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50 баллов</w:t>
            </w:r>
          </w:p>
          <w:p w:rsidR="00C21343" w:rsidRPr="007F15BD" w:rsidRDefault="00C21343" w:rsidP="002B020E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7F15BD" w:rsidRPr="007F15BD" w:rsidRDefault="007F15BD" w:rsidP="007F15BD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F15BD">
              <w:rPr>
                <w:rFonts w:ascii="Times New Roman" w:hAnsi="Times New Roman"/>
                <w:kern w:val="2"/>
                <w:sz w:val="24"/>
                <w:szCs w:val="24"/>
              </w:rPr>
              <w:t xml:space="preserve">Деловая репутация подтверждена благодарностями, грамотами, положительными письменными отзывами Заказчиков в количестве от </w:t>
            </w:r>
            <w:r w:rsidR="0030436C"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Pr="007F15BD">
              <w:rPr>
                <w:rFonts w:ascii="Times New Roman" w:hAnsi="Times New Roman"/>
                <w:kern w:val="2"/>
                <w:sz w:val="24"/>
                <w:szCs w:val="24"/>
              </w:rPr>
              <w:t xml:space="preserve"> до </w:t>
            </w:r>
            <w:r w:rsidR="0030436C">
              <w:rPr>
                <w:rFonts w:ascii="Times New Roman" w:hAnsi="Times New Roman"/>
                <w:kern w:val="2"/>
                <w:sz w:val="24"/>
                <w:szCs w:val="24"/>
              </w:rPr>
              <w:t>9</w:t>
            </w:r>
            <w:r w:rsidRPr="007F15B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(</w:t>
            </w:r>
            <w:r w:rsidRPr="007F15BD">
              <w:rPr>
                <w:rFonts w:ascii="Times New Roman" w:hAnsi="Times New Roman"/>
                <w:kern w:val="2"/>
                <w:sz w:val="24"/>
                <w:szCs w:val="24"/>
              </w:rPr>
              <w:t>включительно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  <w:r w:rsidRPr="007F15BD">
              <w:rPr>
                <w:rFonts w:ascii="Times New Roman" w:hAnsi="Times New Roman"/>
                <w:kern w:val="2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Pr="007F15BD">
              <w:rPr>
                <w:rFonts w:ascii="Times New Roman" w:hAnsi="Times New Roman"/>
                <w:kern w:val="2"/>
                <w:sz w:val="24"/>
                <w:szCs w:val="24"/>
              </w:rPr>
              <w:t>5 баллов</w:t>
            </w:r>
          </w:p>
          <w:p w:rsidR="007F15BD" w:rsidRPr="007F15BD" w:rsidRDefault="007F15BD" w:rsidP="002B020E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  <w:p w:rsidR="00C21343" w:rsidRPr="001F6411" w:rsidRDefault="00C21343" w:rsidP="002B020E">
            <w:pPr>
              <w:spacing w:after="0"/>
              <w:ind w:firstLine="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7F15BD">
              <w:rPr>
                <w:rFonts w:ascii="Times New Roman" w:hAnsi="Times New Roman"/>
                <w:kern w:val="2"/>
                <w:sz w:val="24"/>
                <w:szCs w:val="24"/>
              </w:rPr>
              <w:t>Деловая репутация подтверждена благодарностями, грамотами, положительными письменными отзывами Заказчиков в количестве 1</w:t>
            </w:r>
            <w:r w:rsidR="0030436C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  <w:r w:rsidRPr="007F15BD">
              <w:rPr>
                <w:rFonts w:ascii="Times New Roman" w:hAnsi="Times New Roman"/>
                <w:kern w:val="2"/>
                <w:sz w:val="24"/>
                <w:szCs w:val="24"/>
              </w:rPr>
              <w:t xml:space="preserve"> и более – 100 баллов</w:t>
            </w:r>
          </w:p>
          <w:p w:rsidR="00AA3C0D" w:rsidRDefault="00AA3C0D" w:rsidP="00C136E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136ED" w:rsidRPr="001F6411" w:rsidRDefault="00C136ED" w:rsidP="00C136E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Квалификация считается не подтвержденной в случаях:</w:t>
            </w:r>
          </w:p>
          <w:p w:rsidR="00C136ED" w:rsidRPr="001F6411" w:rsidRDefault="00C136ED" w:rsidP="00C136E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не представлены 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благодарности и/или грамоты и/или положительные письменные отзывы Заказчиков;</w:t>
            </w:r>
          </w:p>
          <w:p w:rsidR="00726D57" w:rsidRPr="001F6411" w:rsidRDefault="00726D57" w:rsidP="00C136E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и/или</w:t>
            </w:r>
          </w:p>
          <w:p w:rsidR="00C21343" w:rsidRPr="004C21AC" w:rsidRDefault="00C136ED" w:rsidP="00AA3C0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- 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благодарности и/или грамоты и/или положительные письменные отзывы Заказчиков получены не по результатам успешно выполненных участником закупки работ сопоставимого характера (</w:t>
            </w:r>
            <w:r w:rsidR="0022243E"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объект проектирования – </w:t>
            </w:r>
            <w:r w:rsidR="00E67DA2" w:rsidRPr="00C66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капитальные здания и сооружения подлежащие государственной экспертизе</w:t>
            </w:r>
            <w:r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)</w:t>
            </w:r>
            <w:r w:rsidR="00E67DA2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 </w:t>
            </w:r>
            <w:r w:rsidR="00C21343" w:rsidRPr="001F6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и/или</w:t>
            </w:r>
            <w:r w:rsidR="00E67D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1343"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 xml:space="preserve">благодарности и/или грамоты и/или положительные письменные отзывы Заказчиков получены не по объектам </w:t>
            </w:r>
            <w:r w:rsidR="00C523D3" w:rsidRPr="001F6411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  <w:lang w:eastAsia="ru-RU"/>
              </w:rPr>
              <w:t>представленнымпо показателю</w:t>
            </w:r>
            <w:r w:rsidR="00C21343" w:rsidRPr="001F6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«Квалификация участника закупки, выраженная в наличии у участника закупки опыта по выполнению работ сопоставимого характера и объема»</w:t>
            </w:r>
          </w:p>
        </w:tc>
      </w:tr>
      <w:tr w:rsidR="008A738B" w:rsidRPr="004C21AC" w:rsidTr="00261C6F">
        <w:trPr>
          <w:trHeight w:val="2805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8B" w:rsidRDefault="008A738B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7" w:name="P2909"/>
            <w:bookmarkStart w:id="8" w:name="P2849"/>
            <w:bookmarkStart w:id="9" w:name="P2790"/>
            <w:bookmarkEnd w:id="7"/>
            <w:bookmarkEnd w:id="8"/>
            <w:bookmarkEnd w:id="9"/>
          </w:p>
          <w:p w:rsidR="008A738B" w:rsidRDefault="008A738B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A738B" w:rsidRDefault="008A738B" w:rsidP="002B020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Итоговый рейтинг</w:t>
            </w:r>
          </w:p>
        </w:tc>
        <w:tc>
          <w:tcPr>
            <w:tcW w:w="1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8B" w:rsidRDefault="008A738B" w:rsidP="002B020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A738B" w:rsidRPr="0007606F" w:rsidRDefault="008A738B" w:rsidP="002B020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i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= R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i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+ R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i</w:t>
            </w: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8A738B" w:rsidRPr="004C21AC" w:rsidRDefault="008A738B" w:rsidP="002B020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Итоговый рейтинг заявки рассчитывается путем сложения рейтингов по каждому критерию оценки заявки, установленному в конкурсной документаци</w:t>
            </w:r>
            <w:r w:rsidR="007F15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и, умноженных на их значимость.</w:t>
            </w:r>
          </w:p>
          <w:p w:rsidR="008A738B" w:rsidRPr="004C21AC" w:rsidRDefault="008A738B" w:rsidP="002B020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</w:t>
            </w:r>
          </w:p>
          <w:p w:rsidR="008A738B" w:rsidRPr="004C21AC" w:rsidRDefault="008A738B" w:rsidP="002B020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заявке.</w:t>
            </w:r>
          </w:p>
          <w:p w:rsidR="008A738B" w:rsidRPr="004C21AC" w:rsidRDefault="008A738B" w:rsidP="002B020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Заявке, набравшей наибольший итоговый рейтинг, присваивается первый номер.</w:t>
            </w:r>
          </w:p>
          <w:p w:rsidR="008A738B" w:rsidRPr="004C21AC" w:rsidRDefault="008A738B" w:rsidP="002B020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Победителем признается участник, получивший наибольшую итоговую балловую оценку заявки.</w:t>
            </w:r>
          </w:p>
          <w:p w:rsidR="008A738B" w:rsidRDefault="008A738B" w:rsidP="002B020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2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совпадении итогового количества баллов участников, выигравшей будет признана заявка, которая поступила ранее других заявок на участие в конкурсе.</w:t>
            </w:r>
          </w:p>
        </w:tc>
      </w:tr>
    </w:tbl>
    <w:p w:rsidR="002B020E" w:rsidRPr="004C21AC" w:rsidRDefault="002B020E" w:rsidP="002B0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</w:p>
    <w:p w:rsidR="002B020E" w:rsidRPr="004C21AC" w:rsidRDefault="002B020E" w:rsidP="002B0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4C21A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Участник заполняет </w:t>
      </w:r>
      <w:r w:rsidRPr="004C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Форму № 3 Части </w:t>
      </w:r>
      <w:r w:rsidRPr="004C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</w:t>
      </w:r>
      <w:r w:rsidRPr="004C21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«Образцы форм и документов для заполнения участниками конкурса» конкурсной документации</w:t>
      </w:r>
      <w:r w:rsidRPr="004C21A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2B020E" w:rsidRPr="004C21AC" w:rsidRDefault="002B020E" w:rsidP="002B020E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ar-SA"/>
        </w:rPr>
      </w:pPr>
    </w:p>
    <w:p w:rsidR="002B020E" w:rsidRPr="004C21AC" w:rsidRDefault="002B020E" w:rsidP="002B0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4C21A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Итоговый рейтинг заявки вычисляется как сумма рейтингов по каждому критерию оценки заявки, скорректированных с учетом коэффициента значимости критерия оценки.</w:t>
      </w:r>
    </w:p>
    <w:p w:rsidR="002B020E" w:rsidRPr="004C21AC" w:rsidRDefault="002B020E" w:rsidP="002B0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C21A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Победителем признается Участник конкурса, заявке (предложению) которого присвоен самый высокий итоговый рейтинг.  Заявке (предложению) такого участника конкурса присваивается первый порядковый номер.</w:t>
      </w:r>
    </w:p>
    <w:p w:rsidR="002B020E" w:rsidRPr="004C21AC" w:rsidRDefault="002B020E" w:rsidP="002B0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74C41" w:rsidRPr="004C21AC" w:rsidRDefault="00E74C41">
      <w:pPr>
        <w:rPr>
          <w:color w:val="000000" w:themeColor="text1"/>
        </w:rPr>
      </w:pPr>
    </w:p>
    <w:sectPr w:rsidR="00E74C41" w:rsidRPr="004C21AC" w:rsidSect="002B020E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CA6" w:rsidRDefault="00863CA6" w:rsidP="002B020E">
      <w:pPr>
        <w:spacing w:after="0" w:line="240" w:lineRule="auto"/>
      </w:pPr>
      <w:r>
        <w:separator/>
      </w:r>
    </w:p>
  </w:endnote>
  <w:endnote w:type="continuationSeparator" w:id="1">
    <w:p w:rsidR="00863CA6" w:rsidRDefault="00863CA6" w:rsidP="002B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CA6" w:rsidRDefault="00863CA6" w:rsidP="002B020E">
      <w:pPr>
        <w:spacing w:after="0" w:line="240" w:lineRule="auto"/>
      </w:pPr>
      <w:r>
        <w:separator/>
      </w:r>
    </w:p>
  </w:footnote>
  <w:footnote w:type="continuationSeparator" w:id="1">
    <w:p w:rsidR="00863CA6" w:rsidRDefault="00863CA6" w:rsidP="002B020E">
      <w:pPr>
        <w:spacing w:after="0" w:line="240" w:lineRule="auto"/>
      </w:pPr>
      <w:r>
        <w:continuationSeparator/>
      </w:r>
    </w:p>
  </w:footnote>
  <w:footnote w:id="2">
    <w:p w:rsidR="003D2473" w:rsidRDefault="003D2473" w:rsidP="002B020E">
      <w:pPr>
        <w:pStyle w:val="a3"/>
      </w:pPr>
      <w:r>
        <w:rPr>
          <w:rStyle w:val="a5"/>
        </w:rPr>
        <w:footnoteRef/>
      </w:r>
      <w:r>
        <w:t>системы автоматизированного проектирования.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5E9"/>
    <w:rsid w:val="00002762"/>
    <w:rsid w:val="000315E9"/>
    <w:rsid w:val="00046AFF"/>
    <w:rsid w:val="00055577"/>
    <w:rsid w:val="0006016A"/>
    <w:rsid w:val="00072B7C"/>
    <w:rsid w:val="0007606F"/>
    <w:rsid w:val="000B1455"/>
    <w:rsid w:val="000B6FE2"/>
    <w:rsid w:val="0011587A"/>
    <w:rsid w:val="00123E80"/>
    <w:rsid w:val="00155AE8"/>
    <w:rsid w:val="0017518C"/>
    <w:rsid w:val="001762AA"/>
    <w:rsid w:val="00190F1A"/>
    <w:rsid w:val="00195990"/>
    <w:rsid w:val="001A45E8"/>
    <w:rsid w:val="001D3A03"/>
    <w:rsid w:val="001E2259"/>
    <w:rsid w:val="001F6411"/>
    <w:rsid w:val="00205621"/>
    <w:rsid w:val="00207CE7"/>
    <w:rsid w:val="0022243E"/>
    <w:rsid w:val="00240871"/>
    <w:rsid w:val="00244A95"/>
    <w:rsid w:val="00244E02"/>
    <w:rsid w:val="00261C6F"/>
    <w:rsid w:val="0026507B"/>
    <w:rsid w:val="0028171B"/>
    <w:rsid w:val="00296993"/>
    <w:rsid w:val="002B020E"/>
    <w:rsid w:val="002B4671"/>
    <w:rsid w:val="002F3307"/>
    <w:rsid w:val="0030436C"/>
    <w:rsid w:val="0031295C"/>
    <w:rsid w:val="003553B7"/>
    <w:rsid w:val="00391633"/>
    <w:rsid w:val="00394107"/>
    <w:rsid w:val="003A2B36"/>
    <w:rsid w:val="003B2AB2"/>
    <w:rsid w:val="003C7659"/>
    <w:rsid w:val="003D2473"/>
    <w:rsid w:val="003F377F"/>
    <w:rsid w:val="00405FC1"/>
    <w:rsid w:val="00407F6D"/>
    <w:rsid w:val="00420653"/>
    <w:rsid w:val="00422D64"/>
    <w:rsid w:val="00437949"/>
    <w:rsid w:val="004379C9"/>
    <w:rsid w:val="00441515"/>
    <w:rsid w:val="004772C0"/>
    <w:rsid w:val="00480414"/>
    <w:rsid w:val="00484E34"/>
    <w:rsid w:val="004975CF"/>
    <w:rsid w:val="00497F0E"/>
    <w:rsid w:val="004B3AA4"/>
    <w:rsid w:val="004C02B0"/>
    <w:rsid w:val="004C21AC"/>
    <w:rsid w:val="004C706E"/>
    <w:rsid w:val="004D3A14"/>
    <w:rsid w:val="00510F8E"/>
    <w:rsid w:val="0053100D"/>
    <w:rsid w:val="00553B19"/>
    <w:rsid w:val="00560CEF"/>
    <w:rsid w:val="0056511A"/>
    <w:rsid w:val="00581FEB"/>
    <w:rsid w:val="00587AD0"/>
    <w:rsid w:val="005C7DAE"/>
    <w:rsid w:val="005D4D43"/>
    <w:rsid w:val="006125EB"/>
    <w:rsid w:val="006160D5"/>
    <w:rsid w:val="0064451F"/>
    <w:rsid w:val="006472D8"/>
    <w:rsid w:val="0066217B"/>
    <w:rsid w:val="00664A8A"/>
    <w:rsid w:val="006A5228"/>
    <w:rsid w:val="006B0A04"/>
    <w:rsid w:val="006C4C3A"/>
    <w:rsid w:val="006C7169"/>
    <w:rsid w:val="006D48E5"/>
    <w:rsid w:val="006D7B0B"/>
    <w:rsid w:val="006E4D14"/>
    <w:rsid w:val="006F5DDB"/>
    <w:rsid w:val="00702329"/>
    <w:rsid w:val="007032BB"/>
    <w:rsid w:val="00726D57"/>
    <w:rsid w:val="00772E09"/>
    <w:rsid w:val="00790AA6"/>
    <w:rsid w:val="007A1131"/>
    <w:rsid w:val="007A4B5E"/>
    <w:rsid w:val="007B1F25"/>
    <w:rsid w:val="007B2AB4"/>
    <w:rsid w:val="007C3DF1"/>
    <w:rsid w:val="007D28E8"/>
    <w:rsid w:val="007E1B3D"/>
    <w:rsid w:val="007F15BD"/>
    <w:rsid w:val="0080739E"/>
    <w:rsid w:val="008448C5"/>
    <w:rsid w:val="00853634"/>
    <w:rsid w:val="008638BC"/>
    <w:rsid w:val="00863CA6"/>
    <w:rsid w:val="008A738B"/>
    <w:rsid w:val="008B3302"/>
    <w:rsid w:val="008C4DC3"/>
    <w:rsid w:val="00913770"/>
    <w:rsid w:val="00940A5A"/>
    <w:rsid w:val="00954737"/>
    <w:rsid w:val="009712E0"/>
    <w:rsid w:val="009772D5"/>
    <w:rsid w:val="009A764A"/>
    <w:rsid w:val="009B04C2"/>
    <w:rsid w:val="009B6730"/>
    <w:rsid w:val="009D57A0"/>
    <w:rsid w:val="009F016D"/>
    <w:rsid w:val="009F64BD"/>
    <w:rsid w:val="00A14E6F"/>
    <w:rsid w:val="00A25DE4"/>
    <w:rsid w:val="00A61C74"/>
    <w:rsid w:val="00A710F5"/>
    <w:rsid w:val="00A81685"/>
    <w:rsid w:val="00A906DA"/>
    <w:rsid w:val="00AA0E30"/>
    <w:rsid w:val="00AA283F"/>
    <w:rsid w:val="00AA3C0D"/>
    <w:rsid w:val="00AB0654"/>
    <w:rsid w:val="00AD1EBE"/>
    <w:rsid w:val="00AF1A23"/>
    <w:rsid w:val="00AF5588"/>
    <w:rsid w:val="00AF7E9C"/>
    <w:rsid w:val="00B101AF"/>
    <w:rsid w:val="00B21C7C"/>
    <w:rsid w:val="00B31279"/>
    <w:rsid w:val="00B84484"/>
    <w:rsid w:val="00B9216A"/>
    <w:rsid w:val="00B93627"/>
    <w:rsid w:val="00BA13BE"/>
    <w:rsid w:val="00BA690A"/>
    <w:rsid w:val="00BD3A05"/>
    <w:rsid w:val="00BE7462"/>
    <w:rsid w:val="00C01743"/>
    <w:rsid w:val="00C136ED"/>
    <w:rsid w:val="00C21343"/>
    <w:rsid w:val="00C33B85"/>
    <w:rsid w:val="00C523D3"/>
    <w:rsid w:val="00C6610C"/>
    <w:rsid w:val="00C72676"/>
    <w:rsid w:val="00CD488E"/>
    <w:rsid w:val="00CD661F"/>
    <w:rsid w:val="00CE2C6E"/>
    <w:rsid w:val="00D27046"/>
    <w:rsid w:val="00D302B2"/>
    <w:rsid w:val="00D40EE9"/>
    <w:rsid w:val="00D7735D"/>
    <w:rsid w:val="00D8078C"/>
    <w:rsid w:val="00D839C9"/>
    <w:rsid w:val="00D9348D"/>
    <w:rsid w:val="00D96F28"/>
    <w:rsid w:val="00DA0072"/>
    <w:rsid w:val="00DA16FD"/>
    <w:rsid w:val="00DA1EEE"/>
    <w:rsid w:val="00DC2549"/>
    <w:rsid w:val="00DF1155"/>
    <w:rsid w:val="00DF578A"/>
    <w:rsid w:val="00E017D0"/>
    <w:rsid w:val="00E14E45"/>
    <w:rsid w:val="00E1748E"/>
    <w:rsid w:val="00E214C9"/>
    <w:rsid w:val="00E22473"/>
    <w:rsid w:val="00E25CAC"/>
    <w:rsid w:val="00E43621"/>
    <w:rsid w:val="00E55108"/>
    <w:rsid w:val="00E62766"/>
    <w:rsid w:val="00E67DA2"/>
    <w:rsid w:val="00E70E34"/>
    <w:rsid w:val="00E74C41"/>
    <w:rsid w:val="00E76A51"/>
    <w:rsid w:val="00EA0F86"/>
    <w:rsid w:val="00EA15AB"/>
    <w:rsid w:val="00EC615B"/>
    <w:rsid w:val="00EF325F"/>
    <w:rsid w:val="00EF3547"/>
    <w:rsid w:val="00EF5074"/>
    <w:rsid w:val="00F3742F"/>
    <w:rsid w:val="00F4019D"/>
    <w:rsid w:val="00F61879"/>
    <w:rsid w:val="00F92E5F"/>
    <w:rsid w:val="00F93D1F"/>
    <w:rsid w:val="00F93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8E"/>
  </w:style>
  <w:style w:type="paragraph" w:styleId="1">
    <w:name w:val="heading 1"/>
    <w:basedOn w:val="a"/>
    <w:link w:val="10"/>
    <w:uiPriority w:val="9"/>
    <w:qFormat/>
    <w:rsid w:val="000555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E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D24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02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020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B020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20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1751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518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7518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518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7518C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DA16FD"/>
    <w:rPr>
      <w:color w:val="0000FF" w:themeColor="hyperlink"/>
      <w:u w:val="single"/>
    </w:rPr>
  </w:style>
  <w:style w:type="character" w:customStyle="1" w:styleId="ae">
    <w:name w:val="Гипертекстовая ссылка"/>
    <w:basedOn w:val="a0"/>
    <w:uiPriority w:val="99"/>
    <w:rsid w:val="004975CF"/>
    <w:rPr>
      <w:color w:val="106BBE"/>
    </w:rPr>
  </w:style>
  <w:style w:type="paragraph" w:customStyle="1" w:styleId="ConsNormal">
    <w:name w:val="ConsNormal"/>
    <w:link w:val="ConsNormal0"/>
    <w:rsid w:val="009B673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9B6730"/>
    <w:rPr>
      <w:rFonts w:ascii="Arial" w:eastAsia="Arial" w:hAnsi="Arial" w:cs="Arial"/>
      <w:sz w:val="20"/>
      <w:szCs w:val="20"/>
      <w:lang w:eastAsia="ar-SA"/>
    </w:rPr>
  </w:style>
  <w:style w:type="character" w:styleId="af">
    <w:name w:val="Emphasis"/>
    <w:basedOn w:val="a0"/>
    <w:uiPriority w:val="20"/>
    <w:qFormat/>
    <w:rsid w:val="00BD3A0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555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4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24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rmal (Web)"/>
    <w:basedOn w:val="a"/>
    <w:uiPriority w:val="99"/>
    <w:semiHidden/>
    <w:unhideWhenUsed/>
    <w:rsid w:val="00AA3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BA023-0437-4D5D-A69F-0BF006A6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Софронова Елена Михайловна</dc:creator>
  <cp:lastModifiedBy>Lykichev</cp:lastModifiedBy>
  <cp:revision>10</cp:revision>
  <cp:lastPrinted>2018-10-30T05:41:00Z</cp:lastPrinted>
  <dcterms:created xsi:type="dcterms:W3CDTF">2019-04-29T06:45:00Z</dcterms:created>
  <dcterms:modified xsi:type="dcterms:W3CDTF">2019-04-29T12:23:00Z</dcterms:modified>
</cp:coreProperties>
</file>