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CC9A2" w14:textId="77777777" w:rsidR="00F235B3" w:rsidRPr="00CB7DFE" w:rsidRDefault="00126B48" w:rsidP="00F235B3">
      <w:pPr>
        <w:suppressAutoHyphens w:val="0"/>
        <w:jc w:val="center"/>
        <w:rPr>
          <w:b/>
          <w:sz w:val="20"/>
          <w:szCs w:val="20"/>
          <w:lang w:eastAsia="ru-RU"/>
        </w:rPr>
      </w:pPr>
      <w:r w:rsidRPr="00CB7DFE">
        <w:rPr>
          <w:b/>
          <w:sz w:val="20"/>
          <w:szCs w:val="20"/>
          <w:lang w:eastAsia="ru-RU"/>
        </w:rPr>
        <w:t>Часть II. «Описание объекта закупки»</w:t>
      </w:r>
    </w:p>
    <w:p w14:paraId="1DA17E94" w14:textId="00FCD1D6" w:rsidR="00FD787B" w:rsidRPr="00CB7DFE" w:rsidRDefault="00FD787B" w:rsidP="005122F5">
      <w:pPr>
        <w:suppressAutoHyphens w:val="0"/>
        <w:jc w:val="center"/>
        <w:rPr>
          <w:b/>
          <w:sz w:val="20"/>
          <w:szCs w:val="20"/>
          <w:lang w:eastAsia="ru-RU"/>
        </w:rPr>
      </w:pPr>
      <w:r w:rsidRPr="00CB7DFE">
        <w:rPr>
          <w:b/>
          <w:sz w:val="20"/>
          <w:szCs w:val="20"/>
          <w:lang w:eastAsia="ru-RU"/>
        </w:rPr>
        <w:t>Мебель офисная для нужд Фармацевтического филиала ГБПОУ "СОМК"</w:t>
      </w:r>
    </w:p>
    <w:p w14:paraId="7B91DDF2" w14:textId="77777777" w:rsidR="00FD787B" w:rsidRPr="00CB7DFE" w:rsidRDefault="00FD787B" w:rsidP="00C81B4E">
      <w:pPr>
        <w:pStyle w:val="aff8"/>
        <w:numPr>
          <w:ilvl w:val="0"/>
          <w:numId w:val="19"/>
        </w:numPr>
        <w:ind w:left="-426" w:hanging="283"/>
        <w:contextualSpacing/>
        <w:jc w:val="left"/>
        <w:rPr>
          <w:b/>
          <w:sz w:val="20"/>
          <w:szCs w:val="20"/>
        </w:rPr>
      </w:pPr>
      <w:r w:rsidRPr="00CB7DFE">
        <w:rPr>
          <w:b/>
          <w:sz w:val="20"/>
          <w:szCs w:val="20"/>
        </w:rPr>
        <w:t>Функциональные, технические и качественные характеристики, эксплуатационные характеристики (при необходимости), поставляемых товаров (используемых материалов):</w:t>
      </w:r>
    </w:p>
    <w:p w14:paraId="25FC7CA2" w14:textId="77777777" w:rsidR="00FD787B" w:rsidRPr="00CB7DFE" w:rsidRDefault="00FD787B" w:rsidP="00FD787B">
      <w:pPr>
        <w:ind w:left="-851"/>
        <w:jc w:val="both"/>
        <w:rPr>
          <w:b/>
          <w:sz w:val="20"/>
          <w:szCs w:val="20"/>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702"/>
        <w:gridCol w:w="3686"/>
        <w:gridCol w:w="2551"/>
        <w:gridCol w:w="2835"/>
      </w:tblGrid>
      <w:tr w:rsidR="00A72468" w:rsidRPr="00CB7DFE" w14:paraId="2153D1E8" w14:textId="77777777" w:rsidTr="00F72012">
        <w:trPr>
          <w:trHeight w:val="326"/>
        </w:trPr>
        <w:tc>
          <w:tcPr>
            <w:tcW w:w="425" w:type="dxa"/>
            <w:tcBorders>
              <w:bottom w:val="single" w:sz="4" w:space="0" w:color="auto"/>
            </w:tcBorders>
            <w:vAlign w:val="center"/>
          </w:tcPr>
          <w:p w14:paraId="62462618" w14:textId="77777777" w:rsidR="00A72468" w:rsidRPr="00CB7DFE" w:rsidRDefault="00A72468" w:rsidP="00220A6A">
            <w:pPr>
              <w:autoSpaceDE w:val="0"/>
              <w:autoSpaceDN w:val="0"/>
              <w:adjustRightInd w:val="0"/>
              <w:jc w:val="center"/>
              <w:rPr>
                <w:b/>
                <w:sz w:val="20"/>
                <w:szCs w:val="20"/>
              </w:rPr>
            </w:pPr>
            <w:r w:rsidRPr="00CB7DFE">
              <w:rPr>
                <w:b/>
                <w:sz w:val="20"/>
                <w:szCs w:val="20"/>
              </w:rPr>
              <w:t>№</w:t>
            </w:r>
          </w:p>
          <w:p w14:paraId="38305F5B" w14:textId="77777777" w:rsidR="00A72468" w:rsidRPr="00CB7DFE" w:rsidRDefault="00A72468" w:rsidP="00220A6A">
            <w:pPr>
              <w:autoSpaceDE w:val="0"/>
              <w:autoSpaceDN w:val="0"/>
              <w:adjustRightInd w:val="0"/>
              <w:jc w:val="center"/>
              <w:rPr>
                <w:b/>
                <w:sz w:val="20"/>
                <w:szCs w:val="20"/>
              </w:rPr>
            </w:pPr>
            <w:r w:rsidRPr="00CB7DFE">
              <w:rPr>
                <w:b/>
                <w:sz w:val="20"/>
                <w:szCs w:val="20"/>
              </w:rPr>
              <w:t>п/п</w:t>
            </w:r>
          </w:p>
        </w:tc>
        <w:tc>
          <w:tcPr>
            <w:tcW w:w="1702" w:type="dxa"/>
            <w:tcBorders>
              <w:bottom w:val="single" w:sz="4" w:space="0" w:color="auto"/>
            </w:tcBorders>
            <w:vAlign w:val="center"/>
          </w:tcPr>
          <w:p w14:paraId="32C6EA78" w14:textId="5DD9FF1F" w:rsidR="00A72468" w:rsidRPr="00CB7DFE" w:rsidRDefault="00A72468" w:rsidP="00220A6A">
            <w:pPr>
              <w:autoSpaceDE w:val="0"/>
              <w:autoSpaceDN w:val="0"/>
              <w:adjustRightInd w:val="0"/>
              <w:jc w:val="center"/>
              <w:rPr>
                <w:b/>
                <w:sz w:val="20"/>
                <w:szCs w:val="20"/>
              </w:rPr>
            </w:pPr>
            <w:r w:rsidRPr="00CB7DFE">
              <w:rPr>
                <w:b/>
                <w:sz w:val="20"/>
                <w:szCs w:val="20"/>
              </w:rPr>
              <w:t>Наименование товара, КТРУ</w:t>
            </w:r>
          </w:p>
        </w:tc>
        <w:tc>
          <w:tcPr>
            <w:tcW w:w="3686" w:type="dxa"/>
            <w:vAlign w:val="center"/>
          </w:tcPr>
          <w:p w14:paraId="4F4C511A" w14:textId="77777777" w:rsidR="00A72468" w:rsidRPr="00CB7DFE" w:rsidRDefault="00A72468" w:rsidP="00220A6A">
            <w:pPr>
              <w:autoSpaceDE w:val="0"/>
              <w:autoSpaceDN w:val="0"/>
              <w:adjustRightInd w:val="0"/>
              <w:jc w:val="center"/>
              <w:rPr>
                <w:b/>
                <w:bCs/>
                <w:sz w:val="20"/>
                <w:szCs w:val="20"/>
              </w:rPr>
            </w:pPr>
            <w:r w:rsidRPr="00CB7DFE">
              <w:rPr>
                <w:b/>
                <w:bCs/>
                <w:sz w:val="20"/>
                <w:szCs w:val="20"/>
              </w:rPr>
              <w:t>Наименование показателя</w:t>
            </w:r>
          </w:p>
        </w:tc>
        <w:tc>
          <w:tcPr>
            <w:tcW w:w="2551" w:type="dxa"/>
            <w:vAlign w:val="center"/>
          </w:tcPr>
          <w:p w14:paraId="3DD027F0" w14:textId="77777777" w:rsidR="00A72468" w:rsidRPr="00CB7DFE" w:rsidRDefault="00A72468" w:rsidP="00220A6A">
            <w:pPr>
              <w:rPr>
                <w:b/>
                <w:sz w:val="20"/>
                <w:szCs w:val="20"/>
              </w:rPr>
            </w:pPr>
            <w:r w:rsidRPr="00CB7DFE">
              <w:rPr>
                <w:b/>
                <w:sz w:val="20"/>
                <w:szCs w:val="20"/>
              </w:rPr>
              <w:t xml:space="preserve">Содержание </w:t>
            </w:r>
          </w:p>
          <w:p w14:paraId="759905B0" w14:textId="77777777" w:rsidR="00A72468" w:rsidRPr="00CB7DFE" w:rsidRDefault="00A72468" w:rsidP="00220A6A">
            <w:pPr>
              <w:rPr>
                <w:b/>
                <w:sz w:val="20"/>
                <w:szCs w:val="20"/>
              </w:rPr>
            </w:pPr>
            <w:r w:rsidRPr="00CB7DFE">
              <w:rPr>
                <w:b/>
                <w:sz w:val="20"/>
                <w:szCs w:val="20"/>
              </w:rPr>
              <w:t xml:space="preserve">(значение) </w:t>
            </w:r>
          </w:p>
          <w:p w14:paraId="0A7C3989" w14:textId="77777777" w:rsidR="00A72468" w:rsidRPr="00CB7DFE" w:rsidRDefault="00A72468" w:rsidP="00220A6A">
            <w:pPr>
              <w:rPr>
                <w:b/>
                <w:sz w:val="20"/>
                <w:szCs w:val="20"/>
              </w:rPr>
            </w:pPr>
            <w:r w:rsidRPr="00CB7DFE">
              <w:rPr>
                <w:b/>
                <w:sz w:val="20"/>
                <w:szCs w:val="20"/>
              </w:rPr>
              <w:t>показателя</w:t>
            </w:r>
          </w:p>
        </w:tc>
        <w:tc>
          <w:tcPr>
            <w:tcW w:w="2835" w:type="dxa"/>
            <w:tcBorders>
              <w:top w:val="single" w:sz="4" w:space="0" w:color="auto"/>
            </w:tcBorders>
            <w:vAlign w:val="center"/>
          </w:tcPr>
          <w:p w14:paraId="5E4BE9C3" w14:textId="3BE1E168" w:rsidR="00A72468" w:rsidRPr="00CB7DFE" w:rsidRDefault="00A72468" w:rsidP="00220A6A">
            <w:pPr>
              <w:rPr>
                <w:b/>
                <w:sz w:val="20"/>
                <w:szCs w:val="20"/>
              </w:rPr>
            </w:pPr>
            <w:r w:rsidRPr="00CB7DFE">
              <w:rPr>
                <w:b/>
                <w:bCs/>
                <w:sz w:val="20"/>
                <w:szCs w:val="20"/>
              </w:rPr>
              <w:t>Обоснование использования характеристик</w:t>
            </w:r>
          </w:p>
        </w:tc>
      </w:tr>
      <w:tr w:rsidR="00026BB8" w:rsidRPr="00CB7DFE" w14:paraId="29E19CE3" w14:textId="77777777" w:rsidTr="00F72012">
        <w:trPr>
          <w:trHeight w:val="55"/>
        </w:trPr>
        <w:tc>
          <w:tcPr>
            <w:tcW w:w="425" w:type="dxa"/>
            <w:vMerge w:val="restart"/>
            <w:tcBorders>
              <w:top w:val="single" w:sz="4" w:space="0" w:color="auto"/>
            </w:tcBorders>
          </w:tcPr>
          <w:p w14:paraId="27A8729F" w14:textId="77777777" w:rsidR="00026BB8" w:rsidRPr="00CB7DFE" w:rsidRDefault="00026BB8" w:rsidP="00220A6A">
            <w:pPr>
              <w:autoSpaceDE w:val="0"/>
              <w:autoSpaceDN w:val="0"/>
              <w:adjustRightInd w:val="0"/>
              <w:jc w:val="center"/>
              <w:rPr>
                <w:sz w:val="20"/>
                <w:szCs w:val="20"/>
              </w:rPr>
            </w:pPr>
            <w:r w:rsidRPr="00CB7DFE">
              <w:rPr>
                <w:sz w:val="20"/>
                <w:szCs w:val="20"/>
              </w:rPr>
              <w:t>1.</w:t>
            </w:r>
          </w:p>
          <w:p w14:paraId="0442003A" w14:textId="77777777" w:rsidR="00026BB8" w:rsidRPr="00CB7DFE" w:rsidRDefault="00026BB8" w:rsidP="00220A6A">
            <w:pPr>
              <w:autoSpaceDE w:val="0"/>
              <w:autoSpaceDN w:val="0"/>
              <w:adjustRightInd w:val="0"/>
              <w:jc w:val="center"/>
              <w:rPr>
                <w:sz w:val="20"/>
                <w:szCs w:val="20"/>
              </w:rPr>
            </w:pPr>
          </w:p>
          <w:p w14:paraId="730F68F7" w14:textId="77777777" w:rsidR="00026BB8" w:rsidRPr="00CB7DFE" w:rsidRDefault="00026BB8" w:rsidP="00220A6A">
            <w:pPr>
              <w:autoSpaceDE w:val="0"/>
              <w:autoSpaceDN w:val="0"/>
              <w:adjustRightInd w:val="0"/>
              <w:jc w:val="center"/>
              <w:rPr>
                <w:sz w:val="20"/>
                <w:szCs w:val="20"/>
              </w:rPr>
            </w:pPr>
          </w:p>
          <w:p w14:paraId="313AB8E7" w14:textId="77777777" w:rsidR="00026BB8" w:rsidRPr="00CB7DFE" w:rsidRDefault="00026BB8" w:rsidP="00220A6A">
            <w:pPr>
              <w:autoSpaceDE w:val="0"/>
              <w:autoSpaceDN w:val="0"/>
              <w:adjustRightInd w:val="0"/>
              <w:jc w:val="center"/>
              <w:rPr>
                <w:sz w:val="20"/>
                <w:szCs w:val="20"/>
              </w:rPr>
            </w:pPr>
          </w:p>
          <w:p w14:paraId="34D4426C" w14:textId="77777777" w:rsidR="00026BB8" w:rsidRPr="00CB7DFE" w:rsidRDefault="00026BB8" w:rsidP="00220A6A">
            <w:pPr>
              <w:autoSpaceDE w:val="0"/>
              <w:autoSpaceDN w:val="0"/>
              <w:adjustRightInd w:val="0"/>
              <w:jc w:val="center"/>
              <w:rPr>
                <w:sz w:val="20"/>
                <w:szCs w:val="20"/>
              </w:rPr>
            </w:pPr>
          </w:p>
          <w:p w14:paraId="4E04EE2B" w14:textId="77777777" w:rsidR="00026BB8" w:rsidRPr="00CB7DFE" w:rsidRDefault="00026BB8" w:rsidP="00220A6A">
            <w:pPr>
              <w:autoSpaceDE w:val="0"/>
              <w:autoSpaceDN w:val="0"/>
              <w:adjustRightInd w:val="0"/>
              <w:jc w:val="center"/>
              <w:rPr>
                <w:sz w:val="20"/>
                <w:szCs w:val="20"/>
              </w:rPr>
            </w:pPr>
          </w:p>
          <w:p w14:paraId="2E31C5A8" w14:textId="77777777" w:rsidR="00026BB8" w:rsidRPr="00CB7DFE" w:rsidRDefault="00026BB8" w:rsidP="00220A6A">
            <w:pPr>
              <w:autoSpaceDE w:val="0"/>
              <w:autoSpaceDN w:val="0"/>
              <w:adjustRightInd w:val="0"/>
              <w:jc w:val="center"/>
              <w:rPr>
                <w:sz w:val="20"/>
                <w:szCs w:val="20"/>
              </w:rPr>
            </w:pPr>
          </w:p>
          <w:p w14:paraId="4678964C" w14:textId="77777777" w:rsidR="00026BB8" w:rsidRPr="00CB7DFE" w:rsidRDefault="00026BB8" w:rsidP="00220A6A">
            <w:pPr>
              <w:autoSpaceDE w:val="0"/>
              <w:autoSpaceDN w:val="0"/>
              <w:adjustRightInd w:val="0"/>
              <w:jc w:val="center"/>
              <w:rPr>
                <w:sz w:val="20"/>
                <w:szCs w:val="20"/>
              </w:rPr>
            </w:pPr>
          </w:p>
          <w:p w14:paraId="1B2ABA67" w14:textId="77777777" w:rsidR="00026BB8" w:rsidRPr="00CB7DFE" w:rsidRDefault="00026BB8" w:rsidP="00220A6A">
            <w:pPr>
              <w:autoSpaceDE w:val="0"/>
              <w:autoSpaceDN w:val="0"/>
              <w:adjustRightInd w:val="0"/>
              <w:jc w:val="center"/>
              <w:rPr>
                <w:sz w:val="20"/>
                <w:szCs w:val="20"/>
              </w:rPr>
            </w:pPr>
          </w:p>
          <w:p w14:paraId="513DBE42" w14:textId="77777777" w:rsidR="00026BB8" w:rsidRPr="00CB7DFE" w:rsidRDefault="00026BB8" w:rsidP="00220A6A">
            <w:pPr>
              <w:autoSpaceDE w:val="0"/>
              <w:autoSpaceDN w:val="0"/>
              <w:adjustRightInd w:val="0"/>
              <w:jc w:val="center"/>
              <w:rPr>
                <w:sz w:val="20"/>
                <w:szCs w:val="20"/>
              </w:rPr>
            </w:pPr>
          </w:p>
          <w:p w14:paraId="48B8D6B3" w14:textId="77777777" w:rsidR="00026BB8" w:rsidRPr="00CB7DFE" w:rsidRDefault="00026BB8" w:rsidP="00220A6A">
            <w:pPr>
              <w:autoSpaceDE w:val="0"/>
              <w:autoSpaceDN w:val="0"/>
              <w:adjustRightInd w:val="0"/>
              <w:jc w:val="center"/>
              <w:rPr>
                <w:sz w:val="20"/>
                <w:szCs w:val="20"/>
              </w:rPr>
            </w:pPr>
          </w:p>
          <w:p w14:paraId="76115A01" w14:textId="77777777" w:rsidR="00026BB8" w:rsidRPr="00CB7DFE" w:rsidRDefault="00026BB8" w:rsidP="00220A6A">
            <w:pPr>
              <w:autoSpaceDE w:val="0"/>
              <w:autoSpaceDN w:val="0"/>
              <w:adjustRightInd w:val="0"/>
              <w:jc w:val="center"/>
              <w:rPr>
                <w:sz w:val="20"/>
                <w:szCs w:val="20"/>
              </w:rPr>
            </w:pPr>
          </w:p>
          <w:p w14:paraId="12B6D56C" w14:textId="77777777" w:rsidR="00026BB8" w:rsidRPr="00CB7DFE" w:rsidRDefault="00026BB8" w:rsidP="00220A6A">
            <w:pPr>
              <w:autoSpaceDE w:val="0"/>
              <w:autoSpaceDN w:val="0"/>
              <w:adjustRightInd w:val="0"/>
              <w:jc w:val="center"/>
              <w:rPr>
                <w:sz w:val="20"/>
                <w:szCs w:val="20"/>
              </w:rPr>
            </w:pPr>
          </w:p>
          <w:p w14:paraId="0B2649DC" w14:textId="77777777" w:rsidR="00026BB8" w:rsidRPr="00CB7DFE" w:rsidRDefault="00026BB8" w:rsidP="00220A6A">
            <w:pPr>
              <w:autoSpaceDE w:val="0"/>
              <w:autoSpaceDN w:val="0"/>
              <w:adjustRightInd w:val="0"/>
              <w:jc w:val="center"/>
              <w:rPr>
                <w:sz w:val="20"/>
                <w:szCs w:val="20"/>
              </w:rPr>
            </w:pPr>
          </w:p>
          <w:p w14:paraId="3EB91A67" w14:textId="77777777" w:rsidR="00026BB8" w:rsidRPr="00CB7DFE" w:rsidRDefault="00026BB8" w:rsidP="000D5B3B">
            <w:pPr>
              <w:autoSpaceDE w:val="0"/>
              <w:autoSpaceDN w:val="0"/>
              <w:adjustRightInd w:val="0"/>
              <w:jc w:val="center"/>
              <w:rPr>
                <w:sz w:val="20"/>
                <w:szCs w:val="20"/>
              </w:rPr>
            </w:pPr>
          </w:p>
        </w:tc>
        <w:tc>
          <w:tcPr>
            <w:tcW w:w="1702" w:type="dxa"/>
            <w:vMerge w:val="restart"/>
            <w:tcBorders>
              <w:top w:val="single" w:sz="4" w:space="0" w:color="auto"/>
            </w:tcBorders>
          </w:tcPr>
          <w:p w14:paraId="5E36C67F" w14:textId="0F1D221B" w:rsidR="00026BB8" w:rsidRPr="00CB7DFE" w:rsidRDefault="00026BB8" w:rsidP="00220A6A">
            <w:pPr>
              <w:autoSpaceDE w:val="0"/>
              <w:autoSpaceDN w:val="0"/>
              <w:adjustRightInd w:val="0"/>
              <w:rPr>
                <w:b/>
                <w:sz w:val="20"/>
                <w:szCs w:val="20"/>
              </w:rPr>
            </w:pPr>
            <w:proofErr w:type="gramStart"/>
            <w:r w:rsidRPr="00CB7DFE">
              <w:rPr>
                <w:b/>
                <w:sz w:val="20"/>
                <w:szCs w:val="20"/>
              </w:rPr>
              <w:t>Шкаф  архивный</w:t>
            </w:r>
            <w:proofErr w:type="gramEnd"/>
            <w:r w:rsidRPr="00CB7DFE">
              <w:rPr>
                <w:b/>
                <w:sz w:val="20"/>
                <w:szCs w:val="20"/>
              </w:rPr>
              <w:t xml:space="preserve">  металлический </w:t>
            </w:r>
          </w:p>
          <w:p w14:paraId="7669D13F" w14:textId="6D16C2CB" w:rsidR="00026BB8" w:rsidRPr="00CB7DFE" w:rsidRDefault="00026BB8" w:rsidP="00220A6A">
            <w:pPr>
              <w:autoSpaceDE w:val="0"/>
              <w:autoSpaceDN w:val="0"/>
              <w:adjustRightInd w:val="0"/>
              <w:rPr>
                <w:b/>
                <w:sz w:val="20"/>
                <w:szCs w:val="20"/>
              </w:rPr>
            </w:pPr>
            <w:r w:rsidRPr="00CB7DFE">
              <w:rPr>
                <w:b/>
                <w:sz w:val="20"/>
                <w:szCs w:val="20"/>
              </w:rPr>
              <w:t>(КТРУ:</w:t>
            </w:r>
            <w:r w:rsidRPr="00CB7DFE">
              <w:rPr>
                <w:sz w:val="20"/>
                <w:szCs w:val="20"/>
              </w:rPr>
              <w:t xml:space="preserve"> </w:t>
            </w:r>
            <w:r w:rsidRPr="00CB7DFE">
              <w:rPr>
                <w:b/>
                <w:sz w:val="20"/>
                <w:szCs w:val="20"/>
              </w:rPr>
              <w:t>31.01.11.122-00000001)</w:t>
            </w:r>
          </w:p>
          <w:p w14:paraId="4DA77261" w14:textId="77777777" w:rsidR="00026BB8" w:rsidRPr="00CB7DFE" w:rsidRDefault="00026BB8" w:rsidP="00220A6A">
            <w:pPr>
              <w:autoSpaceDE w:val="0"/>
              <w:autoSpaceDN w:val="0"/>
              <w:adjustRightInd w:val="0"/>
              <w:rPr>
                <w:b/>
                <w:sz w:val="20"/>
                <w:szCs w:val="20"/>
                <w:lang w:eastAsia="ru-RU"/>
              </w:rPr>
            </w:pPr>
          </w:p>
          <w:p w14:paraId="2BDBCECD" w14:textId="77777777" w:rsidR="00026BB8" w:rsidRPr="00CB7DFE" w:rsidRDefault="00026BB8" w:rsidP="00220A6A">
            <w:pPr>
              <w:autoSpaceDE w:val="0"/>
              <w:autoSpaceDN w:val="0"/>
              <w:adjustRightInd w:val="0"/>
              <w:rPr>
                <w:b/>
                <w:sz w:val="20"/>
                <w:szCs w:val="20"/>
                <w:lang w:eastAsia="ru-RU"/>
              </w:rPr>
            </w:pPr>
          </w:p>
          <w:p w14:paraId="2A9966F7" w14:textId="77777777" w:rsidR="00026BB8" w:rsidRPr="00CB7DFE" w:rsidRDefault="00026BB8" w:rsidP="00220A6A">
            <w:pPr>
              <w:autoSpaceDE w:val="0"/>
              <w:autoSpaceDN w:val="0"/>
              <w:adjustRightInd w:val="0"/>
              <w:rPr>
                <w:b/>
                <w:sz w:val="20"/>
                <w:szCs w:val="20"/>
                <w:lang w:eastAsia="ru-RU"/>
              </w:rPr>
            </w:pPr>
          </w:p>
          <w:p w14:paraId="5A0FD910" w14:textId="77777777" w:rsidR="00026BB8" w:rsidRPr="00CB7DFE" w:rsidRDefault="00026BB8" w:rsidP="00220A6A">
            <w:pPr>
              <w:autoSpaceDE w:val="0"/>
              <w:autoSpaceDN w:val="0"/>
              <w:adjustRightInd w:val="0"/>
              <w:rPr>
                <w:b/>
                <w:sz w:val="20"/>
                <w:szCs w:val="20"/>
                <w:lang w:eastAsia="ru-RU"/>
              </w:rPr>
            </w:pPr>
          </w:p>
          <w:p w14:paraId="2D0711A8" w14:textId="77777777" w:rsidR="00026BB8" w:rsidRPr="00CB7DFE" w:rsidRDefault="00026BB8" w:rsidP="00220A6A">
            <w:pPr>
              <w:autoSpaceDE w:val="0"/>
              <w:autoSpaceDN w:val="0"/>
              <w:adjustRightInd w:val="0"/>
              <w:rPr>
                <w:b/>
                <w:sz w:val="20"/>
                <w:szCs w:val="20"/>
                <w:lang w:eastAsia="ru-RU"/>
              </w:rPr>
            </w:pPr>
          </w:p>
          <w:p w14:paraId="033D2184" w14:textId="77777777" w:rsidR="00026BB8" w:rsidRPr="00CB7DFE" w:rsidRDefault="00026BB8" w:rsidP="00220A6A">
            <w:pPr>
              <w:autoSpaceDE w:val="0"/>
              <w:autoSpaceDN w:val="0"/>
              <w:adjustRightInd w:val="0"/>
              <w:rPr>
                <w:b/>
                <w:sz w:val="20"/>
                <w:szCs w:val="20"/>
                <w:lang w:eastAsia="ru-RU"/>
              </w:rPr>
            </w:pPr>
          </w:p>
          <w:p w14:paraId="5B3B835E" w14:textId="77777777" w:rsidR="00026BB8" w:rsidRPr="00CB7DFE" w:rsidRDefault="00026BB8" w:rsidP="00220A6A">
            <w:pPr>
              <w:autoSpaceDE w:val="0"/>
              <w:autoSpaceDN w:val="0"/>
              <w:adjustRightInd w:val="0"/>
              <w:rPr>
                <w:b/>
                <w:sz w:val="20"/>
                <w:szCs w:val="20"/>
                <w:lang w:eastAsia="ru-RU"/>
              </w:rPr>
            </w:pPr>
          </w:p>
          <w:p w14:paraId="1AE8AFF9" w14:textId="77777777" w:rsidR="00026BB8" w:rsidRPr="00CB7DFE" w:rsidRDefault="00026BB8" w:rsidP="000D5B3B">
            <w:pPr>
              <w:autoSpaceDE w:val="0"/>
              <w:autoSpaceDN w:val="0"/>
              <w:adjustRightInd w:val="0"/>
              <w:rPr>
                <w:b/>
                <w:sz w:val="20"/>
                <w:szCs w:val="20"/>
                <w:lang w:eastAsia="ru-RU"/>
              </w:rPr>
            </w:pPr>
          </w:p>
        </w:tc>
        <w:tc>
          <w:tcPr>
            <w:tcW w:w="3686" w:type="dxa"/>
          </w:tcPr>
          <w:p w14:paraId="79542878" w14:textId="77777777" w:rsidR="00026BB8" w:rsidRPr="00CB7DFE" w:rsidRDefault="00026BB8" w:rsidP="00220A6A">
            <w:pPr>
              <w:rPr>
                <w:sz w:val="20"/>
                <w:szCs w:val="20"/>
              </w:rPr>
            </w:pPr>
            <w:r w:rsidRPr="00CB7DFE">
              <w:rPr>
                <w:sz w:val="20"/>
                <w:szCs w:val="20"/>
              </w:rPr>
              <w:t>Тип дверей шкафа</w:t>
            </w:r>
          </w:p>
        </w:tc>
        <w:tc>
          <w:tcPr>
            <w:tcW w:w="2551" w:type="dxa"/>
          </w:tcPr>
          <w:p w14:paraId="2CA16BBF" w14:textId="77777777" w:rsidR="00026BB8" w:rsidRPr="00CB7DFE" w:rsidRDefault="00026BB8" w:rsidP="00220A6A">
            <w:pPr>
              <w:rPr>
                <w:sz w:val="20"/>
                <w:szCs w:val="20"/>
              </w:rPr>
            </w:pPr>
            <w:r w:rsidRPr="00CB7DFE">
              <w:rPr>
                <w:sz w:val="20"/>
                <w:szCs w:val="20"/>
              </w:rPr>
              <w:t>Распашные</w:t>
            </w:r>
          </w:p>
        </w:tc>
        <w:tc>
          <w:tcPr>
            <w:tcW w:w="2835" w:type="dxa"/>
          </w:tcPr>
          <w:p w14:paraId="47AF4472" w14:textId="13D2900E" w:rsidR="00026BB8" w:rsidRPr="00CB7DFE" w:rsidRDefault="00026BB8" w:rsidP="00220A6A">
            <w:pPr>
              <w:rPr>
                <w:sz w:val="20"/>
                <w:szCs w:val="20"/>
              </w:rPr>
            </w:pPr>
            <w:r w:rsidRPr="00CB7DFE">
              <w:rPr>
                <w:sz w:val="20"/>
                <w:szCs w:val="20"/>
              </w:rPr>
              <w:t>31.01.11.122-00000001</w:t>
            </w:r>
          </w:p>
        </w:tc>
      </w:tr>
      <w:tr w:rsidR="00026BB8" w:rsidRPr="00CB7DFE" w14:paraId="64AC0A0E" w14:textId="77777777" w:rsidTr="00026BB8">
        <w:trPr>
          <w:trHeight w:val="75"/>
        </w:trPr>
        <w:tc>
          <w:tcPr>
            <w:tcW w:w="425" w:type="dxa"/>
            <w:vMerge/>
          </w:tcPr>
          <w:p w14:paraId="4F4C7147" w14:textId="77777777" w:rsidR="00026BB8" w:rsidRPr="00CB7DFE" w:rsidRDefault="00026BB8" w:rsidP="00220A6A">
            <w:pPr>
              <w:autoSpaceDE w:val="0"/>
              <w:autoSpaceDN w:val="0"/>
              <w:adjustRightInd w:val="0"/>
              <w:jc w:val="center"/>
              <w:rPr>
                <w:sz w:val="20"/>
                <w:szCs w:val="20"/>
              </w:rPr>
            </w:pPr>
          </w:p>
        </w:tc>
        <w:tc>
          <w:tcPr>
            <w:tcW w:w="1702" w:type="dxa"/>
            <w:vMerge/>
          </w:tcPr>
          <w:p w14:paraId="42A28F34" w14:textId="77777777" w:rsidR="00026BB8" w:rsidRPr="00CB7DFE" w:rsidRDefault="00026BB8" w:rsidP="00220A6A">
            <w:pPr>
              <w:autoSpaceDE w:val="0"/>
              <w:autoSpaceDN w:val="0"/>
              <w:adjustRightInd w:val="0"/>
              <w:rPr>
                <w:b/>
                <w:sz w:val="20"/>
                <w:szCs w:val="20"/>
              </w:rPr>
            </w:pPr>
          </w:p>
        </w:tc>
        <w:tc>
          <w:tcPr>
            <w:tcW w:w="3686" w:type="dxa"/>
          </w:tcPr>
          <w:p w14:paraId="07723B67" w14:textId="132A8810" w:rsidR="00026BB8" w:rsidRPr="00CB7DFE" w:rsidRDefault="00026BB8" w:rsidP="00220A6A">
            <w:pPr>
              <w:rPr>
                <w:sz w:val="20"/>
                <w:szCs w:val="20"/>
              </w:rPr>
            </w:pPr>
            <w:r w:rsidRPr="00CB7DFE">
              <w:rPr>
                <w:sz w:val="20"/>
                <w:szCs w:val="20"/>
              </w:rPr>
              <w:t>Тип шкафа</w:t>
            </w:r>
          </w:p>
        </w:tc>
        <w:tc>
          <w:tcPr>
            <w:tcW w:w="2551" w:type="dxa"/>
          </w:tcPr>
          <w:p w14:paraId="445D9D48" w14:textId="77777777" w:rsidR="00026BB8" w:rsidRPr="00CB7DFE" w:rsidRDefault="00026BB8" w:rsidP="00220A6A">
            <w:pPr>
              <w:rPr>
                <w:sz w:val="20"/>
                <w:szCs w:val="20"/>
              </w:rPr>
            </w:pPr>
            <w:r w:rsidRPr="00CB7DFE">
              <w:rPr>
                <w:sz w:val="20"/>
                <w:szCs w:val="20"/>
              </w:rPr>
              <w:t>Односекционный</w:t>
            </w:r>
          </w:p>
        </w:tc>
        <w:tc>
          <w:tcPr>
            <w:tcW w:w="2835" w:type="dxa"/>
            <w:vMerge w:val="restart"/>
          </w:tcPr>
          <w:p w14:paraId="5667BC34" w14:textId="5AC74E55" w:rsidR="00026BB8" w:rsidRPr="00CB7DFE" w:rsidRDefault="00682D25" w:rsidP="00220A6A">
            <w:pPr>
              <w:rPr>
                <w:sz w:val="20"/>
                <w:szCs w:val="20"/>
              </w:rPr>
            </w:pPr>
            <w:r>
              <w:rPr>
                <w:sz w:val="20"/>
                <w:szCs w:val="20"/>
              </w:rPr>
              <w:t>*</w:t>
            </w:r>
            <w:r w:rsidR="00D95CF5">
              <w:rPr>
                <w:sz w:val="20"/>
                <w:szCs w:val="20"/>
              </w:rPr>
              <w:t xml:space="preserve">Дополнительные характеристики обусловлены габаритами и весом архивных папок для хранения которых устанавливается шкаф, а </w:t>
            </w:r>
            <w:proofErr w:type="gramStart"/>
            <w:r w:rsidR="00D95CF5">
              <w:rPr>
                <w:sz w:val="20"/>
                <w:szCs w:val="20"/>
              </w:rPr>
              <w:t>так же</w:t>
            </w:r>
            <w:proofErr w:type="gramEnd"/>
            <w:r w:rsidR="00D95CF5">
              <w:rPr>
                <w:sz w:val="20"/>
                <w:szCs w:val="20"/>
              </w:rPr>
              <w:t xml:space="preserve"> обеспечения доступа к ним.</w:t>
            </w:r>
          </w:p>
        </w:tc>
      </w:tr>
      <w:tr w:rsidR="00026BB8" w:rsidRPr="00CB7DFE" w14:paraId="3CA16197" w14:textId="77777777" w:rsidTr="00F72012">
        <w:trPr>
          <w:trHeight w:val="75"/>
        </w:trPr>
        <w:tc>
          <w:tcPr>
            <w:tcW w:w="425" w:type="dxa"/>
            <w:vMerge/>
          </w:tcPr>
          <w:p w14:paraId="50655D80" w14:textId="77777777" w:rsidR="00026BB8" w:rsidRPr="00CB7DFE" w:rsidRDefault="00026BB8" w:rsidP="00026BB8">
            <w:pPr>
              <w:autoSpaceDE w:val="0"/>
              <w:autoSpaceDN w:val="0"/>
              <w:adjustRightInd w:val="0"/>
              <w:jc w:val="center"/>
              <w:rPr>
                <w:sz w:val="20"/>
                <w:szCs w:val="20"/>
              </w:rPr>
            </w:pPr>
          </w:p>
        </w:tc>
        <w:tc>
          <w:tcPr>
            <w:tcW w:w="1702" w:type="dxa"/>
            <w:vMerge/>
          </w:tcPr>
          <w:p w14:paraId="5BC0E8DD" w14:textId="77777777" w:rsidR="00026BB8" w:rsidRPr="00CB7DFE" w:rsidRDefault="00026BB8" w:rsidP="00026BB8">
            <w:pPr>
              <w:autoSpaceDE w:val="0"/>
              <w:autoSpaceDN w:val="0"/>
              <w:adjustRightInd w:val="0"/>
              <w:rPr>
                <w:b/>
                <w:sz w:val="20"/>
                <w:szCs w:val="20"/>
              </w:rPr>
            </w:pPr>
          </w:p>
        </w:tc>
        <w:tc>
          <w:tcPr>
            <w:tcW w:w="3686" w:type="dxa"/>
          </w:tcPr>
          <w:p w14:paraId="12B25FAC" w14:textId="201FE574" w:rsidR="00026BB8" w:rsidRPr="00CB7DFE" w:rsidRDefault="00026BB8" w:rsidP="00026BB8">
            <w:pPr>
              <w:rPr>
                <w:sz w:val="20"/>
                <w:szCs w:val="20"/>
              </w:rPr>
            </w:pPr>
            <w:r w:rsidRPr="00CB7DFE">
              <w:rPr>
                <w:sz w:val="20"/>
                <w:szCs w:val="20"/>
              </w:rPr>
              <w:t xml:space="preserve">Количество полок, </w:t>
            </w:r>
            <w:proofErr w:type="spellStart"/>
            <w:r w:rsidRPr="00CB7DFE">
              <w:rPr>
                <w:sz w:val="20"/>
                <w:szCs w:val="20"/>
              </w:rPr>
              <w:t>шт</w:t>
            </w:r>
            <w:proofErr w:type="spellEnd"/>
          </w:p>
        </w:tc>
        <w:tc>
          <w:tcPr>
            <w:tcW w:w="2551" w:type="dxa"/>
          </w:tcPr>
          <w:p w14:paraId="600D06D9" w14:textId="0D7C9F5D" w:rsidR="00026BB8" w:rsidRPr="00CB7DFE" w:rsidRDefault="00026BB8" w:rsidP="00026BB8">
            <w:pPr>
              <w:rPr>
                <w:sz w:val="20"/>
                <w:szCs w:val="20"/>
              </w:rPr>
            </w:pPr>
            <w:r w:rsidRPr="00CB7DFE">
              <w:rPr>
                <w:sz w:val="20"/>
                <w:szCs w:val="20"/>
              </w:rPr>
              <w:t>4</w:t>
            </w:r>
          </w:p>
        </w:tc>
        <w:tc>
          <w:tcPr>
            <w:tcW w:w="2835" w:type="dxa"/>
            <w:vMerge/>
          </w:tcPr>
          <w:p w14:paraId="6ECCA9F7" w14:textId="77777777" w:rsidR="00026BB8" w:rsidRPr="00CB7DFE" w:rsidRDefault="00026BB8" w:rsidP="00026BB8">
            <w:pPr>
              <w:rPr>
                <w:rFonts w:eastAsia="Calibri"/>
                <w:sz w:val="20"/>
                <w:szCs w:val="20"/>
                <w:lang w:eastAsia="ru-RU"/>
              </w:rPr>
            </w:pPr>
          </w:p>
        </w:tc>
      </w:tr>
      <w:tr w:rsidR="00026BB8" w:rsidRPr="00CB7DFE" w14:paraId="5F7DEB18" w14:textId="77777777" w:rsidTr="00026BB8">
        <w:trPr>
          <w:trHeight w:val="233"/>
        </w:trPr>
        <w:tc>
          <w:tcPr>
            <w:tcW w:w="425" w:type="dxa"/>
            <w:vMerge/>
          </w:tcPr>
          <w:p w14:paraId="1629B73F" w14:textId="77777777" w:rsidR="00026BB8" w:rsidRPr="00CB7DFE" w:rsidRDefault="00026BB8" w:rsidP="00026BB8">
            <w:pPr>
              <w:autoSpaceDE w:val="0"/>
              <w:autoSpaceDN w:val="0"/>
              <w:adjustRightInd w:val="0"/>
              <w:jc w:val="center"/>
              <w:rPr>
                <w:sz w:val="20"/>
                <w:szCs w:val="20"/>
              </w:rPr>
            </w:pPr>
          </w:p>
        </w:tc>
        <w:tc>
          <w:tcPr>
            <w:tcW w:w="1702" w:type="dxa"/>
            <w:vMerge/>
          </w:tcPr>
          <w:p w14:paraId="5967BA1C" w14:textId="77777777" w:rsidR="00026BB8" w:rsidRPr="00CB7DFE" w:rsidRDefault="00026BB8" w:rsidP="00026BB8">
            <w:pPr>
              <w:autoSpaceDE w:val="0"/>
              <w:autoSpaceDN w:val="0"/>
              <w:adjustRightInd w:val="0"/>
              <w:rPr>
                <w:b/>
                <w:sz w:val="20"/>
                <w:szCs w:val="20"/>
              </w:rPr>
            </w:pPr>
          </w:p>
        </w:tc>
        <w:tc>
          <w:tcPr>
            <w:tcW w:w="3686" w:type="dxa"/>
          </w:tcPr>
          <w:p w14:paraId="7B5BB649" w14:textId="6CC056CF" w:rsidR="00026BB8" w:rsidRPr="00CB7DFE" w:rsidRDefault="00026BB8" w:rsidP="00026BB8">
            <w:pPr>
              <w:rPr>
                <w:sz w:val="20"/>
                <w:szCs w:val="20"/>
              </w:rPr>
            </w:pPr>
            <w:r w:rsidRPr="00CB7DFE">
              <w:rPr>
                <w:sz w:val="20"/>
                <w:szCs w:val="20"/>
              </w:rPr>
              <w:t xml:space="preserve">Расстояние между горизонтальными поверхностями внутри шкафа, мм </w:t>
            </w:r>
          </w:p>
        </w:tc>
        <w:tc>
          <w:tcPr>
            <w:tcW w:w="2551" w:type="dxa"/>
          </w:tcPr>
          <w:p w14:paraId="086D00DD" w14:textId="29CF3BB0" w:rsidR="00026BB8" w:rsidRPr="00CB7DFE" w:rsidRDefault="00026BB8" w:rsidP="00026BB8">
            <w:pPr>
              <w:rPr>
                <w:sz w:val="20"/>
                <w:szCs w:val="20"/>
              </w:rPr>
            </w:pPr>
            <w:r w:rsidRPr="00CB7DFE">
              <w:rPr>
                <w:sz w:val="20"/>
                <w:szCs w:val="20"/>
              </w:rPr>
              <w:t>≥ 372 и ≤ 380</w:t>
            </w:r>
          </w:p>
        </w:tc>
        <w:tc>
          <w:tcPr>
            <w:tcW w:w="2835" w:type="dxa"/>
            <w:vMerge/>
          </w:tcPr>
          <w:p w14:paraId="58C6D8F4" w14:textId="77777777" w:rsidR="00026BB8" w:rsidRPr="00CB7DFE" w:rsidRDefault="00026BB8" w:rsidP="00026BB8">
            <w:pPr>
              <w:rPr>
                <w:rFonts w:eastAsia="Calibri"/>
                <w:sz w:val="20"/>
                <w:szCs w:val="20"/>
                <w:lang w:eastAsia="ru-RU"/>
              </w:rPr>
            </w:pPr>
          </w:p>
        </w:tc>
      </w:tr>
      <w:tr w:rsidR="00026BB8" w:rsidRPr="00CB7DFE" w14:paraId="144CE95A" w14:textId="77777777" w:rsidTr="00026BB8">
        <w:trPr>
          <w:trHeight w:val="113"/>
        </w:trPr>
        <w:tc>
          <w:tcPr>
            <w:tcW w:w="425" w:type="dxa"/>
            <w:vMerge/>
          </w:tcPr>
          <w:p w14:paraId="7E8DF59F" w14:textId="77777777" w:rsidR="00026BB8" w:rsidRPr="00CB7DFE" w:rsidRDefault="00026BB8" w:rsidP="00026BB8">
            <w:pPr>
              <w:autoSpaceDE w:val="0"/>
              <w:autoSpaceDN w:val="0"/>
              <w:adjustRightInd w:val="0"/>
              <w:jc w:val="center"/>
              <w:rPr>
                <w:sz w:val="20"/>
                <w:szCs w:val="20"/>
              </w:rPr>
            </w:pPr>
          </w:p>
        </w:tc>
        <w:tc>
          <w:tcPr>
            <w:tcW w:w="1702" w:type="dxa"/>
            <w:vMerge/>
          </w:tcPr>
          <w:p w14:paraId="2714CBF9" w14:textId="77777777" w:rsidR="00026BB8" w:rsidRPr="00CB7DFE" w:rsidRDefault="00026BB8" w:rsidP="00026BB8">
            <w:pPr>
              <w:autoSpaceDE w:val="0"/>
              <w:autoSpaceDN w:val="0"/>
              <w:adjustRightInd w:val="0"/>
              <w:rPr>
                <w:b/>
                <w:sz w:val="20"/>
                <w:szCs w:val="20"/>
              </w:rPr>
            </w:pPr>
          </w:p>
        </w:tc>
        <w:tc>
          <w:tcPr>
            <w:tcW w:w="3686" w:type="dxa"/>
          </w:tcPr>
          <w:p w14:paraId="63E1E8FF" w14:textId="0D40A2B8" w:rsidR="00026BB8" w:rsidRPr="00CB7DFE" w:rsidRDefault="00026BB8" w:rsidP="00026BB8">
            <w:pPr>
              <w:rPr>
                <w:sz w:val="20"/>
                <w:szCs w:val="20"/>
              </w:rPr>
            </w:pPr>
            <w:r w:rsidRPr="00CB7DFE">
              <w:rPr>
                <w:sz w:val="20"/>
                <w:szCs w:val="20"/>
              </w:rPr>
              <w:t xml:space="preserve">Количество дверей, </w:t>
            </w:r>
            <w:proofErr w:type="spellStart"/>
            <w:r w:rsidRPr="00CB7DFE">
              <w:rPr>
                <w:sz w:val="20"/>
                <w:szCs w:val="20"/>
              </w:rPr>
              <w:t>шт</w:t>
            </w:r>
            <w:proofErr w:type="spellEnd"/>
          </w:p>
        </w:tc>
        <w:tc>
          <w:tcPr>
            <w:tcW w:w="2551" w:type="dxa"/>
          </w:tcPr>
          <w:p w14:paraId="6CB45ACC" w14:textId="03AF238C" w:rsidR="00026BB8" w:rsidRPr="00CB7DFE" w:rsidRDefault="00026BB8" w:rsidP="00026BB8">
            <w:pPr>
              <w:rPr>
                <w:sz w:val="20"/>
                <w:szCs w:val="20"/>
              </w:rPr>
            </w:pPr>
            <w:r w:rsidRPr="00CB7DFE">
              <w:rPr>
                <w:sz w:val="20"/>
                <w:szCs w:val="20"/>
              </w:rPr>
              <w:t>1</w:t>
            </w:r>
          </w:p>
        </w:tc>
        <w:tc>
          <w:tcPr>
            <w:tcW w:w="2835" w:type="dxa"/>
            <w:vMerge/>
          </w:tcPr>
          <w:p w14:paraId="5E0C2DFB" w14:textId="77777777" w:rsidR="00026BB8" w:rsidRPr="00CB7DFE" w:rsidRDefault="00026BB8" w:rsidP="00026BB8">
            <w:pPr>
              <w:rPr>
                <w:rFonts w:eastAsia="Calibri"/>
                <w:sz w:val="20"/>
                <w:szCs w:val="20"/>
                <w:lang w:eastAsia="ru-RU"/>
              </w:rPr>
            </w:pPr>
          </w:p>
        </w:tc>
      </w:tr>
      <w:tr w:rsidR="00026BB8" w:rsidRPr="00CB7DFE" w14:paraId="299A15B9" w14:textId="77777777" w:rsidTr="00F72012">
        <w:trPr>
          <w:trHeight w:val="112"/>
        </w:trPr>
        <w:tc>
          <w:tcPr>
            <w:tcW w:w="425" w:type="dxa"/>
            <w:vMerge/>
          </w:tcPr>
          <w:p w14:paraId="7F7555BB" w14:textId="77777777" w:rsidR="00026BB8" w:rsidRPr="00CB7DFE" w:rsidRDefault="00026BB8" w:rsidP="00026BB8">
            <w:pPr>
              <w:autoSpaceDE w:val="0"/>
              <w:autoSpaceDN w:val="0"/>
              <w:adjustRightInd w:val="0"/>
              <w:jc w:val="center"/>
              <w:rPr>
                <w:sz w:val="20"/>
                <w:szCs w:val="20"/>
              </w:rPr>
            </w:pPr>
          </w:p>
        </w:tc>
        <w:tc>
          <w:tcPr>
            <w:tcW w:w="1702" w:type="dxa"/>
            <w:vMerge/>
          </w:tcPr>
          <w:p w14:paraId="5366DDD8" w14:textId="77777777" w:rsidR="00026BB8" w:rsidRPr="00CB7DFE" w:rsidRDefault="00026BB8" w:rsidP="00026BB8">
            <w:pPr>
              <w:autoSpaceDE w:val="0"/>
              <w:autoSpaceDN w:val="0"/>
              <w:adjustRightInd w:val="0"/>
              <w:rPr>
                <w:b/>
                <w:sz w:val="20"/>
                <w:szCs w:val="20"/>
              </w:rPr>
            </w:pPr>
          </w:p>
        </w:tc>
        <w:tc>
          <w:tcPr>
            <w:tcW w:w="3686" w:type="dxa"/>
          </w:tcPr>
          <w:p w14:paraId="2C598B80" w14:textId="0D0EFC66" w:rsidR="00026BB8" w:rsidRPr="00CB7DFE" w:rsidRDefault="00026BB8" w:rsidP="00026BB8">
            <w:pPr>
              <w:rPr>
                <w:sz w:val="20"/>
                <w:szCs w:val="20"/>
              </w:rPr>
            </w:pPr>
            <w:r w:rsidRPr="00CB7DFE">
              <w:rPr>
                <w:sz w:val="20"/>
                <w:szCs w:val="20"/>
              </w:rPr>
              <w:t>Эксплуатационная нагрузка на одну полку, кг</w:t>
            </w:r>
          </w:p>
        </w:tc>
        <w:tc>
          <w:tcPr>
            <w:tcW w:w="2551" w:type="dxa"/>
          </w:tcPr>
          <w:p w14:paraId="024973C9" w14:textId="12F57EA5" w:rsidR="00026BB8" w:rsidRPr="00CB7DFE" w:rsidRDefault="00026BB8" w:rsidP="00026BB8">
            <w:pPr>
              <w:rPr>
                <w:sz w:val="20"/>
                <w:szCs w:val="20"/>
              </w:rPr>
            </w:pPr>
            <w:r w:rsidRPr="00CB7DFE">
              <w:rPr>
                <w:sz w:val="20"/>
                <w:szCs w:val="20"/>
              </w:rPr>
              <w:t>≥ 60</w:t>
            </w:r>
          </w:p>
        </w:tc>
        <w:tc>
          <w:tcPr>
            <w:tcW w:w="2835" w:type="dxa"/>
            <w:vMerge/>
          </w:tcPr>
          <w:p w14:paraId="56EBA808" w14:textId="77777777" w:rsidR="00026BB8" w:rsidRPr="00CB7DFE" w:rsidRDefault="00026BB8" w:rsidP="00026BB8">
            <w:pPr>
              <w:rPr>
                <w:rFonts w:eastAsia="Calibri"/>
                <w:sz w:val="20"/>
                <w:szCs w:val="20"/>
                <w:lang w:eastAsia="ru-RU"/>
              </w:rPr>
            </w:pPr>
          </w:p>
        </w:tc>
      </w:tr>
      <w:tr w:rsidR="00D95CF5" w:rsidRPr="00CB7DFE" w14:paraId="51F559B2" w14:textId="77777777" w:rsidTr="00F72012">
        <w:trPr>
          <w:trHeight w:val="55"/>
        </w:trPr>
        <w:tc>
          <w:tcPr>
            <w:tcW w:w="425" w:type="dxa"/>
            <w:vMerge/>
          </w:tcPr>
          <w:p w14:paraId="370A9BE5" w14:textId="77777777" w:rsidR="00D95CF5" w:rsidRPr="00CB7DFE" w:rsidRDefault="00D95CF5" w:rsidP="00220A6A">
            <w:pPr>
              <w:autoSpaceDE w:val="0"/>
              <w:autoSpaceDN w:val="0"/>
              <w:adjustRightInd w:val="0"/>
              <w:jc w:val="center"/>
              <w:rPr>
                <w:sz w:val="20"/>
                <w:szCs w:val="20"/>
              </w:rPr>
            </w:pPr>
          </w:p>
        </w:tc>
        <w:tc>
          <w:tcPr>
            <w:tcW w:w="1702" w:type="dxa"/>
            <w:vMerge/>
          </w:tcPr>
          <w:p w14:paraId="2D0B6DBE" w14:textId="77777777" w:rsidR="00D95CF5" w:rsidRPr="00CB7DFE" w:rsidRDefault="00D95CF5" w:rsidP="00220A6A">
            <w:pPr>
              <w:autoSpaceDE w:val="0"/>
              <w:autoSpaceDN w:val="0"/>
              <w:adjustRightInd w:val="0"/>
              <w:rPr>
                <w:sz w:val="20"/>
                <w:szCs w:val="20"/>
                <w:lang w:eastAsia="ru-RU"/>
              </w:rPr>
            </w:pPr>
          </w:p>
        </w:tc>
        <w:tc>
          <w:tcPr>
            <w:tcW w:w="3686" w:type="dxa"/>
          </w:tcPr>
          <w:p w14:paraId="3BCB6F16" w14:textId="61B29B36" w:rsidR="00D95CF5" w:rsidRPr="00CB7DFE" w:rsidRDefault="00D95CF5" w:rsidP="00220A6A">
            <w:pPr>
              <w:rPr>
                <w:sz w:val="20"/>
                <w:szCs w:val="20"/>
              </w:rPr>
            </w:pPr>
            <w:r w:rsidRPr="00CB7DFE">
              <w:rPr>
                <w:sz w:val="20"/>
                <w:szCs w:val="20"/>
              </w:rPr>
              <w:t>Высота, мм</w:t>
            </w:r>
          </w:p>
        </w:tc>
        <w:tc>
          <w:tcPr>
            <w:tcW w:w="2551" w:type="dxa"/>
          </w:tcPr>
          <w:p w14:paraId="4AC22EB7" w14:textId="63E5CFC6" w:rsidR="00D95CF5" w:rsidRPr="00CB7DFE" w:rsidRDefault="00D95CF5" w:rsidP="00220A6A">
            <w:pPr>
              <w:rPr>
                <w:sz w:val="20"/>
                <w:szCs w:val="20"/>
              </w:rPr>
            </w:pPr>
            <w:r w:rsidRPr="00CB7DFE">
              <w:rPr>
                <w:sz w:val="20"/>
                <w:szCs w:val="20"/>
              </w:rPr>
              <w:t>≥ 1860 и ≤ 1900</w:t>
            </w:r>
          </w:p>
        </w:tc>
        <w:tc>
          <w:tcPr>
            <w:tcW w:w="2835" w:type="dxa"/>
            <w:vMerge w:val="restart"/>
          </w:tcPr>
          <w:p w14:paraId="1686F1C2" w14:textId="1241B361" w:rsidR="00D95CF5" w:rsidRPr="00CB7DFE" w:rsidRDefault="00682D25" w:rsidP="00220A6A">
            <w:pPr>
              <w:rPr>
                <w:sz w:val="20"/>
                <w:szCs w:val="20"/>
              </w:rPr>
            </w:pPr>
            <w:r>
              <w:rPr>
                <w:sz w:val="20"/>
                <w:szCs w:val="20"/>
              </w:rPr>
              <w:t>*</w:t>
            </w:r>
            <w:r w:rsidR="00D95CF5">
              <w:rPr>
                <w:sz w:val="20"/>
                <w:szCs w:val="20"/>
              </w:rPr>
              <w:t xml:space="preserve">Размеры шкафа установлены с учетом </w:t>
            </w:r>
            <w:proofErr w:type="gramStart"/>
            <w:r w:rsidR="00D95CF5">
              <w:rPr>
                <w:sz w:val="20"/>
                <w:szCs w:val="20"/>
              </w:rPr>
              <w:t>размеров помещения</w:t>
            </w:r>
            <w:proofErr w:type="gramEnd"/>
            <w:r w:rsidR="00D95CF5">
              <w:rPr>
                <w:sz w:val="20"/>
                <w:szCs w:val="20"/>
              </w:rPr>
              <w:t xml:space="preserve"> в котором будет установлен шкаф</w:t>
            </w:r>
          </w:p>
        </w:tc>
      </w:tr>
      <w:tr w:rsidR="00D95CF5" w:rsidRPr="00CB7DFE" w14:paraId="392C1280" w14:textId="77777777" w:rsidTr="00F72012">
        <w:trPr>
          <w:trHeight w:val="55"/>
        </w:trPr>
        <w:tc>
          <w:tcPr>
            <w:tcW w:w="425" w:type="dxa"/>
            <w:vMerge/>
          </w:tcPr>
          <w:p w14:paraId="4C7EE0AC" w14:textId="77777777" w:rsidR="00D95CF5" w:rsidRPr="00CB7DFE" w:rsidRDefault="00D95CF5" w:rsidP="00220A6A">
            <w:pPr>
              <w:autoSpaceDE w:val="0"/>
              <w:autoSpaceDN w:val="0"/>
              <w:adjustRightInd w:val="0"/>
              <w:jc w:val="center"/>
              <w:rPr>
                <w:sz w:val="20"/>
                <w:szCs w:val="20"/>
              </w:rPr>
            </w:pPr>
          </w:p>
        </w:tc>
        <w:tc>
          <w:tcPr>
            <w:tcW w:w="1702" w:type="dxa"/>
            <w:vMerge/>
          </w:tcPr>
          <w:p w14:paraId="3A7E0C9D" w14:textId="77777777" w:rsidR="00D95CF5" w:rsidRPr="00CB7DFE" w:rsidRDefault="00D95CF5" w:rsidP="00220A6A">
            <w:pPr>
              <w:autoSpaceDE w:val="0"/>
              <w:autoSpaceDN w:val="0"/>
              <w:adjustRightInd w:val="0"/>
              <w:rPr>
                <w:sz w:val="20"/>
                <w:szCs w:val="20"/>
                <w:lang w:eastAsia="ru-RU"/>
              </w:rPr>
            </w:pPr>
          </w:p>
        </w:tc>
        <w:tc>
          <w:tcPr>
            <w:tcW w:w="3686" w:type="dxa"/>
          </w:tcPr>
          <w:p w14:paraId="4B08EB1C" w14:textId="1BF958CF" w:rsidR="00D95CF5" w:rsidRPr="00CB7DFE" w:rsidRDefault="00D95CF5" w:rsidP="00220A6A">
            <w:pPr>
              <w:rPr>
                <w:sz w:val="20"/>
                <w:szCs w:val="20"/>
              </w:rPr>
            </w:pPr>
            <w:r w:rsidRPr="00CB7DFE">
              <w:rPr>
                <w:sz w:val="20"/>
                <w:szCs w:val="20"/>
              </w:rPr>
              <w:t>Ширина, мм</w:t>
            </w:r>
          </w:p>
        </w:tc>
        <w:tc>
          <w:tcPr>
            <w:tcW w:w="2551" w:type="dxa"/>
          </w:tcPr>
          <w:p w14:paraId="3030767A" w14:textId="57BC1FC6" w:rsidR="00D95CF5" w:rsidRPr="00CB7DFE" w:rsidRDefault="00D95CF5" w:rsidP="00220A6A">
            <w:pPr>
              <w:rPr>
                <w:sz w:val="20"/>
                <w:szCs w:val="20"/>
              </w:rPr>
            </w:pPr>
            <w:r w:rsidRPr="00CB7DFE">
              <w:rPr>
                <w:sz w:val="20"/>
                <w:szCs w:val="20"/>
              </w:rPr>
              <w:t>≥ 425 и ≤ 500</w:t>
            </w:r>
          </w:p>
        </w:tc>
        <w:tc>
          <w:tcPr>
            <w:tcW w:w="2835" w:type="dxa"/>
            <w:vMerge/>
          </w:tcPr>
          <w:p w14:paraId="4E3DEFF9" w14:textId="0AC3FC2A" w:rsidR="00D95CF5" w:rsidRPr="00CB7DFE" w:rsidRDefault="00D95CF5" w:rsidP="00220A6A">
            <w:pPr>
              <w:rPr>
                <w:sz w:val="20"/>
                <w:szCs w:val="20"/>
              </w:rPr>
            </w:pPr>
          </w:p>
        </w:tc>
      </w:tr>
      <w:tr w:rsidR="00D95CF5" w:rsidRPr="00CB7DFE" w14:paraId="6A0A91E0" w14:textId="77777777" w:rsidTr="00F72012">
        <w:trPr>
          <w:trHeight w:val="55"/>
        </w:trPr>
        <w:tc>
          <w:tcPr>
            <w:tcW w:w="425" w:type="dxa"/>
            <w:vMerge/>
          </w:tcPr>
          <w:p w14:paraId="6ACE99AE" w14:textId="77777777" w:rsidR="00D95CF5" w:rsidRPr="00CB7DFE" w:rsidRDefault="00D95CF5" w:rsidP="00220A6A">
            <w:pPr>
              <w:autoSpaceDE w:val="0"/>
              <w:autoSpaceDN w:val="0"/>
              <w:adjustRightInd w:val="0"/>
              <w:jc w:val="center"/>
              <w:rPr>
                <w:sz w:val="20"/>
                <w:szCs w:val="20"/>
              </w:rPr>
            </w:pPr>
          </w:p>
        </w:tc>
        <w:tc>
          <w:tcPr>
            <w:tcW w:w="1702" w:type="dxa"/>
            <w:vMerge/>
          </w:tcPr>
          <w:p w14:paraId="12EA989B" w14:textId="77777777" w:rsidR="00D95CF5" w:rsidRPr="00CB7DFE" w:rsidRDefault="00D95CF5" w:rsidP="00220A6A">
            <w:pPr>
              <w:autoSpaceDE w:val="0"/>
              <w:autoSpaceDN w:val="0"/>
              <w:adjustRightInd w:val="0"/>
              <w:rPr>
                <w:sz w:val="20"/>
                <w:szCs w:val="20"/>
                <w:lang w:eastAsia="ru-RU"/>
              </w:rPr>
            </w:pPr>
          </w:p>
        </w:tc>
        <w:tc>
          <w:tcPr>
            <w:tcW w:w="3686" w:type="dxa"/>
          </w:tcPr>
          <w:p w14:paraId="4375C32C" w14:textId="47D0D025" w:rsidR="00D95CF5" w:rsidRPr="00CB7DFE" w:rsidRDefault="00D95CF5" w:rsidP="00220A6A">
            <w:pPr>
              <w:rPr>
                <w:sz w:val="20"/>
                <w:szCs w:val="20"/>
              </w:rPr>
            </w:pPr>
            <w:r w:rsidRPr="00CB7DFE">
              <w:rPr>
                <w:sz w:val="20"/>
                <w:szCs w:val="20"/>
              </w:rPr>
              <w:t>Глубина, мм</w:t>
            </w:r>
          </w:p>
        </w:tc>
        <w:tc>
          <w:tcPr>
            <w:tcW w:w="2551" w:type="dxa"/>
          </w:tcPr>
          <w:p w14:paraId="17CD3AE4" w14:textId="3330D0DE" w:rsidR="00D95CF5" w:rsidRPr="00CB7DFE" w:rsidRDefault="00D95CF5" w:rsidP="00220A6A">
            <w:pPr>
              <w:rPr>
                <w:sz w:val="20"/>
                <w:szCs w:val="20"/>
              </w:rPr>
            </w:pPr>
            <w:r w:rsidRPr="00CB7DFE">
              <w:rPr>
                <w:sz w:val="20"/>
                <w:szCs w:val="20"/>
              </w:rPr>
              <w:t>≥ 500 и ≤ 600</w:t>
            </w:r>
          </w:p>
        </w:tc>
        <w:tc>
          <w:tcPr>
            <w:tcW w:w="2835" w:type="dxa"/>
            <w:vMerge/>
          </w:tcPr>
          <w:p w14:paraId="3758F061" w14:textId="1BAD887D" w:rsidR="00D95CF5" w:rsidRPr="00CB7DFE" w:rsidRDefault="00D95CF5" w:rsidP="00220A6A">
            <w:pPr>
              <w:rPr>
                <w:sz w:val="20"/>
                <w:szCs w:val="20"/>
              </w:rPr>
            </w:pPr>
          </w:p>
        </w:tc>
      </w:tr>
      <w:tr w:rsidR="00026BB8" w:rsidRPr="00CB7DFE" w14:paraId="17F01D02" w14:textId="77777777" w:rsidTr="00F72012">
        <w:trPr>
          <w:trHeight w:val="55"/>
        </w:trPr>
        <w:tc>
          <w:tcPr>
            <w:tcW w:w="425" w:type="dxa"/>
            <w:vMerge/>
          </w:tcPr>
          <w:p w14:paraId="1A5A05DB" w14:textId="77777777" w:rsidR="00026BB8" w:rsidRPr="00CB7DFE" w:rsidRDefault="00026BB8" w:rsidP="00220A6A">
            <w:pPr>
              <w:autoSpaceDE w:val="0"/>
              <w:autoSpaceDN w:val="0"/>
              <w:adjustRightInd w:val="0"/>
              <w:jc w:val="center"/>
              <w:rPr>
                <w:sz w:val="20"/>
                <w:szCs w:val="20"/>
              </w:rPr>
            </w:pPr>
          </w:p>
        </w:tc>
        <w:tc>
          <w:tcPr>
            <w:tcW w:w="1702" w:type="dxa"/>
            <w:vMerge/>
          </w:tcPr>
          <w:p w14:paraId="0A9F5A4F" w14:textId="77777777" w:rsidR="00026BB8" w:rsidRPr="00CB7DFE" w:rsidRDefault="00026BB8" w:rsidP="00220A6A">
            <w:pPr>
              <w:autoSpaceDE w:val="0"/>
              <w:autoSpaceDN w:val="0"/>
              <w:adjustRightInd w:val="0"/>
              <w:rPr>
                <w:sz w:val="20"/>
                <w:szCs w:val="20"/>
                <w:lang w:eastAsia="ru-RU"/>
              </w:rPr>
            </w:pPr>
          </w:p>
        </w:tc>
        <w:tc>
          <w:tcPr>
            <w:tcW w:w="3686" w:type="dxa"/>
            <w:tcBorders>
              <w:top w:val="nil"/>
              <w:bottom w:val="single" w:sz="4" w:space="0" w:color="auto"/>
            </w:tcBorders>
          </w:tcPr>
          <w:p w14:paraId="3AD852B5" w14:textId="54CF0142" w:rsidR="00026BB8" w:rsidRPr="00CB7DFE" w:rsidRDefault="00D95CF5" w:rsidP="00220A6A">
            <w:pPr>
              <w:rPr>
                <w:sz w:val="20"/>
                <w:szCs w:val="20"/>
              </w:rPr>
            </w:pPr>
            <w:r>
              <w:rPr>
                <w:sz w:val="20"/>
                <w:szCs w:val="20"/>
              </w:rPr>
              <w:t>Возможность запирания двери на ключ</w:t>
            </w:r>
          </w:p>
        </w:tc>
        <w:tc>
          <w:tcPr>
            <w:tcW w:w="2551" w:type="dxa"/>
            <w:tcBorders>
              <w:top w:val="nil"/>
              <w:bottom w:val="single" w:sz="4" w:space="0" w:color="auto"/>
            </w:tcBorders>
          </w:tcPr>
          <w:p w14:paraId="17E9CD56" w14:textId="20CB7CDC" w:rsidR="00026BB8" w:rsidRPr="00CB7DFE" w:rsidRDefault="00D95CF5" w:rsidP="00220A6A">
            <w:pPr>
              <w:rPr>
                <w:sz w:val="20"/>
                <w:szCs w:val="20"/>
              </w:rPr>
            </w:pPr>
            <w:r>
              <w:rPr>
                <w:sz w:val="20"/>
                <w:szCs w:val="20"/>
              </w:rPr>
              <w:t>Да</w:t>
            </w:r>
          </w:p>
        </w:tc>
        <w:tc>
          <w:tcPr>
            <w:tcW w:w="2835" w:type="dxa"/>
            <w:tcBorders>
              <w:top w:val="nil"/>
            </w:tcBorders>
          </w:tcPr>
          <w:p w14:paraId="7F771F13" w14:textId="7D8B3ED7" w:rsidR="00D95CF5" w:rsidRPr="00CB7DFE" w:rsidRDefault="00682D25" w:rsidP="00220A6A">
            <w:pPr>
              <w:rPr>
                <w:sz w:val="20"/>
                <w:szCs w:val="20"/>
              </w:rPr>
            </w:pPr>
            <w:r>
              <w:rPr>
                <w:sz w:val="20"/>
                <w:szCs w:val="20"/>
              </w:rPr>
              <w:t>*</w:t>
            </w:r>
            <w:r w:rsidR="00D95CF5">
              <w:rPr>
                <w:sz w:val="20"/>
                <w:szCs w:val="20"/>
              </w:rPr>
              <w:t>Дверь должна запираться на ключ, так как шкаф предназначен для хранения документов, не используемых в общем доступе</w:t>
            </w:r>
          </w:p>
        </w:tc>
      </w:tr>
      <w:tr w:rsidR="00026BB8" w:rsidRPr="00CB7DFE" w14:paraId="56E15A97" w14:textId="77777777" w:rsidTr="00F72012">
        <w:trPr>
          <w:trHeight w:val="55"/>
        </w:trPr>
        <w:tc>
          <w:tcPr>
            <w:tcW w:w="425" w:type="dxa"/>
            <w:vMerge/>
          </w:tcPr>
          <w:p w14:paraId="71958800" w14:textId="77777777" w:rsidR="00026BB8" w:rsidRPr="00CB7DFE" w:rsidRDefault="00026BB8" w:rsidP="00220A6A">
            <w:pPr>
              <w:autoSpaceDE w:val="0"/>
              <w:autoSpaceDN w:val="0"/>
              <w:adjustRightInd w:val="0"/>
              <w:jc w:val="center"/>
              <w:rPr>
                <w:sz w:val="20"/>
                <w:szCs w:val="20"/>
              </w:rPr>
            </w:pPr>
          </w:p>
        </w:tc>
        <w:tc>
          <w:tcPr>
            <w:tcW w:w="1702" w:type="dxa"/>
            <w:vMerge/>
          </w:tcPr>
          <w:p w14:paraId="108F63A3" w14:textId="77777777" w:rsidR="00026BB8" w:rsidRPr="00CB7DFE" w:rsidRDefault="00026BB8" w:rsidP="00220A6A">
            <w:pPr>
              <w:autoSpaceDE w:val="0"/>
              <w:autoSpaceDN w:val="0"/>
              <w:adjustRightInd w:val="0"/>
              <w:rPr>
                <w:sz w:val="20"/>
                <w:szCs w:val="20"/>
                <w:lang w:eastAsia="ru-RU"/>
              </w:rPr>
            </w:pPr>
          </w:p>
        </w:tc>
        <w:tc>
          <w:tcPr>
            <w:tcW w:w="3686" w:type="dxa"/>
            <w:tcBorders>
              <w:top w:val="single" w:sz="4" w:space="0" w:color="auto"/>
            </w:tcBorders>
          </w:tcPr>
          <w:p w14:paraId="3266461D" w14:textId="3CCB7DEA" w:rsidR="00026BB8" w:rsidRPr="00CB7DFE" w:rsidRDefault="00026BB8" w:rsidP="00220A6A">
            <w:pPr>
              <w:rPr>
                <w:sz w:val="20"/>
                <w:szCs w:val="20"/>
              </w:rPr>
            </w:pPr>
            <w:r w:rsidRPr="00CB7DFE">
              <w:rPr>
                <w:sz w:val="20"/>
                <w:szCs w:val="20"/>
              </w:rPr>
              <w:t xml:space="preserve">Ключей в комплекте, </w:t>
            </w:r>
            <w:proofErr w:type="spellStart"/>
            <w:r w:rsidRPr="00CB7DFE">
              <w:rPr>
                <w:sz w:val="20"/>
                <w:szCs w:val="20"/>
              </w:rPr>
              <w:t>шт</w:t>
            </w:r>
            <w:proofErr w:type="spellEnd"/>
          </w:p>
        </w:tc>
        <w:tc>
          <w:tcPr>
            <w:tcW w:w="2551" w:type="dxa"/>
            <w:tcBorders>
              <w:top w:val="single" w:sz="4" w:space="0" w:color="auto"/>
            </w:tcBorders>
          </w:tcPr>
          <w:p w14:paraId="189C9C08" w14:textId="4C5B290C" w:rsidR="00026BB8" w:rsidRPr="00CB7DFE" w:rsidRDefault="00026BB8" w:rsidP="00220A6A">
            <w:pPr>
              <w:rPr>
                <w:sz w:val="20"/>
                <w:szCs w:val="20"/>
              </w:rPr>
            </w:pPr>
            <w:r w:rsidRPr="00CB7DFE">
              <w:rPr>
                <w:sz w:val="20"/>
                <w:szCs w:val="20"/>
              </w:rPr>
              <w:t>≥ 2</w:t>
            </w:r>
            <w:bookmarkStart w:id="0" w:name="_GoBack"/>
            <w:bookmarkEnd w:id="0"/>
          </w:p>
        </w:tc>
        <w:tc>
          <w:tcPr>
            <w:tcW w:w="2835" w:type="dxa"/>
            <w:tcBorders>
              <w:top w:val="nil"/>
            </w:tcBorders>
          </w:tcPr>
          <w:p w14:paraId="4B1A9C0C" w14:textId="5D83D05A" w:rsidR="00026BB8" w:rsidRPr="00CB7DFE" w:rsidRDefault="00682D25" w:rsidP="00220A6A">
            <w:pPr>
              <w:rPr>
                <w:sz w:val="20"/>
                <w:szCs w:val="20"/>
              </w:rPr>
            </w:pPr>
            <w:r>
              <w:rPr>
                <w:sz w:val="20"/>
                <w:szCs w:val="20"/>
              </w:rPr>
              <w:t>*</w:t>
            </w:r>
            <w:r w:rsidR="00994EF4">
              <w:rPr>
                <w:sz w:val="20"/>
                <w:szCs w:val="20"/>
              </w:rPr>
              <w:t>Запасной комплект ключей</w:t>
            </w:r>
            <w:r w:rsidR="00D95CF5" w:rsidRPr="00D95CF5">
              <w:rPr>
                <w:sz w:val="20"/>
                <w:szCs w:val="20"/>
              </w:rPr>
              <w:t xml:space="preserve"> необходим на случай поломки или потери</w:t>
            </w:r>
            <w:r>
              <w:rPr>
                <w:sz w:val="20"/>
                <w:szCs w:val="20"/>
              </w:rPr>
              <w:t xml:space="preserve"> основного ключа</w:t>
            </w:r>
          </w:p>
        </w:tc>
      </w:tr>
      <w:tr w:rsidR="00715B8E" w:rsidRPr="00CB7DFE" w14:paraId="1A327EEA" w14:textId="77777777" w:rsidTr="00F72012">
        <w:trPr>
          <w:trHeight w:val="277"/>
        </w:trPr>
        <w:tc>
          <w:tcPr>
            <w:tcW w:w="425" w:type="dxa"/>
            <w:vMerge w:val="restart"/>
          </w:tcPr>
          <w:p w14:paraId="540174F6" w14:textId="77777777" w:rsidR="00715B8E" w:rsidRPr="00CB7DFE" w:rsidRDefault="00715B8E" w:rsidP="00220A6A">
            <w:pPr>
              <w:autoSpaceDE w:val="0"/>
              <w:autoSpaceDN w:val="0"/>
              <w:adjustRightInd w:val="0"/>
              <w:jc w:val="center"/>
              <w:rPr>
                <w:sz w:val="20"/>
                <w:szCs w:val="20"/>
              </w:rPr>
            </w:pPr>
            <w:r w:rsidRPr="00CB7DFE">
              <w:rPr>
                <w:sz w:val="20"/>
                <w:szCs w:val="20"/>
              </w:rPr>
              <w:t>2.</w:t>
            </w:r>
          </w:p>
        </w:tc>
        <w:tc>
          <w:tcPr>
            <w:tcW w:w="1702" w:type="dxa"/>
            <w:vMerge w:val="restart"/>
          </w:tcPr>
          <w:p w14:paraId="56F0EE63" w14:textId="001E3220" w:rsidR="00715B8E" w:rsidRPr="00CB7DFE" w:rsidRDefault="00715B8E" w:rsidP="00220A6A">
            <w:pPr>
              <w:rPr>
                <w:b/>
                <w:sz w:val="20"/>
                <w:szCs w:val="20"/>
                <w:lang w:eastAsia="ru-RU"/>
              </w:rPr>
            </w:pPr>
            <w:r w:rsidRPr="00CB7DFE">
              <w:rPr>
                <w:b/>
                <w:sz w:val="20"/>
                <w:szCs w:val="20"/>
                <w:lang w:eastAsia="ru-RU"/>
              </w:rPr>
              <w:t>Стул на металлическом каркасе «ИЗО» или эквивалент</w:t>
            </w:r>
          </w:p>
          <w:p w14:paraId="29221F9F" w14:textId="03160DDB" w:rsidR="00715B8E" w:rsidRPr="00CB7DFE" w:rsidRDefault="00715B8E" w:rsidP="00CF3646">
            <w:pPr>
              <w:rPr>
                <w:b/>
                <w:sz w:val="20"/>
                <w:szCs w:val="20"/>
                <w:lang w:eastAsia="ru-RU"/>
              </w:rPr>
            </w:pPr>
            <w:r w:rsidRPr="00CB7DFE">
              <w:rPr>
                <w:b/>
                <w:sz w:val="20"/>
                <w:szCs w:val="20"/>
                <w:lang w:eastAsia="ru-RU"/>
              </w:rPr>
              <w:t>(КТРУ:</w:t>
            </w:r>
            <w:r w:rsidRPr="00CB7DFE">
              <w:rPr>
                <w:sz w:val="20"/>
                <w:szCs w:val="20"/>
              </w:rPr>
              <w:t xml:space="preserve"> </w:t>
            </w:r>
            <w:r w:rsidRPr="00CB7DFE">
              <w:rPr>
                <w:b/>
                <w:sz w:val="20"/>
                <w:szCs w:val="20"/>
                <w:lang w:eastAsia="ru-RU"/>
              </w:rPr>
              <w:t xml:space="preserve">31.01.11.150-00000003) </w:t>
            </w:r>
          </w:p>
        </w:tc>
        <w:tc>
          <w:tcPr>
            <w:tcW w:w="3686" w:type="dxa"/>
          </w:tcPr>
          <w:p w14:paraId="02E12304" w14:textId="4A402CDD" w:rsidR="00715B8E" w:rsidRPr="00CB7DFE" w:rsidRDefault="00715B8E" w:rsidP="00220A6A">
            <w:pPr>
              <w:rPr>
                <w:sz w:val="20"/>
                <w:szCs w:val="20"/>
              </w:rPr>
            </w:pPr>
            <w:r w:rsidRPr="00CB7DFE">
              <w:rPr>
                <w:sz w:val="20"/>
                <w:szCs w:val="20"/>
              </w:rPr>
              <w:t>Вид материала сидения</w:t>
            </w:r>
          </w:p>
        </w:tc>
        <w:tc>
          <w:tcPr>
            <w:tcW w:w="2551" w:type="dxa"/>
          </w:tcPr>
          <w:p w14:paraId="1208F82B" w14:textId="77777777" w:rsidR="00715B8E" w:rsidRPr="00CB7DFE" w:rsidRDefault="00715B8E" w:rsidP="00220A6A">
            <w:pPr>
              <w:rPr>
                <w:sz w:val="20"/>
                <w:szCs w:val="20"/>
              </w:rPr>
            </w:pPr>
            <w:r w:rsidRPr="00CB7DFE">
              <w:rPr>
                <w:sz w:val="20"/>
                <w:szCs w:val="20"/>
              </w:rPr>
              <w:t>Дерево</w:t>
            </w:r>
          </w:p>
        </w:tc>
        <w:tc>
          <w:tcPr>
            <w:tcW w:w="2835" w:type="dxa"/>
          </w:tcPr>
          <w:p w14:paraId="7D254770" w14:textId="2C742437" w:rsidR="00715B8E" w:rsidRPr="00CB7DFE" w:rsidRDefault="00715B8E" w:rsidP="00220A6A">
            <w:pPr>
              <w:rPr>
                <w:sz w:val="20"/>
                <w:szCs w:val="20"/>
              </w:rPr>
            </w:pPr>
            <w:r w:rsidRPr="00CB7DFE">
              <w:rPr>
                <w:sz w:val="20"/>
                <w:szCs w:val="20"/>
              </w:rPr>
              <w:t>КТРУ:31.01.11.150-00000003</w:t>
            </w:r>
          </w:p>
        </w:tc>
      </w:tr>
      <w:tr w:rsidR="00715B8E" w:rsidRPr="00CB7DFE" w14:paraId="76F598FF" w14:textId="77777777" w:rsidTr="00F72012">
        <w:trPr>
          <w:trHeight w:val="259"/>
        </w:trPr>
        <w:tc>
          <w:tcPr>
            <w:tcW w:w="425" w:type="dxa"/>
            <w:vMerge/>
          </w:tcPr>
          <w:p w14:paraId="1E3B87CA" w14:textId="77777777" w:rsidR="00715B8E" w:rsidRPr="00CB7DFE" w:rsidRDefault="00715B8E" w:rsidP="00220A6A">
            <w:pPr>
              <w:autoSpaceDE w:val="0"/>
              <w:autoSpaceDN w:val="0"/>
              <w:adjustRightInd w:val="0"/>
              <w:jc w:val="center"/>
              <w:rPr>
                <w:sz w:val="20"/>
                <w:szCs w:val="20"/>
              </w:rPr>
            </w:pPr>
          </w:p>
        </w:tc>
        <w:tc>
          <w:tcPr>
            <w:tcW w:w="1702" w:type="dxa"/>
            <w:vMerge/>
          </w:tcPr>
          <w:p w14:paraId="6CD50D5F" w14:textId="77777777" w:rsidR="00715B8E" w:rsidRPr="00CB7DFE" w:rsidRDefault="00715B8E" w:rsidP="00220A6A">
            <w:pPr>
              <w:rPr>
                <w:b/>
                <w:sz w:val="20"/>
                <w:szCs w:val="20"/>
                <w:lang w:eastAsia="ru-RU"/>
              </w:rPr>
            </w:pPr>
          </w:p>
        </w:tc>
        <w:tc>
          <w:tcPr>
            <w:tcW w:w="3686" w:type="dxa"/>
          </w:tcPr>
          <w:p w14:paraId="6F0088CB" w14:textId="33CB5FD2" w:rsidR="00715B8E" w:rsidRPr="00CB7DFE" w:rsidRDefault="00715B8E" w:rsidP="00220A6A">
            <w:pPr>
              <w:rPr>
                <w:sz w:val="20"/>
                <w:szCs w:val="20"/>
              </w:rPr>
            </w:pPr>
            <w:r w:rsidRPr="00CB7DFE">
              <w:rPr>
                <w:sz w:val="20"/>
                <w:szCs w:val="20"/>
              </w:rPr>
              <w:t>Вид материала спинки</w:t>
            </w:r>
          </w:p>
        </w:tc>
        <w:tc>
          <w:tcPr>
            <w:tcW w:w="2551" w:type="dxa"/>
          </w:tcPr>
          <w:p w14:paraId="028CD886" w14:textId="77777777" w:rsidR="00715B8E" w:rsidRPr="00CB7DFE" w:rsidRDefault="00715B8E" w:rsidP="00220A6A">
            <w:pPr>
              <w:rPr>
                <w:sz w:val="20"/>
                <w:szCs w:val="20"/>
              </w:rPr>
            </w:pPr>
            <w:r w:rsidRPr="00CB7DFE">
              <w:rPr>
                <w:sz w:val="20"/>
                <w:szCs w:val="20"/>
              </w:rPr>
              <w:t>Дерево</w:t>
            </w:r>
          </w:p>
        </w:tc>
        <w:tc>
          <w:tcPr>
            <w:tcW w:w="2835" w:type="dxa"/>
          </w:tcPr>
          <w:p w14:paraId="705B3B0F" w14:textId="1C8EF462" w:rsidR="00715B8E" w:rsidRPr="00CB7DFE" w:rsidRDefault="00715B8E" w:rsidP="00220A6A">
            <w:pPr>
              <w:rPr>
                <w:sz w:val="20"/>
                <w:szCs w:val="20"/>
              </w:rPr>
            </w:pPr>
            <w:r w:rsidRPr="00CB7DFE">
              <w:rPr>
                <w:sz w:val="20"/>
                <w:szCs w:val="20"/>
              </w:rPr>
              <w:t>КТРУ:31.01.11.150-00000003</w:t>
            </w:r>
          </w:p>
        </w:tc>
      </w:tr>
      <w:tr w:rsidR="00715B8E" w:rsidRPr="00CB7DFE" w14:paraId="520C3B39" w14:textId="77777777" w:rsidTr="00F72012">
        <w:trPr>
          <w:trHeight w:val="278"/>
        </w:trPr>
        <w:tc>
          <w:tcPr>
            <w:tcW w:w="425" w:type="dxa"/>
            <w:vMerge/>
          </w:tcPr>
          <w:p w14:paraId="440AE459" w14:textId="77777777" w:rsidR="00715B8E" w:rsidRPr="00CB7DFE" w:rsidRDefault="00715B8E" w:rsidP="007C4428">
            <w:pPr>
              <w:autoSpaceDE w:val="0"/>
              <w:autoSpaceDN w:val="0"/>
              <w:adjustRightInd w:val="0"/>
              <w:jc w:val="center"/>
              <w:rPr>
                <w:sz w:val="20"/>
                <w:szCs w:val="20"/>
              </w:rPr>
            </w:pPr>
          </w:p>
        </w:tc>
        <w:tc>
          <w:tcPr>
            <w:tcW w:w="1702" w:type="dxa"/>
            <w:vMerge/>
          </w:tcPr>
          <w:p w14:paraId="70E7157A" w14:textId="77777777" w:rsidR="00715B8E" w:rsidRPr="00CB7DFE" w:rsidRDefault="00715B8E" w:rsidP="007C4428">
            <w:pPr>
              <w:rPr>
                <w:b/>
                <w:sz w:val="20"/>
                <w:szCs w:val="20"/>
                <w:lang w:eastAsia="ru-RU"/>
              </w:rPr>
            </w:pPr>
          </w:p>
        </w:tc>
        <w:tc>
          <w:tcPr>
            <w:tcW w:w="3686" w:type="dxa"/>
          </w:tcPr>
          <w:p w14:paraId="03A8DC3E" w14:textId="77777777" w:rsidR="00715B8E" w:rsidRPr="00CB7DFE" w:rsidRDefault="00715B8E" w:rsidP="007C4428">
            <w:pPr>
              <w:rPr>
                <w:sz w:val="20"/>
                <w:szCs w:val="20"/>
              </w:rPr>
            </w:pPr>
            <w:r w:rsidRPr="00CB7DFE">
              <w:rPr>
                <w:sz w:val="20"/>
                <w:szCs w:val="20"/>
              </w:rPr>
              <w:t>Наличие мягкого сидения</w:t>
            </w:r>
          </w:p>
        </w:tc>
        <w:tc>
          <w:tcPr>
            <w:tcW w:w="2551" w:type="dxa"/>
          </w:tcPr>
          <w:p w14:paraId="0015EF40" w14:textId="77777777" w:rsidR="00715B8E" w:rsidRPr="00CB7DFE" w:rsidRDefault="00715B8E" w:rsidP="007C4428">
            <w:pPr>
              <w:rPr>
                <w:sz w:val="20"/>
                <w:szCs w:val="20"/>
              </w:rPr>
            </w:pPr>
            <w:r w:rsidRPr="00CB7DFE">
              <w:rPr>
                <w:sz w:val="20"/>
                <w:szCs w:val="20"/>
              </w:rPr>
              <w:t>Да</w:t>
            </w:r>
          </w:p>
        </w:tc>
        <w:tc>
          <w:tcPr>
            <w:tcW w:w="2835" w:type="dxa"/>
          </w:tcPr>
          <w:p w14:paraId="64880A9E" w14:textId="185A11D3" w:rsidR="00715B8E" w:rsidRPr="00CB7DFE" w:rsidRDefault="00715B8E" w:rsidP="007C4428">
            <w:pPr>
              <w:rPr>
                <w:sz w:val="20"/>
                <w:szCs w:val="20"/>
              </w:rPr>
            </w:pPr>
            <w:r w:rsidRPr="00CB7DFE">
              <w:rPr>
                <w:sz w:val="20"/>
                <w:szCs w:val="20"/>
              </w:rPr>
              <w:t>КТРУ:31.01.11.150-00000003</w:t>
            </w:r>
          </w:p>
        </w:tc>
      </w:tr>
      <w:tr w:rsidR="00715B8E" w:rsidRPr="00CB7DFE" w14:paraId="189C1C12" w14:textId="77777777" w:rsidTr="00F72012">
        <w:trPr>
          <w:trHeight w:val="108"/>
        </w:trPr>
        <w:tc>
          <w:tcPr>
            <w:tcW w:w="425" w:type="dxa"/>
            <w:vMerge/>
          </w:tcPr>
          <w:p w14:paraId="3A48C96E" w14:textId="77777777" w:rsidR="00715B8E" w:rsidRPr="00CB7DFE" w:rsidRDefault="00715B8E" w:rsidP="007C4428">
            <w:pPr>
              <w:autoSpaceDE w:val="0"/>
              <w:autoSpaceDN w:val="0"/>
              <w:adjustRightInd w:val="0"/>
              <w:jc w:val="center"/>
              <w:rPr>
                <w:sz w:val="20"/>
                <w:szCs w:val="20"/>
              </w:rPr>
            </w:pPr>
          </w:p>
        </w:tc>
        <w:tc>
          <w:tcPr>
            <w:tcW w:w="1702" w:type="dxa"/>
            <w:vMerge/>
          </w:tcPr>
          <w:p w14:paraId="156464FE" w14:textId="77777777" w:rsidR="00715B8E" w:rsidRPr="00CB7DFE" w:rsidRDefault="00715B8E" w:rsidP="007C4428">
            <w:pPr>
              <w:rPr>
                <w:b/>
                <w:sz w:val="20"/>
                <w:szCs w:val="20"/>
                <w:lang w:eastAsia="ru-RU"/>
              </w:rPr>
            </w:pPr>
          </w:p>
        </w:tc>
        <w:tc>
          <w:tcPr>
            <w:tcW w:w="3686" w:type="dxa"/>
          </w:tcPr>
          <w:p w14:paraId="0E0471F7" w14:textId="77777777" w:rsidR="00715B8E" w:rsidRPr="00CB7DFE" w:rsidRDefault="00715B8E" w:rsidP="007C4428">
            <w:pPr>
              <w:rPr>
                <w:sz w:val="20"/>
                <w:szCs w:val="20"/>
              </w:rPr>
            </w:pPr>
            <w:r w:rsidRPr="00CB7DFE">
              <w:rPr>
                <w:sz w:val="20"/>
                <w:szCs w:val="20"/>
              </w:rPr>
              <w:t>Наличие мягкой спинки</w:t>
            </w:r>
          </w:p>
        </w:tc>
        <w:tc>
          <w:tcPr>
            <w:tcW w:w="2551" w:type="dxa"/>
          </w:tcPr>
          <w:p w14:paraId="5B94C52E" w14:textId="77777777" w:rsidR="00715B8E" w:rsidRPr="00CB7DFE" w:rsidRDefault="00715B8E" w:rsidP="007C4428">
            <w:pPr>
              <w:rPr>
                <w:sz w:val="20"/>
                <w:szCs w:val="20"/>
              </w:rPr>
            </w:pPr>
            <w:r w:rsidRPr="00CB7DFE">
              <w:rPr>
                <w:sz w:val="20"/>
                <w:szCs w:val="20"/>
              </w:rPr>
              <w:t>Да</w:t>
            </w:r>
          </w:p>
        </w:tc>
        <w:tc>
          <w:tcPr>
            <w:tcW w:w="2835" w:type="dxa"/>
          </w:tcPr>
          <w:p w14:paraId="755D553E" w14:textId="5D78E5AE" w:rsidR="00715B8E" w:rsidRPr="00CB7DFE" w:rsidRDefault="00715B8E" w:rsidP="007C4428">
            <w:pPr>
              <w:rPr>
                <w:sz w:val="20"/>
                <w:szCs w:val="20"/>
              </w:rPr>
            </w:pPr>
            <w:r w:rsidRPr="00CB7DFE">
              <w:rPr>
                <w:sz w:val="20"/>
                <w:szCs w:val="20"/>
              </w:rPr>
              <w:t>КТРУ:31.01.11.150-00000003</w:t>
            </w:r>
          </w:p>
        </w:tc>
      </w:tr>
      <w:tr w:rsidR="00715B8E" w:rsidRPr="00CB7DFE" w14:paraId="659E5CEA" w14:textId="77777777" w:rsidTr="00F72012">
        <w:trPr>
          <w:trHeight w:val="273"/>
        </w:trPr>
        <w:tc>
          <w:tcPr>
            <w:tcW w:w="425" w:type="dxa"/>
            <w:vMerge/>
          </w:tcPr>
          <w:p w14:paraId="37ED8B6C" w14:textId="77777777" w:rsidR="00715B8E" w:rsidRPr="00CB7DFE" w:rsidRDefault="00715B8E" w:rsidP="007C4428">
            <w:pPr>
              <w:autoSpaceDE w:val="0"/>
              <w:autoSpaceDN w:val="0"/>
              <w:adjustRightInd w:val="0"/>
              <w:rPr>
                <w:sz w:val="20"/>
                <w:szCs w:val="20"/>
              </w:rPr>
            </w:pPr>
          </w:p>
        </w:tc>
        <w:tc>
          <w:tcPr>
            <w:tcW w:w="1702" w:type="dxa"/>
            <w:vMerge/>
          </w:tcPr>
          <w:p w14:paraId="2F0A8082" w14:textId="77777777" w:rsidR="00715B8E" w:rsidRPr="00CB7DFE" w:rsidRDefault="00715B8E" w:rsidP="007C4428">
            <w:pPr>
              <w:rPr>
                <w:b/>
                <w:sz w:val="20"/>
                <w:szCs w:val="20"/>
                <w:lang w:eastAsia="ru-RU"/>
              </w:rPr>
            </w:pPr>
          </w:p>
        </w:tc>
        <w:tc>
          <w:tcPr>
            <w:tcW w:w="3686" w:type="dxa"/>
          </w:tcPr>
          <w:p w14:paraId="6EF4A3D5" w14:textId="77777777" w:rsidR="00715B8E" w:rsidRPr="00CB7DFE" w:rsidRDefault="00715B8E" w:rsidP="007C4428">
            <w:pPr>
              <w:rPr>
                <w:sz w:val="20"/>
                <w:szCs w:val="20"/>
              </w:rPr>
            </w:pPr>
            <w:r w:rsidRPr="00CB7DFE">
              <w:rPr>
                <w:sz w:val="20"/>
                <w:szCs w:val="20"/>
              </w:rPr>
              <w:t>Наличие подлокотников</w:t>
            </w:r>
          </w:p>
        </w:tc>
        <w:tc>
          <w:tcPr>
            <w:tcW w:w="2551" w:type="dxa"/>
          </w:tcPr>
          <w:p w14:paraId="3A3E177E" w14:textId="77777777" w:rsidR="00715B8E" w:rsidRPr="00CB7DFE" w:rsidRDefault="00715B8E" w:rsidP="007C4428">
            <w:pPr>
              <w:rPr>
                <w:sz w:val="20"/>
                <w:szCs w:val="20"/>
              </w:rPr>
            </w:pPr>
            <w:r w:rsidRPr="00CB7DFE">
              <w:rPr>
                <w:sz w:val="20"/>
                <w:szCs w:val="20"/>
              </w:rPr>
              <w:t>Да</w:t>
            </w:r>
          </w:p>
        </w:tc>
        <w:tc>
          <w:tcPr>
            <w:tcW w:w="2835" w:type="dxa"/>
          </w:tcPr>
          <w:p w14:paraId="7B181303" w14:textId="567605F0" w:rsidR="00715B8E" w:rsidRPr="00CB7DFE" w:rsidRDefault="00715B8E" w:rsidP="007C4428">
            <w:pPr>
              <w:rPr>
                <w:sz w:val="20"/>
                <w:szCs w:val="20"/>
              </w:rPr>
            </w:pPr>
            <w:r w:rsidRPr="00CB7DFE">
              <w:rPr>
                <w:sz w:val="20"/>
                <w:szCs w:val="20"/>
              </w:rPr>
              <w:t>КТРУ:31.01.11.150-00000003</w:t>
            </w:r>
          </w:p>
        </w:tc>
      </w:tr>
      <w:tr w:rsidR="00715B8E" w:rsidRPr="00CB7DFE" w14:paraId="72E52F60" w14:textId="77777777" w:rsidTr="00F72012">
        <w:trPr>
          <w:trHeight w:val="278"/>
        </w:trPr>
        <w:tc>
          <w:tcPr>
            <w:tcW w:w="425" w:type="dxa"/>
            <w:vMerge/>
          </w:tcPr>
          <w:p w14:paraId="075F5C8C" w14:textId="77777777" w:rsidR="00715B8E" w:rsidRPr="00CB7DFE" w:rsidRDefault="00715B8E" w:rsidP="007C4428">
            <w:pPr>
              <w:autoSpaceDE w:val="0"/>
              <w:autoSpaceDN w:val="0"/>
              <w:adjustRightInd w:val="0"/>
              <w:rPr>
                <w:sz w:val="20"/>
                <w:szCs w:val="20"/>
              </w:rPr>
            </w:pPr>
          </w:p>
        </w:tc>
        <w:tc>
          <w:tcPr>
            <w:tcW w:w="1702" w:type="dxa"/>
            <w:vMerge/>
          </w:tcPr>
          <w:p w14:paraId="706E0AAC" w14:textId="77777777" w:rsidR="00715B8E" w:rsidRPr="00CB7DFE" w:rsidRDefault="00715B8E" w:rsidP="007C4428">
            <w:pPr>
              <w:rPr>
                <w:b/>
                <w:sz w:val="20"/>
                <w:szCs w:val="20"/>
                <w:lang w:eastAsia="ru-RU"/>
              </w:rPr>
            </w:pPr>
          </w:p>
        </w:tc>
        <w:tc>
          <w:tcPr>
            <w:tcW w:w="3686" w:type="dxa"/>
          </w:tcPr>
          <w:p w14:paraId="32664553" w14:textId="77777777" w:rsidR="00715B8E" w:rsidRPr="00CB7DFE" w:rsidRDefault="00715B8E" w:rsidP="007C4428">
            <w:pPr>
              <w:rPr>
                <w:sz w:val="20"/>
                <w:szCs w:val="20"/>
              </w:rPr>
            </w:pPr>
            <w:r w:rsidRPr="00CB7DFE">
              <w:rPr>
                <w:sz w:val="20"/>
                <w:szCs w:val="20"/>
              </w:rPr>
              <w:t>Наличие пюпитра</w:t>
            </w:r>
          </w:p>
        </w:tc>
        <w:tc>
          <w:tcPr>
            <w:tcW w:w="2551" w:type="dxa"/>
          </w:tcPr>
          <w:p w14:paraId="187E54C6" w14:textId="77777777" w:rsidR="00715B8E" w:rsidRPr="00CB7DFE" w:rsidRDefault="00715B8E" w:rsidP="007C4428">
            <w:pPr>
              <w:rPr>
                <w:sz w:val="20"/>
                <w:szCs w:val="20"/>
              </w:rPr>
            </w:pPr>
            <w:r w:rsidRPr="00CB7DFE">
              <w:rPr>
                <w:sz w:val="20"/>
                <w:szCs w:val="20"/>
              </w:rPr>
              <w:t>Нет</w:t>
            </w:r>
          </w:p>
        </w:tc>
        <w:tc>
          <w:tcPr>
            <w:tcW w:w="2835" w:type="dxa"/>
          </w:tcPr>
          <w:p w14:paraId="4186FEAE" w14:textId="7A97F34C" w:rsidR="00715B8E" w:rsidRPr="00CB7DFE" w:rsidRDefault="00715B8E" w:rsidP="007C4428">
            <w:pPr>
              <w:rPr>
                <w:sz w:val="20"/>
                <w:szCs w:val="20"/>
              </w:rPr>
            </w:pPr>
            <w:r w:rsidRPr="00CB7DFE">
              <w:rPr>
                <w:sz w:val="20"/>
                <w:szCs w:val="20"/>
              </w:rPr>
              <w:t>КТРУ:31.01.11.150-00000003</w:t>
            </w:r>
          </w:p>
        </w:tc>
      </w:tr>
      <w:tr w:rsidR="00715B8E" w:rsidRPr="00CB7DFE" w14:paraId="076A49E4" w14:textId="77777777" w:rsidTr="00F72012">
        <w:trPr>
          <w:trHeight w:val="268"/>
        </w:trPr>
        <w:tc>
          <w:tcPr>
            <w:tcW w:w="425" w:type="dxa"/>
            <w:vMerge/>
          </w:tcPr>
          <w:p w14:paraId="5D5771BB" w14:textId="77777777" w:rsidR="00715B8E" w:rsidRPr="00CB7DFE" w:rsidRDefault="00715B8E" w:rsidP="007C4428">
            <w:pPr>
              <w:autoSpaceDE w:val="0"/>
              <w:autoSpaceDN w:val="0"/>
              <w:adjustRightInd w:val="0"/>
              <w:rPr>
                <w:sz w:val="20"/>
                <w:szCs w:val="20"/>
              </w:rPr>
            </w:pPr>
          </w:p>
        </w:tc>
        <w:tc>
          <w:tcPr>
            <w:tcW w:w="1702" w:type="dxa"/>
            <w:vMerge/>
          </w:tcPr>
          <w:p w14:paraId="7EB2F683" w14:textId="77777777" w:rsidR="00715B8E" w:rsidRPr="00CB7DFE" w:rsidRDefault="00715B8E" w:rsidP="007C4428">
            <w:pPr>
              <w:rPr>
                <w:b/>
                <w:sz w:val="20"/>
                <w:szCs w:val="20"/>
                <w:lang w:eastAsia="ru-RU"/>
              </w:rPr>
            </w:pPr>
          </w:p>
        </w:tc>
        <w:tc>
          <w:tcPr>
            <w:tcW w:w="3686" w:type="dxa"/>
          </w:tcPr>
          <w:p w14:paraId="6E9A681E" w14:textId="77777777" w:rsidR="00715B8E" w:rsidRPr="00CB7DFE" w:rsidRDefault="00715B8E" w:rsidP="007C4428">
            <w:pPr>
              <w:rPr>
                <w:sz w:val="20"/>
                <w:szCs w:val="20"/>
              </w:rPr>
            </w:pPr>
            <w:r w:rsidRPr="00CB7DFE">
              <w:rPr>
                <w:sz w:val="20"/>
                <w:szCs w:val="20"/>
              </w:rPr>
              <w:t>Складная конструкция</w:t>
            </w:r>
          </w:p>
        </w:tc>
        <w:tc>
          <w:tcPr>
            <w:tcW w:w="2551" w:type="dxa"/>
          </w:tcPr>
          <w:p w14:paraId="349945D4" w14:textId="77777777" w:rsidR="00715B8E" w:rsidRPr="00CB7DFE" w:rsidRDefault="00715B8E" w:rsidP="007C4428">
            <w:pPr>
              <w:rPr>
                <w:sz w:val="20"/>
                <w:szCs w:val="20"/>
              </w:rPr>
            </w:pPr>
            <w:r w:rsidRPr="00CB7DFE">
              <w:rPr>
                <w:sz w:val="20"/>
                <w:szCs w:val="20"/>
              </w:rPr>
              <w:t>Нет</w:t>
            </w:r>
          </w:p>
        </w:tc>
        <w:tc>
          <w:tcPr>
            <w:tcW w:w="2835" w:type="dxa"/>
          </w:tcPr>
          <w:p w14:paraId="7718A476" w14:textId="2458236E" w:rsidR="00715B8E" w:rsidRPr="00CB7DFE" w:rsidRDefault="00715B8E" w:rsidP="007C4428">
            <w:pPr>
              <w:rPr>
                <w:sz w:val="20"/>
                <w:szCs w:val="20"/>
              </w:rPr>
            </w:pPr>
            <w:r w:rsidRPr="00CB7DFE">
              <w:rPr>
                <w:sz w:val="20"/>
                <w:szCs w:val="20"/>
              </w:rPr>
              <w:t>КТРУ:31.01.11.150-00000003</w:t>
            </w:r>
          </w:p>
        </w:tc>
      </w:tr>
      <w:tr w:rsidR="00715B8E" w:rsidRPr="00CB7DFE" w14:paraId="50191410" w14:textId="77777777" w:rsidTr="00F72012">
        <w:trPr>
          <w:trHeight w:val="353"/>
        </w:trPr>
        <w:tc>
          <w:tcPr>
            <w:tcW w:w="425" w:type="dxa"/>
            <w:vMerge/>
          </w:tcPr>
          <w:p w14:paraId="13A16F98" w14:textId="77777777" w:rsidR="00715B8E" w:rsidRPr="00CB7DFE" w:rsidRDefault="00715B8E" w:rsidP="007C4428">
            <w:pPr>
              <w:autoSpaceDE w:val="0"/>
              <w:autoSpaceDN w:val="0"/>
              <w:adjustRightInd w:val="0"/>
              <w:rPr>
                <w:sz w:val="20"/>
                <w:szCs w:val="20"/>
              </w:rPr>
            </w:pPr>
          </w:p>
        </w:tc>
        <w:tc>
          <w:tcPr>
            <w:tcW w:w="1702" w:type="dxa"/>
            <w:vMerge/>
          </w:tcPr>
          <w:p w14:paraId="3342E3CD" w14:textId="77777777" w:rsidR="00715B8E" w:rsidRPr="00CB7DFE" w:rsidRDefault="00715B8E" w:rsidP="007C4428">
            <w:pPr>
              <w:rPr>
                <w:b/>
                <w:sz w:val="20"/>
                <w:szCs w:val="20"/>
                <w:lang w:eastAsia="ru-RU"/>
              </w:rPr>
            </w:pPr>
          </w:p>
        </w:tc>
        <w:tc>
          <w:tcPr>
            <w:tcW w:w="3686" w:type="dxa"/>
          </w:tcPr>
          <w:p w14:paraId="6C167D60" w14:textId="77777777" w:rsidR="00715B8E" w:rsidRPr="00CB7DFE" w:rsidRDefault="00715B8E" w:rsidP="007C4428">
            <w:pPr>
              <w:rPr>
                <w:sz w:val="20"/>
                <w:szCs w:val="20"/>
              </w:rPr>
            </w:pPr>
            <w:r w:rsidRPr="00CB7DFE">
              <w:rPr>
                <w:sz w:val="20"/>
                <w:szCs w:val="20"/>
              </w:rPr>
              <w:t>Форма основания</w:t>
            </w:r>
          </w:p>
        </w:tc>
        <w:tc>
          <w:tcPr>
            <w:tcW w:w="2551" w:type="dxa"/>
          </w:tcPr>
          <w:p w14:paraId="35D4BBE5" w14:textId="77777777" w:rsidR="00715B8E" w:rsidRPr="00CB7DFE" w:rsidRDefault="00715B8E" w:rsidP="007C4428">
            <w:pPr>
              <w:rPr>
                <w:sz w:val="20"/>
                <w:szCs w:val="20"/>
              </w:rPr>
            </w:pPr>
            <w:r w:rsidRPr="00CB7DFE">
              <w:rPr>
                <w:sz w:val="20"/>
                <w:szCs w:val="20"/>
              </w:rPr>
              <w:t>Ножки</w:t>
            </w:r>
          </w:p>
        </w:tc>
        <w:tc>
          <w:tcPr>
            <w:tcW w:w="2835" w:type="dxa"/>
          </w:tcPr>
          <w:p w14:paraId="3D3908F3" w14:textId="037C9430" w:rsidR="00715B8E" w:rsidRPr="00CB7DFE" w:rsidRDefault="00715B8E" w:rsidP="007C4428">
            <w:pPr>
              <w:rPr>
                <w:sz w:val="20"/>
                <w:szCs w:val="20"/>
              </w:rPr>
            </w:pPr>
            <w:r w:rsidRPr="00CB7DFE">
              <w:rPr>
                <w:sz w:val="20"/>
                <w:szCs w:val="20"/>
              </w:rPr>
              <w:t>КТРУ:31.01.11.150-00000003</w:t>
            </w:r>
          </w:p>
        </w:tc>
      </w:tr>
      <w:tr w:rsidR="00715B8E" w:rsidRPr="00CB7DFE" w14:paraId="10FF1E18" w14:textId="77777777" w:rsidTr="00F72012">
        <w:trPr>
          <w:trHeight w:val="352"/>
        </w:trPr>
        <w:tc>
          <w:tcPr>
            <w:tcW w:w="425" w:type="dxa"/>
            <w:vMerge/>
            <w:tcBorders>
              <w:bottom w:val="single" w:sz="4" w:space="0" w:color="auto"/>
            </w:tcBorders>
          </w:tcPr>
          <w:p w14:paraId="6A474A08" w14:textId="77777777" w:rsidR="00715B8E" w:rsidRPr="00CB7DFE" w:rsidRDefault="00715B8E" w:rsidP="007C4428">
            <w:pPr>
              <w:autoSpaceDE w:val="0"/>
              <w:autoSpaceDN w:val="0"/>
              <w:adjustRightInd w:val="0"/>
              <w:rPr>
                <w:sz w:val="20"/>
                <w:szCs w:val="20"/>
              </w:rPr>
            </w:pPr>
          </w:p>
        </w:tc>
        <w:tc>
          <w:tcPr>
            <w:tcW w:w="1702" w:type="dxa"/>
            <w:vMerge/>
            <w:tcBorders>
              <w:bottom w:val="single" w:sz="4" w:space="0" w:color="auto"/>
            </w:tcBorders>
          </w:tcPr>
          <w:p w14:paraId="4BEFF3EA" w14:textId="77777777" w:rsidR="00715B8E" w:rsidRPr="00CB7DFE" w:rsidRDefault="00715B8E" w:rsidP="007C4428">
            <w:pPr>
              <w:rPr>
                <w:b/>
                <w:sz w:val="20"/>
                <w:szCs w:val="20"/>
                <w:lang w:eastAsia="ru-RU"/>
              </w:rPr>
            </w:pPr>
          </w:p>
        </w:tc>
        <w:tc>
          <w:tcPr>
            <w:tcW w:w="3686" w:type="dxa"/>
          </w:tcPr>
          <w:p w14:paraId="4F6D3E22" w14:textId="29DCE67C" w:rsidR="00715B8E" w:rsidRPr="00CB7DFE" w:rsidRDefault="00715B8E" w:rsidP="007C4428">
            <w:pPr>
              <w:rPr>
                <w:sz w:val="20"/>
                <w:szCs w:val="20"/>
              </w:rPr>
            </w:pPr>
            <w:r w:rsidRPr="00CB7DFE">
              <w:rPr>
                <w:sz w:val="20"/>
                <w:szCs w:val="20"/>
              </w:rPr>
              <w:t>Вид обивки сидения и спинки</w:t>
            </w:r>
          </w:p>
        </w:tc>
        <w:tc>
          <w:tcPr>
            <w:tcW w:w="2551" w:type="dxa"/>
          </w:tcPr>
          <w:p w14:paraId="2CF58E4C" w14:textId="5F0E4066" w:rsidR="00715B8E" w:rsidRPr="00CB7DFE" w:rsidRDefault="00715B8E" w:rsidP="007C4428">
            <w:pPr>
              <w:rPr>
                <w:sz w:val="20"/>
                <w:szCs w:val="20"/>
              </w:rPr>
            </w:pPr>
            <w:r w:rsidRPr="00CB7DFE">
              <w:rPr>
                <w:sz w:val="20"/>
                <w:szCs w:val="20"/>
              </w:rPr>
              <w:t>Текстиль</w:t>
            </w:r>
          </w:p>
        </w:tc>
        <w:tc>
          <w:tcPr>
            <w:tcW w:w="2835" w:type="dxa"/>
          </w:tcPr>
          <w:p w14:paraId="6360BB52" w14:textId="6D38B62D" w:rsidR="00715B8E" w:rsidRPr="00CB7DFE" w:rsidRDefault="002C5A54" w:rsidP="007C4428">
            <w:pPr>
              <w:rPr>
                <w:sz w:val="20"/>
                <w:szCs w:val="20"/>
              </w:rPr>
            </w:pPr>
            <w:r>
              <w:rPr>
                <w:sz w:val="20"/>
                <w:szCs w:val="20"/>
              </w:rPr>
              <w:t>*</w:t>
            </w:r>
            <w:r w:rsidR="00026BB8">
              <w:rPr>
                <w:sz w:val="20"/>
                <w:szCs w:val="20"/>
              </w:rPr>
              <w:t>Текстиль обеспечивает длительный срок эксплуатации изделия</w:t>
            </w:r>
          </w:p>
        </w:tc>
      </w:tr>
      <w:tr w:rsidR="00A72468" w:rsidRPr="00CB7DFE" w14:paraId="35628A1E" w14:textId="77777777" w:rsidTr="00F72012">
        <w:trPr>
          <w:trHeight w:val="96"/>
        </w:trPr>
        <w:tc>
          <w:tcPr>
            <w:tcW w:w="425" w:type="dxa"/>
            <w:vMerge w:val="restart"/>
            <w:tcBorders>
              <w:top w:val="single" w:sz="4" w:space="0" w:color="auto"/>
            </w:tcBorders>
          </w:tcPr>
          <w:p w14:paraId="6D239615" w14:textId="77777777" w:rsidR="00A72468" w:rsidRPr="00CB7DFE" w:rsidRDefault="00A72468" w:rsidP="00A72468">
            <w:pPr>
              <w:autoSpaceDE w:val="0"/>
              <w:autoSpaceDN w:val="0"/>
              <w:adjustRightInd w:val="0"/>
              <w:rPr>
                <w:sz w:val="20"/>
                <w:szCs w:val="20"/>
              </w:rPr>
            </w:pPr>
            <w:r w:rsidRPr="00CB7DFE">
              <w:rPr>
                <w:sz w:val="20"/>
                <w:szCs w:val="20"/>
              </w:rPr>
              <w:t>3.</w:t>
            </w:r>
          </w:p>
          <w:p w14:paraId="6FB5ED7D" w14:textId="77777777" w:rsidR="00A72468" w:rsidRPr="00CB7DFE" w:rsidRDefault="00A72468" w:rsidP="00A72468">
            <w:pPr>
              <w:autoSpaceDE w:val="0"/>
              <w:autoSpaceDN w:val="0"/>
              <w:adjustRightInd w:val="0"/>
              <w:rPr>
                <w:sz w:val="20"/>
                <w:szCs w:val="20"/>
              </w:rPr>
            </w:pPr>
          </w:p>
          <w:p w14:paraId="3164BE83" w14:textId="77777777" w:rsidR="00A72468" w:rsidRPr="00CB7DFE" w:rsidRDefault="00A72468" w:rsidP="00A72468">
            <w:pPr>
              <w:autoSpaceDE w:val="0"/>
              <w:autoSpaceDN w:val="0"/>
              <w:adjustRightInd w:val="0"/>
              <w:rPr>
                <w:sz w:val="20"/>
                <w:szCs w:val="20"/>
              </w:rPr>
            </w:pPr>
          </w:p>
        </w:tc>
        <w:tc>
          <w:tcPr>
            <w:tcW w:w="1702" w:type="dxa"/>
            <w:vMerge w:val="restart"/>
            <w:tcBorders>
              <w:top w:val="single" w:sz="4" w:space="0" w:color="auto"/>
            </w:tcBorders>
          </w:tcPr>
          <w:p w14:paraId="00ED62DD" w14:textId="4A73EF7B" w:rsidR="00A72468" w:rsidRPr="00CB7DFE" w:rsidRDefault="00A72468" w:rsidP="00A72468">
            <w:pPr>
              <w:rPr>
                <w:b/>
                <w:sz w:val="20"/>
                <w:szCs w:val="20"/>
                <w:lang w:eastAsia="ru-RU"/>
              </w:rPr>
            </w:pPr>
            <w:r w:rsidRPr="00CB7DFE">
              <w:rPr>
                <w:b/>
                <w:sz w:val="20"/>
                <w:szCs w:val="20"/>
                <w:lang w:eastAsia="ru-RU"/>
              </w:rPr>
              <w:t>Кресло офисное «Престиж» или эквивалент</w:t>
            </w:r>
          </w:p>
          <w:p w14:paraId="2DF65F66" w14:textId="7470A348" w:rsidR="00A72468" w:rsidRPr="00CB7DFE" w:rsidRDefault="00A72468" w:rsidP="00A72468">
            <w:pPr>
              <w:rPr>
                <w:b/>
                <w:sz w:val="20"/>
                <w:szCs w:val="20"/>
                <w:lang w:eastAsia="ru-RU"/>
              </w:rPr>
            </w:pPr>
            <w:r w:rsidRPr="00CB7DFE">
              <w:rPr>
                <w:b/>
                <w:sz w:val="20"/>
                <w:szCs w:val="20"/>
                <w:lang w:eastAsia="ru-RU"/>
              </w:rPr>
              <w:t>(КТРУ: 31.01.12.160-00000005)</w:t>
            </w:r>
          </w:p>
          <w:p w14:paraId="359A72ED" w14:textId="77777777" w:rsidR="00A72468" w:rsidRPr="00CB7DFE" w:rsidRDefault="00A72468" w:rsidP="000D5B3B">
            <w:pPr>
              <w:rPr>
                <w:b/>
                <w:sz w:val="20"/>
                <w:szCs w:val="20"/>
                <w:lang w:eastAsia="ru-RU"/>
              </w:rPr>
            </w:pPr>
          </w:p>
        </w:tc>
        <w:tc>
          <w:tcPr>
            <w:tcW w:w="3686" w:type="dxa"/>
          </w:tcPr>
          <w:p w14:paraId="568C596E" w14:textId="77777777" w:rsidR="00A72468" w:rsidRPr="00CB7DFE" w:rsidRDefault="00A72468" w:rsidP="00A72468">
            <w:pPr>
              <w:rPr>
                <w:sz w:val="20"/>
                <w:szCs w:val="20"/>
              </w:rPr>
            </w:pPr>
            <w:r w:rsidRPr="00CB7DFE">
              <w:rPr>
                <w:sz w:val="20"/>
                <w:szCs w:val="20"/>
              </w:rPr>
              <w:t xml:space="preserve">Вид материала обивки сидения </w:t>
            </w:r>
          </w:p>
        </w:tc>
        <w:tc>
          <w:tcPr>
            <w:tcW w:w="2551" w:type="dxa"/>
          </w:tcPr>
          <w:p w14:paraId="614FB224" w14:textId="77777777" w:rsidR="00A72468" w:rsidRPr="00CB7DFE" w:rsidRDefault="00A72468" w:rsidP="00A72468">
            <w:pPr>
              <w:rPr>
                <w:sz w:val="20"/>
                <w:szCs w:val="20"/>
              </w:rPr>
            </w:pPr>
            <w:r w:rsidRPr="00CB7DFE">
              <w:rPr>
                <w:sz w:val="20"/>
                <w:szCs w:val="20"/>
              </w:rPr>
              <w:t>Текстиль</w:t>
            </w:r>
          </w:p>
        </w:tc>
        <w:tc>
          <w:tcPr>
            <w:tcW w:w="2835" w:type="dxa"/>
          </w:tcPr>
          <w:p w14:paraId="4971FF78" w14:textId="0CA14539" w:rsidR="00A72468" w:rsidRPr="00CB7DFE" w:rsidRDefault="007C4428" w:rsidP="00BD0422">
            <w:pPr>
              <w:autoSpaceDE w:val="0"/>
              <w:autoSpaceDN w:val="0"/>
              <w:adjustRightInd w:val="0"/>
              <w:rPr>
                <w:sz w:val="20"/>
                <w:szCs w:val="20"/>
              </w:rPr>
            </w:pPr>
            <w:r w:rsidRPr="00CB7DFE">
              <w:rPr>
                <w:sz w:val="20"/>
                <w:szCs w:val="20"/>
              </w:rPr>
              <w:t>КТРУ:</w:t>
            </w:r>
            <w:r w:rsidR="00A72468" w:rsidRPr="00CB7DFE">
              <w:rPr>
                <w:sz w:val="20"/>
                <w:szCs w:val="20"/>
              </w:rPr>
              <w:t>31.01.12.160-00000005</w:t>
            </w:r>
          </w:p>
        </w:tc>
      </w:tr>
      <w:tr w:rsidR="00A72468" w:rsidRPr="00CB7DFE" w14:paraId="4F21B95D" w14:textId="77777777" w:rsidTr="00F72012">
        <w:trPr>
          <w:trHeight w:val="126"/>
        </w:trPr>
        <w:tc>
          <w:tcPr>
            <w:tcW w:w="425" w:type="dxa"/>
            <w:vMerge/>
          </w:tcPr>
          <w:p w14:paraId="20596D7A" w14:textId="77777777" w:rsidR="00A72468" w:rsidRPr="00CB7DFE" w:rsidRDefault="00A72468" w:rsidP="00A72468">
            <w:pPr>
              <w:autoSpaceDE w:val="0"/>
              <w:autoSpaceDN w:val="0"/>
              <w:adjustRightInd w:val="0"/>
              <w:rPr>
                <w:sz w:val="20"/>
                <w:szCs w:val="20"/>
              </w:rPr>
            </w:pPr>
          </w:p>
        </w:tc>
        <w:tc>
          <w:tcPr>
            <w:tcW w:w="1702" w:type="dxa"/>
            <w:vMerge/>
          </w:tcPr>
          <w:p w14:paraId="21C9AD3A" w14:textId="77777777" w:rsidR="00A72468" w:rsidRPr="00CB7DFE" w:rsidRDefault="00A72468" w:rsidP="00A72468">
            <w:pPr>
              <w:rPr>
                <w:sz w:val="20"/>
                <w:szCs w:val="20"/>
                <w:lang w:eastAsia="ru-RU"/>
              </w:rPr>
            </w:pPr>
          </w:p>
        </w:tc>
        <w:tc>
          <w:tcPr>
            <w:tcW w:w="3686" w:type="dxa"/>
          </w:tcPr>
          <w:p w14:paraId="1DD3D568" w14:textId="77777777" w:rsidR="00A72468" w:rsidRPr="00CB7DFE" w:rsidRDefault="00A72468" w:rsidP="00A72468">
            <w:pPr>
              <w:rPr>
                <w:sz w:val="20"/>
                <w:szCs w:val="20"/>
              </w:rPr>
            </w:pPr>
            <w:r w:rsidRPr="00CB7DFE">
              <w:rPr>
                <w:sz w:val="20"/>
                <w:szCs w:val="20"/>
              </w:rPr>
              <w:t>Вид материала обивки спинки</w:t>
            </w:r>
          </w:p>
        </w:tc>
        <w:tc>
          <w:tcPr>
            <w:tcW w:w="2551" w:type="dxa"/>
          </w:tcPr>
          <w:p w14:paraId="62AEA5AF" w14:textId="77777777" w:rsidR="00A72468" w:rsidRPr="00CB7DFE" w:rsidRDefault="00A72468" w:rsidP="00A72468">
            <w:pPr>
              <w:rPr>
                <w:sz w:val="20"/>
                <w:szCs w:val="20"/>
              </w:rPr>
            </w:pPr>
            <w:r w:rsidRPr="00CB7DFE">
              <w:rPr>
                <w:sz w:val="20"/>
                <w:szCs w:val="20"/>
              </w:rPr>
              <w:t>Текстиль</w:t>
            </w:r>
          </w:p>
        </w:tc>
        <w:tc>
          <w:tcPr>
            <w:tcW w:w="2835" w:type="dxa"/>
          </w:tcPr>
          <w:p w14:paraId="61171F89" w14:textId="21E96224" w:rsidR="00A72468" w:rsidRPr="00CB7DFE" w:rsidRDefault="007C4428" w:rsidP="00BD0422">
            <w:pPr>
              <w:autoSpaceDE w:val="0"/>
              <w:autoSpaceDN w:val="0"/>
              <w:adjustRightInd w:val="0"/>
              <w:rPr>
                <w:sz w:val="20"/>
                <w:szCs w:val="20"/>
              </w:rPr>
            </w:pPr>
            <w:r w:rsidRPr="00CB7DFE">
              <w:rPr>
                <w:sz w:val="20"/>
                <w:szCs w:val="20"/>
              </w:rPr>
              <w:t>КТРУ:</w:t>
            </w:r>
            <w:r w:rsidR="00A72468" w:rsidRPr="00CB7DFE">
              <w:rPr>
                <w:sz w:val="20"/>
                <w:szCs w:val="20"/>
              </w:rPr>
              <w:t>31.01.12.160-00000005</w:t>
            </w:r>
          </w:p>
        </w:tc>
      </w:tr>
      <w:tr w:rsidR="007C4428" w:rsidRPr="00CB7DFE" w14:paraId="3EC13E1B" w14:textId="77777777" w:rsidTr="00F72012">
        <w:trPr>
          <w:trHeight w:val="174"/>
        </w:trPr>
        <w:tc>
          <w:tcPr>
            <w:tcW w:w="425" w:type="dxa"/>
            <w:vMerge/>
          </w:tcPr>
          <w:p w14:paraId="5BD10285" w14:textId="77777777" w:rsidR="007C4428" w:rsidRPr="00CB7DFE" w:rsidRDefault="007C4428" w:rsidP="007C4428">
            <w:pPr>
              <w:autoSpaceDE w:val="0"/>
              <w:autoSpaceDN w:val="0"/>
              <w:adjustRightInd w:val="0"/>
              <w:rPr>
                <w:sz w:val="20"/>
                <w:szCs w:val="20"/>
              </w:rPr>
            </w:pPr>
          </w:p>
        </w:tc>
        <w:tc>
          <w:tcPr>
            <w:tcW w:w="1702" w:type="dxa"/>
            <w:vMerge/>
          </w:tcPr>
          <w:p w14:paraId="7C5A8B12" w14:textId="77777777" w:rsidR="007C4428" w:rsidRPr="00CB7DFE" w:rsidRDefault="007C4428" w:rsidP="007C4428">
            <w:pPr>
              <w:rPr>
                <w:sz w:val="20"/>
                <w:szCs w:val="20"/>
                <w:lang w:eastAsia="ru-RU"/>
              </w:rPr>
            </w:pPr>
          </w:p>
        </w:tc>
        <w:tc>
          <w:tcPr>
            <w:tcW w:w="3686" w:type="dxa"/>
          </w:tcPr>
          <w:p w14:paraId="718F7F57" w14:textId="6E8112CE" w:rsidR="007C4428" w:rsidRPr="00CB7DFE" w:rsidRDefault="007C4428" w:rsidP="007C4428">
            <w:pPr>
              <w:rPr>
                <w:sz w:val="20"/>
                <w:szCs w:val="20"/>
              </w:rPr>
            </w:pPr>
            <w:r w:rsidRPr="00CB7DFE">
              <w:rPr>
                <w:sz w:val="20"/>
                <w:szCs w:val="20"/>
              </w:rPr>
              <w:t>Назначение</w:t>
            </w:r>
          </w:p>
        </w:tc>
        <w:tc>
          <w:tcPr>
            <w:tcW w:w="2551" w:type="dxa"/>
          </w:tcPr>
          <w:p w14:paraId="29152E62" w14:textId="77777777" w:rsidR="007C4428" w:rsidRPr="00CB7DFE" w:rsidRDefault="007C4428" w:rsidP="007C4428">
            <w:pPr>
              <w:rPr>
                <w:sz w:val="20"/>
                <w:szCs w:val="20"/>
              </w:rPr>
            </w:pPr>
            <w:r w:rsidRPr="00CB7DFE">
              <w:rPr>
                <w:sz w:val="20"/>
                <w:szCs w:val="20"/>
              </w:rPr>
              <w:t>Для персонала</w:t>
            </w:r>
          </w:p>
        </w:tc>
        <w:tc>
          <w:tcPr>
            <w:tcW w:w="2835" w:type="dxa"/>
          </w:tcPr>
          <w:p w14:paraId="2CA13028" w14:textId="1166CF08" w:rsidR="007C4428" w:rsidRPr="00CB7DFE" w:rsidRDefault="007C4428" w:rsidP="00BD0422">
            <w:pPr>
              <w:autoSpaceDE w:val="0"/>
              <w:autoSpaceDN w:val="0"/>
              <w:adjustRightInd w:val="0"/>
              <w:rPr>
                <w:sz w:val="20"/>
                <w:szCs w:val="20"/>
              </w:rPr>
            </w:pPr>
            <w:r w:rsidRPr="00CB7DFE">
              <w:rPr>
                <w:sz w:val="20"/>
                <w:szCs w:val="20"/>
              </w:rPr>
              <w:t>КТРУ:31.01.12.160-00000005</w:t>
            </w:r>
          </w:p>
        </w:tc>
      </w:tr>
      <w:tr w:rsidR="007C4428" w:rsidRPr="00CB7DFE" w14:paraId="603CE3BB" w14:textId="77777777" w:rsidTr="00F72012">
        <w:trPr>
          <w:trHeight w:val="78"/>
        </w:trPr>
        <w:tc>
          <w:tcPr>
            <w:tcW w:w="425" w:type="dxa"/>
            <w:vMerge/>
          </w:tcPr>
          <w:p w14:paraId="167867E7" w14:textId="77777777" w:rsidR="007C4428" w:rsidRPr="00CB7DFE" w:rsidRDefault="007C4428" w:rsidP="007C4428">
            <w:pPr>
              <w:autoSpaceDE w:val="0"/>
              <w:autoSpaceDN w:val="0"/>
              <w:adjustRightInd w:val="0"/>
              <w:rPr>
                <w:sz w:val="20"/>
                <w:szCs w:val="20"/>
              </w:rPr>
            </w:pPr>
          </w:p>
        </w:tc>
        <w:tc>
          <w:tcPr>
            <w:tcW w:w="1702" w:type="dxa"/>
            <w:vMerge/>
          </w:tcPr>
          <w:p w14:paraId="2436D772" w14:textId="77777777" w:rsidR="007C4428" w:rsidRPr="00CB7DFE" w:rsidRDefault="007C4428" w:rsidP="007C4428">
            <w:pPr>
              <w:rPr>
                <w:sz w:val="20"/>
                <w:szCs w:val="20"/>
                <w:lang w:eastAsia="ru-RU"/>
              </w:rPr>
            </w:pPr>
          </w:p>
        </w:tc>
        <w:tc>
          <w:tcPr>
            <w:tcW w:w="3686" w:type="dxa"/>
          </w:tcPr>
          <w:p w14:paraId="378B5BB4" w14:textId="77777777" w:rsidR="007C4428" w:rsidRPr="00CB7DFE" w:rsidRDefault="007C4428" w:rsidP="007C4428">
            <w:pPr>
              <w:rPr>
                <w:sz w:val="20"/>
                <w:szCs w:val="20"/>
              </w:rPr>
            </w:pPr>
            <w:r w:rsidRPr="00CB7DFE">
              <w:rPr>
                <w:sz w:val="20"/>
                <w:szCs w:val="20"/>
              </w:rPr>
              <w:t>Наличие механизма регулировки по высоте</w:t>
            </w:r>
          </w:p>
        </w:tc>
        <w:tc>
          <w:tcPr>
            <w:tcW w:w="2551" w:type="dxa"/>
          </w:tcPr>
          <w:p w14:paraId="7849EAC5" w14:textId="77777777" w:rsidR="007C4428" w:rsidRPr="00CB7DFE" w:rsidRDefault="007C4428" w:rsidP="007C4428">
            <w:pPr>
              <w:rPr>
                <w:sz w:val="20"/>
                <w:szCs w:val="20"/>
              </w:rPr>
            </w:pPr>
            <w:r w:rsidRPr="00CB7DFE">
              <w:rPr>
                <w:sz w:val="20"/>
                <w:szCs w:val="20"/>
              </w:rPr>
              <w:t>Да</w:t>
            </w:r>
          </w:p>
        </w:tc>
        <w:tc>
          <w:tcPr>
            <w:tcW w:w="2835" w:type="dxa"/>
          </w:tcPr>
          <w:p w14:paraId="46C0745D" w14:textId="4B0FC02D" w:rsidR="007C4428" w:rsidRPr="00CB7DFE" w:rsidRDefault="007C4428" w:rsidP="00BD0422">
            <w:pPr>
              <w:autoSpaceDE w:val="0"/>
              <w:autoSpaceDN w:val="0"/>
              <w:adjustRightInd w:val="0"/>
              <w:rPr>
                <w:sz w:val="20"/>
                <w:szCs w:val="20"/>
              </w:rPr>
            </w:pPr>
            <w:r w:rsidRPr="00CB7DFE">
              <w:rPr>
                <w:sz w:val="20"/>
                <w:szCs w:val="20"/>
              </w:rPr>
              <w:t>КТРУ:31.01.12.160-00000005</w:t>
            </w:r>
          </w:p>
        </w:tc>
      </w:tr>
      <w:tr w:rsidR="00BD0422" w:rsidRPr="00CB7DFE" w14:paraId="36754B93" w14:textId="77777777" w:rsidTr="00F72012">
        <w:trPr>
          <w:trHeight w:val="184"/>
        </w:trPr>
        <w:tc>
          <w:tcPr>
            <w:tcW w:w="425" w:type="dxa"/>
            <w:vMerge/>
          </w:tcPr>
          <w:p w14:paraId="1AF975DF" w14:textId="77777777" w:rsidR="00BD0422" w:rsidRPr="00CB7DFE" w:rsidRDefault="00BD0422" w:rsidP="00BD0422">
            <w:pPr>
              <w:autoSpaceDE w:val="0"/>
              <w:autoSpaceDN w:val="0"/>
              <w:adjustRightInd w:val="0"/>
              <w:rPr>
                <w:sz w:val="20"/>
                <w:szCs w:val="20"/>
              </w:rPr>
            </w:pPr>
          </w:p>
        </w:tc>
        <w:tc>
          <w:tcPr>
            <w:tcW w:w="1702" w:type="dxa"/>
            <w:vMerge/>
          </w:tcPr>
          <w:p w14:paraId="6F2BA5EE" w14:textId="77777777" w:rsidR="00BD0422" w:rsidRPr="00CB7DFE" w:rsidRDefault="00BD0422" w:rsidP="00BD0422">
            <w:pPr>
              <w:rPr>
                <w:sz w:val="20"/>
                <w:szCs w:val="20"/>
                <w:lang w:eastAsia="ru-RU"/>
              </w:rPr>
            </w:pPr>
          </w:p>
        </w:tc>
        <w:tc>
          <w:tcPr>
            <w:tcW w:w="3686" w:type="dxa"/>
          </w:tcPr>
          <w:p w14:paraId="4EBEA19D" w14:textId="77777777" w:rsidR="00BD0422" w:rsidRPr="00CB7DFE" w:rsidRDefault="00BD0422" w:rsidP="00BD0422">
            <w:pPr>
              <w:rPr>
                <w:sz w:val="20"/>
                <w:szCs w:val="20"/>
              </w:rPr>
            </w:pPr>
            <w:r w:rsidRPr="00CB7DFE">
              <w:rPr>
                <w:sz w:val="20"/>
                <w:szCs w:val="20"/>
              </w:rPr>
              <w:t>Наличие подголовника</w:t>
            </w:r>
          </w:p>
        </w:tc>
        <w:tc>
          <w:tcPr>
            <w:tcW w:w="2551" w:type="dxa"/>
          </w:tcPr>
          <w:p w14:paraId="024AF28F" w14:textId="77777777" w:rsidR="00BD0422" w:rsidRPr="00CB7DFE" w:rsidRDefault="00BD0422" w:rsidP="00BD0422">
            <w:pPr>
              <w:rPr>
                <w:sz w:val="20"/>
                <w:szCs w:val="20"/>
              </w:rPr>
            </w:pPr>
            <w:r w:rsidRPr="00CB7DFE">
              <w:rPr>
                <w:sz w:val="20"/>
                <w:szCs w:val="20"/>
              </w:rPr>
              <w:t>Нет</w:t>
            </w:r>
          </w:p>
        </w:tc>
        <w:tc>
          <w:tcPr>
            <w:tcW w:w="2835" w:type="dxa"/>
          </w:tcPr>
          <w:p w14:paraId="1048085B" w14:textId="56310272" w:rsidR="00BD0422" w:rsidRPr="00CB7DFE" w:rsidRDefault="00BD0422" w:rsidP="00BD0422">
            <w:pPr>
              <w:rPr>
                <w:sz w:val="20"/>
                <w:szCs w:val="20"/>
              </w:rPr>
            </w:pPr>
            <w:r w:rsidRPr="00CB7DFE">
              <w:rPr>
                <w:sz w:val="20"/>
                <w:szCs w:val="20"/>
              </w:rPr>
              <w:t>КТРУ:31.01.12.160-00000005</w:t>
            </w:r>
          </w:p>
        </w:tc>
      </w:tr>
      <w:tr w:rsidR="00BD0422" w:rsidRPr="00CB7DFE" w14:paraId="457747C7" w14:textId="77777777" w:rsidTr="00F72012">
        <w:trPr>
          <w:trHeight w:val="229"/>
        </w:trPr>
        <w:tc>
          <w:tcPr>
            <w:tcW w:w="425" w:type="dxa"/>
            <w:vMerge/>
          </w:tcPr>
          <w:p w14:paraId="4CE11FF1" w14:textId="77777777" w:rsidR="00BD0422" w:rsidRPr="00CB7DFE" w:rsidRDefault="00BD0422" w:rsidP="00BD0422">
            <w:pPr>
              <w:autoSpaceDE w:val="0"/>
              <w:autoSpaceDN w:val="0"/>
              <w:adjustRightInd w:val="0"/>
              <w:rPr>
                <w:sz w:val="20"/>
                <w:szCs w:val="20"/>
              </w:rPr>
            </w:pPr>
          </w:p>
        </w:tc>
        <w:tc>
          <w:tcPr>
            <w:tcW w:w="1702" w:type="dxa"/>
            <w:vMerge/>
          </w:tcPr>
          <w:p w14:paraId="73933CB6" w14:textId="77777777" w:rsidR="00BD0422" w:rsidRPr="00CB7DFE" w:rsidRDefault="00BD0422" w:rsidP="00BD0422">
            <w:pPr>
              <w:rPr>
                <w:sz w:val="20"/>
                <w:szCs w:val="20"/>
                <w:lang w:eastAsia="ru-RU"/>
              </w:rPr>
            </w:pPr>
          </w:p>
        </w:tc>
        <w:tc>
          <w:tcPr>
            <w:tcW w:w="3686" w:type="dxa"/>
            <w:tcBorders>
              <w:bottom w:val="single" w:sz="4" w:space="0" w:color="auto"/>
            </w:tcBorders>
          </w:tcPr>
          <w:p w14:paraId="25AC0C14" w14:textId="2C4826D9" w:rsidR="00BD0422" w:rsidRPr="00CB7DFE" w:rsidRDefault="00BD0422" w:rsidP="00BD0422">
            <w:pPr>
              <w:rPr>
                <w:sz w:val="20"/>
                <w:szCs w:val="20"/>
              </w:rPr>
            </w:pPr>
            <w:r w:rsidRPr="00CB7DFE">
              <w:rPr>
                <w:sz w:val="20"/>
                <w:szCs w:val="20"/>
              </w:rPr>
              <w:t xml:space="preserve">Наличие подлокотников </w:t>
            </w:r>
          </w:p>
        </w:tc>
        <w:tc>
          <w:tcPr>
            <w:tcW w:w="2551" w:type="dxa"/>
            <w:tcBorders>
              <w:bottom w:val="single" w:sz="4" w:space="0" w:color="auto"/>
            </w:tcBorders>
          </w:tcPr>
          <w:p w14:paraId="545815C9" w14:textId="77777777" w:rsidR="00BD0422" w:rsidRPr="00CB7DFE" w:rsidRDefault="00BD0422" w:rsidP="00BD0422">
            <w:pPr>
              <w:rPr>
                <w:sz w:val="20"/>
                <w:szCs w:val="20"/>
              </w:rPr>
            </w:pPr>
            <w:r w:rsidRPr="00CB7DFE">
              <w:rPr>
                <w:sz w:val="20"/>
                <w:szCs w:val="20"/>
              </w:rPr>
              <w:t>Да</w:t>
            </w:r>
          </w:p>
        </w:tc>
        <w:tc>
          <w:tcPr>
            <w:tcW w:w="2835" w:type="dxa"/>
          </w:tcPr>
          <w:p w14:paraId="5248948A" w14:textId="3137B1B9" w:rsidR="00BD0422" w:rsidRPr="00CB7DFE" w:rsidRDefault="00BD0422" w:rsidP="00BD0422">
            <w:pPr>
              <w:rPr>
                <w:sz w:val="20"/>
                <w:szCs w:val="20"/>
              </w:rPr>
            </w:pPr>
            <w:r w:rsidRPr="00CB7DFE">
              <w:rPr>
                <w:sz w:val="20"/>
                <w:szCs w:val="20"/>
              </w:rPr>
              <w:t>КТРУ:31.01.12.160-00000005</w:t>
            </w:r>
          </w:p>
        </w:tc>
      </w:tr>
      <w:tr w:rsidR="00BD0422" w:rsidRPr="00CB7DFE" w14:paraId="3D83D607" w14:textId="77777777" w:rsidTr="00F72012">
        <w:trPr>
          <w:trHeight w:val="134"/>
        </w:trPr>
        <w:tc>
          <w:tcPr>
            <w:tcW w:w="425" w:type="dxa"/>
            <w:vMerge/>
            <w:tcBorders>
              <w:top w:val="single" w:sz="4" w:space="0" w:color="auto"/>
            </w:tcBorders>
          </w:tcPr>
          <w:p w14:paraId="0C096860" w14:textId="77777777" w:rsidR="00BD0422" w:rsidRPr="00CB7DFE" w:rsidRDefault="00BD0422" w:rsidP="00BD0422">
            <w:pPr>
              <w:autoSpaceDE w:val="0"/>
              <w:autoSpaceDN w:val="0"/>
              <w:adjustRightInd w:val="0"/>
              <w:rPr>
                <w:sz w:val="20"/>
                <w:szCs w:val="20"/>
              </w:rPr>
            </w:pPr>
          </w:p>
        </w:tc>
        <w:tc>
          <w:tcPr>
            <w:tcW w:w="1702" w:type="dxa"/>
            <w:vMerge/>
            <w:tcBorders>
              <w:top w:val="single" w:sz="4" w:space="0" w:color="auto"/>
            </w:tcBorders>
          </w:tcPr>
          <w:p w14:paraId="5FF5DE80" w14:textId="77777777" w:rsidR="00BD0422" w:rsidRPr="00CB7DFE" w:rsidRDefault="00BD0422" w:rsidP="00BD0422">
            <w:pPr>
              <w:rPr>
                <w:sz w:val="20"/>
                <w:szCs w:val="20"/>
                <w:lang w:eastAsia="ru-RU"/>
              </w:rPr>
            </w:pPr>
          </w:p>
        </w:tc>
        <w:tc>
          <w:tcPr>
            <w:tcW w:w="3686" w:type="dxa"/>
            <w:tcBorders>
              <w:top w:val="single" w:sz="4" w:space="0" w:color="auto"/>
            </w:tcBorders>
          </w:tcPr>
          <w:p w14:paraId="36BB6752" w14:textId="77777777" w:rsidR="00BD0422" w:rsidRPr="00CB7DFE" w:rsidRDefault="00BD0422" w:rsidP="00BD0422">
            <w:pPr>
              <w:rPr>
                <w:sz w:val="20"/>
                <w:szCs w:val="20"/>
              </w:rPr>
            </w:pPr>
            <w:r w:rsidRPr="00CB7DFE">
              <w:rPr>
                <w:sz w:val="20"/>
                <w:szCs w:val="20"/>
              </w:rPr>
              <w:t xml:space="preserve">Наличие подставки для ног </w:t>
            </w:r>
          </w:p>
        </w:tc>
        <w:tc>
          <w:tcPr>
            <w:tcW w:w="2551" w:type="dxa"/>
            <w:tcBorders>
              <w:top w:val="single" w:sz="4" w:space="0" w:color="auto"/>
            </w:tcBorders>
          </w:tcPr>
          <w:p w14:paraId="4E7783D6" w14:textId="77777777" w:rsidR="00BD0422" w:rsidRPr="00CB7DFE" w:rsidRDefault="00BD0422" w:rsidP="00BD0422">
            <w:pPr>
              <w:rPr>
                <w:sz w:val="20"/>
                <w:szCs w:val="20"/>
              </w:rPr>
            </w:pPr>
            <w:r w:rsidRPr="00CB7DFE">
              <w:rPr>
                <w:sz w:val="20"/>
                <w:szCs w:val="20"/>
              </w:rPr>
              <w:t>Нет</w:t>
            </w:r>
          </w:p>
        </w:tc>
        <w:tc>
          <w:tcPr>
            <w:tcW w:w="2835" w:type="dxa"/>
            <w:tcBorders>
              <w:top w:val="nil"/>
            </w:tcBorders>
          </w:tcPr>
          <w:p w14:paraId="5A099AC8" w14:textId="40A9C5AC" w:rsidR="00BD0422" w:rsidRPr="00CB7DFE" w:rsidRDefault="00BD0422" w:rsidP="00BD0422">
            <w:pPr>
              <w:rPr>
                <w:sz w:val="20"/>
                <w:szCs w:val="20"/>
              </w:rPr>
            </w:pPr>
            <w:r w:rsidRPr="00CB7DFE">
              <w:rPr>
                <w:sz w:val="20"/>
                <w:szCs w:val="20"/>
              </w:rPr>
              <w:t>КТРУ:31.01.12.160-00000005</w:t>
            </w:r>
          </w:p>
        </w:tc>
      </w:tr>
      <w:tr w:rsidR="00BD0422" w:rsidRPr="00CB7DFE" w14:paraId="42368CD5" w14:textId="77777777" w:rsidTr="00F72012">
        <w:trPr>
          <w:trHeight w:val="70"/>
        </w:trPr>
        <w:tc>
          <w:tcPr>
            <w:tcW w:w="425" w:type="dxa"/>
            <w:vMerge/>
            <w:tcBorders>
              <w:top w:val="single" w:sz="4" w:space="0" w:color="auto"/>
            </w:tcBorders>
          </w:tcPr>
          <w:p w14:paraId="05B6AF8D" w14:textId="77777777" w:rsidR="00BD0422" w:rsidRPr="00CB7DFE" w:rsidRDefault="00BD0422" w:rsidP="00BD0422">
            <w:pPr>
              <w:autoSpaceDE w:val="0"/>
              <w:autoSpaceDN w:val="0"/>
              <w:adjustRightInd w:val="0"/>
              <w:rPr>
                <w:sz w:val="20"/>
                <w:szCs w:val="20"/>
              </w:rPr>
            </w:pPr>
          </w:p>
        </w:tc>
        <w:tc>
          <w:tcPr>
            <w:tcW w:w="1702" w:type="dxa"/>
            <w:vMerge/>
            <w:tcBorders>
              <w:top w:val="single" w:sz="4" w:space="0" w:color="auto"/>
            </w:tcBorders>
          </w:tcPr>
          <w:p w14:paraId="4C796201" w14:textId="77777777" w:rsidR="00BD0422" w:rsidRPr="00CB7DFE" w:rsidRDefault="00BD0422" w:rsidP="00BD0422">
            <w:pPr>
              <w:rPr>
                <w:sz w:val="20"/>
                <w:szCs w:val="20"/>
                <w:lang w:eastAsia="ru-RU"/>
              </w:rPr>
            </w:pPr>
          </w:p>
        </w:tc>
        <w:tc>
          <w:tcPr>
            <w:tcW w:w="3686" w:type="dxa"/>
          </w:tcPr>
          <w:p w14:paraId="235BAFBA" w14:textId="77777777" w:rsidR="00BD0422" w:rsidRPr="00CB7DFE" w:rsidRDefault="00BD0422" w:rsidP="00BD0422">
            <w:pPr>
              <w:rPr>
                <w:sz w:val="20"/>
                <w:szCs w:val="20"/>
              </w:rPr>
            </w:pPr>
            <w:r w:rsidRPr="00CB7DFE">
              <w:rPr>
                <w:sz w:val="20"/>
                <w:szCs w:val="20"/>
              </w:rPr>
              <w:t>Ортопедическое основание</w:t>
            </w:r>
          </w:p>
        </w:tc>
        <w:tc>
          <w:tcPr>
            <w:tcW w:w="2551" w:type="dxa"/>
          </w:tcPr>
          <w:p w14:paraId="0F714AB0" w14:textId="77777777" w:rsidR="00BD0422" w:rsidRPr="00CB7DFE" w:rsidRDefault="00BD0422" w:rsidP="00BD0422">
            <w:pPr>
              <w:rPr>
                <w:sz w:val="20"/>
                <w:szCs w:val="20"/>
              </w:rPr>
            </w:pPr>
            <w:r w:rsidRPr="00CB7DFE">
              <w:rPr>
                <w:sz w:val="20"/>
                <w:szCs w:val="20"/>
              </w:rPr>
              <w:t>Нет</w:t>
            </w:r>
          </w:p>
        </w:tc>
        <w:tc>
          <w:tcPr>
            <w:tcW w:w="2835" w:type="dxa"/>
          </w:tcPr>
          <w:p w14:paraId="084B0CCB" w14:textId="66FC17E0" w:rsidR="00BD0422" w:rsidRPr="00CB7DFE" w:rsidRDefault="00BD0422" w:rsidP="00BD0422">
            <w:pPr>
              <w:rPr>
                <w:sz w:val="20"/>
                <w:szCs w:val="20"/>
              </w:rPr>
            </w:pPr>
            <w:r w:rsidRPr="00CB7DFE">
              <w:rPr>
                <w:sz w:val="20"/>
                <w:szCs w:val="20"/>
              </w:rPr>
              <w:t>КТРУ:31.01.12.160-00000005</w:t>
            </w:r>
          </w:p>
        </w:tc>
      </w:tr>
      <w:tr w:rsidR="00BD0422" w:rsidRPr="00CB7DFE" w14:paraId="19DF70CB" w14:textId="77777777" w:rsidTr="00F72012">
        <w:trPr>
          <w:trHeight w:val="70"/>
        </w:trPr>
        <w:tc>
          <w:tcPr>
            <w:tcW w:w="425" w:type="dxa"/>
            <w:vMerge/>
            <w:tcBorders>
              <w:top w:val="single" w:sz="4" w:space="0" w:color="auto"/>
            </w:tcBorders>
          </w:tcPr>
          <w:p w14:paraId="41C58CFD" w14:textId="77777777" w:rsidR="00BD0422" w:rsidRPr="00CB7DFE" w:rsidRDefault="00BD0422" w:rsidP="00BD0422">
            <w:pPr>
              <w:autoSpaceDE w:val="0"/>
              <w:autoSpaceDN w:val="0"/>
              <w:adjustRightInd w:val="0"/>
              <w:rPr>
                <w:sz w:val="20"/>
                <w:szCs w:val="20"/>
              </w:rPr>
            </w:pPr>
          </w:p>
        </w:tc>
        <w:tc>
          <w:tcPr>
            <w:tcW w:w="1702" w:type="dxa"/>
            <w:vMerge/>
            <w:tcBorders>
              <w:top w:val="single" w:sz="4" w:space="0" w:color="auto"/>
            </w:tcBorders>
          </w:tcPr>
          <w:p w14:paraId="52BE95EF" w14:textId="77777777" w:rsidR="00BD0422" w:rsidRPr="00CB7DFE" w:rsidRDefault="00BD0422" w:rsidP="00BD0422">
            <w:pPr>
              <w:rPr>
                <w:sz w:val="20"/>
                <w:szCs w:val="20"/>
                <w:lang w:eastAsia="ru-RU"/>
              </w:rPr>
            </w:pPr>
          </w:p>
        </w:tc>
        <w:tc>
          <w:tcPr>
            <w:tcW w:w="3686" w:type="dxa"/>
          </w:tcPr>
          <w:p w14:paraId="0BA88AF3" w14:textId="77777777" w:rsidR="00BD0422" w:rsidRPr="00CB7DFE" w:rsidRDefault="00BD0422" w:rsidP="00BD0422">
            <w:pPr>
              <w:rPr>
                <w:sz w:val="20"/>
                <w:szCs w:val="20"/>
              </w:rPr>
            </w:pPr>
            <w:r w:rsidRPr="00CB7DFE">
              <w:rPr>
                <w:sz w:val="20"/>
                <w:szCs w:val="20"/>
              </w:rPr>
              <w:t>Регулировка угла наклона</w:t>
            </w:r>
          </w:p>
        </w:tc>
        <w:tc>
          <w:tcPr>
            <w:tcW w:w="2551" w:type="dxa"/>
          </w:tcPr>
          <w:p w14:paraId="5BE74FF0" w14:textId="77777777" w:rsidR="00BD0422" w:rsidRPr="00CB7DFE" w:rsidRDefault="00BD0422" w:rsidP="00BD0422">
            <w:pPr>
              <w:rPr>
                <w:sz w:val="20"/>
                <w:szCs w:val="20"/>
              </w:rPr>
            </w:pPr>
            <w:r w:rsidRPr="00CB7DFE">
              <w:rPr>
                <w:sz w:val="20"/>
                <w:szCs w:val="20"/>
              </w:rPr>
              <w:t>Да</w:t>
            </w:r>
          </w:p>
        </w:tc>
        <w:tc>
          <w:tcPr>
            <w:tcW w:w="2835" w:type="dxa"/>
          </w:tcPr>
          <w:p w14:paraId="53F284DA" w14:textId="702CE994" w:rsidR="00BD0422" w:rsidRPr="00CB7DFE" w:rsidRDefault="00BD0422" w:rsidP="00BD0422">
            <w:pPr>
              <w:rPr>
                <w:sz w:val="20"/>
                <w:szCs w:val="20"/>
              </w:rPr>
            </w:pPr>
            <w:r w:rsidRPr="00CB7DFE">
              <w:rPr>
                <w:sz w:val="20"/>
                <w:szCs w:val="20"/>
              </w:rPr>
              <w:t>КТРУ:31.01.12.160-00000005</w:t>
            </w:r>
          </w:p>
        </w:tc>
      </w:tr>
      <w:tr w:rsidR="00BD0422" w:rsidRPr="00CB7DFE" w14:paraId="2462949B" w14:textId="77777777" w:rsidTr="00F72012">
        <w:trPr>
          <w:trHeight w:val="70"/>
        </w:trPr>
        <w:tc>
          <w:tcPr>
            <w:tcW w:w="425" w:type="dxa"/>
            <w:vMerge/>
            <w:tcBorders>
              <w:top w:val="single" w:sz="4" w:space="0" w:color="auto"/>
              <w:bottom w:val="single" w:sz="4" w:space="0" w:color="auto"/>
            </w:tcBorders>
          </w:tcPr>
          <w:p w14:paraId="2BF6EE2B" w14:textId="77777777" w:rsidR="00BD0422" w:rsidRPr="00CB7DFE" w:rsidRDefault="00BD0422" w:rsidP="00BD0422">
            <w:pPr>
              <w:autoSpaceDE w:val="0"/>
              <w:autoSpaceDN w:val="0"/>
              <w:adjustRightInd w:val="0"/>
              <w:rPr>
                <w:sz w:val="20"/>
                <w:szCs w:val="20"/>
              </w:rPr>
            </w:pPr>
          </w:p>
        </w:tc>
        <w:tc>
          <w:tcPr>
            <w:tcW w:w="1702" w:type="dxa"/>
            <w:vMerge/>
            <w:tcBorders>
              <w:top w:val="single" w:sz="4" w:space="0" w:color="auto"/>
              <w:bottom w:val="single" w:sz="4" w:space="0" w:color="auto"/>
            </w:tcBorders>
          </w:tcPr>
          <w:p w14:paraId="3B1BB9F8" w14:textId="77777777" w:rsidR="00BD0422" w:rsidRPr="00CB7DFE" w:rsidRDefault="00BD0422" w:rsidP="00BD0422">
            <w:pPr>
              <w:rPr>
                <w:sz w:val="20"/>
                <w:szCs w:val="20"/>
                <w:lang w:eastAsia="ru-RU"/>
              </w:rPr>
            </w:pPr>
          </w:p>
        </w:tc>
        <w:tc>
          <w:tcPr>
            <w:tcW w:w="3686" w:type="dxa"/>
          </w:tcPr>
          <w:p w14:paraId="4DFC3375" w14:textId="77777777" w:rsidR="00BD0422" w:rsidRPr="00CB7DFE" w:rsidRDefault="00BD0422" w:rsidP="00BD0422">
            <w:pPr>
              <w:rPr>
                <w:sz w:val="20"/>
                <w:szCs w:val="20"/>
              </w:rPr>
            </w:pPr>
            <w:r w:rsidRPr="00CB7DFE">
              <w:rPr>
                <w:sz w:val="20"/>
                <w:szCs w:val="20"/>
              </w:rPr>
              <w:t>Тип каркаса</w:t>
            </w:r>
          </w:p>
        </w:tc>
        <w:tc>
          <w:tcPr>
            <w:tcW w:w="2551" w:type="dxa"/>
          </w:tcPr>
          <w:p w14:paraId="5F4EDEA0" w14:textId="77777777" w:rsidR="00BD0422" w:rsidRPr="00CB7DFE" w:rsidRDefault="00BD0422" w:rsidP="00BD0422">
            <w:pPr>
              <w:rPr>
                <w:sz w:val="20"/>
                <w:szCs w:val="20"/>
              </w:rPr>
            </w:pPr>
            <w:r w:rsidRPr="00CB7DFE">
              <w:rPr>
                <w:sz w:val="20"/>
                <w:szCs w:val="20"/>
              </w:rPr>
              <w:t>Металлический</w:t>
            </w:r>
          </w:p>
        </w:tc>
        <w:tc>
          <w:tcPr>
            <w:tcW w:w="2835" w:type="dxa"/>
          </w:tcPr>
          <w:p w14:paraId="6FBF9922" w14:textId="0609C09D" w:rsidR="00BD0422" w:rsidRPr="00CB7DFE" w:rsidRDefault="00BD0422" w:rsidP="00BD0422">
            <w:pPr>
              <w:rPr>
                <w:sz w:val="20"/>
                <w:szCs w:val="20"/>
              </w:rPr>
            </w:pPr>
            <w:r w:rsidRPr="00CB7DFE">
              <w:rPr>
                <w:sz w:val="20"/>
                <w:szCs w:val="20"/>
              </w:rPr>
              <w:t>КТРУ:31.01.12.160-00000005</w:t>
            </w:r>
          </w:p>
        </w:tc>
      </w:tr>
      <w:tr w:rsidR="000B51FC" w:rsidRPr="00CB7DFE" w14:paraId="30567DD6" w14:textId="77777777" w:rsidTr="00F72012">
        <w:trPr>
          <w:trHeight w:val="308"/>
        </w:trPr>
        <w:tc>
          <w:tcPr>
            <w:tcW w:w="425" w:type="dxa"/>
            <w:vMerge w:val="restart"/>
            <w:tcBorders>
              <w:top w:val="single" w:sz="4" w:space="0" w:color="auto"/>
            </w:tcBorders>
          </w:tcPr>
          <w:p w14:paraId="74EBBD78" w14:textId="77777777" w:rsidR="000B51FC" w:rsidRPr="00CB7DFE" w:rsidRDefault="000B51FC" w:rsidP="00A72468">
            <w:pPr>
              <w:autoSpaceDE w:val="0"/>
              <w:autoSpaceDN w:val="0"/>
              <w:adjustRightInd w:val="0"/>
              <w:rPr>
                <w:sz w:val="20"/>
                <w:szCs w:val="20"/>
              </w:rPr>
            </w:pPr>
            <w:r w:rsidRPr="00CB7DFE">
              <w:rPr>
                <w:sz w:val="20"/>
                <w:szCs w:val="20"/>
              </w:rPr>
              <w:t>4.</w:t>
            </w:r>
          </w:p>
        </w:tc>
        <w:tc>
          <w:tcPr>
            <w:tcW w:w="1702" w:type="dxa"/>
            <w:vMerge w:val="restart"/>
            <w:tcBorders>
              <w:top w:val="single" w:sz="4" w:space="0" w:color="auto"/>
            </w:tcBorders>
          </w:tcPr>
          <w:p w14:paraId="12D0A985" w14:textId="0E4E10B0" w:rsidR="000B51FC" w:rsidRPr="00CB7DFE" w:rsidRDefault="000B51FC" w:rsidP="00A72468">
            <w:pPr>
              <w:rPr>
                <w:b/>
                <w:sz w:val="20"/>
                <w:szCs w:val="20"/>
                <w:lang w:eastAsia="ru-RU"/>
              </w:rPr>
            </w:pPr>
            <w:r w:rsidRPr="00CB7DFE">
              <w:rPr>
                <w:b/>
                <w:sz w:val="20"/>
                <w:szCs w:val="20"/>
                <w:lang w:eastAsia="ru-RU"/>
              </w:rPr>
              <w:t>Шкаф хозяйственный металлический</w:t>
            </w:r>
          </w:p>
          <w:p w14:paraId="2852F9A4" w14:textId="08352DD0" w:rsidR="000B51FC" w:rsidRPr="00CB7DFE" w:rsidRDefault="000B51FC" w:rsidP="00A72468">
            <w:pPr>
              <w:rPr>
                <w:b/>
                <w:sz w:val="20"/>
                <w:szCs w:val="20"/>
                <w:lang w:eastAsia="ru-RU"/>
              </w:rPr>
            </w:pPr>
            <w:r w:rsidRPr="00CB7DFE">
              <w:rPr>
                <w:b/>
                <w:sz w:val="20"/>
                <w:szCs w:val="20"/>
                <w:lang w:eastAsia="ru-RU"/>
              </w:rPr>
              <w:t>(КТРУ: 31.01.11.121-00000006)</w:t>
            </w:r>
          </w:p>
          <w:p w14:paraId="45786424" w14:textId="123FE3D8" w:rsidR="000B51FC" w:rsidRPr="00CB7DFE" w:rsidRDefault="000B51FC" w:rsidP="00A72468">
            <w:pPr>
              <w:rPr>
                <w:b/>
                <w:sz w:val="20"/>
                <w:szCs w:val="20"/>
                <w:lang w:eastAsia="ru-RU"/>
              </w:rPr>
            </w:pPr>
          </w:p>
          <w:p w14:paraId="2E9E7BB6" w14:textId="77777777" w:rsidR="000B51FC" w:rsidRPr="00CB7DFE" w:rsidRDefault="000B51FC" w:rsidP="00A72468">
            <w:pPr>
              <w:rPr>
                <w:b/>
                <w:sz w:val="20"/>
                <w:szCs w:val="20"/>
                <w:lang w:eastAsia="ru-RU"/>
              </w:rPr>
            </w:pPr>
          </w:p>
        </w:tc>
        <w:tc>
          <w:tcPr>
            <w:tcW w:w="3686" w:type="dxa"/>
          </w:tcPr>
          <w:p w14:paraId="62366FD4" w14:textId="77777777" w:rsidR="000B51FC" w:rsidRPr="00CB7DFE" w:rsidRDefault="000B51FC" w:rsidP="00A72468">
            <w:pPr>
              <w:rPr>
                <w:sz w:val="20"/>
                <w:szCs w:val="20"/>
              </w:rPr>
            </w:pPr>
            <w:r w:rsidRPr="00CB7DFE">
              <w:rPr>
                <w:sz w:val="20"/>
                <w:szCs w:val="20"/>
              </w:rPr>
              <w:t>Вид товара</w:t>
            </w:r>
          </w:p>
        </w:tc>
        <w:tc>
          <w:tcPr>
            <w:tcW w:w="2551" w:type="dxa"/>
          </w:tcPr>
          <w:p w14:paraId="5D6D09D5" w14:textId="28C7A31B" w:rsidR="000B51FC" w:rsidRPr="00CB7DFE" w:rsidRDefault="000B51FC" w:rsidP="00A72468">
            <w:pPr>
              <w:rPr>
                <w:sz w:val="20"/>
                <w:szCs w:val="20"/>
              </w:rPr>
            </w:pPr>
            <w:r w:rsidRPr="00CB7DFE">
              <w:rPr>
                <w:sz w:val="20"/>
                <w:szCs w:val="20"/>
              </w:rPr>
              <w:t>Шкаф для хозяйственного инвентаря</w:t>
            </w:r>
          </w:p>
        </w:tc>
        <w:tc>
          <w:tcPr>
            <w:tcW w:w="2835" w:type="dxa"/>
          </w:tcPr>
          <w:p w14:paraId="3B1F06D9" w14:textId="32BF8868" w:rsidR="000B51FC" w:rsidRPr="00CB7DFE" w:rsidRDefault="000B51FC" w:rsidP="00BD0422">
            <w:pPr>
              <w:autoSpaceDE w:val="0"/>
              <w:autoSpaceDN w:val="0"/>
              <w:adjustRightInd w:val="0"/>
              <w:rPr>
                <w:sz w:val="20"/>
                <w:szCs w:val="20"/>
              </w:rPr>
            </w:pPr>
            <w:r w:rsidRPr="00CB7DFE">
              <w:rPr>
                <w:sz w:val="20"/>
                <w:szCs w:val="20"/>
              </w:rPr>
              <w:t>КТРУ: 31.01.11.121-00000006</w:t>
            </w:r>
          </w:p>
        </w:tc>
      </w:tr>
      <w:tr w:rsidR="000B51FC" w:rsidRPr="00CB7DFE" w14:paraId="52EEFBC3" w14:textId="77777777" w:rsidTr="00F72012">
        <w:trPr>
          <w:trHeight w:val="267"/>
        </w:trPr>
        <w:tc>
          <w:tcPr>
            <w:tcW w:w="425" w:type="dxa"/>
            <w:vMerge/>
          </w:tcPr>
          <w:p w14:paraId="01264DC4" w14:textId="77777777" w:rsidR="000B51FC" w:rsidRPr="00CB7DFE" w:rsidRDefault="000B51FC" w:rsidP="00A72468">
            <w:pPr>
              <w:autoSpaceDE w:val="0"/>
              <w:autoSpaceDN w:val="0"/>
              <w:adjustRightInd w:val="0"/>
              <w:rPr>
                <w:sz w:val="20"/>
                <w:szCs w:val="20"/>
              </w:rPr>
            </w:pPr>
          </w:p>
        </w:tc>
        <w:tc>
          <w:tcPr>
            <w:tcW w:w="1702" w:type="dxa"/>
            <w:vMerge/>
          </w:tcPr>
          <w:p w14:paraId="35821592" w14:textId="77777777" w:rsidR="000B51FC" w:rsidRPr="00CB7DFE" w:rsidRDefault="000B51FC" w:rsidP="00A72468">
            <w:pPr>
              <w:rPr>
                <w:b/>
                <w:sz w:val="20"/>
                <w:szCs w:val="20"/>
                <w:lang w:eastAsia="ru-RU"/>
              </w:rPr>
            </w:pPr>
          </w:p>
        </w:tc>
        <w:tc>
          <w:tcPr>
            <w:tcW w:w="3686" w:type="dxa"/>
          </w:tcPr>
          <w:p w14:paraId="54AFD386" w14:textId="77777777" w:rsidR="000B51FC" w:rsidRPr="00CB7DFE" w:rsidRDefault="000B51FC" w:rsidP="00A72468">
            <w:pPr>
              <w:rPr>
                <w:sz w:val="20"/>
                <w:szCs w:val="20"/>
              </w:rPr>
            </w:pPr>
            <w:r w:rsidRPr="00CB7DFE">
              <w:rPr>
                <w:sz w:val="20"/>
                <w:szCs w:val="20"/>
              </w:rPr>
              <w:t>Тип дверей шкафа</w:t>
            </w:r>
          </w:p>
        </w:tc>
        <w:tc>
          <w:tcPr>
            <w:tcW w:w="2551" w:type="dxa"/>
          </w:tcPr>
          <w:p w14:paraId="78528CF9" w14:textId="77777777" w:rsidR="000B51FC" w:rsidRPr="00CB7DFE" w:rsidRDefault="000B51FC" w:rsidP="00A72468">
            <w:pPr>
              <w:rPr>
                <w:sz w:val="20"/>
                <w:szCs w:val="20"/>
              </w:rPr>
            </w:pPr>
            <w:r w:rsidRPr="00CB7DFE">
              <w:rPr>
                <w:sz w:val="20"/>
                <w:szCs w:val="20"/>
              </w:rPr>
              <w:t>Распашные</w:t>
            </w:r>
          </w:p>
        </w:tc>
        <w:tc>
          <w:tcPr>
            <w:tcW w:w="2835" w:type="dxa"/>
          </w:tcPr>
          <w:p w14:paraId="11F72FBC" w14:textId="78E0D884" w:rsidR="000B51FC" w:rsidRPr="00CB7DFE" w:rsidRDefault="000B51FC" w:rsidP="00BD0422">
            <w:pPr>
              <w:autoSpaceDE w:val="0"/>
              <w:autoSpaceDN w:val="0"/>
              <w:adjustRightInd w:val="0"/>
              <w:rPr>
                <w:sz w:val="20"/>
                <w:szCs w:val="20"/>
              </w:rPr>
            </w:pPr>
            <w:r w:rsidRPr="00CB7DFE">
              <w:rPr>
                <w:sz w:val="20"/>
                <w:szCs w:val="20"/>
              </w:rPr>
              <w:t>КТРУ: 31.01.11.121-00000006</w:t>
            </w:r>
          </w:p>
        </w:tc>
      </w:tr>
      <w:tr w:rsidR="000B51FC" w:rsidRPr="00CB7DFE" w14:paraId="2CCE406C" w14:textId="77777777" w:rsidTr="00F72012">
        <w:trPr>
          <w:trHeight w:val="519"/>
        </w:trPr>
        <w:tc>
          <w:tcPr>
            <w:tcW w:w="425" w:type="dxa"/>
            <w:vMerge/>
          </w:tcPr>
          <w:p w14:paraId="353D5815" w14:textId="77777777" w:rsidR="000B51FC" w:rsidRPr="00CB7DFE" w:rsidRDefault="000B51FC" w:rsidP="00A72468">
            <w:pPr>
              <w:autoSpaceDE w:val="0"/>
              <w:autoSpaceDN w:val="0"/>
              <w:adjustRightInd w:val="0"/>
              <w:rPr>
                <w:sz w:val="20"/>
                <w:szCs w:val="20"/>
              </w:rPr>
            </w:pPr>
          </w:p>
        </w:tc>
        <w:tc>
          <w:tcPr>
            <w:tcW w:w="1702" w:type="dxa"/>
            <w:vMerge/>
          </w:tcPr>
          <w:p w14:paraId="0D68FB38" w14:textId="77777777" w:rsidR="000B51FC" w:rsidRPr="00CB7DFE" w:rsidRDefault="000B51FC" w:rsidP="00A72468">
            <w:pPr>
              <w:rPr>
                <w:b/>
                <w:sz w:val="20"/>
                <w:szCs w:val="20"/>
                <w:lang w:eastAsia="ru-RU"/>
              </w:rPr>
            </w:pPr>
          </w:p>
        </w:tc>
        <w:tc>
          <w:tcPr>
            <w:tcW w:w="3686" w:type="dxa"/>
          </w:tcPr>
          <w:p w14:paraId="603B20A0" w14:textId="77777777" w:rsidR="000B51FC" w:rsidRPr="00CB7DFE" w:rsidRDefault="000B51FC" w:rsidP="00A72468">
            <w:pPr>
              <w:rPr>
                <w:sz w:val="20"/>
                <w:szCs w:val="20"/>
              </w:rPr>
            </w:pPr>
            <w:r w:rsidRPr="00CB7DFE">
              <w:rPr>
                <w:sz w:val="20"/>
                <w:szCs w:val="20"/>
              </w:rPr>
              <w:t>Тип шкафа</w:t>
            </w:r>
          </w:p>
        </w:tc>
        <w:tc>
          <w:tcPr>
            <w:tcW w:w="2551" w:type="dxa"/>
          </w:tcPr>
          <w:p w14:paraId="575F7B15" w14:textId="77777777" w:rsidR="000B51FC" w:rsidRPr="00CB7DFE" w:rsidRDefault="000B51FC" w:rsidP="00A72468">
            <w:pPr>
              <w:rPr>
                <w:sz w:val="20"/>
                <w:szCs w:val="20"/>
              </w:rPr>
            </w:pPr>
            <w:r w:rsidRPr="00CB7DFE">
              <w:rPr>
                <w:sz w:val="20"/>
                <w:szCs w:val="20"/>
              </w:rPr>
              <w:t>Отдельно стоящий (Цельнокорпусный)</w:t>
            </w:r>
          </w:p>
        </w:tc>
        <w:tc>
          <w:tcPr>
            <w:tcW w:w="2835" w:type="dxa"/>
          </w:tcPr>
          <w:p w14:paraId="0501B01F" w14:textId="64DF3EE1" w:rsidR="000B51FC" w:rsidRPr="00CB7DFE" w:rsidRDefault="000B51FC" w:rsidP="00BD0422">
            <w:pPr>
              <w:autoSpaceDE w:val="0"/>
              <w:autoSpaceDN w:val="0"/>
              <w:adjustRightInd w:val="0"/>
              <w:rPr>
                <w:sz w:val="20"/>
                <w:szCs w:val="20"/>
              </w:rPr>
            </w:pPr>
            <w:r w:rsidRPr="00CB7DFE">
              <w:rPr>
                <w:sz w:val="20"/>
                <w:szCs w:val="20"/>
              </w:rPr>
              <w:t>КТРУ: 31.01.11.121-00000006</w:t>
            </w:r>
          </w:p>
        </w:tc>
      </w:tr>
      <w:tr w:rsidR="000B51FC" w:rsidRPr="00CB7DFE" w14:paraId="57909363" w14:textId="77777777" w:rsidTr="00F72012">
        <w:trPr>
          <w:trHeight w:val="166"/>
        </w:trPr>
        <w:tc>
          <w:tcPr>
            <w:tcW w:w="425" w:type="dxa"/>
            <w:vMerge/>
          </w:tcPr>
          <w:p w14:paraId="7F8A3AAF" w14:textId="77777777" w:rsidR="000B51FC" w:rsidRPr="00CB7DFE" w:rsidRDefault="000B51FC" w:rsidP="00A72468">
            <w:pPr>
              <w:autoSpaceDE w:val="0"/>
              <w:autoSpaceDN w:val="0"/>
              <w:adjustRightInd w:val="0"/>
              <w:rPr>
                <w:sz w:val="20"/>
                <w:szCs w:val="20"/>
              </w:rPr>
            </w:pPr>
          </w:p>
        </w:tc>
        <w:tc>
          <w:tcPr>
            <w:tcW w:w="1702" w:type="dxa"/>
            <w:vMerge/>
          </w:tcPr>
          <w:p w14:paraId="74FA4867" w14:textId="77777777" w:rsidR="000B51FC" w:rsidRPr="00CB7DFE" w:rsidRDefault="000B51FC" w:rsidP="00A72468">
            <w:pPr>
              <w:rPr>
                <w:b/>
                <w:sz w:val="20"/>
                <w:szCs w:val="20"/>
                <w:lang w:eastAsia="ru-RU"/>
              </w:rPr>
            </w:pPr>
          </w:p>
        </w:tc>
        <w:tc>
          <w:tcPr>
            <w:tcW w:w="3686" w:type="dxa"/>
          </w:tcPr>
          <w:p w14:paraId="026A19DC" w14:textId="2F148D98" w:rsidR="000B51FC" w:rsidRPr="00CB7DFE" w:rsidRDefault="000B51FC" w:rsidP="00A72468">
            <w:pPr>
              <w:rPr>
                <w:sz w:val="20"/>
                <w:szCs w:val="20"/>
              </w:rPr>
            </w:pPr>
            <w:r w:rsidRPr="00CB7DFE">
              <w:rPr>
                <w:sz w:val="20"/>
                <w:szCs w:val="20"/>
              </w:rPr>
              <w:t>Высота, мм</w:t>
            </w:r>
          </w:p>
        </w:tc>
        <w:tc>
          <w:tcPr>
            <w:tcW w:w="2551" w:type="dxa"/>
          </w:tcPr>
          <w:p w14:paraId="3B6EC904" w14:textId="731C2F7D" w:rsidR="000B51FC" w:rsidRPr="00CB7DFE" w:rsidRDefault="000B51FC" w:rsidP="00A72468">
            <w:pPr>
              <w:rPr>
                <w:sz w:val="20"/>
                <w:szCs w:val="20"/>
              </w:rPr>
            </w:pPr>
            <w:r w:rsidRPr="00CB7DFE">
              <w:rPr>
                <w:sz w:val="20"/>
                <w:szCs w:val="20"/>
              </w:rPr>
              <w:t xml:space="preserve">≥ 1800 и </w:t>
            </w:r>
            <w:proofErr w:type="gramStart"/>
            <w:r w:rsidRPr="00CB7DFE">
              <w:rPr>
                <w:sz w:val="20"/>
                <w:szCs w:val="20"/>
              </w:rPr>
              <w:t>&lt; 2000</w:t>
            </w:r>
            <w:proofErr w:type="gramEnd"/>
          </w:p>
        </w:tc>
        <w:tc>
          <w:tcPr>
            <w:tcW w:w="2835" w:type="dxa"/>
          </w:tcPr>
          <w:p w14:paraId="24226BDC" w14:textId="637C328D" w:rsidR="000B51FC" w:rsidRPr="00CB7DFE" w:rsidRDefault="000B51FC" w:rsidP="00BD0422">
            <w:pPr>
              <w:autoSpaceDE w:val="0"/>
              <w:autoSpaceDN w:val="0"/>
              <w:adjustRightInd w:val="0"/>
              <w:rPr>
                <w:sz w:val="20"/>
                <w:szCs w:val="20"/>
              </w:rPr>
            </w:pPr>
            <w:r w:rsidRPr="00CB7DFE">
              <w:rPr>
                <w:sz w:val="20"/>
                <w:szCs w:val="20"/>
              </w:rPr>
              <w:t>КТРУ: 31.01.11.121-00000006</w:t>
            </w:r>
          </w:p>
        </w:tc>
      </w:tr>
      <w:tr w:rsidR="000B51FC" w:rsidRPr="00CB7DFE" w14:paraId="5BDFD05C" w14:textId="77777777" w:rsidTr="00F72012">
        <w:trPr>
          <w:trHeight w:val="70"/>
        </w:trPr>
        <w:tc>
          <w:tcPr>
            <w:tcW w:w="425" w:type="dxa"/>
            <w:vMerge/>
          </w:tcPr>
          <w:p w14:paraId="60732D35" w14:textId="77777777" w:rsidR="000B51FC" w:rsidRPr="00CB7DFE" w:rsidRDefault="000B51FC" w:rsidP="00A72468">
            <w:pPr>
              <w:autoSpaceDE w:val="0"/>
              <w:autoSpaceDN w:val="0"/>
              <w:adjustRightInd w:val="0"/>
              <w:rPr>
                <w:sz w:val="20"/>
                <w:szCs w:val="20"/>
              </w:rPr>
            </w:pPr>
          </w:p>
        </w:tc>
        <w:tc>
          <w:tcPr>
            <w:tcW w:w="1702" w:type="dxa"/>
            <w:vMerge/>
          </w:tcPr>
          <w:p w14:paraId="3D9A27D7" w14:textId="77777777" w:rsidR="000B51FC" w:rsidRPr="00CB7DFE" w:rsidRDefault="000B51FC" w:rsidP="00A72468">
            <w:pPr>
              <w:rPr>
                <w:b/>
                <w:sz w:val="20"/>
                <w:szCs w:val="20"/>
                <w:lang w:eastAsia="ru-RU"/>
              </w:rPr>
            </w:pPr>
          </w:p>
        </w:tc>
        <w:tc>
          <w:tcPr>
            <w:tcW w:w="3686" w:type="dxa"/>
          </w:tcPr>
          <w:p w14:paraId="70294A40" w14:textId="22C3D231" w:rsidR="000B51FC" w:rsidRPr="00CB7DFE" w:rsidRDefault="000B51FC" w:rsidP="00A72468">
            <w:pPr>
              <w:rPr>
                <w:sz w:val="20"/>
                <w:szCs w:val="20"/>
              </w:rPr>
            </w:pPr>
            <w:r w:rsidRPr="00CB7DFE">
              <w:rPr>
                <w:sz w:val="20"/>
                <w:szCs w:val="20"/>
              </w:rPr>
              <w:t xml:space="preserve">Длина, мм </w:t>
            </w:r>
          </w:p>
        </w:tc>
        <w:tc>
          <w:tcPr>
            <w:tcW w:w="2551" w:type="dxa"/>
          </w:tcPr>
          <w:p w14:paraId="7B125A34" w14:textId="735C0567" w:rsidR="000B51FC" w:rsidRPr="00CB7DFE" w:rsidRDefault="000B51FC" w:rsidP="00A72468">
            <w:pPr>
              <w:rPr>
                <w:sz w:val="20"/>
                <w:szCs w:val="20"/>
              </w:rPr>
            </w:pPr>
            <w:r w:rsidRPr="00CB7DFE">
              <w:rPr>
                <w:sz w:val="20"/>
                <w:szCs w:val="20"/>
              </w:rPr>
              <w:t>≥ 700</w:t>
            </w:r>
            <w:r>
              <w:rPr>
                <w:sz w:val="20"/>
                <w:szCs w:val="20"/>
              </w:rPr>
              <w:t xml:space="preserve"> </w:t>
            </w:r>
            <w:proofErr w:type="gramStart"/>
            <w:r>
              <w:rPr>
                <w:sz w:val="20"/>
                <w:szCs w:val="20"/>
              </w:rPr>
              <w:t xml:space="preserve">и </w:t>
            </w:r>
            <w:r w:rsidRPr="00CB7DFE">
              <w:rPr>
                <w:sz w:val="20"/>
                <w:szCs w:val="20"/>
              </w:rPr>
              <w:t xml:space="preserve"> &lt;</w:t>
            </w:r>
            <w:proofErr w:type="gramEnd"/>
            <w:r w:rsidRPr="00CB7DFE">
              <w:rPr>
                <w:sz w:val="20"/>
                <w:szCs w:val="20"/>
              </w:rPr>
              <w:t xml:space="preserve"> 800</w:t>
            </w:r>
          </w:p>
        </w:tc>
        <w:tc>
          <w:tcPr>
            <w:tcW w:w="2835" w:type="dxa"/>
          </w:tcPr>
          <w:p w14:paraId="0A1B7EE5" w14:textId="2EAC2BE2" w:rsidR="000B51FC" w:rsidRPr="00CB7DFE" w:rsidRDefault="000B51FC" w:rsidP="00BD0422">
            <w:pPr>
              <w:autoSpaceDE w:val="0"/>
              <w:autoSpaceDN w:val="0"/>
              <w:adjustRightInd w:val="0"/>
              <w:rPr>
                <w:sz w:val="20"/>
                <w:szCs w:val="20"/>
              </w:rPr>
            </w:pPr>
            <w:r w:rsidRPr="00CB7DFE">
              <w:rPr>
                <w:sz w:val="20"/>
                <w:szCs w:val="20"/>
              </w:rPr>
              <w:t>КТРУ: 31.01.11.121-00000006</w:t>
            </w:r>
          </w:p>
        </w:tc>
      </w:tr>
      <w:tr w:rsidR="000B51FC" w:rsidRPr="00CB7DFE" w14:paraId="75B5B4F3" w14:textId="77777777" w:rsidTr="00F72012">
        <w:trPr>
          <w:trHeight w:val="70"/>
        </w:trPr>
        <w:tc>
          <w:tcPr>
            <w:tcW w:w="425" w:type="dxa"/>
            <w:vMerge/>
          </w:tcPr>
          <w:p w14:paraId="344949F7" w14:textId="77777777" w:rsidR="000B51FC" w:rsidRPr="00CB7DFE" w:rsidRDefault="000B51FC" w:rsidP="00A72468">
            <w:pPr>
              <w:autoSpaceDE w:val="0"/>
              <w:autoSpaceDN w:val="0"/>
              <w:adjustRightInd w:val="0"/>
              <w:rPr>
                <w:sz w:val="20"/>
                <w:szCs w:val="20"/>
              </w:rPr>
            </w:pPr>
          </w:p>
        </w:tc>
        <w:tc>
          <w:tcPr>
            <w:tcW w:w="1702" w:type="dxa"/>
            <w:vMerge/>
          </w:tcPr>
          <w:p w14:paraId="7AA75BD3" w14:textId="77777777" w:rsidR="000B51FC" w:rsidRPr="00CB7DFE" w:rsidRDefault="000B51FC" w:rsidP="00A72468">
            <w:pPr>
              <w:rPr>
                <w:b/>
                <w:sz w:val="20"/>
                <w:szCs w:val="20"/>
                <w:lang w:eastAsia="ru-RU"/>
              </w:rPr>
            </w:pPr>
          </w:p>
        </w:tc>
        <w:tc>
          <w:tcPr>
            <w:tcW w:w="3686" w:type="dxa"/>
          </w:tcPr>
          <w:p w14:paraId="57338159" w14:textId="4AA399AB" w:rsidR="000B51FC" w:rsidRPr="00CB7DFE" w:rsidRDefault="000B51FC" w:rsidP="00A72468">
            <w:pPr>
              <w:rPr>
                <w:sz w:val="20"/>
                <w:szCs w:val="20"/>
              </w:rPr>
            </w:pPr>
            <w:r w:rsidRPr="00CB7DFE">
              <w:rPr>
                <w:sz w:val="20"/>
                <w:szCs w:val="20"/>
              </w:rPr>
              <w:t>Глубина, мм</w:t>
            </w:r>
          </w:p>
        </w:tc>
        <w:tc>
          <w:tcPr>
            <w:tcW w:w="2551" w:type="dxa"/>
          </w:tcPr>
          <w:p w14:paraId="6DF60634" w14:textId="5B24EA42" w:rsidR="000B51FC" w:rsidRPr="00CB7DFE" w:rsidRDefault="000B51FC" w:rsidP="00A72468">
            <w:pPr>
              <w:rPr>
                <w:sz w:val="20"/>
                <w:szCs w:val="20"/>
              </w:rPr>
            </w:pPr>
            <w:r w:rsidRPr="00CB7DFE">
              <w:rPr>
                <w:sz w:val="20"/>
                <w:szCs w:val="20"/>
              </w:rPr>
              <w:t xml:space="preserve">≥ 500 и </w:t>
            </w:r>
            <w:proofErr w:type="gramStart"/>
            <w:r w:rsidRPr="00CB7DFE">
              <w:rPr>
                <w:sz w:val="20"/>
                <w:szCs w:val="20"/>
              </w:rPr>
              <w:t>&lt; 600</w:t>
            </w:r>
            <w:proofErr w:type="gramEnd"/>
          </w:p>
        </w:tc>
        <w:tc>
          <w:tcPr>
            <w:tcW w:w="2835" w:type="dxa"/>
          </w:tcPr>
          <w:p w14:paraId="1258DA27" w14:textId="1E1C3CB8" w:rsidR="000B51FC" w:rsidRPr="00CB7DFE" w:rsidRDefault="000B51FC" w:rsidP="00BD0422">
            <w:pPr>
              <w:autoSpaceDE w:val="0"/>
              <w:autoSpaceDN w:val="0"/>
              <w:adjustRightInd w:val="0"/>
              <w:rPr>
                <w:sz w:val="20"/>
                <w:szCs w:val="20"/>
              </w:rPr>
            </w:pPr>
            <w:r w:rsidRPr="00CB7DFE">
              <w:rPr>
                <w:sz w:val="20"/>
                <w:szCs w:val="20"/>
              </w:rPr>
              <w:t>КТРУ: 31.01.11.121-00000006</w:t>
            </w:r>
          </w:p>
        </w:tc>
      </w:tr>
      <w:tr w:rsidR="000B51FC" w:rsidRPr="00CB7DFE" w14:paraId="17B25539" w14:textId="77777777" w:rsidTr="00F72012">
        <w:trPr>
          <w:trHeight w:val="98"/>
        </w:trPr>
        <w:tc>
          <w:tcPr>
            <w:tcW w:w="425" w:type="dxa"/>
            <w:vMerge/>
          </w:tcPr>
          <w:p w14:paraId="4CD1C5F5" w14:textId="77777777" w:rsidR="000B51FC" w:rsidRPr="00CB7DFE" w:rsidRDefault="000B51FC" w:rsidP="00A72468">
            <w:pPr>
              <w:autoSpaceDE w:val="0"/>
              <w:autoSpaceDN w:val="0"/>
              <w:adjustRightInd w:val="0"/>
              <w:rPr>
                <w:sz w:val="20"/>
                <w:szCs w:val="20"/>
              </w:rPr>
            </w:pPr>
          </w:p>
        </w:tc>
        <w:tc>
          <w:tcPr>
            <w:tcW w:w="1702" w:type="dxa"/>
            <w:vMerge/>
          </w:tcPr>
          <w:p w14:paraId="26A42CDC" w14:textId="77777777" w:rsidR="000B51FC" w:rsidRPr="00CB7DFE" w:rsidRDefault="000B51FC" w:rsidP="00A72468">
            <w:pPr>
              <w:rPr>
                <w:b/>
                <w:sz w:val="20"/>
                <w:szCs w:val="20"/>
                <w:lang w:eastAsia="ru-RU"/>
              </w:rPr>
            </w:pPr>
          </w:p>
        </w:tc>
        <w:tc>
          <w:tcPr>
            <w:tcW w:w="3686" w:type="dxa"/>
          </w:tcPr>
          <w:p w14:paraId="24466566" w14:textId="77777777" w:rsidR="000B51FC" w:rsidRPr="00CB7DFE" w:rsidRDefault="000B51FC" w:rsidP="00A72468">
            <w:pPr>
              <w:rPr>
                <w:sz w:val="20"/>
                <w:szCs w:val="20"/>
              </w:rPr>
            </w:pPr>
            <w:r w:rsidRPr="00CB7DFE">
              <w:rPr>
                <w:sz w:val="20"/>
                <w:szCs w:val="20"/>
              </w:rPr>
              <w:t>Система запирания ключевого замка</w:t>
            </w:r>
          </w:p>
        </w:tc>
        <w:tc>
          <w:tcPr>
            <w:tcW w:w="2551" w:type="dxa"/>
          </w:tcPr>
          <w:p w14:paraId="3BACB2A0" w14:textId="77777777" w:rsidR="000B51FC" w:rsidRPr="00CB7DFE" w:rsidRDefault="000B51FC" w:rsidP="00A72468">
            <w:pPr>
              <w:rPr>
                <w:sz w:val="20"/>
                <w:szCs w:val="20"/>
              </w:rPr>
            </w:pPr>
            <w:r w:rsidRPr="00CB7DFE">
              <w:rPr>
                <w:sz w:val="20"/>
                <w:szCs w:val="20"/>
              </w:rPr>
              <w:t>Ригельная</w:t>
            </w:r>
          </w:p>
        </w:tc>
        <w:tc>
          <w:tcPr>
            <w:tcW w:w="2835" w:type="dxa"/>
          </w:tcPr>
          <w:p w14:paraId="6B4D8348" w14:textId="5B2F7F6B" w:rsidR="000B51FC" w:rsidRPr="00CB7DFE" w:rsidRDefault="000B51FC" w:rsidP="00BD0422">
            <w:pPr>
              <w:autoSpaceDE w:val="0"/>
              <w:autoSpaceDN w:val="0"/>
              <w:adjustRightInd w:val="0"/>
              <w:rPr>
                <w:sz w:val="20"/>
                <w:szCs w:val="20"/>
              </w:rPr>
            </w:pPr>
            <w:r w:rsidRPr="00CB7DFE">
              <w:rPr>
                <w:sz w:val="20"/>
                <w:szCs w:val="20"/>
              </w:rPr>
              <w:t>КТРУ: 31.01.11.121-00000006</w:t>
            </w:r>
          </w:p>
        </w:tc>
      </w:tr>
      <w:tr w:rsidR="000B51FC" w:rsidRPr="00CB7DFE" w14:paraId="3CC6E091" w14:textId="77777777" w:rsidTr="00F72012">
        <w:trPr>
          <w:trHeight w:val="70"/>
        </w:trPr>
        <w:tc>
          <w:tcPr>
            <w:tcW w:w="425" w:type="dxa"/>
            <w:vMerge/>
          </w:tcPr>
          <w:p w14:paraId="2F7C2D1F" w14:textId="77777777" w:rsidR="000B51FC" w:rsidRPr="00CB7DFE" w:rsidRDefault="000B51FC" w:rsidP="00A72468">
            <w:pPr>
              <w:autoSpaceDE w:val="0"/>
              <w:autoSpaceDN w:val="0"/>
              <w:adjustRightInd w:val="0"/>
              <w:rPr>
                <w:sz w:val="20"/>
                <w:szCs w:val="20"/>
              </w:rPr>
            </w:pPr>
          </w:p>
        </w:tc>
        <w:tc>
          <w:tcPr>
            <w:tcW w:w="1702" w:type="dxa"/>
            <w:vMerge/>
          </w:tcPr>
          <w:p w14:paraId="49DBC7B1" w14:textId="77777777" w:rsidR="000B51FC" w:rsidRPr="00CB7DFE" w:rsidRDefault="000B51FC" w:rsidP="00A72468">
            <w:pPr>
              <w:rPr>
                <w:b/>
                <w:sz w:val="20"/>
                <w:szCs w:val="20"/>
                <w:lang w:eastAsia="ru-RU"/>
              </w:rPr>
            </w:pPr>
          </w:p>
        </w:tc>
        <w:tc>
          <w:tcPr>
            <w:tcW w:w="3686" w:type="dxa"/>
          </w:tcPr>
          <w:p w14:paraId="0925D53D" w14:textId="1590DAE9" w:rsidR="000B51FC" w:rsidRPr="00CB7DFE" w:rsidRDefault="000B51FC" w:rsidP="00A72468">
            <w:pPr>
              <w:rPr>
                <w:sz w:val="20"/>
                <w:szCs w:val="20"/>
              </w:rPr>
            </w:pPr>
            <w:r w:rsidRPr="00CB7DFE">
              <w:rPr>
                <w:sz w:val="20"/>
                <w:szCs w:val="20"/>
              </w:rPr>
              <w:t xml:space="preserve">Количество полок, </w:t>
            </w:r>
            <w:proofErr w:type="spellStart"/>
            <w:r w:rsidRPr="00CB7DFE">
              <w:rPr>
                <w:sz w:val="20"/>
                <w:szCs w:val="20"/>
              </w:rPr>
              <w:t>шт</w:t>
            </w:r>
            <w:proofErr w:type="spellEnd"/>
            <w:r w:rsidRPr="00CB7DFE">
              <w:rPr>
                <w:sz w:val="20"/>
                <w:szCs w:val="20"/>
              </w:rPr>
              <w:t xml:space="preserve"> </w:t>
            </w:r>
          </w:p>
        </w:tc>
        <w:tc>
          <w:tcPr>
            <w:tcW w:w="2551" w:type="dxa"/>
          </w:tcPr>
          <w:p w14:paraId="0B7227B5" w14:textId="168F981F" w:rsidR="000B51FC" w:rsidRPr="00CB7DFE" w:rsidRDefault="000B51FC" w:rsidP="00A72468">
            <w:pPr>
              <w:rPr>
                <w:sz w:val="20"/>
                <w:szCs w:val="20"/>
              </w:rPr>
            </w:pPr>
            <w:r w:rsidRPr="00CB7DFE">
              <w:rPr>
                <w:sz w:val="20"/>
                <w:szCs w:val="20"/>
              </w:rPr>
              <w:t>≥ 4</w:t>
            </w:r>
          </w:p>
        </w:tc>
        <w:tc>
          <w:tcPr>
            <w:tcW w:w="2835" w:type="dxa"/>
          </w:tcPr>
          <w:p w14:paraId="3569F41E" w14:textId="483803FD" w:rsidR="000B51FC" w:rsidRPr="00CB7DFE" w:rsidRDefault="000B51FC" w:rsidP="00BD0422">
            <w:pPr>
              <w:autoSpaceDE w:val="0"/>
              <w:autoSpaceDN w:val="0"/>
              <w:adjustRightInd w:val="0"/>
              <w:rPr>
                <w:sz w:val="20"/>
                <w:szCs w:val="20"/>
              </w:rPr>
            </w:pPr>
            <w:r w:rsidRPr="00CB7DFE">
              <w:rPr>
                <w:sz w:val="20"/>
                <w:szCs w:val="20"/>
              </w:rPr>
              <w:t>КТРУ: 31.01.11.121-00000006</w:t>
            </w:r>
          </w:p>
        </w:tc>
      </w:tr>
      <w:tr w:rsidR="000B51FC" w:rsidRPr="00CB7DFE" w14:paraId="22BB40D3" w14:textId="77777777" w:rsidTr="00F72012">
        <w:trPr>
          <w:trHeight w:val="70"/>
        </w:trPr>
        <w:tc>
          <w:tcPr>
            <w:tcW w:w="425" w:type="dxa"/>
            <w:vMerge/>
          </w:tcPr>
          <w:p w14:paraId="34A1E0F6" w14:textId="77777777" w:rsidR="000B51FC" w:rsidRPr="00CB7DFE" w:rsidRDefault="000B51FC" w:rsidP="00A72468">
            <w:pPr>
              <w:autoSpaceDE w:val="0"/>
              <w:autoSpaceDN w:val="0"/>
              <w:adjustRightInd w:val="0"/>
              <w:rPr>
                <w:sz w:val="20"/>
                <w:szCs w:val="20"/>
              </w:rPr>
            </w:pPr>
          </w:p>
        </w:tc>
        <w:tc>
          <w:tcPr>
            <w:tcW w:w="1702" w:type="dxa"/>
            <w:vMerge/>
          </w:tcPr>
          <w:p w14:paraId="413FFF61" w14:textId="77777777" w:rsidR="000B51FC" w:rsidRPr="00CB7DFE" w:rsidRDefault="000B51FC" w:rsidP="00A72468">
            <w:pPr>
              <w:rPr>
                <w:b/>
                <w:sz w:val="20"/>
                <w:szCs w:val="20"/>
                <w:lang w:eastAsia="ru-RU"/>
              </w:rPr>
            </w:pPr>
          </w:p>
        </w:tc>
        <w:tc>
          <w:tcPr>
            <w:tcW w:w="3686" w:type="dxa"/>
          </w:tcPr>
          <w:p w14:paraId="405C5D42" w14:textId="77777777" w:rsidR="000B51FC" w:rsidRPr="00CB7DFE" w:rsidRDefault="000B51FC" w:rsidP="00A72468">
            <w:pPr>
              <w:rPr>
                <w:sz w:val="20"/>
                <w:szCs w:val="20"/>
              </w:rPr>
            </w:pPr>
            <w:r w:rsidRPr="00CB7DFE">
              <w:rPr>
                <w:sz w:val="20"/>
                <w:szCs w:val="20"/>
              </w:rPr>
              <w:t xml:space="preserve">Длина полки </w:t>
            </w:r>
          </w:p>
        </w:tc>
        <w:tc>
          <w:tcPr>
            <w:tcW w:w="2551" w:type="dxa"/>
          </w:tcPr>
          <w:p w14:paraId="32727728" w14:textId="25B30F4B" w:rsidR="000B51FC" w:rsidRPr="00CB7DFE" w:rsidRDefault="000B51FC" w:rsidP="00A72468">
            <w:pPr>
              <w:rPr>
                <w:sz w:val="20"/>
                <w:szCs w:val="20"/>
              </w:rPr>
            </w:pPr>
            <w:r w:rsidRPr="00CB7DFE">
              <w:rPr>
                <w:sz w:val="20"/>
                <w:szCs w:val="20"/>
              </w:rPr>
              <w:t xml:space="preserve">≥ 300 и </w:t>
            </w:r>
            <w:proofErr w:type="gramStart"/>
            <w:r w:rsidRPr="00CB7DFE">
              <w:rPr>
                <w:sz w:val="20"/>
                <w:szCs w:val="20"/>
              </w:rPr>
              <w:t>&lt; 400</w:t>
            </w:r>
            <w:proofErr w:type="gramEnd"/>
          </w:p>
        </w:tc>
        <w:tc>
          <w:tcPr>
            <w:tcW w:w="2835" w:type="dxa"/>
          </w:tcPr>
          <w:p w14:paraId="6C520CA0" w14:textId="27FDCBC4" w:rsidR="000B51FC" w:rsidRPr="00CB7DFE" w:rsidRDefault="000B51FC" w:rsidP="00BD0422">
            <w:pPr>
              <w:autoSpaceDE w:val="0"/>
              <w:autoSpaceDN w:val="0"/>
              <w:adjustRightInd w:val="0"/>
              <w:rPr>
                <w:sz w:val="20"/>
                <w:szCs w:val="20"/>
              </w:rPr>
            </w:pPr>
            <w:r w:rsidRPr="00CB7DFE">
              <w:rPr>
                <w:sz w:val="20"/>
                <w:szCs w:val="20"/>
              </w:rPr>
              <w:t>КТРУ: 31.01.11.121-00000006</w:t>
            </w:r>
          </w:p>
        </w:tc>
      </w:tr>
      <w:tr w:rsidR="000B51FC" w:rsidRPr="00CB7DFE" w14:paraId="7A5F5183" w14:textId="77777777" w:rsidTr="00F72012">
        <w:trPr>
          <w:trHeight w:val="70"/>
        </w:trPr>
        <w:tc>
          <w:tcPr>
            <w:tcW w:w="425" w:type="dxa"/>
            <w:vMerge/>
          </w:tcPr>
          <w:p w14:paraId="04B2AB4F" w14:textId="77777777" w:rsidR="000B51FC" w:rsidRPr="00CB7DFE" w:rsidRDefault="000B51FC" w:rsidP="00A72468">
            <w:pPr>
              <w:autoSpaceDE w:val="0"/>
              <w:autoSpaceDN w:val="0"/>
              <w:adjustRightInd w:val="0"/>
              <w:rPr>
                <w:sz w:val="20"/>
                <w:szCs w:val="20"/>
              </w:rPr>
            </w:pPr>
          </w:p>
        </w:tc>
        <w:tc>
          <w:tcPr>
            <w:tcW w:w="1702" w:type="dxa"/>
            <w:vMerge/>
          </w:tcPr>
          <w:p w14:paraId="5562A235" w14:textId="77777777" w:rsidR="000B51FC" w:rsidRPr="00CB7DFE" w:rsidRDefault="000B51FC" w:rsidP="00A72468">
            <w:pPr>
              <w:rPr>
                <w:b/>
                <w:sz w:val="20"/>
                <w:szCs w:val="20"/>
                <w:lang w:eastAsia="ru-RU"/>
              </w:rPr>
            </w:pPr>
          </w:p>
        </w:tc>
        <w:tc>
          <w:tcPr>
            <w:tcW w:w="3686" w:type="dxa"/>
          </w:tcPr>
          <w:p w14:paraId="41302260" w14:textId="2C6E78DD" w:rsidR="000B51FC" w:rsidRPr="00CB7DFE" w:rsidRDefault="000B51FC" w:rsidP="00A72468">
            <w:pPr>
              <w:rPr>
                <w:sz w:val="20"/>
                <w:szCs w:val="20"/>
              </w:rPr>
            </w:pPr>
            <w:r w:rsidRPr="00CB7DFE">
              <w:rPr>
                <w:sz w:val="20"/>
                <w:szCs w:val="20"/>
              </w:rPr>
              <w:t>Глубина полки, мм</w:t>
            </w:r>
          </w:p>
        </w:tc>
        <w:tc>
          <w:tcPr>
            <w:tcW w:w="2551" w:type="dxa"/>
          </w:tcPr>
          <w:p w14:paraId="6EA38E9F" w14:textId="0ED55568" w:rsidR="000B51FC" w:rsidRPr="00CB7DFE" w:rsidRDefault="000B51FC" w:rsidP="00A72468">
            <w:pPr>
              <w:rPr>
                <w:sz w:val="20"/>
                <w:szCs w:val="20"/>
              </w:rPr>
            </w:pPr>
            <w:r w:rsidRPr="00CB7DFE">
              <w:rPr>
                <w:sz w:val="20"/>
                <w:szCs w:val="20"/>
              </w:rPr>
              <w:t xml:space="preserve">≥ 400 и </w:t>
            </w:r>
            <w:proofErr w:type="gramStart"/>
            <w:r w:rsidRPr="00CB7DFE">
              <w:rPr>
                <w:sz w:val="20"/>
                <w:szCs w:val="20"/>
              </w:rPr>
              <w:t>&lt; 500</w:t>
            </w:r>
            <w:proofErr w:type="gramEnd"/>
          </w:p>
        </w:tc>
        <w:tc>
          <w:tcPr>
            <w:tcW w:w="2835" w:type="dxa"/>
          </w:tcPr>
          <w:p w14:paraId="13A34A1F" w14:textId="2DF9B24F" w:rsidR="000B51FC" w:rsidRPr="00CB7DFE" w:rsidRDefault="000B51FC" w:rsidP="00BD0422">
            <w:pPr>
              <w:autoSpaceDE w:val="0"/>
              <w:autoSpaceDN w:val="0"/>
              <w:adjustRightInd w:val="0"/>
              <w:rPr>
                <w:sz w:val="20"/>
                <w:szCs w:val="20"/>
              </w:rPr>
            </w:pPr>
            <w:r w:rsidRPr="00CB7DFE">
              <w:rPr>
                <w:sz w:val="20"/>
                <w:szCs w:val="20"/>
              </w:rPr>
              <w:t>КТРУ: 31.01.11.121-00000006</w:t>
            </w:r>
          </w:p>
        </w:tc>
      </w:tr>
      <w:tr w:rsidR="000B51FC" w:rsidRPr="00CB7DFE" w14:paraId="1DCA4759" w14:textId="77777777" w:rsidTr="00F72012">
        <w:trPr>
          <w:trHeight w:val="76"/>
        </w:trPr>
        <w:tc>
          <w:tcPr>
            <w:tcW w:w="425" w:type="dxa"/>
            <w:vMerge/>
          </w:tcPr>
          <w:p w14:paraId="35C70F05" w14:textId="77777777" w:rsidR="000B51FC" w:rsidRPr="00CB7DFE" w:rsidRDefault="000B51FC" w:rsidP="00A72468">
            <w:pPr>
              <w:autoSpaceDE w:val="0"/>
              <w:autoSpaceDN w:val="0"/>
              <w:adjustRightInd w:val="0"/>
              <w:rPr>
                <w:sz w:val="20"/>
                <w:szCs w:val="20"/>
              </w:rPr>
            </w:pPr>
          </w:p>
        </w:tc>
        <w:tc>
          <w:tcPr>
            <w:tcW w:w="1702" w:type="dxa"/>
            <w:vMerge/>
          </w:tcPr>
          <w:p w14:paraId="3097F32E" w14:textId="77777777" w:rsidR="000B51FC" w:rsidRPr="00CB7DFE" w:rsidRDefault="000B51FC" w:rsidP="00A72468">
            <w:pPr>
              <w:rPr>
                <w:b/>
                <w:sz w:val="20"/>
                <w:szCs w:val="20"/>
                <w:lang w:eastAsia="ru-RU"/>
              </w:rPr>
            </w:pPr>
          </w:p>
        </w:tc>
        <w:tc>
          <w:tcPr>
            <w:tcW w:w="3686" w:type="dxa"/>
          </w:tcPr>
          <w:p w14:paraId="0261E1F5" w14:textId="77777777" w:rsidR="000B51FC" w:rsidRPr="00CB7DFE" w:rsidRDefault="000B51FC" w:rsidP="00A72468">
            <w:pPr>
              <w:rPr>
                <w:sz w:val="20"/>
                <w:szCs w:val="20"/>
              </w:rPr>
            </w:pPr>
            <w:r w:rsidRPr="00CB7DFE">
              <w:rPr>
                <w:sz w:val="20"/>
                <w:szCs w:val="20"/>
              </w:rPr>
              <w:t>Тип конструкции шкафа</w:t>
            </w:r>
          </w:p>
        </w:tc>
        <w:tc>
          <w:tcPr>
            <w:tcW w:w="2551" w:type="dxa"/>
          </w:tcPr>
          <w:p w14:paraId="002635F2" w14:textId="77777777" w:rsidR="000B51FC" w:rsidRPr="00CB7DFE" w:rsidRDefault="000B51FC" w:rsidP="00A72468">
            <w:pPr>
              <w:rPr>
                <w:sz w:val="20"/>
                <w:szCs w:val="20"/>
              </w:rPr>
            </w:pPr>
            <w:r w:rsidRPr="00CB7DFE">
              <w:rPr>
                <w:sz w:val="20"/>
                <w:szCs w:val="20"/>
              </w:rPr>
              <w:t>Сборно-разборная</w:t>
            </w:r>
          </w:p>
        </w:tc>
        <w:tc>
          <w:tcPr>
            <w:tcW w:w="2835" w:type="dxa"/>
          </w:tcPr>
          <w:p w14:paraId="54F03266" w14:textId="5F3A5478" w:rsidR="000B51FC" w:rsidRPr="00CB7DFE" w:rsidRDefault="000B51FC" w:rsidP="00BD0422">
            <w:pPr>
              <w:autoSpaceDE w:val="0"/>
              <w:autoSpaceDN w:val="0"/>
              <w:adjustRightInd w:val="0"/>
              <w:rPr>
                <w:sz w:val="20"/>
                <w:szCs w:val="20"/>
              </w:rPr>
            </w:pPr>
            <w:r w:rsidRPr="00CB7DFE">
              <w:rPr>
                <w:sz w:val="20"/>
                <w:szCs w:val="20"/>
              </w:rPr>
              <w:t>КТРУ: 31.01.11.121-00000006</w:t>
            </w:r>
          </w:p>
        </w:tc>
      </w:tr>
      <w:tr w:rsidR="000B51FC" w:rsidRPr="00CB7DFE" w14:paraId="18120447" w14:textId="77777777" w:rsidTr="00D910DD">
        <w:trPr>
          <w:trHeight w:val="70"/>
        </w:trPr>
        <w:tc>
          <w:tcPr>
            <w:tcW w:w="425" w:type="dxa"/>
            <w:vMerge/>
          </w:tcPr>
          <w:p w14:paraId="741FD1CF" w14:textId="77777777" w:rsidR="000B51FC" w:rsidRPr="00CB7DFE" w:rsidRDefault="000B51FC" w:rsidP="00A72468">
            <w:pPr>
              <w:autoSpaceDE w:val="0"/>
              <w:autoSpaceDN w:val="0"/>
              <w:adjustRightInd w:val="0"/>
              <w:rPr>
                <w:sz w:val="20"/>
                <w:szCs w:val="20"/>
              </w:rPr>
            </w:pPr>
          </w:p>
        </w:tc>
        <w:tc>
          <w:tcPr>
            <w:tcW w:w="1702" w:type="dxa"/>
            <w:vMerge/>
          </w:tcPr>
          <w:p w14:paraId="03C0E00C" w14:textId="77777777" w:rsidR="000B51FC" w:rsidRPr="00CB7DFE" w:rsidRDefault="000B51FC" w:rsidP="00A72468">
            <w:pPr>
              <w:rPr>
                <w:b/>
                <w:sz w:val="20"/>
                <w:szCs w:val="20"/>
                <w:lang w:eastAsia="ru-RU"/>
              </w:rPr>
            </w:pPr>
          </w:p>
        </w:tc>
        <w:tc>
          <w:tcPr>
            <w:tcW w:w="3686" w:type="dxa"/>
            <w:tcBorders>
              <w:bottom w:val="single" w:sz="4" w:space="0" w:color="auto"/>
            </w:tcBorders>
          </w:tcPr>
          <w:p w14:paraId="0FC45347" w14:textId="77777777" w:rsidR="000B51FC" w:rsidRPr="00CB7DFE" w:rsidRDefault="000B51FC" w:rsidP="00A72468">
            <w:pPr>
              <w:rPr>
                <w:sz w:val="20"/>
                <w:szCs w:val="20"/>
              </w:rPr>
            </w:pPr>
            <w:r w:rsidRPr="00CB7DFE">
              <w:rPr>
                <w:sz w:val="20"/>
                <w:szCs w:val="20"/>
              </w:rPr>
              <w:t>Тип напольной опоры</w:t>
            </w:r>
          </w:p>
        </w:tc>
        <w:tc>
          <w:tcPr>
            <w:tcW w:w="2551" w:type="dxa"/>
            <w:tcBorders>
              <w:bottom w:val="single" w:sz="4" w:space="0" w:color="auto"/>
            </w:tcBorders>
          </w:tcPr>
          <w:p w14:paraId="296C28CA" w14:textId="0A2C0416" w:rsidR="000B51FC" w:rsidRPr="00CB7DFE" w:rsidRDefault="000B51FC" w:rsidP="00BD0422">
            <w:pPr>
              <w:rPr>
                <w:sz w:val="20"/>
                <w:szCs w:val="20"/>
              </w:rPr>
            </w:pPr>
            <w:r w:rsidRPr="00CB7DFE">
              <w:rPr>
                <w:sz w:val="20"/>
                <w:szCs w:val="20"/>
              </w:rPr>
              <w:t>Цоколь</w:t>
            </w:r>
          </w:p>
        </w:tc>
        <w:tc>
          <w:tcPr>
            <w:tcW w:w="2835" w:type="dxa"/>
            <w:tcBorders>
              <w:bottom w:val="single" w:sz="4" w:space="0" w:color="auto"/>
            </w:tcBorders>
          </w:tcPr>
          <w:p w14:paraId="3565A905" w14:textId="5BC75C47" w:rsidR="000B51FC" w:rsidRPr="00CB7DFE" w:rsidRDefault="000B51FC" w:rsidP="00BD0422">
            <w:pPr>
              <w:autoSpaceDE w:val="0"/>
              <w:autoSpaceDN w:val="0"/>
              <w:adjustRightInd w:val="0"/>
              <w:rPr>
                <w:sz w:val="20"/>
                <w:szCs w:val="20"/>
              </w:rPr>
            </w:pPr>
            <w:r w:rsidRPr="00CB7DFE">
              <w:rPr>
                <w:sz w:val="20"/>
                <w:szCs w:val="20"/>
              </w:rPr>
              <w:t>КТРУ: 31.01.11.121-00000006</w:t>
            </w:r>
          </w:p>
        </w:tc>
      </w:tr>
      <w:tr w:rsidR="000B51FC" w:rsidRPr="00CB7DFE" w14:paraId="63966B8D" w14:textId="77777777" w:rsidTr="00D910DD">
        <w:trPr>
          <w:trHeight w:val="108"/>
        </w:trPr>
        <w:tc>
          <w:tcPr>
            <w:tcW w:w="425" w:type="dxa"/>
            <w:vMerge/>
          </w:tcPr>
          <w:p w14:paraId="43D8FEEB" w14:textId="77777777" w:rsidR="000B51FC" w:rsidRPr="00CB7DFE" w:rsidRDefault="000B51FC" w:rsidP="00A72468">
            <w:pPr>
              <w:autoSpaceDE w:val="0"/>
              <w:autoSpaceDN w:val="0"/>
              <w:adjustRightInd w:val="0"/>
              <w:rPr>
                <w:sz w:val="20"/>
                <w:szCs w:val="20"/>
              </w:rPr>
            </w:pPr>
          </w:p>
        </w:tc>
        <w:tc>
          <w:tcPr>
            <w:tcW w:w="1702" w:type="dxa"/>
            <w:vMerge/>
          </w:tcPr>
          <w:p w14:paraId="76B8545C" w14:textId="77777777" w:rsidR="000B51FC" w:rsidRPr="00CB7DFE" w:rsidRDefault="000B51FC" w:rsidP="00A72468">
            <w:pPr>
              <w:rPr>
                <w:b/>
                <w:sz w:val="20"/>
                <w:szCs w:val="20"/>
                <w:lang w:eastAsia="ru-RU"/>
              </w:rPr>
            </w:pPr>
          </w:p>
        </w:tc>
        <w:tc>
          <w:tcPr>
            <w:tcW w:w="3686" w:type="dxa"/>
          </w:tcPr>
          <w:p w14:paraId="65CA2C6D" w14:textId="392B4800" w:rsidR="000B51FC" w:rsidRPr="00CB7DFE" w:rsidRDefault="000B51FC" w:rsidP="00A72468">
            <w:pPr>
              <w:rPr>
                <w:sz w:val="20"/>
                <w:szCs w:val="20"/>
              </w:rPr>
            </w:pPr>
            <w:r>
              <w:rPr>
                <w:sz w:val="20"/>
                <w:szCs w:val="20"/>
              </w:rPr>
              <w:t>Наличие в</w:t>
            </w:r>
            <w:r w:rsidRPr="00CB7DFE">
              <w:rPr>
                <w:sz w:val="20"/>
                <w:szCs w:val="20"/>
              </w:rPr>
              <w:t>ентиляционны</w:t>
            </w:r>
            <w:r>
              <w:rPr>
                <w:sz w:val="20"/>
                <w:szCs w:val="20"/>
              </w:rPr>
              <w:t>х</w:t>
            </w:r>
            <w:r w:rsidRPr="00CB7DFE">
              <w:rPr>
                <w:sz w:val="20"/>
                <w:szCs w:val="20"/>
              </w:rPr>
              <w:t xml:space="preserve"> отверсти</w:t>
            </w:r>
            <w:r>
              <w:rPr>
                <w:sz w:val="20"/>
                <w:szCs w:val="20"/>
              </w:rPr>
              <w:t>й</w:t>
            </w:r>
            <w:r w:rsidRPr="00CB7DFE">
              <w:rPr>
                <w:sz w:val="20"/>
                <w:szCs w:val="20"/>
              </w:rPr>
              <w:t xml:space="preserve"> в двер</w:t>
            </w:r>
            <w:r>
              <w:rPr>
                <w:sz w:val="20"/>
                <w:szCs w:val="20"/>
              </w:rPr>
              <w:t>ях</w:t>
            </w:r>
          </w:p>
        </w:tc>
        <w:tc>
          <w:tcPr>
            <w:tcW w:w="2551" w:type="dxa"/>
          </w:tcPr>
          <w:p w14:paraId="181737F4" w14:textId="77777777" w:rsidR="000B51FC" w:rsidRPr="00CB7DFE" w:rsidRDefault="000B51FC" w:rsidP="00A72468">
            <w:pPr>
              <w:rPr>
                <w:sz w:val="20"/>
                <w:szCs w:val="20"/>
              </w:rPr>
            </w:pPr>
            <w:r w:rsidRPr="00CB7DFE">
              <w:rPr>
                <w:sz w:val="20"/>
                <w:szCs w:val="20"/>
              </w:rPr>
              <w:t>Да</w:t>
            </w:r>
          </w:p>
        </w:tc>
        <w:tc>
          <w:tcPr>
            <w:tcW w:w="2835" w:type="dxa"/>
            <w:vMerge w:val="restart"/>
          </w:tcPr>
          <w:p w14:paraId="4DCA43C3" w14:textId="6114F301" w:rsidR="000B51FC" w:rsidRPr="000B51FC" w:rsidRDefault="00682D25" w:rsidP="00A72468">
            <w:pPr>
              <w:rPr>
                <w:sz w:val="20"/>
                <w:szCs w:val="20"/>
              </w:rPr>
            </w:pPr>
            <w:r>
              <w:rPr>
                <w:sz w:val="20"/>
                <w:szCs w:val="20"/>
              </w:rPr>
              <w:t>*</w:t>
            </w:r>
            <w:r w:rsidR="000B51FC">
              <w:rPr>
                <w:sz w:val="20"/>
                <w:szCs w:val="20"/>
              </w:rPr>
              <w:t>В шкафах предполагается, хранение сменной одежды рабочего персонала(уборщиц(ков)).</w:t>
            </w:r>
          </w:p>
        </w:tc>
      </w:tr>
      <w:tr w:rsidR="000B51FC" w:rsidRPr="00CB7DFE" w14:paraId="796E4DA0" w14:textId="77777777" w:rsidTr="00D910DD">
        <w:trPr>
          <w:trHeight w:val="305"/>
        </w:trPr>
        <w:tc>
          <w:tcPr>
            <w:tcW w:w="425" w:type="dxa"/>
            <w:vMerge/>
          </w:tcPr>
          <w:p w14:paraId="1CA8E6A7" w14:textId="77777777" w:rsidR="000B51FC" w:rsidRPr="00CB7DFE" w:rsidRDefault="000B51FC" w:rsidP="00A72468">
            <w:pPr>
              <w:autoSpaceDE w:val="0"/>
              <w:autoSpaceDN w:val="0"/>
              <w:adjustRightInd w:val="0"/>
              <w:rPr>
                <w:sz w:val="20"/>
                <w:szCs w:val="20"/>
              </w:rPr>
            </w:pPr>
          </w:p>
        </w:tc>
        <w:tc>
          <w:tcPr>
            <w:tcW w:w="1702" w:type="dxa"/>
            <w:vMerge/>
          </w:tcPr>
          <w:p w14:paraId="16A553C3" w14:textId="77777777" w:rsidR="000B51FC" w:rsidRPr="00CB7DFE" w:rsidRDefault="000B51FC" w:rsidP="00A72468">
            <w:pPr>
              <w:rPr>
                <w:b/>
                <w:sz w:val="20"/>
                <w:szCs w:val="20"/>
                <w:lang w:eastAsia="ru-RU"/>
              </w:rPr>
            </w:pPr>
          </w:p>
        </w:tc>
        <w:tc>
          <w:tcPr>
            <w:tcW w:w="3686" w:type="dxa"/>
          </w:tcPr>
          <w:p w14:paraId="751A9FF9" w14:textId="4413B17E" w:rsidR="000B51FC" w:rsidRPr="00CB7DFE" w:rsidRDefault="000B51FC" w:rsidP="00A72468">
            <w:pPr>
              <w:rPr>
                <w:sz w:val="20"/>
                <w:szCs w:val="20"/>
              </w:rPr>
            </w:pPr>
            <w:r w:rsidRPr="00CB7DFE">
              <w:rPr>
                <w:sz w:val="20"/>
                <w:szCs w:val="20"/>
              </w:rPr>
              <w:t>Наличие крючков для одежды</w:t>
            </w:r>
          </w:p>
        </w:tc>
        <w:tc>
          <w:tcPr>
            <w:tcW w:w="2551" w:type="dxa"/>
          </w:tcPr>
          <w:p w14:paraId="19781BC1" w14:textId="3C03662C" w:rsidR="000B51FC" w:rsidRPr="00CB7DFE" w:rsidRDefault="000B51FC" w:rsidP="00A72468">
            <w:pPr>
              <w:rPr>
                <w:sz w:val="20"/>
                <w:szCs w:val="20"/>
              </w:rPr>
            </w:pPr>
            <w:r w:rsidRPr="00CB7DFE">
              <w:rPr>
                <w:sz w:val="20"/>
                <w:szCs w:val="20"/>
              </w:rPr>
              <w:t>Да</w:t>
            </w:r>
          </w:p>
        </w:tc>
        <w:tc>
          <w:tcPr>
            <w:tcW w:w="2835" w:type="dxa"/>
            <w:vMerge/>
          </w:tcPr>
          <w:p w14:paraId="2FCD7E2D" w14:textId="14753C64" w:rsidR="000B51FC" w:rsidRPr="00CB7DFE" w:rsidRDefault="000B51FC" w:rsidP="00A72468">
            <w:pPr>
              <w:rPr>
                <w:sz w:val="20"/>
                <w:szCs w:val="20"/>
              </w:rPr>
            </w:pPr>
          </w:p>
        </w:tc>
      </w:tr>
      <w:tr w:rsidR="000B51FC" w:rsidRPr="00CB7DFE" w14:paraId="15FBCB30" w14:textId="77777777" w:rsidTr="00D910DD">
        <w:trPr>
          <w:trHeight w:val="305"/>
        </w:trPr>
        <w:tc>
          <w:tcPr>
            <w:tcW w:w="425" w:type="dxa"/>
            <w:vMerge/>
          </w:tcPr>
          <w:p w14:paraId="2F45AAE4" w14:textId="77777777" w:rsidR="000B51FC" w:rsidRPr="00CB7DFE" w:rsidRDefault="000B51FC" w:rsidP="00A72468">
            <w:pPr>
              <w:autoSpaceDE w:val="0"/>
              <w:autoSpaceDN w:val="0"/>
              <w:adjustRightInd w:val="0"/>
              <w:rPr>
                <w:sz w:val="20"/>
                <w:szCs w:val="20"/>
              </w:rPr>
            </w:pPr>
          </w:p>
        </w:tc>
        <w:tc>
          <w:tcPr>
            <w:tcW w:w="1702" w:type="dxa"/>
            <w:vMerge/>
          </w:tcPr>
          <w:p w14:paraId="1EB9C505" w14:textId="77777777" w:rsidR="000B51FC" w:rsidRPr="00CB7DFE" w:rsidRDefault="000B51FC" w:rsidP="00A72468">
            <w:pPr>
              <w:rPr>
                <w:b/>
                <w:sz w:val="20"/>
                <w:szCs w:val="20"/>
                <w:lang w:eastAsia="ru-RU"/>
              </w:rPr>
            </w:pPr>
          </w:p>
        </w:tc>
        <w:tc>
          <w:tcPr>
            <w:tcW w:w="3686" w:type="dxa"/>
          </w:tcPr>
          <w:p w14:paraId="57C822A3" w14:textId="6D6D7C76" w:rsidR="000B51FC" w:rsidRPr="00CB7DFE" w:rsidRDefault="000B51FC" w:rsidP="00A72468">
            <w:pPr>
              <w:rPr>
                <w:sz w:val="20"/>
                <w:szCs w:val="20"/>
              </w:rPr>
            </w:pPr>
            <w:r w:rsidRPr="00CB7DFE">
              <w:rPr>
                <w:sz w:val="20"/>
                <w:szCs w:val="20"/>
              </w:rPr>
              <w:t>Наличие полки для головных уборов</w:t>
            </w:r>
          </w:p>
        </w:tc>
        <w:tc>
          <w:tcPr>
            <w:tcW w:w="2551" w:type="dxa"/>
          </w:tcPr>
          <w:p w14:paraId="33E5AE8B" w14:textId="69736DB0" w:rsidR="000B51FC" w:rsidRPr="00CB7DFE" w:rsidRDefault="000B51FC" w:rsidP="00A72468">
            <w:pPr>
              <w:rPr>
                <w:sz w:val="20"/>
                <w:szCs w:val="20"/>
              </w:rPr>
            </w:pPr>
            <w:r w:rsidRPr="00CB7DFE">
              <w:rPr>
                <w:sz w:val="20"/>
                <w:szCs w:val="20"/>
              </w:rPr>
              <w:t>Да</w:t>
            </w:r>
          </w:p>
        </w:tc>
        <w:tc>
          <w:tcPr>
            <w:tcW w:w="2835" w:type="dxa"/>
            <w:vMerge/>
          </w:tcPr>
          <w:p w14:paraId="0D65D07C" w14:textId="62D967EA" w:rsidR="000B51FC" w:rsidRPr="00CB7DFE" w:rsidRDefault="000B51FC" w:rsidP="00A72468">
            <w:pPr>
              <w:rPr>
                <w:sz w:val="20"/>
                <w:szCs w:val="20"/>
              </w:rPr>
            </w:pPr>
          </w:p>
        </w:tc>
      </w:tr>
      <w:tr w:rsidR="000B51FC" w:rsidRPr="00CB7DFE" w14:paraId="25DA81C9" w14:textId="77777777" w:rsidTr="00D910DD">
        <w:trPr>
          <w:trHeight w:val="305"/>
        </w:trPr>
        <w:tc>
          <w:tcPr>
            <w:tcW w:w="425" w:type="dxa"/>
            <w:vMerge/>
          </w:tcPr>
          <w:p w14:paraId="77AEB55E" w14:textId="77777777" w:rsidR="000B51FC" w:rsidRPr="00CB7DFE" w:rsidRDefault="000B51FC" w:rsidP="00A72468">
            <w:pPr>
              <w:autoSpaceDE w:val="0"/>
              <w:autoSpaceDN w:val="0"/>
              <w:adjustRightInd w:val="0"/>
              <w:rPr>
                <w:sz w:val="20"/>
                <w:szCs w:val="20"/>
              </w:rPr>
            </w:pPr>
          </w:p>
        </w:tc>
        <w:tc>
          <w:tcPr>
            <w:tcW w:w="1702" w:type="dxa"/>
            <w:vMerge/>
          </w:tcPr>
          <w:p w14:paraId="0470DB8D" w14:textId="77777777" w:rsidR="000B51FC" w:rsidRPr="00CB7DFE" w:rsidRDefault="000B51FC" w:rsidP="00A72468">
            <w:pPr>
              <w:rPr>
                <w:b/>
                <w:sz w:val="20"/>
                <w:szCs w:val="20"/>
                <w:lang w:eastAsia="ru-RU"/>
              </w:rPr>
            </w:pPr>
          </w:p>
        </w:tc>
        <w:tc>
          <w:tcPr>
            <w:tcW w:w="3686" w:type="dxa"/>
          </w:tcPr>
          <w:p w14:paraId="78A36232" w14:textId="7A7E44CE" w:rsidR="000B51FC" w:rsidRPr="00CB7DFE" w:rsidRDefault="000B51FC" w:rsidP="00A72468">
            <w:pPr>
              <w:rPr>
                <w:sz w:val="20"/>
                <w:szCs w:val="20"/>
              </w:rPr>
            </w:pPr>
            <w:r w:rsidRPr="00CB7DFE">
              <w:rPr>
                <w:sz w:val="20"/>
                <w:szCs w:val="20"/>
              </w:rPr>
              <w:t>Наличие штанг</w:t>
            </w:r>
            <w:r>
              <w:rPr>
                <w:sz w:val="20"/>
                <w:szCs w:val="20"/>
              </w:rPr>
              <w:t>и</w:t>
            </w:r>
            <w:r w:rsidRPr="00CB7DFE">
              <w:rPr>
                <w:sz w:val="20"/>
                <w:szCs w:val="20"/>
              </w:rPr>
              <w:t xml:space="preserve"> для плечиков</w:t>
            </w:r>
          </w:p>
        </w:tc>
        <w:tc>
          <w:tcPr>
            <w:tcW w:w="2551" w:type="dxa"/>
          </w:tcPr>
          <w:p w14:paraId="2EFB1E49" w14:textId="0C43F2A0" w:rsidR="000B51FC" w:rsidRPr="00CB7DFE" w:rsidRDefault="000B51FC" w:rsidP="00A72468">
            <w:pPr>
              <w:rPr>
                <w:sz w:val="20"/>
                <w:szCs w:val="20"/>
              </w:rPr>
            </w:pPr>
            <w:r w:rsidRPr="00CB7DFE">
              <w:rPr>
                <w:sz w:val="20"/>
                <w:szCs w:val="20"/>
              </w:rPr>
              <w:t>Да</w:t>
            </w:r>
          </w:p>
        </w:tc>
        <w:tc>
          <w:tcPr>
            <w:tcW w:w="2835" w:type="dxa"/>
            <w:vMerge/>
          </w:tcPr>
          <w:p w14:paraId="72C5B5C0" w14:textId="2D2F476E" w:rsidR="000B51FC" w:rsidRPr="00CB7DFE" w:rsidRDefault="000B51FC" w:rsidP="00A72468">
            <w:pPr>
              <w:rPr>
                <w:sz w:val="20"/>
                <w:szCs w:val="20"/>
              </w:rPr>
            </w:pPr>
          </w:p>
        </w:tc>
      </w:tr>
      <w:tr w:rsidR="000B51FC" w:rsidRPr="00CB7DFE" w14:paraId="11331C23" w14:textId="77777777" w:rsidTr="00D910DD">
        <w:trPr>
          <w:trHeight w:val="155"/>
        </w:trPr>
        <w:tc>
          <w:tcPr>
            <w:tcW w:w="425" w:type="dxa"/>
            <w:vMerge/>
          </w:tcPr>
          <w:p w14:paraId="17A4E5B1" w14:textId="77777777" w:rsidR="000B51FC" w:rsidRPr="00CB7DFE" w:rsidRDefault="000B51FC" w:rsidP="00A72468">
            <w:pPr>
              <w:autoSpaceDE w:val="0"/>
              <w:autoSpaceDN w:val="0"/>
              <w:adjustRightInd w:val="0"/>
              <w:rPr>
                <w:sz w:val="20"/>
                <w:szCs w:val="20"/>
              </w:rPr>
            </w:pPr>
          </w:p>
        </w:tc>
        <w:tc>
          <w:tcPr>
            <w:tcW w:w="1702" w:type="dxa"/>
            <w:vMerge/>
          </w:tcPr>
          <w:p w14:paraId="2C0C86CD" w14:textId="77777777" w:rsidR="000B51FC" w:rsidRPr="00CB7DFE" w:rsidRDefault="000B51FC" w:rsidP="00A72468">
            <w:pPr>
              <w:rPr>
                <w:b/>
                <w:sz w:val="20"/>
                <w:szCs w:val="20"/>
                <w:lang w:eastAsia="ru-RU"/>
              </w:rPr>
            </w:pPr>
          </w:p>
        </w:tc>
        <w:tc>
          <w:tcPr>
            <w:tcW w:w="3686" w:type="dxa"/>
          </w:tcPr>
          <w:p w14:paraId="3EC1013A" w14:textId="50675F49" w:rsidR="000B51FC" w:rsidRPr="00CB7DFE" w:rsidRDefault="000B51FC" w:rsidP="00A72468">
            <w:pPr>
              <w:rPr>
                <w:sz w:val="20"/>
                <w:szCs w:val="20"/>
              </w:rPr>
            </w:pPr>
            <w:r w:rsidRPr="00CB7DFE">
              <w:rPr>
                <w:sz w:val="20"/>
                <w:szCs w:val="20"/>
              </w:rPr>
              <w:t>Возможность</w:t>
            </w:r>
            <w:r w:rsidR="00852888">
              <w:rPr>
                <w:sz w:val="20"/>
                <w:szCs w:val="20"/>
              </w:rPr>
              <w:t xml:space="preserve"> скрепления с таким же шкафом по боковой стенке.</w:t>
            </w:r>
          </w:p>
        </w:tc>
        <w:tc>
          <w:tcPr>
            <w:tcW w:w="2551" w:type="dxa"/>
          </w:tcPr>
          <w:p w14:paraId="0D58F566" w14:textId="77777777" w:rsidR="000B51FC" w:rsidRPr="00CB7DFE" w:rsidRDefault="000B51FC" w:rsidP="00A72468">
            <w:pPr>
              <w:rPr>
                <w:sz w:val="20"/>
                <w:szCs w:val="20"/>
              </w:rPr>
            </w:pPr>
            <w:r w:rsidRPr="00CB7DFE">
              <w:rPr>
                <w:sz w:val="20"/>
                <w:szCs w:val="20"/>
              </w:rPr>
              <w:t>Да</w:t>
            </w:r>
          </w:p>
        </w:tc>
        <w:tc>
          <w:tcPr>
            <w:tcW w:w="2835" w:type="dxa"/>
            <w:tcBorders>
              <w:top w:val="nil"/>
            </w:tcBorders>
          </w:tcPr>
          <w:p w14:paraId="28CB100A" w14:textId="24DCF0CD" w:rsidR="000B51FC" w:rsidRPr="00CB7DFE" w:rsidRDefault="00682D25" w:rsidP="00A72468">
            <w:pPr>
              <w:rPr>
                <w:sz w:val="20"/>
                <w:szCs w:val="20"/>
              </w:rPr>
            </w:pPr>
            <w:r>
              <w:rPr>
                <w:sz w:val="20"/>
                <w:szCs w:val="20"/>
              </w:rPr>
              <w:t>*</w:t>
            </w:r>
            <w:r w:rsidR="00852888">
              <w:rPr>
                <w:sz w:val="20"/>
                <w:szCs w:val="20"/>
              </w:rPr>
              <w:t>Несколько скрепленных шкафов, обладают большей устойчивос</w:t>
            </w:r>
            <w:r w:rsidR="00026BB8">
              <w:rPr>
                <w:sz w:val="20"/>
                <w:szCs w:val="20"/>
              </w:rPr>
              <w:t>ть</w:t>
            </w:r>
            <w:r w:rsidR="00852888">
              <w:rPr>
                <w:sz w:val="20"/>
                <w:szCs w:val="20"/>
              </w:rPr>
              <w:t xml:space="preserve">ю, что обеспечивает </w:t>
            </w:r>
            <w:r w:rsidR="00026BB8">
              <w:rPr>
                <w:sz w:val="20"/>
                <w:szCs w:val="20"/>
              </w:rPr>
              <w:t>безопасность работников</w:t>
            </w:r>
          </w:p>
        </w:tc>
      </w:tr>
      <w:tr w:rsidR="00852888" w:rsidRPr="00CB7DFE" w14:paraId="23CEA297" w14:textId="77777777" w:rsidTr="00DB6967">
        <w:trPr>
          <w:trHeight w:val="155"/>
        </w:trPr>
        <w:tc>
          <w:tcPr>
            <w:tcW w:w="425" w:type="dxa"/>
            <w:vMerge/>
          </w:tcPr>
          <w:p w14:paraId="53B0EE50" w14:textId="77777777" w:rsidR="00852888" w:rsidRPr="00CB7DFE" w:rsidRDefault="00852888" w:rsidP="000B51FC">
            <w:pPr>
              <w:autoSpaceDE w:val="0"/>
              <w:autoSpaceDN w:val="0"/>
              <w:adjustRightInd w:val="0"/>
              <w:rPr>
                <w:sz w:val="20"/>
                <w:szCs w:val="20"/>
              </w:rPr>
            </w:pPr>
          </w:p>
        </w:tc>
        <w:tc>
          <w:tcPr>
            <w:tcW w:w="1702" w:type="dxa"/>
            <w:vMerge/>
          </w:tcPr>
          <w:p w14:paraId="45B34ABB" w14:textId="77777777" w:rsidR="00852888" w:rsidRPr="00CB7DFE" w:rsidRDefault="00852888" w:rsidP="000B51FC">
            <w:pPr>
              <w:rPr>
                <w:b/>
                <w:sz w:val="20"/>
                <w:szCs w:val="20"/>
                <w:lang w:eastAsia="ru-RU"/>
              </w:rPr>
            </w:pPr>
          </w:p>
        </w:tc>
        <w:tc>
          <w:tcPr>
            <w:tcW w:w="3686" w:type="dxa"/>
          </w:tcPr>
          <w:p w14:paraId="0A46AF58" w14:textId="63AAC814" w:rsidR="00852888" w:rsidRPr="00CB7DFE" w:rsidRDefault="00852888" w:rsidP="000B51FC">
            <w:pPr>
              <w:rPr>
                <w:sz w:val="20"/>
                <w:szCs w:val="20"/>
              </w:rPr>
            </w:pPr>
            <w:r w:rsidRPr="00CB7DFE">
              <w:rPr>
                <w:sz w:val="20"/>
                <w:szCs w:val="20"/>
              </w:rPr>
              <w:t>Количество дверей, шт.</w:t>
            </w:r>
          </w:p>
        </w:tc>
        <w:tc>
          <w:tcPr>
            <w:tcW w:w="2551" w:type="dxa"/>
          </w:tcPr>
          <w:p w14:paraId="54C17A6A" w14:textId="29CA9EDB" w:rsidR="00852888" w:rsidRPr="00CB7DFE" w:rsidRDefault="00852888" w:rsidP="000B51FC">
            <w:pPr>
              <w:rPr>
                <w:sz w:val="20"/>
                <w:szCs w:val="20"/>
              </w:rPr>
            </w:pPr>
            <w:r w:rsidRPr="00CB7DFE">
              <w:rPr>
                <w:sz w:val="20"/>
                <w:szCs w:val="20"/>
              </w:rPr>
              <w:t>2</w:t>
            </w:r>
          </w:p>
        </w:tc>
        <w:tc>
          <w:tcPr>
            <w:tcW w:w="2835" w:type="dxa"/>
            <w:vMerge w:val="restart"/>
          </w:tcPr>
          <w:p w14:paraId="1D821E3C" w14:textId="51D2EFBD" w:rsidR="00852888" w:rsidRPr="00CB7DFE" w:rsidRDefault="00682D25" w:rsidP="00A72468">
            <w:pPr>
              <w:rPr>
                <w:sz w:val="20"/>
                <w:szCs w:val="20"/>
              </w:rPr>
            </w:pPr>
            <w:r>
              <w:rPr>
                <w:sz w:val="20"/>
                <w:szCs w:val="20"/>
              </w:rPr>
              <w:t>*</w:t>
            </w:r>
            <w:r w:rsidR="00852888">
              <w:rPr>
                <w:sz w:val="20"/>
                <w:szCs w:val="20"/>
              </w:rPr>
              <w:t xml:space="preserve">Шкаф рассчитан для использования двумя сотрудниками, каждый должен иметь доступ к своей секции независимо друг от друга. </w:t>
            </w:r>
          </w:p>
        </w:tc>
      </w:tr>
      <w:tr w:rsidR="00852888" w:rsidRPr="00CB7DFE" w14:paraId="7E84057A" w14:textId="77777777" w:rsidTr="00DB6967">
        <w:trPr>
          <w:trHeight w:val="155"/>
        </w:trPr>
        <w:tc>
          <w:tcPr>
            <w:tcW w:w="425" w:type="dxa"/>
            <w:vMerge/>
          </w:tcPr>
          <w:p w14:paraId="49403693" w14:textId="77777777" w:rsidR="00852888" w:rsidRPr="00CB7DFE" w:rsidRDefault="00852888" w:rsidP="000B51FC">
            <w:pPr>
              <w:autoSpaceDE w:val="0"/>
              <w:autoSpaceDN w:val="0"/>
              <w:adjustRightInd w:val="0"/>
              <w:rPr>
                <w:sz w:val="20"/>
                <w:szCs w:val="20"/>
              </w:rPr>
            </w:pPr>
          </w:p>
        </w:tc>
        <w:tc>
          <w:tcPr>
            <w:tcW w:w="1702" w:type="dxa"/>
            <w:vMerge/>
          </w:tcPr>
          <w:p w14:paraId="3F7A7653" w14:textId="77777777" w:rsidR="00852888" w:rsidRPr="00CB7DFE" w:rsidRDefault="00852888" w:rsidP="000B51FC">
            <w:pPr>
              <w:rPr>
                <w:b/>
                <w:sz w:val="20"/>
                <w:szCs w:val="20"/>
                <w:lang w:eastAsia="ru-RU"/>
              </w:rPr>
            </w:pPr>
          </w:p>
        </w:tc>
        <w:tc>
          <w:tcPr>
            <w:tcW w:w="3686" w:type="dxa"/>
          </w:tcPr>
          <w:p w14:paraId="581A2E95" w14:textId="5D3CF29A" w:rsidR="00852888" w:rsidRPr="00CB7DFE" w:rsidRDefault="00852888" w:rsidP="000B51FC">
            <w:pPr>
              <w:rPr>
                <w:sz w:val="20"/>
                <w:szCs w:val="20"/>
              </w:rPr>
            </w:pPr>
            <w:r w:rsidRPr="00CB7DFE">
              <w:rPr>
                <w:sz w:val="20"/>
                <w:szCs w:val="20"/>
              </w:rPr>
              <w:t>Количество секций, шт.</w:t>
            </w:r>
          </w:p>
        </w:tc>
        <w:tc>
          <w:tcPr>
            <w:tcW w:w="2551" w:type="dxa"/>
          </w:tcPr>
          <w:p w14:paraId="7F7A0190" w14:textId="0633DCE2" w:rsidR="00852888" w:rsidRPr="00CB7DFE" w:rsidRDefault="00852888" w:rsidP="000B51FC">
            <w:pPr>
              <w:rPr>
                <w:sz w:val="20"/>
                <w:szCs w:val="20"/>
              </w:rPr>
            </w:pPr>
            <w:r w:rsidRPr="00CB7DFE">
              <w:rPr>
                <w:sz w:val="20"/>
                <w:szCs w:val="20"/>
              </w:rPr>
              <w:t>2</w:t>
            </w:r>
          </w:p>
        </w:tc>
        <w:tc>
          <w:tcPr>
            <w:tcW w:w="2835" w:type="dxa"/>
            <w:vMerge/>
          </w:tcPr>
          <w:p w14:paraId="069ADFB0" w14:textId="75FD7A1F" w:rsidR="00852888" w:rsidRPr="00CB7DFE" w:rsidRDefault="00852888" w:rsidP="00A72468">
            <w:pPr>
              <w:rPr>
                <w:sz w:val="20"/>
                <w:szCs w:val="20"/>
              </w:rPr>
            </w:pPr>
          </w:p>
        </w:tc>
      </w:tr>
      <w:tr w:rsidR="00852888" w:rsidRPr="00CB7DFE" w14:paraId="035BB1AC" w14:textId="77777777" w:rsidTr="00444553">
        <w:trPr>
          <w:trHeight w:val="519"/>
        </w:trPr>
        <w:tc>
          <w:tcPr>
            <w:tcW w:w="425" w:type="dxa"/>
            <w:vMerge/>
          </w:tcPr>
          <w:p w14:paraId="36465759" w14:textId="77777777" w:rsidR="00852888" w:rsidRPr="00CB7DFE" w:rsidRDefault="00852888" w:rsidP="00A72468">
            <w:pPr>
              <w:autoSpaceDE w:val="0"/>
              <w:autoSpaceDN w:val="0"/>
              <w:adjustRightInd w:val="0"/>
              <w:rPr>
                <w:sz w:val="20"/>
                <w:szCs w:val="20"/>
              </w:rPr>
            </w:pPr>
          </w:p>
        </w:tc>
        <w:tc>
          <w:tcPr>
            <w:tcW w:w="1702" w:type="dxa"/>
            <w:vMerge/>
          </w:tcPr>
          <w:p w14:paraId="4391BB36" w14:textId="77777777" w:rsidR="00852888" w:rsidRPr="00CB7DFE" w:rsidRDefault="00852888" w:rsidP="00A72468">
            <w:pPr>
              <w:rPr>
                <w:b/>
                <w:sz w:val="20"/>
                <w:szCs w:val="20"/>
                <w:lang w:eastAsia="ru-RU"/>
              </w:rPr>
            </w:pPr>
          </w:p>
        </w:tc>
        <w:tc>
          <w:tcPr>
            <w:tcW w:w="3686" w:type="dxa"/>
          </w:tcPr>
          <w:p w14:paraId="378A73B6" w14:textId="7F5F637F" w:rsidR="00852888" w:rsidRPr="00CB7DFE" w:rsidRDefault="00852888" w:rsidP="00A72468">
            <w:pPr>
              <w:rPr>
                <w:sz w:val="20"/>
                <w:szCs w:val="20"/>
              </w:rPr>
            </w:pPr>
            <w:r w:rsidRPr="00CB7DFE">
              <w:rPr>
                <w:sz w:val="20"/>
                <w:szCs w:val="20"/>
              </w:rPr>
              <w:t>Возможность закрытия дверей отдельно друг от друга</w:t>
            </w:r>
          </w:p>
        </w:tc>
        <w:tc>
          <w:tcPr>
            <w:tcW w:w="2551" w:type="dxa"/>
          </w:tcPr>
          <w:p w14:paraId="5585D845" w14:textId="77777777" w:rsidR="00852888" w:rsidRPr="00CB7DFE" w:rsidRDefault="00852888" w:rsidP="00A72468">
            <w:pPr>
              <w:rPr>
                <w:sz w:val="20"/>
                <w:szCs w:val="20"/>
              </w:rPr>
            </w:pPr>
            <w:r w:rsidRPr="00CB7DFE">
              <w:rPr>
                <w:sz w:val="20"/>
                <w:szCs w:val="20"/>
              </w:rPr>
              <w:t>Да</w:t>
            </w:r>
          </w:p>
        </w:tc>
        <w:tc>
          <w:tcPr>
            <w:tcW w:w="2835" w:type="dxa"/>
            <w:vMerge/>
          </w:tcPr>
          <w:p w14:paraId="0AC6B007" w14:textId="5ED51621" w:rsidR="00852888" w:rsidRPr="00CB7DFE" w:rsidRDefault="00852888" w:rsidP="00A72468">
            <w:pPr>
              <w:rPr>
                <w:sz w:val="20"/>
                <w:szCs w:val="20"/>
              </w:rPr>
            </w:pPr>
          </w:p>
        </w:tc>
      </w:tr>
    </w:tbl>
    <w:p w14:paraId="0D008B83" w14:textId="77777777" w:rsidR="0084017B" w:rsidRDefault="0084017B" w:rsidP="00FD787B">
      <w:pPr>
        <w:rPr>
          <w:rFonts w:eastAsia="Calibri"/>
          <w:sz w:val="20"/>
          <w:szCs w:val="20"/>
          <w:lang w:eastAsia="ru-RU"/>
        </w:rPr>
      </w:pPr>
    </w:p>
    <w:p w14:paraId="6FBBBEA4" w14:textId="0810F12A" w:rsidR="00FD787B" w:rsidRDefault="00FD787B" w:rsidP="00FD787B">
      <w:pPr>
        <w:rPr>
          <w:rFonts w:eastAsia="Calibri"/>
          <w:sz w:val="20"/>
          <w:szCs w:val="20"/>
          <w:lang w:eastAsia="ru-RU"/>
        </w:rPr>
      </w:pPr>
      <w:r w:rsidRPr="00CB7DFE">
        <w:rPr>
          <w:rFonts w:eastAsia="Calibri"/>
          <w:sz w:val="20"/>
          <w:szCs w:val="20"/>
          <w:lang w:eastAsia="ru-RU"/>
        </w:rPr>
        <w:t xml:space="preserve">* - </w:t>
      </w:r>
      <w:r w:rsidR="00BA4917" w:rsidRPr="00BA4917">
        <w:rPr>
          <w:rFonts w:eastAsia="Calibri"/>
          <w:sz w:val="20"/>
          <w:szCs w:val="20"/>
          <w:lang w:eastAsia="ru-RU"/>
        </w:rPr>
        <w:t>Необходимость использования дополнительной информации при наличии описания товара, работы, услуги в позиции каталога товаров, работ, услуг обоснована потребностью Заказчика. В связи с тем, что характеристики, указанные в КТРУ, не являются исчерпывающими и не позволяют точно определить качественные, функциональные и технические характеристики закупаемого товара, в описании объекта закупки указана дополнительная информация, исходя из характеристик, которым должен отвечать закупаемый товар.</w:t>
      </w:r>
    </w:p>
    <w:p w14:paraId="14CC3E01" w14:textId="77777777" w:rsidR="00BA4917" w:rsidRPr="00CB7DFE" w:rsidRDefault="00BA4917" w:rsidP="00FD787B">
      <w:pPr>
        <w:rPr>
          <w:rFonts w:eastAsia="Calibri"/>
          <w:sz w:val="20"/>
          <w:szCs w:val="20"/>
          <w:lang w:eastAsia="ru-RU"/>
        </w:rPr>
      </w:pPr>
    </w:p>
    <w:p w14:paraId="63D952DE" w14:textId="6A22EAD6" w:rsidR="00641382" w:rsidRPr="00CB7DFE" w:rsidRDefault="00641382" w:rsidP="00F72012">
      <w:pPr>
        <w:pStyle w:val="aff8"/>
        <w:numPr>
          <w:ilvl w:val="0"/>
          <w:numId w:val="19"/>
        </w:numPr>
        <w:ind w:left="-142" w:hanging="284"/>
        <w:rPr>
          <w:rFonts w:eastAsia="Calibri"/>
          <w:b/>
          <w:bCs/>
          <w:sz w:val="20"/>
          <w:szCs w:val="20"/>
          <w:lang w:eastAsia="ru-RU"/>
        </w:rPr>
      </w:pPr>
      <w:r w:rsidRPr="00CB7DFE">
        <w:rPr>
          <w:rFonts w:eastAsia="Calibri"/>
          <w:b/>
          <w:bCs/>
          <w:sz w:val="20"/>
          <w:szCs w:val="20"/>
          <w:lang w:eastAsia="ru-RU"/>
        </w:rPr>
        <w:t>Количество поставляемых товаров:</w:t>
      </w:r>
    </w:p>
    <w:p w14:paraId="146CA499" w14:textId="77777777" w:rsidR="00CB7DFE" w:rsidRDefault="00CB7DFE" w:rsidP="00641382">
      <w:pPr>
        <w:pStyle w:val="aff8"/>
        <w:ind w:left="-426"/>
        <w:rPr>
          <w:rFonts w:eastAsia="Calibri"/>
          <w:sz w:val="20"/>
          <w:szCs w:val="20"/>
          <w:lang w:eastAsia="ru-RU"/>
        </w:rPr>
      </w:pPr>
    </w:p>
    <w:p w14:paraId="0AA03FD9" w14:textId="1845E400" w:rsidR="00641382" w:rsidRPr="00CB7DFE" w:rsidRDefault="0033025D" w:rsidP="00641382">
      <w:pPr>
        <w:pStyle w:val="aff8"/>
        <w:ind w:left="-426"/>
        <w:rPr>
          <w:rFonts w:eastAsia="Calibri"/>
          <w:sz w:val="20"/>
          <w:szCs w:val="20"/>
          <w:lang w:eastAsia="ru-RU"/>
        </w:rPr>
      </w:pPr>
      <w:r>
        <w:rPr>
          <w:rFonts w:eastAsia="Calibri"/>
          <w:sz w:val="20"/>
          <w:szCs w:val="20"/>
          <w:lang w:eastAsia="ru-RU"/>
        </w:rPr>
        <w:t xml:space="preserve">1. </w:t>
      </w:r>
      <w:r w:rsidR="00641382" w:rsidRPr="00CB7DFE">
        <w:rPr>
          <w:rFonts w:eastAsia="Calibri"/>
          <w:sz w:val="20"/>
          <w:szCs w:val="20"/>
          <w:lang w:eastAsia="ru-RU"/>
        </w:rPr>
        <w:t>Шкаф архивный металлический (КТРУ: 31.01.11.122-00000001) – 1 штука.</w:t>
      </w:r>
    </w:p>
    <w:p w14:paraId="09877745" w14:textId="1CBE35EB" w:rsidR="00641382" w:rsidRPr="00CB7DFE" w:rsidRDefault="0033025D" w:rsidP="00641382">
      <w:pPr>
        <w:ind w:left="-426"/>
        <w:rPr>
          <w:sz w:val="20"/>
          <w:szCs w:val="20"/>
          <w:lang w:eastAsia="ru-RU"/>
        </w:rPr>
      </w:pPr>
      <w:r>
        <w:rPr>
          <w:sz w:val="20"/>
          <w:szCs w:val="20"/>
          <w:lang w:eastAsia="ru-RU"/>
        </w:rPr>
        <w:t xml:space="preserve">2. </w:t>
      </w:r>
      <w:r w:rsidR="00641382" w:rsidRPr="00CB7DFE">
        <w:rPr>
          <w:sz w:val="20"/>
          <w:szCs w:val="20"/>
          <w:lang w:eastAsia="ru-RU"/>
        </w:rPr>
        <w:t>Стул на металлическом каркасе «ИЗО» или эквивалент (КТРУ:</w:t>
      </w:r>
      <w:r w:rsidR="00641382" w:rsidRPr="00CB7DFE">
        <w:rPr>
          <w:sz w:val="20"/>
          <w:szCs w:val="20"/>
        </w:rPr>
        <w:t xml:space="preserve"> </w:t>
      </w:r>
      <w:r w:rsidR="00641382" w:rsidRPr="00CB7DFE">
        <w:rPr>
          <w:sz w:val="20"/>
          <w:szCs w:val="20"/>
          <w:lang w:eastAsia="ru-RU"/>
        </w:rPr>
        <w:t>31.01.11.150-00000003) – 15 штук.</w:t>
      </w:r>
    </w:p>
    <w:p w14:paraId="33340224" w14:textId="079C92F3" w:rsidR="00641382" w:rsidRPr="00CB7DFE" w:rsidRDefault="0033025D" w:rsidP="00641382">
      <w:pPr>
        <w:ind w:left="-426"/>
        <w:rPr>
          <w:sz w:val="20"/>
          <w:szCs w:val="20"/>
          <w:lang w:eastAsia="ru-RU"/>
        </w:rPr>
      </w:pPr>
      <w:r>
        <w:rPr>
          <w:sz w:val="20"/>
          <w:szCs w:val="20"/>
          <w:lang w:eastAsia="ru-RU"/>
        </w:rPr>
        <w:t xml:space="preserve">3. </w:t>
      </w:r>
      <w:r w:rsidR="00641382" w:rsidRPr="00CB7DFE">
        <w:rPr>
          <w:sz w:val="20"/>
          <w:szCs w:val="20"/>
          <w:lang w:eastAsia="ru-RU"/>
        </w:rPr>
        <w:t>Кресло офисное «Престиж» или эквивалент (КТРУ: 31.01.12.160-00000005) – 8 штук.</w:t>
      </w:r>
    </w:p>
    <w:p w14:paraId="04958130" w14:textId="58E5EC06" w:rsidR="00641382" w:rsidRPr="00CB7DFE" w:rsidRDefault="0033025D" w:rsidP="00641382">
      <w:pPr>
        <w:ind w:left="-426"/>
        <w:rPr>
          <w:sz w:val="20"/>
          <w:szCs w:val="20"/>
          <w:lang w:eastAsia="ru-RU"/>
        </w:rPr>
      </w:pPr>
      <w:r>
        <w:rPr>
          <w:sz w:val="20"/>
          <w:szCs w:val="20"/>
          <w:lang w:eastAsia="ru-RU"/>
        </w:rPr>
        <w:t xml:space="preserve">4. </w:t>
      </w:r>
      <w:r w:rsidR="00641382" w:rsidRPr="00CB7DFE">
        <w:rPr>
          <w:sz w:val="20"/>
          <w:szCs w:val="20"/>
          <w:lang w:eastAsia="ru-RU"/>
        </w:rPr>
        <w:t>Шкаф хозяйственный металлический (КТРУ: 31.01.11.121-00000006) – 2 штуки.</w:t>
      </w:r>
    </w:p>
    <w:p w14:paraId="741F331D" w14:textId="77777777" w:rsidR="00641382" w:rsidRPr="00CB7DFE" w:rsidRDefault="00641382" w:rsidP="00641382">
      <w:pPr>
        <w:pStyle w:val="aff8"/>
        <w:ind w:left="-567"/>
        <w:contextualSpacing/>
        <w:jc w:val="left"/>
        <w:rPr>
          <w:rFonts w:eastAsia="Calibri"/>
          <w:b/>
          <w:sz w:val="20"/>
          <w:szCs w:val="20"/>
          <w:lang w:eastAsia="ru-RU"/>
        </w:rPr>
      </w:pPr>
    </w:p>
    <w:p w14:paraId="2129783C" w14:textId="59C584E0" w:rsidR="00FD787B" w:rsidRPr="00CB7DFE" w:rsidRDefault="00FD787B" w:rsidP="00F72012">
      <w:pPr>
        <w:pStyle w:val="aff8"/>
        <w:numPr>
          <w:ilvl w:val="0"/>
          <w:numId w:val="19"/>
        </w:numPr>
        <w:ind w:left="-142" w:hanging="283"/>
        <w:contextualSpacing/>
        <w:jc w:val="left"/>
        <w:rPr>
          <w:rFonts w:eastAsia="Calibri"/>
          <w:b/>
          <w:sz w:val="20"/>
          <w:szCs w:val="20"/>
          <w:lang w:eastAsia="ru-RU"/>
        </w:rPr>
      </w:pPr>
      <w:r w:rsidRPr="00CB7DFE">
        <w:rPr>
          <w:rFonts w:eastAsia="Calibri"/>
          <w:b/>
          <w:sz w:val="20"/>
          <w:szCs w:val="20"/>
          <w:lang w:eastAsia="ru-RU"/>
        </w:rPr>
        <w:t>Общие требования к товару, требования к его качеству, потребительским свойствам:</w:t>
      </w:r>
    </w:p>
    <w:p w14:paraId="4EF667C5" w14:textId="77777777" w:rsidR="00FD787B" w:rsidRPr="00CB7DFE" w:rsidRDefault="00FD787B" w:rsidP="00BD0422">
      <w:pPr>
        <w:ind w:left="-426"/>
        <w:rPr>
          <w:rFonts w:eastAsia="Calibri"/>
          <w:sz w:val="20"/>
          <w:szCs w:val="20"/>
          <w:lang w:eastAsia="ru-RU"/>
        </w:rPr>
      </w:pPr>
      <w:r w:rsidRPr="00CB7DFE">
        <w:rPr>
          <w:rFonts w:eastAsia="Calibri"/>
          <w:sz w:val="20"/>
          <w:szCs w:val="20"/>
          <w:lang w:eastAsia="ru-RU"/>
        </w:rPr>
        <w:t>Мебель должна быть изготовлена в соответствии с нормативной документацией:</w:t>
      </w:r>
    </w:p>
    <w:p w14:paraId="5DF7BF77" w14:textId="77777777" w:rsidR="00FD787B" w:rsidRPr="00CB7DFE" w:rsidRDefault="00FD787B" w:rsidP="00BD0422">
      <w:pPr>
        <w:pStyle w:val="aff8"/>
        <w:numPr>
          <w:ilvl w:val="0"/>
          <w:numId w:val="20"/>
        </w:numPr>
        <w:ind w:left="-426" w:firstLine="0"/>
        <w:contextualSpacing/>
        <w:jc w:val="left"/>
        <w:rPr>
          <w:rFonts w:eastAsia="Calibri"/>
          <w:sz w:val="20"/>
          <w:szCs w:val="20"/>
          <w:lang w:eastAsia="ru-RU"/>
        </w:rPr>
      </w:pPr>
      <w:r w:rsidRPr="00CB7DFE">
        <w:rPr>
          <w:rFonts w:eastAsia="Calibri"/>
          <w:sz w:val="20"/>
          <w:szCs w:val="20"/>
          <w:lang w:eastAsia="ru-RU"/>
        </w:rPr>
        <w:t>ГОСТ Р 56513-2015 «Шкафы металлические архивные».</w:t>
      </w:r>
    </w:p>
    <w:p w14:paraId="04791C57" w14:textId="77777777" w:rsidR="00FD787B" w:rsidRPr="00CB7DFE" w:rsidRDefault="00FD787B" w:rsidP="00BD0422">
      <w:pPr>
        <w:pStyle w:val="aff8"/>
        <w:numPr>
          <w:ilvl w:val="0"/>
          <w:numId w:val="20"/>
        </w:numPr>
        <w:ind w:left="-426" w:firstLine="0"/>
        <w:contextualSpacing/>
        <w:jc w:val="left"/>
        <w:rPr>
          <w:rFonts w:eastAsia="Calibri"/>
          <w:sz w:val="20"/>
          <w:szCs w:val="20"/>
          <w:lang w:eastAsia="ru-RU"/>
        </w:rPr>
      </w:pPr>
      <w:r w:rsidRPr="00CB7DFE">
        <w:rPr>
          <w:rFonts w:eastAsia="Calibri"/>
          <w:sz w:val="20"/>
          <w:szCs w:val="20"/>
          <w:lang w:eastAsia="ru-RU"/>
        </w:rPr>
        <w:t>ГОСТ 19917-2014 «Мебель для сидения и лежания».</w:t>
      </w:r>
    </w:p>
    <w:p w14:paraId="3540DC7F" w14:textId="77777777" w:rsidR="00FD787B" w:rsidRPr="00CB7DFE" w:rsidRDefault="00FD787B" w:rsidP="00BD0422">
      <w:pPr>
        <w:pStyle w:val="aff8"/>
        <w:numPr>
          <w:ilvl w:val="0"/>
          <w:numId w:val="20"/>
        </w:numPr>
        <w:ind w:left="-426" w:firstLine="0"/>
        <w:contextualSpacing/>
        <w:jc w:val="left"/>
        <w:rPr>
          <w:rFonts w:eastAsia="Calibri"/>
          <w:sz w:val="20"/>
          <w:szCs w:val="20"/>
          <w:lang w:eastAsia="ru-RU"/>
        </w:rPr>
      </w:pPr>
      <w:r w:rsidRPr="00CB7DFE">
        <w:rPr>
          <w:rFonts w:eastAsia="Calibri"/>
          <w:sz w:val="20"/>
          <w:szCs w:val="20"/>
          <w:lang w:eastAsia="ru-RU"/>
        </w:rPr>
        <w:t>ТР ТС 025/2012 Технический регламент Таможенного союза «О безопасности мебельной продукции».</w:t>
      </w:r>
    </w:p>
    <w:p w14:paraId="1457B208" w14:textId="77777777" w:rsidR="00FD787B" w:rsidRPr="00CB7DFE" w:rsidRDefault="00FD787B" w:rsidP="00BD0422">
      <w:pPr>
        <w:pStyle w:val="aff8"/>
        <w:numPr>
          <w:ilvl w:val="0"/>
          <w:numId w:val="20"/>
        </w:numPr>
        <w:ind w:left="-426" w:firstLine="0"/>
        <w:contextualSpacing/>
        <w:jc w:val="left"/>
        <w:rPr>
          <w:rFonts w:eastAsia="Calibri"/>
          <w:sz w:val="20"/>
          <w:szCs w:val="20"/>
          <w:lang w:eastAsia="ru-RU"/>
        </w:rPr>
      </w:pPr>
      <w:r w:rsidRPr="00CB7DFE">
        <w:rPr>
          <w:rFonts w:eastAsia="Calibri"/>
          <w:sz w:val="20"/>
          <w:szCs w:val="20"/>
          <w:lang w:eastAsia="ru-RU"/>
        </w:rPr>
        <w:t>ГОСТ 26800.3-86 «Мебель для административных помещений. Функциональные размеры стульев».</w:t>
      </w:r>
    </w:p>
    <w:p w14:paraId="035591BC" w14:textId="77777777" w:rsidR="00FD787B" w:rsidRPr="00CB7DFE" w:rsidRDefault="00FD787B" w:rsidP="00BD0422">
      <w:pPr>
        <w:pStyle w:val="aff8"/>
        <w:numPr>
          <w:ilvl w:val="0"/>
          <w:numId w:val="20"/>
        </w:numPr>
        <w:ind w:left="-426" w:firstLine="0"/>
        <w:contextualSpacing/>
        <w:jc w:val="left"/>
        <w:rPr>
          <w:rFonts w:eastAsia="Calibri"/>
          <w:sz w:val="20"/>
          <w:szCs w:val="20"/>
          <w:lang w:eastAsia="ru-RU"/>
        </w:rPr>
      </w:pPr>
      <w:r w:rsidRPr="00CB7DFE">
        <w:rPr>
          <w:rFonts w:eastAsia="Calibri"/>
          <w:sz w:val="20"/>
          <w:szCs w:val="20"/>
          <w:lang w:eastAsia="ru-RU"/>
        </w:rPr>
        <w:t>ГОСТ 26800.2-86 «Мебель для административных помещений. Функциональные размеры кресел».</w:t>
      </w:r>
    </w:p>
    <w:p w14:paraId="04C48EF3" w14:textId="77777777" w:rsidR="00FD787B" w:rsidRPr="00CB7DFE" w:rsidRDefault="00FD787B" w:rsidP="00BD0422">
      <w:pPr>
        <w:pStyle w:val="aff8"/>
        <w:numPr>
          <w:ilvl w:val="0"/>
          <w:numId w:val="20"/>
        </w:numPr>
        <w:ind w:left="-426" w:firstLine="0"/>
        <w:contextualSpacing/>
        <w:jc w:val="left"/>
        <w:rPr>
          <w:rFonts w:eastAsia="Calibri"/>
          <w:sz w:val="20"/>
          <w:szCs w:val="20"/>
          <w:lang w:eastAsia="ru-RU"/>
        </w:rPr>
      </w:pPr>
      <w:r w:rsidRPr="00CB7DFE">
        <w:rPr>
          <w:rFonts w:eastAsia="Calibri"/>
          <w:sz w:val="20"/>
          <w:szCs w:val="20"/>
          <w:lang w:eastAsia="ru-RU"/>
        </w:rPr>
        <w:t>ГОСТ 16371-2014 «Мебель. Общие ТУ».</w:t>
      </w:r>
    </w:p>
    <w:p w14:paraId="03ACB5DB" w14:textId="77777777" w:rsidR="00FD787B" w:rsidRPr="00CB7DFE" w:rsidRDefault="00FD787B" w:rsidP="00FD787B">
      <w:pPr>
        <w:rPr>
          <w:rFonts w:eastAsia="Calibri"/>
          <w:sz w:val="20"/>
          <w:szCs w:val="20"/>
          <w:lang w:eastAsia="ru-RU"/>
        </w:rPr>
      </w:pPr>
    </w:p>
    <w:p w14:paraId="13C9412B" w14:textId="77777777" w:rsidR="00FD787B" w:rsidRPr="00CB7DFE" w:rsidRDefault="00FD787B" w:rsidP="00F72012">
      <w:pPr>
        <w:pStyle w:val="aff8"/>
        <w:numPr>
          <w:ilvl w:val="0"/>
          <w:numId w:val="19"/>
        </w:numPr>
        <w:ind w:left="0"/>
        <w:contextualSpacing/>
        <w:jc w:val="left"/>
        <w:rPr>
          <w:rFonts w:eastAsia="Calibri"/>
          <w:sz w:val="20"/>
          <w:szCs w:val="20"/>
        </w:rPr>
      </w:pPr>
      <w:r w:rsidRPr="00CB7DFE">
        <w:rPr>
          <w:rFonts w:eastAsia="Calibri"/>
          <w:b/>
          <w:sz w:val="20"/>
          <w:szCs w:val="20"/>
        </w:rPr>
        <w:t>Место поставки товара, выполнения работ, оказания услуг:</w:t>
      </w:r>
    </w:p>
    <w:p w14:paraId="2AD5C159" w14:textId="55F32FCD" w:rsidR="00FD787B" w:rsidRPr="00CB7DFE" w:rsidRDefault="003E51FD" w:rsidP="003E51FD">
      <w:pPr>
        <w:rPr>
          <w:rFonts w:eastAsia="Calibri"/>
          <w:sz w:val="20"/>
          <w:szCs w:val="20"/>
        </w:rPr>
      </w:pPr>
      <w:r>
        <w:rPr>
          <w:rFonts w:eastAsia="Calibri"/>
          <w:noProof/>
          <w:sz w:val="20"/>
          <w:szCs w:val="20"/>
        </w:rPr>
        <w:t>Российская Федерация</w:t>
      </w:r>
      <w:r w:rsidR="00FD787B" w:rsidRPr="00CB7DFE">
        <w:rPr>
          <w:rFonts w:eastAsia="Calibri"/>
          <w:noProof/>
          <w:sz w:val="20"/>
          <w:szCs w:val="20"/>
        </w:rPr>
        <w:t xml:space="preserve">, Свердловская обл.,  г. Екатеринбург, </w:t>
      </w:r>
      <w:bookmarkStart w:id="1" w:name="_Hlk82614481"/>
      <w:r w:rsidR="00FD787B" w:rsidRPr="00CB7DFE">
        <w:rPr>
          <w:rFonts w:eastAsia="Calibri"/>
          <w:noProof/>
          <w:sz w:val="20"/>
          <w:szCs w:val="20"/>
        </w:rPr>
        <w:t>ул.Бебеля, д.71.</w:t>
      </w:r>
      <w:bookmarkEnd w:id="1"/>
    </w:p>
    <w:p w14:paraId="65674C0C" w14:textId="77777777" w:rsidR="00FD787B" w:rsidRPr="00CB7DFE" w:rsidRDefault="00FD787B" w:rsidP="00FD787B">
      <w:pPr>
        <w:rPr>
          <w:b/>
          <w:sz w:val="20"/>
          <w:szCs w:val="20"/>
        </w:rPr>
      </w:pPr>
    </w:p>
    <w:p w14:paraId="46DD4499" w14:textId="77777777" w:rsidR="00FD787B" w:rsidRPr="00CB7DFE" w:rsidRDefault="00FD787B" w:rsidP="00F72012">
      <w:pPr>
        <w:pStyle w:val="aff8"/>
        <w:numPr>
          <w:ilvl w:val="0"/>
          <w:numId w:val="19"/>
        </w:numPr>
        <w:suppressAutoHyphens/>
        <w:ind w:left="0"/>
        <w:contextualSpacing/>
        <w:jc w:val="left"/>
        <w:rPr>
          <w:b/>
          <w:sz w:val="20"/>
          <w:szCs w:val="20"/>
          <w:lang w:eastAsia="ar-SA"/>
        </w:rPr>
      </w:pPr>
      <w:r w:rsidRPr="00CB7DFE">
        <w:rPr>
          <w:b/>
          <w:sz w:val="20"/>
          <w:szCs w:val="20"/>
          <w:lang w:eastAsia="ar-SA"/>
        </w:rPr>
        <w:t xml:space="preserve">Сроки поставки товара, завершения работ, график оказания услуг: </w:t>
      </w:r>
    </w:p>
    <w:p w14:paraId="319D6C10" w14:textId="77777777" w:rsidR="00FD787B" w:rsidRPr="00CB7DFE" w:rsidRDefault="00FD787B" w:rsidP="00FD787B">
      <w:pPr>
        <w:rPr>
          <w:b/>
          <w:sz w:val="20"/>
          <w:szCs w:val="20"/>
        </w:rPr>
      </w:pPr>
      <w:r w:rsidRPr="00CB7DFE">
        <w:rPr>
          <w:noProof/>
          <w:sz w:val="20"/>
          <w:szCs w:val="20"/>
        </w:rPr>
        <w:t>В течение 10 (десяти) рабочих дней с момента заключения контракта в рабочее время  Заказчика (пн-пт: с 8-30 до 16-00, перерыв 12:00-12:45, время местное) одной партией.</w:t>
      </w:r>
    </w:p>
    <w:p w14:paraId="7F476A6A" w14:textId="77777777" w:rsidR="00FD787B" w:rsidRPr="00CB7DFE" w:rsidRDefault="00FD787B" w:rsidP="00FD787B">
      <w:pPr>
        <w:jc w:val="both"/>
        <w:rPr>
          <w:b/>
          <w:sz w:val="20"/>
          <w:szCs w:val="20"/>
        </w:rPr>
      </w:pPr>
    </w:p>
    <w:p w14:paraId="1F4305BD" w14:textId="77777777" w:rsidR="007C4428" w:rsidRPr="00CB7DFE" w:rsidRDefault="00FD787B" w:rsidP="00F72012">
      <w:pPr>
        <w:pStyle w:val="aff8"/>
        <w:numPr>
          <w:ilvl w:val="0"/>
          <w:numId w:val="19"/>
        </w:numPr>
        <w:suppressAutoHyphens/>
        <w:ind w:left="0"/>
        <w:contextualSpacing/>
        <w:rPr>
          <w:b/>
          <w:sz w:val="20"/>
          <w:szCs w:val="20"/>
          <w:lang w:eastAsia="ar-SA"/>
        </w:rPr>
      </w:pPr>
      <w:r w:rsidRPr="00CB7DFE">
        <w:rPr>
          <w:b/>
          <w:sz w:val="20"/>
          <w:szCs w:val="20"/>
          <w:lang w:eastAsia="ar-SA"/>
        </w:rPr>
        <w:t>Условия поставки товаров, оказания услуг, выполнения работ:</w:t>
      </w:r>
    </w:p>
    <w:p w14:paraId="71CA6515" w14:textId="56E8C57E" w:rsidR="00FD787B" w:rsidRPr="00CB7DFE" w:rsidRDefault="007C4428" w:rsidP="007C4428">
      <w:pPr>
        <w:pStyle w:val="aff8"/>
        <w:suppressAutoHyphens/>
        <w:ind w:left="-491"/>
        <w:contextualSpacing/>
        <w:rPr>
          <w:bCs/>
          <w:sz w:val="20"/>
          <w:szCs w:val="20"/>
          <w:lang w:eastAsia="ar-SA"/>
        </w:rPr>
      </w:pPr>
      <w:r w:rsidRPr="00CB7DFE">
        <w:rPr>
          <w:bCs/>
          <w:sz w:val="20"/>
          <w:szCs w:val="20"/>
          <w:lang w:eastAsia="ar-SA"/>
        </w:rPr>
        <w:t xml:space="preserve">          Поставщик согласовывает Цвет товара с Получателем.</w:t>
      </w:r>
      <w:r w:rsidR="00FD787B" w:rsidRPr="00CB7DFE">
        <w:rPr>
          <w:bCs/>
          <w:sz w:val="20"/>
          <w:szCs w:val="20"/>
          <w:lang w:eastAsia="ar-SA"/>
        </w:rPr>
        <w:t xml:space="preserve"> </w:t>
      </w:r>
    </w:p>
    <w:p w14:paraId="7C94CB24" w14:textId="77777777" w:rsidR="00FD787B" w:rsidRPr="00CB7DFE" w:rsidRDefault="00FD787B" w:rsidP="0033025D">
      <w:pPr>
        <w:ind w:left="-426" w:firstLine="426"/>
        <w:jc w:val="both"/>
        <w:rPr>
          <w:b/>
          <w:sz w:val="20"/>
          <w:szCs w:val="20"/>
        </w:rPr>
      </w:pPr>
      <w:r w:rsidRPr="00CB7DFE">
        <w:rPr>
          <w:sz w:val="20"/>
          <w:szCs w:val="20"/>
        </w:rPr>
        <w:t xml:space="preserve">Транспортировка должна соответствовать стандартам и требованиям, установленным в Российской Федерации в зависимости от физических и физико-химических свойств (свет, влага, температурный режим). Тара должна обеспечивать сохранность Товара во время транспортировки и погрузочно-разгрузочных работ. Доставка, разгрузка, сборка (если мебель поставляется в разобранном виде), установка готового изделия на место, указанное Заказчиком, осуществляется Поставщиком. </w:t>
      </w:r>
      <w:r w:rsidRPr="00CB7DFE">
        <w:rPr>
          <w:b/>
          <w:sz w:val="20"/>
          <w:szCs w:val="20"/>
        </w:rPr>
        <w:tab/>
      </w:r>
    </w:p>
    <w:p w14:paraId="73420F4C" w14:textId="77777777" w:rsidR="00FD787B" w:rsidRPr="00CB7DFE" w:rsidRDefault="00FD787B" w:rsidP="00FD787B">
      <w:pPr>
        <w:jc w:val="both"/>
        <w:rPr>
          <w:b/>
          <w:sz w:val="20"/>
          <w:szCs w:val="20"/>
        </w:rPr>
      </w:pPr>
    </w:p>
    <w:p w14:paraId="4851D41D" w14:textId="77777777" w:rsidR="00FD787B" w:rsidRPr="00CB7DFE" w:rsidRDefault="00FD787B" w:rsidP="00F72012">
      <w:pPr>
        <w:pStyle w:val="aff8"/>
        <w:numPr>
          <w:ilvl w:val="0"/>
          <w:numId w:val="19"/>
        </w:numPr>
        <w:suppressAutoHyphens/>
        <w:ind w:left="0"/>
        <w:contextualSpacing/>
        <w:rPr>
          <w:sz w:val="20"/>
          <w:szCs w:val="20"/>
          <w:lang w:eastAsia="ar-SA"/>
        </w:rPr>
      </w:pPr>
      <w:r w:rsidRPr="00CB7DFE">
        <w:rPr>
          <w:b/>
          <w:sz w:val="20"/>
          <w:szCs w:val="20"/>
          <w:lang w:eastAsia="ar-SA"/>
        </w:rPr>
        <w:t xml:space="preserve">Требования к сроку и (или) объему предоставления гарантий качества, к обслуживанию товара, к расходам на эксплуатацию (устанавливаются при необходимости): </w:t>
      </w:r>
      <w:r w:rsidRPr="00CB7DFE">
        <w:rPr>
          <w:sz w:val="20"/>
          <w:szCs w:val="20"/>
          <w:lang w:eastAsia="ar-SA"/>
        </w:rPr>
        <w:tab/>
      </w:r>
    </w:p>
    <w:p w14:paraId="3C38FFEF" w14:textId="77777777" w:rsidR="0033025D" w:rsidRDefault="00FD787B" w:rsidP="0033025D">
      <w:pPr>
        <w:widowControl w:val="0"/>
        <w:autoSpaceDE w:val="0"/>
        <w:autoSpaceDN w:val="0"/>
        <w:adjustRightInd w:val="0"/>
        <w:jc w:val="both"/>
        <w:rPr>
          <w:sz w:val="20"/>
          <w:szCs w:val="20"/>
        </w:rPr>
      </w:pPr>
      <w:r w:rsidRPr="00CB7DFE">
        <w:rPr>
          <w:sz w:val="20"/>
          <w:szCs w:val="20"/>
        </w:rPr>
        <w:lastRenderedPageBreak/>
        <w:t>Гарантийный срок устанавливается в размере 12 месяцев</w:t>
      </w:r>
      <w:r w:rsidR="0033025D">
        <w:rPr>
          <w:sz w:val="20"/>
          <w:szCs w:val="20"/>
        </w:rPr>
        <w:t xml:space="preserve"> </w:t>
      </w:r>
      <w:r w:rsidRPr="00CB7DFE">
        <w:rPr>
          <w:sz w:val="20"/>
          <w:szCs w:val="20"/>
        </w:rPr>
        <w:t>с даты подписания Акта приемки-передачи товаров.</w:t>
      </w:r>
    </w:p>
    <w:p w14:paraId="06433FF8" w14:textId="3DF6B2E0" w:rsidR="00FD787B" w:rsidRPr="00CB7DFE" w:rsidRDefault="00FD787B" w:rsidP="0033025D">
      <w:pPr>
        <w:widowControl w:val="0"/>
        <w:autoSpaceDE w:val="0"/>
        <w:autoSpaceDN w:val="0"/>
        <w:adjustRightInd w:val="0"/>
        <w:ind w:left="-426" w:firstLine="426"/>
        <w:jc w:val="both"/>
        <w:rPr>
          <w:sz w:val="20"/>
          <w:szCs w:val="20"/>
        </w:rPr>
      </w:pPr>
      <w:r w:rsidRPr="00CB7DFE">
        <w:rPr>
          <w:sz w:val="20"/>
          <w:szCs w:val="20"/>
        </w:rPr>
        <w:t xml:space="preserve">Поставщик на период гарантийного срока оказывает весь комплекс бесплатных услуг: по гарантийному ремонту мебели, устранению недостатков, транспортным услугам по доставке мебели до предприятий, осуществляющих ремонт, и обратно. </w:t>
      </w:r>
    </w:p>
    <w:p w14:paraId="5CF9C1FE" w14:textId="25484EBA" w:rsidR="00FD787B" w:rsidRPr="00CB7DFE" w:rsidRDefault="00FD787B" w:rsidP="0033025D">
      <w:pPr>
        <w:widowControl w:val="0"/>
        <w:autoSpaceDE w:val="0"/>
        <w:autoSpaceDN w:val="0"/>
        <w:adjustRightInd w:val="0"/>
        <w:ind w:left="-426" w:firstLine="426"/>
        <w:jc w:val="both"/>
        <w:rPr>
          <w:sz w:val="20"/>
          <w:szCs w:val="20"/>
          <w:highlight w:val="white"/>
        </w:rPr>
      </w:pPr>
      <w:r w:rsidRPr="00CB7DFE">
        <w:rPr>
          <w:sz w:val="20"/>
          <w:szCs w:val="20"/>
          <w:highlight w:val="white"/>
        </w:rPr>
        <w:t xml:space="preserve">Первоначальная диагностика неисправностей, мелкий ремонт и замена комплектующих должна производиться с выездом специалиста на место установки мебели в течение 24 (двадцати четырех) часов после </w:t>
      </w:r>
      <w:proofErr w:type="gramStart"/>
      <w:r w:rsidRPr="00CB7DFE">
        <w:rPr>
          <w:sz w:val="20"/>
          <w:szCs w:val="20"/>
          <w:highlight w:val="white"/>
        </w:rPr>
        <w:t>уведомления  по</w:t>
      </w:r>
      <w:proofErr w:type="gramEnd"/>
      <w:r w:rsidRPr="00CB7DFE">
        <w:rPr>
          <w:sz w:val="20"/>
          <w:szCs w:val="20"/>
          <w:highlight w:val="white"/>
        </w:rPr>
        <w:t xml:space="preserve"> телефону или посредством электронной почты.</w:t>
      </w:r>
    </w:p>
    <w:p w14:paraId="7E0AB36A" w14:textId="74941040" w:rsidR="00FD787B" w:rsidRPr="00CB7DFE" w:rsidRDefault="00FD787B" w:rsidP="0033025D">
      <w:pPr>
        <w:suppressAutoHyphens w:val="0"/>
        <w:ind w:left="-426" w:firstLine="426"/>
        <w:rPr>
          <w:b/>
          <w:sz w:val="20"/>
          <w:szCs w:val="20"/>
          <w:lang w:eastAsia="ru-RU"/>
        </w:rPr>
      </w:pPr>
      <w:r w:rsidRPr="00CB7DFE">
        <w:rPr>
          <w:sz w:val="20"/>
          <w:szCs w:val="20"/>
        </w:rPr>
        <w:t xml:space="preserve">В период гарантийного срока Поставщик обязуется за свой счет производить </w:t>
      </w:r>
      <w:r w:rsidRPr="00CB7DFE">
        <w:rPr>
          <w:color w:val="000000"/>
          <w:sz w:val="20"/>
          <w:szCs w:val="20"/>
        </w:rPr>
        <w:t>гарантийный ремонт в течение 7 календарных дней с момента получения сообщения от Заказчика.</w:t>
      </w:r>
    </w:p>
    <w:sectPr w:rsidR="00FD787B" w:rsidRPr="00CB7DFE" w:rsidSect="005856B4">
      <w:headerReference w:type="default" r:id="rId8"/>
      <w:pgSz w:w="11906" w:h="16838"/>
      <w:pgMar w:top="1134" w:right="707" w:bottom="113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D131A" w14:textId="77777777" w:rsidR="001645D8" w:rsidRDefault="001645D8">
      <w:r>
        <w:separator/>
      </w:r>
    </w:p>
  </w:endnote>
  <w:endnote w:type="continuationSeparator" w:id="0">
    <w:p w14:paraId="0BF778EB" w14:textId="77777777" w:rsidR="001645D8" w:rsidRDefault="0016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C7EA2" w14:textId="77777777" w:rsidR="001645D8" w:rsidRDefault="001645D8" w:rsidP="00F235B3">
      <w:r>
        <w:separator/>
      </w:r>
    </w:p>
  </w:footnote>
  <w:footnote w:type="continuationSeparator" w:id="0">
    <w:p w14:paraId="67BF0722" w14:textId="77777777" w:rsidR="001645D8" w:rsidRDefault="001645D8" w:rsidP="00F23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86098" w14:textId="77777777" w:rsidR="00787722" w:rsidRDefault="00787722">
    <w:pPr>
      <w:pStyle w:val="af2"/>
      <w:jc w:val="center"/>
    </w:pPr>
    <w:r>
      <w:fldChar w:fldCharType="begin"/>
    </w:r>
    <w:r>
      <w:instrText>PAGE   \* MERGEFORMAT</w:instrText>
    </w:r>
    <w:r>
      <w:fldChar w:fldCharType="separate"/>
    </w:r>
    <w:r w:rsidR="00D12021">
      <w:rPr>
        <w:noProof/>
      </w:rPr>
      <w:t>4</w:t>
    </w:r>
    <w:r>
      <w:fldChar w:fldCharType="end"/>
    </w:r>
  </w:p>
  <w:p w14:paraId="680E70B9" w14:textId="77777777" w:rsidR="00787722" w:rsidRDefault="0078772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15:restartNumberingAfterBreak="0">
    <w:nsid w:val="034C2E7F"/>
    <w:multiLevelType w:val="multilevel"/>
    <w:tmpl w:val="C14E42B2"/>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6" w15:restartNumberingAfterBreak="0">
    <w:nsid w:val="07FB5A11"/>
    <w:multiLevelType w:val="hybridMultilevel"/>
    <w:tmpl w:val="791CC5BC"/>
    <w:lvl w:ilvl="0" w:tplc="7CD2E5C2">
      <w:start w:val="1"/>
      <w:numFmt w:val="decimal"/>
      <w:lvlText w:val="%1)"/>
      <w:lvlJc w:val="left"/>
      <w:pPr>
        <w:ind w:left="720" w:hanging="360"/>
      </w:pPr>
    </w:lvl>
    <w:lvl w:ilvl="1" w:tplc="0674CB84" w:tentative="1">
      <w:start w:val="1"/>
      <w:numFmt w:val="lowerLetter"/>
      <w:lvlText w:val="%2."/>
      <w:lvlJc w:val="left"/>
      <w:pPr>
        <w:ind w:left="1440" w:hanging="360"/>
      </w:pPr>
    </w:lvl>
    <w:lvl w:ilvl="2" w:tplc="113474CC" w:tentative="1">
      <w:start w:val="1"/>
      <w:numFmt w:val="lowerRoman"/>
      <w:lvlText w:val="%3."/>
      <w:lvlJc w:val="right"/>
      <w:pPr>
        <w:ind w:left="2160" w:hanging="180"/>
      </w:pPr>
    </w:lvl>
    <w:lvl w:ilvl="3" w:tplc="4F20CD0E" w:tentative="1">
      <w:start w:val="1"/>
      <w:numFmt w:val="decimal"/>
      <w:lvlText w:val="%4."/>
      <w:lvlJc w:val="left"/>
      <w:pPr>
        <w:ind w:left="2880" w:hanging="360"/>
      </w:pPr>
    </w:lvl>
    <w:lvl w:ilvl="4" w:tplc="140C6F44" w:tentative="1">
      <w:start w:val="1"/>
      <w:numFmt w:val="lowerLetter"/>
      <w:lvlText w:val="%5."/>
      <w:lvlJc w:val="left"/>
      <w:pPr>
        <w:ind w:left="3600" w:hanging="360"/>
      </w:pPr>
    </w:lvl>
    <w:lvl w:ilvl="5" w:tplc="F5AA254A" w:tentative="1">
      <w:start w:val="1"/>
      <w:numFmt w:val="lowerRoman"/>
      <w:lvlText w:val="%6."/>
      <w:lvlJc w:val="right"/>
      <w:pPr>
        <w:ind w:left="4320" w:hanging="180"/>
      </w:pPr>
    </w:lvl>
    <w:lvl w:ilvl="6" w:tplc="F13080C0" w:tentative="1">
      <w:start w:val="1"/>
      <w:numFmt w:val="decimal"/>
      <w:lvlText w:val="%7."/>
      <w:lvlJc w:val="left"/>
      <w:pPr>
        <w:ind w:left="5040" w:hanging="360"/>
      </w:pPr>
    </w:lvl>
    <w:lvl w:ilvl="7" w:tplc="DE74B7A0" w:tentative="1">
      <w:start w:val="1"/>
      <w:numFmt w:val="lowerLetter"/>
      <w:lvlText w:val="%8."/>
      <w:lvlJc w:val="left"/>
      <w:pPr>
        <w:ind w:left="5760" w:hanging="360"/>
      </w:pPr>
    </w:lvl>
    <w:lvl w:ilvl="8" w:tplc="259E6388" w:tentative="1">
      <w:start w:val="1"/>
      <w:numFmt w:val="lowerRoman"/>
      <w:lvlText w:val="%9."/>
      <w:lvlJc w:val="right"/>
      <w:pPr>
        <w:ind w:left="6480" w:hanging="180"/>
      </w:pPr>
    </w:lvl>
  </w:abstractNum>
  <w:abstractNum w:abstractNumId="7" w15:restartNumberingAfterBreak="0">
    <w:nsid w:val="1393152A"/>
    <w:multiLevelType w:val="hybridMultilevel"/>
    <w:tmpl w:val="E6B430CE"/>
    <w:lvl w:ilvl="0" w:tplc="631ED4C4">
      <w:start w:val="1"/>
      <w:numFmt w:val="bullet"/>
      <w:lvlText w:val=""/>
      <w:lvlJc w:val="left"/>
      <w:pPr>
        <w:ind w:left="1080" w:hanging="360"/>
      </w:pPr>
      <w:rPr>
        <w:rFonts w:ascii="Wingdings" w:eastAsia="Times New Roman" w:hAnsi="Wingdings" w:cs="Times New Roman" w:hint="default"/>
        <w:u w:val="singl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B3913AF"/>
    <w:multiLevelType w:val="hybridMultilevel"/>
    <w:tmpl w:val="D8746F70"/>
    <w:lvl w:ilvl="0" w:tplc="0419000B">
      <w:start w:val="1"/>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7C468A"/>
    <w:multiLevelType w:val="hybridMultilevel"/>
    <w:tmpl w:val="48F20456"/>
    <w:lvl w:ilvl="0" w:tplc="1D6AF1C2">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1F326D93"/>
    <w:multiLevelType w:val="multilevel"/>
    <w:tmpl w:val="36AA87DE"/>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center"/>
      <w:pPr>
        <w:ind w:left="0" w:firstLine="288"/>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2091225C"/>
    <w:multiLevelType w:val="hybridMultilevel"/>
    <w:tmpl w:val="0768A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2A713F"/>
    <w:multiLevelType w:val="hybridMultilevel"/>
    <w:tmpl w:val="82ACA4C6"/>
    <w:lvl w:ilvl="0" w:tplc="B740A3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8D4C12"/>
    <w:multiLevelType w:val="hybridMultilevel"/>
    <w:tmpl w:val="18888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BD4504"/>
    <w:multiLevelType w:val="hybridMultilevel"/>
    <w:tmpl w:val="48380BAA"/>
    <w:lvl w:ilvl="0" w:tplc="DA0213DC">
      <w:start w:val="1"/>
      <w:numFmt w:val="decimal"/>
      <w:lvlText w:val="%1."/>
      <w:lvlJc w:val="left"/>
      <w:pPr>
        <w:ind w:left="60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5" w15:restartNumberingAfterBreak="0">
    <w:nsid w:val="5B422F85"/>
    <w:multiLevelType w:val="hybridMultilevel"/>
    <w:tmpl w:val="0A7ED9FC"/>
    <w:lvl w:ilvl="0" w:tplc="30046C30">
      <w:start w:val="1"/>
      <w:numFmt w:val="decimal"/>
      <w:lvlText w:val="%1."/>
      <w:lvlJc w:val="left"/>
      <w:pPr>
        <w:ind w:left="730" w:hanging="360"/>
      </w:pPr>
      <w:rPr>
        <w:rFonts w:hint="default"/>
      </w:rPr>
    </w:lvl>
    <w:lvl w:ilvl="1" w:tplc="0EBEE8CA" w:tentative="1">
      <w:start w:val="1"/>
      <w:numFmt w:val="lowerLetter"/>
      <w:lvlText w:val="%2."/>
      <w:lvlJc w:val="left"/>
      <w:pPr>
        <w:ind w:left="1450" w:hanging="360"/>
      </w:pPr>
    </w:lvl>
    <w:lvl w:ilvl="2" w:tplc="461C2D04" w:tentative="1">
      <w:start w:val="1"/>
      <w:numFmt w:val="lowerRoman"/>
      <w:lvlText w:val="%3."/>
      <w:lvlJc w:val="right"/>
      <w:pPr>
        <w:ind w:left="2170" w:hanging="180"/>
      </w:pPr>
    </w:lvl>
    <w:lvl w:ilvl="3" w:tplc="63A2B1EC" w:tentative="1">
      <w:start w:val="1"/>
      <w:numFmt w:val="decimal"/>
      <w:lvlText w:val="%4."/>
      <w:lvlJc w:val="left"/>
      <w:pPr>
        <w:ind w:left="2890" w:hanging="360"/>
      </w:pPr>
    </w:lvl>
    <w:lvl w:ilvl="4" w:tplc="368AD5DA" w:tentative="1">
      <w:start w:val="1"/>
      <w:numFmt w:val="lowerLetter"/>
      <w:lvlText w:val="%5."/>
      <w:lvlJc w:val="left"/>
      <w:pPr>
        <w:ind w:left="3610" w:hanging="360"/>
      </w:pPr>
    </w:lvl>
    <w:lvl w:ilvl="5" w:tplc="9D72A00A" w:tentative="1">
      <w:start w:val="1"/>
      <w:numFmt w:val="lowerRoman"/>
      <w:lvlText w:val="%6."/>
      <w:lvlJc w:val="right"/>
      <w:pPr>
        <w:ind w:left="4330" w:hanging="180"/>
      </w:pPr>
    </w:lvl>
    <w:lvl w:ilvl="6" w:tplc="2A3CC3C6" w:tentative="1">
      <w:start w:val="1"/>
      <w:numFmt w:val="decimal"/>
      <w:lvlText w:val="%7."/>
      <w:lvlJc w:val="left"/>
      <w:pPr>
        <w:ind w:left="5050" w:hanging="360"/>
      </w:pPr>
    </w:lvl>
    <w:lvl w:ilvl="7" w:tplc="355C5AF8" w:tentative="1">
      <w:start w:val="1"/>
      <w:numFmt w:val="lowerLetter"/>
      <w:lvlText w:val="%8."/>
      <w:lvlJc w:val="left"/>
      <w:pPr>
        <w:ind w:left="5770" w:hanging="360"/>
      </w:pPr>
    </w:lvl>
    <w:lvl w:ilvl="8" w:tplc="3126D54E" w:tentative="1">
      <w:start w:val="1"/>
      <w:numFmt w:val="lowerRoman"/>
      <w:lvlText w:val="%9."/>
      <w:lvlJc w:val="right"/>
      <w:pPr>
        <w:ind w:left="6490" w:hanging="180"/>
      </w:pPr>
    </w:lvl>
  </w:abstractNum>
  <w:abstractNum w:abstractNumId="16" w15:restartNumberingAfterBreak="0">
    <w:nsid w:val="615F5482"/>
    <w:multiLevelType w:val="hybridMultilevel"/>
    <w:tmpl w:val="A7141D14"/>
    <w:lvl w:ilvl="0" w:tplc="A3822AB8">
      <w:start w:val="1"/>
      <w:numFmt w:val="decimal"/>
      <w:lvlText w:val="%1)"/>
      <w:lvlJc w:val="left"/>
      <w:pPr>
        <w:ind w:left="644" w:hanging="360"/>
      </w:pPr>
      <w:rPr>
        <w:rFonts w:cs="Times New Roman" w:hint="default"/>
        <w:b/>
      </w:rPr>
    </w:lvl>
    <w:lvl w:ilvl="1" w:tplc="5534167A" w:tentative="1">
      <w:start w:val="1"/>
      <w:numFmt w:val="lowerLetter"/>
      <w:lvlText w:val="%2."/>
      <w:lvlJc w:val="left"/>
      <w:pPr>
        <w:ind w:left="1329" w:hanging="360"/>
      </w:pPr>
      <w:rPr>
        <w:rFonts w:cs="Times New Roman"/>
      </w:rPr>
    </w:lvl>
    <w:lvl w:ilvl="2" w:tplc="B3C88C84" w:tentative="1">
      <w:start w:val="1"/>
      <w:numFmt w:val="lowerRoman"/>
      <w:lvlText w:val="%3."/>
      <w:lvlJc w:val="right"/>
      <w:pPr>
        <w:ind w:left="2049" w:hanging="180"/>
      </w:pPr>
      <w:rPr>
        <w:rFonts w:cs="Times New Roman"/>
      </w:rPr>
    </w:lvl>
    <w:lvl w:ilvl="3" w:tplc="1DD26A0E" w:tentative="1">
      <w:start w:val="1"/>
      <w:numFmt w:val="decimal"/>
      <w:lvlText w:val="%4."/>
      <w:lvlJc w:val="left"/>
      <w:pPr>
        <w:ind w:left="2769" w:hanging="360"/>
      </w:pPr>
      <w:rPr>
        <w:rFonts w:cs="Times New Roman"/>
      </w:rPr>
    </w:lvl>
    <w:lvl w:ilvl="4" w:tplc="FC828E8A" w:tentative="1">
      <w:start w:val="1"/>
      <w:numFmt w:val="lowerLetter"/>
      <w:lvlText w:val="%5."/>
      <w:lvlJc w:val="left"/>
      <w:pPr>
        <w:ind w:left="3489" w:hanging="360"/>
      </w:pPr>
      <w:rPr>
        <w:rFonts w:cs="Times New Roman"/>
      </w:rPr>
    </w:lvl>
    <w:lvl w:ilvl="5" w:tplc="DB6C3DA4" w:tentative="1">
      <w:start w:val="1"/>
      <w:numFmt w:val="lowerRoman"/>
      <w:lvlText w:val="%6."/>
      <w:lvlJc w:val="right"/>
      <w:pPr>
        <w:ind w:left="4209" w:hanging="180"/>
      </w:pPr>
      <w:rPr>
        <w:rFonts w:cs="Times New Roman"/>
      </w:rPr>
    </w:lvl>
    <w:lvl w:ilvl="6" w:tplc="0C28AF5E" w:tentative="1">
      <w:start w:val="1"/>
      <w:numFmt w:val="decimal"/>
      <w:lvlText w:val="%7."/>
      <w:lvlJc w:val="left"/>
      <w:pPr>
        <w:ind w:left="4929" w:hanging="360"/>
      </w:pPr>
      <w:rPr>
        <w:rFonts w:cs="Times New Roman"/>
      </w:rPr>
    </w:lvl>
    <w:lvl w:ilvl="7" w:tplc="282EF1F2" w:tentative="1">
      <w:start w:val="1"/>
      <w:numFmt w:val="lowerLetter"/>
      <w:lvlText w:val="%8."/>
      <w:lvlJc w:val="left"/>
      <w:pPr>
        <w:ind w:left="5649" w:hanging="360"/>
      </w:pPr>
      <w:rPr>
        <w:rFonts w:cs="Times New Roman"/>
      </w:rPr>
    </w:lvl>
    <w:lvl w:ilvl="8" w:tplc="9A06870C" w:tentative="1">
      <w:start w:val="1"/>
      <w:numFmt w:val="lowerRoman"/>
      <w:lvlText w:val="%9."/>
      <w:lvlJc w:val="right"/>
      <w:pPr>
        <w:ind w:left="6369" w:hanging="180"/>
      </w:pPr>
      <w:rPr>
        <w:rFonts w:cs="Times New Roman"/>
      </w:rPr>
    </w:lvl>
  </w:abstractNum>
  <w:abstractNum w:abstractNumId="17" w15:restartNumberingAfterBreak="0">
    <w:nsid w:val="69BA6287"/>
    <w:multiLevelType w:val="multilevel"/>
    <w:tmpl w:val="C14E42B2"/>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8" w15:restartNumberingAfterBreak="0">
    <w:nsid w:val="70E95F1A"/>
    <w:multiLevelType w:val="hybridMultilevel"/>
    <w:tmpl w:val="436ACBEE"/>
    <w:lvl w:ilvl="0" w:tplc="0DBAED5E">
      <w:start w:val="1"/>
      <w:numFmt w:val="decimal"/>
      <w:lvlText w:val="%1)"/>
      <w:lvlJc w:val="left"/>
      <w:pPr>
        <w:ind w:left="720" w:hanging="360"/>
      </w:pPr>
    </w:lvl>
    <w:lvl w:ilvl="1" w:tplc="EBB633A0" w:tentative="1">
      <w:start w:val="1"/>
      <w:numFmt w:val="lowerLetter"/>
      <w:lvlText w:val="%2."/>
      <w:lvlJc w:val="left"/>
      <w:pPr>
        <w:ind w:left="1440" w:hanging="360"/>
      </w:pPr>
    </w:lvl>
    <w:lvl w:ilvl="2" w:tplc="0F023150" w:tentative="1">
      <w:start w:val="1"/>
      <w:numFmt w:val="lowerRoman"/>
      <w:lvlText w:val="%3."/>
      <w:lvlJc w:val="right"/>
      <w:pPr>
        <w:ind w:left="2160" w:hanging="180"/>
      </w:pPr>
    </w:lvl>
    <w:lvl w:ilvl="3" w:tplc="4C3626FE" w:tentative="1">
      <w:start w:val="1"/>
      <w:numFmt w:val="decimal"/>
      <w:lvlText w:val="%4."/>
      <w:lvlJc w:val="left"/>
      <w:pPr>
        <w:ind w:left="2880" w:hanging="360"/>
      </w:pPr>
    </w:lvl>
    <w:lvl w:ilvl="4" w:tplc="6C4AD7E8" w:tentative="1">
      <w:start w:val="1"/>
      <w:numFmt w:val="lowerLetter"/>
      <w:lvlText w:val="%5."/>
      <w:lvlJc w:val="left"/>
      <w:pPr>
        <w:ind w:left="3600" w:hanging="360"/>
      </w:pPr>
    </w:lvl>
    <w:lvl w:ilvl="5" w:tplc="98BA8964" w:tentative="1">
      <w:start w:val="1"/>
      <w:numFmt w:val="lowerRoman"/>
      <w:lvlText w:val="%6."/>
      <w:lvlJc w:val="right"/>
      <w:pPr>
        <w:ind w:left="4320" w:hanging="180"/>
      </w:pPr>
    </w:lvl>
    <w:lvl w:ilvl="6" w:tplc="4AC60F32" w:tentative="1">
      <w:start w:val="1"/>
      <w:numFmt w:val="decimal"/>
      <w:lvlText w:val="%7."/>
      <w:lvlJc w:val="left"/>
      <w:pPr>
        <w:ind w:left="5040" w:hanging="360"/>
      </w:pPr>
    </w:lvl>
    <w:lvl w:ilvl="7" w:tplc="4456FFD0" w:tentative="1">
      <w:start w:val="1"/>
      <w:numFmt w:val="lowerLetter"/>
      <w:lvlText w:val="%8."/>
      <w:lvlJc w:val="left"/>
      <w:pPr>
        <w:ind w:left="5760" w:hanging="360"/>
      </w:pPr>
    </w:lvl>
    <w:lvl w:ilvl="8" w:tplc="5EB8348C" w:tentative="1">
      <w:start w:val="1"/>
      <w:numFmt w:val="lowerRoman"/>
      <w:lvlText w:val="%9."/>
      <w:lvlJc w:val="right"/>
      <w:pPr>
        <w:ind w:left="6480" w:hanging="180"/>
      </w:pPr>
    </w:lvl>
  </w:abstractNum>
  <w:abstractNum w:abstractNumId="19" w15:restartNumberingAfterBreak="0">
    <w:nsid w:val="7DA31C90"/>
    <w:multiLevelType w:val="hybridMultilevel"/>
    <w:tmpl w:val="62CEF1E2"/>
    <w:lvl w:ilvl="0" w:tplc="02E45D04">
      <w:start w:val="1"/>
      <w:numFmt w:val="decimal"/>
      <w:lvlText w:val="%1."/>
      <w:lvlJc w:val="left"/>
      <w:pPr>
        <w:ind w:left="-491" w:hanging="360"/>
      </w:pPr>
      <w:rPr>
        <w:rFonts w:hint="default"/>
        <w:b/>
        <w:bCs/>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0"/>
  </w:num>
  <w:num w:numId="2">
    <w:abstractNumId w:val="1"/>
  </w:num>
  <w:num w:numId="3">
    <w:abstractNumId w:val="2"/>
  </w:num>
  <w:num w:numId="4">
    <w:abstractNumId w:val="3"/>
  </w:num>
  <w:num w:numId="5">
    <w:abstractNumId w:val="4"/>
  </w:num>
  <w:num w:numId="6">
    <w:abstractNumId w:val="18"/>
  </w:num>
  <w:num w:numId="7">
    <w:abstractNumId w:val="6"/>
  </w:num>
  <w:num w:numId="8">
    <w:abstractNumId w:val="15"/>
  </w:num>
  <w:num w:numId="9">
    <w:abstractNumId w:val="16"/>
  </w:num>
  <w:num w:numId="10">
    <w:abstractNumId w:val="10"/>
  </w:num>
  <w:num w:numId="11">
    <w:abstractNumId w:val="5"/>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4"/>
  </w:num>
  <w:num w:numId="15">
    <w:abstractNumId w:val="17"/>
  </w:num>
  <w:num w:numId="16">
    <w:abstractNumId w:val="12"/>
  </w:num>
  <w:num w:numId="17">
    <w:abstractNumId w:val="8"/>
  </w:num>
  <w:num w:numId="18">
    <w:abstractNumId w:val="7"/>
  </w:num>
  <w:num w:numId="19">
    <w:abstractNumId w:val="19"/>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414D"/>
    <w:rsid w:val="00002D4C"/>
    <w:rsid w:val="00026BB8"/>
    <w:rsid w:val="00066EE4"/>
    <w:rsid w:val="00084150"/>
    <w:rsid w:val="000A0074"/>
    <w:rsid w:val="000B51FC"/>
    <w:rsid w:val="000C7043"/>
    <w:rsid w:val="000D5B3B"/>
    <w:rsid w:val="000E4545"/>
    <w:rsid w:val="000F52A7"/>
    <w:rsid w:val="00121094"/>
    <w:rsid w:val="001245A5"/>
    <w:rsid w:val="00126B48"/>
    <w:rsid w:val="00142B0B"/>
    <w:rsid w:val="00161C26"/>
    <w:rsid w:val="001645D8"/>
    <w:rsid w:val="001667EC"/>
    <w:rsid w:val="00172174"/>
    <w:rsid w:val="00176880"/>
    <w:rsid w:val="001816BB"/>
    <w:rsid w:val="00182E35"/>
    <w:rsid w:val="001918FC"/>
    <w:rsid w:val="0024309C"/>
    <w:rsid w:val="002474AA"/>
    <w:rsid w:val="002610E4"/>
    <w:rsid w:val="00283558"/>
    <w:rsid w:val="0029790C"/>
    <w:rsid w:val="002A2119"/>
    <w:rsid w:val="002A79F3"/>
    <w:rsid w:val="002B17B7"/>
    <w:rsid w:val="002C5A54"/>
    <w:rsid w:val="002F39BA"/>
    <w:rsid w:val="0033025D"/>
    <w:rsid w:val="00334CF6"/>
    <w:rsid w:val="00334FCA"/>
    <w:rsid w:val="00363982"/>
    <w:rsid w:val="003855AA"/>
    <w:rsid w:val="003936B2"/>
    <w:rsid w:val="003940FF"/>
    <w:rsid w:val="003D20BE"/>
    <w:rsid w:val="003E51FD"/>
    <w:rsid w:val="003F773F"/>
    <w:rsid w:val="00407D01"/>
    <w:rsid w:val="0043646B"/>
    <w:rsid w:val="004975CC"/>
    <w:rsid w:val="004A240D"/>
    <w:rsid w:val="004B18E2"/>
    <w:rsid w:val="004B5C53"/>
    <w:rsid w:val="005122F5"/>
    <w:rsid w:val="005267A4"/>
    <w:rsid w:val="005533CA"/>
    <w:rsid w:val="005856B4"/>
    <w:rsid w:val="005C0F99"/>
    <w:rsid w:val="006171AA"/>
    <w:rsid w:val="0062178C"/>
    <w:rsid w:val="00625E67"/>
    <w:rsid w:val="00640A6B"/>
    <w:rsid w:val="00641382"/>
    <w:rsid w:val="00651093"/>
    <w:rsid w:val="00652748"/>
    <w:rsid w:val="00665BED"/>
    <w:rsid w:val="00682D25"/>
    <w:rsid w:val="006B0454"/>
    <w:rsid w:val="006B0780"/>
    <w:rsid w:val="006B08F7"/>
    <w:rsid w:val="006C693C"/>
    <w:rsid w:val="006E7E43"/>
    <w:rsid w:val="00715B8E"/>
    <w:rsid w:val="007216DF"/>
    <w:rsid w:val="007325EE"/>
    <w:rsid w:val="007463ED"/>
    <w:rsid w:val="00777273"/>
    <w:rsid w:val="0078488F"/>
    <w:rsid w:val="00787722"/>
    <w:rsid w:val="00797B66"/>
    <w:rsid w:val="007A6428"/>
    <w:rsid w:val="007C15A2"/>
    <w:rsid w:val="007C4428"/>
    <w:rsid w:val="007F63A9"/>
    <w:rsid w:val="00832E1A"/>
    <w:rsid w:val="00837BF5"/>
    <w:rsid w:val="0084017B"/>
    <w:rsid w:val="0084030B"/>
    <w:rsid w:val="00852888"/>
    <w:rsid w:val="00881333"/>
    <w:rsid w:val="00893274"/>
    <w:rsid w:val="008B61EA"/>
    <w:rsid w:val="00915845"/>
    <w:rsid w:val="009264D1"/>
    <w:rsid w:val="0093731D"/>
    <w:rsid w:val="00994EF4"/>
    <w:rsid w:val="009C30EB"/>
    <w:rsid w:val="00A100B7"/>
    <w:rsid w:val="00A37C93"/>
    <w:rsid w:val="00A42614"/>
    <w:rsid w:val="00A515E9"/>
    <w:rsid w:val="00A53958"/>
    <w:rsid w:val="00A54BBB"/>
    <w:rsid w:val="00A72468"/>
    <w:rsid w:val="00A83291"/>
    <w:rsid w:val="00A83E78"/>
    <w:rsid w:val="00A96157"/>
    <w:rsid w:val="00AB34C6"/>
    <w:rsid w:val="00AB6BAE"/>
    <w:rsid w:val="00AD3768"/>
    <w:rsid w:val="00AF1E14"/>
    <w:rsid w:val="00B66CF5"/>
    <w:rsid w:val="00B75933"/>
    <w:rsid w:val="00B85410"/>
    <w:rsid w:val="00B908D8"/>
    <w:rsid w:val="00B963C7"/>
    <w:rsid w:val="00BA4917"/>
    <w:rsid w:val="00BD0422"/>
    <w:rsid w:val="00C34F66"/>
    <w:rsid w:val="00C60115"/>
    <w:rsid w:val="00C81B4E"/>
    <w:rsid w:val="00CB7DFE"/>
    <w:rsid w:val="00CE6686"/>
    <w:rsid w:val="00CF3646"/>
    <w:rsid w:val="00CF61CE"/>
    <w:rsid w:val="00D044D6"/>
    <w:rsid w:val="00D0520E"/>
    <w:rsid w:val="00D06BD4"/>
    <w:rsid w:val="00D11940"/>
    <w:rsid w:val="00D12021"/>
    <w:rsid w:val="00D364FC"/>
    <w:rsid w:val="00D4414D"/>
    <w:rsid w:val="00D95CF5"/>
    <w:rsid w:val="00D97160"/>
    <w:rsid w:val="00DA1B0B"/>
    <w:rsid w:val="00DA590A"/>
    <w:rsid w:val="00E0151E"/>
    <w:rsid w:val="00EC126D"/>
    <w:rsid w:val="00EC5473"/>
    <w:rsid w:val="00F06149"/>
    <w:rsid w:val="00F07E1B"/>
    <w:rsid w:val="00F235B3"/>
    <w:rsid w:val="00F27B9C"/>
    <w:rsid w:val="00F56B54"/>
    <w:rsid w:val="00F6394F"/>
    <w:rsid w:val="00F66CE5"/>
    <w:rsid w:val="00F72012"/>
    <w:rsid w:val="00F760D6"/>
    <w:rsid w:val="00FC5E80"/>
    <w:rsid w:val="00FD787B"/>
    <w:rsid w:val="00FE6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6814EA7"/>
  <w15:docId w15:val="{CCA26C67-CE93-4D65-81E1-60DB2CEC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AC4"/>
    <w:pPr>
      <w:suppressAutoHyphens/>
    </w:pPr>
    <w:rPr>
      <w:sz w:val="24"/>
      <w:szCs w:val="24"/>
      <w:lang w:eastAsia="ar-SA"/>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numPr>
        <w:ilvl w:val="2"/>
        <w:numId w:val="1"/>
      </w:numPr>
      <w:spacing w:before="240" w:after="60"/>
      <w:outlineLvl w:val="2"/>
    </w:pPr>
    <w:rPr>
      <w:rFonts w:ascii="Arial" w:hAnsi="Arial" w:cs="Arial"/>
      <w:b/>
      <w:bCs/>
      <w:sz w:val="26"/>
      <w:szCs w:val="26"/>
    </w:rPr>
  </w:style>
  <w:style w:type="paragraph" w:styleId="9">
    <w:name w:val="heading 9"/>
    <w:basedOn w:val="a"/>
    <w:next w:val="a"/>
    <w:link w:val="90"/>
    <w:uiPriority w:val="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1"/>
    <w:uiPriority w:val="99"/>
  </w:style>
  <w:style w:type="character" w:styleId="a4">
    <w:name w:val="Hyperlink"/>
    <w:uiPriority w:val="99"/>
    <w:rPr>
      <w:color w:val="0000FF"/>
      <w:u w:val="single"/>
    </w:rPr>
  </w:style>
  <w:style w:type="character" w:styleId="a5">
    <w:name w:val="Strong"/>
    <w:uiPriority w:val="22"/>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uiPriority w:val="99"/>
    <w:rPr>
      <w:color w:val="800000"/>
      <w:u w:val="single"/>
    </w:rPr>
  </w:style>
  <w:style w:type="paragraph" w:customStyle="1" w:styleId="12">
    <w:name w:val="Заголовок1"/>
    <w:basedOn w:val="a"/>
    <w:next w:val="a9"/>
    <w:pPr>
      <w:keepNext/>
      <w:spacing w:before="240" w:after="120"/>
    </w:pPr>
    <w:rPr>
      <w:rFonts w:ascii="Arial" w:eastAsia="MS Mincho" w:hAnsi="Arial" w:cs="Tahoma"/>
      <w:sz w:val="28"/>
      <w:szCs w:val="28"/>
    </w:rPr>
  </w:style>
  <w:style w:type="paragraph" w:styleId="a9">
    <w:name w:val="Body Text"/>
    <w:aliases w:val="Основной текст Знак Знак,Знак1,body text,Основной текст Знак Знак Знак Знак,Основной текст Знак1 Знак,Основной текст Знак Знак1 Знак,Основной текст Знак1 Знак Знак Знак,Список 1,NoticeText-List,bt"/>
    <w:basedOn w:val="a"/>
    <w:link w:val="aa"/>
    <w:uiPriority w:val="99"/>
    <w:qFormat/>
  </w:style>
  <w:style w:type="paragraph" w:styleId="ab">
    <w:name w:val="Title"/>
    <w:basedOn w:val="12"/>
    <w:next w:val="ac"/>
    <w:link w:val="ad"/>
    <w:uiPriority w:val="10"/>
    <w:qFormat/>
  </w:style>
  <w:style w:type="paragraph" w:styleId="ac">
    <w:name w:val="Subtitle"/>
    <w:basedOn w:val="12"/>
    <w:next w:val="a9"/>
    <w:link w:val="ae"/>
    <w:uiPriority w:val="11"/>
    <w:qFormat/>
    <w:pPr>
      <w:jc w:val="center"/>
    </w:pPr>
    <w:rPr>
      <w:i/>
      <w:iCs/>
    </w:rPr>
  </w:style>
  <w:style w:type="paragraph" w:styleId="af">
    <w:name w:val="List"/>
    <w:basedOn w:val="a9"/>
    <w:uiPriority w:val="99"/>
    <w:rPr>
      <w:rFonts w:cs="Tahoma"/>
    </w:rPr>
  </w:style>
  <w:style w:type="paragraph" w:customStyle="1" w:styleId="13">
    <w:name w:val="Название1"/>
    <w:basedOn w:val="a"/>
    <w:pPr>
      <w:suppressLineNumbers/>
      <w:spacing w:before="120" w:after="120"/>
    </w:pPr>
    <w:rPr>
      <w:rFonts w:cs="Tahoma"/>
      <w:i/>
      <w:iCs/>
    </w:rPr>
  </w:style>
  <w:style w:type="paragraph" w:customStyle="1" w:styleId="14">
    <w:name w:val="Указатель1"/>
    <w:basedOn w:val="a"/>
    <w:pPr>
      <w:suppressLineNumbers/>
    </w:pPr>
    <w:rPr>
      <w:rFonts w:cs="Tahoma"/>
    </w:rPr>
  </w:style>
  <w:style w:type="paragraph" w:customStyle="1" w:styleId="variable">
    <w:name w:val="variable"/>
    <w:basedOn w:val="a"/>
    <w:rPr>
      <w:b/>
    </w:rPr>
  </w:style>
  <w:style w:type="paragraph" w:styleId="af0">
    <w:name w:val="footer"/>
    <w:basedOn w:val="a"/>
    <w:link w:val="af1"/>
    <w:uiPriority w:val="99"/>
    <w:pPr>
      <w:tabs>
        <w:tab w:val="center" w:pos="4677"/>
        <w:tab w:val="right" w:pos="9355"/>
      </w:tabs>
    </w:pPr>
  </w:style>
  <w:style w:type="paragraph" w:styleId="af2">
    <w:name w:val="header"/>
    <w:basedOn w:val="a"/>
    <w:link w:val="af3"/>
    <w:uiPriority w:val="99"/>
    <w:pPr>
      <w:tabs>
        <w:tab w:val="center" w:pos="4677"/>
        <w:tab w:val="right" w:pos="9355"/>
      </w:tabs>
    </w:p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af6">
    <w:name w:val="Горизонтальная линия"/>
    <w:basedOn w:val="a"/>
    <w:next w:val="a9"/>
    <w:pPr>
      <w:suppressLineNumbers/>
      <w:pBdr>
        <w:bottom w:val="double" w:sz="1" w:space="0" w:color="808080"/>
      </w:pBdr>
      <w:spacing w:after="283"/>
    </w:pPr>
    <w:rPr>
      <w:sz w:val="12"/>
      <w:szCs w:val="12"/>
    </w:rPr>
  </w:style>
  <w:style w:type="paragraph" w:styleId="af7">
    <w:name w:val="Body Text First Indent"/>
    <w:basedOn w:val="a9"/>
    <w:link w:val="af8"/>
    <w:uiPriority w:val="99"/>
    <w:pPr>
      <w:ind w:firstLine="283"/>
    </w:pPr>
  </w:style>
  <w:style w:type="paragraph" w:customStyle="1" w:styleId="af9">
    <w:name w:val="СОтступомПоЛевомуКраю"/>
    <w:basedOn w:val="a"/>
    <w:pPr>
      <w:ind w:firstLine="705"/>
    </w:pPr>
  </w:style>
  <w:style w:type="paragraph" w:customStyle="1" w:styleId="afa">
    <w:name w:val="Содержимое врезки"/>
    <w:basedOn w:val="a9"/>
  </w:style>
  <w:style w:type="paragraph" w:customStyle="1" w:styleId="afb">
    <w:name w:val="Содержимое списка"/>
    <w:basedOn w:val="a"/>
    <w:pPr>
      <w:ind w:left="567"/>
    </w:pPr>
  </w:style>
  <w:style w:type="paragraph" w:styleId="afc">
    <w:name w:val="Balloon Text"/>
    <w:basedOn w:val="a"/>
    <w:link w:val="afd"/>
    <w:uiPriority w:val="99"/>
    <w:semiHidden/>
    <w:unhideWhenUsed/>
    <w:rsid w:val="0047610D"/>
    <w:rPr>
      <w:rFonts w:ascii="Segoe UI" w:hAnsi="Segoe UI" w:cs="Segoe UI"/>
      <w:sz w:val="18"/>
      <w:szCs w:val="18"/>
    </w:rPr>
  </w:style>
  <w:style w:type="character" w:customStyle="1" w:styleId="afd">
    <w:name w:val="Текст выноски Знак"/>
    <w:link w:val="afc"/>
    <w:uiPriority w:val="99"/>
    <w:semiHidden/>
    <w:rsid w:val="0047610D"/>
    <w:rPr>
      <w:rFonts w:ascii="Segoe UI" w:hAnsi="Segoe UI" w:cs="Segoe UI"/>
      <w:sz w:val="18"/>
      <w:szCs w:val="18"/>
      <w:lang w:eastAsia="ar-SA"/>
    </w:rPr>
  </w:style>
  <w:style w:type="paragraph" w:styleId="afe">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 Знак Знак Знак1"/>
    <w:basedOn w:val="a"/>
    <w:link w:val="aff"/>
    <w:unhideWhenUsed/>
    <w:qFormat/>
    <w:rsid w:val="00B7348A"/>
    <w:rPr>
      <w:sz w:val="20"/>
      <w:szCs w:val="20"/>
    </w:rPr>
  </w:style>
  <w:style w:type="character" w:customStyle="1" w:styleId="aff">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e"/>
    <w:rsid w:val="00B7348A"/>
    <w:rPr>
      <w:lang w:eastAsia="ar-SA"/>
    </w:rPr>
  </w:style>
  <w:style w:type="character" w:styleId="aff0">
    <w:name w:val="footnote reference"/>
    <w:unhideWhenUsed/>
    <w:rsid w:val="00B7348A"/>
    <w:rPr>
      <w:vertAlign w:val="superscript"/>
    </w:rPr>
  </w:style>
  <w:style w:type="table" w:styleId="aff1">
    <w:name w:val="Table Grid"/>
    <w:basedOn w:val="a1"/>
    <w:uiPriority w:val="5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3">
    <w:name w:val="Верхний колонтитул Знак"/>
    <w:link w:val="af2"/>
    <w:uiPriority w:val="99"/>
    <w:rsid w:val="00F52517"/>
    <w:rPr>
      <w:sz w:val="24"/>
      <w:szCs w:val="24"/>
      <w:lang w:eastAsia="ar-SA"/>
    </w:rPr>
  </w:style>
  <w:style w:type="paragraph" w:styleId="aff2">
    <w:name w:val="Normal (Web)"/>
    <w:aliases w:val="Обычный (Web)1,Обычный (веб)1"/>
    <w:basedOn w:val="a"/>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Знак1 Знак,body text Знак,Основной текст Знак Знак Знак Знак Знак,Основной текст Знак1 Знак Знак,Основной текст Знак Знак1 Знак Знак,Основной текст Знак1 Знак Знак Знак Знак,Список 1 Знак,bt Знак"/>
    <w:link w:val="a9"/>
    <w:uiPriority w:val="99"/>
    <w:locked/>
    <w:rsid w:val="00A34988"/>
    <w:rPr>
      <w:sz w:val="24"/>
      <w:szCs w:val="24"/>
      <w:lang w:eastAsia="ar-SA"/>
    </w:rPr>
  </w:style>
  <w:style w:type="character" w:styleId="aff3">
    <w:name w:val="annotation reference"/>
    <w:uiPriority w:val="99"/>
    <w:semiHidden/>
    <w:unhideWhenUsed/>
    <w:rsid w:val="006D72E3"/>
    <w:rPr>
      <w:sz w:val="16"/>
      <w:szCs w:val="16"/>
    </w:rPr>
  </w:style>
  <w:style w:type="paragraph" w:styleId="aff4">
    <w:name w:val="annotation text"/>
    <w:basedOn w:val="a"/>
    <w:link w:val="aff5"/>
    <w:uiPriority w:val="99"/>
    <w:semiHidden/>
    <w:unhideWhenUsed/>
    <w:rsid w:val="006D72E3"/>
    <w:rPr>
      <w:sz w:val="20"/>
      <w:szCs w:val="20"/>
    </w:rPr>
  </w:style>
  <w:style w:type="character" w:customStyle="1" w:styleId="aff5">
    <w:name w:val="Текст примечания Знак"/>
    <w:link w:val="aff4"/>
    <w:uiPriority w:val="99"/>
    <w:semiHidden/>
    <w:rsid w:val="006D72E3"/>
    <w:rPr>
      <w:lang w:eastAsia="ar-SA"/>
    </w:rPr>
  </w:style>
  <w:style w:type="paragraph" w:styleId="aff6">
    <w:name w:val="annotation subject"/>
    <w:basedOn w:val="aff4"/>
    <w:next w:val="aff4"/>
    <w:link w:val="aff7"/>
    <w:uiPriority w:val="99"/>
    <w:semiHidden/>
    <w:unhideWhenUsed/>
    <w:rsid w:val="006D72E3"/>
    <w:rPr>
      <w:b/>
      <w:bCs/>
    </w:rPr>
  </w:style>
  <w:style w:type="character" w:customStyle="1" w:styleId="aff7">
    <w:name w:val="Тема примечания Знак"/>
    <w:link w:val="aff6"/>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aff8">
    <w:name w:val="List Paragraph"/>
    <w:basedOn w:val="a"/>
    <w:link w:val="aff9"/>
    <w:uiPriority w:val="34"/>
    <w:qFormat/>
    <w:rsid w:val="007644CF"/>
    <w:pPr>
      <w:suppressAutoHyphens w:val="0"/>
      <w:ind w:left="708"/>
      <w:jc w:val="both"/>
    </w:pPr>
    <w:rPr>
      <w:lang w:eastAsia="en-US"/>
    </w:rPr>
  </w:style>
  <w:style w:type="character" w:customStyle="1" w:styleId="aff9">
    <w:name w:val="Абзац списка Знак"/>
    <w:link w:val="aff8"/>
    <w:rsid w:val="007644CF"/>
    <w:rPr>
      <w:sz w:val="24"/>
      <w:szCs w:val="24"/>
      <w:lang w:eastAsia="en-US"/>
    </w:rPr>
  </w:style>
  <w:style w:type="character" w:styleId="affa">
    <w:name w:val="Placeholder Text"/>
    <w:basedOn w:val="a0"/>
    <w:uiPriority w:val="99"/>
    <w:semiHidden/>
    <w:rsid w:val="00B13D60"/>
    <w:rPr>
      <w:color w:val="808080"/>
    </w:rPr>
  </w:style>
  <w:style w:type="character" w:styleId="affb">
    <w:name w:val="endnote reference"/>
    <w:basedOn w:val="a0"/>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 w:type="character" w:customStyle="1" w:styleId="10">
    <w:name w:val="Заголовок 1 Знак"/>
    <w:basedOn w:val="a0"/>
    <w:link w:val="1"/>
    <w:uiPriority w:val="9"/>
    <w:locked/>
    <w:rsid w:val="00B31E73"/>
    <w:rPr>
      <w:rFonts w:ascii="Arial" w:hAnsi="Arial" w:cs="Arial"/>
      <w:b/>
      <w:bCs/>
      <w:kern w:val="1"/>
      <w:sz w:val="32"/>
      <w:szCs w:val="32"/>
      <w:lang w:eastAsia="ar-SA"/>
    </w:rPr>
  </w:style>
  <w:style w:type="character" w:customStyle="1" w:styleId="20">
    <w:name w:val="Заголовок 2 Знак"/>
    <w:basedOn w:val="a0"/>
    <w:link w:val="2"/>
    <w:uiPriority w:val="9"/>
    <w:locked/>
    <w:rsid w:val="00B31E73"/>
    <w:rPr>
      <w:rFonts w:ascii="Arial" w:hAnsi="Arial" w:cs="Arial"/>
      <w:b/>
      <w:bCs/>
      <w:i/>
      <w:iCs/>
      <w:sz w:val="28"/>
      <w:szCs w:val="28"/>
      <w:lang w:eastAsia="ar-SA"/>
    </w:rPr>
  </w:style>
  <w:style w:type="character" w:customStyle="1" w:styleId="30">
    <w:name w:val="Заголовок 3 Знак"/>
    <w:basedOn w:val="a0"/>
    <w:link w:val="3"/>
    <w:uiPriority w:val="9"/>
    <w:locked/>
    <w:rsid w:val="00B31E73"/>
    <w:rPr>
      <w:rFonts w:ascii="Arial" w:hAnsi="Arial" w:cs="Arial"/>
      <w:b/>
      <w:bCs/>
      <w:sz w:val="26"/>
      <w:szCs w:val="26"/>
      <w:lang w:eastAsia="ar-SA"/>
    </w:rPr>
  </w:style>
  <w:style w:type="character" w:customStyle="1" w:styleId="90">
    <w:name w:val="Заголовок 9 Знак"/>
    <w:basedOn w:val="a0"/>
    <w:link w:val="9"/>
    <w:uiPriority w:val="9"/>
    <w:locked/>
    <w:rsid w:val="00B31E73"/>
    <w:rPr>
      <w:rFonts w:ascii="Arial" w:hAnsi="Arial" w:cs="Arial"/>
      <w:sz w:val="22"/>
      <w:szCs w:val="22"/>
      <w:lang w:eastAsia="ar-SA"/>
    </w:rPr>
  </w:style>
  <w:style w:type="character" w:customStyle="1" w:styleId="ad">
    <w:name w:val="Заголовок Знак"/>
    <w:basedOn w:val="a0"/>
    <w:link w:val="ab"/>
    <w:uiPriority w:val="10"/>
    <w:locked/>
    <w:rsid w:val="00B31E73"/>
    <w:rPr>
      <w:rFonts w:ascii="Arial" w:eastAsia="MS Mincho" w:hAnsi="Arial" w:cs="Tahoma"/>
      <w:sz w:val="28"/>
      <w:szCs w:val="28"/>
      <w:lang w:eastAsia="ar-SA"/>
    </w:rPr>
  </w:style>
  <w:style w:type="character" w:customStyle="1" w:styleId="ae">
    <w:name w:val="Подзаголовок Знак"/>
    <w:basedOn w:val="a0"/>
    <w:link w:val="ac"/>
    <w:uiPriority w:val="11"/>
    <w:locked/>
    <w:rsid w:val="00B31E73"/>
    <w:rPr>
      <w:rFonts w:ascii="Arial" w:eastAsia="MS Mincho" w:hAnsi="Arial" w:cs="Tahoma"/>
      <w:i/>
      <w:iCs/>
      <w:sz w:val="28"/>
      <w:szCs w:val="28"/>
      <w:lang w:eastAsia="ar-SA"/>
    </w:rPr>
  </w:style>
  <w:style w:type="character" w:customStyle="1" w:styleId="af1">
    <w:name w:val="Нижний колонтитул Знак"/>
    <w:basedOn w:val="a0"/>
    <w:link w:val="af0"/>
    <w:uiPriority w:val="99"/>
    <w:locked/>
    <w:rsid w:val="00B31E73"/>
    <w:rPr>
      <w:sz w:val="24"/>
      <w:szCs w:val="24"/>
      <w:lang w:eastAsia="ar-SA"/>
    </w:rPr>
  </w:style>
  <w:style w:type="character" w:customStyle="1" w:styleId="af8">
    <w:name w:val="Красная строка Знак"/>
    <w:basedOn w:val="aa"/>
    <w:link w:val="af7"/>
    <w:uiPriority w:val="99"/>
    <w:locked/>
    <w:rsid w:val="00B31E73"/>
    <w:rPr>
      <w:sz w:val="24"/>
      <w:szCs w:val="24"/>
      <w:lang w:eastAsia="ar-SA"/>
    </w:rPr>
  </w:style>
  <w:style w:type="paragraph" w:styleId="affc">
    <w:name w:val="endnote text"/>
    <w:basedOn w:val="a"/>
    <w:link w:val="affd"/>
    <w:uiPriority w:val="99"/>
    <w:semiHidden/>
    <w:unhideWhenUsed/>
    <w:rsid w:val="00560FD5"/>
    <w:rPr>
      <w:sz w:val="20"/>
      <w:szCs w:val="20"/>
    </w:rPr>
  </w:style>
  <w:style w:type="character" w:customStyle="1" w:styleId="affd">
    <w:name w:val="Текст концевой сноски Знак"/>
    <w:basedOn w:val="a0"/>
    <w:link w:val="affc"/>
    <w:uiPriority w:val="99"/>
    <w:semiHidden/>
    <w:rsid w:val="00560FD5"/>
    <w:rPr>
      <w:lang w:eastAsia="ar-SA"/>
    </w:rPr>
  </w:style>
  <w:style w:type="paragraph" w:customStyle="1" w:styleId="ConsPlusNonformat">
    <w:name w:val="ConsPlusNonformat"/>
    <w:rsid w:val="00F235B3"/>
    <w:pPr>
      <w:widowControl w:val="0"/>
      <w:autoSpaceDE w:val="0"/>
      <w:autoSpaceDN w:val="0"/>
    </w:pPr>
    <w:rPr>
      <w:rFonts w:ascii="Courier New" w:hAnsi="Courier New" w:cs="Courier New"/>
    </w:rPr>
  </w:style>
  <w:style w:type="table" w:customStyle="1" w:styleId="15">
    <w:name w:val="Сетка таблицы1"/>
    <w:basedOn w:val="a1"/>
    <w:next w:val="aff1"/>
    <w:uiPriority w:val="99"/>
    <w:rsid w:val="00F235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Основной текст1"/>
    <w:basedOn w:val="a0"/>
    <w:rsid w:val="00665BED"/>
    <w:rPr>
      <w:rFonts w:ascii="Times New Roman" w:eastAsia="Times New Roman" w:hAnsi="Times New Roman" w:cs="Times New Roman" w:hint="default"/>
      <w:b w:val="0"/>
      <w:bCs w:val="0"/>
      <w:i w:val="0"/>
      <w:iCs w:val="0"/>
      <w:smallCaps w:val="0"/>
      <w:strike w:val="0"/>
      <w:dstrike w:val="0"/>
      <w:color w:val="000000"/>
      <w:spacing w:val="1"/>
      <w:w w:val="100"/>
      <w:position w:val="0"/>
      <w:sz w:val="22"/>
      <w:szCs w:val="22"/>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042032">
      <w:bodyDiv w:val="1"/>
      <w:marLeft w:val="0"/>
      <w:marRight w:val="0"/>
      <w:marTop w:val="0"/>
      <w:marBottom w:val="0"/>
      <w:divBdr>
        <w:top w:val="none" w:sz="0" w:space="0" w:color="auto"/>
        <w:left w:val="none" w:sz="0" w:space="0" w:color="auto"/>
        <w:bottom w:val="none" w:sz="0" w:space="0" w:color="auto"/>
        <w:right w:val="none" w:sz="0" w:space="0" w:color="auto"/>
      </w:divBdr>
    </w:div>
    <w:div w:id="1002927363">
      <w:bodyDiv w:val="1"/>
      <w:marLeft w:val="0"/>
      <w:marRight w:val="0"/>
      <w:marTop w:val="0"/>
      <w:marBottom w:val="0"/>
      <w:divBdr>
        <w:top w:val="none" w:sz="0" w:space="0" w:color="auto"/>
        <w:left w:val="none" w:sz="0" w:space="0" w:color="auto"/>
        <w:bottom w:val="none" w:sz="0" w:space="0" w:color="auto"/>
        <w:right w:val="none" w:sz="0" w:space="0" w:color="auto"/>
      </w:divBdr>
    </w:div>
    <w:div w:id="1044061724">
      <w:bodyDiv w:val="1"/>
      <w:marLeft w:val="0"/>
      <w:marRight w:val="0"/>
      <w:marTop w:val="0"/>
      <w:marBottom w:val="0"/>
      <w:divBdr>
        <w:top w:val="none" w:sz="0" w:space="0" w:color="auto"/>
        <w:left w:val="none" w:sz="0" w:space="0" w:color="auto"/>
        <w:bottom w:val="none" w:sz="0" w:space="0" w:color="auto"/>
        <w:right w:val="none" w:sz="0" w:space="0" w:color="auto"/>
      </w:divBdr>
    </w:div>
    <w:div w:id="1273636623">
      <w:bodyDiv w:val="1"/>
      <w:marLeft w:val="0"/>
      <w:marRight w:val="0"/>
      <w:marTop w:val="0"/>
      <w:marBottom w:val="0"/>
      <w:divBdr>
        <w:top w:val="none" w:sz="0" w:space="0" w:color="auto"/>
        <w:left w:val="none" w:sz="0" w:space="0" w:color="auto"/>
        <w:bottom w:val="none" w:sz="0" w:space="0" w:color="auto"/>
        <w:right w:val="none" w:sz="0" w:space="0" w:color="auto"/>
      </w:divBdr>
    </w:div>
    <w:div w:id="204309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shestakova\Downloads\SYS_DEMAND_EA_LESS_5%20(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A5314-4D2F-4966-A77C-8010A5272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Template>
  <TotalTime>621</TotalTime>
  <Pages>3</Pages>
  <Words>1106</Words>
  <Characters>6310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User-482</cp:lastModifiedBy>
  <cp:revision>62</cp:revision>
  <cp:lastPrinted>2021-09-25T08:56:00Z</cp:lastPrinted>
  <dcterms:created xsi:type="dcterms:W3CDTF">2020-10-28T03:36:00Z</dcterms:created>
  <dcterms:modified xsi:type="dcterms:W3CDTF">2021-09-25T08:56:00Z</dcterms:modified>
</cp:coreProperties>
</file>