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9B" w:rsidRPr="0062279F" w:rsidRDefault="00975EE9" w:rsidP="00622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9F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tbl>
      <w:tblPr>
        <w:tblW w:w="1099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1"/>
        <w:gridCol w:w="442"/>
        <w:gridCol w:w="2140"/>
        <w:gridCol w:w="5119"/>
        <w:gridCol w:w="960"/>
        <w:gridCol w:w="960"/>
      </w:tblGrid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окдп</w:t>
            </w:r>
            <w:r w:rsidR="00622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22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5329" w:type="dxa"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Технические характеристики, форма выпуска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</w:t>
            </w:r>
            <w:proofErr w:type="gramStart"/>
            <w:r w:rsidRPr="00622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.и</w:t>
            </w:r>
            <w:proofErr w:type="gramEnd"/>
            <w:r w:rsidRPr="00622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зм.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Катетер одноразовый с фильтром для аспирации дыхательных путей </w:t>
            </w:r>
          </w:p>
        </w:tc>
        <w:tc>
          <w:tcPr>
            <w:tcW w:w="5329" w:type="dxa"/>
          </w:tcPr>
          <w:p w:rsidR="00012A20" w:rsidRPr="0062279F" w:rsidRDefault="00012A20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Катетер СН 10 длиной не менее 35 см одноразовый с фильтром для аспирации дыхательных путей </w:t>
            </w:r>
            <w:r w:rsidRPr="0062279F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  <w:lang w:eastAsia="ru-RU"/>
              </w:rPr>
              <w:t xml:space="preserve">Муко-Сейф (или эквивалент). </w:t>
            </w:r>
            <w:proofErr w:type="gramStart"/>
            <w:r w:rsidRPr="0062279F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  <w:lang w:eastAsia="ru-RU"/>
              </w:rPr>
              <w:t>Рекомендован</w:t>
            </w:r>
            <w:proofErr w:type="gramEnd"/>
            <w:r w:rsidRPr="0062279F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  <w:lang w:eastAsia="ru-RU"/>
              </w:rPr>
              <w:t xml:space="preserve"> для оральной аспирации благодаря наличию гидрофобного фильтра. Фильтр предотвращает возможность перекрестного инфицирования персонала, в том числе ВИЧ-инфекцией. </w:t>
            </w:r>
            <w:r w:rsidRPr="0062279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Изделие стерильно, выпускается в индивидуальной упаковке, имеет дополнительную крышку и наклейку для записи данных ребенка. Объем емкости 20-30 мл. </w:t>
            </w:r>
            <w:r w:rsidRPr="0062279F">
              <w:rPr>
                <w:rFonts w:ascii="Times New Roman" w:hAnsi="Times New Roman" w:cs="Times New Roman"/>
                <w:color w:val="555555"/>
              </w:rPr>
              <w:t>Допустимый уровень вакуума - 105 мм рт. ст. В индивидуальной стерильной упаковке</w:t>
            </w:r>
          </w:p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r w:rsidR="0062279F"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Наконечник для кружки Эсмарха взрослый</w:t>
            </w:r>
          </w:p>
        </w:tc>
        <w:tc>
          <w:tcPr>
            <w:tcW w:w="5329" w:type="dxa"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79F">
              <w:rPr>
                <w:rFonts w:ascii="Times New Roman" w:hAnsi="Times New Roman" w:cs="Times New Roman"/>
                <w:color w:val="000000"/>
              </w:rPr>
              <w:t xml:space="preserve">Наконечник для кружки Эсмарха взрослый (не более: длина – 160 мм, диаметр – 8 мм) изготовлен из одобренного к применению в медицинских целях полипропилена. Должен обладать мягкой эластичной структурой,  позволяя сделать процедуры менее болезненными. Подходит для использования в условиях стационара. Полностью </w:t>
            </w:r>
            <w:proofErr w:type="gramStart"/>
            <w:r w:rsidRPr="0062279F">
              <w:rPr>
                <w:rFonts w:ascii="Times New Roman" w:hAnsi="Times New Roman" w:cs="Times New Roman"/>
                <w:color w:val="000000"/>
              </w:rPr>
              <w:t>безопасный</w:t>
            </w:r>
            <w:proofErr w:type="gramEnd"/>
            <w:r w:rsidRPr="0062279F">
              <w:rPr>
                <w:rFonts w:ascii="Times New Roman" w:hAnsi="Times New Roman" w:cs="Times New Roman"/>
                <w:color w:val="000000"/>
              </w:rPr>
              <w:t xml:space="preserve"> и атравматичный благодаря мягкому материалу и отсутствию острых граней. В индивидуальной стерильной упаковке.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eastAsia="Times New Roman" w:hAnsi="Times New Roman" w:cs="Times New Roman"/>
              </w:rPr>
              <w:t>шт</w:t>
            </w:r>
            <w:r w:rsidR="0062279F" w:rsidRPr="00622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Наконечник для кружки Эсмарха детский</w:t>
            </w:r>
          </w:p>
        </w:tc>
        <w:tc>
          <w:tcPr>
            <w:tcW w:w="5329" w:type="dxa"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79F">
              <w:rPr>
                <w:rFonts w:ascii="Times New Roman" w:hAnsi="Times New Roman" w:cs="Times New Roman"/>
                <w:color w:val="000000"/>
              </w:rPr>
              <w:t xml:space="preserve">Наконечник для кружки Эсмарха взрослый (не более: длина – 105 мм, диаметр – 6,7 мм) изготовлен из одобренного к применению в медицинских целях полипропилена. Должен обладать мягкой эластичной структурой,  позволяя сделать процедуры менее болезненными. Подходит для использования в условиях стационара. Должны быть полностью </w:t>
            </w:r>
            <w:proofErr w:type="gramStart"/>
            <w:r w:rsidRPr="0062279F">
              <w:rPr>
                <w:rFonts w:ascii="Times New Roman" w:hAnsi="Times New Roman" w:cs="Times New Roman"/>
                <w:color w:val="000000"/>
              </w:rPr>
              <w:t>безопасный</w:t>
            </w:r>
            <w:proofErr w:type="gramEnd"/>
            <w:r w:rsidRPr="0062279F">
              <w:rPr>
                <w:rFonts w:ascii="Times New Roman" w:hAnsi="Times New Roman" w:cs="Times New Roman"/>
                <w:color w:val="000000"/>
              </w:rPr>
              <w:t xml:space="preserve"> и атравматичный благодаря мягкому материалу и отсутствию острых граней. В индивидуальной стерильной упаковке.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eastAsia="Times New Roman" w:hAnsi="Times New Roman" w:cs="Times New Roman"/>
              </w:rPr>
              <w:t>шт</w:t>
            </w:r>
            <w:r w:rsidR="0062279F" w:rsidRPr="00622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 защитные полимерные</w:t>
            </w:r>
          </w:p>
        </w:tc>
        <w:tc>
          <w:tcPr>
            <w:tcW w:w="5329" w:type="dxa"/>
          </w:tcPr>
          <w:p w:rsidR="00943921" w:rsidRPr="0062279F" w:rsidRDefault="00DD31E9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 защитные полимерные многоразового использования для персонала. Во время работы стекло не запотевает. В индивидуальной упаковке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r w:rsidR="0062279F"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12A20" w:rsidRPr="0062279F" w:rsidTr="00A172E0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012A20" w:rsidRPr="0062279F" w:rsidRDefault="00012A20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012A20" w:rsidRPr="0062279F" w:rsidRDefault="00012A20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012A20" w:rsidRPr="0062279F" w:rsidRDefault="00012A20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 xml:space="preserve">Зажим на пуповину </w:t>
            </w:r>
          </w:p>
        </w:tc>
        <w:tc>
          <w:tcPr>
            <w:tcW w:w="5329" w:type="dxa"/>
            <w:vAlign w:val="center"/>
          </w:tcPr>
          <w:p w:rsidR="00012A20" w:rsidRPr="0062279F" w:rsidRDefault="00012A20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 xml:space="preserve">Зажим для пуповины одноразовый стерильный. Из полиамида медицинского назначения, длиной не менее 53мм, длина рабочей части не менее 35мм, с дугообразно </w:t>
            </w:r>
            <w:proofErr w:type="gramStart"/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>изогнутыми</w:t>
            </w:r>
            <w:proofErr w:type="gramEnd"/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 xml:space="preserve"> браншами, имеющими внутри продольный желобок, с кольцом у начала браншей, снабженным  ограничивающей ресничкой. </w:t>
            </w:r>
            <w:proofErr w:type="gramStart"/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>Стерильный</w:t>
            </w:r>
            <w:proofErr w:type="gramEnd"/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 xml:space="preserve"> в индивидуальной упаковке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12A20" w:rsidRPr="0062279F" w:rsidRDefault="00012A20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="0062279F" w:rsidRPr="006227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12A20" w:rsidRPr="0062279F" w:rsidRDefault="00012A20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 xml:space="preserve">Шпатель одноразовый стерильный </w:t>
            </w:r>
          </w:p>
        </w:tc>
        <w:tc>
          <w:tcPr>
            <w:tcW w:w="5329" w:type="dxa"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 xml:space="preserve">Шпатель одноразовый деревянный стерильный. </w:t>
            </w:r>
            <w:r w:rsidRPr="006227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Шпатель деревянный не имеет запаха или вкуса, поверхность отшлифована и отполирована с двух сторон, кромка края его закруглена. Должна быть изготовлена из высококачественной экологически чистой древесины (березы, осины, липы). В индивидуальной стерильной упаковке.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eastAsia="Times New Roman" w:hAnsi="Times New Roman" w:cs="Times New Roman"/>
              </w:rPr>
              <w:t>шт</w:t>
            </w:r>
            <w:r w:rsidR="0062279F" w:rsidRPr="00622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Зонд Блекмора </w:t>
            </w:r>
            <w:r w:rsidR="00DD31E9"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СН</w:t>
            </w: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29" w:type="dxa"/>
          </w:tcPr>
          <w:p w:rsidR="00943921" w:rsidRPr="0062279F" w:rsidRDefault="00DD31E9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Зонд Блэкмора</w:t>
            </w:r>
            <w:r w:rsidRPr="006227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представляет собой трехпросветную </w:t>
            </w:r>
            <w:r w:rsidRPr="006227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резиновую трубку. На конце этой трубки находится круглый баллон, чуть выше располагается баллон цилиндрический баллон. Два канала зонда Блэкмора служат для раздувания баллонов, третий просвет служит для аспирации желудочного содержимого и контроля эффективности гемостаза. Размер СН18. В стерильной индивидуальной упаковке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DD31E9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r w:rsidR="0062279F"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12A20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012A20" w:rsidRPr="0062279F" w:rsidRDefault="00012A20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012A20" w:rsidRPr="0062279F" w:rsidRDefault="00012A20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012A20" w:rsidRPr="0062279F" w:rsidRDefault="00012A20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Игла двухсторонняя 21G</w:t>
            </w:r>
          </w:p>
        </w:tc>
        <w:tc>
          <w:tcPr>
            <w:tcW w:w="5329" w:type="dxa"/>
            <w:shd w:val="clear" w:color="000000" w:fill="FFFFFF"/>
          </w:tcPr>
          <w:p w:rsidR="00012A20" w:rsidRPr="0062279F" w:rsidRDefault="00012A20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Игла двухсторонняя для забора крови </w:t>
            </w:r>
            <w:r w:rsidRPr="006227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 </w:t>
            </w:r>
            <w:r w:rsidRPr="006227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Представляет собой специальную стерильную иглу с заточкой с обоих концов, для использования с многоразовым иглодержателем. Одна часть иглы предназначена для введения в вену пациента, другая,- закрытая мягким резиновым клапаном, обращенным к пробирке для того, чтобы проколоть резиновую часть пробки пробирки. Резиновый клапан сохраняет герметичность системы во время смены пробирок при заборе образцов крови в несколько пробирок. Наличие </w:t>
            </w:r>
            <w:r w:rsidRPr="0062279F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визуальной камер</w:t>
            </w:r>
            <w:r w:rsidR="00DD31E9" w:rsidRPr="0062279F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ы</w:t>
            </w:r>
            <w:r w:rsidRPr="006227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упрощает процедуру взятия крови за счет визуализации тока крови.</w:t>
            </w:r>
            <w:r w:rsidR="00DD31E9" w:rsidRPr="006227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Величина визуальной камеры не менее 1,5 см. В упаоквке не менее 100 игл. Стерильная каждая игла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012A20" w:rsidRPr="0062279F" w:rsidRDefault="00012A20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012A20" w:rsidRPr="0062279F" w:rsidRDefault="00012A20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D31E9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DD31E9" w:rsidRPr="0062279F" w:rsidRDefault="00DD31E9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DD31E9" w:rsidRPr="0062279F" w:rsidRDefault="00DD31E9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DD31E9" w:rsidRPr="0062279F" w:rsidRDefault="00DD31E9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Игла двухсторонняя  22G</w:t>
            </w:r>
          </w:p>
        </w:tc>
        <w:tc>
          <w:tcPr>
            <w:tcW w:w="5329" w:type="dxa"/>
            <w:shd w:val="clear" w:color="000000" w:fill="FFFFFF"/>
          </w:tcPr>
          <w:p w:rsidR="00DD31E9" w:rsidRPr="0062279F" w:rsidRDefault="00DD31E9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Игла двухсторонняя для забора крови </w:t>
            </w:r>
            <w:r w:rsidRPr="006227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22. </w:t>
            </w:r>
            <w:r w:rsidRPr="006227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Представляет собой специальную стерильную иглу с заточкой с обоих концов, для использования с многоразовым иглодержателем. Одна часть иглы предназначена для введения в вену пациента, другая,- закрытая мягким резиновым клапаном, обращенным к пробирке для того, чтобы проколоть резиновую часть пробки пробирки. Резиновый клапан сохраняет герметичность системы во время смены пробирок при заборе образцов крови в несколько пробирок. Наличие </w:t>
            </w:r>
            <w:r w:rsidRPr="0062279F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визуальной камеры</w:t>
            </w:r>
            <w:r w:rsidRPr="006227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упрощает процедуру взятия крови за счет визуализации тока крови. Величина визуальной камеры не менее 1,5 см. В упаоквке не менее 100 игл. Стерильная каждая игла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D31E9" w:rsidRPr="0062279F" w:rsidRDefault="00DD31E9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DD31E9" w:rsidRPr="0062279F" w:rsidRDefault="00DD31E9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40" w:type="dxa"/>
            <w:shd w:val="clear" w:color="000000" w:fill="FFFFFF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Держатель для вакуумной пробирки  </w:t>
            </w:r>
          </w:p>
        </w:tc>
        <w:tc>
          <w:tcPr>
            <w:tcW w:w="5329" w:type="dxa"/>
            <w:shd w:val="clear" w:color="000000" w:fill="FFFFFF"/>
          </w:tcPr>
          <w:p w:rsidR="00943921" w:rsidRPr="0062279F" w:rsidRDefault="00012A20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Держатель для вакуумной пробирки  </w:t>
            </w:r>
            <w:r w:rsidR="00DD31E9"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</w:t>
            </w: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разовый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r w:rsidR="0062279F"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 xml:space="preserve">Цитощётка </w:t>
            </w:r>
          </w:p>
        </w:tc>
        <w:tc>
          <w:tcPr>
            <w:tcW w:w="5329" w:type="dxa"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9F">
              <w:rPr>
                <w:rStyle w:val="a3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Зонд урогенитальный тип D 1</w:t>
            </w:r>
            <w:r w:rsidRPr="0062279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6227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предназначена</w:t>
            </w:r>
            <w:proofErr w:type="gramEnd"/>
            <w:r w:rsidRPr="006227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для взятия клеточного и биологического материала с поверхности шейки матки и из цервикального канала для цитологических и бактериологических исследований, для приготовления мазка-отпечатка и на хламидии. Должен </w:t>
            </w:r>
            <w:proofErr w:type="gramStart"/>
            <w:r w:rsidRPr="006227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иметь металлический кончик щетки снабжен</w:t>
            </w:r>
            <w:proofErr w:type="gramEnd"/>
            <w:r w:rsidRPr="006227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полимерным шариком. C насечкой для излома под пробирку Эппендорф. В индивидуальной упаковке.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62279F" w:rsidRPr="006227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12A20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012A20" w:rsidRPr="0062279F" w:rsidRDefault="00012A20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012A20" w:rsidRPr="0062279F" w:rsidRDefault="00012A20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012A20" w:rsidRPr="0062279F" w:rsidRDefault="00012A20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гинекологический</w:t>
            </w:r>
          </w:p>
        </w:tc>
        <w:tc>
          <w:tcPr>
            <w:tcW w:w="5329" w:type="dxa"/>
          </w:tcPr>
          <w:p w:rsidR="00012A20" w:rsidRPr="0062279F" w:rsidRDefault="00012A20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Состав набора: </w:t>
            </w:r>
          </w:p>
          <w:p w:rsidR="00012A20" w:rsidRPr="0062279F" w:rsidRDefault="00012A20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1. Зеркало по Куско прозрачное, полимерное, размер М –   1 штука форма створок анатомическая, гладкая, отсутствие трещин, заусенцев позволяет пациенткам избежать болезненных ощущений при осмотре.  Фиксация с помощью кремальеры, зеркало  имеет поворотный </w:t>
            </w:r>
            <w:r w:rsidRPr="0062279F">
              <w:rPr>
                <w:rFonts w:ascii="Times New Roman" w:hAnsi="Times New Roman" w:cs="Times New Roman"/>
              </w:rPr>
              <w:lastRenderedPageBreak/>
              <w:t>механизм фиксатора (типа «гребенка»), что позволяет пользоваться одной рукой. Имеет жесткую фиксацию в восьми положениях, что предостерегает от неконтролируемого сомкнутия створок инструмента.</w:t>
            </w:r>
          </w:p>
          <w:p w:rsidR="00012A20" w:rsidRPr="0062279F" w:rsidRDefault="00012A20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2. Салфетка подкладная из нетканого материала  «Спанбонд» плотностью не менее 25 г/кв.м., белого цвета, размером  не менее 50х50 см каждая из сторон – 1 штука. </w:t>
            </w:r>
          </w:p>
          <w:p w:rsidR="00012A20" w:rsidRPr="0062279F" w:rsidRDefault="00012A20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3. Перчатки смотровые латексные, неопудренные, текстурированные – 1 пара, манжета с валиком, размер М, длина не менее 245 мм.</w:t>
            </w:r>
          </w:p>
          <w:p w:rsidR="00012A20" w:rsidRPr="0062279F" w:rsidRDefault="00012A20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4. Ложка Фолькмана (зонд урогенитальный тип В) – 1 штука. </w:t>
            </w:r>
            <w:proofErr w:type="gramStart"/>
            <w:r w:rsidRPr="0062279F">
              <w:rPr>
                <w:rFonts w:ascii="Times New Roman" w:hAnsi="Times New Roman" w:cs="Times New Roman"/>
              </w:rPr>
              <w:t>Предназначена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для взятия материала с поверхности слизистой влагалища, шейки матки и уретры для бактериологических исследований.</w:t>
            </w:r>
          </w:p>
          <w:p w:rsidR="00012A20" w:rsidRPr="0062279F" w:rsidRDefault="00012A20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5. Цитощетка (зонд урогенитальный тип Д-1), – 1 штука. </w:t>
            </w:r>
            <w:proofErr w:type="gramStart"/>
            <w:r w:rsidRPr="0062279F">
              <w:rPr>
                <w:rFonts w:ascii="Times New Roman" w:hAnsi="Times New Roman" w:cs="Times New Roman"/>
              </w:rPr>
              <w:t>Предназначена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для взятия биологического материала с поверхности шейки матки и из цервикального канала для цитологических и бактериологических исследований.</w:t>
            </w:r>
          </w:p>
          <w:p w:rsidR="00012A20" w:rsidRPr="0062279F" w:rsidRDefault="00012A20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6. Шпатель Эйра (зонд урогенитальный тип Е-1) – 1 штука. </w:t>
            </w:r>
            <w:proofErr w:type="gramStart"/>
            <w:r w:rsidRPr="0062279F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для взятия материала с поверхности слизистой влагалища, шейки матки и цервикального канала с целью бактериологических и цитологических исследований.</w:t>
            </w:r>
          </w:p>
          <w:p w:rsidR="00012A20" w:rsidRPr="0062279F" w:rsidRDefault="00012A20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7. Предметное стекло – 1 штука, размер не менее 25х75х1,8 мм и </w:t>
            </w:r>
          </w:p>
          <w:p w:rsidR="00012A20" w:rsidRPr="0062279F" w:rsidRDefault="00012A20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8. Бахилы текстурированные плотностью не менее 35 мкр  – 1 пара.</w:t>
            </w:r>
          </w:p>
          <w:p w:rsidR="00012A20" w:rsidRPr="0062279F" w:rsidRDefault="00012A20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Набор упакован в стерильную упаковку, </w:t>
            </w:r>
            <w:proofErr w:type="gramStart"/>
            <w:r w:rsidRPr="0062279F">
              <w:rPr>
                <w:rFonts w:ascii="Times New Roman" w:hAnsi="Times New Roman" w:cs="Times New Roman"/>
              </w:rPr>
              <w:t>позволяющая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быстрое вскрытие без использования ножниц.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12A20" w:rsidRPr="0062279F" w:rsidRDefault="00012A20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12A20" w:rsidRPr="0062279F" w:rsidRDefault="00012A20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Зонд киш</w:t>
            </w:r>
            <w:r w:rsidR="00462923"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ечный двухканальный силиконовый</w:t>
            </w:r>
          </w:p>
        </w:tc>
        <w:tc>
          <w:tcPr>
            <w:tcW w:w="5329" w:type="dxa"/>
          </w:tcPr>
          <w:p w:rsidR="00943921" w:rsidRPr="0062279F" w:rsidRDefault="0046292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Зонд кишечный двухканальный силиконовый для декомпрессии и энтерального питания. Должен быть </w:t>
            </w:r>
            <w:r w:rsidRPr="0062279F">
              <w:rPr>
                <w:rFonts w:ascii="Times New Roman" w:hAnsi="Times New Roman" w:cs="Times New Roman"/>
              </w:rPr>
              <w:t xml:space="preserve">выполнен из силиконовой резины, предназначен для аспирации кишечного содержимого при синдроме недостаточности функций кишечника (парезы и параличи), проведения тестовых исследований состояния переваривающей и всасывательной функции кишки и проведения длительного энтерального питания.  Диаметр 7мм, длина не менее </w:t>
            </w:r>
            <w:smartTag w:uri="urn:schemas-microsoft-com:office:smarttags" w:element="metricconverter">
              <w:smartTagPr>
                <w:attr w:name="ProductID" w:val="1550 мм"/>
              </w:smartTagPr>
              <w:r w:rsidRPr="0062279F">
                <w:rPr>
                  <w:rFonts w:ascii="Times New Roman" w:hAnsi="Times New Roman" w:cs="Times New Roman"/>
                </w:rPr>
                <w:t>1550 мм</w:t>
              </w:r>
            </w:smartTag>
            <w:r w:rsidRPr="0062279F">
              <w:rPr>
                <w:rFonts w:ascii="Times New Roman" w:hAnsi="Times New Roman" w:cs="Times New Roman"/>
              </w:rPr>
              <w:t xml:space="preserve">, два канала – аспирационный и  перфузионный, наконечник из рентгеноконтрастной резины  со специаль </w:t>
            </w:r>
            <w:proofErr w:type="gramStart"/>
            <w:r w:rsidRPr="0062279F">
              <w:rPr>
                <w:rFonts w:ascii="Times New Roman" w:hAnsi="Times New Roman" w:cs="Times New Roman"/>
              </w:rPr>
              <w:t>-н</w:t>
            </w:r>
            <w:proofErr w:type="gramEnd"/>
            <w:r w:rsidRPr="0062279F">
              <w:rPr>
                <w:rFonts w:ascii="Times New Roman" w:hAnsi="Times New Roman" w:cs="Times New Roman"/>
              </w:rPr>
              <w:t>ым гнездом для направителя, 4 боковых отверстия в аспирационном кана-ле, перфузионный канал закрыт  и имеет 2 боковых отверстия, одно из  которых предназначено для разводной трубки. Зонд эластичен, не травмирует ткани организма. Возможна многократная стерилизации любым методом. Дополнительных мер для утилизации не требуется. Гарантийный срок годности 5 лет.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DD31E9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62279F"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Дренажная трубка кера СН16</w:t>
            </w:r>
          </w:p>
        </w:tc>
        <w:tc>
          <w:tcPr>
            <w:tcW w:w="5329" w:type="dxa"/>
          </w:tcPr>
          <w:p w:rsidR="00943921" w:rsidRPr="0062279F" w:rsidRDefault="0046292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Дренажная трубка Кера СН16. Должна быть изготовлена из латекса и иметь Т-образную форму. Размер не менее 20*40 см. В стерильной индивидуальной упаковке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DD31E9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bookmarkStart w:id="0" w:name="_GoBack"/>
            <w:bookmarkEnd w:id="0"/>
            <w:r w:rsidR="0062279F"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113F13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для активного дренирования ран </w:t>
            </w:r>
          </w:p>
        </w:tc>
        <w:tc>
          <w:tcPr>
            <w:tcW w:w="5329" w:type="dxa"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для активного дренирования ран однократного применения с баллоном вместимостью 500 см куб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13F13" w:rsidRPr="0062279F" w:rsidRDefault="00462923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r w:rsidR="0062279F"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13F13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Трубка эндотрахеальная  №3,0</w:t>
            </w:r>
          </w:p>
        </w:tc>
        <w:tc>
          <w:tcPr>
            <w:tcW w:w="5329" w:type="dxa"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>Предназначена</w:t>
            </w:r>
            <w:proofErr w:type="gramEnd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для поддержания свободной проходимости дыхательных путей при оральной или назальной интубации. Размер ID 3,0 мм. Внешний диаметр не более 10,0 мм. Длина не менее 115 мм</w:t>
            </w:r>
            <w:proofErr w:type="gramStart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.. </w:t>
            </w:r>
            <w:proofErr w:type="gramEnd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>Трубка эндотрахеальная без манжеты, должна быть оснащена специальным гибким кончиком, который должен позволять трубке «скользить» по поверхности анатомических структур, не травмируя ткани гортани и ротоглотки. Должны быть окошки Мерфи на конце трубки не менее 2-х шт. для лучшего проведения воздушной смеси в легкие пациента в случае обтурации основного просвета. Должна быть изготовлена из прозрачного материала. Термопластичный материал трубки должен смягчаться под воздействием температуры окружающих тканей. Рентгеноконтрастная линия должна быть встроена в стенку трубки. Должна быть стерильная, для одноразового использования. Срок годности не менее 5 лет.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2279F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62279F">
              <w:rPr>
                <w:rFonts w:ascii="Times New Roman" w:hAnsi="Times New Roman" w:cs="Times New Roman"/>
                <w:color w:val="000000"/>
              </w:rPr>
              <w:t>т</w:t>
            </w:r>
            <w:r w:rsidR="0062279F" w:rsidRPr="0062279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13F13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Трубка эндотрахеальная  №4,0</w:t>
            </w:r>
          </w:p>
        </w:tc>
        <w:tc>
          <w:tcPr>
            <w:tcW w:w="5329" w:type="dxa"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>Предназначена</w:t>
            </w:r>
            <w:proofErr w:type="gramEnd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для поддержания свободной проходимости дыхательных путей при оральной или назальной интубации. Размер ID 4,0 мм. Внешний диаметр не более 10,0 мм. Длина не менее 115 мм</w:t>
            </w:r>
            <w:proofErr w:type="gramStart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.. </w:t>
            </w:r>
            <w:proofErr w:type="gramEnd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>Трубка эндотрахеальная без манжеты, должна быть оснащена специальным гибким кончиком, который должен позволять трубке «скользить» по поверхности анатомических структур, не травмируя ткани гортани и ротоглотки. Должны быть окошки Мерфи на конце трубки не менее 2-х шт. для лучшего проведения воздушной смеси в легкие пациента в случае обтурации основного просвета. Должна быть изготовлена из прозрачного материала. Термопластичный материал трубки должен смягчаться под воздействием температуры окружающих тканей. Рентгеноконтрастная линия должна быть встроена в стенку трубки. Должна быть стерильная, для одноразового использования. Срок годности не менее 5 лет.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2279F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62279F">
              <w:rPr>
                <w:rFonts w:ascii="Times New Roman" w:hAnsi="Times New Roman" w:cs="Times New Roman"/>
                <w:color w:val="000000"/>
              </w:rPr>
              <w:t>т</w:t>
            </w:r>
            <w:r w:rsidR="0062279F" w:rsidRPr="0062279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13F13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Трубка эндотрахеальная  №4,5</w:t>
            </w:r>
          </w:p>
        </w:tc>
        <w:tc>
          <w:tcPr>
            <w:tcW w:w="5329" w:type="dxa"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>Предназначена</w:t>
            </w:r>
            <w:proofErr w:type="gramEnd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для поддержания свободной проходимости дыхательных путей при оральной или назальной интубации. Размер ID 4,5 мм. Внешний диаметр не более 10,0 мм. Длина не менее 115 мм</w:t>
            </w:r>
            <w:proofErr w:type="gramStart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.. </w:t>
            </w:r>
            <w:proofErr w:type="gramEnd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Трубка эндотрахеальная без манжеты, должна быть оснащена специальным гибким кончиком, который должен позволять трубке «скользить» по поверхности анатомических структур, не травмируя ткани гортани и ротоглотки. Должны быть окошки Мерфи на конце трубки не менее 2-х шт. для лучшего проведения воздушной смеси в легкие пациента в случае обтурации основного просвета. Должна быть изготовлена из прозрачного материала. </w:t>
            </w:r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Термопластичный материал трубки должен смягчаться под воздействием температуры окружающих тканей. Рентгеноконтрастная линия должна быть встроена в стенку трубки. Должна быть стерильная, для одноразового использования. Срок годности не менее 5 лет.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2279F">
              <w:rPr>
                <w:rFonts w:ascii="Times New Roman" w:hAnsi="Times New Roman" w:cs="Times New Roman"/>
                <w:color w:val="000000"/>
              </w:rPr>
              <w:lastRenderedPageBreak/>
              <w:t>ш</w:t>
            </w:r>
            <w:proofErr w:type="gramEnd"/>
            <w:r w:rsidRPr="0062279F">
              <w:rPr>
                <w:rFonts w:ascii="Times New Roman" w:hAnsi="Times New Roman" w:cs="Times New Roman"/>
                <w:color w:val="000000"/>
              </w:rPr>
              <w:t>т</w:t>
            </w:r>
            <w:r w:rsidR="0062279F" w:rsidRPr="0062279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Трубка эндотрахеальная  №5,0</w:t>
            </w:r>
          </w:p>
        </w:tc>
        <w:tc>
          <w:tcPr>
            <w:tcW w:w="5329" w:type="dxa"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>Предназначена</w:t>
            </w:r>
            <w:proofErr w:type="gramEnd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для поддержания свободной проходимости дыхательных путей при оральной или назальной интубации. Размер ID 5,0 мм. Внешний диаметр не более 10,0 мм. Длина не менее 315 мм</w:t>
            </w:r>
            <w:proofErr w:type="gramStart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.. </w:t>
            </w:r>
            <w:proofErr w:type="gramEnd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>Трубка эндотрахеальная должна быть типа Паркер с раздувной манжетой, должна быть оснащена специальным гибким кончиком, который должен позволять трубке «скользить» по поверхности анатомических структур, не травмируя ткани гортани и ротоглотки. Должны быть окошки Мерфи на конце трубки не менее 2-х шт. для лучшего проведения воздушной смеси в легкие пациента в случае обтурации основного просвета. Должна быть изготовлена из прозрачного материала. Термопластичный материал трубки должен смягчаться под воздействием температуры окружающих тканей. Рентгеноконтрастная линия должна быть встроена в стенку трубки. Должна быть стерильная, для одноразового использования. Срок годности не менее 5 лет.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2279F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62279F">
              <w:rPr>
                <w:rFonts w:ascii="Times New Roman" w:hAnsi="Times New Roman" w:cs="Times New Roman"/>
                <w:color w:val="000000"/>
              </w:rPr>
              <w:t>т</w:t>
            </w:r>
            <w:r w:rsidR="0062279F" w:rsidRPr="0062279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13F13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Трубка эндотрахеальная  №6,0</w:t>
            </w:r>
          </w:p>
        </w:tc>
        <w:tc>
          <w:tcPr>
            <w:tcW w:w="5329" w:type="dxa"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>Предназначена</w:t>
            </w:r>
            <w:proofErr w:type="gramEnd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для поддержания свободной проходимости дыхательных путей при оральной или назальной интубации. Размер ID 6,0 мм. Внешний диаметр не более 10,0 мм. Длина не менее 315 мм</w:t>
            </w:r>
            <w:proofErr w:type="gramStart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.. </w:t>
            </w:r>
            <w:proofErr w:type="gramEnd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>Трубка эндотрахеальная должна быть типа Паркер с раздувной манжетой, должна быть оснащена специальным гибким кончиком, который должен позволять трубке «скользить» по поверхности анатомических структур, не травмируя ткани гортани и ротоглотки. Должны быть окошки Мерфи на конце трубки не менее 2-х шт. для лучшего проведения воздушной смеси в легкие пациента в случае обтурации основного просвета. Должна быть изготовлена из прозрачного материала. Термопластичный материал трубки должен смягчаться под воздействием температуры окружающих тканей. Рентгеноконтрастная линия должна быть встроена в стенку трубки. Должна быть стерильная, для одноразового использования. Срок годности не менее 5 лет.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2279F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62279F">
              <w:rPr>
                <w:rFonts w:ascii="Times New Roman" w:hAnsi="Times New Roman" w:cs="Times New Roman"/>
                <w:color w:val="000000"/>
              </w:rPr>
              <w:t>т</w:t>
            </w:r>
            <w:r w:rsidR="0062279F" w:rsidRPr="0062279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13F13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Трубка эндотрахеальная  №7,0</w:t>
            </w:r>
          </w:p>
        </w:tc>
        <w:tc>
          <w:tcPr>
            <w:tcW w:w="5329" w:type="dxa"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>Предназначена</w:t>
            </w:r>
            <w:proofErr w:type="gramEnd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для поддержания свободной проходимости дыхательных путей при оральной или назальной интубации. Размер ID 7,0 мм. Внешний диаметр не более 10,0 мм. Длина не менее 315 мм</w:t>
            </w:r>
            <w:proofErr w:type="gramStart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.. </w:t>
            </w:r>
            <w:proofErr w:type="gramEnd"/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Трубка эндотрахеальная должна быть типа Паркер с раздувной манжетой, должна быть оснащена специальным гибким кончиком, который должен позволять трубке «скользить» по поверхности анатомических структур, не травмируя ткани гортани и ротоглотки. Должны быть окошки Мерфи на конце трубки не менее 2-х </w:t>
            </w:r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шт. для лучшего проведения воздушной смеси в легкие пациента в случае обтурации основного просвета. Должна быть изготовлена из прозрачного материала. Термопластичный материал трубки должен смягчаться под воздействием температуры окружающих тканей. Рентгеноконтрастная линия должна быть встроена в стенку трубки. Должна быть стерильная, для одноразового использования. Срок годности не менее 5 лет.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2279F">
              <w:rPr>
                <w:rFonts w:ascii="Times New Roman" w:hAnsi="Times New Roman" w:cs="Times New Roman"/>
                <w:color w:val="000000"/>
              </w:rPr>
              <w:lastRenderedPageBreak/>
              <w:t>ш</w:t>
            </w:r>
            <w:proofErr w:type="gramEnd"/>
            <w:r w:rsidRPr="0062279F">
              <w:rPr>
                <w:rFonts w:ascii="Times New Roman" w:hAnsi="Times New Roman" w:cs="Times New Roman"/>
                <w:color w:val="000000"/>
              </w:rPr>
              <w:t>т</w:t>
            </w:r>
            <w:r w:rsidR="0062279F" w:rsidRPr="0062279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Трубка эндотрахеальная №7,5 (набор)</w:t>
            </w:r>
          </w:p>
        </w:tc>
        <w:tc>
          <w:tcPr>
            <w:tcW w:w="5329" w:type="dxa"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279F">
              <w:rPr>
                <w:rFonts w:ascii="Times New Roman" w:eastAsia="Calibri" w:hAnsi="Times New Roman" w:cs="Times New Roman"/>
              </w:rPr>
              <w:t xml:space="preserve">Эндотрахельная трубка со стилетом с манжетой.  </w:t>
            </w:r>
            <w:proofErr w:type="gramStart"/>
            <w:r w:rsidRPr="0062279F">
              <w:rPr>
                <w:rFonts w:ascii="Times New Roman" w:eastAsia="Calibri" w:hAnsi="Times New Roman" w:cs="Times New Roman"/>
              </w:rPr>
              <w:t>Трубка</w:t>
            </w:r>
            <w:proofErr w:type="gramEnd"/>
            <w:r w:rsidRPr="0062279F">
              <w:rPr>
                <w:rFonts w:ascii="Times New Roman" w:eastAsia="Calibri" w:hAnsi="Times New Roman" w:cs="Times New Roman"/>
              </w:rPr>
              <w:t xml:space="preserve"> армированная эндотрахеальная,  стилет размещенный внутри тела рубки в заводских условиях. Трубка одноразовая стерильная. Длина трубки без коннектора  не менее 315 мм. Диаметр трубки - </w:t>
            </w:r>
            <w:r w:rsidRPr="0062279F">
              <w:rPr>
                <w:rFonts w:ascii="Times New Roman" w:eastAsia="Calibri" w:hAnsi="Times New Roman" w:cs="Times New Roman"/>
                <w:shd w:val="clear" w:color="auto" w:fill="FFFFFF"/>
              </w:rPr>
              <w:t>Внешний диаметр не более 10,0 мм</w:t>
            </w:r>
            <w:r w:rsidRPr="0062279F">
              <w:rPr>
                <w:rFonts w:ascii="Times New Roman" w:eastAsia="Calibri" w:hAnsi="Times New Roman" w:cs="Times New Roman"/>
              </w:rPr>
              <w:t xml:space="preserve">. Материал - прозрачный с плоской проволочной спиралью из нержавеющей стали. На дистальном конце трубки - коннектор с упором шестереночного типа, </w:t>
            </w:r>
            <w:proofErr w:type="gramStart"/>
            <w:r w:rsidRPr="0062279F">
              <w:rPr>
                <w:rFonts w:ascii="Times New Roman" w:eastAsia="Calibri" w:hAnsi="Times New Roman" w:cs="Times New Roman"/>
              </w:rPr>
              <w:t>позволяющий</w:t>
            </w:r>
            <w:proofErr w:type="gramEnd"/>
            <w:r w:rsidRPr="0062279F">
              <w:rPr>
                <w:rFonts w:ascii="Times New Roman" w:eastAsia="Calibri" w:hAnsi="Times New Roman" w:cs="Times New Roman"/>
              </w:rPr>
              <w:t xml:space="preserve"> безопасно отсоединить коннектор от трубки. Длина коннектора не менее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62279F">
                <w:rPr>
                  <w:rFonts w:ascii="Times New Roman" w:eastAsia="Calibri" w:hAnsi="Times New Roman" w:cs="Times New Roman"/>
                </w:rPr>
                <w:t>40 мм</w:t>
              </w:r>
            </w:smartTag>
            <w:r w:rsidRPr="0062279F">
              <w:rPr>
                <w:rFonts w:ascii="Times New Roman" w:eastAsia="Calibri" w:hAnsi="Times New Roman" w:cs="Times New Roman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62279F">
                <w:rPr>
                  <w:rFonts w:ascii="Times New Roman" w:eastAsia="Calibri" w:hAnsi="Times New Roman" w:cs="Times New Roman"/>
                </w:rPr>
                <w:t>45 мм</w:t>
              </w:r>
            </w:smartTag>
            <w:r w:rsidRPr="0062279F">
              <w:rPr>
                <w:rFonts w:ascii="Times New Roman" w:eastAsia="Calibri" w:hAnsi="Times New Roman" w:cs="Times New Roman"/>
              </w:rPr>
              <w:t xml:space="preserve">. Стилет -  в комплекте, размещен внутри тела трубки и создает ребро жесткости. Дугообразный изогнутый алюминиевый стержень диаметром до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62279F">
                <w:rPr>
                  <w:rFonts w:ascii="Times New Roman" w:eastAsia="Calibri" w:hAnsi="Times New Roman" w:cs="Times New Roman"/>
                </w:rPr>
                <w:t>2 мм</w:t>
              </w:r>
            </w:smartTag>
            <w:r w:rsidRPr="0062279F">
              <w:rPr>
                <w:rFonts w:ascii="Times New Roman" w:eastAsia="Calibri" w:hAnsi="Times New Roman" w:cs="Times New Roman"/>
              </w:rPr>
              <w:t xml:space="preserve">. На дистальном конце стилет изогнут под углом 90° к коннектору эндотрахеальной трубки, образует платформу для упора пальцев, затем образует петлю. Такое устройство стилета обеспечивает легкое и быстрое извлечение стилета из трубки после интубации. Четкая градуировка на теле трубки с шагом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2279F">
                <w:rPr>
                  <w:rFonts w:ascii="Times New Roman" w:eastAsia="Calibri" w:hAnsi="Times New Roman" w:cs="Times New Roman"/>
                </w:rPr>
                <w:t>1 см</w:t>
              </w:r>
            </w:smartTag>
            <w:r w:rsidRPr="0062279F">
              <w:rPr>
                <w:rFonts w:ascii="Times New Roman" w:eastAsia="Calibri" w:hAnsi="Times New Roman" w:cs="Times New Roman"/>
              </w:rPr>
              <w:t xml:space="preserve"> для контроля положения трубки в дыхательных путях. Конец трубки закругленный, скошенный, укороченный,  с овальным глазком Мерфи оптимального размера с гладкими краями обеспечивает атравматичную интубацию.  Размер СН 7,5. Изделие должно быть стерильным, индивидуально упакованным.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79F">
              <w:rPr>
                <w:rFonts w:ascii="Times New Roman" w:hAnsi="Times New Roman" w:cs="Times New Roman"/>
                <w:color w:val="000000"/>
              </w:rPr>
              <w:t>шт</w:t>
            </w:r>
            <w:r w:rsidR="0062279F" w:rsidRPr="0062279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Трубка эндотрахеальная №8,0 (набор) </w:t>
            </w:r>
          </w:p>
        </w:tc>
        <w:tc>
          <w:tcPr>
            <w:tcW w:w="5329" w:type="dxa"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Эндотрахельная трубка со стилетом с манжетой.  </w:t>
            </w:r>
            <w:proofErr w:type="gramStart"/>
            <w:r w:rsidRPr="0062279F">
              <w:rPr>
                <w:rFonts w:ascii="Times New Roman" w:hAnsi="Times New Roman" w:cs="Times New Roman"/>
              </w:rPr>
              <w:t>Трубка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армированная эндотрахеальная,  стилет размещенный внутри тела рубки в заводских условиях. Трубка одноразовая стерильная. Длина трубки без коннектора  не менее 315 мм. Диаметр трубки - </w:t>
            </w:r>
            <w:r w:rsidRPr="0062279F">
              <w:rPr>
                <w:rFonts w:ascii="Times New Roman" w:hAnsi="Times New Roman" w:cs="Times New Roman"/>
                <w:shd w:val="clear" w:color="auto" w:fill="FFFFFF"/>
              </w:rPr>
              <w:t>Внешний диаметр не более 10,0 мм</w:t>
            </w:r>
            <w:r w:rsidRPr="0062279F">
              <w:rPr>
                <w:rFonts w:ascii="Times New Roman" w:hAnsi="Times New Roman" w:cs="Times New Roman"/>
              </w:rPr>
              <w:t xml:space="preserve">. Материал - прозрачный с плоской проволочной спиралью из нержавеющей стали. На дистальном конце трубки - коннектор с упором шестереночного типа, </w:t>
            </w:r>
            <w:proofErr w:type="gramStart"/>
            <w:r w:rsidRPr="0062279F">
              <w:rPr>
                <w:rFonts w:ascii="Times New Roman" w:hAnsi="Times New Roman" w:cs="Times New Roman"/>
              </w:rPr>
              <w:t>позволяющий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безопасно отсоединить коннектор от трубки. Длина коннектора не менее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62279F">
                <w:rPr>
                  <w:rFonts w:ascii="Times New Roman" w:hAnsi="Times New Roman" w:cs="Times New Roman"/>
                </w:rPr>
                <w:t>40 мм</w:t>
              </w:r>
            </w:smartTag>
            <w:r w:rsidRPr="0062279F">
              <w:rPr>
                <w:rFonts w:ascii="Times New Roman" w:hAnsi="Times New Roman" w:cs="Times New Roman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62279F">
                <w:rPr>
                  <w:rFonts w:ascii="Times New Roman" w:hAnsi="Times New Roman" w:cs="Times New Roman"/>
                </w:rPr>
                <w:t>45 мм</w:t>
              </w:r>
            </w:smartTag>
            <w:r w:rsidRPr="0062279F">
              <w:rPr>
                <w:rFonts w:ascii="Times New Roman" w:hAnsi="Times New Roman" w:cs="Times New Roman"/>
              </w:rPr>
              <w:t xml:space="preserve">. Стилет -  в комплекте, размещен внутри тела трубки и создает ребро жесткости. Дугообразный изогнутый алюминиевый стержень диаметром до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62279F">
                <w:rPr>
                  <w:rFonts w:ascii="Times New Roman" w:hAnsi="Times New Roman" w:cs="Times New Roman"/>
                </w:rPr>
                <w:t>2 мм</w:t>
              </w:r>
            </w:smartTag>
            <w:r w:rsidRPr="0062279F">
              <w:rPr>
                <w:rFonts w:ascii="Times New Roman" w:hAnsi="Times New Roman" w:cs="Times New Roman"/>
              </w:rPr>
              <w:t xml:space="preserve">. На дистальном конце стилет изогнут под углом 90° к коннектору эндотрахеальной трубки, образует платформу для упора пальцев, затем образует петлю. Такое устройство стилета обеспечивает легкое и быстрое извлечение стилета из трубки </w:t>
            </w:r>
            <w:r w:rsidRPr="0062279F">
              <w:rPr>
                <w:rFonts w:ascii="Times New Roman" w:hAnsi="Times New Roman" w:cs="Times New Roman"/>
              </w:rPr>
              <w:lastRenderedPageBreak/>
              <w:t xml:space="preserve">после интубации. Четкая градуировка на теле трубки с шагом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2279F">
                <w:rPr>
                  <w:rFonts w:ascii="Times New Roman" w:hAnsi="Times New Roman" w:cs="Times New Roman"/>
                </w:rPr>
                <w:t>1 см</w:t>
              </w:r>
            </w:smartTag>
            <w:r w:rsidRPr="0062279F">
              <w:rPr>
                <w:rFonts w:ascii="Times New Roman" w:hAnsi="Times New Roman" w:cs="Times New Roman"/>
              </w:rPr>
              <w:t xml:space="preserve"> для контроля положения трубки в дыхательных путях. Конец трубки закругленный, скошенный, укороченный,  с овальным глазком Мерфи оптимального размера с гладкими краями обеспечивает атравматичную интубацию.  Размер СН 8,0. Изделие должно быть стерильным, индивидуально упакованным.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79F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r w:rsidR="0062279F" w:rsidRPr="0062279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13F13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Трубка эндотрахеальная №8,5 (набор) </w:t>
            </w:r>
          </w:p>
        </w:tc>
        <w:tc>
          <w:tcPr>
            <w:tcW w:w="5329" w:type="dxa"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Эндотрахельная трубка со стилетом с манжетой.  </w:t>
            </w:r>
            <w:proofErr w:type="gramStart"/>
            <w:r w:rsidRPr="0062279F">
              <w:rPr>
                <w:rFonts w:ascii="Times New Roman" w:hAnsi="Times New Roman" w:cs="Times New Roman"/>
              </w:rPr>
              <w:t>Трубка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армированная эндотрахеальная,  стилет размещенный внутри тела рубки в заводских условиях. Трубка одноразовая стерильная. Длина трубки без коннектора  не менее 315 мм. Диаметр трубки - </w:t>
            </w:r>
            <w:r w:rsidRPr="0062279F">
              <w:rPr>
                <w:rFonts w:ascii="Times New Roman" w:hAnsi="Times New Roman" w:cs="Times New Roman"/>
                <w:shd w:val="clear" w:color="auto" w:fill="FFFFFF"/>
              </w:rPr>
              <w:t>Внешний диаметр не более 10,0 мм</w:t>
            </w:r>
            <w:r w:rsidRPr="0062279F">
              <w:rPr>
                <w:rFonts w:ascii="Times New Roman" w:hAnsi="Times New Roman" w:cs="Times New Roman"/>
              </w:rPr>
              <w:t xml:space="preserve">. Материал - прозрачный с плоской проволочной спиралью из нержавеющей стали. На дистальном конце трубки - коннектор с упором шестереночного типа, </w:t>
            </w:r>
            <w:proofErr w:type="gramStart"/>
            <w:r w:rsidRPr="0062279F">
              <w:rPr>
                <w:rFonts w:ascii="Times New Roman" w:hAnsi="Times New Roman" w:cs="Times New Roman"/>
              </w:rPr>
              <w:t>позволяющий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безопасно отсоединить коннектор от трубки. Длина коннектора не менее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62279F">
                <w:rPr>
                  <w:rFonts w:ascii="Times New Roman" w:hAnsi="Times New Roman" w:cs="Times New Roman"/>
                </w:rPr>
                <w:t>40 мм</w:t>
              </w:r>
            </w:smartTag>
            <w:r w:rsidRPr="0062279F">
              <w:rPr>
                <w:rFonts w:ascii="Times New Roman" w:hAnsi="Times New Roman" w:cs="Times New Roman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62279F">
                <w:rPr>
                  <w:rFonts w:ascii="Times New Roman" w:hAnsi="Times New Roman" w:cs="Times New Roman"/>
                </w:rPr>
                <w:t>45 мм</w:t>
              </w:r>
            </w:smartTag>
            <w:r w:rsidRPr="0062279F">
              <w:rPr>
                <w:rFonts w:ascii="Times New Roman" w:hAnsi="Times New Roman" w:cs="Times New Roman"/>
              </w:rPr>
              <w:t xml:space="preserve">. Стилет -  в комплекте, размещен внутри тела трубки и создает ребро жесткости. Дугообразный изогнутый алюминиевый стержень диаметром до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62279F">
                <w:rPr>
                  <w:rFonts w:ascii="Times New Roman" w:hAnsi="Times New Roman" w:cs="Times New Roman"/>
                </w:rPr>
                <w:t>2 мм</w:t>
              </w:r>
            </w:smartTag>
            <w:r w:rsidRPr="0062279F">
              <w:rPr>
                <w:rFonts w:ascii="Times New Roman" w:hAnsi="Times New Roman" w:cs="Times New Roman"/>
              </w:rPr>
              <w:t xml:space="preserve">. На дистальном конце стилет изогнут под углом 90° к коннектору эндотрахеальной трубки, образует платформу для упора пальцев, затем образует петлю. Такое устройство стилета обеспечивает легкое и быстрое извлечение стилета из трубки после интубации. Четкая градуировка на теле трубки с шагом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2279F">
                <w:rPr>
                  <w:rFonts w:ascii="Times New Roman" w:hAnsi="Times New Roman" w:cs="Times New Roman"/>
                </w:rPr>
                <w:t>1 см</w:t>
              </w:r>
            </w:smartTag>
            <w:r w:rsidRPr="0062279F">
              <w:rPr>
                <w:rFonts w:ascii="Times New Roman" w:hAnsi="Times New Roman" w:cs="Times New Roman"/>
              </w:rPr>
              <w:t xml:space="preserve"> для контроля положения трубки в дыхательных путях. Конец трубки закругленный, скошенный, укороченный,  с овальным глазком Мерфи оптимального размера с гладкими краями обеспечивает атравматичную интубацию.  Размер СН 8,5. Изделие должно быть стерильным, индивидуально упакованным.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hAnsi="Times New Roman" w:cs="Times New Roman"/>
                <w:color w:val="000000"/>
              </w:rPr>
              <w:t>шт</w:t>
            </w:r>
            <w:r w:rsidR="0062279F" w:rsidRPr="0062279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13F13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Трубка эндотрахеальная №9,0 (набор) </w:t>
            </w:r>
          </w:p>
        </w:tc>
        <w:tc>
          <w:tcPr>
            <w:tcW w:w="5329" w:type="dxa"/>
          </w:tcPr>
          <w:p w:rsidR="00113F13" w:rsidRPr="0062279F" w:rsidRDefault="00113F13" w:rsidP="00DD3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Эндотрахельная трубка со стилетом с манжетой.  </w:t>
            </w:r>
            <w:proofErr w:type="gramStart"/>
            <w:r w:rsidRPr="0062279F">
              <w:rPr>
                <w:rFonts w:ascii="Times New Roman" w:hAnsi="Times New Roman" w:cs="Times New Roman"/>
              </w:rPr>
              <w:t>Трубка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армированная эндотрахеальная,  стилет размещенный внутри тела рубки в заводских условиях. Трубка одноразовая стерильная. Длина трубки без коннектора  не менее 315 мм. Диаметр трубки - </w:t>
            </w:r>
            <w:r w:rsidRPr="0062279F">
              <w:rPr>
                <w:rFonts w:ascii="Times New Roman" w:hAnsi="Times New Roman" w:cs="Times New Roman"/>
                <w:shd w:val="clear" w:color="auto" w:fill="FFFFFF"/>
              </w:rPr>
              <w:t>Внешний диаметр не более 10,0 мм</w:t>
            </w:r>
            <w:r w:rsidRPr="0062279F">
              <w:rPr>
                <w:rFonts w:ascii="Times New Roman" w:hAnsi="Times New Roman" w:cs="Times New Roman"/>
              </w:rPr>
              <w:t xml:space="preserve">. Материал - прозрачный с плоской проволочной спиралью из нержавеющей стали. На дистальном конце трубки - коннектор с упором шестереночного типа, </w:t>
            </w:r>
            <w:proofErr w:type="gramStart"/>
            <w:r w:rsidRPr="0062279F">
              <w:rPr>
                <w:rFonts w:ascii="Times New Roman" w:hAnsi="Times New Roman" w:cs="Times New Roman"/>
              </w:rPr>
              <w:t>позволяющий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безопасно отсоединить коннектор от трубки. Длина коннектора не менее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62279F">
                <w:rPr>
                  <w:rFonts w:ascii="Times New Roman" w:hAnsi="Times New Roman" w:cs="Times New Roman"/>
                </w:rPr>
                <w:t>40 мм</w:t>
              </w:r>
            </w:smartTag>
            <w:r w:rsidRPr="0062279F">
              <w:rPr>
                <w:rFonts w:ascii="Times New Roman" w:hAnsi="Times New Roman" w:cs="Times New Roman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62279F">
                <w:rPr>
                  <w:rFonts w:ascii="Times New Roman" w:hAnsi="Times New Roman" w:cs="Times New Roman"/>
                </w:rPr>
                <w:t>45 мм</w:t>
              </w:r>
            </w:smartTag>
            <w:r w:rsidRPr="0062279F">
              <w:rPr>
                <w:rFonts w:ascii="Times New Roman" w:hAnsi="Times New Roman" w:cs="Times New Roman"/>
              </w:rPr>
              <w:t xml:space="preserve">. Стилет -  в комплекте, размещен внутри тела трубки и создает ребро жесткости. Дугообразный изогнутый алюминиевый стержень диаметром до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62279F">
                <w:rPr>
                  <w:rFonts w:ascii="Times New Roman" w:hAnsi="Times New Roman" w:cs="Times New Roman"/>
                </w:rPr>
                <w:t>2 мм</w:t>
              </w:r>
            </w:smartTag>
            <w:r w:rsidRPr="0062279F">
              <w:rPr>
                <w:rFonts w:ascii="Times New Roman" w:hAnsi="Times New Roman" w:cs="Times New Roman"/>
              </w:rPr>
              <w:t xml:space="preserve">. На дистальном конце стилет изогнут под углом 90° к коннектору эндотрахеальной трубки, образует платформу для упора пальцев, затем образует петлю. Такое устройство стилета обеспечивает легкое и быстрое извлечение стилета из трубки после интубации. Четкая градуировка на теле </w:t>
            </w:r>
            <w:r w:rsidRPr="0062279F">
              <w:rPr>
                <w:rFonts w:ascii="Times New Roman" w:hAnsi="Times New Roman" w:cs="Times New Roman"/>
              </w:rPr>
              <w:lastRenderedPageBreak/>
              <w:t xml:space="preserve">трубки с шагом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2279F">
                <w:rPr>
                  <w:rFonts w:ascii="Times New Roman" w:hAnsi="Times New Roman" w:cs="Times New Roman"/>
                </w:rPr>
                <w:t>1 см</w:t>
              </w:r>
            </w:smartTag>
            <w:r w:rsidRPr="0062279F">
              <w:rPr>
                <w:rFonts w:ascii="Times New Roman" w:hAnsi="Times New Roman" w:cs="Times New Roman"/>
              </w:rPr>
              <w:t xml:space="preserve"> для контроля положения трубки в дыхательных путях. Конец трубки закругленный, скошенный, укороченный,  с овальным глазком Мерфи оптимального размера с гладкими краями обеспечивает атравматичную интубацию.  Размер СН 9,0. Изделие должно быть стерильным, индивидуально упакованным.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r w:rsidR="0062279F" w:rsidRPr="0062279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113F13" w:rsidRPr="0062279F" w:rsidRDefault="00113F13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>Ложка Фолькмана</w:t>
            </w:r>
          </w:p>
        </w:tc>
        <w:tc>
          <w:tcPr>
            <w:tcW w:w="5329" w:type="dxa"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Двусторонний ложкообразный зонд, концы которого имеют закругленную форму, но разных диаметров (2 и 4 мм), что обеспечивает разнообразие при необходимых манипуляциях, для взятия материала на бактериологическое исследование с поверхности слизистой влагалища, шейки матки, из цервикального канала и уретры. В индивидуальной стерильной упаковке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="0062279F" w:rsidRPr="006227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hAnsi="Times New Roman" w:cs="Times New Roman"/>
              </w:rPr>
              <w:t>Набор для интраоперационной аспирации</w:t>
            </w:r>
          </w:p>
        </w:tc>
        <w:tc>
          <w:tcPr>
            <w:tcW w:w="5329" w:type="dxa"/>
          </w:tcPr>
          <w:p w:rsidR="00113F13" w:rsidRPr="0062279F" w:rsidRDefault="00113F13" w:rsidP="00DD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Набор для интраоперационной аспирации, состоящий из аспирационного наконечника (Янкауэра) и ПВХ трубки длиной не менее 3,5 м с гофрированной поверхностью и коннекторами, устойчивыми к перегибанию.</w:t>
            </w:r>
          </w:p>
          <w:p w:rsidR="00113F13" w:rsidRPr="0062279F" w:rsidRDefault="00113F13" w:rsidP="00DD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Размер трубки: внутренний диаметр  5,1 мм, внешний диаметр  6,7 мм. </w:t>
            </w:r>
          </w:p>
          <w:p w:rsidR="00113F13" w:rsidRPr="0062279F" w:rsidRDefault="00113F13" w:rsidP="00DD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Набор совместим с любыми источниками вакуума в операционном зале благодаря </w:t>
            </w:r>
            <w:proofErr w:type="gramStart"/>
            <w:r w:rsidRPr="0062279F">
              <w:rPr>
                <w:rFonts w:ascii="Times New Roman" w:hAnsi="Times New Roman" w:cs="Times New Roman"/>
              </w:rPr>
              <w:t>универсальному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3-уровневому коннектору.</w:t>
            </w:r>
          </w:p>
          <w:p w:rsidR="00113F13" w:rsidRPr="0062279F" w:rsidRDefault="00113F13" w:rsidP="00DD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Рукоятка имеет в основании </w:t>
            </w:r>
            <w:proofErr w:type="gramStart"/>
            <w:r w:rsidRPr="0062279F">
              <w:rPr>
                <w:rFonts w:ascii="Times New Roman" w:hAnsi="Times New Roman" w:cs="Times New Roman"/>
              </w:rPr>
              <w:t>ребристый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коннектор для соединения с соединительной трубкой.</w:t>
            </w:r>
          </w:p>
          <w:p w:rsidR="00113F13" w:rsidRPr="0062279F" w:rsidRDefault="00113F13" w:rsidP="00DD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Изогнутая рукоятка «Янкауэра»  длиной не менее 155 мм снабжена </w:t>
            </w:r>
            <w:proofErr w:type="gramStart"/>
            <w:r w:rsidRPr="0062279F">
              <w:rPr>
                <w:rFonts w:ascii="Times New Roman" w:hAnsi="Times New Roman" w:cs="Times New Roman"/>
              </w:rPr>
              <w:t>вакуум-контролем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с овальной апертурой и</w:t>
            </w:r>
          </w:p>
          <w:p w:rsidR="00113F13" w:rsidRPr="0062279F" w:rsidRDefault="00113F13" w:rsidP="00DD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заглубленной площадкой для удобной фиксации пальца хирурга. </w:t>
            </w:r>
          </w:p>
          <w:p w:rsidR="00113F13" w:rsidRPr="0062279F" w:rsidRDefault="00113F13" w:rsidP="00DD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Рукоятка профилированная, для надежного захвата и предотвращения скольжения. </w:t>
            </w:r>
          </w:p>
          <w:p w:rsidR="00113F13" w:rsidRPr="0062279F" w:rsidRDefault="00113F13" w:rsidP="00DD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Наконечник «Янкауэра» изготовлен  из поливинилхлорида</w:t>
            </w:r>
            <w:proofErr w:type="gramStart"/>
            <w:r w:rsidRPr="0062279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атравматичный c миниатюрным фильтрующим диффузором, предохраняющим рукоятку от засорения. Внутренний диаметр наконечника  5,6 мм, наружный диаметр наконечника  8,0 мм. </w:t>
            </w:r>
          </w:p>
          <w:p w:rsidR="00113F13" w:rsidRPr="0062279F" w:rsidRDefault="00113F13" w:rsidP="00DD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 xml:space="preserve">Фильтр-диффузор из поливинилхлорида. </w:t>
            </w:r>
          </w:p>
          <w:p w:rsidR="00113F13" w:rsidRPr="0062279F" w:rsidRDefault="00113F13" w:rsidP="00DD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79F">
              <w:rPr>
                <w:rFonts w:ascii="Times New Roman" w:hAnsi="Times New Roman" w:cs="Times New Roman"/>
              </w:rPr>
              <w:t>Эргономичная рукоятка оптимально сбалансирована</w:t>
            </w:r>
          </w:p>
          <w:p w:rsidR="00943921" w:rsidRPr="0062279F" w:rsidRDefault="00113F13" w:rsidP="00DD31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2279F">
              <w:rPr>
                <w:rFonts w:ascii="Times New Roman" w:hAnsi="Times New Roman" w:cs="Times New Roman"/>
              </w:rPr>
              <w:t>для удобного захвата</w:t>
            </w:r>
            <w:proofErr w:type="gramStart"/>
            <w:r w:rsidRPr="0062279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2279F">
              <w:rPr>
                <w:rFonts w:ascii="Times New Roman" w:hAnsi="Times New Roman" w:cs="Times New Roman"/>
              </w:rPr>
              <w:t xml:space="preserve"> даже в условиях длительной работы хирурга.  Двойная стерильная упаковка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113F13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r w:rsidR="0062279F"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Силиконовая дренажная трубка</w:t>
            </w:r>
            <w:r w:rsidR="00943921"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10/13</w:t>
            </w:r>
          </w:p>
        </w:tc>
        <w:tc>
          <w:tcPr>
            <w:tcW w:w="5329" w:type="dxa"/>
          </w:tcPr>
          <w:p w:rsidR="00943921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Силиконовая дренажная трубка 10/13 - </w:t>
            </w:r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>наружный диаметр 13 мм, внутренний диаметр 10 мм, толщина стенки 1,5 мм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Силиконовая дренажная трубка 9/12</w:t>
            </w:r>
          </w:p>
        </w:tc>
        <w:tc>
          <w:tcPr>
            <w:tcW w:w="5329" w:type="dxa"/>
          </w:tcPr>
          <w:p w:rsidR="00943921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Силиконовая дренажная трубка 9/12 - </w:t>
            </w:r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>наружный диаметр 12 мм, внутренний диаметр 9 мм, толщина стенки 1,5 мм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43921" w:rsidRPr="0062279F" w:rsidTr="00943921">
        <w:trPr>
          <w:trHeight w:val="300"/>
        </w:trPr>
        <w:tc>
          <w:tcPr>
            <w:tcW w:w="1161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32.50.13.190</w: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43921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Силиконовая дренажная трубка 7/10</w:t>
            </w:r>
          </w:p>
        </w:tc>
        <w:tc>
          <w:tcPr>
            <w:tcW w:w="5329" w:type="dxa"/>
          </w:tcPr>
          <w:p w:rsidR="00943921" w:rsidRPr="0062279F" w:rsidRDefault="00113F13" w:rsidP="00DD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Силиконовая дренажная трубка 7/10 - </w:t>
            </w:r>
            <w:r w:rsidRPr="0062279F">
              <w:rPr>
                <w:rFonts w:ascii="Times New Roman" w:eastAsia="Times New Roman" w:hAnsi="Times New Roman" w:cs="Times New Roman"/>
                <w:lang w:eastAsia="ru-RU"/>
              </w:rPr>
              <w:t>наружный диаметр 10 мм, внутренний диаметр 7 мм, толщина стенки 1,5 мм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943921" w:rsidRPr="0062279F" w:rsidRDefault="00943921" w:rsidP="00DD3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</w:tbl>
    <w:p w:rsidR="00975EE9" w:rsidRPr="0062279F" w:rsidRDefault="00975EE9"/>
    <w:sectPr w:rsidR="00975EE9" w:rsidRPr="0062279F" w:rsidSect="00EA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E63"/>
    <w:rsid w:val="00012A20"/>
    <w:rsid w:val="00113F13"/>
    <w:rsid w:val="00173E63"/>
    <w:rsid w:val="00462923"/>
    <w:rsid w:val="0062279F"/>
    <w:rsid w:val="00943921"/>
    <w:rsid w:val="00975EE9"/>
    <w:rsid w:val="00DC419B"/>
    <w:rsid w:val="00DD31E9"/>
    <w:rsid w:val="00EA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9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Шашков</dc:creator>
  <cp:keywords/>
  <dc:description/>
  <cp:lastModifiedBy>Zakupki</cp:lastModifiedBy>
  <cp:revision>4</cp:revision>
  <dcterms:created xsi:type="dcterms:W3CDTF">2019-03-06T13:10:00Z</dcterms:created>
  <dcterms:modified xsi:type="dcterms:W3CDTF">2019-04-17T04:49:00Z</dcterms:modified>
</cp:coreProperties>
</file>