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D6324" w14:textId="77777777" w:rsidR="00D40A0F" w:rsidRPr="00621C88" w:rsidRDefault="00D40A0F" w:rsidP="00D40A0F">
      <w:pPr>
        <w:tabs>
          <w:tab w:val="right" w:pos="9923"/>
        </w:tabs>
        <w:spacing w:line="240" w:lineRule="auto"/>
        <w:ind w:firstLine="0"/>
        <w:jc w:val="right"/>
        <w:rPr>
          <w:sz w:val="24"/>
          <w:szCs w:val="24"/>
        </w:rPr>
      </w:pPr>
      <w:r w:rsidRPr="00621C88">
        <w:rPr>
          <w:sz w:val="24"/>
          <w:szCs w:val="24"/>
        </w:rPr>
        <w:t>УТВЕРЖДАЮ</w:t>
      </w:r>
    </w:p>
    <w:p w14:paraId="30D141AF" w14:textId="77777777" w:rsidR="00D40A0F" w:rsidRPr="00621C88" w:rsidRDefault="00D40A0F" w:rsidP="00D40A0F">
      <w:pPr>
        <w:tabs>
          <w:tab w:val="right" w:pos="9923"/>
        </w:tabs>
        <w:spacing w:line="240" w:lineRule="auto"/>
        <w:ind w:firstLine="0"/>
        <w:jc w:val="right"/>
        <w:rPr>
          <w:sz w:val="24"/>
          <w:szCs w:val="24"/>
        </w:rPr>
      </w:pPr>
      <w:r w:rsidRPr="00621C88">
        <w:rPr>
          <w:sz w:val="24"/>
          <w:szCs w:val="24"/>
        </w:rPr>
        <w:t xml:space="preserve">Директор </w:t>
      </w:r>
    </w:p>
    <w:p w14:paraId="66D195BD" w14:textId="4FFB2F2F" w:rsidR="00D40A0F" w:rsidRPr="00621C88" w:rsidRDefault="00D40A0F" w:rsidP="00D40A0F">
      <w:pPr>
        <w:tabs>
          <w:tab w:val="right" w:pos="9923"/>
        </w:tabs>
        <w:spacing w:line="240" w:lineRule="auto"/>
        <w:ind w:firstLine="0"/>
        <w:jc w:val="right"/>
        <w:rPr>
          <w:sz w:val="24"/>
          <w:szCs w:val="24"/>
        </w:rPr>
      </w:pPr>
      <w:r w:rsidRPr="00621C88">
        <w:rPr>
          <w:sz w:val="24"/>
          <w:szCs w:val="24"/>
        </w:rPr>
        <w:t>ГБОУ СО "</w:t>
      </w:r>
      <w:proofErr w:type="spellStart"/>
      <w:r w:rsidRPr="00621C88">
        <w:rPr>
          <w:sz w:val="24"/>
          <w:szCs w:val="24"/>
        </w:rPr>
        <w:t>Новоуральская</w:t>
      </w:r>
      <w:proofErr w:type="spellEnd"/>
      <w:r w:rsidRPr="00621C88">
        <w:rPr>
          <w:sz w:val="24"/>
          <w:szCs w:val="24"/>
        </w:rPr>
        <w:t xml:space="preserve"> школа № 1"</w:t>
      </w:r>
    </w:p>
    <w:p w14:paraId="116A5239" w14:textId="1D9DE67B" w:rsidR="00D40A0F" w:rsidRPr="00621C88" w:rsidRDefault="00D40A0F" w:rsidP="00D40A0F">
      <w:pPr>
        <w:tabs>
          <w:tab w:val="right" w:pos="9923"/>
        </w:tabs>
        <w:spacing w:line="240" w:lineRule="auto"/>
        <w:ind w:firstLine="0"/>
        <w:jc w:val="right"/>
        <w:rPr>
          <w:sz w:val="24"/>
          <w:szCs w:val="24"/>
        </w:rPr>
      </w:pPr>
      <w:r w:rsidRPr="00621C88">
        <w:rPr>
          <w:sz w:val="24"/>
          <w:szCs w:val="24"/>
        </w:rPr>
        <w:t xml:space="preserve"> __________     Красильникова И.С</w:t>
      </w:r>
      <w:r w:rsidR="00F76091" w:rsidRPr="00621C88">
        <w:rPr>
          <w:sz w:val="24"/>
          <w:szCs w:val="24"/>
        </w:rPr>
        <w:t>.</w:t>
      </w:r>
    </w:p>
    <w:p w14:paraId="36E11106" w14:textId="515AF15A" w:rsidR="00D40A0F" w:rsidRPr="00621C88" w:rsidRDefault="00674E31" w:rsidP="00D40A0F">
      <w:pPr>
        <w:tabs>
          <w:tab w:val="right" w:pos="9923"/>
        </w:tabs>
        <w:spacing w:line="240" w:lineRule="auto"/>
        <w:ind w:firstLine="0"/>
        <w:jc w:val="right"/>
        <w:rPr>
          <w:bCs/>
          <w:sz w:val="24"/>
          <w:szCs w:val="24"/>
        </w:rPr>
      </w:pPr>
      <w:r>
        <w:rPr>
          <w:sz w:val="24"/>
          <w:szCs w:val="24"/>
        </w:rPr>
        <w:t>«___»__________ 202</w:t>
      </w:r>
      <w:r w:rsidRPr="00714669">
        <w:rPr>
          <w:sz w:val="24"/>
          <w:szCs w:val="24"/>
        </w:rPr>
        <w:t>5</w:t>
      </w:r>
      <w:r w:rsidR="00D40A0F" w:rsidRPr="00621C88">
        <w:rPr>
          <w:sz w:val="24"/>
          <w:szCs w:val="24"/>
        </w:rPr>
        <w:t xml:space="preserve"> года</w:t>
      </w:r>
    </w:p>
    <w:p w14:paraId="683D916D" w14:textId="77777777" w:rsidR="00D40A0F" w:rsidRPr="00621C88" w:rsidRDefault="00D40A0F" w:rsidP="009A2F17">
      <w:pPr>
        <w:pStyle w:val="1"/>
        <w:spacing w:before="0"/>
        <w:jc w:val="center"/>
        <w:rPr>
          <w:rFonts w:ascii="Times New Roman" w:hAnsi="Times New Roman"/>
          <w:b w:val="0"/>
          <w:color w:val="auto"/>
          <w:sz w:val="24"/>
          <w:szCs w:val="24"/>
        </w:rPr>
      </w:pPr>
    </w:p>
    <w:p w14:paraId="1D00E3B5" w14:textId="77777777" w:rsidR="00D40A0F" w:rsidRPr="00621C88" w:rsidRDefault="00D40A0F" w:rsidP="009A2F17">
      <w:pPr>
        <w:pStyle w:val="1"/>
        <w:spacing w:before="0"/>
        <w:jc w:val="center"/>
        <w:rPr>
          <w:rFonts w:ascii="Times New Roman" w:hAnsi="Times New Roman"/>
          <w:b w:val="0"/>
          <w:color w:val="auto"/>
          <w:sz w:val="24"/>
          <w:szCs w:val="24"/>
        </w:rPr>
      </w:pPr>
    </w:p>
    <w:p w14:paraId="555CEA50" w14:textId="77777777" w:rsidR="00E90C32" w:rsidRPr="00B75531" w:rsidRDefault="00E90C32" w:rsidP="00E90C32">
      <w:pPr>
        <w:tabs>
          <w:tab w:val="left" w:pos="5851"/>
        </w:tabs>
        <w:jc w:val="center"/>
        <w:rPr>
          <w:b/>
          <w:sz w:val="24"/>
          <w:szCs w:val="24"/>
        </w:rPr>
      </w:pPr>
      <w:r w:rsidRPr="00B75531">
        <w:rPr>
          <w:b/>
          <w:sz w:val="24"/>
          <w:szCs w:val="24"/>
        </w:rPr>
        <w:t>ЗАДАНИЕ ЗАКАЗЧИКА</w:t>
      </w:r>
    </w:p>
    <w:p w14:paraId="6895EDFE" w14:textId="77777777" w:rsidR="00E90C32" w:rsidRPr="00B75531" w:rsidRDefault="00E90C32" w:rsidP="00E90C32">
      <w:pPr>
        <w:tabs>
          <w:tab w:val="left" w:pos="5851"/>
        </w:tabs>
        <w:spacing w:line="240" w:lineRule="auto"/>
        <w:jc w:val="center"/>
        <w:rPr>
          <w:b/>
          <w:sz w:val="24"/>
          <w:szCs w:val="24"/>
        </w:rPr>
      </w:pPr>
    </w:p>
    <w:p w14:paraId="5AD81339" w14:textId="77777777" w:rsidR="00E90C32" w:rsidRPr="00B75531" w:rsidRDefault="00E90C32" w:rsidP="00E90C32">
      <w:pPr>
        <w:pStyle w:val="1"/>
        <w:widowControl w:val="0"/>
        <w:suppressLineNumbers/>
        <w:suppressAutoHyphens/>
        <w:spacing w:before="0"/>
        <w:ind w:firstLine="709"/>
        <w:jc w:val="center"/>
        <w:rPr>
          <w:rFonts w:ascii="Times New Roman" w:hAnsi="Times New Roman" w:cs="Times New Roman"/>
          <w:color w:val="auto"/>
          <w:sz w:val="24"/>
          <w:szCs w:val="24"/>
        </w:rPr>
      </w:pPr>
      <w:r w:rsidRPr="00B75531">
        <w:rPr>
          <w:rFonts w:ascii="Times New Roman" w:hAnsi="Times New Roman" w:cs="Times New Roman"/>
          <w:color w:val="auto"/>
          <w:sz w:val="24"/>
          <w:szCs w:val="24"/>
        </w:rPr>
        <w:t>Описание объекта закупки</w:t>
      </w:r>
    </w:p>
    <w:p w14:paraId="2E664567" w14:textId="77777777" w:rsidR="00E90C32" w:rsidRPr="00B75531" w:rsidRDefault="00E90C32" w:rsidP="00E90C32">
      <w:pPr>
        <w:spacing w:line="240" w:lineRule="auto"/>
        <w:ind w:firstLine="709"/>
        <w:rPr>
          <w:sz w:val="24"/>
          <w:szCs w:val="24"/>
        </w:rPr>
      </w:pPr>
    </w:p>
    <w:p w14:paraId="24815623" w14:textId="77777777" w:rsidR="00E90C32" w:rsidRPr="00B75531" w:rsidRDefault="00E90C32" w:rsidP="00E90C32">
      <w:pPr>
        <w:spacing w:line="240" w:lineRule="auto"/>
        <w:ind w:left="720" w:firstLine="0"/>
        <w:rPr>
          <w:b/>
          <w:sz w:val="24"/>
          <w:szCs w:val="24"/>
        </w:rPr>
      </w:pPr>
      <w:r w:rsidRPr="00B75531">
        <w:rPr>
          <w:b/>
          <w:sz w:val="24"/>
          <w:szCs w:val="24"/>
        </w:rPr>
        <w:t>1. Требования к условиям, месту и сроку оказания услуг</w:t>
      </w:r>
    </w:p>
    <w:p w14:paraId="10D24EC4" w14:textId="77777777" w:rsidR="00E90C32" w:rsidRPr="00B75531" w:rsidRDefault="00E90C32" w:rsidP="00E90C32">
      <w:pPr>
        <w:spacing w:line="240" w:lineRule="auto"/>
        <w:rPr>
          <w:b/>
          <w:sz w:val="24"/>
          <w:szCs w:val="24"/>
        </w:rPr>
      </w:pPr>
    </w:p>
    <w:p w14:paraId="6F2464B5" w14:textId="77777777" w:rsidR="00E90C32" w:rsidRPr="00B75531" w:rsidRDefault="00E90C32" w:rsidP="00E90C32">
      <w:pPr>
        <w:spacing w:line="240" w:lineRule="auto"/>
        <w:rPr>
          <w:b/>
          <w:sz w:val="24"/>
          <w:szCs w:val="24"/>
        </w:rPr>
      </w:pPr>
    </w:p>
    <w:p w14:paraId="623853BC" w14:textId="77777777" w:rsidR="00E90C32" w:rsidRPr="00B75531" w:rsidRDefault="00E90C32" w:rsidP="00E90C32">
      <w:pPr>
        <w:spacing w:line="240" w:lineRule="auto"/>
        <w:rPr>
          <w:sz w:val="24"/>
          <w:szCs w:val="24"/>
        </w:rPr>
      </w:pPr>
      <w:r w:rsidRPr="00B75531">
        <w:rPr>
          <w:b/>
          <w:sz w:val="24"/>
          <w:szCs w:val="24"/>
        </w:rPr>
        <w:t>1.1.</w:t>
      </w:r>
      <w:r w:rsidRPr="00B75531">
        <w:rPr>
          <w:sz w:val="24"/>
          <w:szCs w:val="24"/>
        </w:rPr>
        <w:t xml:space="preserve"> Место оказания услуг: </w:t>
      </w:r>
    </w:p>
    <w:p w14:paraId="25F1475D" w14:textId="77777777" w:rsidR="00E90C32" w:rsidRPr="00B75531" w:rsidRDefault="00E90C32" w:rsidP="00E90C32">
      <w:pPr>
        <w:spacing w:line="240" w:lineRule="auto"/>
        <w:rPr>
          <w:sz w:val="24"/>
          <w:szCs w:val="24"/>
        </w:rPr>
      </w:pPr>
      <w:r w:rsidRPr="00B75531">
        <w:rPr>
          <w:sz w:val="24"/>
          <w:szCs w:val="24"/>
        </w:rPr>
        <w:t xml:space="preserve">624130, Свердловская область, </w:t>
      </w:r>
      <w:proofErr w:type="spellStart"/>
      <w:r w:rsidRPr="00B75531">
        <w:rPr>
          <w:sz w:val="24"/>
          <w:szCs w:val="24"/>
        </w:rPr>
        <w:t>г</w:t>
      </w:r>
      <w:proofErr w:type="gramStart"/>
      <w:r w:rsidRPr="00B75531">
        <w:rPr>
          <w:sz w:val="24"/>
          <w:szCs w:val="24"/>
        </w:rPr>
        <w:t>.Н</w:t>
      </w:r>
      <w:proofErr w:type="gramEnd"/>
      <w:r w:rsidRPr="00B75531">
        <w:rPr>
          <w:sz w:val="24"/>
          <w:szCs w:val="24"/>
        </w:rPr>
        <w:t>овоуральск</w:t>
      </w:r>
      <w:proofErr w:type="spellEnd"/>
      <w:r w:rsidRPr="00B75531">
        <w:rPr>
          <w:sz w:val="24"/>
          <w:szCs w:val="24"/>
        </w:rPr>
        <w:t xml:space="preserve">, </w:t>
      </w:r>
      <w:proofErr w:type="spellStart"/>
      <w:r w:rsidRPr="00B75531">
        <w:rPr>
          <w:sz w:val="24"/>
          <w:szCs w:val="24"/>
        </w:rPr>
        <w:t>ул.Ленина</w:t>
      </w:r>
      <w:proofErr w:type="spellEnd"/>
      <w:r w:rsidRPr="00B75531">
        <w:rPr>
          <w:sz w:val="24"/>
          <w:szCs w:val="24"/>
        </w:rPr>
        <w:t>, д.52.</w:t>
      </w:r>
    </w:p>
    <w:p w14:paraId="344B7C20" w14:textId="77777777" w:rsidR="00E90C32" w:rsidRPr="00B75531" w:rsidRDefault="00E90C32" w:rsidP="00E90C32">
      <w:pPr>
        <w:keepNext/>
        <w:widowControl w:val="0"/>
        <w:spacing w:line="240" w:lineRule="auto"/>
        <w:ind w:firstLine="540"/>
        <w:rPr>
          <w:b/>
          <w:sz w:val="24"/>
          <w:szCs w:val="24"/>
        </w:rPr>
      </w:pPr>
    </w:p>
    <w:p w14:paraId="4EE59A16" w14:textId="77777777" w:rsidR="00E90C32" w:rsidRPr="00B75531" w:rsidRDefault="00E90C32" w:rsidP="00E90C32">
      <w:pPr>
        <w:keepNext/>
        <w:widowControl w:val="0"/>
        <w:spacing w:line="240" w:lineRule="auto"/>
        <w:ind w:firstLine="540"/>
        <w:rPr>
          <w:sz w:val="24"/>
          <w:szCs w:val="24"/>
        </w:rPr>
      </w:pPr>
      <w:r w:rsidRPr="00B75531">
        <w:rPr>
          <w:b/>
          <w:sz w:val="24"/>
          <w:szCs w:val="24"/>
        </w:rPr>
        <w:t>1.2.</w:t>
      </w:r>
      <w:r w:rsidRPr="00B75531">
        <w:rPr>
          <w:sz w:val="24"/>
          <w:szCs w:val="24"/>
        </w:rPr>
        <w:t xml:space="preserve"> Сроки оказания услуг: </w:t>
      </w:r>
    </w:p>
    <w:p w14:paraId="59551C40" w14:textId="12CABDE3" w:rsidR="00E90C32" w:rsidRPr="00B75531" w:rsidRDefault="00E90C32" w:rsidP="00E90C32">
      <w:pPr>
        <w:keepNext/>
        <w:widowControl w:val="0"/>
        <w:spacing w:line="240" w:lineRule="auto"/>
        <w:ind w:firstLine="540"/>
        <w:rPr>
          <w:sz w:val="24"/>
          <w:szCs w:val="24"/>
        </w:rPr>
      </w:pPr>
      <w:r w:rsidRPr="00B75531">
        <w:rPr>
          <w:sz w:val="24"/>
          <w:szCs w:val="24"/>
        </w:rPr>
        <w:t xml:space="preserve">Услуга </w:t>
      </w:r>
      <w:r>
        <w:rPr>
          <w:sz w:val="24"/>
          <w:szCs w:val="24"/>
        </w:rPr>
        <w:t xml:space="preserve">школьного </w:t>
      </w:r>
      <w:r w:rsidRPr="00B75531">
        <w:rPr>
          <w:sz w:val="24"/>
          <w:szCs w:val="24"/>
        </w:rPr>
        <w:t xml:space="preserve">питания </w:t>
      </w:r>
      <w:proofErr w:type="gramStart"/>
      <w:r w:rsidRPr="00B75531">
        <w:rPr>
          <w:sz w:val="24"/>
          <w:szCs w:val="24"/>
        </w:rPr>
        <w:t>обучающихся</w:t>
      </w:r>
      <w:proofErr w:type="gramEnd"/>
      <w:r w:rsidRPr="00B75531">
        <w:rPr>
          <w:sz w:val="24"/>
          <w:szCs w:val="24"/>
        </w:rPr>
        <w:t xml:space="preserve"> закупается на период с </w:t>
      </w:r>
      <w:r w:rsidR="00714669">
        <w:rPr>
          <w:sz w:val="24"/>
          <w:szCs w:val="24"/>
        </w:rPr>
        <w:t>0</w:t>
      </w:r>
      <w:r w:rsidR="00714669" w:rsidRPr="00714669">
        <w:rPr>
          <w:sz w:val="24"/>
          <w:szCs w:val="24"/>
        </w:rPr>
        <w:t>3</w:t>
      </w:r>
      <w:r>
        <w:rPr>
          <w:sz w:val="24"/>
          <w:szCs w:val="24"/>
        </w:rPr>
        <w:t>.0</w:t>
      </w:r>
      <w:r w:rsidR="00674E31" w:rsidRPr="00674E31">
        <w:rPr>
          <w:sz w:val="24"/>
          <w:szCs w:val="24"/>
        </w:rPr>
        <w:t>3</w:t>
      </w:r>
      <w:r>
        <w:rPr>
          <w:sz w:val="24"/>
          <w:szCs w:val="24"/>
        </w:rPr>
        <w:t>.202</w:t>
      </w:r>
      <w:r w:rsidR="00031DE2">
        <w:rPr>
          <w:sz w:val="24"/>
          <w:szCs w:val="24"/>
        </w:rPr>
        <w:t>5</w:t>
      </w:r>
      <w:r>
        <w:rPr>
          <w:sz w:val="24"/>
          <w:szCs w:val="24"/>
        </w:rPr>
        <w:t xml:space="preserve"> по </w:t>
      </w:r>
      <w:r w:rsidR="00674E31" w:rsidRPr="00674E31">
        <w:rPr>
          <w:sz w:val="24"/>
          <w:szCs w:val="24"/>
        </w:rPr>
        <w:t>31</w:t>
      </w:r>
      <w:r>
        <w:rPr>
          <w:sz w:val="24"/>
          <w:szCs w:val="24"/>
        </w:rPr>
        <w:t>.0</w:t>
      </w:r>
      <w:r w:rsidR="00674E31" w:rsidRPr="00674E31">
        <w:rPr>
          <w:sz w:val="24"/>
          <w:szCs w:val="24"/>
        </w:rPr>
        <w:t>3</w:t>
      </w:r>
      <w:r>
        <w:rPr>
          <w:sz w:val="24"/>
          <w:szCs w:val="24"/>
        </w:rPr>
        <w:t>.202</w:t>
      </w:r>
      <w:r w:rsidR="00031DE2">
        <w:rPr>
          <w:sz w:val="24"/>
          <w:szCs w:val="24"/>
        </w:rPr>
        <w:t>5.</w:t>
      </w:r>
    </w:p>
    <w:p w14:paraId="3129B06C" w14:textId="77777777" w:rsidR="00E90C32" w:rsidRPr="00B75531" w:rsidRDefault="00E90C32" w:rsidP="00E90C32">
      <w:pPr>
        <w:keepNext/>
        <w:widowControl w:val="0"/>
        <w:spacing w:line="240" w:lineRule="auto"/>
        <w:ind w:firstLine="540"/>
        <w:rPr>
          <w:b/>
          <w:sz w:val="24"/>
          <w:szCs w:val="24"/>
        </w:rPr>
      </w:pPr>
    </w:p>
    <w:p w14:paraId="2761EBAA" w14:textId="77777777" w:rsidR="00E90C32" w:rsidRPr="00B75531" w:rsidRDefault="00E90C32" w:rsidP="00E90C32">
      <w:pPr>
        <w:spacing w:line="240" w:lineRule="auto"/>
        <w:rPr>
          <w:sz w:val="24"/>
          <w:szCs w:val="24"/>
        </w:rPr>
      </w:pPr>
      <w:r w:rsidRPr="00B75531">
        <w:rPr>
          <w:b/>
          <w:sz w:val="24"/>
          <w:szCs w:val="24"/>
        </w:rPr>
        <w:t>1.3.</w:t>
      </w:r>
      <w:r w:rsidRPr="00B75531">
        <w:rPr>
          <w:sz w:val="24"/>
          <w:szCs w:val="24"/>
        </w:rPr>
        <w:t xml:space="preserve"> Объем оказываемых услуг:</w:t>
      </w:r>
    </w:p>
    <w:p w14:paraId="729A96B9" w14:textId="77777777" w:rsidR="00E90C32" w:rsidRPr="00B75531" w:rsidRDefault="00E90C32" w:rsidP="00E90C32">
      <w:pPr>
        <w:spacing w:line="240" w:lineRule="auto"/>
        <w:rPr>
          <w:sz w:val="24"/>
          <w:szCs w:val="24"/>
        </w:rPr>
      </w:pPr>
      <w:proofErr w:type="gramStart"/>
      <w:r w:rsidRPr="00B75531">
        <w:rPr>
          <w:sz w:val="24"/>
          <w:szCs w:val="24"/>
        </w:rPr>
        <w:t xml:space="preserve">Объемные и стоимостные показатели услуги определяются в соответствии со среднесуточными наборами пищевой продукции для общественного питания детей от 7 до 18 лет (в нетто г, мл, на 1 ребенка в сутки), дифференцированными по возрастным группам (7-11 лет и 12 лет и старше) из расчета 2- разового питания (завтрак и обед), в соответствии с </w:t>
      </w:r>
      <w:hyperlink r:id="rId9" w:tooltip="&quot;Об утверждении санитарно-эпидемиологических правил и норм СанПиН ...&quot;&#10;Постановление Главного государственного санитарного врача РФ от 27.10.2020 N ...&#10;Статус: Действующий документ. С ограниченным сроком действия (действ. c 01.01.2021 по 31.12.2026)" w:history="1">
        <w:r w:rsidRPr="009D305D">
          <w:rPr>
            <w:rStyle w:val="af0"/>
            <w:color w:val="0000AA"/>
            <w:sz w:val="24"/>
            <w:szCs w:val="24"/>
          </w:rPr>
          <w:t>СанПиН 2.3/2.4.3590-20</w:t>
        </w:r>
      </w:hyperlink>
      <w:r w:rsidRPr="00B75531">
        <w:rPr>
          <w:sz w:val="24"/>
          <w:szCs w:val="24"/>
        </w:rPr>
        <w:t xml:space="preserve"> «Санитарно-эпидемиологические требования к</w:t>
      </w:r>
      <w:proofErr w:type="gramEnd"/>
      <w:r w:rsidRPr="00B75531">
        <w:rPr>
          <w:sz w:val="24"/>
          <w:szCs w:val="24"/>
        </w:rPr>
        <w:t xml:space="preserve"> организации общественного питания населения».</w:t>
      </w:r>
    </w:p>
    <w:p w14:paraId="2F95195D" w14:textId="77777777" w:rsidR="00E90C32" w:rsidRPr="00B75531" w:rsidRDefault="00E90C32" w:rsidP="00E90C32">
      <w:pPr>
        <w:keepNext/>
        <w:widowControl w:val="0"/>
        <w:ind w:firstLine="540"/>
        <w:rPr>
          <w:sz w:val="24"/>
          <w:szCs w:val="24"/>
        </w:rPr>
      </w:pPr>
    </w:p>
    <w:p w14:paraId="05FADCD4" w14:textId="77777777" w:rsidR="00E90C32" w:rsidRPr="00B75531" w:rsidRDefault="00E90C32" w:rsidP="00E90C32">
      <w:pPr>
        <w:keepNext/>
        <w:widowControl w:val="0"/>
        <w:ind w:firstLine="540"/>
        <w:rPr>
          <w:sz w:val="24"/>
          <w:szCs w:val="24"/>
        </w:rPr>
      </w:pPr>
    </w:p>
    <w:p w14:paraId="03F674E8" w14:textId="77777777" w:rsidR="00E90C32" w:rsidRPr="00B75531" w:rsidRDefault="00E90C32" w:rsidP="00E90C32">
      <w:pPr>
        <w:keepNext/>
        <w:widowControl w:val="0"/>
        <w:ind w:firstLine="540"/>
        <w:rPr>
          <w:sz w:val="24"/>
          <w:szCs w:val="24"/>
        </w:rPr>
      </w:pPr>
    </w:p>
    <w:p w14:paraId="20EF8B20" w14:textId="77777777" w:rsidR="00E90C32" w:rsidRPr="00B75531" w:rsidRDefault="00E90C32" w:rsidP="00E90C32">
      <w:pPr>
        <w:keepNext/>
        <w:widowControl w:val="0"/>
        <w:ind w:firstLine="540"/>
        <w:rPr>
          <w:sz w:val="24"/>
          <w:szCs w:val="24"/>
        </w:rPr>
      </w:pPr>
    </w:p>
    <w:p w14:paraId="20B90FDC" w14:textId="77777777" w:rsidR="00E90C32" w:rsidRPr="00B75531" w:rsidRDefault="00E90C32" w:rsidP="00E90C32">
      <w:pPr>
        <w:keepNext/>
        <w:widowControl w:val="0"/>
        <w:ind w:firstLine="540"/>
        <w:rPr>
          <w:sz w:val="24"/>
          <w:szCs w:val="24"/>
        </w:rPr>
      </w:pPr>
    </w:p>
    <w:p w14:paraId="76A23E77" w14:textId="77777777" w:rsidR="00E90C32" w:rsidRPr="00B75531" w:rsidRDefault="00E90C32" w:rsidP="00E90C32">
      <w:pPr>
        <w:keepNext/>
        <w:widowControl w:val="0"/>
        <w:spacing w:line="240" w:lineRule="auto"/>
        <w:ind w:firstLine="0"/>
        <w:contextualSpacing/>
        <w:rPr>
          <w:sz w:val="24"/>
          <w:szCs w:val="24"/>
        </w:rPr>
      </w:pPr>
    </w:p>
    <w:p w14:paraId="49434960" w14:textId="77777777" w:rsidR="00E90C32" w:rsidRPr="000F2C71" w:rsidRDefault="00E90C32" w:rsidP="00E90C32">
      <w:pPr>
        <w:spacing w:after="200" w:line="276" w:lineRule="auto"/>
        <w:ind w:firstLine="0"/>
        <w:jc w:val="left"/>
        <w:rPr>
          <w:b/>
          <w:sz w:val="24"/>
          <w:szCs w:val="24"/>
        </w:rPr>
      </w:pPr>
    </w:p>
    <w:p w14:paraId="3562C250" w14:textId="77777777" w:rsidR="00E90C32" w:rsidRPr="000F2C71" w:rsidRDefault="00E90C32" w:rsidP="00E90C32">
      <w:pPr>
        <w:spacing w:after="200" w:line="276" w:lineRule="auto"/>
        <w:ind w:firstLine="0"/>
        <w:jc w:val="left"/>
        <w:rPr>
          <w:b/>
          <w:sz w:val="24"/>
          <w:szCs w:val="24"/>
        </w:rPr>
      </w:pPr>
    </w:p>
    <w:p w14:paraId="28C55A1F" w14:textId="77777777" w:rsidR="00E90C32" w:rsidRPr="000F2C71" w:rsidRDefault="00E90C32" w:rsidP="00E90C32">
      <w:pPr>
        <w:spacing w:after="200" w:line="276" w:lineRule="auto"/>
        <w:ind w:firstLine="0"/>
        <w:jc w:val="left"/>
        <w:rPr>
          <w:b/>
          <w:sz w:val="24"/>
          <w:szCs w:val="24"/>
        </w:rPr>
      </w:pPr>
    </w:p>
    <w:p w14:paraId="361F0FAF" w14:textId="77777777" w:rsidR="00E90C32" w:rsidRPr="000F2C71" w:rsidRDefault="00E90C32" w:rsidP="00E90C32">
      <w:pPr>
        <w:spacing w:after="200" w:line="276" w:lineRule="auto"/>
        <w:ind w:firstLine="0"/>
        <w:jc w:val="left"/>
        <w:rPr>
          <w:b/>
          <w:sz w:val="24"/>
          <w:szCs w:val="24"/>
        </w:rPr>
      </w:pPr>
    </w:p>
    <w:p w14:paraId="60A97DCB" w14:textId="77777777" w:rsidR="00E90C32" w:rsidRDefault="00E90C32" w:rsidP="00E90C32">
      <w:pPr>
        <w:spacing w:after="200" w:line="276" w:lineRule="auto"/>
        <w:ind w:firstLine="0"/>
        <w:jc w:val="left"/>
        <w:rPr>
          <w:b/>
          <w:sz w:val="24"/>
          <w:szCs w:val="24"/>
        </w:rPr>
      </w:pPr>
    </w:p>
    <w:p w14:paraId="614BD10D" w14:textId="77777777" w:rsidR="00E90C32" w:rsidRDefault="00E90C32" w:rsidP="00E90C32">
      <w:pPr>
        <w:spacing w:after="200" w:line="276" w:lineRule="auto"/>
        <w:ind w:firstLine="0"/>
        <w:jc w:val="left"/>
        <w:rPr>
          <w:b/>
          <w:sz w:val="24"/>
          <w:szCs w:val="24"/>
        </w:rPr>
      </w:pPr>
    </w:p>
    <w:p w14:paraId="349FC6AD" w14:textId="77777777" w:rsidR="00E90C32" w:rsidRDefault="00E90C32" w:rsidP="00E90C32">
      <w:pPr>
        <w:spacing w:after="200" w:line="276" w:lineRule="auto"/>
        <w:ind w:firstLine="0"/>
        <w:jc w:val="left"/>
        <w:rPr>
          <w:b/>
          <w:sz w:val="24"/>
          <w:szCs w:val="24"/>
        </w:rPr>
      </w:pPr>
    </w:p>
    <w:p w14:paraId="7095A45A" w14:textId="77777777" w:rsidR="00E90C32" w:rsidRDefault="00E90C32" w:rsidP="00E90C32">
      <w:pPr>
        <w:spacing w:after="200" w:line="276" w:lineRule="auto"/>
        <w:ind w:firstLine="0"/>
        <w:jc w:val="left"/>
        <w:rPr>
          <w:b/>
          <w:sz w:val="24"/>
          <w:szCs w:val="24"/>
        </w:rPr>
      </w:pPr>
    </w:p>
    <w:p w14:paraId="37CEF1CE" w14:textId="77777777" w:rsidR="00E90C32" w:rsidRDefault="00E90C32" w:rsidP="00E90C32">
      <w:pPr>
        <w:spacing w:after="200" w:line="276" w:lineRule="auto"/>
        <w:ind w:firstLine="0"/>
        <w:jc w:val="left"/>
        <w:rPr>
          <w:b/>
          <w:sz w:val="24"/>
          <w:szCs w:val="24"/>
        </w:rPr>
      </w:pPr>
    </w:p>
    <w:p w14:paraId="191F2EE6" w14:textId="77777777" w:rsidR="00E90C32" w:rsidRDefault="00E90C32" w:rsidP="00E90C32">
      <w:pPr>
        <w:spacing w:after="200" w:line="276" w:lineRule="auto"/>
        <w:ind w:firstLine="0"/>
        <w:jc w:val="left"/>
        <w:rPr>
          <w:b/>
          <w:sz w:val="24"/>
          <w:szCs w:val="24"/>
        </w:rPr>
      </w:pPr>
    </w:p>
    <w:p w14:paraId="5C56F6D5" w14:textId="77777777" w:rsidR="00E90C32" w:rsidRPr="000F2C71" w:rsidRDefault="00E90C32" w:rsidP="00E90C32">
      <w:pPr>
        <w:spacing w:after="200" w:line="276" w:lineRule="auto"/>
        <w:ind w:firstLine="0"/>
        <w:jc w:val="left"/>
        <w:rPr>
          <w:b/>
          <w:sz w:val="24"/>
          <w:szCs w:val="24"/>
        </w:rPr>
      </w:pPr>
    </w:p>
    <w:p w14:paraId="0F483BF3" w14:textId="77777777" w:rsidR="00E90C32" w:rsidRPr="00B75531" w:rsidRDefault="00E90C32" w:rsidP="00E90C32">
      <w:pPr>
        <w:spacing w:before="100" w:beforeAutospacing="1" w:after="200" w:line="240" w:lineRule="auto"/>
        <w:ind w:firstLine="0"/>
        <w:contextualSpacing/>
        <w:jc w:val="center"/>
        <w:rPr>
          <w:b/>
          <w:sz w:val="24"/>
          <w:szCs w:val="24"/>
        </w:rPr>
      </w:pPr>
      <w:r w:rsidRPr="00B75531">
        <w:rPr>
          <w:b/>
          <w:sz w:val="24"/>
          <w:szCs w:val="24"/>
        </w:rPr>
        <w:lastRenderedPageBreak/>
        <w:t>Наборы пищевой продукции для общественного питания детей от 7 до 18 лет,</w:t>
      </w:r>
    </w:p>
    <w:p w14:paraId="61308256" w14:textId="77777777" w:rsidR="00E90C32" w:rsidRPr="00B75531" w:rsidRDefault="00E90C32" w:rsidP="00E90C32">
      <w:pPr>
        <w:widowControl w:val="0"/>
        <w:spacing w:before="100" w:beforeAutospacing="1" w:line="240" w:lineRule="auto"/>
        <w:contextualSpacing/>
        <w:jc w:val="center"/>
        <w:rPr>
          <w:b/>
          <w:sz w:val="24"/>
          <w:szCs w:val="24"/>
        </w:rPr>
      </w:pPr>
      <w:proofErr w:type="gramStart"/>
      <w:r w:rsidRPr="00B75531">
        <w:rPr>
          <w:b/>
          <w:sz w:val="24"/>
          <w:szCs w:val="24"/>
        </w:rPr>
        <w:t>дифференцированные</w:t>
      </w:r>
      <w:proofErr w:type="gramEnd"/>
      <w:r w:rsidRPr="00B75531">
        <w:rPr>
          <w:b/>
          <w:sz w:val="24"/>
          <w:szCs w:val="24"/>
        </w:rPr>
        <w:t xml:space="preserve"> по возрастным группам (7-11 лет и 12 лет и старше)</w:t>
      </w:r>
    </w:p>
    <w:p w14:paraId="1D050BC4" w14:textId="77777777" w:rsidR="00E90C32" w:rsidRPr="00B75531" w:rsidRDefault="00E90C32" w:rsidP="00E90C32">
      <w:pPr>
        <w:widowControl w:val="0"/>
        <w:spacing w:before="100" w:beforeAutospacing="1" w:line="240" w:lineRule="auto"/>
        <w:contextualSpacing/>
        <w:jc w:val="center"/>
        <w:rPr>
          <w:b/>
          <w:sz w:val="24"/>
          <w:szCs w:val="24"/>
        </w:rPr>
      </w:pPr>
      <w:r w:rsidRPr="00B75531">
        <w:rPr>
          <w:b/>
          <w:sz w:val="24"/>
          <w:szCs w:val="24"/>
        </w:rPr>
        <w:t>из расчета 2- разового питания (завтрак и обед),</w:t>
      </w:r>
    </w:p>
    <w:p w14:paraId="65A10E9B" w14:textId="77777777" w:rsidR="00E90C32" w:rsidRPr="001046F5" w:rsidRDefault="00E90C32" w:rsidP="00E90C32">
      <w:pPr>
        <w:widowControl w:val="0"/>
        <w:spacing w:before="100" w:beforeAutospacing="1" w:line="240" w:lineRule="auto"/>
        <w:contextualSpacing/>
        <w:jc w:val="center"/>
        <w:rPr>
          <w:b/>
          <w:sz w:val="24"/>
          <w:szCs w:val="24"/>
        </w:rPr>
      </w:pPr>
      <w:r w:rsidRPr="00B75531">
        <w:rPr>
          <w:b/>
          <w:sz w:val="24"/>
          <w:szCs w:val="24"/>
        </w:rPr>
        <w:t xml:space="preserve">в соответствии с </w:t>
      </w:r>
      <w:hyperlink r:id="rId10" w:tooltip="&quot;Об утверждении санитарно-эпидемиологических правил и норм СанПиН ...&quot;&#10;Постановление Главного государственного санитарного врача РФ от 27.10.2020 N ...&#10;Статус: Действующий документ. С ограниченным сроком действия (действ. c 01.01.2021 по 31.12.2026)" w:history="1">
        <w:r w:rsidRPr="009D305D">
          <w:rPr>
            <w:rStyle w:val="af0"/>
            <w:b/>
            <w:color w:val="0000AA"/>
            <w:sz w:val="24"/>
            <w:szCs w:val="24"/>
          </w:rPr>
          <w:t>СанПиН 2.3/2.4.3590-20</w:t>
        </w:r>
      </w:hyperlink>
      <w:r w:rsidRPr="00B75531">
        <w:rPr>
          <w:b/>
          <w:sz w:val="24"/>
          <w:szCs w:val="24"/>
        </w:rPr>
        <w:t xml:space="preserve"> «Санитарно-эпидемиологические требования к организации общественного питания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7"/>
        <w:gridCol w:w="1544"/>
        <w:gridCol w:w="1824"/>
      </w:tblGrid>
      <w:tr w:rsidR="00E90C32" w:rsidRPr="001046F5" w14:paraId="5B53ABAF" w14:textId="77777777" w:rsidTr="00A65C99">
        <w:trPr>
          <w:jc w:val="center"/>
        </w:trPr>
        <w:tc>
          <w:tcPr>
            <w:tcW w:w="6827" w:type="dxa"/>
            <w:vMerge w:val="restart"/>
            <w:tcBorders>
              <w:top w:val="single" w:sz="4" w:space="0" w:color="auto"/>
              <w:left w:val="single" w:sz="4" w:space="0" w:color="auto"/>
              <w:right w:val="single" w:sz="4" w:space="0" w:color="auto"/>
            </w:tcBorders>
          </w:tcPr>
          <w:p w14:paraId="6EBA372F" w14:textId="77777777" w:rsidR="00E90C32" w:rsidRPr="001046F5" w:rsidRDefault="00E90C32" w:rsidP="00A65C99">
            <w:pPr>
              <w:keepNext/>
              <w:widowControl w:val="0"/>
              <w:contextualSpacing/>
              <w:jc w:val="center"/>
              <w:rPr>
                <w:sz w:val="20"/>
                <w:szCs w:val="20"/>
              </w:rPr>
            </w:pPr>
            <w:r w:rsidRPr="001046F5">
              <w:rPr>
                <w:sz w:val="20"/>
                <w:szCs w:val="20"/>
              </w:rPr>
              <w:t>Наименование продуктов питания</w:t>
            </w:r>
          </w:p>
        </w:tc>
        <w:tc>
          <w:tcPr>
            <w:tcW w:w="3368" w:type="dxa"/>
            <w:gridSpan w:val="2"/>
            <w:tcBorders>
              <w:top w:val="single" w:sz="4" w:space="0" w:color="auto"/>
              <w:left w:val="single" w:sz="4" w:space="0" w:color="auto"/>
              <w:bottom w:val="single" w:sz="4" w:space="0" w:color="auto"/>
              <w:right w:val="single" w:sz="4" w:space="0" w:color="auto"/>
            </w:tcBorders>
          </w:tcPr>
          <w:p w14:paraId="78E3EEF8" w14:textId="77777777" w:rsidR="00E90C32" w:rsidRPr="001046F5" w:rsidRDefault="00E90C32" w:rsidP="00A65C99">
            <w:pPr>
              <w:keepNext/>
              <w:widowControl w:val="0"/>
              <w:ind w:hanging="4"/>
              <w:contextualSpacing/>
              <w:jc w:val="center"/>
              <w:rPr>
                <w:b/>
                <w:sz w:val="20"/>
                <w:szCs w:val="20"/>
              </w:rPr>
            </w:pPr>
            <w:proofErr w:type="gramStart"/>
            <w:r w:rsidRPr="001046F5">
              <w:rPr>
                <w:b/>
                <w:sz w:val="20"/>
                <w:szCs w:val="20"/>
              </w:rPr>
              <w:t>Норма на обучающихся при 2-разовом питании (граммов в день)</w:t>
            </w:r>
            <w:proofErr w:type="gramEnd"/>
          </w:p>
        </w:tc>
      </w:tr>
      <w:tr w:rsidR="00E90C32" w:rsidRPr="001046F5" w14:paraId="3D6FCA0D" w14:textId="77777777" w:rsidTr="00A65C99">
        <w:trPr>
          <w:jc w:val="center"/>
        </w:trPr>
        <w:tc>
          <w:tcPr>
            <w:tcW w:w="6827" w:type="dxa"/>
            <w:vMerge/>
            <w:tcBorders>
              <w:left w:val="single" w:sz="4" w:space="0" w:color="auto"/>
              <w:bottom w:val="single" w:sz="4" w:space="0" w:color="auto"/>
              <w:right w:val="single" w:sz="4" w:space="0" w:color="auto"/>
            </w:tcBorders>
          </w:tcPr>
          <w:p w14:paraId="33EE41B3" w14:textId="77777777" w:rsidR="00E90C32" w:rsidRPr="001046F5" w:rsidRDefault="00E90C32" w:rsidP="00A65C99">
            <w:pPr>
              <w:keepNext/>
              <w:widowControl w:val="0"/>
              <w:rPr>
                <w:sz w:val="20"/>
                <w:szCs w:val="20"/>
              </w:rPr>
            </w:pPr>
          </w:p>
        </w:tc>
        <w:tc>
          <w:tcPr>
            <w:tcW w:w="1544" w:type="dxa"/>
            <w:tcBorders>
              <w:top w:val="single" w:sz="4" w:space="0" w:color="auto"/>
              <w:left w:val="single" w:sz="4" w:space="0" w:color="auto"/>
              <w:bottom w:val="single" w:sz="4" w:space="0" w:color="auto"/>
              <w:right w:val="single" w:sz="4" w:space="0" w:color="auto"/>
            </w:tcBorders>
          </w:tcPr>
          <w:p w14:paraId="565B43CC" w14:textId="77777777" w:rsidR="00E90C32" w:rsidRPr="001046F5" w:rsidRDefault="00E90C32" w:rsidP="00A65C99">
            <w:pPr>
              <w:keepNext/>
              <w:widowControl w:val="0"/>
              <w:ind w:firstLine="0"/>
              <w:jc w:val="center"/>
              <w:rPr>
                <w:b/>
                <w:sz w:val="20"/>
                <w:szCs w:val="20"/>
              </w:rPr>
            </w:pPr>
            <w:r w:rsidRPr="001046F5">
              <w:rPr>
                <w:b/>
                <w:sz w:val="20"/>
                <w:szCs w:val="20"/>
              </w:rPr>
              <w:t xml:space="preserve">7-11 лет </w:t>
            </w:r>
          </w:p>
          <w:p w14:paraId="0644C5CD" w14:textId="77777777" w:rsidR="00E90C32" w:rsidRPr="001046F5" w:rsidRDefault="00E90C32" w:rsidP="00A65C99">
            <w:pPr>
              <w:keepNext/>
              <w:widowControl w:val="0"/>
              <w:ind w:firstLine="0"/>
              <w:jc w:val="center"/>
              <w:rPr>
                <w:b/>
                <w:sz w:val="20"/>
                <w:szCs w:val="20"/>
              </w:rPr>
            </w:pPr>
            <w:r w:rsidRPr="001046F5">
              <w:rPr>
                <w:b/>
                <w:sz w:val="20"/>
                <w:szCs w:val="20"/>
              </w:rPr>
              <w:t>(1-4 классы)</w:t>
            </w:r>
          </w:p>
        </w:tc>
        <w:tc>
          <w:tcPr>
            <w:tcW w:w="1824" w:type="dxa"/>
            <w:tcBorders>
              <w:top w:val="single" w:sz="4" w:space="0" w:color="auto"/>
              <w:left w:val="single" w:sz="4" w:space="0" w:color="auto"/>
              <w:bottom w:val="single" w:sz="4" w:space="0" w:color="auto"/>
              <w:right w:val="single" w:sz="4" w:space="0" w:color="auto"/>
            </w:tcBorders>
          </w:tcPr>
          <w:p w14:paraId="1764F10A" w14:textId="77777777" w:rsidR="00E90C32" w:rsidRPr="001046F5" w:rsidRDefault="00E90C32" w:rsidP="00A65C99">
            <w:pPr>
              <w:keepNext/>
              <w:widowControl w:val="0"/>
              <w:ind w:firstLine="0"/>
              <w:jc w:val="center"/>
              <w:rPr>
                <w:b/>
                <w:sz w:val="20"/>
                <w:szCs w:val="20"/>
              </w:rPr>
            </w:pPr>
            <w:r w:rsidRPr="001046F5">
              <w:rPr>
                <w:b/>
                <w:sz w:val="20"/>
                <w:szCs w:val="20"/>
              </w:rPr>
              <w:t>12 лет и старше</w:t>
            </w:r>
          </w:p>
          <w:p w14:paraId="167FBC84" w14:textId="77777777" w:rsidR="00E90C32" w:rsidRPr="001046F5" w:rsidRDefault="00E90C32" w:rsidP="00A65C99">
            <w:pPr>
              <w:keepNext/>
              <w:widowControl w:val="0"/>
              <w:ind w:firstLine="0"/>
              <w:jc w:val="center"/>
              <w:rPr>
                <w:b/>
                <w:sz w:val="20"/>
                <w:szCs w:val="20"/>
              </w:rPr>
            </w:pPr>
            <w:r w:rsidRPr="001046F5">
              <w:rPr>
                <w:b/>
                <w:sz w:val="20"/>
                <w:szCs w:val="20"/>
              </w:rPr>
              <w:t>(5-9 классы)</w:t>
            </w:r>
          </w:p>
        </w:tc>
      </w:tr>
      <w:tr w:rsidR="00E90C32" w:rsidRPr="001046F5" w14:paraId="1E90D36B" w14:textId="77777777" w:rsidTr="00A65C99">
        <w:trPr>
          <w:jc w:val="center"/>
        </w:trPr>
        <w:tc>
          <w:tcPr>
            <w:tcW w:w="6827" w:type="dxa"/>
            <w:tcBorders>
              <w:top w:val="single" w:sz="4" w:space="0" w:color="auto"/>
              <w:left w:val="single" w:sz="4" w:space="0" w:color="auto"/>
              <w:bottom w:val="single" w:sz="4" w:space="0" w:color="auto"/>
              <w:right w:val="single" w:sz="4" w:space="0" w:color="auto"/>
            </w:tcBorders>
          </w:tcPr>
          <w:p w14:paraId="04A7341C" w14:textId="77777777" w:rsidR="00E90C32" w:rsidRPr="001046F5" w:rsidRDefault="00E90C32" w:rsidP="00A65C99">
            <w:pPr>
              <w:keepNext/>
              <w:widowControl w:val="0"/>
              <w:ind w:firstLine="0"/>
              <w:rPr>
                <w:sz w:val="20"/>
                <w:szCs w:val="20"/>
              </w:rPr>
            </w:pPr>
            <w:r w:rsidRPr="001046F5">
              <w:rPr>
                <w:sz w:val="20"/>
                <w:szCs w:val="20"/>
              </w:rPr>
              <w:t>Хлеб ржаной</w:t>
            </w:r>
          </w:p>
        </w:tc>
        <w:tc>
          <w:tcPr>
            <w:tcW w:w="1544" w:type="dxa"/>
            <w:tcBorders>
              <w:top w:val="single" w:sz="4" w:space="0" w:color="auto"/>
              <w:left w:val="single" w:sz="4" w:space="0" w:color="auto"/>
              <w:bottom w:val="single" w:sz="4" w:space="0" w:color="auto"/>
              <w:right w:val="single" w:sz="4" w:space="0" w:color="auto"/>
            </w:tcBorders>
          </w:tcPr>
          <w:p w14:paraId="1D86D26B" w14:textId="77777777" w:rsidR="00E90C32" w:rsidRPr="001046F5" w:rsidRDefault="00E90C32" w:rsidP="00A65C99">
            <w:pPr>
              <w:keepNext/>
              <w:widowControl w:val="0"/>
              <w:ind w:firstLine="0"/>
              <w:jc w:val="center"/>
              <w:rPr>
                <w:b/>
                <w:sz w:val="20"/>
                <w:szCs w:val="20"/>
              </w:rPr>
            </w:pPr>
            <w:r w:rsidRPr="001046F5">
              <w:rPr>
                <w:b/>
                <w:sz w:val="20"/>
                <w:szCs w:val="20"/>
              </w:rPr>
              <w:t>48</w:t>
            </w:r>
          </w:p>
        </w:tc>
        <w:tc>
          <w:tcPr>
            <w:tcW w:w="1824" w:type="dxa"/>
            <w:tcBorders>
              <w:top w:val="single" w:sz="4" w:space="0" w:color="auto"/>
              <w:left w:val="single" w:sz="4" w:space="0" w:color="auto"/>
              <w:bottom w:val="single" w:sz="4" w:space="0" w:color="auto"/>
              <w:right w:val="single" w:sz="4" w:space="0" w:color="auto"/>
            </w:tcBorders>
          </w:tcPr>
          <w:p w14:paraId="584307D8" w14:textId="77777777" w:rsidR="00E90C32" w:rsidRPr="001046F5" w:rsidRDefault="00E90C32" w:rsidP="00A65C99">
            <w:pPr>
              <w:keepNext/>
              <w:widowControl w:val="0"/>
              <w:ind w:firstLine="0"/>
              <w:jc w:val="center"/>
              <w:rPr>
                <w:b/>
                <w:sz w:val="20"/>
                <w:szCs w:val="20"/>
              </w:rPr>
            </w:pPr>
            <w:r w:rsidRPr="001046F5">
              <w:rPr>
                <w:b/>
                <w:sz w:val="20"/>
                <w:szCs w:val="20"/>
              </w:rPr>
              <w:t>72</w:t>
            </w:r>
          </w:p>
        </w:tc>
      </w:tr>
      <w:tr w:rsidR="00E90C32" w:rsidRPr="001046F5" w14:paraId="5D8D6B87" w14:textId="77777777" w:rsidTr="00A65C99">
        <w:trPr>
          <w:jc w:val="center"/>
        </w:trPr>
        <w:tc>
          <w:tcPr>
            <w:tcW w:w="6827" w:type="dxa"/>
            <w:tcBorders>
              <w:top w:val="single" w:sz="4" w:space="0" w:color="auto"/>
              <w:left w:val="single" w:sz="4" w:space="0" w:color="auto"/>
              <w:bottom w:val="single" w:sz="4" w:space="0" w:color="auto"/>
              <w:right w:val="single" w:sz="4" w:space="0" w:color="auto"/>
            </w:tcBorders>
          </w:tcPr>
          <w:p w14:paraId="350B8391" w14:textId="77777777" w:rsidR="00E90C32" w:rsidRPr="001046F5" w:rsidRDefault="00E90C32" w:rsidP="00A65C99">
            <w:pPr>
              <w:keepNext/>
              <w:widowControl w:val="0"/>
              <w:ind w:firstLine="0"/>
              <w:rPr>
                <w:sz w:val="20"/>
                <w:szCs w:val="20"/>
              </w:rPr>
            </w:pPr>
            <w:r w:rsidRPr="001046F5">
              <w:rPr>
                <w:sz w:val="20"/>
                <w:szCs w:val="20"/>
              </w:rPr>
              <w:t>Хлеб пшеничный</w:t>
            </w:r>
          </w:p>
        </w:tc>
        <w:tc>
          <w:tcPr>
            <w:tcW w:w="1544" w:type="dxa"/>
            <w:tcBorders>
              <w:top w:val="single" w:sz="4" w:space="0" w:color="auto"/>
              <w:left w:val="single" w:sz="4" w:space="0" w:color="auto"/>
              <w:bottom w:val="single" w:sz="4" w:space="0" w:color="auto"/>
              <w:right w:val="single" w:sz="4" w:space="0" w:color="auto"/>
            </w:tcBorders>
          </w:tcPr>
          <w:p w14:paraId="15C32766" w14:textId="77777777" w:rsidR="00E90C32" w:rsidRPr="001046F5" w:rsidRDefault="00E90C32" w:rsidP="00A65C99">
            <w:pPr>
              <w:keepNext/>
              <w:widowControl w:val="0"/>
              <w:ind w:firstLine="0"/>
              <w:jc w:val="center"/>
              <w:rPr>
                <w:b/>
                <w:sz w:val="20"/>
                <w:szCs w:val="20"/>
              </w:rPr>
            </w:pPr>
            <w:r w:rsidRPr="001046F5">
              <w:rPr>
                <w:b/>
                <w:sz w:val="20"/>
                <w:szCs w:val="20"/>
              </w:rPr>
              <w:t>90</w:t>
            </w:r>
          </w:p>
        </w:tc>
        <w:tc>
          <w:tcPr>
            <w:tcW w:w="1824" w:type="dxa"/>
            <w:tcBorders>
              <w:top w:val="single" w:sz="4" w:space="0" w:color="auto"/>
              <w:left w:val="single" w:sz="4" w:space="0" w:color="auto"/>
              <w:bottom w:val="single" w:sz="4" w:space="0" w:color="auto"/>
              <w:right w:val="single" w:sz="4" w:space="0" w:color="auto"/>
            </w:tcBorders>
          </w:tcPr>
          <w:p w14:paraId="7ACB1FBC" w14:textId="77777777" w:rsidR="00E90C32" w:rsidRPr="001046F5" w:rsidRDefault="00E90C32" w:rsidP="00A65C99">
            <w:pPr>
              <w:keepNext/>
              <w:widowControl w:val="0"/>
              <w:ind w:firstLine="0"/>
              <w:jc w:val="center"/>
              <w:rPr>
                <w:b/>
                <w:sz w:val="20"/>
                <w:szCs w:val="20"/>
              </w:rPr>
            </w:pPr>
            <w:r w:rsidRPr="001046F5">
              <w:rPr>
                <w:b/>
                <w:sz w:val="20"/>
                <w:szCs w:val="20"/>
              </w:rPr>
              <w:t>120</w:t>
            </w:r>
          </w:p>
        </w:tc>
      </w:tr>
      <w:tr w:rsidR="00E90C32" w:rsidRPr="001046F5" w14:paraId="3FF4E00C" w14:textId="77777777" w:rsidTr="00A65C99">
        <w:trPr>
          <w:jc w:val="center"/>
        </w:trPr>
        <w:tc>
          <w:tcPr>
            <w:tcW w:w="6827" w:type="dxa"/>
            <w:tcBorders>
              <w:top w:val="single" w:sz="4" w:space="0" w:color="auto"/>
              <w:left w:val="single" w:sz="4" w:space="0" w:color="auto"/>
              <w:bottom w:val="single" w:sz="4" w:space="0" w:color="auto"/>
              <w:right w:val="single" w:sz="4" w:space="0" w:color="auto"/>
            </w:tcBorders>
          </w:tcPr>
          <w:p w14:paraId="1562FA2E" w14:textId="77777777" w:rsidR="00E90C32" w:rsidRPr="001046F5" w:rsidRDefault="00E90C32" w:rsidP="00A65C99">
            <w:pPr>
              <w:keepNext/>
              <w:widowControl w:val="0"/>
              <w:ind w:firstLine="0"/>
              <w:rPr>
                <w:sz w:val="20"/>
                <w:szCs w:val="20"/>
              </w:rPr>
            </w:pPr>
            <w:r w:rsidRPr="001046F5">
              <w:rPr>
                <w:sz w:val="20"/>
                <w:szCs w:val="20"/>
              </w:rPr>
              <w:t xml:space="preserve">Мука пшеничная </w:t>
            </w:r>
          </w:p>
        </w:tc>
        <w:tc>
          <w:tcPr>
            <w:tcW w:w="1544" w:type="dxa"/>
            <w:tcBorders>
              <w:top w:val="single" w:sz="4" w:space="0" w:color="auto"/>
              <w:left w:val="single" w:sz="4" w:space="0" w:color="auto"/>
              <w:bottom w:val="single" w:sz="4" w:space="0" w:color="auto"/>
              <w:right w:val="single" w:sz="4" w:space="0" w:color="auto"/>
            </w:tcBorders>
          </w:tcPr>
          <w:p w14:paraId="11246BEA" w14:textId="77777777" w:rsidR="00E90C32" w:rsidRPr="001046F5" w:rsidRDefault="00E90C32" w:rsidP="00A65C99">
            <w:pPr>
              <w:keepNext/>
              <w:widowControl w:val="0"/>
              <w:ind w:firstLine="0"/>
              <w:jc w:val="center"/>
              <w:rPr>
                <w:b/>
                <w:sz w:val="20"/>
                <w:szCs w:val="20"/>
              </w:rPr>
            </w:pPr>
            <w:r w:rsidRPr="001046F5">
              <w:rPr>
                <w:b/>
                <w:sz w:val="20"/>
                <w:szCs w:val="20"/>
              </w:rPr>
              <w:t>9</w:t>
            </w:r>
          </w:p>
        </w:tc>
        <w:tc>
          <w:tcPr>
            <w:tcW w:w="1824" w:type="dxa"/>
            <w:tcBorders>
              <w:top w:val="single" w:sz="4" w:space="0" w:color="auto"/>
              <w:left w:val="single" w:sz="4" w:space="0" w:color="auto"/>
              <w:bottom w:val="single" w:sz="4" w:space="0" w:color="auto"/>
              <w:right w:val="single" w:sz="4" w:space="0" w:color="auto"/>
            </w:tcBorders>
          </w:tcPr>
          <w:p w14:paraId="3D4CA223" w14:textId="77777777" w:rsidR="00E90C32" w:rsidRPr="001046F5" w:rsidRDefault="00E90C32" w:rsidP="00A65C99">
            <w:pPr>
              <w:keepNext/>
              <w:widowControl w:val="0"/>
              <w:ind w:firstLine="0"/>
              <w:jc w:val="center"/>
              <w:rPr>
                <w:b/>
                <w:sz w:val="20"/>
                <w:szCs w:val="20"/>
              </w:rPr>
            </w:pPr>
            <w:r w:rsidRPr="001046F5">
              <w:rPr>
                <w:b/>
                <w:sz w:val="20"/>
                <w:szCs w:val="20"/>
              </w:rPr>
              <w:t>12</w:t>
            </w:r>
          </w:p>
        </w:tc>
      </w:tr>
      <w:tr w:rsidR="00E90C32" w:rsidRPr="001046F5" w14:paraId="6875AA7C" w14:textId="77777777" w:rsidTr="00A65C99">
        <w:trPr>
          <w:jc w:val="center"/>
        </w:trPr>
        <w:tc>
          <w:tcPr>
            <w:tcW w:w="6827" w:type="dxa"/>
            <w:tcBorders>
              <w:top w:val="single" w:sz="4" w:space="0" w:color="auto"/>
              <w:left w:val="single" w:sz="4" w:space="0" w:color="auto"/>
              <w:bottom w:val="single" w:sz="4" w:space="0" w:color="auto"/>
              <w:right w:val="single" w:sz="4" w:space="0" w:color="auto"/>
            </w:tcBorders>
          </w:tcPr>
          <w:p w14:paraId="30440334" w14:textId="77777777" w:rsidR="00E90C32" w:rsidRPr="001046F5" w:rsidRDefault="00E90C32" w:rsidP="00A65C99">
            <w:pPr>
              <w:keepNext/>
              <w:widowControl w:val="0"/>
              <w:ind w:firstLine="0"/>
              <w:rPr>
                <w:sz w:val="20"/>
                <w:szCs w:val="20"/>
              </w:rPr>
            </w:pPr>
            <w:r w:rsidRPr="001046F5">
              <w:rPr>
                <w:sz w:val="20"/>
                <w:szCs w:val="20"/>
              </w:rPr>
              <w:t>Крупы, бобовые</w:t>
            </w:r>
          </w:p>
        </w:tc>
        <w:tc>
          <w:tcPr>
            <w:tcW w:w="1544" w:type="dxa"/>
            <w:tcBorders>
              <w:top w:val="single" w:sz="4" w:space="0" w:color="auto"/>
              <w:left w:val="single" w:sz="4" w:space="0" w:color="auto"/>
              <w:bottom w:val="single" w:sz="4" w:space="0" w:color="auto"/>
              <w:right w:val="single" w:sz="4" w:space="0" w:color="auto"/>
            </w:tcBorders>
          </w:tcPr>
          <w:p w14:paraId="3C3BA95F" w14:textId="77777777" w:rsidR="00E90C32" w:rsidRPr="001046F5" w:rsidRDefault="00E90C32" w:rsidP="00A65C99">
            <w:pPr>
              <w:keepNext/>
              <w:widowControl w:val="0"/>
              <w:ind w:firstLine="0"/>
              <w:jc w:val="center"/>
              <w:rPr>
                <w:b/>
                <w:sz w:val="20"/>
                <w:szCs w:val="20"/>
              </w:rPr>
            </w:pPr>
            <w:r w:rsidRPr="001046F5">
              <w:rPr>
                <w:b/>
                <w:sz w:val="20"/>
                <w:szCs w:val="20"/>
              </w:rPr>
              <w:t>27</w:t>
            </w:r>
          </w:p>
        </w:tc>
        <w:tc>
          <w:tcPr>
            <w:tcW w:w="1824" w:type="dxa"/>
            <w:tcBorders>
              <w:top w:val="single" w:sz="4" w:space="0" w:color="auto"/>
              <w:left w:val="single" w:sz="4" w:space="0" w:color="auto"/>
              <w:bottom w:val="single" w:sz="4" w:space="0" w:color="auto"/>
              <w:right w:val="single" w:sz="4" w:space="0" w:color="auto"/>
            </w:tcBorders>
          </w:tcPr>
          <w:p w14:paraId="57DD864A" w14:textId="77777777" w:rsidR="00E90C32" w:rsidRPr="001046F5" w:rsidRDefault="00E90C32" w:rsidP="00A65C99">
            <w:pPr>
              <w:keepNext/>
              <w:widowControl w:val="0"/>
              <w:ind w:firstLine="0"/>
              <w:jc w:val="center"/>
              <w:rPr>
                <w:b/>
                <w:sz w:val="20"/>
                <w:szCs w:val="20"/>
              </w:rPr>
            </w:pPr>
            <w:r w:rsidRPr="001046F5">
              <w:rPr>
                <w:b/>
                <w:sz w:val="20"/>
                <w:szCs w:val="20"/>
              </w:rPr>
              <w:t>30</w:t>
            </w:r>
          </w:p>
        </w:tc>
      </w:tr>
      <w:tr w:rsidR="00E90C32" w:rsidRPr="001046F5" w14:paraId="577B67AA" w14:textId="77777777" w:rsidTr="00A65C99">
        <w:trPr>
          <w:jc w:val="center"/>
        </w:trPr>
        <w:tc>
          <w:tcPr>
            <w:tcW w:w="6827" w:type="dxa"/>
            <w:tcBorders>
              <w:top w:val="single" w:sz="4" w:space="0" w:color="auto"/>
              <w:left w:val="single" w:sz="4" w:space="0" w:color="auto"/>
              <w:bottom w:val="single" w:sz="4" w:space="0" w:color="auto"/>
              <w:right w:val="single" w:sz="4" w:space="0" w:color="auto"/>
            </w:tcBorders>
          </w:tcPr>
          <w:p w14:paraId="051A3C94" w14:textId="77777777" w:rsidR="00E90C32" w:rsidRPr="001046F5" w:rsidRDefault="00E90C32" w:rsidP="00A65C99">
            <w:pPr>
              <w:keepNext/>
              <w:widowControl w:val="0"/>
              <w:ind w:firstLine="0"/>
              <w:rPr>
                <w:sz w:val="20"/>
                <w:szCs w:val="20"/>
              </w:rPr>
            </w:pPr>
            <w:r w:rsidRPr="001046F5">
              <w:rPr>
                <w:sz w:val="20"/>
                <w:szCs w:val="20"/>
              </w:rPr>
              <w:t>Макаронные изделия</w:t>
            </w:r>
          </w:p>
        </w:tc>
        <w:tc>
          <w:tcPr>
            <w:tcW w:w="1544" w:type="dxa"/>
            <w:tcBorders>
              <w:top w:val="single" w:sz="4" w:space="0" w:color="auto"/>
              <w:left w:val="single" w:sz="4" w:space="0" w:color="auto"/>
              <w:bottom w:val="single" w:sz="4" w:space="0" w:color="auto"/>
              <w:right w:val="single" w:sz="4" w:space="0" w:color="auto"/>
            </w:tcBorders>
          </w:tcPr>
          <w:p w14:paraId="5A92B1F6" w14:textId="77777777" w:rsidR="00E90C32" w:rsidRPr="001046F5" w:rsidRDefault="00E90C32" w:rsidP="00A65C99">
            <w:pPr>
              <w:keepNext/>
              <w:widowControl w:val="0"/>
              <w:ind w:firstLine="0"/>
              <w:jc w:val="center"/>
              <w:rPr>
                <w:b/>
                <w:sz w:val="20"/>
                <w:szCs w:val="20"/>
              </w:rPr>
            </w:pPr>
            <w:r w:rsidRPr="001046F5">
              <w:rPr>
                <w:b/>
                <w:sz w:val="20"/>
                <w:szCs w:val="20"/>
              </w:rPr>
              <w:t>9</w:t>
            </w:r>
          </w:p>
        </w:tc>
        <w:tc>
          <w:tcPr>
            <w:tcW w:w="1824" w:type="dxa"/>
            <w:tcBorders>
              <w:top w:val="single" w:sz="4" w:space="0" w:color="auto"/>
              <w:left w:val="single" w:sz="4" w:space="0" w:color="auto"/>
              <w:bottom w:val="single" w:sz="4" w:space="0" w:color="auto"/>
              <w:right w:val="single" w:sz="4" w:space="0" w:color="auto"/>
            </w:tcBorders>
          </w:tcPr>
          <w:p w14:paraId="48C20D0C" w14:textId="77777777" w:rsidR="00E90C32" w:rsidRPr="001046F5" w:rsidRDefault="00E90C32" w:rsidP="00A65C99">
            <w:pPr>
              <w:keepNext/>
              <w:widowControl w:val="0"/>
              <w:ind w:firstLine="0"/>
              <w:jc w:val="center"/>
              <w:rPr>
                <w:b/>
                <w:sz w:val="20"/>
                <w:szCs w:val="20"/>
              </w:rPr>
            </w:pPr>
            <w:r w:rsidRPr="001046F5">
              <w:rPr>
                <w:b/>
                <w:sz w:val="20"/>
                <w:szCs w:val="20"/>
              </w:rPr>
              <w:t>12</w:t>
            </w:r>
          </w:p>
        </w:tc>
      </w:tr>
      <w:tr w:rsidR="00E90C32" w:rsidRPr="001046F5" w14:paraId="64399D07" w14:textId="77777777" w:rsidTr="00A65C99">
        <w:trPr>
          <w:jc w:val="center"/>
        </w:trPr>
        <w:tc>
          <w:tcPr>
            <w:tcW w:w="6827" w:type="dxa"/>
            <w:tcBorders>
              <w:top w:val="single" w:sz="4" w:space="0" w:color="auto"/>
              <w:left w:val="single" w:sz="4" w:space="0" w:color="auto"/>
              <w:bottom w:val="single" w:sz="4" w:space="0" w:color="auto"/>
              <w:right w:val="single" w:sz="4" w:space="0" w:color="auto"/>
            </w:tcBorders>
          </w:tcPr>
          <w:p w14:paraId="3444CA96" w14:textId="77777777" w:rsidR="00E90C32" w:rsidRPr="001046F5" w:rsidRDefault="00E90C32" w:rsidP="00A65C99">
            <w:pPr>
              <w:keepNext/>
              <w:widowControl w:val="0"/>
              <w:ind w:firstLine="0"/>
              <w:rPr>
                <w:sz w:val="20"/>
                <w:szCs w:val="20"/>
              </w:rPr>
            </w:pPr>
            <w:r w:rsidRPr="001046F5">
              <w:rPr>
                <w:sz w:val="20"/>
                <w:szCs w:val="20"/>
              </w:rPr>
              <w:t>Картофель</w:t>
            </w:r>
          </w:p>
        </w:tc>
        <w:tc>
          <w:tcPr>
            <w:tcW w:w="1544" w:type="dxa"/>
            <w:tcBorders>
              <w:top w:val="single" w:sz="4" w:space="0" w:color="auto"/>
              <w:left w:val="single" w:sz="4" w:space="0" w:color="auto"/>
              <w:bottom w:val="single" w:sz="4" w:space="0" w:color="auto"/>
              <w:right w:val="single" w:sz="4" w:space="0" w:color="auto"/>
            </w:tcBorders>
          </w:tcPr>
          <w:p w14:paraId="4E1CB090" w14:textId="77777777" w:rsidR="00E90C32" w:rsidRPr="001046F5" w:rsidRDefault="00E90C32" w:rsidP="00A65C99">
            <w:pPr>
              <w:keepNext/>
              <w:widowControl w:val="0"/>
              <w:ind w:firstLine="0"/>
              <w:jc w:val="center"/>
              <w:rPr>
                <w:b/>
                <w:sz w:val="20"/>
                <w:szCs w:val="20"/>
              </w:rPr>
            </w:pPr>
            <w:r w:rsidRPr="001046F5">
              <w:rPr>
                <w:b/>
                <w:sz w:val="20"/>
                <w:szCs w:val="20"/>
              </w:rPr>
              <w:t>113</w:t>
            </w:r>
          </w:p>
        </w:tc>
        <w:tc>
          <w:tcPr>
            <w:tcW w:w="1824" w:type="dxa"/>
            <w:tcBorders>
              <w:top w:val="single" w:sz="4" w:space="0" w:color="auto"/>
              <w:left w:val="single" w:sz="4" w:space="0" w:color="auto"/>
              <w:bottom w:val="single" w:sz="4" w:space="0" w:color="auto"/>
              <w:right w:val="single" w:sz="4" w:space="0" w:color="auto"/>
            </w:tcBorders>
          </w:tcPr>
          <w:p w14:paraId="3DAE5682" w14:textId="77777777" w:rsidR="00E90C32" w:rsidRPr="001046F5" w:rsidRDefault="00E90C32" w:rsidP="00A65C99">
            <w:pPr>
              <w:keepNext/>
              <w:widowControl w:val="0"/>
              <w:ind w:firstLine="0"/>
              <w:jc w:val="center"/>
              <w:rPr>
                <w:b/>
                <w:sz w:val="20"/>
                <w:szCs w:val="20"/>
              </w:rPr>
            </w:pPr>
            <w:r w:rsidRPr="001046F5">
              <w:rPr>
                <w:b/>
                <w:sz w:val="20"/>
                <w:szCs w:val="20"/>
              </w:rPr>
              <w:t>113</w:t>
            </w:r>
          </w:p>
        </w:tc>
      </w:tr>
      <w:tr w:rsidR="00E90C32" w:rsidRPr="001046F5" w14:paraId="11B11AA8" w14:textId="77777777" w:rsidTr="00A65C99">
        <w:trPr>
          <w:jc w:val="center"/>
        </w:trPr>
        <w:tc>
          <w:tcPr>
            <w:tcW w:w="6827" w:type="dxa"/>
            <w:tcBorders>
              <w:top w:val="single" w:sz="4" w:space="0" w:color="auto"/>
              <w:left w:val="single" w:sz="4" w:space="0" w:color="auto"/>
              <w:bottom w:val="single" w:sz="4" w:space="0" w:color="auto"/>
              <w:right w:val="single" w:sz="4" w:space="0" w:color="auto"/>
            </w:tcBorders>
          </w:tcPr>
          <w:p w14:paraId="114A13A7" w14:textId="77777777" w:rsidR="00E90C32" w:rsidRPr="001046F5" w:rsidRDefault="00E90C32" w:rsidP="00A65C99">
            <w:pPr>
              <w:keepNext/>
              <w:widowControl w:val="0"/>
              <w:spacing w:line="240" w:lineRule="auto"/>
              <w:ind w:firstLine="0"/>
              <w:rPr>
                <w:sz w:val="20"/>
                <w:szCs w:val="20"/>
              </w:rPr>
            </w:pPr>
            <w:proofErr w:type="gramStart"/>
            <w:r w:rsidRPr="001046F5">
              <w:rPr>
                <w:sz w:val="20"/>
                <w:szCs w:val="20"/>
              </w:rPr>
              <w:t xml:space="preserve">Овощи (свежие, мороженые, консервированные), включая соленые и квашенные (не более 10% от общего количества овощей), в </w:t>
            </w:r>
            <w:proofErr w:type="spellStart"/>
            <w:r w:rsidRPr="001046F5">
              <w:rPr>
                <w:sz w:val="20"/>
                <w:szCs w:val="20"/>
              </w:rPr>
              <w:t>т.ч</w:t>
            </w:r>
            <w:proofErr w:type="spellEnd"/>
            <w:r w:rsidRPr="001046F5">
              <w:rPr>
                <w:sz w:val="20"/>
                <w:szCs w:val="20"/>
              </w:rPr>
              <w:t>. томат-пюре, зелень, г</w:t>
            </w:r>
            <w:proofErr w:type="gramEnd"/>
          </w:p>
        </w:tc>
        <w:tc>
          <w:tcPr>
            <w:tcW w:w="1544" w:type="dxa"/>
            <w:tcBorders>
              <w:top w:val="single" w:sz="4" w:space="0" w:color="auto"/>
              <w:left w:val="single" w:sz="4" w:space="0" w:color="auto"/>
              <w:bottom w:val="single" w:sz="4" w:space="0" w:color="auto"/>
              <w:right w:val="single" w:sz="4" w:space="0" w:color="auto"/>
            </w:tcBorders>
          </w:tcPr>
          <w:p w14:paraId="61E095AE" w14:textId="77777777" w:rsidR="00E90C32" w:rsidRPr="001046F5" w:rsidRDefault="00E90C32" w:rsidP="00A65C99">
            <w:pPr>
              <w:keepNext/>
              <w:widowControl w:val="0"/>
              <w:ind w:firstLine="0"/>
              <w:jc w:val="center"/>
              <w:rPr>
                <w:b/>
                <w:sz w:val="20"/>
                <w:szCs w:val="20"/>
              </w:rPr>
            </w:pPr>
            <w:r w:rsidRPr="001046F5">
              <w:rPr>
                <w:b/>
                <w:sz w:val="20"/>
                <w:szCs w:val="20"/>
              </w:rPr>
              <w:t>168</w:t>
            </w:r>
          </w:p>
        </w:tc>
        <w:tc>
          <w:tcPr>
            <w:tcW w:w="1824" w:type="dxa"/>
            <w:tcBorders>
              <w:top w:val="single" w:sz="4" w:space="0" w:color="auto"/>
              <w:left w:val="single" w:sz="4" w:space="0" w:color="auto"/>
              <w:bottom w:val="single" w:sz="4" w:space="0" w:color="auto"/>
              <w:right w:val="single" w:sz="4" w:space="0" w:color="auto"/>
            </w:tcBorders>
          </w:tcPr>
          <w:p w14:paraId="7FDB0DE6" w14:textId="77777777" w:rsidR="00E90C32" w:rsidRPr="001046F5" w:rsidRDefault="00E90C32" w:rsidP="00A65C99">
            <w:pPr>
              <w:keepNext/>
              <w:widowControl w:val="0"/>
              <w:ind w:firstLine="0"/>
              <w:jc w:val="center"/>
              <w:rPr>
                <w:b/>
                <w:sz w:val="20"/>
                <w:szCs w:val="20"/>
              </w:rPr>
            </w:pPr>
            <w:r w:rsidRPr="001046F5">
              <w:rPr>
                <w:b/>
                <w:sz w:val="20"/>
                <w:szCs w:val="20"/>
              </w:rPr>
              <w:t>192</w:t>
            </w:r>
          </w:p>
        </w:tc>
      </w:tr>
      <w:tr w:rsidR="00E90C32" w:rsidRPr="001046F5" w14:paraId="6282FD3A" w14:textId="77777777" w:rsidTr="00A65C99">
        <w:trPr>
          <w:trHeight w:val="251"/>
          <w:jc w:val="center"/>
        </w:trPr>
        <w:tc>
          <w:tcPr>
            <w:tcW w:w="6827" w:type="dxa"/>
            <w:tcBorders>
              <w:top w:val="single" w:sz="4" w:space="0" w:color="auto"/>
              <w:left w:val="single" w:sz="4" w:space="0" w:color="auto"/>
              <w:bottom w:val="single" w:sz="4" w:space="0" w:color="auto"/>
              <w:right w:val="single" w:sz="4" w:space="0" w:color="auto"/>
            </w:tcBorders>
          </w:tcPr>
          <w:p w14:paraId="52585A4C" w14:textId="77777777" w:rsidR="00E90C32" w:rsidRPr="001046F5" w:rsidRDefault="00E90C32" w:rsidP="00A65C99">
            <w:pPr>
              <w:keepNext/>
              <w:widowControl w:val="0"/>
              <w:ind w:firstLine="0"/>
              <w:rPr>
                <w:sz w:val="20"/>
                <w:szCs w:val="20"/>
              </w:rPr>
            </w:pPr>
            <w:r w:rsidRPr="001046F5">
              <w:rPr>
                <w:sz w:val="20"/>
                <w:szCs w:val="20"/>
              </w:rPr>
              <w:t>Фрукты свежие</w:t>
            </w:r>
          </w:p>
        </w:tc>
        <w:tc>
          <w:tcPr>
            <w:tcW w:w="1544" w:type="dxa"/>
            <w:tcBorders>
              <w:top w:val="single" w:sz="4" w:space="0" w:color="auto"/>
              <w:left w:val="single" w:sz="4" w:space="0" w:color="auto"/>
              <w:bottom w:val="single" w:sz="4" w:space="0" w:color="auto"/>
              <w:right w:val="single" w:sz="4" w:space="0" w:color="auto"/>
            </w:tcBorders>
          </w:tcPr>
          <w:p w14:paraId="228D0973" w14:textId="77777777" w:rsidR="00E90C32" w:rsidRPr="001046F5" w:rsidRDefault="00E90C32" w:rsidP="00A65C99">
            <w:pPr>
              <w:keepNext/>
              <w:widowControl w:val="0"/>
              <w:ind w:firstLine="0"/>
              <w:jc w:val="center"/>
              <w:rPr>
                <w:b/>
                <w:sz w:val="20"/>
                <w:szCs w:val="20"/>
              </w:rPr>
            </w:pPr>
            <w:r w:rsidRPr="001046F5">
              <w:rPr>
                <w:b/>
                <w:sz w:val="20"/>
                <w:szCs w:val="20"/>
              </w:rPr>
              <w:t>111</w:t>
            </w:r>
          </w:p>
        </w:tc>
        <w:tc>
          <w:tcPr>
            <w:tcW w:w="1824" w:type="dxa"/>
            <w:tcBorders>
              <w:top w:val="single" w:sz="4" w:space="0" w:color="auto"/>
              <w:left w:val="single" w:sz="4" w:space="0" w:color="auto"/>
              <w:bottom w:val="single" w:sz="4" w:space="0" w:color="auto"/>
              <w:right w:val="single" w:sz="4" w:space="0" w:color="auto"/>
            </w:tcBorders>
          </w:tcPr>
          <w:p w14:paraId="17B05393" w14:textId="77777777" w:rsidR="00E90C32" w:rsidRPr="001046F5" w:rsidRDefault="00E90C32" w:rsidP="00A65C99">
            <w:pPr>
              <w:keepNext/>
              <w:widowControl w:val="0"/>
              <w:ind w:firstLine="0"/>
              <w:jc w:val="center"/>
              <w:rPr>
                <w:b/>
                <w:sz w:val="20"/>
                <w:szCs w:val="20"/>
              </w:rPr>
            </w:pPr>
            <w:r w:rsidRPr="001046F5">
              <w:rPr>
                <w:b/>
                <w:sz w:val="20"/>
                <w:szCs w:val="20"/>
              </w:rPr>
              <w:t>111</w:t>
            </w:r>
          </w:p>
        </w:tc>
      </w:tr>
      <w:tr w:rsidR="00E90C32" w:rsidRPr="001046F5" w14:paraId="6E035025" w14:textId="77777777" w:rsidTr="00A65C99">
        <w:trPr>
          <w:trHeight w:val="251"/>
          <w:jc w:val="center"/>
        </w:trPr>
        <w:tc>
          <w:tcPr>
            <w:tcW w:w="6827" w:type="dxa"/>
            <w:tcBorders>
              <w:top w:val="single" w:sz="4" w:space="0" w:color="auto"/>
              <w:left w:val="single" w:sz="4" w:space="0" w:color="auto"/>
              <w:bottom w:val="single" w:sz="4" w:space="0" w:color="auto"/>
              <w:right w:val="single" w:sz="4" w:space="0" w:color="auto"/>
            </w:tcBorders>
          </w:tcPr>
          <w:p w14:paraId="56397735" w14:textId="77777777" w:rsidR="00E90C32" w:rsidRPr="001046F5" w:rsidRDefault="00E90C32" w:rsidP="00A65C99">
            <w:pPr>
              <w:keepNext/>
              <w:widowControl w:val="0"/>
              <w:ind w:firstLine="0"/>
              <w:rPr>
                <w:sz w:val="20"/>
                <w:szCs w:val="20"/>
              </w:rPr>
            </w:pPr>
            <w:r w:rsidRPr="001046F5">
              <w:rPr>
                <w:sz w:val="20"/>
                <w:szCs w:val="20"/>
              </w:rPr>
              <w:t>Сухофрукты</w:t>
            </w:r>
          </w:p>
        </w:tc>
        <w:tc>
          <w:tcPr>
            <w:tcW w:w="1544" w:type="dxa"/>
            <w:tcBorders>
              <w:top w:val="single" w:sz="4" w:space="0" w:color="auto"/>
              <w:left w:val="single" w:sz="4" w:space="0" w:color="auto"/>
              <w:bottom w:val="single" w:sz="4" w:space="0" w:color="auto"/>
              <w:right w:val="single" w:sz="4" w:space="0" w:color="auto"/>
            </w:tcBorders>
          </w:tcPr>
          <w:p w14:paraId="759EFDA0" w14:textId="77777777" w:rsidR="00E90C32" w:rsidRPr="001046F5" w:rsidRDefault="00E90C32" w:rsidP="00A65C99">
            <w:pPr>
              <w:keepNext/>
              <w:widowControl w:val="0"/>
              <w:ind w:firstLine="0"/>
              <w:jc w:val="center"/>
              <w:rPr>
                <w:b/>
                <w:sz w:val="20"/>
                <w:szCs w:val="20"/>
              </w:rPr>
            </w:pPr>
            <w:r w:rsidRPr="001046F5">
              <w:rPr>
                <w:b/>
                <w:sz w:val="20"/>
                <w:szCs w:val="20"/>
              </w:rPr>
              <w:t>9</w:t>
            </w:r>
          </w:p>
        </w:tc>
        <w:tc>
          <w:tcPr>
            <w:tcW w:w="1824" w:type="dxa"/>
            <w:tcBorders>
              <w:top w:val="single" w:sz="4" w:space="0" w:color="auto"/>
              <w:left w:val="single" w:sz="4" w:space="0" w:color="auto"/>
              <w:bottom w:val="single" w:sz="4" w:space="0" w:color="auto"/>
              <w:right w:val="single" w:sz="4" w:space="0" w:color="auto"/>
            </w:tcBorders>
          </w:tcPr>
          <w:p w14:paraId="6F74C700" w14:textId="77777777" w:rsidR="00E90C32" w:rsidRPr="001046F5" w:rsidRDefault="00E90C32" w:rsidP="00A65C99">
            <w:pPr>
              <w:keepNext/>
              <w:widowControl w:val="0"/>
              <w:ind w:firstLine="0"/>
              <w:jc w:val="center"/>
              <w:rPr>
                <w:b/>
                <w:sz w:val="20"/>
                <w:szCs w:val="20"/>
              </w:rPr>
            </w:pPr>
            <w:r w:rsidRPr="001046F5">
              <w:rPr>
                <w:b/>
                <w:sz w:val="20"/>
                <w:szCs w:val="20"/>
              </w:rPr>
              <w:t>12</w:t>
            </w:r>
          </w:p>
        </w:tc>
      </w:tr>
      <w:tr w:rsidR="00E90C32" w:rsidRPr="001046F5" w14:paraId="4BD0E099" w14:textId="77777777" w:rsidTr="00A65C99">
        <w:trPr>
          <w:jc w:val="center"/>
        </w:trPr>
        <w:tc>
          <w:tcPr>
            <w:tcW w:w="6827" w:type="dxa"/>
            <w:tcBorders>
              <w:top w:val="single" w:sz="4" w:space="0" w:color="auto"/>
              <w:left w:val="single" w:sz="4" w:space="0" w:color="auto"/>
              <w:bottom w:val="single" w:sz="4" w:space="0" w:color="auto"/>
              <w:right w:val="single" w:sz="4" w:space="0" w:color="auto"/>
            </w:tcBorders>
          </w:tcPr>
          <w:p w14:paraId="1026931B" w14:textId="77777777" w:rsidR="00E90C32" w:rsidRPr="001046F5" w:rsidRDefault="00E90C32" w:rsidP="00A65C99">
            <w:pPr>
              <w:keepNext/>
              <w:widowControl w:val="0"/>
              <w:ind w:firstLine="0"/>
              <w:rPr>
                <w:sz w:val="20"/>
                <w:szCs w:val="20"/>
              </w:rPr>
            </w:pPr>
            <w:r w:rsidRPr="001046F5">
              <w:rPr>
                <w:sz w:val="20"/>
                <w:szCs w:val="20"/>
              </w:rPr>
              <w:t xml:space="preserve">Соки плодоовощные, напитки витаминизированные, в </w:t>
            </w:r>
            <w:proofErr w:type="spellStart"/>
            <w:r w:rsidRPr="001046F5">
              <w:rPr>
                <w:sz w:val="20"/>
                <w:szCs w:val="20"/>
              </w:rPr>
              <w:t>т.ч</w:t>
            </w:r>
            <w:proofErr w:type="spellEnd"/>
            <w:r w:rsidRPr="001046F5">
              <w:rPr>
                <w:sz w:val="20"/>
                <w:szCs w:val="20"/>
              </w:rPr>
              <w:t xml:space="preserve">. </w:t>
            </w:r>
            <w:proofErr w:type="spellStart"/>
            <w:r w:rsidRPr="001046F5">
              <w:rPr>
                <w:sz w:val="20"/>
                <w:szCs w:val="20"/>
              </w:rPr>
              <w:t>инстантные</w:t>
            </w:r>
            <w:proofErr w:type="spellEnd"/>
          </w:p>
        </w:tc>
        <w:tc>
          <w:tcPr>
            <w:tcW w:w="1544" w:type="dxa"/>
            <w:tcBorders>
              <w:top w:val="single" w:sz="4" w:space="0" w:color="auto"/>
              <w:left w:val="single" w:sz="4" w:space="0" w:color="auto"/>
              <w:bottom w:val="single" w:sz="4" w:space="0" w:color="auto"/>
              <w:right w:val="single" w:sz="4" w:space="0" w:color="auto"/>
            </w:tcBorders>
          </w:tcPr>
          <w:p w14:paraId="32E6296F" w14:textId="77777777" w:rsidR="00E90C32" w:rsidRPr="001046F5" w:rsidRDefault="00E90C32" w:rsidP="00A65C99">
            <w:pPr>
              <w:keepNext/>
              <w:widowControl w:val="0"/>
              <w:ind w:firstLine="0"/>
              <w:jc w:val="center"/>
              <w:rPr>
                <w:b/>
                <w:sz w:val="20"/>
                <w:szCs w:val="20"/>
              </w:rPr>
            </w:pPr>
            <w:r w:rsidRPr="001046F5">
              <w:rPr>
                <w:b/>
                <w:sz w:val="20"/>
                <w:szCs w:val="20"/>
              </w:rPr>
              <w:t>120</w:t>
            </w:r>
          </w:p>
        </w:tc>
        <w:tc>
          <w:tcPr>
            <w:tcW w:w="1824" w:type="dxa"/>
            <w:tcBorders>
              <w:top w:val="single" w:sz="4" w:space="0" w:color="auto"/>
              <w:left w:val="single" w:sz="4" w:space="0" w:color="auto"/>
              <w:bottom w:val="single" w:sz="4" w:space="0" w:color="auto"/>
              <w:right w:val="single" w:sz="4" w:space="0" w:color="auto"/>
            </w:tcBorders>
          </w:tcPr>
          <w:p w14:paraId="42D04AC3" w14:textId="77777777" w:rsidR="00E90C32" w:rsidRPr="001046F5" w:rsidRDefault="00E90C32" w:rsidP="00A65C99">
            <w:pPr>
              <w:keepNext/>
              <w:widowControl w:val="0"/>
              <w:ind w:firstLine="0"/>
              <w:jc w:val="center"/>
              <w:rPr>
                <w:b/>
                <w:sz w:val="20"/>
                <w:szCs w:val="20"/>
              </w:rPr>
            </w:pPr>
            <w:r w:rsidRPr="001046F5">
              <w:rPr>
                <w:b/>
                <w:sz w:val="20"/>
                <w:szCs w:val="20"/>
              </w:rPr>
              <w:t>120</w:t>
            </w:r>
          </w:p>
        </w:tc>
      </w:tr>
      <w:tr w:rsidR="00E90C32" w:rsidRPr="001046F5" w14:paraId="64BC9BDC" w14:textId="77777777" w:rsidTr="00A65C99">
        <w:trPr>
          <w:trHeight w:val="225"/>
          <w:jc w:val="center"/>
        </w:trPr>
        <w:tc>
          <w:tcPr>
            <w:tcW w:w="6827" w:type="dxa"/>
            <w:tcBorders>
              <w:top w:val="single" w:sz="4" w:space="0" w:color="auto"/>
              <w:left w:val="single" w:sz="4" w:space="0" w:color="auto"/>
              <w:bottom w:val="single" w:sz="4" w:space="0" w:color="auto"/>
              <w:right w:val="single" w:sz="4" w:space="0" w:color="auto"/>
            </w:tcBorders>
          </w:tcPr>
          <w:p w14:paraId="27452B8B" w14:textId="77777777" w:rsidR="00E90C32" w:rsidRPr="001046F5" w:rsidRDefault="00E90C32" w:rsidP="00A65C99">
            <w:pPr>
              <w:keepNext/>
              <w:widowControl w:val="0"/>
              <w:ind w:firstLine="0"/>
              <w:rPr>
                <w:sz w:val="20"/>
                <w:szCs w:val="20"/>
              </w:rPr>
            </w:pPr>
            <w:r w:rsidRPr="001046F5">
              <w:rPr>
                <w:sz w:val="20"/>
                <w:szCs w:val="20"/>
              </w:rPr>
              <w:t>Мясо 1-й категории</w:t>
            </w:r>
          </w:p>
        </w:tc>
        <w:tc>
          <w:tcPr>
            <w:tcW w:w="1544" w:type="dxa"/>
            <w:tcBorders>
              <w:top w:val="single" w:sz="4" w:space="0" w:color="auto"/>
              <w:left w:val="single" w:sz="4" w:space="0" w:color="auto"/>
              <w:bottom w:val="single" w:sz="4" w:space="0" w:color="auto"/>
              <w:right w:val="single" w:sz="4" w:space="0" w:color="auto"/>
            </w:tcBorders>
          </w:tcPr>
          <w:p w14:paraId="23A444CC" w14:textId="77777777" w:rsidR="00E90C32" w:rsidRPr="001046F5" w:rsidRDefault="00E90C32" w:rsidP="00A65C99">
            <w:pPr>
              <w:keepNext/>
              <w:widowControl w:val="0"/>
              <w:ind w:firstLine="0"/>
              <w:jc w:val="center"/>
              <w:rPr>
                <w:b/>
                <w:sz w:val="20"/>
                <w:szCs w:val="20"/>
              </w:rPr>
            </w:pPr>
            <w:r w:rsidRPr="001046F5">
              <w:rPr>
                <w:b/>
                <w:sz w:val="20"/>
                <w:szCs w:val="20"/>
              </w:rPr>
              <w:t>42</w:t>
            </w:r>
          </w:p>
        </w:tc>
        <w:tc>
          <w:tcPr>
            <w:tcW w:w="1824" w:type="dxa"/>
            <w:tcBorders>
              <w:top w:val="single" w:sz="4" w:space="0" w:color="auto"/>
              <w:left w:val="single" w:sz="4" w:space="0" w:color="auto"/>
              <w:bottom w:val="single" w:sz="4" w:space="0" w:color="auto"/>
              <w:right w:val="single" w:sz="4" w:space="0" w:color="auto"/>
            </w:tcBorders>
          </w:tcPr>
          <w:p w14:paraId="6FEFFCA8" w14:textId="77777777" w:rsidR="00E90C32" w:rsidRPr="001046F5" w:rsidRDefault="00E90C32" w:rsidP="00A65C99">
            <w:pPr>
              <w:keepNext/>
              <w:widowControl w:val="0"/>
              <w:ind w:firstLine="0"/>
              <w:jc w:val="center"/>
              <w:rPr>
                <w:b/>
                <w:sz w:val="20"/>
                <w:szCs w:val="20"/>
              </w:rPr>
            </w:pPr>
            <w:r w:rsidRPr="001046F5">
              <w:rPr>
                <w:b/>
                <w:sz w:val="20"/>
                <w:szCs w:val="20"/>
              </w:rPr>
              <w:t>47</w:t>
            </w:r>
          </w:p>
        </w:tc>
      </w:tr>
      <w:tr w:rsidR="00E90C32" w:rsidRPr="001046F5" w14:paraId="0F71343E" w14:textId="77777777" w:rsidTr="00A65C99">
        <w:trPr>
          <w:trHeight w:val="229"/>
          <w:jc w:val="center"/>
        </w:trPr>
        <w:tc>
          <w:tcPr>
            <w:tcW w:w="6827" w:type="dxa"/>
            <w:tcBorders>
              <w:top w:val="single" w:sz="4" w:space="0" w:color="auto"/>
              <w:left w:val="single" w:sz="4" w:space="0" w:color="auto"/>
              <w:bottom w:val="single" w:sz="4" w:space="0" w:color="auto"/>
              <w:right w:val="single" w:sz="4" w:space="0" w:color="auto"/>
            </w:tcBorders>
          </w:tcPr>
          <w:p w14:paraId="32B4373E" w14:textId="77777777" w:rsidR="00E90C32" w:rsidRPr="001046F5" w:rsidRDefault="00E90C32" w:rsidP="00A65C99">
            <w:pPr>
              <w:keepNext/>
              <w:widowControl w:val="0"/>
              <w:ind w:firstLine="0"/>
              <w:rPr>
                <w:sz w:val="20"/>
                <w:szCs w:val="20"/>
              </w:rPr>
            </w:pPr>
            <w:r w:rsidRPr="001046F5">
              <w:rPr>
                <w:sz w:val="20"/>
                <w:szCs w:val="20"/>
              </w:rPr>
              <w:t>Субпродукты (печень, язык, сердце)</w:t>
            </w:r>
          </w:p>
        </w:tc>
        <w:tc>
          <w:tcPr>
            <w:tcW w:w="1544" w:type="dxa"/>
            <w:tcBorders>
              <w:top w:val="single" w:sz="4" w:space="0" w:color="auto"/>
              <w:left w:val="single" w:sz="4" w:space="0" w:color="auto"/>
              <w:bottom w:val="single" w:sz="4" w:space="0" w:color="auto"/>
              <w:right w:val="single" w:sz="4" w:space="0" w:color="auto"/>
            </w:tcBorders>
          </w:tcPr>
          <w:p w14:paraId="46B803B7" w14:textId="77777777" w:rsidR="00E90C32" w:rsidRPr="001046F5" w:rsidRDefault="00E90C32" w:rsidP="00A65C99">
            <w:pPr>
              <w:keepNext/>
              <w:widowControl w:val="0"/>
              <w:ind w:firstLine="0"/>
              <w:jc w:val="center"/>
              <w:rPr>
                <w:b/>
                <w:sz w:val="20"/>
                <w:szCs w:val="20"/>
              </w:rPr>
            </w:pPr>
            <w:r w:rsidRPr="001046F5">
              <w:rPr>
                <w:b/>
                <w:sz w:val="20"/>
                <w:szCs w:val="20"/>
              </w:rPr>
              <w:t>18</w:t>
            </w:r>
          </w:p>
        </w:tc>
        <w:tc>
          <w:tcPr>
            <w:tcW w:w="1824" w:type="dxa"/>
            <w:tcBorders>
              <w:top w:val="single" w:sz="4" w:space="0" w:color="auto"/>
              <w:left w:val="single" w:sz="4" w:space="0" w:color="auto"/>
              <w:bottom w:val="single" w:sz="4" w:space="0" w:color="auto"/>
              <w:right w:val="single" w:sz="4" w:space="0" w:color="auto"/>
            </w:tcBorders>
          </w:tcPr>
          <w:p w14:paraId="1C73542E" w14:textId="77777777" w:rsidR="00E90C32" w:rsidRPr="001046F5" w:rsidRDefault="00E90C32" w:rsidP="00A65C99">
            <w:pPr>
              <w:keepNext/>
              <w:widowControl w:val="0"/>
              <w:ind w:firstLine="0"/>
              <w:jc w:val="center"/>
              <w:rPr>
                <w:b/>
                <w:sz w:val="20"/>
                <w:szCs w:val="20"/>
              </w:rPr>
            </w:pPr>
            <w:r w:rsidRPr="001046F5">
              <w:rPr>
                <w:b/>
                <w:sz w:val="20"/>
                <w:szCs w:val="20"/>
              </w:rPr>
              <w:t>24</w:t>
            </w:r>
          </w:p>
        </w:tc>
      </w:tr>
      <w:tr w:rsidR="00E90C32" w:rsidRPr="001046F5" w14:paraId="2BB1AF56" w14:textId="77777777" w:rsidTr="00A65C99">
        <w:trPr>
          <w:trHeight w:val="211"/>
          <w:jc w:val="center"/>
        </w:trPr>
        <w:tc>
          <w:tcPr>
            <w:tcW w:w="6827" w:type="dxa"/>
            <w:tcBorders>
              <w:top w:val="single" w:sz="4" w:space="0" w:color="auto"/>
              <w:left w:val="single" w:sz="4" w:space="0" w:color="auto"/>
              <w:bottom w:val="single" w:sz="4" w:space="0" w:color="auto"/>
              <w:right w:val="single" w:sz="4" w:space="0" w:color="auto"/>
            </w:tcBorders>
          </w:tcPr>
          <w:p w14:paraId="04EDE59A" w14:textId="77777777" w:rsidR="00E90C32" w:rsidRPr="001046F5" w:rsidRDefault="00E90C32" w:rsidP="00A65C99">
            <w:pPr>
              <w:keepNext/>
              <w:widowControl w:val="0"/>
              <w:ind w:firstLine="0"/>
              <w:rPr>
                <w:sz w:val="20"/>
                <w:szCs w:val="20"/>
              </w:rPr>
            </w:pPr>
            <w:r w:rsidRPr="001046F5">
              <w:rPr>
                <w:sz w:val="20"/>
                <w:szCs w:val="20"/>
              </w:rPr>
              <w:t>Птица (цыплята-бройлеры потрошеные - 1 кат.)</w:t>
            </w:r>
          </w:p>
        </w:tc>
        <w:tc>
          <w:tcPr>
            <w:tcW w:w="1544" w:type="dxa"/>
            <w:tcBorders>
              <w:top w:val="single" w:sz="4" w:space="0" w:color="auto"/>
              <w:left w:val="single" w:sz="4" w:space="0" w:color="auto"/>
              <w:bottom w:val="single" w:sz="4" w:space="0" w:color="auto"/>
              <w:right w:val="single" w:sz="4" w:space="0" w:color="auto"/>
            </w:tcBorders>
          </w:tcPr>
          <w:p w14:paraId="358DE577" w14:textId="77777777" w:rsidR="00E90C32" w:rsidRPr="001046F5" w:rsidRDefault="00E90C32" w:rsidP="00A65C99">
            <w:pPr>
              <w:keepNext/>
              <w:widowControl w:val="0"/>
              <w:ind w:firstLine="0"/>
              <w:jc w:val="center"/>
              <w:rPr>
                <w:b/>
                <w:sz w:val="20"/>
                <w:szCs w:val="20"/>
              </w:rPr>
            </w:pPr>
            <w:r w:rsidRPr="001046F5">
              <w:rPr>
                <w:b/>
                <w:sz w:val="20"/>
                <w:szCs w:val="20"/>
              </w:rPr>
              <w:t>21</w:t>
            </w:r>
          </w:p>
        </w:tc>
        <w:tc>
          <w:tcPr>
            <w:tcW w:w="1824" w:type="dxa"/>
            <w:tcBorders>
              <w:top w:val="single" w:sz="4" w:space="0" w:color="auto"/>
              <w:left w:val="single" w:sz="4" w:space="0" w:color="auto"/>
              <w:bottom w:val="single" w:sz="4" w:space="0" w:color="auto"/>
              <w:right w:val="single" w:sz="4" w:space="0" w:color="auto"/>
            </w:tcBorders>
          </w:tcPr>
          <w:p w14:paraId="1FA8D9A1" w14:textId="77777777" w:rsidR="00E90C32" w:rsidRPr="001046F5" w:rsidRDefault="00E90C32" w:rsidP="00A65C99">
            <w:pPr>
              <w:keepNext/>
              <w:widowControl w:val="0"/>
              <w:ind w:firstLine="0"/>
              <w:jc w:val="center"/>
              <w:rPr>
                <w:b/>
                <w:sz w:val="20"/>
                <w:szCs w:val="20"/>
              </w:rPr>
            </w:pPr>
            <w:r w:rsidRPr="001046F5">
              <w:rPr>
                <w:b/>
                <w:sz w:val="20"/>
                <w:szCs w:val="20"/>
              </w:rPr>
              <w:t>32</w:t>
            </w:r>
          </w:p>
        </w:tc>
      </w:tr>
      <w:tr w:rsidR="00E90C32" w:rsidRPr="001046F5" w14:paraId="3D2223B7" w14:textId="77777777" w:rsidTr="00A65C99">
        <w:trPr>
          <w:trHeight w:val="181"/>
          <w:jc w:val="center"/>
        </w:trPr>
        <w:tc>
          <w:tcPr>
            <w:tcW w:w="6827" w:type="dxa"/>
            <w:tcBorders>
              <w:top w:val="single" w:sz="4" w:space="0" w:color="auto"/>
              <w:left w:val="single" w:sz="4" w:space="0" w:color="auto"/>
              <w:bottom w:val="single" w:sz="4" w:space="0" w:color="auto"/>
              <w:right w:val="single" w:sz="4" w:space="0" w:color="auto"/>
            </w:tcBorders>
          </w:tcPr>
          <w:p w14:paraId="5AA03269" w14:textId="77777777" w:rsidR="00E90C32" w:rsidRPr="001046F5" w:rsidRDefault="00E90C32" w:rsidP="00A65C99">
            <w:pPr>
              <w:keepNext/>
              <w:widowControl w:val="0"/>
              <w:ind w:firstLine="0"/>
              <w:rPr>
                <w:sz w:val="20"/>
                <w:szCs w:val="20"/>
              </w:rPr>
            </w:pPr>
            <w:r w:rsidRPr="001046F5">
              <w:rPr>
                <w:sz w:val="20"/>
                <w:szCs w:val="20"/>
              </w:rPr>
              <w:t xml:space="preserve">Рыба-филе, в </w:t>
            </w:r>
            <w:proofErr w:type="spellStart"/>
            <w:r w:rsidRPr="001046F5">
              <w:rPr>
                <w:sz w:val="20"/>
                <w:szCs w:val="20"/>
              </w:rPr>
              <w:t>т.ч</w:t>
            </w:r>
            <w:proofErr w:type="spellEnd"/>
            <w:r w:rsidRPr="001046F5">
              <w:rPr>
                <w:sz w:val="20"/>
                <w:szCs w:val="20"/>
              </w:rPr>
              <w:t>. филе слабо или малосоленое</w:t>
            </w:r>
          </w:p>
        </w:tc>
        <w:tc>
          <w:tcPr>
            <w:tcW w:w="1544" w:type="dxa"/>
            <w:tcBorders>
              <w:top w:val="single" w:sz="4" w:space="0" w:color="auto"/>
              <w:left w:val="single" w:sz="4" w:space="0" w:color="auto"/>
              <w:bottom w:val="single" w:sz="4" w:space="0" w:color="auto"/>
              <w:right w:val="single" w:sz="4" w:space="0" w:color="auto"/>
            </w:tcBorders>
          </w:tcPr>
          <w:p w14:paraId="4EBABA83" w14:textId="77777777" w:rsidR="00E90C32" w:rsidRPr="001046F5" w:rsidRDefault="00E90C32" w:rsidP="00A65C99">
            <w:pPr>
              <w:keepNext/>
              <w:widowControl w:val="0"/>
              <w:ind w:firstLine="0"/>
              <w:jc w:val="center"/>
              <w:rPr>
                <w:b/>
                <w:sz w:val="20"/>
                <w:szCs w:val="20"/>
              </w:rPr>
            </w:pPr>
            <w:r w:rsidRPr="001046F5">
              <w:rPr>
                <w:b/>
                <w:sz w:val="20"/>
                <w:szCs w:val="20"/>
              </w:rPr>
              <w:t>35</w:t>
            </w:r>
          </w:p>
        </w:tc>
        <w:tc>
          <w:tcPr>
            <w:tcW w:w="1824" w:type="dxa"/>
            <w:tcBorders>
              <w:top w:val="single" w:sz="4" w:space="0" w:color="auto"/>
              <w:left w:val="single" w:sz="4" w:space="0" w:color="auto"/>
              <w:bottom w:val="single" w:sz="4" w:space="0" w:color="auto"/>
              <w:right w:val="single" w:sz="4" w:space="0" w:color="auto"/>
            </w:tcBorders>
          </w:tcPr>
          <w:p w14:paraId="6C9221A8" w14:textId="77777777" w:rsidR="00E90C32" w:rsidRPr="001046F5" w:rsidRDefault="00E90C32" w:rsidP="00A65C99">
            <w:pPr>
              <w:keepNext/>
              <w:widowControl w:val="0"/>
              <w:ind w:firstLine="0"/>
              <w:jc w:val="center"/>
              <w:rPr>
                <w:b/>
                <w:sz w:val="20"/>
                <w:szCs w:val="20"/>
              </w:rPr>
            </w:pPr>
            <w:r w:rsidRPr="001046F5">
              <w:rPr>
                <w:b/>
                <w:sz w:val="20"/>
                <w:szCs w:val="20"/>
              </w:rPr>
              <w:t>46</w:t>
            </w:r>
          </w:p>
        </w:tc>
      </w:tr>
      <w:tr w:rsidR="00E90C32" w:rsidRPr="001046F5" w14:paraId="0D0DBC95" w14:textId="77777777" w:rsidTr="00A65C99">
        <w:trPr>
          <w:trHeight w:val="175"/>
          <w:jc w:val="center"/>
        </w:trPr>
        <w:tc>
          <w:tcPr>
            <w:tcW w:w="6827" w:type="dxa"/>
            <w:tcBorders>
              <w:top w:val="single" w:sz="4" w:space="0" w:color="auto"/>
              <w:left w:val="single" w:sz="4" w:space="0" w:color="auto"/>
              <w:bottom w:val="single" w:sz="4" w:space="0" w:color="auto"/>
              <w:right w:val="single" w:sz="4" w:space="0" w:color="auto"/>
            </w:tcBorders>
          </w:tcPr>
          <w:p w14:paraId="61C0FCB8" w14:textId="77777777" w:rsidR="00E90C32" w:rsidRPr="001046F5" w:rsidRDefault="00E90C32" w:rsidP="00A65C99">
            <w:pPr>
              <w:keepNext/>
              <w:widowControl w:val="0"/>
              <w:ind w:firstLine="0"/>
              <w:rPr>
                <w:sz w:val="20"/>
                <w:szCs w:val="20"/>
              </w:rPr>
            </w:pPr>
            <w:r w:rsidRPr="001046F5">
              <w:rPr>
                <w:sz w:val="20"/>
                <w:szCs w:val="20"/>
              </w:rPr>
              <w:t xml:space="preserve">Молоко </w:t>
            </w:r>
          </w:p>
        </w:tc>
        <w:tc>
          <w:tcPr>
            <w:tcW w:w="1544" w:type="dxa"/>
            <w:tcBorders>
              <w:top w:val="single" w:sz="4" w:space="0" w:color="auto"/>
              <w:left w:val="single" w:sz="4" w:space="0" w:color="auto"/>
              <w:bottom w:val="single" w:sz="4" w:space="0" w:color="auto"/>
              <w:right w:val="single" w:sz="4" w:space="0" w:color="auto"/>
            </w:tcBorders>
          </w:tcPr>
          <w:p w14:paraId="43AC057F" w14:textId="77777777" w:rsidR="00E90C32" w:rsidRPr="001046F5" w:rsidRDefault="00E90C32" w:rsidP="00A65C99">
            <w:pPr>
              <w:keepNext/>
              <w:widowControl w:val="0"/>
              <w:ind w:firstLine="0"/>
              <w:jc w:val="center"/>
              <w:rPr>
                <w:b/>
                <w:sz w:val="20"/>
                <w:szCs w:val="20"/>
              </w:rPr>
            </w:pPr>
            <w:r w:rsidRPr="001046F5">
              <w:rPr>
                <w:b/>
                <w:sz w:val="20"/>
                <w:szCs w:val="20"/>
              </w:rPr>
              <w:t>180</w:t>
            </w:r>
          </w:p>
        </w:tc>
        <w:tc>
          <w:tcPr>
            <w:tcW w:w="1824" w:type="dxa"/>
            <w:tcBorders>
              <w:top w:val="single" w:sz="4" w:space="0" w:color="auto"/>
              <w:left w:val="single" w:sz="4" w:space="0" w:color="auto"/>
              <w:bottom w:val="single" w:sz="4" w:space="0" w:color="auto"/>
              <w:right w:val="single" w:sz="4" w:space="0" w:color="auto"/>
            </w:tcBorders>
          </w:tcPr>
          <w:p w14:paraId="395BAD22" w14:textId="77777777" w:rsidR="00E90C32" w:rsidRPr="001046F5" w:rsidRDefault="00E90C32" w:rsidP="00A65C99">
            <w:pPr>
              <w:keepNext/>
              <w:widowControl w:val="0"/>
              <w:ind w:firstLine="0"/>
              <w:jc w:val="center"/>
              <w:rPr>
                <w:b/>
                <w:sz w:val="20"/>
                <w:szCs w:val="20"/>
              </w:rPr>
            </w:pPr>
            <w:r w:rsidRPr="001046F5">
              <w:rPr>
                <w:b/>
                <w:sz w:val="20"/>
                <w:szCs w:val="20"/>
              </w:rPr>
              <w:t>210</w:t>
            </w:r>
          </w:p>
        </w:tc>
      </w:tr>
      <w:tr w:rsidR="00E90C32" w:rsidRPr="001046F5" w14:paraId="5F73DBBF" w14:textId="77777777" w:rsidTr="00A65C99">
        <w:trPr>
          <w:trHeight w:val="179"/>
          <w:jc w:val="center"/>
        </w:trPr>
        <w:tc>
          <w:tcPr>
            <w:tcW w:w="6827" w:type="dxa"/>
            <w:tcBorders>
              <w:top w:val="single" w:sz="4" w:space="0" w:color="auto"/>
              <w:left w:val="single" w:sz="4" w:space="0" w:color="auto"/>
              <w:bottom w:val="single" w:sz="4" w:space="0" w:color="auto"/>
              <w:right w:val="single" w:sz="4" w:space="0" w:color="auto"/>
            </w:tcBorders>
          </w:tcPr>
          <w:p w14:paraId="630861B0" w14:textId="77777777" w:rsidR="00E90C32" w:rsidRPr="001046F5" w:rsidRDefault="00E90C32" w:rsidP="00A65C99">
            <w:pPr>
              <w:keepNext/>
              <w:widowControl w:val="0"/>
              <w:ind w:firstLine="0"/>
              <w:rPr>
                <w:sz w:val="20"/>
                <w:szCs w:val="20"/>
              </w:rPr>
            </w:pPr>
            <w:proofErr w:type="gramStart"/>
            <w:r w:rsidRPr="001046F5">
              <w:rPr>
                <w:sz w:val="20"/>
                <w:szCs w:val="20"/>
              </w:rPr>
              <w:t>Кисломолочные</w:t>
            </w:r>
            <w:proofErr w:type="gramEnd"/>
            <w:r w:rsidRPr="001046F5">
              <w:rPr>
                <w:sz w:val="20"/>
                <w:szCs w:val="20"/>
              </w:rPr>
              <w:t xml:space="preserve"> пищевая продукция</w:t>
            </w:r>
          </w:p>
        </w:tc>
        <w:tc>
          <w:tcPr>
            <w:tcW w:w="1544" w:type="dxa"/>
            <w:tcBorders>
              <w:top w:val="single" w:sz="4" w:space="0" w:color="auto"/>
              <w:left w:val="single" w:sz="4" w:space="0" w:color="auto"/>
              <w:bottom w:val="single" w:sz="4" w:space="0" w:color="auto"/>
              <w:right w:val="single" w:sz="4" w:space="0" w:color="auto"/>
            </w:tcBorders>
          </w:tcPr>
          <w:p w14:paraId="53989AAB" w14:textId="77777777" w:rsidR="00E90C32" w:rsidRPr="001046F5" w:rsidRDefault="00E90C32" w:rsidP="00A65C99">
            <w:pPr>
              <w:keepNext/>
              <w:widowControl w:val="0"/>
              <w:ind w:firstLine="0"/>
              <w:jc w:val="center"/>
              <w:rPr>
                <w:b/>
                <w:sz w:val="20"/>
                <w:szCs w:val="20"/>
              </w:rPr>
            </w:pPr>
            <w:r w:rsidRPr="001046F5">
              <w:rPr>
                <w:b/>
                <w:sz w:val="20"/>
                <w:szCs w:val="20"/>
              </w:rPr>
              <w:t>90</w:t>
            </w:r>
          </w:p>
        </w:tc>
        <w:tc>
          <w:tcPr>
            <w:tcW w:w="1824" w:type="dxa"/>
            <w:tcBorders>
              <w:top w:val="single" w:sz="4" w:space="0" w:color="auto"/>
              <w:left w:val="single" w:sz="4" w:space="0" w:color="auto"/>
              <w:bottom w:val="single" w:sz="4" w:space="0" w:color="auto"/>
              <w:right w:val="single" w:sz="4" w:space="0" w:color="auto"/>
            </w:tcBorders>
          </w:tcPr>
          <w:p w14:paraId="20726405" w14:textId="77777777" w:rsidR="00E90C32" w:rsidRPr="001046F5" w:rsidRDefault="00E90C32" w:rsidP="00A65C99">
            <w:pPr>
              <w:keepNext/>
              <w:widowControl w:val="0"/>
              <w:ind w:firstLine="0"/>
              <w:jc w:val="center"/>
              <w:rPr>
                <w:b/>
                <w:sz w:val="20"/>
                <w:szCs w:val="20"/>
              </w:rPr>
            </w:pPr>
            <w:r w:rsidRPr="001046F5">
              <w:rPr>
                <w:b/>
                <w:sz w:val="20"/>
                <w:szCs w:val="20"/>
              </w:rPr>
              <w:t>108</w:t>
            </w:r>
          </w:p>
        </w:tc>
      </w:tr>
      <w:tr w:rsidR="00E90C32" w:rsidRPr="001046F5" w14:paraId="4B749B68" w14:textId="77777777" w:rsidTr="00A65C99">
        <w:trPr>
          <w:trHeight w:val="183"/>
          <w:jc w:val="center"/>
        </w:trPr>
        <w:tc>
          <w:tcPr>
            <w:tcW w:w="6827" w:type="dxa"/>
            <w:tcBorders>
              <w:top w:val="single" w:sz="4" w:space="0" w:color="auto"/>
              <w:left w:val="single" w:sz="4" w:space="0" w:color="auto"/>
              <w:bottom w:val="single" w:sz="4" w:space="0" w:color="auto"/>
              <w:right w:val="single" w:sz="4" w:space="0" w:color="auto"/>
            </w:tcBorders>
          </w:tcPr>
          <w:p w14:paraId="7AC2169C" w14:textId="77777777" w:rsidR="00E90C32" w:rsidRPr="001046F5" w:rsidRDefault="00E90C32" w:rsidP="00A65C99">
            <w:pPr>
              <w:keepNext/>
              <w:widowControl w:val="0"/>
              <w:ind w:firstLine="0"/>
              <w:rPr>
                <w:sz w:val="20"/>
                <w:szCs w:val="20"/>
              </w:rPr>
            </w:pPr>
            <w:r w:rsidRPr="001046F5">
              <w:rPr>
                <w:sz w:val="20"/>
                <w:szCs w:val="20"/>
              </w:rPr>
              <w:t xml:space="preserve">Творог (5% - 9% </w:t>
            </w:r>
            <w:proofErr w:type="spellStart"/>
            <w:r w:rsidRPr="001046F5">
              <w:rPr>
                <w:sz w:val="20"/>
                <w:szCs w:val="20"/>
              </w:rPr>
              <w:t>м.</w:t>
            </w:r>
            <w:proofErr w:type="gramStart"/>
            <w:r w:rsidRPr="001046F5">
              <w:rPr>
                <w:sz w:val="20"/>
                <w:szCs w:val="20"/>
              </w:rPr>
              <w:t>д.ж</w:t>
            </w:r>
            <w:proofErr w:type="spellEnd"/>
            <w:proofErr w:type="gramEnd"/>
            <w:r w:rsidRPr="001046F5">
              <w:rPr>
                <w:sz w:val="20"/>
                <w:szCs w:val="20"/>
              </w:rPr>
              <w:t>.)</w:t>
            </w:r>
          </w:p>
        </w:tc>
        <w:tc>
          <w:tcPr>
            <w:tcW w:w="1544" w:type="dxa"/>
            <w:tcBorders>
              <w:top w:val="single" w:sz="4" w:space="0" w:color="auto"/>
              <w:left w:val="single" w:sz="4" w:space="0" w:color="auto"/>
              <w:bottom w:val="single" w:sz="4" w:space="0" w:color="auto"/>
              <w:right w:val="single" w:sz="4" w:space="0" w:color="auto"/>
            </w:tcBorders>
          </w:tcPr>
          <w:p w14:paraId="02EA51EA" w14:textId="77777777" w:rsidR="00E90C32" w:rsidRPr="001046F5" w:rsidRDefault="00E90C32" w:rsidP="00A65C99">
            <w:pPr>
              <w:keepNext/>
              <w:widowControl w:val="0"/>
              <w:ind w:firstLine="0"/>
              <w:jc w:val="center"/>
              <w:rPr>
                <w:b/>
                <w:sz w:val="20"/>
                <w:szCs w:val="20"/>
              </w:rPr>
            </w:pPr>
            <w:r w:rsidRPr="001046F5">
              <w:rPr>
                <w:b/>
                <w:sz w:val="20"/>
                <w:szCs w:val="20"/>
              </w:rPr>
              <w:t>30</w:t>
            </w:r>
          </w:p>
        </w:tc>
        <w:tc>
          <w:tcPr>
            <w:tcW w:w="1824" w:type="dxa"/>
            <w:tcBorders>
              <w:top w:val="single" w:sz="4" w:space="0" w:color="auto"/>
              <w:left w:val="single" w:sz="4" w:space="0" w:color="auto"/>
              <w:bottom w:val="single" w:sz="4" w:space="0" w:color="auto"/>
              <w:right w:val="single" w:sz="4" w:space="0" w:color="auto"/>
            </w:tcBorders>
          </w:tcPr>
          <w:p w14:paraId="72553F91" w14:textId="77777777" w:rsidR="00E90C32" w:rsidRPr="001046F5" w:rsidRDefault="00E90C32" w:rsidP="00A65C99">
            <w:pPr>
              <w:keepNext/>
              <w:widowControl w:val="0"/>
              <w:ind w:firstLine="0"/>
              <w:jc w:val="center"/>
              <w:rPr>
                <w:b/>
                <w:sz w:val="20"/>
                <w:szCs w:val="20"/>
              </w:rPr>
            </w:pPr>
            <w:r w:rsidRPr="001046F5">
              <w:rPr>
                <w:b/>
                <w:sz w:val="20"/>
                <w:szCs w:val="20"/>
              </w:rPr>
              <w:t>36</w:t>
            </w:r>
          </w:p>
        </w:tc>
      </w:tr>
      <w:tr w:rsidR="00E90C32" w:rsidRPr="001046F5" w14:paraId="07C375AB" w14:textId="77777777" w:rsidTr="00A65C99">
        <w:trPr>
          <w:trHeight w:val="173"/>
          <w:jc w:val="center"/>
        </w:trPr>
        <w:tc>
          <w:tcPr>
            <w:tcW w:w="6827" w:type="dxa"/>
            <w:tcBorders>
              <w:top w:val="single" w:sz="4" w:space="0" w:color="auto"/>
              <w:left w:val="single" w:sz="4" w:space="0" w:color="auto"/>
              <w:bottom w:val="single" w:sz="4" w:space="0" w:color="auto"/>
              <w:right w:val="single" w:sz="4" w:space="0" w:color="auto"/>
            </w:tcBorders>
          </w:tcPr>
          <w:p w14:paraId="537ACDC1" w14:textId="77777777" w:rsidR="00E90C32" w:rsidRPr="001046F5" w:rsidRDefault="00E90C32" w:rsidP="00A65C99">
            <w:pPr>
              <w:keepNext/>
              <w:widowControl w:val="0"/>
              <w:ind w:firstLine="0"/>
              <w:rPr>
                <w:sz w:val="20"/>
                <w:szCs w:val="20"/>
              </w:rPr>
            </w:pPr>
            <w:r w:rsidRPr="001046F5">
              <w:rPr>
                <w:sz w:val="20"/>
                <w:szCs w:val="20"/>
              </w:rPr>
              <w:t>Сыр</w:t>
            </w:r>
          </w:p>
        </w:tc>
        <w:tc>
          <w:tcPr>
            <w:tcW w:w="1544" w:type="dxa"/>
            <w:tcBorders>
              <w:top w:val="single" w:sz="4" w:space="0" w:color="auto"/>
              <w:left w:val="single" w:sz="4" w:space="0" w:color="auto"/>
              <w:bottom w:val="single" w:sz="4" w:space="0" w:color="auto"/>
              <w:right w:val="single" w:sz="4" w:space="0" w:color="auto"/>
            </w:tcBorders>
          </w:tcPr>
          <w:p w14:paraId="29345150" w14:textId="77777777" w:rsidR="00E90C32" w:rsidRPr="001046F5" w:rsidRDefault="00E90C32" w:rsidP="00A65C99">
            <w:pPr>
              <w:keepNext/>
              <w:widowControl w:val="0"/>
              <w:ind w:firstLine="0"/>
              <w:jc w:val="center"/>
              <w:rPr>
                <w:b/>
                <w:sz w:val="20"/>
                <w:szCs w:val="20"/>
              </w:rPr>
            </w:pPr>
            <w:r w:rsidRPr="001046F5">
              <w:rPr>
                <w:b/>
                <w:sz w:val="20"/>
                <w:szCs w:val="20"/>
              </w:rPr>
              <w:t>6</w:t>
            </w:r>
          </w:p>
        </w:tc>
        <w:tc>
          <w:tcPr>
            <w:tcW w:w="1824" w:type="dxa"/>
            <w:tcBorders>
              <w:top w:val="single" w:sz="4" w:space="0" w:color="auto"/>
              <w:left w:val="single" w:sz="4" w:space="0" w:color="auto"/>
              <w:bottom w:val="single" w:sz="4" w:space="0" w:color="auto"/>
              <w:right w:val="single" w:sz="4" w:space="0" w:color="auto"/>
            </w:tcBorders>
          </w:tcPr>
          <w:p w14:paraId="572028A0" w14:textId="77777777" w:rsidR="00E90C32" w:rsidRPr="001046F5" w:rsidRDefault="00E90C32" w:rsidP="00A65C99">
            <w:pPr>
              <w:keepNext/>
              <w:widowControl w:val="0"/>
              <w:ind w:firstLine="0"/>
              <w:jc w:val="center"/>
              <w:rPr>
                <w:b/>
                <w:sz w:val="20"/>
                <w:szCs w:val="20"/>
              </w:rPr>
            </w:pPr>
            <w:r w:rsidRPr="001046F5">
              <w:rPr>
                <w:b/>
                <w:sz w:val="20"/>
                <w:szCs w:val="20"/>
              </w:rPr>
              <w:t>9</w:t>
            </w:r>
          </w:p>
        </w:tc>
      </w:tr>
      <w:tr w:rsidR="00E90C32" w:rsidRPr="001046F5" w14:paraId="14B353EB" w14:textId="77777777" w:rsidTr="00A65C99">
        <w:trPr>
          <w:trHeight w:val="145"/>
          <w:jc w:val="center"/>
        </w:trPr>
        <w:tc>
          <w:tcPr>
            <w:tcW w:w="6827" w:type="dxa"/>
            <w:tcBorders>
              <w:top w:val="single" w:sz="4" w:space="0" w:color="auto"/>
              <w:left w:val="single" w:sz="4" w:space="0" w:color="auto"/>
              <w:bottom w:val="single" w:sz="4" w:space="0" w:color="auto"/>
              <w:right w:val="single" w:sz="4" w:space="0" w:color="auto"/>
            </w:tcBorders>
          </w:tcPr>
          <w:p w14:paraId="7085D80A" w14:textId="77777777" w:rsidR="00E90C32" w:rsidRPr="001046F5" w:rsidRDefault="00E90C32" w:rsidP="00A65C99">
            <w:pPr>
              <w:keepNext/>
              <w:widowControl w:val="0"/>
              <w:ind w:firstLine="0"/>
              <w:rPr>
                <w:sz w:val="20"/>
                <w:szCs w:val="20"/>
              </w:rPr>
            </w:pPr>
            <w:r w:rsidRPr="001046F5">
              <w:rPr>
                <w:sz w:val="20"/>
                <w:szCs w:val="20"/>
              </w:rPr>
              <w:t>Сметана</w:t>
            </w:r>
          </w:p>
        </w:tc>
        <w:tc>
          <w:tcPr>
            <w:tcW w:w="1544" w:type="dxa"/>
            <w:tcBorders>
              <w:top w:val="single" w:sz="4" w:space="0" w:color="auto"/>
              <w:left w:val="single" w:sz="4" w:space="0" w:color="auto"/>
              <w:bottom w:val="single" w:sz="4" w:space="0" w:color="auto"/>
              <w:right w:val="single" w:sz="4" w:space="0" w:color="auto"/>
            </w:tcBorders>
          </w:tcPr>
          <w:p w14:paraId="59BDFD4E" w14:textId="77777777" w:rsidR="00E90C32" w:rsidRPr="001046F5" w:rsidRDefault="00E90C32" w:rsidP="00A65C99">
            <w:pPr>
              <w:keepNext/>
              <w:widowControl w:val="0"/>
              <w:ind w:firstLine="0"/>
              <w:jc w:val="center"/>
              <w:rPr>
                <w:b/>
                <w:sz w:val="20"/>
                <w:szCs w:val="20"/>
              </w:rPr>
            </w:pPr>
            <w:r w:rsidRPr="001046F5">
              <w:rPr>
                <w:b/>
                <w:sz w:val="20"/>
                <w:szCs w:val="20"/>
              </w:rPr>
              <w:t>6</w:t>
            </w:r>
          </w:p>
        </w:tc>
        <w:tc>
          <w:tcPr>
            <w:tcW w:w="1824" w:type="dxa"/>
            <w:tcBorders>
              <w:top w:val="single" w:sz="4" w:space="0" w:color="auto"/>
              <w:left w:val="single" w:sz="4" w:space="0" w:color="auto"/>
              <w:bottom w:val="single" w:sz="4" w:space="0" w:color="auto"/>
              <w:right w:val="single" w:sz="4" w:space="0" w:color="auto"/>
            </w:tcBorders>
          </w:tcPr>
          <w:p w14:paraId="68AB74F9" w14:textId="77777777" w:rsidR="00E90C32" w:rsidRPr="001046F5" w:rsidRDefault="00E90C32" w:rsidP="00A65C99">
            <w:pPr>
              <w:keepNext/>
              <w:widowControl w:val="0"/>
              <w:ind w:firstLine="0"/>
              <w:jc w:val="center"/>
              <w:rPr>
                <w:b/>
                <w:sz w:val="20"/>
                <w:szCs w:val="20"/>
              </w:rPr>
            </w:pPr>
            <w:r w:rsidRPr="001046F5">
              <w:rPr>
                <w:b/>
                <w:sz w:val="20"/>
                <w:szCs w:val="20"/>
              </w:rPr>
              <w:t>6</w:t>
            </w:r>
          </w:p>
        </w:tc>
      </w:tr>
      <w:tr w:rsidR="00E90C32" w:rsidRPr="001046F5" w14:paraId="2BD6E76C" w14:textId="77777777" w:rsidTr="00A65C99">
        <w:trPr>
          <w:trHeight w:val="335"/>
          <w:jc w:val="center"/>
        </w:trPr>
        <w:tc>
          <w:tcPr>
            <w:tcW w:w="6827" w:type="dxa"/>
            <w:tcBorders>
              <w:top w:val="single" w:sz="4" w:space="0" w:color="auto"/>
              <w:left w:val="single" w:sz="4" w:space="0" w:color="auto"/>
              <w:bottom w:val="single" w:sz="4" w:space="0" w:color="auto"/>
              <w:right w:val="single" w:sz="4" w:space="0" w:color="auto"/>
            </w:tcBorders>
          </w:tcPr>
          <w:p w14:paraId="3EA72195" w14:textId="77777777" w:rsidR="00E90C32" w:rsidRPr="001046F5" w:rsidRDefault="00E90C32" w:rsidP="00A65C99">
            <w:pPr>
              <w:keepNext/>
              <w:widowControl w:val="0"/>
              <w:ind w:firstLine="0"/>
              <w:rPr>
                <w:sz w:val="20"/>
                <w:szCs w:val="20"/>
              </w:rPr>
            </w:pPr>
            <w:r w:rsidRPr="001046F5">
              <w:rPr>
                <w:sz w:val="20"/>
                <w:szCs w:val="20"/>
              </w:rPr>
              <w:t>Масло сливочное</w:t>
            </w:r>
          </w:p>
        </w:tc>
        <w:tc>
          <w:tcPr>
            <w:tcW w:w="1544" w:type="dxa"/>
            <w:tcBorders>
              <w:top w:val="single" w:sz="4" w:space="0" w:color="auto"/>
              <w:left w:val="single" w:sz="4" w:space="0" w:color="auto"/>
              <w:bottom w:val="single" w:sz="4" w:space="0" w:color="auto"/>
              <w:right w:val="single" w:sz="4" w:space="0" w:color="auto"/>
            </w:tcBorders>
          </w:tcPr>
          <w:p w14:paraId="2CC02859" w14:textId="77777777" w:rsidR="00E90C32" w:rsidRPr="001046F5" w:rsidRDefault="00E90C32" w:rsidP="00A65C99">
            <w:pPr>
              <w:keepNext/>
              <w:widowControl w:val="0"/>
              <w:ind w:firstLine="0"/>
              <w:jc w:val="center"/>
              <w:rPr>
                <w:b/>
                <w:sz w:val="20"/>
                <w:szCs w:val="20"/>
              </w:rPr>
            </w:pPr>
            <w:r w:rsidRPr="001046F5">
              <w:rPr>
                <w:b/>
                <w:sz w:val="20"/>
                <w:szCs w:val="20"/>
              </w:rPr>
              <w:t>18</w:t>
            </w:r>
          </w:p>
        </w:tc>
        <w:tc>
          <w:tcPr>
            <w:tcW w:w="1824" w:type="dxa"/>
            <w:tcBorders>
              <w:top w:val="single" w:sz="4" w:space="0" w:color="auto"/>
              <w:left w:val="single" w:sz="4" w:space="0" w:color="auto"/>
              <w:bottom w:val="single" w:sz="4" w:space="0" w:color="auto"/>
              <w:right w:val="single" w:sz="4" w:space="0" w:color="auto"/>
            </w:tcBorders>
          </w:tcPr>
          <w:p w14:paraId="62D8A24A" w14:textId="77777777" w:rsidR="00E90C32" w:rsidRPr="001046F5" w:rsidRDefault="00E90C32" w:rsidP="00A65C99">
            <w:pPr>
              <w:keepNext/>
              <w:widowControl w:val="0"/>
              <w:ind w:firstLine="0"/>
              <w:jc w:val="center"/>
              <w:rPr>
                <w:b/>
                <w:sz w:val="20"/>
                <w:szCs w:val="20"/>
              </w:rPr>
            </w:pPr>
            <w:r w:rsidRPr="001046F5">
              <w:rPr>
                <w:b/>
                <w:sz w:val="20"/>
                <w:szCs w:val="20"/>
              </w:rPr>
              <w:t>21</w:t>
            </w:r>
          </w:p>
        </w:tc>
      </w:tr>
      <w:tr w:rsidR="00E90C32" w:rsidRPr="001046F5" w14:paraId="4C82750F" w14:textId="77777777" w:rsidTr="00A65C99">
        <w:trPr>
          <w:trHeight w:val="368"/>
          <w:jc w:val="center"/>
        </w:trPr>
        <w:tc>
          <w:tcPr>
            <w:tcW w:w="6827" w:type="dxa"/>
            <w:tcBorders>
              <w:top w:val="single" w:sz="4" w:space="0" w:color="auto"/>
              <w:left w:val="single" w:sz="4" w:space="0" w:color="auto"/>
              <w:bottom w:val="single" w:sz="4" w:space="0" w:color="auto"/>
              <w:right w:val="single" w:sz="4" w:space="0" w:color="auto"/>
            </w:tcBorders>
          </w:tcPr>
          <w:p w14:paraId="6E78DB58" w14:textId="77777777" w:rsidR="00E90C32" w:rsidRPr="001046F5" w:rsidRDefault="00E90C32" w:rsidP="00A65C99">
            <w:pPr>
              <w:keepNext/>
              <w:widowControl w:val="0"/>
              <w:ind w:firstLine="0"/>
              <w:rPr>
                <w:sz w:val="20"/>
                <w:szCs w:val="20"/>
              </w:rPr>
            </w:pPr>
            <w:r w:rsidRPr="001046F5">
              <w:rPr>
                <w:sz w:val="20"/>
                <w:szCs w:val="20"/>
              </w:rPr>
              <w:t>Масло растительное</w:t>
            </w:r>
          </w:p>
        </w:tc>
        <w:tc>
          <w:tcPr>
            <w:tcW w:w="1544" w:type="dxa"/>
            <w:tcBorders>
              <w:top w:val="single" w:sz="4" w:space="0" w:color="auto"/>
              <w:left w:val="single" w:sz="4" w:space="0" w:color="auto"/>
              <w:bottom w:val="single" w:sz="4" w:space="0" w:color="auto"/>
              <w:right w:val="single" w:sz="4" w:space="0" w:color="auto"/>
            </w:tcBorders>
          </w:tcPr>
          <w:p w14:paraId="2D83B941" w14:textId="77777777" w:rsidR="00E90C32" w:rsidRPr="001046F5" w:rsidRDefault="00E90C32" w:rsidP="00A65C99">
            <w:pPr>
              <w:keepNext/>
              <w:widowControl w:val="0"/>
              <w:ind w:firstLine="0"/>
              <w:jc w:val="center"/>
              <w:rPr>
                <w:b/>
                <w:sz w:val="20"/>
                <w:szCs w:val="20"/>
              </w:rPr>
            </w:pPr>
            <w:r w:rsidRPr="001046F5">
              <w:rPr>
                <w:b/>
                <w:sz w:val="20"/>
                <w:szCs w:val="20"/>
              </w:rPr>
              <w:t>9</w:t>
            </w:r>
          </w:p>
        </w:tc>
        <w:tc>
          <w:tcPr>
            <w:tcW w:w="1824" w:type="dxa"/>
            <w:tcBorders>
              <w:top w:val="single" w:sz="4" w:space="0" w:color="auto"/>
              <w:left w:val="single" w:sz="4" w:space="0" w:color="auto"/>
              <w:bottom w:val="single" w:sz="4" w:space="0" w:color="auto"/>
              <w:right w:val="single" w:sz="4" w:space="0" w:color="auto"/>
            </w:tcBorders>
          </w:tcPr>
          <w:p w14:paraId="3166B6E0" w14:textId="77777777" w:rsidR="00E90C32" w:rsidRPr="001046F5" w:rsidRDefault="00E90C32" w:rsidP="00A65C99">
            <w:pPr>
              <w:keepNext/>
              <w:widowControl w:val="0"/>
              <w:ind w:firstLine="0"/>
              <w:jc w:val="center"/>
              <w:rPr>
                <w:b/>
                <w:sz w:val="20"/>
                <w:szCs w:val="20"/>
              </w:rPr>
            </w:pPr>
            <w:r w:rsidRPr="001046F5">
              <w:rPr>
                <w:b/>
                <w:sz w:val="20"/>
                <w:szCs w:val="20"/>
              </w:rPr>
              <w:t>11</w:t>
            </w:r>
          </w:p>
        </w:tc>
      </w:tr>
      <w:tr w:rsidR="00E90C32" w:rsidRPr="001046F5" w14:paraId="0F792758" w14:textId="77777777" w:rsidTr="00A65C99">
        <w:trPr>
          <w:trHeight w:val="318"/>
          <w:jc w:val="center"/>
        </w:trPr>
        <w:tc>
          <w:tcPr>
            <w:tcW w:w="6827" w:type="dxa"/>
            <w:tcBorders>
              <w:top w:val="single" w:sz="4" w:space="0" w:color="auto"/>
              <w:left w:val="single" w:sz="4" w:space="0" w:color="auto"/>
              <w:bottom w:val="single" w:sz="4" w:space="0" w:color="auto"/>
              <w:right w:val="single" w:sz="4" w:space="0" w:color="auto"/>
            </w:tcBorders>
          </w:tcPr>
          <w:p w14:paraId="43D19771" w14:textId="77777777" w:rsidR="00E90C32" w:rsidRPr="001046F5" w:rsidRDefault="00E90C32" w:rsidP="00A65C99">
            <w:pPr>
              <w:keepNext/>
              <w:widowControl w:val="0"/>
              <w:ind w:firstLine="0"/>
              <w:rPr>
                <w:sz w:val="20"/>
                <w:szCs w:val="20"/>
              </w:rPr>
            </w:pPr>
            <w:r w:rsidRPr="001046F5">
              <w:rPr>
                <w:sz w:val="20"/>
                <w:szCs w:val="20"/>
              </w:rPr>
              <w:t>Яйцо, шт.</w:t>
            </w:r>
          </w:p>
        </w:tc>
        <w:tc>
          <w:tcPr>
            <w:tcW w:w="1544" w:type="dxa"/>
            <w:tcBorders>
              <w:top w:val="single" w:sz="4" w:space="0" w:color="auto"/>
              <w:left w:val="single" w:sz="4" w:space="0" w:color="auto"/>
              <w:bottom w:val="single" w:sz="4" w:space="0" w:color="auto"/>
              <w:right w:val="single" w:sz="4" w:space="0" w:color="auto"/>
            </w:tcBorders>
          </w:tcPr>
          <w:p w14:paraId="5AAB9F78" w14:textId="77777777" w:rsidR="00E90C32" w:rsidRPr="001046F5" w:rsidRDefault="00E90C32" w:rsidP="00A65C99">
            <w:pPr>
              <w:keepNext/>
              <w:widowControl w:val="0"/>
              <w:ind w:firstLine="0"/>
              <w:jc w:val="center"/>
              <w:rPr>
                <w:b/>
                <w:sz w:val="20"/>
                <w:szCs w:val="20"/>
              </w:rPr>
            </w:pPr>
            <w:r w:rsidRPr="001046F5">
              <w:rPr>
                <w:b/>
                <w:sz w:val="20"/>
                <w:szCs w:val="20"/>
              </w:rPr>
              <w:t>1</w:t>
            </w:r>
          </w:p>
        </w:tc>
        <w:tc>
          <w:tcPr>
            <w:tcW w:w="1824" w:type="dxa"/>
            <w:tcBorders>
              <w:top w:val="single" w:sz="4" w:space="0" w:color="auto"/>
              <w:left w:val="single" w:sz="4" w:space="0" w:color="auto"/>
              <w:bottom w:val="single" w:sz="4" w:space="0" w:color="auto"/>
              <w:right w:val="single" w:sz="4" w:space="0" w:color="auto"/>
            </w:tcBorders>
          </w:tcPr>
          <w:p w14:paraId="05119B22" w14:textId="77777777" w:rsidR="00E90C32" w:rsidRPr="001046F5" w:rsidRDefault="00E90C32" w:rsidP="00A65C99">
            <w:pPr>
              <w:keepNext/>
              <w:widowControl w:val="0"/>
              <w:ind w:firstLine="0"/>
              <w:jc w:val="center"/>
              <w:rPr>
                <w:b/>
                <w:sz w:val="20"/>
                <w:szCs w:val="20"/>
              </w:rPr>
            </w:pPr>
            <w:r w:rsidRPr="001046F5">
              <w:rPr>
                <w:b/>
                <w:sz w:val="20"/>
                <w:szCs w:val="20"/>
              </w:rPr>
              <w:t>1</w:t>
            </w:r>
          </w:p>
        </w:tc>
      </w:tr>
      <w:tr w:rsidR="00E90C32" w:rsidRPr="001046F5" w14:paraId="736B0078" w14:textId="77777777" w:rsidTr="00A65C99">
        <w:trPr>
          <w:trHeight w:val="335"/>
          <w:jc w:val="center"/>
        </w:trPr>
        <w:tc>
          <w:tcPr>
            <w:tcW w:w="6827" w:type="dxa"/>
            <w:tcBorders>
              <w:top w:val="single" w:sz="4" w:space="0" w:color="auto"/>
              <w:left w:val="single" w:sz="4" w:space="0" w:color="auto"/>
              <w:bottom w:val="single" w:sz="4" w:space="0" w:color="auto"/>
              <w:right w:val="single" w:sz="4" w:space="0" w:color="auto"/>
            </w:tcBorders>
          </w:tcPr>
          <w:p w14:paraId="35E71317" w14:textId="77777777" w:rsidR="00E90C32" w:rsidRPr="001046F5" w:rsidRDefault="00E90C32" w:rsidP="00A65C99">
            <w:pPr>
              <w:keepNext/>
              <w:widowControl w:val="0"/>
              <w:spacing w:line="240" w:lineRule="auto"/>
              <w:ind w:firstLine="0"/>
              <w:rPr>
                <w:sz w:val="20"/>
                <w:szCs w:val="20"/>
              </w:rPr>
            </w:pPr>
            <w:r w:rsidRPr="001046F5">
              <w:rPr>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544" w:type="dxa"/>
            <w:tcBorders>
              <w:top w:val="single" w:sz="4" w:space="0" w:color="auto"/>
              <w:left w:val="single" w:sz="4" w:space="0" w:color="auto"/>
              <w:bottom w:val="single" w:sz="4" w:space="0" w:color="auto"/>
              <w:right w:val="single" w:sz="4" w:space="0" w:color="auto"/>
            </w:tcBorders>
          </w:tcPr>
          <w:p w14:paraId="7CD43510" w14:textId="77777777" w:rsidR="00E90C32" w:rsidRPr="001046F5" w:rsidRDefault="00E90C32" w:rsidP="00A65C99">
            <w:pPr>
              <w:keepNext/>
              <w:widowControl w:val="0"/>
              <w:ind w:firstLine="0"/>
              <w:jc w:val="center"/>
              <w:rPr>
                <w:b/>
                <w:sz w:val="20"/>
                <w:szCs w:val="20"/>
              </w:rPr>
            </w:pPr>
            <w:r w:rsidRPr="001046F5">
              <w:rPr>
                <w:b/>
                <w:sz w:val="20"/>
                <w:szCs w:val="20"/>
              </w:rPr>
              <w:t>18</w:t>
            </w:r>
          </w:p>
        </w:tc>
        <w:tc>
          <w:tcPr>
            <w:tcW w:w="1824" w:type="dxa"/>
            <w:tcBorders>
              <w:top w:val="single" w:sz="4" w:space="0" w:color="auto"/>
              <w:left w:val="single" w:sz="4" w:space="0" w:color="auto"/>
              <w:bottom w:val="single" w:sz="4" w:space="0" w:color="auto"/>
              <w:right w:val="single" w:sz="4" w:space="0" w:color="auto"/>
            </w:tcBorders>
          </w:tcPr>
          <w:p w14:paraId="7404B39A" w14:textId="77777777" w:rsidR="00E90C32" w:rsidRPr="001046F5" w:rsidRDefault="00E90C32" w:rsidP="00A65C99">
            <w:pPr>
              <w:keepNext/>
              <w:widowControl w:val="0"/>
              <w:ind w:firstLine="0"/>
              <w:jc w:val="center"/>
              <w:rPr>
                <w:b/>
                <w:sz w:val="20"/>
                <w:szCs w:val="20"/>
              </w:rPr>
            </w:pPr>
            <w:r w:rsidRPr="001046F5">
              <w:rPr>
                <w:b/>
                <w:sz w:val="20"/>
                <w:szCs w:val="20"/>
              </w:rPr>
              <w:t>21</w:t>
            </w:r>
          </w:p>
        </w:tc>
      </w:tr>
      <w:tr w:rsidR="00E90C32" w:rsidRPr="001046F5" w14:paraId="345BDD53" w14:textId="77777777" w:rsidTr="00A65C99">
        <w:trPr>
          <w:trHeight w:val="186"/>
          <w:jc w:val="center"/>
        </w:trPr>
        <w:tc>
          <w:tcPr>
            <w:tcW w:w="6827" w:type="dxa"/>
            <w:tcBorders>
              <w:top w:val="single" w:sz="4" w:space="0" w:color="auto"/>
              <w:left w:val="single" w:sz="4" w:space="0" w:color="auto"/>
              <w:bottom w:val="single" w:sz="4" w:space="0" w:color="auto"/>
              <w:right w:val="single" w:sz="4" w:space="0" w:color="auto"/>
            </w:tcBorders>
          </w:tcPr>
          <w:p w14:paraId="6AFE0097" w14:textId="77777777" w:rsidR="00E90C32" w:rsidRPr="001046F5" w:rsidRDefault="00E90C32" w:rsidP="00A65C99">
            <w:pPr>
              <w:keepNext/>
              <w:widowControl w:val="0"/>
              <w:ind w:firstLine="0"/>
              <w:rPr>
                <w:sz w:val="20"/>
                <w:szCs w:val="20"/>
              </w:rPr>
            </w:pPr>
            <w:r w:rsidRPr="001046F5">
              <w:rPr>
                <w:sz w:val="20"/>
                <w:szCs w:val="20"/>
              </w:rPr>
              <w:t>Кондитерские изделия</w:t>
            </w:r>
          </w:p>
        </w:tc>
        <w:tc>
          <w:tcPr>
            <w:tcW w:w="1544" w:type="dxa"/>
            <w:tcBorders>
              <w:top w:val="single" w:sz="4" w:space="0" w:color="auto"/>
              <w:left w:val="single" w:sz="4" w:space="0" w:color="auto"/>
              <w:bottom w:val="single" w:sz="4" w:space="0" w:color="auto"/>
              <w:right w:val="single" w:sz="4" w:space="0" w:color="auto"/>
            </w:tcBorders>
          </w:tcPr>
          <w:p w14:paraId="2D698A95" w14:textId="77777777" w:rsidR="00E90C32" w:rsidRPr="001046F5" w:rsidRDefault="00E90C32" w:rsidP="00A65C99">
            <w:pPr>
              <w:keepNext/>
              <w:widowControl w:val="0"/>
              <w:ind w:firstLine="0"/>
              <w:jc w:val="center"/>
              <w:rPr>
                <w:b/>
                <w:sz w:val="20"/>
                <w:szCs w:val="20"/>
              </w:rPr>
            </w:pPr>
            <w:r w:rsidRPr="001046F5">
              <w:rPr>
                <w:b/>
                <w:sz w:val="20"/>
                <w:szCs w:val="20"/>
              </w:rPr>
              <w:t>6</w:t>
            </w:r>
          </w:p>
        </w:tc>
        <w:tc>
          <w:tcPr>
            <w:tcW w:w="1824" w:type="dxa"/>
            <w:tcBorders>
              <w:top w:val="single" w:sz="4" w:space="0" w:color="auto"/>
              <w:left w:val="single" w:sz="4" w:space="0" w:color="auto"/>
              <w:bottom w:val="single" w:sz="4" w:space="0" w:color="auto"/>
              <w:right w:val="single" w:sz="4" w:space="0" w:color="auto"/>
            </w:tcBorders>
          </w:tcPr>
          <w:p w14:paraId="44F634FE" w14:textId="77777777" w:rsidR="00E90C32" w:rsidRPr="001046F5" w:rsidRDefault="00E90C32" w:rsidP="00A65C99">
            <w:pPr>
              <w:keepNext/>
              <w:widowControl w:val="0"/>
              <w:ind w:firstLine="0"/>
              <w:jc w:val="center"/>
              <w:rPr>
                <w:b/>
                <w:sz w:val="20"/>
                <w:szCs w:val="20"/>
              </w:rPr>
            </w:pPr>
            <w:r w:rsidRPr="001046F5">
              <w:rPr>
                <w:b/>
                <w:sz w:val="20"/>
                <w:szCs w:val="20"/>
              </w:rPr>
              <w:t>9</w:t>
            </w:r>
          </w:p>
        </w:tc>
      </w:tr>
      <w:tr w:rsidR="00E90C32" w:rsidRPr="001046F5" w14:paraId="1AE00748" w14:textId="77777777" w:rsidTr="00A65C99">
        <w:trPr>
          <w:trHeight w:val="184"/>
          <w:jc w:val="center"/>
        </w:trPr>
        <w:tc>
          <w:tcPr>
            <w:tcW w:w="6827" w:type="dxa"/>
            <w:tcBorders>
              <w:top w:val="single" w:sz="4" w:space="0" w:color="auto"/>
              <w:left w:val="single" w:sz="4" w:space="0" w:color="auto"/>
              <w:bottom w:val="single" w:sz="4" w:space="0" w:color="auto"/>
              <w:right w:val="single" w:sz="4" w:space="0" w:color="auto"/>
            </w:tcBorders>
          </w:tcPr>
          <w:p w14:paraId="434685F4" w14:textId="77777777" w:rsidR="00E90C32" w:rsidRPr="001046F5" w:rsidRDefault="00E90C32" w:rsidP="00A65C99">
            <w:pPr>
              <w:keepNext/>
              <w:widowControl w:val="0"/>
              <w:ind w:firstLine="0"/>
              <w:rPr>
                <w:sz w:val="20"/>
                <w:szCs w:val="20"/>
              </w:rPr>
            </w:pPr>
            <w:r w:rsidRPr="001046F5">
              <w:rPr>
                <w:sz w:val="20"/>
                <w:szCs w:val="20"/>
              </w:rPr>
              <w:t>Чай</w:t>
            </w:r>
          </w:p>
        </w:tc>
        <w:tc>
          <w:tcPr>
            <w:tcW w:w="1544" w:type="dxa"/>
            <w:tcBorders>
              <w:top w:val="single" w:sz="4" w:space="0" w:color="auto"/>
              <w:left w:val="single" w:sz="4" w:space="0" w:color="auto"/>
              <w:bottom w:val="single" w:sz="4" w:space="0" w:color="auto"/>
              <w:right w:val="single" w:sz="4" w:space="0" w:color="auto"/>
            </w:tcBorders>
          </w:tcPr>
          <w:p w14:paraId="038DC274" w14:textId="77777777" w:rsidR="00E90C32" w:rsidRPr="001046F5" w:rsidRDefault="00E90C32" w:rsidP="00A65C99">
            <w:pPr>
              <w:keepNext/>
              <w:widowControl w:val="0"/>
              <w:ind w:firstLine="0"/>
              <w:jc w:val="center"/>
              <w:rPr>
                <w:b/>
                <w:sz w:val="20"/>
                <w:szCs w:val="20"/>
              </w:rPr>
            </w:pPr>
            <w:r w:rsidRPr="001046F5">
              <w:rPr>
                <w:b/>
                <w:sz w:val="20"/>
                <w:szCs w:val="20"/>
              </w:rPr>
              <w:t>0,6</w:t>
            </w:r>
          </w:p>
        </w:tc>
        <w:tc>
          <w:tcPr>
            <w:tcW w:w="1824" w:type="dxa"/>
            <w:tcBorders>
              <w:top w:val="single" w:sz="4" w:space="0" w:color="auto"/>
              <w:left w:val="single" w:sz="4" w:space="0" w:color="auto"/>
              <w:bottom w:val="single" w:sz="4" w:space="0" w:color="auto"/>
              <w:right w:val="single" w:sz="4" w:space="0" w:color="auto"/>
            </w:tcBorders>
          </w:tcPr>
          <w:p w14:paraId="70698353" w14:textId="77777777" w:rsidR="00E90C32" w:rsidRPr="001046F5" w:rsidRDefault="00E90C32" w:rsidP="00A65C99">
            <w:pPr>
              <w:keepNext/>
              <w:widowControl w:val="0"/>
              <w:ind w:firstLine="0"/>
              <w:jc w:val="center"/>
              <w:rPr>
                <w:b/>
                <w:sz w:val="20"/>
                <w:szCs w:val="20"/>
              </w:rPr>
            </w:pPr>
            <w:r w:rsidRPr="001046F5">
              <w:rPr>
                <w:b/>
                <w:sz w:val="20"/>
                <w:szCs w:val="20"/>
              </w:rPr>
              <w:t>1,2</w:t>
            </w:r>
          </w:p>
        </w:tc>
      </w:tr>
      <w:tr w:rsidR="00E90C32" w:rsidRPr="001046F5" w14:paraId="5507B607" w14:textId="77777777" w:rsidTr="00A65C99">
        <w:trPr>
          <w:trHeight w:val="168"/>
          <w:jc w:val="center"/>
        </w:trPr>
        <w:tc>
          <w:tcPr>
            <w:tcW w:w="6827" w:type="dxa"/>
            <w:tcBorders>
              <w:top w:val="single" w:sz="4" w:space="0" w:color="auto"/>
              <w:left w:val="single" w:sz="4" w:space="0" w:color="auto"/>
              <w:bottom w:val="single" w:sz="4" w:space="0" w:color="auto"/>
              <w:right w:val="single" w:sz="4" w:space="0" w:color="auto"/>
            </w:tcBorders>
          </w:tcPr>
          <w:p w14:paraId="1F842003" w14:textId="77777777" w:rsidR="00E90C32" w:rsidRPr="001046F5" w:rsidRDefault="00E90C32" w:rsidP="00A65C99">
            <w:pPr>
              <w:keepNext/>
              <w:widowControl w:val="0"/>
              <w:ind w:firstLine="0"/>
              <w:rPr>
                <w:sz w:val="20"/>
                <w:szCs w:val="20"/>
              </w:rPr>
            </w:pPr>
            <w:r w:rsidRPr="001046F5">
              <w:rPr>
                <w:sz w:val="20"/>
                <w:szCs w:val="20"/>
              </w:rPr>
              <w:t>Какао-порошок</w:t>
            </w:r>
          </w:p>
        </w:tc>
        <w:tc>
          <w:tcPr>
            <w:tcW w:w="1544" w:type="dxa"/>
            <w:tcBorders>
              <w:top w:val="single" w:sz="4" w:space="0" w:color="auto"/>
              <w:left w:val="single" w:sz="4" w:space="0" w:color="auto"/>
              <w:bottom w:val="single" w:sz="4" w:space="0" w:color="auto"/>
              <w:right w:val="single" w:sz="4" w:space="0" w:color="auto"/>
            </w:tcBorders>
          </w:tcPr>
          <w:p w14:paraId="2ACCD82D" w14:textId="77777777" w:rsidR="00E90C32" w:rsidRPr="001046F5" w:rsidRDefault="00E90C32" w:rsidP="00A65C99">
            <w:pPr>
              <w:keepNext/>
              <w:widowControl w:val="0"/>
              <w:ind w:firstLine="0"/>
              <w:jc w:val="center"/>
              <w:rPr>
                <w:b/>
                <w:sz w:val="20"/>
                <w:szCs w:val="20"/>
              </w:rPr>
            </w:pPr>
            <w:r w:rsidRPr="001046F5">
              <w:rPr>
                <w:b/>
                <w:sz w:val="20"/>
                <w:szCs w:val="20"/>
              </w:rPr>
              <w:t>0,6</w:t>
            </w:r>
          </w:p>
        </w:tc>
        <w:tc>
          <w:tcPr>
            <w:tcW w:w="1824" w:type="dxa"/>
            <w:tcBorders>
              <w:top w:val="single" w:sz="4" w:space="0" w:color="auto"/>
              <w:left w:val="single" w:sz="4" w:space="0" w:color="auto"/>
              <w:bottom w:val="single" w:sz="4" w:space="0" w:color="auto"/>
              <w:right w:val="single" w:sz="4" w:space="0" w:color="auto"/>
            </w:tcBorders>
          </w:tcPr>
          <w:p w14:paraId="0F8DFBF6" w14:textId="77777777" w:rsidR="00E90C32" w:rsidRPr="001046F5" w:rsidRDefault="00E90C32" w:rsidP="00A65C99">
            <w:pPr>
              <w:keepNext/>
              <w:widowControl w:val="0"/>
              <w:ind w:firstLine="0"/>
              <w:jc w:val="center"/>
              <w:rPr>
                <w:b/>
                <w:sz w:val="20"/>
                <w:szCs w:val="20"/>
              </w:rPr>
            </w:pPr>
            <w:r w:rsidRPr="001046F5">
              <w:rPr>
                <w:b/>
                <w:sz w:val="20"/>
                <w:szCs w:val="20"/>
              </w:rPr>
              <w:t>0,7</w:t>
            </w:r>
          </w:p>
        </w:tc>
      </w:tr>
      <w:tr w:rsidR="00E90C32" w:rsidRPr="001046F5" w14:paraId="6C89A0B3" w14:textId="77777777" w:rsidTr="00A65C99">
        <w:trPr>
          <w:trHeight w:val="168"/>
          <w:jc w:val="center"/>
        </w:trPr>
        <w:tc>
          <w:tcPr>
            <w:tcW w:w="6827" w:type="dxa"/>
            <w:tcBorders>
              <w:top w:val="single" w:sz="4" w:space="0" w:color="auto"/>
              <w:left w:val="single" w:sz="4" w:space="0" w:color="auto"/>
              <w:bottom w:val="single" w:sz="4" w:space="0" w:color="auto"/>
              <w:right w:val="single" w:sz="4" w:space="0" w:color="auto"/>
            </w:tcBorders>
          </w:tcPr>
          <w:p w14:paraId="23DF0416" w14:textId="77777777" w:rsidR="00E90C32" w:rsidRPr="001046F5" w:rsidRDefault="00E90C32" w:rsidP="00A65C99">
            <w:pPr>
              <w:keepNext/>
              <w:widowControl w:val="0"/>
              <w:ind w:firstLine="0"/>
              <w:rPr>
                <w:sz w:val="20"/>
                <w:szCs w:val="20"/>
              </w:rPr>
            </w:pPr>
            <w:r w:rsidRPr="001046F5">
              <w:rPr>
                <w:sz w:val="20"/>
                <w:szCs w:val="20"/>
              </w:rPr>
              <w:t>Кофейный напиток</w:t>
            </w:r>
          </w:p>
        </w:tc>
        <w:tc>
          <w:tcPr>
            <w:tcW w:w="1544" w:type="dxa"/>
            <w:tcBorders>
              <w:top w:val="single" w:sz="4" w:space="0" w:color="auto"/>
              <w:left w:val="single" w:sz="4" w:space="0" w:color="auto"/>
              <w:bottom w:val="single" w:sz="4" w:space="0" w:color="auto"/>
              <w:right w:val="single" w:sz="4" w:space="0" w:color="auto"/>
            </w:tcBorders>
          </w:tcPr>
          <w:p w14:paraId="3DAC75CB" w14:textId="77777777" w:rsidR="00E90C32" w:rsidRPr="001046F5" w:rsidRDefault="00E90C32" w:rsidP="00A65C99">
            <w:pPr>
              <w:keepNext/>
              <w:widowControl w:val="0"/>
              <w:ind w:firstLine="0"/>
              <w:jc w:val="center"/>
              <w:rPr>
                <w:b/>
                <w:sz w:val="20"/>
                <w:szCs w:val="20"/>
              </w:rPr>
            </w:pPr>
            <w:r w:rsidRPr="001046F5">
              <w:rPr>
                <w:b/>
                <w:sz w:val="20"/>
                <w:szCs w:val="20"/>
              </w:rPr>
              <w:t>1,2</w:t>
            </w:r>
          </w:p>
        </w:tc>
        <w:tc>
          <w:tcPr>
            <w:tcW w:w="1824" w:type="dxa"/>
            <w:tcBorders>
              <w:top w:val="single" w:sz="4" w:space="0" w:color="auto"/>
              <w:left w:val="single" w:sz="4" w:space="0" w:color="auto"/>
              <w:bottom w:val="single" w:sz="4" w:space="0" w:color="auto"/>
              <w:right w:val="single" w:sz="4" w:space="0" w:color="auto"/>
            </w:tcBorders>
          </w:tcPr>
          <w:p w14:paraId="1C2FB042" w14:textId="77777777" w:rsidR="00E90C32" w:rsidRPr="001046F5" w:rsidRDefault="00E90C32" w:rsidP="00A65C99">
            <w:pPr>
              <w:keepNext/>
              <w:widowControl w:val="0"/>
              <w:ind w:firstLine="0"/>
              <w:jc w:val="center"/>
              <w:rPr>
                <w:b/>
                <w:sz w:val="20"/>
                <w:szCs w:val="20"/>
              </w:rPr>
            </w:pPr>
            <w:r w:rsidRPr="001046F5">
              <w:rPr>
                <w:b/>
                <w:sz w:val="20"/>
                <w:szCs w:val="20"/>
              </w:rPr>
              <w:t>1,2</w:t>
            </w:r>
          </w:p>
        </w:tc>
      </w:tr>
      <w:tr w:rsidR="00E90C32" w:rsidRPr="001046F5" w14:paraId="42A05D84" w14:textId="77777777" w:rsidTr="00A65C99">
        <w:trPr>
          <w:trHeight w:val="301"/>
          <w:jc w:val="center"/>
        </w:trPr>
        <w:tc>
          <w:tcPr>
            <w:tcW w:w="6827" w:type="dxa"/>
            <w:tcBorders>
              <w:top w:val="single" w:sz="4" w:space="0" w:color="auto"/>
              <w:left w:val="single" w:sz="4" w:space="0" w:color="auto"/>
              <w:bottom w:val="single" w:sz="4" w:space="0" w:color="auto"/>
              <w:right w:val="single" w:sz="4" w:space="0" w:color="auto"/>
            </w:tcBorders>
          </w:tcPr>
          <w:p w14:paraId="76E6F33A" w14:textId="77777777" w:rsidR="00E90C32" w:rsidRPr="001046F5" w:rsidRDefault="00E90C32" w:rsidP="00A65C99">
            <w:pPr>
              <w:keepNext/>
              <w:widowControl w:val="0"/>
              <w:ind w:firstLine="0"/>
              <w:rPr>
                <w:sz w:val="20"/>
                <w:szCs w:val="20"/>
              </w:rPr>
            </w:pPr>
            <w:r w:rsidRPr="001046F5">
              <w:rPr>
                <w:sz w:val="20"/>
                <w:szCs w:val="20"/>
              </w:rPr>
              <w:t>Дрожжи хлебопекарные</w:t>
            </w:r>
          </w:p>
        </w:tc>
        <w:tc>
          <w:tcPr>
            <w:tcW w:w="1544" w:type="dxa"/>
            <w:tcBorders>
              <w:top w:val="single" w:sz="4" w:space="0" w:color="auto"/>
              <w:left w:val="single" w:sz="4" w:space="0" w:color="auto"/>
              <w:bottom w:val="single" w:sz="4" w:space="0" w:color="auto"/>
              <w:right w:val="single" w:sz="4" w:space="0" w:color="auto"/>
            </w:tcBorders>
          </w:tcPr>
          <w:p w14:paraId="150DF02F" w14:textId="77777777" w:rsidR="00E90C32" w:rsidRPr="001046F5" w:rsidRDefault="00E90C32" w:rsidP="00A65C99">
            <w:pPr>
              <w:keepNext/>
              <w:widowControl w:val="0"/>
              <w:ind w:firstLine="0"/>
              <w:jc w:val="center"/>
              <w:rPr>
                <w:b/>
                <w:sz w:val="20"/>
                <w:szCs w:val="20"/>
              </w:rPr>
            </w:pPr>
            <w:r w:rsidRPr="001046F5">
              <w:rPr>
                <w:b/>
                <w:sz w:val="20"/>
                <w:szCs w:val="20"/>
              </w:rPr>
              <w:t>0,12</w:t>
            </w:r>
          </w:p>
        </w:tc>
        <w:tc>
          <w:tcPr>
            <w:tcW w:w="1824" w:type="dxa"/>
            <w:tcBorders>
              <w:top w:val="single" w:sz="4" w:space="0" w:color="auto"/>
              <w:left w:val="single" w:sz="4" w:space="0" w:color="auto"/>
              <w:bottom w:val="single" w:sz="4" w:space="0" w:color="auto"/>
              <w:right w:val="single" w:sz="4" w:space="0" w:color="auto"/>
            </w:tcBorders>
          </w:tcPr>
          <w:p w14:paraId="52C3F525" w14:textId="77777777" w:rsidR="00E90C32" w:rsidRPr="001046F5" w:rsidRDefault="00E90C32" w:rsidP="00A65C99">
            <w:pPr>
              <w:keepNext/>
              <w:widowControl w:val="0"/>
              <w:ind w:firstLine="0"/>
              <w:jc w:val="center"/>
              <w:rPr>
                <w:b/>
                <w:sz w:val="20"/>
                <w:szCs w:val="20"/>
              </w:rPr>
            </w:pPr>
            <w:r w:rsidRPr="001046F5">
              <w:rPr>
                <w:b/>
                <w:sz w:val="20"/>
                <w:szCs w:val="20"/>
              </w:rPr>
              <w:t>0,18</w:t>
            </w:r>
          </w:p>
        </w:tc>
      </w:tr>
      <w:tr w:rsidR="00E90C32" w:rsidRPr="001046F5" w14:paraId="33EC594F" w14:textId="77777777" w:rsidTr="00A65C99">
        <w:trPr>
          <w:trHeight w:val="301"/>
          <w:jc w:val="center"/>
        </w:trPr>
        <w:tc>
          <w:tcPr>
            <w:tcW w:w="6827" w:type="dxa"/>
            <w:tcBorders>
              <w:top w:val="single" w:sz="4" w:space="0" w:color="auto"/>
              <w:left w:val="single" w:sz="4" w:space="0" w:color="auto"/>
              <w:bottom w:val="single" w:sz="4" w:space="0" w:color="auto"/>
              <w:right w:val="single" w:sz="4" w:space="0" w:color="auto"/>
            </w:tcBorders>
          </w:tcPr>
          <w:p w14:paraId="1D3058F6" w14:textId="77777777" w:rsidR="00E90C32" w:rsidRPr="001046F5" w:rsidRDefault="00E90C32" w:rsidP="00A65C99">
            <w:pPr>
              <w:keepNext/>
              <w:widowControl w:val="0"/>
              <w:ind w:firstLine="0"/>
              <w:rPr>
                <w:sz w:val="20"/>
                <w:szCs w:val="20"/>
              </w:rPr>
            </w:pPr>
            <w:r w:rsidRPr="001046F5">
              <w:rPr>
                <w:sz w:val="20"/>
                <w:szCs w:val="20"/>
              </w:rPr>
              <w:t>Крахмал</w:t>
            </w:r>
          </w:p>
        </w:tc>
        <w:tc>
          <w:tcPr>
            <w:tcW w:w="1544" w:type="dxa"/>
            <w:tcBorders>
              <w:top w:val="single" w:sz="4" w:space="0" w:color="auto"/>
              <w:left w:val="single" w:sz="4" w:space="0" w:color="auto"/>
              <w:bottom w:val="single" w:sz="4" w:space="0" w:color="auto"/>
              <w:right w:val="single" w:sz="4" w:space="0" w:color="auto"/>
            </w:tcBorders>
          </w:tcPr>
          <w:p w14:paraId="62D19E32" w14:textId="77777777" w:rsidR="00E90C32" w:rsidRPr="001046F5" w:rsidRDefault="00E90C32" w:rsidP="00A65C99">
            <w:pPr>
              <w:keepNext/>
              <w:widowControl w:val="0"/>
              <w:ind w:firstLine="0"/>
              <w:jc w:val="center"/>
              <w:rPr>
                <w:b/>
                <w:sz w:val="20"/>
                <w:szCs w:val="20"/>
              </w:rPr>
            </w:pPr>
            <w:r w:rsidRPr="001046F5">
              <w:rPr>
                <w:b/>
                <w:sz w:val="20"/>
                <w:szCs w:val="20"/>
              </w:rPr>
              <w:t>1,8</w:t>
            </w:r>
          </w:p>
        </w:tc>
        <w:tc>
          <w:tcPr>
            <w:tcW w:w="1824" w:type="dxa"/>
            <w:tcBorders>
              <w:top w:val="single" w:sz="4" w:space="0" w:color="auto"/>
              <w:left w:val="single" w:sz="4" w:space="0" w:color="auto"/>
              <w:bottom w:val="single" w:sz="4" w:space="0" w:color="auto"/>
              <w:right w:val="single" w:sz="4" w:space="0" w:color="auto"/>
            </w:tcBorders>
          </w:tcPr>
          <w:p w14:paraId="1EAED349" w14:textId="77777777" w:rsidR="00E90C32" w:rsidRPr="001046F5" w:rsidRDefault="00E90C32" w:rsidP="00A65C99">
            <w:pPr>
              <w:keepNext/>
              <w:widowControl w:val="0"/>
              <w:ind w:firstLine="0"/>
              <w:jc w:val="center"/>
              <w:rPr>
                <w:b/>
                <w:sz w:val="20"/>
                <w:szCs w:val="20"/>
              </w:rPr>
            </w:pPr>
            <w:r w:rsidRPr="001046F5">
              <w:rPr>
                <w:b/>
                <w:sz w:val="20"/>
                <w:szCs w:val="20"/>
              </w:rPr>
              <w:t>2,4</w:t>
            </w:r>
          </w:p>
        </w:tc>
      </w:tr>
      <w:tr w:rsidR="00E90C32" w:rsidRPr="001046F5" w14:paraId="4FCAD15C" w14:textId="77777777" w:rsidTr="00A65C99">
        <w:trPr>
          <w:trHeight w:val="301"/>
          <w:jc w:val="center"/>
        </w:trPr>
        <w:tc>
          <w:tcPr>
            <w:tcW w:w="6827" w:type="dxa"/>
            <w:tcBorders>
              <w:top w:val="single" w:sz="4" w:space="0" w:color="auto"/>
              <w:left w:val="single" w:sz="4" w:space="0" w:color="auto"/>
              <w:bottom w:val="single" w:sz="4" w:space="0" w:color="auto"/>
              <w:right w:val="single" w:sz="4" w:space="0" w:color="auto"/>
            </w:tcBorders>
          </w:tcPr>
          <w:p w14:paraId="0D2AF19C" w14:textId="77777777" w:rsidR="00E90C32" w:rsidRPr="001046F5" w:rsidRDefault="00E90C32" w:rsidP="00A65C99">
            <w:pPr>
              <w:keepNext/>
              <w:widowControl w:val="0"/>
              <w:ind w:firstLine="0"/>
              <w:rPr>
                <w:sz w:val="20"/>
                <w:szCs w:val="20"/>
              </w:rPr>
            </w:pPr>
            <w:r w:rsidRPr="001046F5">
              <w:rPr>
                <w:sz w:val="20"/>
                <w:szCs w:val="20"/>
              </w:rPr>
              <w:t>Соль пищевая поваренная йодированная</w:t>
            </w:r>
          </w:p>
        </w:tc>
        <w:tc>
          <w:tcPr>
            <w:tcW w:w="1544" w:type="dxa"/>
            <w:tcBorders>
              <w:top w:val="single" w:sz="4" w:space="0" w:color="auto"/>
              <w:left w:val="single" w:sz="4" w:space="0" w:color="auto"/>
              <w:bottom w:val="single" w:sz="4" w:space="0" w:color="auto"/>
              <w:right w:val="single" w:sz="4" w:space="0" w:color="auto"/>
            </w:tcBorders>
          </w:tcPr>
          <w:p w14:paraId="4383B335" w14:textId="77777777" w:rsidR="00E90C32" w:rsidRPr="001046F5" w:rsidRDefault="00E90C32" w:rsidP="00A65C99">
            <w:pPr>
              <w:keepNext/>
              <w:widowControl w:val="0"/>
              <w:ind w:firstLine="0"/>
              <w:jc w:val="center"/>
              <w:rPr>
                <w:b/>
                <w:sz w:val="20"/>
                <w:szCs w:val="20"/>
              </w:rPr>
            </w:pPr>
            <w:r w:rsidRPr="001046F5">
              <w:rPr>
                <w:b/>
                <w:sz w:val="20"/>
                <w:szCs w:val="20"/>
              </w:rPr>
              <w:t>1,8</w:t>
            </w:r>
          </w:p>
        </w:tc>
        <w:tc>
          <w:tcPr>
            <w:tcW w:w="1824" w:type="dxa"/>
            <w:tcBorders>
              <w:top w:val="single" w:sz="4" w:space="0" w:color="auto"/>
              <w:left w:val="single" w:sz="4" w:space="0" w:color="auto"/>
              <w:bottom w:val="single" w:sz="4" w:space="0" w:color="auto"/>
              <w:right w:val="single" w:sz="4" w:space="0" w:color="auto"/>
            </w:tcBorders>
          </w:tcPr>
          <w:p w14:paraId="2E7EC14F" w14:textId="77777777" w:rsidR="00E90C32" w:rsidRPr="001046F5" w:rsidRDefault="00E90C32" w:rsidP="00A65C99">
            <w:pPr>
              <w:keepNext/>
              <w:widowControl w:val="0"/>
              <w:ind w:firstLine="0"/>
              <w:jc w:val="center"/>
              <w:rPr>
                <w:b/>
                <w:sz w:val="20"/>
                <w:szCs w:val="20"/>
              </w:rPr>
            </w:pPr>
            <w:r w:rsidRPr="001046F5">
              <w:rPr>
                <w:b/>
                <w:sz w:val="20"/>
                <w:szCs w:val="20"/>
              </w:rPr>
              <w:t>3</w:t>
            </w:r>
          </w:p>
        </w:tc>
      </w:tr>
      <w:tr w:rsidR="00E90C32" w:rsidRPr="001046F5" w14:paraId="15E38A2F" w14:textId="77777777" w:rsidTr="00A65C99">
        <w:trPr>
          <w:trHeight w:val="301"/>
          <w:jc w:val="center"/>
        </w:trPr>
        <w:tc>
          <w:tcPr>
            <w:tcW w:w="6827" w:type="dxa"/>
            <w:tcBorders>
              <w:top w:val="single" w:sz="4" w:space="0" w:color="auto"/>
              <w:left w:val="single" w:sz="4" w:space="0" w:color="auto"/>
              <w:bottom w:val="single" w:sz="4" w:space="0" w:color="auto"/>
              <w:right w:val="single" w:sz="4" w:space="0" w:color="auto"/>
            </w:tcBorders>
          </w:tcPr>
          <w:p w14:paraId="32CE9236" w14:textId="77777777" w:rsidR="00E90C32" w:rsidRPr="001046F5" w:rsidRDefault="00E90C32" w:rsidP="00A65C99">
            <w:pPr>
              <w:keepNext/>
              <w:widowControl w:val="0"/>
              <w:ind w:firstLine="0"/>
              <w:rPr>
                <w:sz w:val="20"/>
                <w:szCs w:val="20"/>
              </w:rPr>
            </w:pPr>
            <w:r w:rsidRPr="001046F5">
              <w:rPr>
                <w:sz w:val="20"/>
                <w:szCs w:val="20"/>
              </w:rPr>
              <w:t>Специи</w:t>
            </w:r>
          </w:p>
        </w:tc>
        <w:tc>
          <w:tcPr>
            <w:tcW w:w="1544" w:type="dxa"/>
            <w:tcBorders>
              <w:top w:val="single" w:sz="4" w:space="0" w:color="auto"/>
              <w:left w:val="single" w:sz="4" w:space="0" w:color="auto"/>
              <w:bottom w:val="single" w:sz="4" w:space="0" w:color="auto"/>
              <w:right w:val="single" w:sz="4" w:space="0" w:color="auto"/>
            </w:tcBorders>
          </w:tcPr>
          <w:p w14:paraId="39CBE8A6" w14:textId="77777777" w:rsidR="00E90C32" w:rsidRPr="001046F5" w:rsidRDefault="00E90C32" w:rsidP="00A65C99">
            <w:pPr>
              <w:keepNext/>
              <w:widowControl w:val="0"/>
              <w:ind w:firstLine="0"/>
              <w:jc w:val="center"/>
              <w:rPr>
                <w:b/>
                <w:sz w:val="20"/>
                <w:szCs w:val="20"/>
              </w:rPr>
            </w:pPr>
            <w:r w:rsidRPr="001046F5">
              <w:rPr>
                <w:b/>
                <w:sz w:val="20"/>
                <w:szCs w:val="20"/>
              </w:rPr>
              <w:t>1,2</w:t>
            </w:r>
          </w:p>
        </w:tc>
        <w:tc>
          <w:tcPr>
            <w:tcW w:w="1824" w:type="dxa"/>
            <w:tcBorders>
              <w:top w:val="single" w:sz="4" w:space="0" w:color="auto"/>
              <w:left w:val="single" w:sz="4" w:space="0" w:color="auto"/>
              <w:bottom w:val="single" w:sz="4" w:space="0" w:color="auto"/>
              <w:right w:val="single" w:sz="4" w:space="0" w:color="auto"/>
            </w:tcBorders>
          </w:tcPr>
          <w:p w14:paraId="5EA909A3" w14:textId="77777777" w:rsidR="00E90C32" w:rsidRPr="001046F5" w:rsidRDefault="00E90C32" w:rsidP="00A65C99">
            <w:pPr>
              <w:keepNext/>
              <w:widowControl w:val="0"/>
              <w:ind w:firstLine="0"/>
              <w:jc w:val="center"/>
              <w:rPr>
                <w:b/>
                <w:sz w:val="20"/>
                <w:szCs w:val="20"/>
              </w:rPr>
            </w:pPr>
            <w:r w:rsidRPr="001046F5">
              <w:rPr>
                <w:b/>
                <w:sz w:val="20"/>
                <w:szCs w:val="20"/>
              </w:rPr>
              <w:t>1,2</w:t>
            </w:r>
          </w:p>
        </w:tc>
      </w:tr>
    </w:tbl>
    <w:p w14:paraId="5538E9FD" w14:textId="77777777" w:rsidR="00E90C32" w:rsidRPr="00B75531" w:rsidRDefault="00E90C32" w:rsidP="00E90C32">
      <w:pPr>
        <w:keepNext/>
        <w:widowControl w:val="0"/>
        <w:rPr>
          <w:sz w:val="24"/>
          <w:szCs w:val="24"/>
        </w:rPr>
      </w:pPr>
    </w:p>
    <w:p w14:paraId="0375829A" w14:textId="77777777" w:rsidR="00E90C32" w:rsidRPr="00B75531" w:rsidRDefault="00E90C32" w:rsidP="00E90C32">
      <w:pPr>
        <w:keepNext/>
        <w:widowControl w:val="0"/>
        <w:rPr>
          <w:sz w:val="24"/>
          <w:szCs w:val="24"/>
        </w:rPr>
      </w:pPr>
    </w:p>
    <w:p w14:paraId="4E2012CE" w14:textId="77777777" w:rsidR="00E90C32" w:rsidRPr="00B75531" w:rsidRDefault="00E90C32" w:rsidP="00E90C32">
      <w:pPr>
        <w:spacing w:line="240" w:lineRule="auto"/>
        <w:rPr>
          <w:sz w:val="24"/>
          <w:szCs w:val="24"/>
        </w:rPr>
      </w:pPr>
      <w:r w:rsidRPr="00B75531">
        <w:rPr>
          <w:b/>
          <w:sz w:val="24"/>
          <w:szCs w:val="24"/>
        </w:rPr>
        <w:t xml:space="preserve">Численность питающихся  детей (ориентировочно) - </w:t>
      </w:r>
      <w:r w:rsidRPr="00B75531">
        <w:rPr>
          <w:b/>
          <w:sz w:val="24"/>
          <w:szCs w:val="24"/>
          <w:lang w:val="en-US"/>
        </w:rPr>
        <w:t>140</w:t>
      </w:r>
      <w:r w:rsidRPr="00B75531">
        <w:rPr>
          <w:sz w:val="24"/>
          <w:szCs w:val="24"/>
        </w:rPr>
        <w:t xml:space="preserve">: </w:t>
      </w:r>
    </w:p>
    <w:p w14:paraId="3F7E3FE7" w14:textId="77777777" w:rsidR="00E90C32" w:rsidRPr="00B75531" w:rsidRDefault="00E90C32" w:rsidP="00E90C32">
      <w:pPr>
        <w:spacing w:line="240" w:lineRule="auto"/>
        <w:rPr>
          <w:sz w:val="24"/>
          <w:szCs w:val="24"/>
        </w:rPr>
      </w:pPr>
      <w:r w:rsidRPr="00B75531">
        <w:rPr>
          <w:b/>
          <w:sz w:val="24"/>
          <w:szCs w:val="24"/>
        </w:rPr>
        <w:t>Вместимость обеденного зала</w:t>
      </w:r>
      <w:r w:rsidRPr="00B75531">
        <w:rPr>
          <w:sz w:val="24"/>
          <w:szCs w:val="24"/>
        </w:rPr>
        <w:t xml:space="preserve">: ул. Ленина,52 – 98,4 </w:t>
      </w:r>
      <w:proofErr w:type="spellStart"/>
      <w:r w:rsidRPr="00B75531">
        <w:rPr>
          <w:sz w:val="24"/>
          <w:szCs w:val="24"/>
        </w:rPr>
        <w:t>кв.м</w:t>
      </w:r>
      <w:proofErr w:type="spellEnd"/>
      <w:r w:rsidRPr="00B75531">
        <w:rPr>
          <w:sz w:val="24"/>
          <w:szCs w:val="24"/>
        </w:rPr>
        <w:t>.,</w:t>
      </w:r>
    </w:p>
    <w:p w14:paraId="69665D4D" w14:textId="77777777" w:rsidR="00E90C32" w:rsidRPr="00B75531" w:rsidRDefault="00E90C32" w:rsidP="00E90C32">
      <w:pPr>
        <w:jc w:val="left"/>
        <w:rPr>
          <w:b/>
          <w:sz w:val="24"/>
          <w:szCs w:val="24"/>
        </w:rPr>
      </w:pPr>
      <w:r w:rsidRPr="00B75531">
        <w:rPr>
          <w:b/>
          <w:sz w:val="24"/>
          <w:szCs w:val="24"/>
        </w:rPr>
        <w:t>Посадочных мест</w:t>
      </w:r>
      <w:r w:rsidRPr="00B75531">
        <w:rPr>
          <w:sz w:val="24"/>
          <w:szCs w:val="24"/>
        </w:rPr>
        <w:t>: 80 чел</w:t>
      </w:r>
    </w:p>
    <w:p w14:paraId="171651C1" w14:textId="77777777" w:rsidR="00E90C32" w:rsidRPr="00B75531" w:rsidRDefault="00E90C32" w:rsidP="00E90C32">
      <w:pPr>
        <w:jc w:val="center"/>
        <w:rPr>
          <w:b/>
          <w:sz w:val="24"/>
          <w:szCs w:val="24"/>
        </w:rPr>
      </w:pPr>
    </w:p>
    <w:p w14:paraId="4E4B197A" w14:textId="77777777" w:rsidR="00E90C32" w:rsidRPr="00B75531" w:rsidRDefault="00E90C32" w:rsidP="00E90C32">
      <w:pPr>
        <w:jc w:val="center"/>
        <w:rPr>
          <w:b/>
          <w:sz w:val="24"/>
          <w:szCs w:val="24"/>
        </w:rPr>
      </w:pPr>
    </w:p>
    <w:p w14:paraId="321D3849" w14:textId="77777777" w:rsidR="00E90C32" w:rsidRPr="00B75531" w:rsidRDefault="00E90C32" w:rsidP="00E90C32">
      <w:pPr>
        <w:jc w:val="center"/>
        <w:rPr>
          <w:b/>
          <w:sz w:val="24"/>
          <w:szCs w:val="24"/>
        </w:rPr>
      </w:pPr>
      <w:bookmarkStart w:id="0" w:name="_Hlk128988311"/>
    </w:p>
    <w:p w14:paraId="26050FA1" w14:textId="77777777" w:rsidR="00E90C32" w:rsidRPr="00B75531" w:rsidRDefault="00E90C32" w:rsidP="00E90C32">
      <w:pPr>
        <w:jc w:val="center"/>
        <w:rPr>
          <w:b/>
          <w:sz w:val="24"/>
          <w:szCs w:val="24"/>
        </w:rPr>
      </w:pPr>
    </w:p>
    <w:p w14:paraId="2B35556D" w14:textId="77777777" w:rsidR="00E90C32" w:rsidRPr="00B75531" w:rsidRDefault="00E90C32" w:rsidP="00E90C32">
      <w:pPr>
        <w:jc w:val="center"/>
        <w:rPr>
          <w:b/>
          <w:sz w:val="24"/>
          <w:szCs w:val="24"/>
        </w:rPr>
      </w:pPr>
      <w:r w:rsidRPr="00B75531">
        <w:rPr>
          <w:b/>
          <w:sz w:val="24"/>
          <w:szCs w:val="24"/>
        </w:rPr>
        <w:t>Количество дето-дней</w:t>
      </w:r>
    </w:p>
    <w:p w14:paraId="381B0A71" w14:textId="77777777" w:rsidR="00E90C32" w:rsidRPr="00B75531" w:rsidRDefault="00E90C32" w:rsidP="00E90C32">
      <w:pPr>
        <w:ind w:firstLine="426"/>
        <w:jc w:val="center"/>
        <w:rPr>
          <w:sz w:val="24"/>
          <w:szCs w:val="24"/>
        </w:rPr>
      </w:pPr>
      <w:r w:rsidRPr="00B75531">
        <w:rPr>
          <w:sz w:val="24"/>
          <w:szCs w:val="24"/>
        </w:rPr>
        <w:t>Количество дето-дней (понедельник-пятница)</w:t>
      </w:r>
    </w:p>
    <w:tbl>
      <w:tblPr>
        <w:tblW w:w="9371" w:type="dxa"/>
        <w:tblInd w:w="93" w:type="dxa"/>
        <w:tblLook w:val="04A0" w:firstRow="1" w:lastRow="0" w:firstColumn="1" w:lastColumn="0" w:noHBand="0" w:noVBand="1"/>
      </w:tblPr>
      <w:tblGrid>
        <w:gridCol w:w="1291"/>
        <w:gridCol w:w="2351"/>
        <w:gridCol w:w="1562"/>
        <w:gridCol w:w="1238"/>
        <w:gridCol w:w="2929"/>
      </w:tblGrid>
      <w:tr w:rsidR="00E90C32" w:rsidRPr="0097550A" w14:paraId="5F9BE019" w14:textId="77777777" w:rsidTr="00A65C99">
        <w:trPr>
          <w:trHeight w:val="780"/>
        </w:trPr>
        <w:tc>
          <w:tcPr>
            <w:tcW w:w="12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6C74B6" w14:textId="77777777" w:rsidR="00E90C32" w:rsidRPr="0097550A" w:rsidRDefault="00E90C32" w:rsidP="00A65C99">
            <w:pPr>
              <w:spacing w:line="240" w:lineRule="auto"/>
              <w:ind w:firstLine="0"/>
              <w:jc w:val="center"/>
              <w:rPr>
                <w:color w:val="000000"/>
                <w:sz w:val="20"/>
                <w:szCs w:val="20"/>
              </w:rPr>
            </w:pPr>
            <w:r w:rsidRPr="0097550A">
              <w:rPr>
                <w:color w:val="000000"/>
                <w:sz w:val="20"/>
                <w:szCs w:val="20"/>
              </w:rPr>
              <w:t>Порядковый номер позиции согласно описанию объекта закупки</w:t>
            </w:r>
          </w:p>
        </w:tc>
        <w:tc>
          <w:tcPr>
            <w:tcW w:w="23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C60D8F" w14:textId="77777777" w:rsidR="00E90C32" w:rsidRPr="0097550A" w:rsidRDefault="00E90C32" w:rsidP="00A65C99">
            <w:pPr>
              <w:spacing w:line="240" w:lineRule="auto"/>
              <w:ind w:firstLine="0"/>
              <w:jc w:val="center"/>
              <w:rPr>
                <w:color w:val="000000"/>
                <w:sz w:val="20"/>
                <w:szCs w:val="20"/>
              </w:rPr>
            </w:pPr>
            <w:r w:rsidRPr="0097550A">
              <w:rPr>
                <w:color w:val="000000"/>
                <w:sz w:val="20"/>
                <w:szCs w:val="20"/>
              </w:rPr>
              <w:t>Наименование товара, работы, услуги, входящих в объект закупки</w:t>
            </w:r>
          </w:p>
        </w:tc>
        <w:tc>
          <w:tcPr>
            <w:tcW w:w="15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802FD91" w14:textId="77777777" w:rsidR="00E90C32" w:rsidRPr="0097550A" w:rsidRDefault="00E90C32" w:rsidP="00A65C99">
            <w:pPr>
              <w:spacing w:line="240" w:lineRule="auto"/>
              <w:ind w:firstLine="0"/>
              <w:jc w:val="center"/>
              <w:rPr>
                <w:color w:val="000000"/>
                <w:sz w:val="20"/>
                <w:szCs w:val="20"/>
              </w:rPr>
            </w:pPr>
            <w:r w:rsidRPr="009D23F8">
              <w:rPr>
                <w:color w:val="000000"/>
                <w:sz w:val="20"/>
                <w:szCs w:val="20"/>
              </w:rPr>
              <w:t>Основные характеристики закупаемого товара, работ, услуг</w:t>
            </w:r>
          </w:p>
        </w:tc>
        <w:tc>
          <w:tcPr>
            <w:tcW w:w="1238"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05C68815" w14:textId="77777777" w:rsidR="00E90C32" w:rsidRPr="0097550A" w:rsidRDefault="00E90C32" w:rsidP="00A65C99">
            <w:pPr>
              <w:spacing w:line="240" w:lineRule="auto"/>
              <w:ind w:firstLine="0"/>
              <w:jc w:val="center"/>
              <w:rPr>
                <w:color w:val="000000"/>
                <w:sz w:val="20"/>
                <w:szCs w:val="20"/>
              </w:rPr>
            </w:pPr>
            <w:r w:rsidRPr="0097550A">
              <w:rPr>
                <w:color w:val="000000"/>
                <w:sz w:val="20"/>
                <w:szCs w:val="20"/>
              </w:rPr>
              <w:t>Единица измерения</w:t>
            </w:r>
          </w:p>
        </w:tc>
        <w:tc>
          <w:tcPr>
            <w:tcW w:w="29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5F5064" w14:textId="77777777" w:rsidR="00E90C32" w:rsidRPr="0097550A" w:rsidRDefault="00E90C32" w:rsidP="00A65C99">
            <w:pPr>
              <w:spacing w:line="240" w:lineRule="auto"/>
              <w:ind w:firstLine="0"/>
              <w:jc w:val="center"/>
              <w:rPr>
                <w:color w:val="000000"/>
                <w:sz w:val="20"/>
                <w:szCs w:val="20"/>
              </w:rPr>
            </w:pPr>
            <w:r w:rsidRPr="0097550A">
              <w:rPr>
                <w:color w:val="000000"/>
                <w:sz w:val="20"/>
                <w:szCs w:val="20"/>
              </w:rPr>
              <w:t xml:space="preserve">Количество с учетом среднегодового процента дней непосещения </w:t>
            </w:r>
          </w:p>
        </w:tc>
      </w:tr>
      <w:tr w:rsidR="00E90C32" w:rsidRPr="0097550A" w14:paraId="13D5A5F0" w14:textId="77777777" w:rsidTr="00A65C99">
        <w:trPr>
          <w:trHeight w:val="300"/>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79F0FBC4" w14:textId="77777777" w:rsidR="00E90C32" w:rsidRPr="0097550A" w:rsidRDefault="00E90C32" w:rsidP="00A65C99">
            <w:pPr>
              <w:spacing w:line="240" w:lineRule="auto"/>
              <w:ind w:firstLine="0"/>
              <w:jc w:val="left"/>
              <w:rPr>
                <w:color w:val="000000"/>
                <w:sz w:val="20"/>
                <w:szCs w:val="20"/>
              </w:rPr>
            </w:pPr>
          </w:p>
        </w:tc>
        <w:tc>
          <w:tcPr>
            <w:tcW w:w="2351" w:type="dxa"/>
            <w:vMerge/>
            <w:tcBorders>
              <w:top w:val="single" w:sz="8" w:space="0" w:color="auto"/>
              <w:left w:val="single" w:sz="8" w:space="0" w:color="auto"/>
              <w:bottom w:val="single" w:sz="8" w:space="0" w:color="000000"/>
              <w:right w:val="single" w:sz="8" w:space="0" w:color="auto"/>
            </w:tcBorders>
            <w:vAlign w:val="center"/>
            <w:hideMark/>
          </w:tcPr>
          <w:p w14:paraId="2CF7827E" w14:textId="77777777" w:rsidR="00E90C32" w:rsidRPr="0097550A" w:rsidRDefault="00E90C32" w:rsidP="00A65C99">
            <w:pPr>
              <w:spacing w:line="240" w:lineRule="auto"/>
              <w:ind w:firstLine="0"/>
              <w:jc w:val="left"/>
              <w:rPr>
                <w:color w:val="000000"/>
                <w:sz w:val="20"/>
                <w:szCs w:val="20"/>
              </w:rPr>
            </w:pPr>
          </w:p>
        </w:tc>
        <w:tc>
          <w:tcPr>
            <w:tcW w:w="1562" w:type="dxa"/>
            <w:vMerge/>
            <w:tcBorders>
              <w:top w:val="single" w:sz="8" w:space="0" w:color="auto"/>
              <w:left w:val="single" w:sz="8" w:space="0" w:color="auto"/>
              <w:bottom w:val="single" w:sz="8" w:space="0" w:color="000000"/>
              <w:right w:val="single" w:sz="4" w:space="0" w:color="auto"/>
            </w:tcBorders>
            <w:vAlign w:val="center"/>
            <w:hideMark/>
          </w:tcPr>
          <w:p w14:paraId="2E55F204" w14:textId="77777777" w:rsidR="00E90C32" w:rsidRPr="0097550A" w:rsidRDefault="00E90C32" w:rsidP="00A65C99">
            <w:pPr>
              <w:spacing w:line="240" w:lineRule="auto"/>
              <w:ind w:firstLine="0"/>
              <w:jc w:val="left"/>
              <w:rPr>
                <w:color w:val="000000"/>
                <w:sz w:val="20"/>
                <w:szCs w:val="20"/>
              </w:rPr>
            </w:pPr>
          </w:p>
        </w:tc>
        <w:tc>
          <w:tcPr>
            <w:tcW w:w="1238" w:type="dxa"/>
            <w:vMerge/>
            <w:tcBorders>
              <w:top w:val="single" w:sz="8" w:space="0" w:color="auto"/>
              <w:left w:val="single" w:sz="4" w:space="0" w:color="auto"/>
              <w:bottom w:val="single" w:sz="8" w:space="0" w:color="000000"/>
              <w:right w:val="single" w:sz="8" w:space="0" w:color="auto"/>
            </w:tcBorders>
            <w:vAlign w:val="center"/>
          </w:tcPr>
          <w:p w14:paraId="32325FEA" w14:textId="77777777" w:rsidR="00E90C32" w:rsidRPr="0097550A" w:rsidRDefault="00E90C32" w:rsidP="00A65C99">
            <w:pPr>
              <w:spacing w:line="240" w:lineRule="auto"/>
              <w:ind w:firstLine="0"/>
              <w:jc w:val="left"/>
              <w:rPr>
                <w:color w:val="000000"/>
                <w:sz w:val="20"/>
                <w:szCs w:val="20"/>
              </w:rPr>
            </w:pPr>
          </w:p>
        </w:tc>
        <w:tc>
          <w:tcPr>
            <w:tcW w:w="2929" w:type="dxa"/>
            <w:vMerge/>
            <w:tcBorders>
              <w:top w:val="single" w:sz="8" w:space="0" w:color="auto"/>
              <w:left w:val="single" w:sz="8" w:space="0" w:color="auto"/>
              <w:bottom w:val="single" w:sz="8" w:space="0" w:color="000000"/>
              <w:right w:val="single" w:sz="8" w:space="0" w:color="auto"/>
            </w:tcBorders>
            <w:vAlign w:val="center"/>
            <w:hideMark/>
          </w:tcPr>
          <w:p w14:paraId="51967364" w14:textId="77777777" w:rsidR="00E90C32" w:rsidRPr="0097550A" w:rsidRDefault="00E90C32" w:rsidP="00A65C99">
            <w:pPr>
              <w:spacing w:line="240" w:lineRule="auto"/>
              <w:ind w:firstLine="0"/>
              <w:jc w:val="left"/>
              <w:rPr>
                <w:color w:val="000000"/>
                <w:sz w:val="20"/>
                <w:szCs w:val="20"/>
              </w:rPr>
            </w:pPr>
          </w:p>
        </w:tc>
      </w:tr>
      <w:tr w:rsidR="00E90C32" w:rsidRPr="0097550A" w14:paraId="57352384" w14:textId="77777777" w:rsidTr="00A65C99">
        <w:trPr>
          <w:trHeight w:val="765"/>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064B9D2A" w14:textId="77777777" w:rsidR="00E90C32" w:rsidRPr="0097550A" w:rsidRDefault="00E90C32" w:rsidP="00A65C99">
            <w:pPr>
              <w:spacing w:line="240" w:lineRule="auto"/>
              <w:ind w:firstLine="0"/>
              <w:jc w:val="left"/>
              <w:rPr>
                <w:color w:val="000000"/>
                <w:sz w:val="20"/>
                <w:szCs w:val="20"/>
              </w:rPr>
            </w:pPr>
          </w:p>
        </w:tc>
        <w:tc>
          <w:tcPr>
            <w:tcW w:w="2351" w:type="dxa"/>
            <w:vMerge/>
            <w:tcBorders>
              <w:top w:val="single" w:sz="8" w:space="0" w:color="auto"/>
              <w:left w:val="single" w:sz="8" w:space="0" w:color="auto"/>
              <w:bottom w:val="single" w:sz="8" w:space="0" w:color="000000"/>
              <w:right w:val="single" w:sz="8" w:space="0" w:color="auto"/>
            </w:tcBorders>
            <w:vAlign w:val="center"/>
            <w:hideMark/>
          </w:tcPr>
          <w:p w14:paraId="1DD917D8" w14:textId="77777777" w:rsidR="00E90C32" w:rsidRPr="0097550A" w:rsidRDefault="00E90C32" w:rsidP="00A65C99">
            <w:pPr>
              <w:spacing w:line="240" w:lineRule="auto"/>
              <w:ind w:firstLine="0"/>
              <w:jc w:val="left"/>
              <w:rPr>
                <w:color w:val="000000"/>
                <w:sz w:val="20"/>
                <w:szCs w:val="20"/>
              </w:rPr>
            </w:pPr>
          </w:p>
        </w:tc>
        <w:tc>
          <w:tcPr>
            <w:tcW w:w="1562" w:type="dxa"/>
            <w:vMerge/>
            <w:tcBorders>
              <w:top w:val="single" w:sz="8" w:space="0" w:color="auto"/>
              <w:left w:val="single" w:sz="8" w:space="0" w:color="auto"/>
              <w:bottom w:val="single" w:sz="8" w:space="0" w:color="000000"/>
              <w:right w:val="single" w:sz="4" w:space="0" w:color="auto"/>
            </w:tcBorders>
            <w:vAlign w:val="center"/>
            <w:hideMark/>
          </w:tcPr>
          <w:p w14:paraId="2C748D2A" w14:textId="77777777" w:rsidR="00E90C32" w:rsidRPr="0097550A" w:rsidRDefault="00E90C32" w:rsidP="00A65C99">
            <w:pPr>
              <w:spacing w:line="240" w:lineRule="auto"/>
              <w:ind w:firstLine="0"/>
              <w:jc w:val="left"/>
              <w:rPr>
                <w:color w:val="000000"/>
                <w:sz w:val="20"/>
                <w:szCs w:val="20"/>
              </w:rPr>
            </w:pPr>
          </w:p>
        </w:tc>
        <w:tc>
          <w:tcPr>
            <w:tcW w:w="1238" w:type="dxa"/>
            <w:vMerge/>
            <w:tcBorders>
              <w:top w:val="single" w:sz="8" w:space="0" w:color="auto"/>
              <w:left w:val="single" w:sz="4" w:space="0" w:color="auto"/>
              <w:bottom w:val="single" w:sz="8" w:space="0" w:color="000000"/>
              <w:right w:val="single" w:sz="8" w:space="0" w:color="auto"/>
            </w:tcBorders>
            <w:vAlign w:val="center"/>
          </w:tcPr>
          <w:p w14:paraId="0E5859FB" w14:textId="77777777" w:rsidR="00E90C32" w:rsidRPr="0097550A" w:rsidRDefault="00E90C32" w:rsidP="00A65C99">
            <w:pPr>
              <w:spacing w:line="240" w:lineRule="auto"/>
              <w:ind w:firstLine="0"/>
              <w:jc w:val="left"/>
              <w:rPr>
                <w:color w:val="000000"/>
                <w:sz w:val="20"/>
                <w:szCs w:val="20"/>
              </w:rPr>
            </w:pPr>
          </w:p>
        </w:tc>
        <w:tc>
          <w:tcPr>
            <w:tcW w:w="2929" w:type="dxa"/>
            <w:vMerge/>
            <w:tcBorders>
              <w:top w:val="single" w:sz="8" w:space="0" w:color="auto"/>
              <w:left w:val="single" w:sz="8" w:space="0" w:color="auto"/>
              <w:bottom w:val="single" w:sz="8" w:space="0" w:color="000000"/>
              <w:right w:val="single" w:sz="8" w:space="0" w:color="auto"/>
            </w:tcBorders>
            <w:vAlign w:val="center"/>
            <w:hideMark/>
          </w:tcPr>
          <w:p w14:paraId="6E809DDD" w14:textId="77777777" w:rsidR="00E90C32" w:rsidRPr="0097550A" w:rsidRDefault="00E90C32" w:rsidP="00A65C99">
            <w:pPr>
              <w:spacing w:line="240" w:lineRule="auto"/>
              <w:ind w:firstLine="0"/>
              <w:jc w:val="left"/>
              <w:rPr>
                <w:color w:val="000000"/>
                <w:sz w:val="20"/>
                <w:szCs w:val="20"/>
              </w:rPr>
            </w:pPr>
          </w:p>
        </w:tc>
      </w:tr>
      <w:tr w:rsidR="00E90C32" w:rsidRPr="0097550A" w14:paraId="158B3115" w14:textId="77777777" w:rsidTr="00A65C99">
        <w:trPr>
          <w:trHeight w:val="1200"/>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2CA05F16" w14:textId="77777777" w:rsidR="00E90C32" w:rsidRPr="0097550A" w:rsidRDefault="00E90C32" w:rsidP="00A65C99">
            <w:pPr>
              <w:spacing w:line="240" w:lineRule="auto"/>
              <w:ind w:firstLine="0"/>
              <w:jc w:val="left"/>
              <w:rPr>
                <w:color w:val="000000"/>
                <w:sz w:val="20"/>
                <w:szCs w:val="20"/>
              </w:rPr>
            </w:pPr>
          </w:p>
        </w:tc>
        <w:tc>
          <w:tcPr>
            <w:tcW w:w="2351" w:type="dxa"/>
            <w:vMerge/>
            <w:tcBorders>
              <w:top w:val="single" w:sz="8" w:space="0" w:color="auto"/>
              <w:left w:val="single" w:sz="8" w:space="0" w:color="auto"/>
              <w:bottom w:val="single" w:sz="8" w:space="0" w:color="000000"/>
              <w:right w:val="single" w:sz="8" w:space="0" w:color="auto"/>
            </w:tcBorders>
            <w:vAlign w:val="center"/>
            <w:hideMark/>
          </w:tcPr>
          <w:p w14:paraId="1F6CAA8F" w14:textId="77777777" w:rsidR="00E90C32" w:rsidRPr="0097550A" w:rsidRDefault="00E90C32" w:rsidP="00A65C99">
            <w:pPr>
              <w:spacing w:line="240" w:lineRule="auto"/>
              <w:ind w:firstLine="0"/>
              <w:jc w:val="left"/>
              <w:rPr>
                <w:color w:val="000000"/>
                <w:sz w:val="20"/>
                <w:szCs w:val="20"/>
              </w:rPr>
            </w:pPr>
          </w:p>
        </w:tc>
        <w:tc>
          <w:tcPr>
            <w:tcW w:w="1562" w:type="dxa"/>
            <w:vMerge/>
            <w:tcBorders>
              <w:top w:val="single" w:sz="8" w:space="0" w:color="auto"/>
              <w:left w:val="single" w:sz="8" w:space="0" w:color="auto"/>
              <w:bottom w:val="single" w:sz="8" w:space="0" w:color="000000"/>
              <w:right w:val="single" w:sz="4" w:space="0" w:color="auto"/>
            </w:tcBorders>
            <w:vAlign w:val="center"/>
            <w:hideMark/>
          </w:tcPr>
          <w:p w14:paraId="26D7E214" w14:textId="77777777" w:rsidR="00E90C32" w:rsidRPr="0097550A" w:rsidRDefault="00E90C32" w:rsidP="00A65C99">
            <w:pPr>
              <w:spacing w:line="240" w:lineRule="auto"/>
              <w:ind w:firstLine="0"/>
              <w:jc w:val="left"/>
              <w:rPr>
                <w:color w:val="000000"/>
                <w:sz w:val="20"/>
                <w:szCs w:val="20"/>
              </w:rPr>
            </w:pPr>
          </w:p>
        </w:tc>
        <w:tc>
          <w:tcPr>
            <w:tcW w:w="1238" w:type="dxa"/>
            <w:vMerge/>
            <w:tcBorders>
              <w:top w:val="single" w:sz="8" w:space="0" w:color="auto"/>
              <w:left w:val="single" w:sz="4" w:space="0" w:color="auto"/>
              <w:bottom w:val="single" w:sz="8" w:space="0" w:color="000000"/>
              <w:right w:val="single" w:sz="8" w:space="0" w:color="auto"/>
            </w:tcBorders>
            <w:vAlign w:val="center"/>
          </w:tcPr>
          <w:p w14:paraId="4308E099" w14:textId="77777777" w:rsidR="00E90C32" w:rsidRPr="0097550A" w:rsidRDefault="00E90C32" w:rsidP="00A65C99">
            <w:pPr>
              <w:spacing w:line="240" w:lineRule="auto"/>
              <w:ind w:firstLine="0"/>
              <w:jc w:val="left"/>
              <w:rPr>
                <w:color w:val="000000"/>
                <w:sz w:val="20"/>
                <w:szCs w:val="20"/>
              </w:rPr>
            </w:pPr>
          </w:p>
        </w:tc>
        <w:tc>
          <w:tcPr>
            <w:tcW w:w="2929" w:type="dxa"/>
            <w:vMerge/>
            <w:tcBorders>
              <w:top w:val="single" w:sz="8" w:space="0" w:color="auto"/>
              <w:left w:val="single" w:sz="8" w:space="0" w:color="auto"/>
              <w:bottom w:val="single" w:sz="8" w:space="0" w:color="000000"/>
              <w:right w:val="single" w:sz="8" w:space="0" w:color="auto"/>
            </w:tcBorders>
            <w:vAlign w:val="center"/>
            <w:hideMark/>
          </w:tcPr>
          <w:p w14:paraId="469D246D" w14:textId="77777777" w:rsidR="00E90C32" w:rsidRPr="0097550A" w:rsidRDefault="00E90C32" w:rsidP="00A65C99">
            <w:pPr>
              <w:spacing w:line="240" w:lineRule="auto"/>
              <w:ind w:firstLine="0"/>
              <w:jc w:val="left"/>
              <w:rPr>
                <w:color w:val="000000"/>
                <w:sz w:val="20"/>
                <w:szCs w:val="20"/>
              </w:rPr>
            </w:pPr>
          </w:p>
        </w:tc>
      </w:tr>
      <w:tr w:rsidR="00E90C32" w:rsidRPr="0097550A" w14:paraId="6B8BB857" w14:textId="77777777" w:rsidTr="00A65C99">
        <w:trPr>
          <w:trHeight w:val="300"/>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17E6B10C" w14:textId="77777777" w:rsidR="00E90C32" w:rsidRPr="0097550A" w:rsidRDefault="00E90C32" w:rsidP="00A65C99">
            <w:pPr>
              <w:spacing w:line="240" w:lineRule="auto"/>
              <w:ind w:firstLine="0"/>
              <w:jc w:val="left"/>
              <w:rPr>
                <w:color w:val="000000"/>
                <w:sz w:val="20"/>
                <w:szCs w:val="20"/>
              </w:rPr>
            </w:pPr>
          </w:p>
        </w:tc>
        <w:tc>
          <w:tcPr>
            <w:tcW w:w="2351" w:type="dxa"/>
            <w:vMerge/>
            <w:tcBorders>
              <w:top w:val="single" w:sz="8" w:space="0" w:color="auto"/>
              <w:left w:val="single" w:sz="8" w:space="0" w:color="auto"/>
              <w:bottom w:val="single" w:sz="8" w:space="0" w:color="000000"/>
              <w:right w:val="single" w:sz="8" w:space="0" w:color="auto"/>
            </w:tcBorders>
            <w:vAlign w:val="center"/>
            <w:hideMark/>
          </w:tcPr>
          <w:p w14:paraId="0822D89A" w14:textId="77777777" w:rsidR="00E90C32" w:rsidRPr="0097550A" w:rsidRDefault="00E90C32" w:rsidP="00A65C99">
            <w:pPr>
              <w:spacing w:line="240" w:lineRule="auto"/>
              <w:ind w:firstLine="0"/>
              <w:jc w:val="left"/>
              <w:rPr>
                <w:color w:val="000000"/>
                <w:sz w:val="20"/>
                <w:szCs w:val="20"/>
              </w:rPr>
            </w:pPr>
          </w:p>
        </w:tc>
        <w:tc>
          <w:tcPr>
            <w:tcW w:w="1562" w:type="dxa"/>
            <w:vMerge/>
            <w:tcBorders>
              <w:top w:val="single" w:sz="8" w:space="0" w:color="auto"/>
              <w:left w:val="single" w:sz="8" w:space="0" w:color="auto"/>
              <w:bottom w:val="single" w:sz="8" w:space="0" w:color="000000"/>
              <w:right w:val="single" w:sz="4" w:space="0" w:color="auto"/>
            </w:tcBorders>
            <w:vAlign w:val="center"/>
            <w:hideMark/>
          </w:tcPr>
          <w:p w14:paraId="3BDC4B1C" w14:textId="77777777" w:rsidR="00E90C32" w:rsidRPr="0097550A" w:rsidRDefault="00E90C32" w:rsidP="00A65C99">
            <w:pPr>
              <w:spacing w:line="240" w:lineRule="auto"/>
              <w:ind w:firstLine="0"/>
              <w:jc w:val="left"/>
              <w:rPr>
                <w:color w:val="000000"/>
                <w:sz w:val="20"/>
                <w:szCs w:val="20"/>
              </w:rPr>
            </w:pPr>
          </w:p>
        </w:tc>
        <w:tc>
          <w:tcPr>
            <w:tcW w:w="1238" w:type="dxa"/>
            <w:vMerge/>
            <w:tcBorders>
              <w:top w:val="single" w:sz="8" w:space="0" w:color="auto"/>
              <w:left w:val="single" w:sz="4" w:space="0" w:color="auto"/>
              <w:bottom w:val="single" w:sz="8" w:space="0" w:color="000000"/>
              <w:right w:val="single" w:sz="8" w:space="0" w:color="auto"/>
            </w:tcBorders>
            <w:vAlign w:val="center"/>
          </w:tcPr>
          <w:p w14:paraId="0D3A4FBC" w14:textId="77777777" w:rsidR="00E90C32" w:rsidRPr="0097550A" w:rsidRDefault="00E90C32" w:rsidP="00A65C99">
            <w:pPr>
              <w:spacing w:line="240" w:lineRule="auto"/>
              <w:ind w:firstLine="0"/>
              <w:jc w:val="left"/>
              <w:rPr>
                <w:color w:val="000000"/>
                <w:sz w:val="20"/>
                <w:szCs w:val="20"/>
              </w:rPr>
            </w:pPr>
          </w:p>
        </w:tc>
        <w:tc>
          <w:tcPr>
            <w:tcW w:w="2929" w:type="dxa"/>
            <w:vMerge/>
            <w:tcBorders>
              <w:top w:val="single" w:sz="8" w:space="0" w:color="auto"/>
              <w:left w:val="single" w:sz="8" w:space="0" w:color="auto"/>
              <w:bottom w:val="single" w:sz="8" w:space="0" w:color="000000"/>
              <w:right w:val="single" w:sz="8" w:space="0" w:color="auto"/>
            </w:tcBorders>
            <w:vAlign w:val="center"/>
            <w:hideMark/>
          </w:tcPr>
          <w:p w14:paraId="11119B9E" w14:textId="77777777" w:rsidR="00E90C32" w:rsidRPr="0097550A" w:rsidRDefault="00E90C32" w:rsidP="00A65C99">
            <w:pPr>
              <w:spacing w:line="240" w:lineRule="auto"/>
              <w:ind w:firstLine="0"/>
              <w:jc w:val="left"/>
              <w:rPr>
                <w:color w:val="000000"/>
                <w:sz w:val="20"/>
                <w:szCs w:val="20"/>
              </w:rPr>
            </w:pPr>
          </w:p>
        </w:tc>
      </w:tr>
      <w:tr w:rsidR="00E90C32" w:rsidRPr="0097550A" w14:paraId="6589BDD0" w14:textId="77777777" w:rsidTr="00A65C99">
        <w:trPr>
          <w:trHeight w:val="230"/>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6A2BC76E" w14:textId="77777777" w:rsidR="00E90C32" w:rsidRPr="0097550A" w:rsidRDefault="00E90C32" w:rsidP="00A65C99">
            <w:pPr>
              <w:spacing w:line="240" w:lineRule="auto"/>
              <w:ind w:firstLine="0"/>
              <w:jc w:val="left"/>
              <w:rPr>
                <w:color w:val="000000"/>
                <w:sz w:val="20"/>
                <w:szCs w:val="20"/>
              </w:rPr>
            </w:pPr>
          </w:p>
        </w:tc>
        <w:tc>
          <w:tcPr>
            <w:tcW w:w="2351" w:type="dxa"/>
            <w:vMerge/>
            <w:tcBorders>
              <w:top w:val="single" w:sz="8" w:space="0" w:color="auto"/>
              <w:left w:val="single" w:sz="8" w:space="0" w:color="auto"/>
              <w:bottom w:val="single" w:sz="8" w:space="0" w:color="000000"/>
              <w:right w:val="single" w:sz="8" w:space="0" w:color="auto"/>
            </w:tcBorders>
            <w:vAlign w:val="center"/>
            <w:hideMark/>
          </w:tcPr>
          <w:p w14:paraId="2C8EC178" w14:textId="77777777" w:rsidR="00E90C32" w:rsidRPr="0097550A" w:rsidRDefault="00E90C32" w:rsidP="00A65C99">
            <w:pPr>
              <w:spacing w:line="240" w:lineRule="auto"/>
              <w:ind w:firstLine="0"/>
              <w:jc w:val="left"/>
              <w:rPr>
                <w:color w:val="000000"/>
                <w:sz w:val="20"/>
                <w:szCs w:val="20"/>
              </w:rPr>
            </w:pPr>
          </w:p>
        </w:tc>
        <w:tc>
          <w:tcPr>
            <w:tcW w:w="1562" w:type="dxa"/>
            <w:vMerge/>
            <w:tcBorders>
              <w:top w:val="single" w:sz="8" w:space="0" w:color="auto"/>
              <w:left w:val="single" w:sz="8" w:space="0" w:color="auto"/>
              <w:bottom w:val="single" w:sz="8" w:space="0" w:color="000000"/>
              <w:right w:val="single" w:sz="4" w:space="0" w:color="auto"/>
            </w:tcBorders>
            <w:vAlign w:val="center"/>
            <w:hideMark/>
          </w:tcPr>
          <w:p w14:paraId="7BA0F1C1" w14:textId="77777777" w:rsidR="00E90C32" w:rsidRPr="0097550A" w:rsidRDefault="00E90C32" w:rsidP="00A65C99">
            <w:pPr>
              <w:spacing w:line="240" w:lineRule="auto"/>
              <w:ind w:firstLine="0"/>
              <w:jc w:val="left"/>
              <w:rPr>
                <w:color w:val="000000"/>
                <w:sz w:val="20"/>
                <w:szCs w:val="20"/>
              </w:rPr>
            </w:pPr>
          </w:p>
        </w:tc>
        <w:tc>
          <w:tcPr>
            <w:tcW w:w="1238" w:type="dxa"/>
            <w:vMerge/>
            <w:tcBorders>
              <w:top w:val="single" w:sz="8" w:space="0" w:color="auto"/>
              <w:left w:val="single" w:sz="4" w:space="0" w:color="auto"/>
              <w:bottom w:val="single" w:sz="8" w:space="0" w:color="000000"/>
              <w:right w:val="single" w:sz="8" w:space="0" w:color="auto"/>
            </w:tcBorders>
            <w:vAlign w:val="center"/>
          </w:tcPr>
          <w:p w14:paraId="68677F28" w14:textId="77777777" w:rsidR="00E90C32" w:rsidRPr="0097550A" w:rsidRDefault="00E90C32" w:rsidP="00A65C99">
            <w:pPr>
              <w:spacing w:line="240" w:lineRule="auto"/>
              <w:ind w:firstLine="0"/>
              <w:jc w:val="left"/>
              <w:rPr>
                <w:color w:val="000000"/>
                <w:sz w:val="20"/>
                <w:szCs w:val="20"/>
              </w:rPr>
            </w:pPr>
          </w:p>
        </w:tc>
        <w:tc>
          <w:tcPr>
            <w:tcW w:w="2929" w:type="dxa"/>
            <w:vMerge/>
            <w:tcBorders>
              <w:top w:val="single" w:sz="8" w:space="0" w:color="auto"/>
              <w:left w:val="single" w:sz="8" w:space="0" w:color="auto"/>
              <w:bottom w:val="single" w:sz="8" w:space="0" w:color="000000"/>
              <w:right w:val="single" w:sz="8" w:space="0" w:color="auto"/>
            </w:tcBorders>
            <w:vAlign w:val="center"/>
            <w:hideMark/>
          </w:tcPr>
          <w:p w14:paraId="65862015" w14:textId="77777777" w:rsidR="00E90C32" w:rsidRPr="0097550A" w:rsidRDefault="00E90C32" w:rsidP="00A65C99">
            <w:pPr>
              <w:spacing w:line="240" w:lineRule="auto"/>
              <w:ind w:firstLine="0"/>
              <w:jc w:val="left"/>
              <w:rPr>
                <w:color w:val="000000"/>
                <w:sz w:val="20"/>
                <w:szCs w:val="20"/>
              </w:rPr>
            </w:pPr>
          </w:p>
        </w:tc>
      </w:tr>
      <w:tr w:rsidR="00E90C32" w:rsidRPr="0097550A" w14:paraId="0DE023D2" w14:textId="77777777" w:rsidTr="00A65C99">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7043BBE3" w14:textId="77777777" w:rsidR="00E90C32" w:rsidRPr="0097550A" w:rsidRDefault="00E90C32" w:rsidP="00A65C99">
            <w:pPr>
              <w:spacing w:line="240" w:lineRule="auto"/>
              <w:ind w:firstLine="0"/>
              <w:jc w:val="center"/>
              <w:rPr>
                <w:color w:val="000000"/>
                <w:sz w:val="20"/>
                <w:szCs w:val="20"/>
              </w:rPr>
            </w:pPr>
            <w:r w:rsidRPr="0097550A">
              <w:rPr>
                <w:color w:val="000000"/>
                <w:sz w:val="20"/>
                <w:szCs w:val="20"/>
              </w:rPr>
              <w:t>1</w:t>
            </w:r>
          </w:p>
        </w:tc>
        <w:tc>
          <w:tcPr>
            <w:tcW w:w="2351" w:type="dxa"/>
            <w:tcBorders>
              <w:top w:val="nil"/>
              <w:left w:val="nil"/>
              <w:bottom w:val="single" w:sz="8" w:space="0" w:color="auto"/>
              <w:right w:val="single" w:sz="8" w:space="0" w:color="auto"/>
            </w:tcBorders>
            <w:shd w:val="clear" w:color="auto" w:fill="auto"/>
            <w:vAlign w:val="center"/>
            <w:hideMark/>
          </w:tcPr>
          <w:p w14:paraId="718BDFCF" w14:textId="77777777" w:rsidR="00E90C32" w:rsidRPr="0097550A" w:rsidRDefault="00E90C32" w:rsidP="00A65C99">
            <w:pPr>
              <w:spacing w:line="240" w:lineRule="auto"/>
              <w:ind w:firstLine="0"/>
              <w:jc w:val="center"/>
              <w:rPr>
                <w:color w:val="000000"/>
                <w:sz w:val="20"/>
                <w:szCs w:val="20"/>
              </w:rPr>
            </w:pPr>
            <w:r w:rsidRPr="0097550A">
              <w:rPr>
                <w:color w:val="000000"/>
                <w:sz w:val="20"/>
                <w:szCs w:val="20"/>
              </w:rPr>
              <w:t>2</w:t>
            </w:r>
          </w:p>
        </w:tc>
        <w:tc>
          <w:tcPr>
            <w:tcW w:w="1562" w:type="dxa"/>
            <w:tcBorders>
              <w:top w:val="nil"/>
              <w:left w:val="nil"/>
              <w:bottom w:val="single" w:sz="8" w:space="0" w:color="auto"/>
              <w:right w:val="single" w:sz="4" w:space="0" w:color="auto"/>
            </w:tcBorders>
            <w:shd w:val="clear" w:color="auto" w:fill="auto"/>
            <w:vAlign w:val="center"/>
            <w:hideMark/>
          </w:tcPr>
          <w:p w14:paraId="1E15FB37" w14:textId="77777777" w:rsidR="00E90C32" w:rsidRPr="009D23F8" w:rsidRDefault="00E90C32" w:rsidP="00A65C99">
            <w:pPr>
              <w:spacing w:line="240" w:lineRule="auto"/>
              <w:ind w:firstLine="0"/>
              <w:jc w:val="center"/>
              <w:rPr>
                <w:color w:val="000000"/>
                <w:sz w:val="20"/>
                <w:szCs w:val="20"/>
                <w:lang w:val="en-US"/>
              </w:rPr>
            </w:pPr>
            <w:r>
              <w:rPr>
                <w:color w:val="000000"/>
                <w:sz w:val="20"/>
                <w:szCs w:val="20"/>
                <w:lang w:val="en-US"/>
              </w:rPr>
              <w:t>3</w:t>
            </w:r>
          </w:p>
        </w:tc>
        <w:tc>
          <w:tcPr>
            <w:tcW w:w="1238" w:type="dxa"/>
            <w:tcBorders>
              <w:top w:val="nil"/>
              <w:left w:val="single" w:sz="4" w:space="0" w:color="auto"/>
              <w:bottom w:val="single" w:sz="8" w:space="0" w:color="auto"/>
              <w:right w:val="single" w:sz="8" w:space="0" w:color="auto"/>
            </w:tcBorders>
            <w:shd w:val="clear" w:color="auto" w:fill="auto"/>
            <w:vAlign w:val="center"/>
          </w:tcPr>
          <w:p w14:paraId="4C533FED" w14:textId="77777777" w:rsidR="00E90C32" w:rsidRPr="0097550A" w:rsidRDefault="00E90C32" w:rsidP="00A65C99">
            <w:pPr>
              <w:spacing w:line="240" w:lineRule="auto"/>
              <w:jc w:val="center"/>
              <w:rPr>
                <w:color w:val="000000"/>
                <w:sz w:val="20"/>
                <w:szCs w:val="20"/>
              </w:rPr>
            </w:pPr>
            <w:r w:rsidRPr="0097550A">
              <w:rPr>
                <w:color w:val="000000"/>
                <w:sz w:val="20"/>
                <w:szCs w:val="20"/>
              </w:rPr>
              <w:t>4</w:t>
            </w:r>
          </w:p>
        </w:tc>
        <w:tc>
          <w:tcPr>
            <w:tcW w:w="2929" w:type="dxa"/>
            <w:tcBorders>
              <w:top w:val="nil"/>
              <w:left w:val="nil"/>
              <w:bottom w:val="single" w:sz="8" w:space="0" w:color="auto"/>
              <w:right w:val="single" w:sz="8" w:space="0" w:color="auto"/>
            </w:tcBorders>
            <w:shd w:val="clear" w:color="auto" w:fill="auto"/>
            <w:vAlign w:val="center"/>
            <w:hideMark/>
          </w:tcPr>
          <w:p w14:paraId="30C843DC" w14:textId="77777777" w:rsidR="00E90C32" w:rsidRPr="0097550A" w:rsidRDefault="00E90C32" w:rsidP="00A65C99">
            <w:pPr>
              <w:spacing w:line="240" w:lineRule="auto"/>
              <w:ind w:firstLine="0"/>
              <w:jc w:val="center"/>
              <w:rPr>
                <w:color w:val="000000"/>
                <w:sz w:val="20"/>
                <w:szCs w:val="20"/>
              </w:rPr>
            </w:pPr>
            <w:r>
              <w:rPr>
                <w:color w:val="000000"/>
                <w:sz w:val="20"/>
                <w:szCs w:val="20"/>
              </w:rPr>
              <w:t>5</w:t>
            </w:r>
          </w:p>
        </w:tc>
      </w:tr>
      <w:tr w:rsidR="00E90C32" w:rsidRPr="00724842" w14:paraId="0489B199" w14:textId="77777777" w:rsidTr="00A65C99">
        <w:trPr>
          <w:trHeight w:val="765"/>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14:paraId="6ACADB0B" w14:textId="77777777" w:rsidR="00E90C32" w:rsidRPr="00724842" w:rsidRDefault="00E90C32" w:rsidP="00A65C99">
            <w:pPr>
              <w:spacing w:line="240" w:lineRule="auto"/>
              <w:ind w:firstLine="0"/>
              <w:jc w:val="center"/>
              <w:rPr>
                <w:color w:val="000000"/>
                <w:sz w:val="20"/>
                <w:szCs w:val="20"/>
              </w:rPr>
            </w:pPr>
            <w:r w:rsidRPr="00724842">
              <w:rPr>
                <w:color w:val="000000"/>
                <w:sz w:val="20"/>
                <w:szCs w:val="20"/>
              </w:rPr>
              <w:t>1</w:t>
            </w:r>
          </w:p>
        </w:tc>
        <w:tc>
          <w:tcPr>
            <w:tcW w:w="2351" w:type="dxa"/>
            <w:tcBorders>
              <w:top w:val="nil"/>
              <w:left w:val="nil"/>
              <w:bottom w:val="nil"/>
              <w:right w:val="single" w:sz="8" w:space="0" w:color="auto"/>
            </w:tcBorders>
            <w:shd w:val="clear" w:color="auto" w:fill="auto"/>
            <w:vAlign w:val="center"/>
            <w:hideMark/>
          </w:tcPr>
          <w:p w14:paraId="03423833" w14:textId="77777777" w:rsidR="00E90C32" w:rsidRPr="00724842" w:rsidRDefault="00E90C32" w:rsidP="00A65C99">
            <w:pPr>
              <w:spacing w:line="240" w:lineRule="auto"/>
              <w:ind w:firstLine="0"/>
              <w:jc w:val="center"/>
              <w:rPr>
                <w:color w:val="000000"/>
                <w:sz w:val="20"/>
                <w:szCs w:val="20"/>
              </w:rPr>
            </w:pPr>
            <w:r w:rsidRPr="00724842">
              <w:rPr>
                <w:color w:val="000000"/>
                <w:sz w:val="20"/>
                <w:szCs w:val="20"/>
              </w:rPr>
              <w:t>Оказание</w:t>
            </w:r>
            <w:r w:rsidRPr="009D23F8">
              <w:rPr>
                <w:color w:val="000000"/>
                <w:sz w:val="20"/>
                <w:szCs w:val="20"/>
              </w:rPr>
              <w:t xml:space="preserve"> услуг </w:t>
            </w:r>
            <w:r>
              <w:rPr>
                <w:color w:val="000000"/>
                <w:sz w:val="20"/>
                <w:szCs w:val="20"/>
              </w:rPr>
              <w:t>школьного</w:t>
            </w:r>
            <w:r w:rsidRPr="009D23F8">
              <w:rPr>
                <w:color w:val="000000"/>
                <w:sz w:val="20"/>
                <w:szCs w:val="20"/>
              </w:rPr>
              <w:t xml:space="preserve"> питания</w:t>
            </w:r>
            <w:r>
              <w:rPr>
                <w:color w:val="000000"/>
                <w:sz w:val="20"/>
                <w:szCs w:val="20"/>
              </w:rPr>
              <w:t xml:space="preserve"> обучающихся</w:t>
            </w:r>
          </w:p>
        </w:tc>
        <w:tc>
          <w:tcPr>
            <w:tcW w:w="1562" w:type="dxa"/>
            <w:vMerge w:val="restart"/>
            <w:tcBorders>
              <w:top w:val="nil"/>
              <w:left w:val="single" w:sz="8" w:space="0" w:color="auto"/>
              <w:bottom w:val="single" w:sz="8" w:space="0" w:color="000000"/>
              <w:right w:val="single" w:sz="4" w:space="0" w:color="auto"/>
            </w:tcBorders>
            <w:shd w:val="clear" w:color="auto" w:fill="auto"/>
            <w:vAlign w:val="center"/>
            <w:hideMark/>
          </w:tcPr>
          <w:p w14:paraId="1E72B21A" w14:textId="77777777" w:rsidR="00E90C32" w:rsidRPr="00724842" w:rsidRDefault="00E90C32" w:rsidP="00A65C99">
            <w:pPr>
              <w:spacing w:line="240" w:lineRule="auto"/>
              <w:ind w:firstLine="0"/>
              <w:jc w:val="center"/>
              <w:rPr>
                <w:color w:val="000000"/>
                <w:sz w:val="20"/>
                <w:szCs w:val="20"/>
              </w:rPr>
            </w:pPr>
            <w:r>
              <w:rPr>
                <w:color w:val="000000"/>
                <w:sz w:val="20"/>
                <w:szCs w:val="20"/>
              </w:rPr>
              <w:t>Двухразовое</w:t>
            </w:r>
            <w:r w:rsidRPr="0077468F">
              <w:rPr>
                <w:color w:val="000000"/>
                <w:sz w:val="20"/>
                <w:szCs w:val="20"/>
              </w:rPr>
              <w:t xml:space="preserve"> </w:t>
            </w:r>
            <w:r w:rsidRPr="009D23F8">
              <w:rPr>
                <w:color w:val="000000"/>
                <w:sz w:val="20"/>
                <w:szCs w:val="20"/>
              </w:rPr>
              <w:t>питание (завтрак</w:t>
            </w:r>
            <w:r>
              <w:rPr>
                <w:color w:val="000000"/>
                <w:sz w:val="20"/>
                <w:szCs w:val="20"/>
              </w:rPr>
              <w:t>,</w:t>
            </w:r>
            <w:r w:rsidRPr="009D23F8">
              <w:rPr>
                <w:color w:val="000000"/>
                <w:sz w:val="20"/>
                <w:szCs w:val="20"/>
              </w:rPr>
              <w:t xml:space="preserve"> обед) </w:t>
            </w:r>
            <w:proofErr w:type="gramStart"/>
            <w:r w:rsidRPr="009D23F8">
              <w:rPr>
                <w:color w:val="000000"/>
                <w:sz w:val="20"/>
                <w:szCs w:val="20"/>
              </w:rPr>
              <w:t>обучающихся</w:t>
            </w:r>
            <w:proofErr w:type="gramEnd"/>
            <w:r w:rsidRPr="009D23F8">
              <w:rPr>
                <w:color w:val="000000"/>
                <w:sz w:val="20"/>
                <w:szCs w:val="20"/>
              </w:rPr>
              <w:t xml:space="preserve"> 1-4 класс</w:t>
            </w:r>
          </w:p>
        </w:tc>
        <w:tc>
          <w:tcPr>
            <w:tcW w:w="1238" w:type="dxa"/>
            <w:vMerge w:val="restart"/>
            <w:tcBorders>
              <w:top w:val="nil"/>
              <w:left w:val="single" w:sz="4" w:space="0" w:color="auto"/>
              <w:bottom w:val="single" w:sz="8" w:space="0" w:color="000000"/>
              <w:right w:val="single" w:sz="8" w:space="0" w:color="auto"/>
            </w:tcBorders>
            <w:shd w:val="clear" w:color="auto" w:fill="auto"/>
            <w:vAlign w:val="center"/>
          </w:tcPr>
          <w:p w14:paraId="3127646B" w14:textId="77777777" w:rsidR="00E90C32" w:rsidRPr="00724842" w:rsidRDefault="00E90C32" w:rsidP="00A65C99">
            <w:pPr>
              <w:spacing w:line="240" w:lineRule="auto"/>
              <w:ind w:firstLine="0"/>
              <w:jc w:val="center"/>
              <w:rPr>
                <w:color w:val="000000"/>
                <w:sz w:val="20"/>
                <w:szCs w:val="20"/>
              </w:rPr>
            </w:pPr>
            <w:r w:rsidRPr="00724842">
              <w:rPr>
                <w:color w:val="000000"/>
                <w:sz w:val="20"/>
                <w:szCs w:val="20"/>
              </w:rPr>
              <w:t>Дето-дни</w:t>
            </w:r>
          </w:p>
        </w:tc>
        <w:tc>
          <w:tcPr>
            <w:tcW w:w="2929" w:type="dxa"/>
            <w:vMerge w:val="restart"/>
            <w:tcBorders>
              <w:top w:val="nil"/>
              <w:left w:val="single" w:sz="8" w:space="0" w:color="auto"/>
              <w:bottom w:val="single" w:sz="8" w:space="0" w:color="000000"/>
              <w:right w:val="single" w:sz="8" w:space="0" w:color="auto"/>
            </w:tcBorders>
            <w:shd w:val="clear" w:color="auto" w:fill="auto"/>
            <w:vAlign w:val="center"/>
            <w:hideMark/>
          </w:tcPr>
          <w:p w14:paraId="4F44269A" w14:textId="3D892E0F" w:rsidR="00E90C32" w:rsidRPr="00674E31" w:rsidRDefault="00714669" w:rsidP="00A65C99">
            <w:pPr>
              <w:spacing w:line="240" w:lineRule="auto"/>
              <w:ind w:firstLine="0"/>
              <w:jc w:val="center"/>
              <w:rPr>
                <w:b/>
                <w:bCs/>
                <w:color w:val="000000"/>
                <w:sz w:val="20"/>
                <w:szCs w:val="20"/>
                <w:lang w:val="en-US"/>
              </w:rPr>
            </w:pPr>
            <w:r>
              <w:rPr>
                <w:b/>
                <w:bCs/>
                <w:color w:val="000000"/>
                <w:sz w:val="20"/>
                <w:szCs w:val="20"/>
                <w:lang w:val="en-US"/>
              </w:rPr>
              <w:t>1050</w:t>
            </w:r>
          </w:p>
        </w:tc>
      </w:tr>
      <w:tr w:rsidR="00E90C32" w:rsidRPr="00724842" w14:paraId="5E4379D0" w14:textId="77777777" w:rsidTr="00A65C99">
        <w:trPr>
          <w:trHeight w:val="788"/>
        </w:trPr>
        <w:tc>
          <w:tcPr>
            <w:tcW w:w="1291" w:type="dxa"/>
            <w:vMerge/>
            <w:tcBorders>
              <w:top w:val="nil"/>
              <w:left w:val="single" w:sz="8" w:space="0" w:color="auto"/>
              <w:bottom w:val="single" w:sz="8" w:space="0" w:color="000000"/>
              <w:right w:val="single" w:sz="8" w:space="0" w:color="auto"/>
            </w:tcBorders>
            <w:vAlign w:val="center"/>
            <w:hideMark/>
          </w:tcPr>
          <w:p w14:paraId="316EF148" w14:textId="77777777" w:rsidR="00E90C32" w:rsidRPr="00724842" w:rsidRDefault="00E90C32" w:rsidP="00A65C99">
            <w:pPr>
              <w:spacing w:line="240" w:lineRule="auto"/>
              <w:ind w:firstLine="0"/>
              <w:jc w:val="left"/>
              <w:rPr>
                <w:color w:val="000000"/>
                <w:sz w:val="20"/>
                <w:szCs w:val="20"/>
              </w:rPr>
            </w:pPr>
          </w:p>
        </w:tc>
        <w:tc>
          <w:tcPr>
            <w:tcW w:w="2351" w:type="dxa"/>
            <w:tcBorders>
              <w:top w:val="nil"/>
              <w:left w:val="nil"/>
              <w:bottom w:val="single" w:sz="8" w:space="0" w:color="auto"/>
              <w:right w:val="single" w:sz="8" w:space="0" w:color="auto"/>
            </w:tcBorders>
            <w:shd w:val="clear" w:color="auto" w:fill="auto"/>
            <w:vAlign w:val="center"/>
            <w:hideMark/>
          </w:tcPr>
          <w:p w14:paraId="082B2190" w14:textId="77777777" w:rsidR="00E90C32" w:rsidRPr="00724842" w:rsidRDefault="00E90C32" w:rsidP="00A65C99">
            <w:pPr>
              <w:spacing w:line="240" w:lineRule="auto"/>
              <w:ind w:firstLine="0"/>
              <w:jc w:val="center"/>
              <w:rPr>
                <w:color w:val="000000"/>
                <w:sz w:val="20"/>
                <w:szCs w:val="20"/>
              </w:rPr>
            </w:pPr>
            <w:r w:rsidRPr="00724842">
              <w:rPr>
                <w:color w:val="000000"/>
                <w:sz w:val="20"/>
                <w:szCs w:val="20"/>
              </w:rPr>
              <w:t>в 1-4 классах</w:t>
            </w:r>
            <w:r>
              <w:rPr>
                <w:color w:val="000000"/>
                <w:sz w:val="20"/>
                <w:szCs w:val="20"/>
              </w:rPr>
              <w:t xml:space="preserve"> </w:t>
            </w:r>
          </w:p>
        </w:tc>
        <w:tc>
          <w:tcPr>
            <w:tcW w:w="1562" w:type="dxa"/>
            <w:vMerge/>
            <w:tcBorders>
              <w:top w:val="nil"/>
              <w:left w:val="single" w:sz="8" w:space="0" w:color="auto"/>
              <w:bottom w:val="single" w:sz="8" w:space="0" w:color="000000"/>
              <w:right w:val="single" w:sz="4" w:space="0" w:color="auto"/>
            </w:tcBorders>
            <w:vAlign w:val="center"/>
            <w:hideMark/>
          </w:tcPr>
          <w:p w14:paraId="79B352F2" w14:textId="77777777" w:rsidR="00E90C32" w:rsidRPr="00724842" w:rsidRDefault="00E90C32" w:rsidP="00A65C99">
            <w:pPr>
              <w:spacing w:line="240" w:lineRule="auto"/>
              <w:ind w:firstLine="0"/>
              <w:jc w:val="left"/>
              <w:rPr>
                <w:color w:val="000000"/>
                <w:sz w:val="20"/>
                <w:szCs w:val="20"/>
              </w:rPr>
            </w:pPr>
          </w:p>
        </w:tc>
        <w:tc>
          <w:tcPr>
            <w:tcW w:w="1238" w:type="dxa"/>
            <w:vMerge/>
            <w:tcBorders>
              <w:top w:val="nil"/>
              <w:left w:val="single" w:sz="4" w:space="0" w:color="auto"/>
              <w:bottom w:val="single" w:sz="8" w:space="0" w:color="000000"/>
              <w:right w:val="single" w:sz="8" w:space="0" w:color="auto"/>
            </w:tcBorders>
            <w:vAlign w:val="center"/>
          </w:tcPr>
          <w:p w14:paraId="6F82129C" w14:textId="77777777" w:rsidR="00E90C32" w:rsidRPr="00724842" w:rsidRDefault="00E90C32" w:rsidP="00A65C99">
            <w:pPr>
              <w:spacing w:line="240" w:lineRule="auto"/>
              <w:ind w:firstLine="0"/>
              <w:jc w:val="left"/>
              <w:rPr>
                <w:color w:val="000000"/>
                <w:sz w:val="20"/>
                <w:szCs w:val="20"/>
              </w:rPr>
            </w:pPr>
          </w:p>
        </w:tc>
        <w:tc>
          <w:tcPr>
            <w:tcW w:w="2929" w:type="dxa"/>
            <w:vMerge/>
            <w:tcBorders>
              <w:top w:val="nil"/>
              <w:left w:val="single" w:sz="8" w:space="0" w:color="auto"/>
              <w:bottom w:val="single" w:sz="8" w:space="0" w:color="000000"/>
              <w:right w:val="single" w:sz="8" w:space="0" w:color="auto"/>
            </w:tcBorders>
            <w:vAlign w:val="center"/>
            <w:hideMark/>
          </w:tcPr>
          <w:p w14:paraId="6C10DEE2" w14:textId="77777777" w:rsidR="00E90C32" w:rsidRPr="00724842" w:rsidRDefault="00E90C32" w:rsidP="00A65C99">
            <w:pPr>
              <w:spacing w:line="240" w:lineRule="auto"/>
              <w:ind w:firstLine="0"/>
              <w:jc w:val="left"/>
              <w:rPr>
                <w:b/>
                <w:bCs/>
                <w:color w:val="000000"/>
                <w:sz w:val="20"/>
                <w:szCs w:val="20"/>
              </w:rPr>
            </w:pPr>
          </w:p>
        </w:tc>
      </w:tr>
      <w:tr w:rsidR="00E90C32" w:rsidRPr="00724842" w14:paraId="197D8126" w14:textId="77777777" w:rsidTr="00A65C99">
        <w:trPr>
          <w:trHeight w:val="335"/>
        </w:trPr>
        <w:tc>
          <w:tcPr>
            <w:tcW w:w="129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DA50830" w14:textId="77777777" w:rsidR="00E90C32" w:rsidRPr="009D23F8" w:rsidRDefault="00E90C32" w:rsidP="00A65C99">
            <w:pPr>
              <w:spacing w:line="240" w:lineRule="auto"/>
              <w:ind w:firstLine="0"/>
              <w:jc w:val="center"/>
              <w:rPr>
                <w:color w:val="000000"/>
                <w:sz w:val="20"/>
                <w:szCs w:val="20"/>
                <w:lang w:val="en-US"/>
              </w:rPr>
            </w:pPr>
            <w:r>
              <w:rPr>
                <w:color w:val="000000"/>
                <w:sz w:val="20"/>
                <w:szCs w:val="20"/>
                <w:lang w:val="en-US"/>
              </w:rPr>
              <w:t>2</w:t>
            </w:r>
          </w:p>
        </w:tc>
        <w:tc>
          <w:tcPr>
            <w:tcW w:w="2351" w:type="dxa"/>
            <w:tcBorders>
              <w:top w:val="single" w:sz="4" w:space="0" w:color="auto"/>
              <w:left w:val="nil"/>
              <w:bottom w:val="nil"/>
              <w:right w:val="single" w:sz="8" w:space="0" w:color="auto"/>
            </w:tcBorders>
            <w:shd w:val="clear" w:color="auto" w:fill="auto"/>
            <w:vAlign w:val="center"/>
          </w:tcPr>
          <w:p w14:paraId="1F37FB4C" w14:textId="77777777" w:rsidR="00E90C32" w:rsidRPr="00724842" w:rsidRDefault="00E90C32" w:rsidP="00A65C99">
            <w:pPr>
              <w:spacing w:line="240" w:lineRule="auto"/>
              <w:ind w:firstLine="0"/>
              <w:jc w:val="center"/>
              <w:rPr>
                <w:color w:val="000000"/>
                <w:sz w:val="20"/>
                <w:szCs w:val="20"/>
              </w:rPr>
            </w:pPr>
            <w:r w:rsidRPr="00724842">
              <w:rPr>
                <w:color w:val="000000"/>
                <w:sz w:val="20"/>
                <w:szCs w:val="20"/>
              </w:rPr>
              <w:t xml:space="preserve">Оказание услуг </w:t>
            </w:r>
            <w:r>
              <w:rPr>
                <w:color w:val="000000"/>
                <w:sz w:val="20"/>
                <w:szCs w:val="20"/>
              </w:rPr>
              <w:t>школьного</w:t>
            </w:r>
            <w:r w:rsidRPr="009D23F8">
              <w:rPr>
                <w:color w:val="000000"/>
                <w:sz w:val="20"/>
                <w:szCs w:val="20"/>
              </w:rPr>
              <w:t xml:space="preserve"> питания</w:t>
            </w:r>
            <w:r>
              <w:rPr>
                <w:color w:val="000000"/>
                <w:sz w:val="20"/>
                <w:szCs w:val="20"/>
              </w:rPr>
              <w:t xml:space="preserve"> обучающихся</w:t>
            </w:r>
          </w:p>
        </w:tc>
        <w:tc>
          <w:tcPr>
            <w:tcW w:w="1562"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41B04EA1" w14:textId="77777777" w:rsidR="00E90C32" w:rsidRPr="00724842" w:rsidRDefault="00E90C32" w:rsidP="00A65C99">
            <w:pPr>
              <w:spacing w:line="240" w:lineRule="auto"/>
              <w:ind w:firstLine="34"/>
              <w:jc w:val="center"/>
              <w:rPr>
                <w:color w:val="000000"/>
                <w:sz w:val="20"/>
                <w:szCs w:val="20"/>
              </w:rPr>
            </w:pPr>
            <w:r w:rsidRPr="009D23F8">
              <w:rPr>
                <w:color w:val="000000"/>
                <w:sz w:val="20"/>
                <w:szCs w:val="20"/>
              </w:rPr>
              <w:t>Двухразовое питани</w:t>
            </w:r>
            <w:r>
              <w:rPr>
                <w:color w:val="000000"/>
                <w:sz w:val="20"/>
                <w:szCs w:val="20"/>
              </w:rPr>
              <w:t xml:space="preserve">е (завтрак и обед) </w:t>
            </w:r>
            <w:proofErr w:type="gramStart"/>
            <w:r>
              <w:rPr>
                <w:color w:val="000000"/>
                <w:sz w:val="20"/>
                <w:szCs w:val="20"/>
              </w:rPr>
              <w:t>обучающихся</w:t>
            </w:r>
            <w:proofErr w:type="gramEnd"/>
            <w:r>
              <w:rPr>
                <w:color w:val="000000"/>
                <w:sz w:val="20"/>
                <w:szCs w:val="20"/>
              </w:rPr>
              <w:t xml:space="preserve"> </w:t>
            </w:r>
            <w:r w:rsidRPr="009D23F8">
              <w:rPr>
                <w:color w:val="000000"/>
                <w:sz w:val="20"/>
                <w:szCs w:val="20"/>
              </w:rPr>
              <w:t>5-9 класс</w:t>
            </w:r>
          </w:p>
        </w:tc>
        <w:tc>
          <w:tcPr>
            <w:tcW w:w="1238"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14:paraId="23C53CEC" w14:textId="77777777" w:rsidR="00E90C32" w:rsidRPr="00724842" w:rsidRDefault="00E90C32" w:rsidP="00A65C99">
            <w:pPr>
              <w:spacing w:line="240" w:lineRule="auto"/>
              <w:ind w:firstLine="34"/>
              <w:jc w:val="center"/>
              <w:rPr>
                <w:color w:val="000000"/>
                <w:sz w:val="20"/>
                <w:szCs w:val="20"/>
              </w:rPr>
            </w:pPr>
            <w:r w:rsidRPr="00724842">
              <w:rPr>
                <w:sz w:val="20"/>
                <w:szCs w:val="20"/>
              </w:rPr>
              <w:t>Дето-дни</w:t>
            </w:r>
          </w:p>
        </w:tc>
        <w:tc>
          <w:tcPr>
            <w:tcW w:w="292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0BEF9AE" w14:textId="174597F0" w:rsidR="00E90C32" w:rsidRPr="00674E31" w:rsidRDefault="00714669" w:rsidP="00A65C99">
            <w:pPr>
              <w:spacing w:line="240" w:lineRule="auto"/>
              <w:ind w:firstLine="0"/>
              <w:jc w:val="center"/>
              <w:rPr>
                <w:b/>
                <w:bCs/>
                <w:color w:val="000000"/>
                <w:sz w:val="20"/>
                <w:szCs w:val="20"/>
                <w:lang w:val="en-US"/>
              </w:rPr>
            </w:pPr>
            <w:r>
              <w:rPr>
                <w:b/>
                <w:bCs/>
                <w:color w:val="000000"/>
                <w:sz w:val="20"/>
                <w:szCs w:val="20"/>
                <w:lang w:val="en-US"/>
              </w:rPr>
              <w:t>1344</w:t>
            </w:r>
            <w:bookmarkStart w:id="1" w:name="_GoBack"/>
            <w:bookmarkEnd w:id="1"/>
          </w:p>
        </w:tc>
      </w:tr>
      <w:tr w:rsidR="00E90C32" w:rsidRPr="0097550A" w14:paraId="68BDECB2" w14:textId="77777777" w:rsidTr="00A65C99">
        <w:trPr>
          <w:trHeight w:val="432"/>
        </w:trPr>
        <w:tc>
          <w:tcPr>
            <w:tcW w:w="1291" w:type="dxa"/>
            <w:vMerge/>
            <w:tcBorders>
              <w:top w:val="nil"/>
              <w:left w:val="single" w:sz="8" w:space="0" w:color="auto"/>
              <w:bottom w:val="single" w:sz="8" w:space="0" w:color="000000"/>
              <w:right w:val="single" w:sz="8" w:space="0" w:color="auto"/>
            </w:tcBorders>
            <w:vAlign w:val="center"/>
            <w:hideMark/>
          </w:tcPr>
          <w:p w14:paraId="7ED048B9" w14:textId="77777777" w:rsidR="00E90C32" w:rsidRPr="0097550A" w:rsidRDefault="00E90C32" w:rsidP="00A65C99">
            <w:pPr>
              <w:spacing w:line="240" w:lineRule="auto"/>
              <w:ind w:firstLine="0"/>
              <w:jc w:val="left"/>
              <w:rPr>
                <w:color w:val="000000"/>
                <w:sz w:val="20"/>
                <w:szCs w:val="20"/>
              </w:rPr>
            </w:pPr>
          </w:p>
        </w:tc>
        <w:tc>
          <w:tcPr>
            <w:tcW w:w="2351" w:type="dxa"/>
            <w:tcBorders>
              <w:top w:val="nil"/>
              <w:left w:val="nil"/>
              <w:bottom w:val="single" w:sz="8" w:space="0" w:color="auto"/>
              <w:right w:val="single" w:sz="8" w:space="0" w:color="auto"/>
            </w:tcBorders>
            <w:shd w:val="clear" w:color="auto" w:fill="auto"/>
            <w:vAlign w:val="center"/>
            <w:hideMark/>
          </w:tcPr>
          <w:p w14:paraId="1782CAB5" w14:textId="77777777" w:rsidR="00E90C32" w:rsidRDefault="00E90C32" w:rsidP="00A65C99">
            <w:pPr>
              <w:spacing w:line="240" w:lineRule="auto"/>
              <w:ind w:firstLine="0"/>
              <w:jc w:val="center"/>
              <w:rPr>
                <w:color w:val="000000"/>
                <w:sz w:val="20"/>
                <w:szCs w:val="20"/>
              </w:rPr>
            </w:pPr>
            <w:r w:rsidRPr="0097550A">
              <w:rPr>
                <w:color w:val="000000"/>
                <w:sz w:val="20"/>
                <w:szCs w:val="20"/>
              </w:rPr>
              <w:t>в 5-9 классах</w:t>
            </w:r>
          </w:p>
          <w:p w14:paraId="0FA75201" w14:textId="77777777" w:rsidR="00E90C32" w:rsidRDefault="00E90C32" w:rsidP="00A65C99">
            <w:pPr>
              <w:spacing w:line="240" w:lineRule="auto"/>
              <w:ind w:firstLine="0"/>
              <w:jc w:val="center"/>
              <w:rPr>
                <w:color w:val="000000"/>
                <w:sz w:val="20"/>
                <w:szCs w:val="20"/>
              </w:rPr>
            </w:pPr>
          </w:p>
          <w:p w14:paraId="2101B872" w14:textId="77777777" w:rsidR="00E90C32" w:rsidRPr="0097550A" w:rsidRDefault="00E90C32" w:rsidP="00A65C99">
            <w:pPr>
              <w:spacing w:line="240" w:lineRule="auto"/>
              <w:ind w:firstLine="0"/>
              <w:jc w:val="center"/>
              <w:rPr>
                <w:color w:val="000000"/>
                <w:sz w:val="20"/>
                <w:szCs w:val="20"/>
              </w:rPr>
            </w:pPr>
          </w:p>
        </w:tc>
        <w:tc>
          <w:tcPr>
            <w:tcW w:w="1562" w:type="dxa"/>
            <w:vMerge/>
            <w:tcBorders>
              <w:top w:val="nil"/>
              <w:left w:val="single" w:sz="8" w:space="0" w:color="auto"/>
              <w:bottom w:val="single" w:sz="8" w:space="0" w:color="000000"/>
              <w:right w:val="single" w:sz="4" w:space="0" w:color="auto"/>
            </w:tcBorders>
            <w:vAlign w:val="center"/>
            <w:hideMark/>
          </w:tcPr>
          <w:p w14:paraId="5A0DBD36" w14:textId="77777777" w:rsidR="00E90C32" w:rsidRPr="0097550A" w:rsidRDefault="00E90C32" w:rsidP="00A65C99">
            <w:pPr>
              <w:spacing w:line="240" w:lineRule="auto"/>
              <w:ind w:firstLine="0"/>
              <w:jc w:val="left"/>
              <w:rPr>
                <w:color w:val="000000"/>
                <w:sz w:val="22"/>
                <w:szCs w:val="22"/>
              </w:rPr>
            </w:pPr>
          </w:p>
        </w:tc>
        <w:tc>
          <w:tcPr>
            <w:tcW w:w="1238" w:type="dxa"/>
            <w:vMerge/>
            <w:tcBorders>
              <w:top w:val="nil"/>
              <w:left w:val="single" w:sz="4" w:space="0" w:color="auto"/>
              <w:bottom w:val="single" w:sz="8" w:space="0" w:color="000000"/>
              <w:right w:val="single" w:sz="8" w:space="0" w:color="auto"/>
            </w:tcBorders>
            <w:vAlign w:val="center"/>
          </w:tcPr>
          <w:p w14:paraId="5C20AB9D" w14:textId="77777777" w:rsidR="00E90C32" w:rsidRPr="0097550A" w:rsidRDefault="00E90C32" w:rsidP="00A65C99">
            <w:pPr>
              <w:spacing w:line="240" w:lineRule="auto"/>
              <w:ind w:firstLine="0"/>
              <w:jc w:val="left"/>
              <w:rPr>
                <w:color w:val="000000"/>
                <w:sz w:val="22"/>
                <w:szCs w:val="22"/>
              </w:rPr>
            </w:pPr>
          </w:p>
        </w:tc>
        <w:tc>
          <w:tcPr>
            <w:tcW w:w="2929" w:type="dxa"/>
            <w:vMerge/>
            <w:tcBorders>
              <w:top w:val="nil"/>
              <w:left w:val="single" w:sz="8" w:space="0" w:color="auto"/>
              <w:bottom w:val="single" w:sz="8" w:space="0" w:color="000000"/>
              <w:right w:val="single" w:sz="8" w:space="0" w:color="auto"/>
            </w:tcBorders>
            <w:vAlign w:val="center"/>
            <w:hideMark/>
          </w:tcPr>
          <w:p w14:paraId="6C648E8F" w14:textId="77777777" w:rsidR="00E90C32" w:rsidRPr="0097550A" w:rsidRDefault="00E90C32" w:rsidP="00A65C99">
            <w:pPr>
              <w:spacing w:line="240" w:lineRule="auto"/>
              <w:ind w:firstLine="0"/>
              <w:jc w:val="left"/>
              <w:rPr>
                <w:b/>
                <w:bCs/>
                <w:color w:val="000000"/>
                <w:sz w:val="22"/>
                <w:szCs w:val="22"/>
              </w:rPr>
            </w:pPr>
          </w:p>
        </w:tc>
      </w:tr>
    </w:tbl>
    <w:p w14:paraId="592E6678" w14:textId="77777777" w:rsidR="00E90C32" w:rsidRPr="00B75531" w:rsidRDefault="00E90C32" w:rsidP="00E90C32">
      <w:pPr>
        <w:ind w:left="60"/>
        <w:rPr>
          <w:sz w:val="24"/>
          <w:szCs w:val="24"/>
        </w:rPr>
      </w:pPr>
    </w:p>
    <w:bookmarkEnd w:id="0"/>
    <w:p w14:paraId="641DE275" w14:textId="77777777" w:rsidR="00E90C32" w:rsidRPr="00B75531" w:rsidRDefault="00E90C32" w:rsidP="00E90C32">
      <w:pPr>
        <w:ind w:firstLine="709"/>
        <w:rPr>
          <w:sz w:val="24"/>
          <w:szCs w:val="24"/>
        </w:rPr>
      </w:pPr>
      <w:r w:rsidRPr="00B75531">
        <w:rPr>
          <w:sz w:val="24"/>
          <w:szCs w:val="24"/>
        </w:rPr>
        <w:t>Количество человек, питающихся в столовой (количество порций) ежедневно уточняется. Заказчик осуществляет заявку на количество питающихся Исполнителю за 1 (Один) день до 13.00 часов, при необходимости производит корректировку указанных данных на следующий день до 9.00 часов текущего дня.</w:t>
      </w:r>
    </w:p>
    <w:p w14:paraId="69858CAD" w14:textId="77777777" w:rsidR="00E90C32" w:rsidRPr="00B75531" w:rsidRDefault="00E90C32" w:rsidP="00E90C32">
      <w:pPr>
        <w:ind w:firstLine="709"/>
        <w:rPr>
          <w:i/>
          <w:sz w:val="24"/>
          <w:szCs w:val="24"/>
        </w:rPr>
      </w:pPr>
      <w:r w:rsidRPr="00B75531">
        <w:rPr>
          <w:b/>
          <w:sz w:val="24"/>
          <w:szCs w:val="24"/>
        </w:rPr>
        <w:t>1.4.</w:t>
      </w:r>
      <w:r w:rsidRPr="00B75531">
        <w:rPr>
          <w:sz w:val="24"/>
          <w:szCs w:val="24"/>
        </w:rPr>
        <w:t xml:space="preserve"> График приема пищи:</w:t>
      </w:r>
      <w:r w:rsidRPr="00B75531">
        <w:rPr>
          <w:i/>
          <w:sz w:val="24"/>
          <w:szCs w:val="24"/>
        </w:rPr>
        <w:t xml:space="preserve"> </w:t>
      </w:r>
    </w:p>
    <w:p w14:paraId="4372B173" w14:textId="77777777" w:rsidR="00E90C32" w:rsidRPr="00B75531" w:rsidRDefault="00E90C32" w:rsidP="00E90C32">
      <w:pPr>
        <w:rPr>
          <w:sz w:val="24"/>
          <w:szCs w:val="24"/>
        </w:rPr>
      </w:pPr>
      <w:r w:rsidRPr="00B75531">
        <w:rPr>
          <w:sz w:val="24"/>
          <w:szCs w:val="24"/>
        </w:rPr>
        <w:t xml:space="preserve">Время обслуживания </w:t>
      </w:r>
      <w:proofErr w:type="gramStart"/>
      <w:r w:rsidRPr="00B75531">
        <w:rPr>
          <w:sz w:val="24"/>
          <w:szCs w:val="24"/>
        </w:rPr>
        <w:t>питающихся</w:t>
      </w:r>
      <w:proofErr w:type="gramEnd"/>
      <w:r w:rsidRPr="00B75531">
        <w:rPr>
          <w:sz w:val="24"/>
          <w:szCs w:val="24"/>
        </w:rPr>
        <w:t xml:space="preserve"> – с 8.00 до 16.00.</w:t>
      </w:r>
    </w:p>
    <w:p w14:paraId="220E5222" w14:textId="77777777" w:rsidR="00E90C32" w:rsidRPr="00B75531" w:rsidRDefault="00E90C32" w:rsidP="00E90C32">
      <w:pPr>
        <w:rPr>
          <w:sz w:val="24"/>
          <w:szCs w:val="24"/>
        </w:rPr>
      </w:pPr>
      <w:r w:rsidRPr="00B75531">
        <w:rPr>
          <w:sz w:val="24"/>
          <w:szCs w:val="24"/>
        </w:rPr>
        <w:t>Периодичность питания 2-разовое; завтрак с 8.40 до 11.30, обед с 12.20 до 13.40.</w:t>
      </w:r>
    </w:p>
    <w:p w14:paraId="1A71B586" w14:textId="77777777" w:rsidR="00E90C32" w:rsidRPr="00B75531" w:rsidRDefault="00E90C32" w:rsidP="00E90C32">
      <w:pPr>
        <w:ind w:firstLine="709"/>
        <w:rPr>
          <w:b/>
          <w:i/>
          <w:sz w:val="24"/>
          <w:szCs w:val="24"/>
        </w:rPr>
      </w:pPr>
      <w:r w:rsidRPr="00B75531">
        <w:rPr>
          <w:b/>
          <w:sz w:val="24"/>
          <w:szCs w:val="24"/>
        </w:rPr>
        <w:t>1.5.</w:t>
      </w:r>
      <w:r w:rsidRPr="00B75531">
        <w:rPr>
          <w:sz w:val="24"/>
          <w:szCs w:val="24"/>
        </w:rPr>
        <w:t xml:space="preserve"> Меню:</w:t>
      </w:r>
    </w:p>
    <w:p w14:paraId="174DA0FC" w14:textId="77777777" w:rsidR="00E90C32" w:rsidRPr="00B75531" w:rsidRDefault="00E90C32" w:rsidP="00E90C32">
      <w:pPr>
        <w:spacing w:line="240" w:lineRule="auto"/>
        <w:ind w:firstLine="709"/>
        <w:rPr>
          <w:iCs/>
          <w:sz w:val="24"/>
          <w:szCs w:val="24"/>
        </w:rPr>
      </w:pPr>
      <w:r w:rsidRPr="00B75531">
        <w:rPr>
          <w:iCs/>
          <w:sz w:val="24"/>
          <w:szCs w:val="24"/>
        </w:rPr>
        <w:t xml:space="preserve">Исполнитель самостоятельно определяет содержание меню. Меню должно разрабатываться на период не менее двух недель (с учетом режима образовательного учреждения) для каждой возрастной группы детей. При этом ассортимент блюд должен соответствовать требованиям </w:t>
      </w:r>
      <w:hyperlink r:id="rId11" w:tooltip="&quot;Об утверждении санитарно-эпидемиологических правил и норм СанПиН ...&quot;&#10;Постановление Главного государственного санитарного врача РФ от 27.10.2020 N ...&#10;Статус: Действующий документ. С ограниченным сроком действия (действ. c 01.01.2021 по 31.12.2026)" w:history="1">
        <w:r w:rsidRPr="00B75531">
          <w:rPr>
            <w:iCs/>
            <w:color w:val="0000AA"/>
            <w:sz w:val="24"/>
            <w:szCs w:val="24"/>
            <w:u w:val="single"/>
          </w:rPr>
          <w:t>СанПиН 2.3/2.4.3590-20</w:t>
        </w:r>
      </w:hyperlink>
      <w:r w:rsidRPr="00B75531">
        <w:rPr>
          <w:iCs/>
          <w:sz w:val="24"/>
          <w:szCs w:val="24"/>
        </w:rPr>
        <w:t xml:space="preserve"> «Санитарно-эпидемиологические требования к организации общественного питания населения». </w:t>
      </w:r>
    </w:p>
    <w:p w14:paraId="1825AC15" w14:textId="77777777" w:rsidR="00E90C32" w:rsidRPr="00B75531" w:rsidRDefault="00E90C32" w:rsidP="00E90C32">
      <w:pPr>
        <w:spacing w:line="240" w:lineRule="auto"/>
        <w:ind w:firstLine="709"/>
        <w:rPr>
          <w:iCs/>
          <w:sz w:val="24"/>
          <w:szCs w:val="24"/>
        </w:rPr>
      </w:pPr>
      <w:r w:rsidRPr="00B75531">
        <w:rPr>
          <w:iCs/>
          <w:sz w:val="24"/>
          <w:szCs w:val="24"/>
        </w:rPr>
        <w:t>Разработанное меню до начала оказания услуг утверждается руководителем Исполнителя и согласовывается руководителем Заказчик.</w:t>
      </w:r>
    </w:p>
    <w:p w14:paraId="78474E82" w14:textId="77777777" w:rsidR="00E90C32" w:rsidRPr="00B75531" w:rsidRDefault="00E90C32" w:rsidP="00E90C32">
      <w:pPr>
        <w:spacing w:line="240" w:lineRule="auto"/>
        <w:ind w:firstLine="709"/>
        <w:rPr>
          <w:iCs/>
          <w:sz w:val="24"/>
          <w:szCs w:val="24"/>
        </w:rPr>
      </w:pPr>
      <w:r w:rsidRPr="00B75531">
        <w:rPr>
          <w:iCs/>
          <w:sz w:val="24"/>
          <w:szCs w:val="24"/>
        </w:rPr>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14:paraId="629BC9DC" w14:textId="77777777" w:rsidR="00E90C32" w:rsidRPr="00B75531" w:rsidRDefault="00E90C32" w:rsidP="00E90C32">
      <w:pPr>
        <w:spacing w:line="240" w:lineRule="auto"/>
        <w:ind w:firstLine="709"/>
        <w:rPr>
          <w:iCs/>
          <w:sz w:val="24"/>
          <w:szCs w:val="24"/>
        </w:rPr>
      </w:pPr>
      <w:proofErr w:type="gramStart"/>
      <w:r w:rsidRPr="00B75531">
        <w:rPr>
          <w:iCs/>
          <w:sz w:val="24"/>
          <w:szCs w:val="24"/>
        </w:rPr>
        <w:t xml:space="preserve">Исполнитель вправе по предварительному согласованию с Заказчиком произвести замену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w:t>
      </w:r>
      <w:r w:rsidRPr="00B75531">
        <w:rPr>
          <w:iCs/>
          <w:sz w:val="24"/>
          <w:szCs w:val="24"/>
        </w:rPr>
        <w:lastRenderedPageBreak/>
        <w:t xml:space="preserve">пищевой ценности» (Приложение № 11  </w:t>
      </w:r>
      <w:hyperlink r:id="rId12" w:tooltip="&quot;Об утверждении санитарно-эпидемиологических правил и норм СанПиН ...&quot;&#10;Постановление Главного государственного санитарного врача РФ от 27.10.2020 N ...&#10;Статус: Действующий документ. С ограниченным сроком действия (действ. c 01.01.2021 по 31.12.2026)" w:history="1">
        <w:r w:rsidRPr="00B75531">
          <w:rPr>
            <w:iCs/>
            <w:color w:val="0000AA"/>
            <w:sz w:val="24"/>
            <w:szCs w:val="24"/>
            <w:u w:val="single"/>
          </w:rPr>
          <w:t>СанПиН 2.3/2.4.3590-20</w:t>
        </w:r>
      </w:hyperlink>
      <w:r w:rsidRPr="00B75531">
        <w:rPr>
          <w:iCs/>
          <w:sz w:val="24"/>
          <w:szCs w:val="24"/>
        </w:rPr>
        <w:t xml:space="preserve"> «Санитарно-эпидемиологические требования к организации общественного питания населения»).</w:t>
      </w:r>
      <w:proofErr w:type="gramEnd"/>
    </w:p>
    <w:p w14:paraId="0D9BE7D9" w14:textId="77777777" w:rsidR="00E90C32" w:rsidRPr="00B75531" w:rsidRDefault="00E90C32" w:rsidP="00E90C32">
      <w:pPr>
        <w:spacing w:line="240" w:lineRule="auto"/>
        <w:ind w:firstLine="709"/>
        <w:rPr>
          <w:iCs/>
          <w:sz w:val="24"/>
          <w:szCs w:val="24"/>
        </w:rPr>
      </w:pPr>
    </w:p>
    <w:p w14:paraId="311A2B07" w14:textId="77777777" w:rsidR="00E90C32" w:rsidRPr="00EA5FC9" w:rsidRDefault="00E90C32" w:rsidP="00E90C32">
      <w:pPr>
        <w:spacing w:line="240" w:lineRule="auto"/>
        <w:ind w:firstLine="709"/>
        <w:rPr>
          <w:b/>
          <w:iCs/>
          <w:sz w:val="24"/>
          <w:szCs w:val="24"/>
        </w:rPr>
      </w:pPr>
      <w:r w:rsidRPr="00EA5FC9">
        <w:rPr>
          <w:b/>
          <w:iCs/>
          <w:sz w:val="24"/>
          <w:szCs w:val="24"/>
        </w:rPr>
        <w:t>2. Требования к оказанию услуг, их качеству</w:t>
      </w:r>
    </w:p>
    <w:p w14:paraId="53F1720D" w14:textId="77777777" w:rsidR="00E90C32" w:rsidRPr="00EA5FC9" w:rsidRDefault="00E90C32" w:rsidP="00E90C32">
      <w:pPr>
        <w:spacing w:line="240" w:lineRule="auto"/>
        <w:ind w:firstLine="709"/>
        <w:rPr>
          <w:b/>
          <w:iCs/>
          <w:sz w:val="24"/>
          <w:szCs w:val="24"/>
        </w:rPr>
      </w:pPr>
    </w:p>
    <w:p w14:paraId="70B133A3" w14:textId="77777777" w:rsidR="00E90C32" w:rsidRPr="00EA5FC9" w:rsidRDefault="00E90C32" w:rsidP="00E90C32">
      <w:pPr>
        <w:spacing w:line="240" w:lineRule="auto"/>
        <w:ind w:firstLine="709"/>
        <w:rPr>
          <w:iCs/>
          <w:sz w:val="24"/>
          <w:szCs w:val="24"/>
        </w:rPr>
      </w:pPr>
      <w:r w:rsidRPr="00EA5FC9">
        <w:rPr>
          <w:b/>
          <w:iCs/>
          <w:sz w:val="24"/>
          <w:szCs w:val="24"/>
        </w:rPr>
        <w:t>2.1.</w:t>
      </w:r>
      <w:r w:rsidRPr="00EA5FC9">
        <w:rPr>
          <w:iCs/>
          <w:sz w:val="24"/>
          <w:szCs w:val="24"/>
        </w:rPr>
        <w:t xml:space="preserve"> Качество услуг </w:t>
      </w:r>
      <w:r>
        <w:rPr>
          <w:iCs/>
          <w:sz w:val="24"/>
          <w:szCs w:val="24"/>
        </w:rPr>
        <w:t xml:space="preserve">школьного </w:t>
      </w:r>
      <w:r w:rsidRPr="00EA5FC9">
        <w:rPr>
          <w:iCs/>
          <w:sz w:val="24"/>
          <w:szCs w:val="24"/>
        </w:rPr>
        <w:t>питания, оказываемых Исполнителем, должно соответствовать требованиям следующих нормативных и методических документов:</w:t>
      </w:r>
    </w:p>
    <w:p w14:paraId="5916E907" w14:textId="77777777" w:rsidR="00E90C32" w:rsidRPr="00EA5FC9" w:rsidRDefault="00E90C32" w:rsidP="00E90C32">
      <w:pPr>
        <w:numPr>
          <w:ilvl w:val="0"/>
          <w:numId w:val="26"/>
        </w:numPr>
        <w:suppressAutoHyphens/>
        <w:autoSpaceDN w:val="0"/>
        <w:spacing w:after="160" w:line="240" w:lineRule="auto"/>
        <w:contextualSpacing/>
        <w:jc w:val="left"/>
        <w:textAlignment w:val="baseline"/>
        <w:rPr>
          <w:iCs/>
          <w:sz w:val="24"/>
          <w:szCs w:val="24"/>
        </w:rPr>
      </w:pPr>
      <w:r w:rsidRPr="00EA5FC9">
        <w:rPr>
          <w:iCs/>
          <w:sz w:val="24"/>
          <w:szCs w:val="24"/>
        </w:rPr>
        <w:t xml:space="preserve">Федеральный закон </w:t>
      </w:r>
      <w:hyperlink r:id="rId13" w:tooltip="&quot;О качестве и безопасности пищевых продуктов (с изменениями на 13 июля 2020 года) (редакция, действующая с 1 января 2022 года)&quot;&#10;Федеральный закон от 02.01.2000 N 29-ФЗ&#10;Статус: Действующая редакция документа (действ. c 01.01.2022)" w:history="1">
        <w:r w:rsidRPr="00EA5FC9">
          <w:rPr>
            <w:iCs/>
            <w:color w:val="0000AA"/>
            <w:sz w:val="24"/>
            <w:szCs w:val="24"/>
            <w:u w:val="single"/>
          </w:rPr>
          <w:t>от 02.01.2000 № 29-ФЗ</w:t>
        </w:r>
      </w:hyperlink>
      <w:r w:rsidRPr="00EA5FC9">
        <w:rPr>
          <w:iCs/>
          <w:sz w:val="24"/>
          <w:szCs w:val="24"/>
        </w:rPr>
        <w:t xml:space="preserve"> «О качестве и безопасности пищевых продуктов»; </w:t>
      </w:r>
    </w:p>
    <w:p w14:paraId="5EF69246" w14:textId="77777777" w:rsidR="00E90C32" w:rsidRPr="00EA5FC9" w:rsidRDefault="00E90C32" w:rsidP="00E90C32">
      <w:pPr>
        <w:numPr>
          <w:ilvl w:val="0"/>
          <w:numId w:val="26"/>
        </w:numPr>
        <w:suppressAutoHyphens/>
        <w:autoSpaceDN w:val="0"/>
        <w:spacing w:after="160" w:line="240" w:lineRule="auto"/>
        <w:contextualSpacing/>
        <w:jc w:val="left"/>
        <w:textAlignment w:val="baseline"/>
        <w:rPr>
          <w:iCs/>
          <w:sz w:val="24"/>
          <w:szCs w:val="24"/>
        </w:rPr>
      </w:pPr>
      <w:r w:rsidRPr="00EA5FC9">
        <w:rPr>
          <w:iCs/>
          <w:sz w:val="24"/>
          <w:szCs w:val="24"/>
        </w:rPr>
        <w:t xml:space="preserve">Федеральный закон </w:t>
      </w:r>
      <w:hyperlink r:id="rId14" w:tooltip="&quot;О санитарно-эпидемиологическом благополучии населения (с изменениями на 24 июля 2023 года)&quot;&#10;Федеральный закон от 30.03.1999 N 52-ФЗ&#10;Статус: Действующая редакция документа (действ. c 04.08.2023)" w:history="1">
        <w:r w:rsidRPr="00EA5FC9">
          <w:rPr>
            <w:iCs/>
            <w:color w:val="0000AA"/>
            <w:sz w:val="24"/>
            <w:szCs w:val="24"/>
            <w:u w:val="single"/>
          </w:rPr>
          <w:t>от 30.03.1999 № 52-ФЗ</w:t>
        </w:r>
      </w:hyperlink>
      <w:r w:rsidRPr="00EA5FC9">
        <w:rPr>
          <w:iCs/>
          <w:sz w:val="24"/>
          <w:szCs w:val="24"/>
        </w:rPr>
        <w:t xml:space="preserve"> «О санитарно-эпидемиологическом благополучии населения»;</w:t>
      </w:r>
    </w:p>
    <w:p w14:paraId="34567460" w14:textId="77777777" w:rsidR="00E90C32" w:rsidRPr="00EA5FC9" w:rsidRDefault="00E90C32" w:rsidP="00E90C32">
      <w:pPr>
        <w:numPr>
          <w:ilvl w:val="0"/>
          <w:numId w:val="26"/>
        </w:numPr>
        <w:suppressAutoHyphens/>
        <w:autoSpaceDN w:val="0"/>
        <w:spacing w:after="160" w:line="240" w:lineRule="auto"/>
        <w:contextualSpacing/>
        <w:jc w:val="left"/>
        <w:textAlignment w:val="baseline"/>
        <w:rPr>
          <w:iCs/>
          <w:sz w:val="24"/>
          <w:szCs w:val="24"/>
        </w:rPr>
      </w:pPr>
      <w:r w:rsidRPr="00EA5FC9">
        <w:rPr>
          <w:iCs/>
          <w:sz w:val="24"/>
          <w:szCs w:val="24"/>
        </w:rPr>
        <w:t xml:space="preserve">Постановление Правительства РФ </w:t>
      </w:r>
      <w:hyperlink r:id="rId15" w:tooltip="&quot;Об утверждении Правил оказания услуг общественного питания&quot;&#10;Постановление Правительства РФ от 21.09.2020 N 1515&#10;Статус: Действующий документ. С ограниченным сроком действия (действ. c 01.01.2021 по 31.12.2026)" w:history="1">
        <w:r w:rsidRPr="00EA5FC9">
          <w:rPr>
            <w:iCs/>
            <w:color w:val="0000AA"/>
            <w:sz w:val="24"/>
            <w:szCs w:val="24"/>
            <w:u w:val="single"/>
          </w:rPr>
          <w:t>от 21.09.2020 N 1515</w:t>
        </w:r>
      </w:hyperlink>
      <w:r w:rsidRPr="00EA5FC9">
        <w:rPr>
          <w:iCs/>
          <w:sz w:val="24"/>
          <w:szCs w:val="24"/>
        </w:rPr>
        <w:t xml:space="preserve"> "Об утверждении Правил оказания услуг общественного питания";</w:t>
      </w:r>
    </w:p>
    <w:p w14:paraId="73BB64C2"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16" w:tooltip="&quot;ГОСТ 31984-2012 Услуги общественного питания. Общие требования (Переиздание)&quot;&#10;(утв. приказом Росстандарта от 27.06.2013 N 192-ст)&#10;Применяется с 01.01.2015 взамен ГОСТ Р 50764-2009&#10;Статус: Действующая редакция документа (действ. c 01.01.2015)" w:history="1">
        <w:r w:rsidR="00E90C32" w:rsidRPr="00EA5FC9">
          <w:rPr>
            <w:iCs/>
            <w:color w:val="0000AA"/>
            <w:sz w:val="24"/>
            <w:szCs w:val="24"/>
            <w:u w:val="single"/>
          </w:rPr>
          <w:t>ГОСТ 31984-2012</w:t>
        </w:r>
      </w:hyperlink>
      <w:r w:rsidR="00E90C32" w:rsidRPr="00EA5FC9">
        <w:rPr>
          <w:iCs/>
          <w:sz w:val="24"/>
          <w:szCs w:val="24"/>
        </w:rPr>
        <w:t xml:space="preserve"> «Услуги общественного питания. Общие требования»;</w:t>
      </w:r>
    </w:p>
    <w:p w14:paraId="7715572A"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17" w:tooltip="&quot;ГОСТ 30390-2013 Услуги общественного питания. Продукция общественного питания ...&quot;&#10;(утв. приказом Росстандарта от 22.11.2013 N 1675-ст)&#10;Применяется с 01.01.2016 взамен ГОСТ Р ...&#10;Статус: Действующая редакция документа (действ. c 01.01.2016)" w:history="1">
        <w:r w:rsidR="00E90C32" w:rsidRPr="00EA5FC9">
          <w:rPr>
            <w:iCs/>
            <w:color w:val="0000AA"/>
            <w:sz w:val="24"/>
            <w:szCs w:val="24"/>
            <w:u w:val="single"/>
          </w:rPr>
          <w:t>ГОСТ 30390-2013</w:t>
        </w:r>
      </w:hyperlink>
      <w:r w:rsidR="00E90C32" w:rsidRPr="00EA5FC9">
        <w:rPr>
          <w:iCs/>
          <w:sz w:val="24"/>
          <w:szCs w:val="24"/>
        </w:rPr>
        <w:t xml:space="preserve"> «Услуги общественного питания. Продукция общественного питания, реализуемая населению. Общие технические условия»;</w:t>
      </w:r>
    </w:p>
    <w:p w14:paraId="08BDEDA8"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18" w:tooltip="&quot;Об утверждении санитарно-эпидемиологических правил и норм СанПиН ...&quot;&#10;Постановление Главного государственного санитарного врача РФ от 27.10.2020 N ...&#10;Статус: Действующий документ. С ограниченным сроком действия (действ. c 01.01.2021 по 31.12.2026)" w:history="1">
        <w:r w:rsidR="00E90C32" w:rsidRPr="00EA5FC9">
          <w:rPr>
            <w:iCs/>
            <w:color w:val="0000AA"/>
            <w:sz w:val="24"/>
            <w:szCs w:val="24"/>
            <w:u w:val="single"/>
          </w:rPr>
          <w:t>СанПиН 2.3/2.4.3590-20</w:t>
        </w:r>
      </w:hyperlink>
      <w:r w:rsidR="00E90C32" w:rsidRPr="00EA5FC9">
        <w:rPr>
          <w:iCs/>
          <w:sz w:val="24"/>
          <w:szCs w:val="24"/>
        </w:rPr>
        <w:t xml:space="preserve"> «Санитарно-эпидемиологические требования к организации общественного питания населения»;</w:t>
      </w:r>
    </w:p>
    <w:p w14:paraId="79530232"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19" w:tooltip="&quot;О введении в действие санитарных правил (с изменениями на 6 июля 2011 года)&quot;&quot;СанПиН ...&quot;&#10;Постановление Главного государственного санитарного врача РФ от 14.11.2001 N ...&#10;Статус: Действующая редакция документа (действ. c 10.02.2012)" w:history="1">
        <w:proofErr w:type="spellStart"/>
        <w:r w:rsidR="00E90C32" w:rsidRPr="00EA5FC9">
          <w:rPr>
            <w:iCs/>
            <w:color w:val="0000AA"/>
            <w:sz w:val="24"/>
            <w:szCs w:val="24"/>
            <w:u w:val="single"/>
          </w:rPr>
          <w:t>СанПин</w:t>
        </w:r>
        <w:proofErr w:type="spellEnd"/>
        <w:r w:rsidR="00E90C32" w:rsidRPr="00EA5FC9">
          <w:rPr>
            <w:iCs/>
            <w:color w:val="0000AA"/>
            <w:sz w:val="24"/>
            <w:szCs w:val="24"/>
            <w:u w:val="single"/>
          </w:rPr>
          <w:t xml:space="preserve"> 2.3.2.1078-01</w:t>
        </w:r>
      </w:hyperlink>
      <w:r w:rsidR="00E90C32" w:rsidRPr="00EA5FC9">
        <w:rPr>
          <w:iCs/>
          <w:sz w:val="24"/>
          <w:szCs w:val="24"/>
        </w:rPr>
        <w:t xml:space="preserve"> «Гигиенические требования безопасности и пищевой ценности пищевых продуктов»;</w:t>
      </w:r>
    </w:p>
    <w:p w14:paraId="008832E7"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20" w:tooltip="&quot;О введении в действие санитарно-эпидемиологических правил и нормативов СанПиН ...&quot;&#10;Постановление Главного государственного санитарного врача РФ от 22.05.2003 N 98&#10;Санитарно-эпидемиологические ...&#10;Статус: Действующий документ (действ. c 01.07.2003)" w:history="1">
        <w:proofErr w:type="spellStart"/>
        <w:r w:rsidR="00E90C32" w:rsidRPr="00EA5FC9">
          <w:rPr>
            <w:iCs/>
            <w:color w:val="0000AA"/>
            <w:sz w:val="24"/>
            <w:szCs w:val="24"/>
            <w:u w:val="single"/>
          </w:rPr>
          <w:t>СанПин</w:t>
        </w:r>
        <w:proofErr w:type="spellEnd"/>
        <w:r w:rsidR="00E90C32" w:rsidRPr="00EA5FC9">
          <w:rPr>
            <w:iCs/>
            <w:color w:val="0000AA"/>
            <w:sz w:val="24"/>
            <w:szCs w:val="24"/>
            <w:u w:val="single"/>
          </w:rPr>
          <w:t xml:space="preserve"> 2.3.2.1324-03</w:t>
        </w:r>
      </w:hyperlink>
      <w:r w:rsidR="00E90C32" w:rsidRPr="00EA5FC9">
        <w:rPr>
          <w:iCs/>
          <w:sz w:val="24"/>
          <w:szCs w:val="24"/>
        </w:rPr>
        <w:t xml:space="preserve"> «Гигиенические требования к срокам годности и условиям хранения пищевых продуктов»;</w:t>
      </w:r>
    </w:p>
    <w:p w14:paraId="0415696A"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21" w:tooltip="&quot;Об утверждении санитарных правил и норм СанПиН 2.1.3684-21 ...&quot;&#10;Постановление Главного государственного санитарного врача РФ от 28.01.2021 N ...&#10;Статус: Действующий документ. С ограниченным сроком действия (действ. c 01.03.2021 по 28.02.2027)" w:history="1">
        <w:r w:rsidR="00E90C32" w:rsidRPr="00EA5FC9">
          <w:rPr>
            <w:iCs/>
            <w:color w:val="0000AA"/>
            <w:sz w:val="24"/>
            <w:szCs w:val="24"/>
            <w:u w:val="single"/>
          </w:rPr>
          <w:t>СанПиН 2.1.3684-21</w:t>
        </w:r>
      </w:hyperlink>
      <w:r w:rsidR="00E90C32" w:rsidRPr="00EA5FC9">
        <w:rPr>
          <w:iCs/>
          <w:sz w:val="24"/>
          <w:szCs w:val="24"/>
        </w:rPr>
        <w:t xml:space="preserve"> «Санитарно-эпидемиологические требования к содержанию территории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479C267"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22" w:tooltip="&quot;Об утверждении санитарных правил СП 2.4.3648-20 ...&quot;&#10;Постановление Главного государственного санитарного врача РФ от 28.09.2020 N ...&#10;Статус: Действующий документ. С ограниченным сроком действия (действ. c 01.01.2021 по 31.12.2026)" w:history="1">
        <w:r w:rsidR="00E90C32" w:rsidRPr="00EA5FC9">
          <w:rPr>
            <w:iCs/>
            <w:color w:val="0000AA"/>
            <w:sz w:val="24"/>
            <w:szCs w:val="24"/>
            <w:u w:val="single"/>
          </w:rPr>
          <w:t>СП 2.4.3648-20</w:t>
        </w:r>
      </w:hyperlink>
      <w:r w:rsidR="00E90C32" w:rsidRPr="00EA5FC9">
        <w:rPr>
          <w:iCs/>
          <w:sz w:val="24"/>
          <w:szCs w:val="24"/>
        </w:rPr>
        <w:t xml:space="preserve"> «Санитарно-эпидемиологические требования к организациям воспитания и обучения, отдыха и оздоровления детей и молодежи»;</w:t>
      </w:r>
    </w:p>
    <w:p w14:paraId="0E23C5EA"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23" w:tooltip="&quot;Об утверждении санитарных правил СП 2.2.3670-20 ...&quot;&#10;Постановление Главного государственного санитарного врача РФ от 02.12.2020 N ...&#10;Статус: Действующий документ. С ограниченным сроком действия (действ. c 01.01.2021 по 31.12.2026)" w:history="1">
        <w:r w:rsidR="00E90C32" w:rsidRPr="00EA5FC9">
          <w:rPr>
            <w:iCs/>
            <w:color w:val="0000AA"/>
            <w:sz w:val="24"/>
            <w:szCs w:val="24"/>
            <w:u w:val="single"/>
          </w:rPr>
          <w:t>СП 2.2.3670-20</w:t>
        </w:r>
      </w:hyperlink>
      <w:r w:rsidR="00E90C32" w:rsidRPr="00EA5FC9">
        <w:rPr>
          <w:iCs/>
          <w:sz w:val="24"/>
          <w:szCs w:val="24"/>
        </w:rPr>
        <w:t xml:space="preserve"> «Санитарно-эпидемиологические требования к условиям труда»;</w:t>
      </w:r>
    </w:p>
    <w:p w14:paraId="0D6C6A18"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24" w:tooltip="&quot;Об утверждении санитарных правил и норм СанПиН 3.3686-21 ...&quot;&#10;Постановление Главного государственного санитарного врача РФ от 28.01.2021 N ...&#10;Статус: Действующий документ. С ограниченным сроком действия (действ. c 01.09.2021 по 31.08.2027)" w:history="1">
        <w:r w:rsidR="00E90C32" w:rsidRPr="00EA5FC9">
          <w:rPr>
            <w:iCs/>
            <w:color w:val="0000AA"/>
            <w:sz w:val="24"/>
            <w:szCs w:val="24"/>
            <w:u w:val="single"/>
          </w:rPr>
          <w:t>СП 3.3686-21</w:t>
        </w:r>
      </w:hyperlink>
      <w:r w:rsidR="00E90C32" w:rsidRPr="00EA5FC9">
        <w:rPr>
          <w:iCs/>
          <w:sz w:val="24"/>
          <w:szCs w:val="24"/>
        </w:rPr>
        <w:t xml:space="preserve"> «Санитарно-эпидемиологические требования по профилактике инфекционных болезней»;</w:t>
      </w:r>
    </w:p>
    <w:p w14:paraId="132EC428"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25" w:tooltip="&quot;ТР ТС 005/2011 Технический регламент Таможенного союза &quot;О безопасности упаковки&quot; (с ...&quot;&#10;(утв. решением Комиссии Таможенного союза от 16.08.2011 N 769)&#10;Технический регламент ...&#10;Статус: Действующая редакция документа (действ. c 21.05.2017)" w:history="1">
        <w:proofErr w:type="gramStart"/>
        <w:r w:rsidR="00E90C32" w:rsidRPr="00EA5FC9">
          <w:rPr>
            <w:iCs/>
            <w:color w:val="0000AA"/>
            <w:sz w:val="24"/>
            <w:szCs w:val="24"/>
            <w:u w:val="single"/>
          </w:rPr>
          <w:t>ТР</w:t>
        </w:r>
        <w:proofErr w:type="gramEnd"/>
        <w:r w:rsidR="00E90C32" w:rsidRPr="00EA5FC9">
          <w:rPr>
            <w:iCs/>
            <w:color w:val="0000AA"/>
            <w:sz w:val="24"/>
            <w:szCs w:val="24"/>
            <w:u w:val="single"/>
          </w:rPr>
          <w:t xml:space="preserve"> ТС 005/2011</w:t>
        </w:r>
      </w:hyperlink>
      <w:r w:rsidR="00E90C32" w:rsidRPr="00EA5FC9">
        <w:rPr>
          <w:iCs/>
          <w:sz w:val="24"/>
          <w:szCs w:val="24"/>
        </w:rPr>
        <w:t xml:space="preserve">. Технический регламент Таможенного союза. О безопасности упаковки, </w:t>
      </w:r>
      <w:proofErr w:type="gramStart"/>
      <w:r w:rsidR="00E90C32" w:rsidRPr="00EA5FC9">
        <w:rPr>
          <w:iCs/>
          <w:sz w:val="24"/>
          <w:szCs w:val="24"/>
        </w:rPr>
        <w:t>принятый</w:t>
      </w:r>
      <w:proofErr w:type="gramEnd"/>
      <w:r w:rsidR="00E90C32" w:rsidRPr="00EA5FC9">
        <w:rPr>
          <w:iCs/>
          <w:sz w:val="24"/>
          <w:szCs w:val="24"/>
        </w:rPr>
        <w:t xml:space="preserve"> решением Комиссии Таможенного союза </w:t>
      </w:r>
      <w:hyperlink r:id="rId26" w:tooltip="&quot;О принятии технического регламента Таможенного союза &quot;О безопасности упаковки&quot; (с изменениями на 20 января 2020 года)&quot;&#10;Решение Комиссии Таможенного союза от 16.08.2011 N 769&#10;Статус: Действующая редакция документа (действ. c 01.07.2020)" w:history="1">
        <w:r w:rsidR="00E90C32" w:rsidRPr="00EA5FC9">
          <w:rPr>
            <w:iCs/>
            <w:color w:val="0000AA"/>
            <w:sz w:val="24"/>
            <w:szCs w:val="24"/>
            <w:u w:val="single"/>
          </w:rPr>
          <w:t>от 16.08.2011 № 769</w:t>
        </w:r>
      </w:hyperlink>
      <w:r w:rsidR="00E90C32" w:rsidRPr="00EA5FC9">
        <w:rPr>
          <w:iCs/>
          <w:sz w:val="24"/>
          <w:szCs w:val="24"/>
        </w:rPr>
        <w:t>;</w:t>
      </w:r>
    </w:p>
    <w:p w14:paraId="0427F72B"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27" w:tooltip="&quot;ТР ТС 021/2011 Технический регламент Таможенного союза &quot;О безопасности пищевой продукции&quot; ...&quot;&#10;(утв. решением Комиссии Таможенного союза от 09.12.2011 N 880)&#10;Технический регламент ...&#10;Статус: Действующая редакция документа (действ. c 25.07.2023)" w:history="1">
        <w:proofErr w:type="gramStart"/>
        <w:r w:rsidR="00E90C32" w:rsidRPr="00EA5FC9">
          <w:rPr>
            <w:iCs/>
            <w:color w:val="0000AA"/>
            <w:sz w:val="24"/>
            <w:szCs w:val="24"/>
            <w:u w:val="single"/>
          </w:rPr>
          <w:t>ТР</w:t>
        </w:r>
        <w:proofErr w:type="gramEnd"/>
        <w:r w:rsidR="00E90C32" w:rsidRPr="00EA5FC9">
          <w:rPr>
            <w:iCs/>
            <w:color w:val="0000AA"/>
            <w:sz w:val="24"/>
            <w:szCs w:val="24"/>
            <w:u w:val="single"/>
          </w:rPr>
          <w:t xml:space="preserve"> ТС 021/2011</w:t>
        </w:r>
      </w:hyperlink>
      <w:r w:rsidR="00E90C32" w:rsidRPr="00EA5FC9">
        <w:rPr>
          <w:iCs/>
          <w:sz w:val="24"/>
          <w:szCs w:val="24"/>
        </w:rPr>
        <w:t xml:space="preserve">. Технический регламент Таможенного союза. О безопасности пищевой продукции, </w:t>
      </w:r>
      <w:proofErr w:type="gramStart"/>
      <w:r w:rsidR="00E90C32" w:rsidRPr="00EA5FC9">
        <w:rPr>
          <w:iCs/>
          <w:sz w:val="24"/>
          <w:szCs w:val="24"/>
        </w:rPr>
        <w:t>принятый</w:t>
      </w:r>
      <w:proofErr w:type="gramEnd"/>
      <w:r w:rsidR="00E90C32" w:rsidRPr="00EA5FC9">
        <w:rPr>
          <w:iCs/>
          <w:sz w:val="24"/>
          <w:szCs w:val="24"/>
        </w:rPr>
        <w:t xml:space="preserve"> решением Комиссии Таможенного союза </w:t>
      </w:r>
      <w:hyperlink r:id="rId28" w:tooltip="&quot;О принятии технического регламента Таможенного союза &quot;О безопасности пищевой продукции&quot; (с изменениями на 24 декабря 2019 года)&quot;&#10;Решение Комиссии Таможенного союза от 09.12.2011 N 880&#10;Статус: Действующая редакция документа (действ. c 01.07.2020)" w:history="1">
        <w:r w:rsidR="00E90C32" w:rsidRPr="00EA5FC9">
          <w:rPr>
            <w:iCs/>
            <w:color w:val="0000AA"/>
            <w:sz w:val="24"/>
            <w:szCs w:val="24"/>
            <w:u w:val="single"/>
          </w:rPr>
          <w:t>от 09.12.2011 № 880</w:t>
        </w:r>
      </w:hyperlink>
      <w:r w:rsidR="00E90C32" w:rsidRPr="00EA5FC9">
        <w:rPr>
          <w:iCs/>
          <w:sz w:val="24"/>
          <w:szCs w:val="24"/>
        </w:rPr>
        <w:t>;</w:t>
      </w:r>
    </w:p>
    <w:p w14:paraId="0C41EEC9"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29" w:tooltip="&quot;ТР ТС 022/2011 Технический регламент Таможенного союза &quot;Пищевая продукция в части ее ...&quot;&#10;(утв. решением Комиссии Таможенного союза от 09.12.2011 N 881)&#10;Технический регламент ...&#10;Статус: Действующая редакция документа (действ. c 28.04.2019)" w:history="1">
        <w:proofErr w:type="gramStart"/>
        <w:r w:rsidR="00E90C32" w:rsidRPr="00EA5FC9">
          <w:rPr>
            <w:iCs/>
            <w:color w:val="0000AA"/>
            <w:sz w:val="24"/>
            <w:szCs w:val="24"/>
            <w:u w:val="single"/>
          </w:rPr>
          <w:t>ТР</w:t>
        </w:r>
        <w:proofErr w:type="gramEnd"/>
        <w:r w:rsidR="00E90C32" w:rsidRPr="00EA5FC9">
          <w:rPr>
            <w:iCs/>
            <w:color w:val="0000AA"/>
            <w:sz w:val="24"/>
            <w:szCs w:val="24"/>
            <w:u w:val="single"/>
          </w:rPr>
          <w:t xml:space="preserve"> ТС 022/2011</w:t>
        </w:r>
      </w:hyperlink>
      <w:r w:rsidR="00E90C32" w:rsidRPr="00EA5FC9">
        <w:rPr>
          <w:iCs/>
          <w:sz w:val="24"/>
          <w:szCs w:val="24"/>
        </w:rPr>
        <w:t xml:space="preserve">. Технический регламент Таможенного союза. Пищевая продукция в части ее маркировки, </w:t>
      </w:r>
      <w:proofErr w:type="gramStart"/>
      <w:r w:rsidR="00E90C32" w:rsidRPr="00EA5FC9">
        <w:rPr>
          <w:iCs/>
          <w:sz w:val="24"/>
          <w:szCs w:val="24"/>
        </w:rPr>
        <w:t>принятый</w:t>
      </w:r>
      <w:proofErr w:type="gramEnd"/>
      <w:r w:rsidR="00E90C32" w:rsidRPr="00EA5FC9">
        <w:rPr>
          <w:iCs/>
          <w:sz w:val="24"/>
          <w:szCs w:val="24"/>
        </w:rPr>
        <w:t xml:space="preserve"> решением Комиссии Таможенного союза </w:t>
      </w:r>
      <w:hyperlink r:id="rId30" w:tooltip="&quot;О принятии технического регламента Таможенного союза &quot;Пищевая продукция в части ее маркировки&quot;&#10;Решение Комиссии Таможенного союза от 09.12.2011 N 881&#10;Статус: Действующий документ (действ. c 15.12.2011)" w:history="1">
        <w:r w:rsidR="00E90C32" w:rsidRPr="00EA5FC9">
          <w:rPr>
            <w:iCs/>
            <w:color w:val="0000AA"/>
            <w:sz w:val="24"/>
            <w:szCs w:val="24"/>
            <w:u w:val="single"/>
          </w:rPr>
          <w:t>от 09.12.2011 № 881</w:t>
        </w:r>
      </w:hyperlink>
      <w:r w:rsidR="00E90C32" w:rsidRPr="00EA5FC9">
        <w:rPr>
          <w:iCs/>
          <w:sz w:val="24"/>
          <w:szCs w:val="24"/>
        </w:rPr>
        <w:t>;</w:t>
      </w:r>
    </w:p>
    <w:p w14:paraId="58725768"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31" w:tooltip="&quot;ТР ТС 023/2011 Технический регламент Таможенного союза &quot;Технический регламент на соковую ...&quot;&#10;(утв. решением Комиссии Таможенного союза от 09.12.2011 N 882)&#10;Технический регламент Таможенного ...&#10;Статус: Действующий документ (действ. c 01.07.2013)" w:history="1">
        <w:proofErr w:type="gramStart"/>
        <w:r w:rsidR="00E90C32" w:rsidRPr="00EA5FC9">
          <w:rPr>
            <w:iCs/>
            <w:color w:val="0000AA"/>
            <w:sz w:val="24"/>
            <w:szCs w:val="24"/>
            <w:u w:val="single"/>
          </w:rPr>
          <w:t>ТР</w:t>
        </w:r>
        <w:proofErr w:type="gramEnd"/>
        <w:r w:rsidR="00E90C32" w:rsidRPr="00EA5FC9">
          <w:rPr>
            <w:iCs/>
            <w:color w:val="0000AA"/>
            <w:sz w:val="24"/>
            <w:szCs w:val="24"/>
            <w:u w:val="single"/>
          </w:rPr>
          <w:t xml:space="preserve"> ТС 023/2011</w:t>
        </w:r>
      </w:hyperlink>
      <w:r w:rsidR="00E90C32" w:rsidRPr="00EA5FC9">
        <w:rPr>
          <w:iCs/>
          <w:sz w:val="24"/>
          <w:szCs w:val="24"/>
        </w:rPr>
        <w:t xml:space="preserve">. Технический регламент Таможенного союза. Технический регламент на соковую продукцию из фруктов и овощей, принятый решением Комиссии Таможенного союза </w:t>
      </w:r>
      <w:hyperlink r:id="rId32" w:tooltip="&quot;О принятии технического регламента Таможенного союза &quot;Технический регламент на соковую ...&quot;&#10;Решение Комиссии Таможенного союза от 09.12.2011 N 882&#10;Статус: Действующая редакция документа (действ. c 01.01.2021)" w:history="1">
        <w:r w:rsidR="00E90C32" w:rsidRPr="00EA5FC9">
          <w:rPr>
            <w:iCs/>
            <w:color w:val="0000AA"/>
            <w:sz w:val="24"/>
            <w:szCs w:val="24"/>
            <w:u w:val="single"/>
          </w:rPr>
          <w:t>от 09.12.2011 № 882</w:t>
        </w:r>
      </w:hyperlink>
      <w:r w:rsidR="00E90C32" w:rsidRPr="00EA5FC9">
        <w:rPr>
          <w:iCs/>
          <w:sz w:val="24"/>
          <w:szCs w:val="24"/>
        </w:rPr>
        <w:t>;</w:t>
      </w:r>
    </w:p>
    <w:p w14:paraId="35900813"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33" w:tooltip="&quot;ТР ТС 024/2011 Технический регламент Таможенного союза &quot;Технический регламент на ...&quot;&#10;(утв. решением Комиссии Таможенного союза от 09.12.2011 N 883)&#10;Технический регламент Таможенного ...&#10;Статус: Действующая редакция документа (действ. c 15.01.2016)" w:history="1">
        <w:proofErr w:type="gramStart"/>
        <w:r w:rsidR="00E90C32" w:rsidRPr="00EA5FC9">
          <w:rPr>
            <w:iCs/>
            <w:color w:val="0000AA"/>
            <w:sz w:val="24"/>
            <w:szCs w:val="24"/>
            <w:u w:val="single"/>
          </w:rPr>
          <w:t>ТР</w:t>
        </w:r>
        <w:proofErr w:type="gramEnd"/>
        <w:r w:rsidR="00E90C32" w:rsidRPr="00EA5FC9">
          <w:rPr>
            <w:iCs/>
            <w:color w:val="0000AA"/>
            <w:sz w:val="24"/>
            <w:szCs w:val="24"/>
            <w:u w:val="single"/>
          </w:rPr>
          <w:t xml:space="preserve"> ТС 024/2011</w:t>
        </w:r>
      </w:hyperlink>
      <w:r w:rsidR="00E90C32" w:rsidRPr="00EA5FC9">
        <w:rPr>
          <w:iCs/>
          <w:sz w:val="24"/>
          <w:szCs w:val="24"/>
        </w:rPr>
        <w:t xml:space="preserve"> Технический регламент Таможенного союза. Технический регламент на масложировую продукцию, принятый решением Комиссии Таможенного союза </w:t>
      </w:r>
      <w:hyperlink r:id="rId34" w:tooltip="&quot;О принятии технического регламента Таможенного союза &quot;Технический регламент на ...&quot;&#10;Решение Комиссии Таможенного союза от 09.12.2011 N 883&#10;Статус: Действующая редакция документа (действ. c 01.07.2022)" w:history="1">
        <w:r w:rsidR="00E90C32" w:rsidRPr="00EA5FC9">
          <w:rPr>
            <w:iCs/>
            <w:color w:val="0000AA"/>
            <w:sz w:val="24"/>
            <w:szCs w:val="24"/>
            <w:u w:val="single"/>
          </w:rPr>
          <w:t>от 09.12.2011 № 883</w:t>
        </w:r>
      </w:hyperlink>
      <w:r w:rsidR="00E90C32" w:rsidRPr="00EA5FC9">
        <w:rPr>
          <w:iCs/>
          <w:sz w:val="24"/>
          <w:szCs w:val="24"/>
        </w:rPr>
        <w:t>;</w:t>
      </w:r>
    </w:p>
    <w:p w14:paraId="71928BD4"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35" w:tooltip="&quot;ТР ТС 027/2012 Технический регламент Таможенного союза &quot;О безопасности отдельных видов ...&quot;&#10;(утв. решением Совета ЕЭК от 15.06.2012 N 34)&#10;Технический регламент Таможенного союза от 15.06.2012 N ...&#10;Статус: Действующий документ (действ. c 01.07.2013" w:history="1">
        <w:proofErr w:type="gramStart"/>
        <w:r w:rsidR="00E90C32" w:rsidRPr="00EA5FC9">
          <w:rPr>
            <w:iCs/>
            <w:color w:val="0000AA"/>
            <w:sz w:val="24"/>
            <w:szCs w:val="24"/>
            <w:u w:val="single"/>
          </w:rPr>
          <w:t>ТР</w:t>
        </w:r>
        <w:proofErr w:type="gramEnd"/>
        <w:r w:rsidR="00E90C32" w:rsidRPr="00EA5FC9">
          <w:rPr>
            <w:iCs/>
            <w:color w:val="0000AA"/>
            <w:sz w:val="24"/>
            <w:szCs w:val="24"/>
            <w:u w:val="single"/>
          </w:rPr>
          <w:t xml:space="preserve"> ТС 027/2012</w:t>
        </w:r>
      </w:hyperlink>
      <w:r w:rsidR="00E90C32" w:rsidRPr="00EA5FC9">
        <w:rPr>
          <w:iCs/>
          <w:sz w:val="24"/>
          <w:szCs w:val="24"/>
        </w:rPr>
        <w:t xml:space="preserve">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решением Совета Евразийской экономической комиссии </w:t>
      </w:r>
      <w:hyperlink r:id="rId36" w:tooltip="&quot;О принятии технического регламента Таможенного союза &quot;О безопасности отдельных видов ...&quot;&#10;Решение Совета ЕЭК от 15.06.2012 N 34&#10;Статус: Действующий документ (действ. c 18.07.2012)" w:history="1">
        <w:r w:rsidR="00E90C32" w:rsidRPr="00EA5FC9">
          <w:rPr>
            <w:iCs/>
            <w:color w:val="0000AA"/>
            <w:sz w:val="24"/>
            <w:szCs w:val="24"/>
            <w:u w:val="single"/>
          </w:rPr>
          <w:t>от 15 июня 2012 г. № 34</w:t>
        </w:r>
      </w:hyperlink>
      <w:r w:rsidR="00E90C32" w:rsidRPr="00EA5FC9">
        <w:rPr>
          <w:iCs/>
          <w:sz w:val="24"/>
          <w:szCs w:val="24"/>
        </w:rPr>
        <w:t>;</w:t>
      </w:r>
    </w:p>
    <w:p w14:paraId="1E0B366F"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37" w:tooltip="&quot;ТР ТС 029/2012 Технический регламент Таможенного союза &quot;Требования безопасности ...&quot;&#10;(утв. решением Совета ЕЭК от 20.07.2012 N 58)&#10;Технический регламент Таможенного ...&#10;Статус: Действующая редакция документа (действ. c 05.04.2015 по 26.02.2024)" w:history="1">
        <w:proofErr w:type="gramStart"/>
        <w:r w:rsidR="00E90C32" w:rsidRPr="00EA5FC9">
          <w:rPr>
            <w:iCs/>
            <w:color w:val="0000AA"/>
            <w:sz w:val="24"/>
            <w:szCs w:val="24"/>
            <w:u w:val="single"/>
          </w:rPr>
          <w:t>ТР</w:t>
        </w:r>
        <w:proofErr w:type="gramEnd"/>
        <w:r w:rsidR="00E90C32" w:rsidRPr="00EA5FC9">
          <w:rPr>
            <w:iCs/>
            <w:color w:val="0000AA"/>
            <w:sz w:val="24"/>
            <w:szCs w:val="24"/>
            <w:u w:val="single"/>
          </w:rPr>
          <w:t xml:space="preserve"> ТС 029/2012</w:t>
        </w:r>
      </w:hyperlink>
      <w:r w:rsidR="00E90C32" w:rsidRPr="00EA5FC9">
        <w:rPr>
          <w:iCs/>
          <w:sz w:val="24"/>
          <w:szCs w:val="24"/>
        </w:rPr>
        <w:t xml:space="preserve"> Технический регламент Таможенного союза «Требования безопасности пищевых добавок, </w:t>
      </w:r>
      <w:proofErr w:type="spellStart"/>
      <w:r w:rsidR="00E90C32" w:rsidRPr="00EA5FC9">
        <w:rPr>
          <w:iCs/>
          <w:sz w:val="24"/>
          <w:szCs w:val="24"/>
        </w:rPr>
        <w:t>ароматизаторов</w:t>
      </w:r>
      <w:proofErr w:type="spellEnd"/>
      <w:r w:rsidR="00E90C32" w:rsidRPr="00EA5FC9">
        <w:rPr>
          <w:iCs/>
          <w:sz w:val="24"/>
          <w:szCs w:val="24"/>
        </w:rPr>
        <w:t xml:space="preserve"> и технологических вспомогательных средств», принятый Решением Совета Евразийской экономической комиссии </w:t>
      </w:r>
      <w:hyperlink r:id="rId38" w:tooltip="&quot;О принятии технического регламента Таможенного союза &quot;Требования безопасности пищевых ...&quot;&#10;Решение Совета ЕЭК от 20.07.2012 N 58&#10;Статус: Действующий документ (действ. c 19.08.2012 по 26.02.2024)" w:history="1">
        <w:r w:rsidR="00E90C32" w:rsidRPr="00EA5FC9">
          <w:rPr>
            <w:iCs/>
            <w:color w:val="0000AA"/>
            <w:sz w:val="24"/>
            <w:szCs w:val="24"/>
            <w:u w:val="single"/>
          </w:rPr>
          <w:t>от 20 июля 2012 г. № 58</w:t>
        </w:r>
      </w:hyperlink>
      <w:r w:rsidR="00E90C32" w:rsidRPr="00EA5FC9">
        <w:rPr>
          <w:iCs/>
          <w:sz w:val="24"/>
          <w:szCs w:val="24"/>
        </w:rPr>
        <w:t>;</w:t>
      </w:r>
    </w:p>
    <w:p w14:paraId="2F3401E3"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39" w:tooltip="&quot;ТР ТС 033/2013 Технический регламент Таможенного союза &quot;О безопасности молока и молочной ...&quot;&#10;(утв. решением Совета ЕЭК от 09.10.2013 N 67)&#10;Технический регламент Таможенного союза от ...&#10;Статус: Действующая редакция документа (действ. c 22.09.2023)" w:history="1">
        <w:proofErr w:type="gramStart"/>
        <w:r w:rsidR="00E90C32" w:rsidRPr="00EA5FC9">
          <w:rPr>
            <w:iCs/>
            <w:color w:val="0000AA"/>
            <w:sz w:val="24"/>
            <w:szCs w:val="24"/>
            <w:u w:val="single"/>
          </w:rPr>
          <w:t>ТР</w:t>
        </w:r>
        <w:proofErr w:type="gramEnd"/>
        <w:r w:rsidR="00E90C32" w:rsidRPr="00EA5FC9">
          <w:rPr>
            <w:iCs/>
            <w:color w:val="0000AA"/>
            <w:sz w:val="24"/>
            <w:szCs w:val="24"/>
            <w:u w:val="single"/>
          </w:rPr>
          <w:t xml:space="preserve"> ТС 033/2013</w:t>
        </w:r>
      </w:hyperlink>
      <w:r w:rsidR="00E90C32" w:rsidRPr="00EA5FC9">
        <w:rPr>
          <w:iCs/>
          <w:sz w:val="24"/>
          <w:szCs w:val="24"/>
        </w:rPr>
        <w:t xml:space="preserve"> «О безопасности молока и молочной продукции», принятый решением Совета Евразийской экономической комиссии </w:t>
      </w:r>
      <w:hyperlink r:id="rId40" w:tooltip="&quot;О техническом регламенте Таможенного союза &quot;О безопасности молока и молочной продукции&quot;&#10;Решение Совета ЕЭК от 09.10.2013 N 67&#10;Статус: Действующий документ (действ. c 10.11.2013)" w:history="1">
        <w:r w:rsidR="00E90C32" w:rsidRPr="00EA5FC9">
          <w:rPr>
            <w:iCs/>
            <w:color w:val="0000AA"/>
            <w:sz w:val="24"/>
            <w:szCs w:val="24"/>
            <w:u w:val="single"/>
          </w:rPr>
          <w:t>от 9 октября 2013 г. № 67</w:t>
        </w:r>
      </w:hyperlink>
      <w:r w:rsidR="00E90C32" w:rsidRPr="00EA5FC9">
        <w:rPr>
          <w:iCs/>
          <w:sz w:val="24"/>
          <w:szCs w:val="24"/>
        </w:rPr>
        <w:t>;</w:t>
      </w:r>
    </w:p>
    <w:p w14:paraId="793938D4"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41" w:tooltip="&quot;ТР ТС 034/2013 Технический регламент Таможенного союза &quot;О безопасности мяса и мясной продукции&quot;&#10;&quot;&#10;(утв. решением Совета ЕЭК от 09.10.2013 N 68)&#10;Технический регламент Таможенного союза от ...&#10;Статус: Действующий документ (действ. c 01.05.2014)" w:history="1">
        <w:proofErr w:type="gramStart"/>
        <w:r w:rsidR="00E90C32" w:rsidRPr="00EA5FC9">
          <w:rPr>
            <w:iCs/>
            <w:color w:val="0000AA"/>
            <w:sz w:val="24"/>
            <w:szCs w:val="24"/>
            <w:u w:val="single"/>
          </w:rPr>
          <w:t>ТР</w:t>
        </w:r>
        <w:proofErr w:type="gramEnd"/>
        <w:r w:rsidR="00E90C32" w:rsidRPr="00EA5FC9">
          <w:rPr>
            <w:iCs/>
            <w:color w:val="0000AA"/>
            <w:sz w:val="24"/>
            <w:szCs w:val="24"/>
            <w:u w:val="single"/>
          </w:rPr>
          <w:t xml:space="preserve"> ТС 034/2013</w:t>
        </w:r>
      </w:hyperlink>
      <w:r w:rsidR="00E90C32" w:rsidRPr="00EA5FC9">
        <w:rPr>
          <w:iCs/>
          <w:sz w:val="24"/>
          <w:szCs w:val="24"/>
        </w:rPr>
        <w:t xml:space="preserve">«О безопасности мяса и мясной продукции», принятый решением Совета Евразийской экономической комиссии </w:t>
      </w:r>
      <w:hyperlink r:id="rId42" w:tooltip="&quot;О техническом регламенте Таможенного союза &quot;О безопасности мяса и мясной продукции&quot;&#10;Решение Совета ЕЭК от 09.10.2013 N 68&#10;Статус: Действующий документ (действ. c 10.11.2013)" w:history="1">
        <w:r w:rsidR="00E90C32" w:rsidRPr="00EA5FC9">
          <w:rPr>
            <w:iCs/>
            <w:color w:val="0000AA"/>
            <w:sz w:val="24"/>
            <w:szCs w:val="24"/>
            <w:u w:val="single"/>
          </w:rPr>
          <w:t>от 9 октября 2013 г. № 68</w:t>
        </w:r>
      </w:hyperlink>
      <w:r w:rsidR="00E90C32" w:rsidRPr="00EA5FC9">
        <w:rPr>
          <w:iCs/>
          <w:sz w:val="24"/>
          <w:szCs w:val="24"/>
        </w:rPr>
        <w:t>;</w:t>
      </w:r>
    </w:p>
    <w:p w14:paraId="23461547"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43" w:tooltip="&quot;ТР ЕАЭС 040/2016 Технический регламент Евразийского экономического союза &quot;О безопасности рыбы ...&quot;&#10;(утв. решением Совета ЕЭК от 18.10.2016 N 162)&#10;Технический регламент Евразийского ...&#10;Статус: Действующий документ (действ. c 01.09.2017)" w:history="1">
        <w:proofErr w:type="gramStart"/>
        <w:r w:rsidR="00E90C32" w:rsidRPr="00EA5FC9">
          <w:rPr>
            <w:iCs/>
            <w:color w:val="0000AA"/>
            <w:sz w:val="24"/>
            <w:szCs w:val="24"/>
            <w:u w:val="single"/>
          </w:rPr>
          <w:t>ТР</w:t>
        </w:r>
        <w:proofErr w:type="gramEnd"/>
        <w:r w:rsidR="00E90C32" w:rsidRPr="00EA5FC9">
          <w:rPr>
            <w:iCs/>
            <w:color w:val="0000AA"/>
            <w:sz w:val="24"/>
            <w:szCs w:val="24"/>
            <w:u w:val="single"/>
          </w:rPr>
          <w:t xml:space="preserve"> ЕАЭС 040/2016</w:t>
        </w:r>
      </w:hyperlink>
      <w:r w:rsidR="00E90C32" w:rsidRPr="00EA5FC9">
        <w:rPr>
          <w:iCs/>
          <w:sz w:val="24"/>
          <w:szCs w:val="24"/>
        </w:rPr>
        <w:t xml:space="preserve"> «О безопасности рыбы и рыбной продукции»;</w:t>
      </w:r>
    </w:p>
    <w:p w14:paraId="52AB0CCC" w14:textId="77777777" w:rsidR="00E90C32" w:rsidRPr="00EA5FC9" w:rsidRDefault="00025FC7" w:rsidP="00E90C32">
      <w:pPr>
        <w:numPr>
          <w:ilvl w:val="0"/>
          <w:numId w:val="26"/>
        </w:numPr>
        <w:suppressAutoHyphens/>
        <w:autoSpaceDN w:val="0"/>
        <w:spacing w:after="160" w:line="240" w:lineRule="auto"/>
        <w:contextualSpacing/>
        <w:jc w:val="left"/>
        <w:textAlignment w:val="baseline"/>
        <w:rPr>
          <w:iCs/>
          <w:sz w:val="24"/>
          <w:szCs w:val="24"/>
        </w:rPr>
      </w:pPr>
      <w:hyperlink r:id="rId44" w:tooltip="&quot;ТР ТС 007/2011 Технический регламент Таможенного союза &quot;О безопасности продукции ...&quot;&#10;(утв. решением Комиссии Таможенного союза от 23.09.2011 N 797)&#10;Технический регламент Таможенного ...&#10;Статус: Действующая редакция документа (действ. c 26.03.2023)" w:history="1">
        <w:proofErr w:type="gramStart"/>
        <w:r w:rsidR="00E90C32" w:rsidRPr="00EA5FC9">
          <w:rPr>
            <w:iCs/>
            <w:color w:val="0000AA"/>
            <w:sz w:val="24"/>
            <w:szCs w:val="24"/>
            <w:u w:val="single"/>
          </w:rPr>
          <w:t>ТР</w:t>
        </w:r>
        <w:proofErr w:type="gramEnd"/>
        <w:r w:rsidR="00E90C32" w:rsidRPr="00EA5FC9">
          <w:rPr>
            <w:iCs/>
            <w:color w:val="0000AA"/>
            <w:sz w:val="24"/>
            <w:szCs w:val="24"/>
            <w:u w:val="single"/>
          </w:rPr>
          <w:t xml:space="preserve"> ТС 007/2011</w:t>
        </w:r>
      </w:hyperlink>
      <w:r w:rsidR="00E90C32" w:rsidRPr="00EA5FC9">
        <w:rPr>
          <w:iCs/>
          <w:sz w:val="24"/>
          <w:szCs w:val="24"/>
        </w:rPr>
        <w:t xml:space="preserve">. Технический регламент Таможенного союза. О безопасности продукции, предназначенной для детей и подростков, </w:t>
      </w:r>
      <w:proofErr w:type="gramStart"/>
      <w:r w:rsidR="00E90C32" w:rsidRPr="00EA5FC9">
        <w:rPr>
          <w:iCs/>
          <w:sz w:val="24"/>
          <w:szCs w:val="24"/>
        </w:rPr>
        <w:t>принятый</w:t>
      </w:r>
      <w:proofErr w:type="gramEnd"/>
      <w:r w:rsidR="00E90C32" w:rsidRPr="00EA5FC9">
        <w:rPr>
          <w:iCs/>
          <w:sz w:val="24"/>
          <w:szCs w:val="24"/>
        </w:rPr>
        <w:t xml:space="preserve"> решением Комиссии Таможенного союза </w:t>
      </w:r>
      <w:hyperlink r:id="rId45" w:tooltip="&quot;О принятии технического регламента Таможенного союза &quot;О безопасности продукции ...&quot;&#10;Решение Комиссии Таможенного союза от 23.09.2011 N 797&#10;Статус: Действующая редакция документа (действ. c 16.04.2023)" w:history="1">
        <w:r w:rsidR="00E90C32" w:rsidRPr="00EA5FC9">
          <w:rPr>
            <w:iCs/>
            <w:color w:val="0000AA"/>
            <w:sz w:val="24"/>
            <w:szCs w:val="24"/>
            <w:u w:val="single"/>
          </w:rPr>
          <w:t>от 23.09.2011 № 797</w:t>
        </w:r>
      </w:hyperlink>
      <w:r w:rsidR="00E90C32" w:rsidRPr="00EA5FC9">
        <w:rPr>
          <w:iCs/>
          <w:sz w:val="24"/>
          <w:szCs w:val="24"/>
        </w:rPr>
        <w:t>;</w:t>
      </w:r>
    </w:p>
    <w:p w14:paraId="0716DD4F" w14:textId="77777777" w:rsidR="00E90C32" w:rsidRPr="00EA5FC9" w:rsidRDefault="00E90C32" w:rsidP="00E90C32">
      <w:pPr>
        <w:numPr>
          <w:ilvl w:val="0"/>
          <w:numId w:val="26"/>
        </w:numPr>
        <w:suppressAutoHyphens/>
        <w:autoSpaceDN w:val="0"/>
        <w:spacing w:after="160" w:line="240" w:lineRule="auto"/>
        <w:contextualSpacing/>
        <w:jc w:val="left"/>
        <w:textAlignment w:val="baseline"/>
        <w:rPr>
          <w:iCs/>
          <w:sz w:val="24"/>
          <w:szCs w:val="24"/>
        </w:rPr>
      </w:pPr>
      <w:r w:rsidRPr="00EA5FC9">
        <w:rPr>
          <w:iCs/>
          <w:sz w:val="24"/>
          <w:szCs w:val="24"/>
        </w:rPr>
        <w:t xml:space="preserve">Приказ МЗ и </w:t>
      </w:r>
      <w:proofErr w:type="gramStart"/>
      <w:r w:rsidRPr="00EA5FC9">
        <w:rPr>
          <w:iCs/>
          <w:sz w:val="24"/>
          <w:szCs w:val="24"/>
        </w:rPr>
        <w:t>СР</w:t>
      </w:r>
      <w:proofErr w:type="gramEnd"/>
      <w:r w:rsidRPr="00EA5FC9">
        <w:rPr>
          <w:iCs/>
          <w:sz w:val="24"/>
          <w:szCs w:val="24"/>
        </w:rPr>
        <w:t xml:space="preserve"> РФ и </w:t>
      </w:r>
      <w:proofErr w:type="spellStart"/>
      <w:r w:rsidRPr="00EA5FC9">
        <w:rPr>
          <w:iCs/>
          <w:sz w:val="24"/>
          <w:szCs w:val="24"/>
        </w:rPr>
        <w:t>МОиН</w:t>
      </w:r>
      <w:proofErr w:type="spellEnd"/>
      <w:r w:rsidRPr="00EA5FC9">
        <w:rPr>
          <w:iCs/>
          <w:sz w:val="24"/>
          <w:szCs w:val="24"/>
        </w:rPr>
        <w:t xml:space="preserve"> РФ </w:t>
      </w:r>
      <w:hyperlink r:id="rId46" w:tooltip="&quot;Об утверждении методических рекомендаций по организации питания обучающихся и воспитанников ...&quot;&#10;Приказ Минздравсоцразвития России от 11.03.2012 N 213н/178&#10;Приказ Министерства образования и ...&#10;Статус: Действующий документ (действ. c 11.03.2012)" w:history="1">
        <w:r w:rsidRPr="00EA5FC9">
          <w:rPr>
            <w:iCs/>
            <w:color w:val="0000AA"/>
            <w:sz w:val="24"/>
            <w:szCs w:val="24"/>
            <w:u w:val="single"/>
          </w:rPr>
          <w:t>от 11 марта 2012 г. № 213н/178</w:t>
        </w:r>
      </w:hyperlink>
      <w:r w:rsidRPr="00EA5FC9">
        <w:rPr>
          <w:iCs/>
          <w:sz w:val="24"/>
          <w:szCs w:val="24"/>
        </w:rPr>
        <w:t xml:space="preserve"> «Об утверждении методических рекомендаций по организации питания обучающихся и воспитанников образовательных учреждений»;</w:t>
      </w:r>
    </w:p>
    <w:p w14:paraId="1334C218" w14:textId="77777777" w:rsidR="00E90C32" w:rsidRPr="00EA5FC9" w:rsidRDefault="00E90C32" w:rsidP="00E90C32">
      <w:pPr>
        <w:numPr>
          <w:ilvl w:val="0"/>
          <w:numId w:val="26"/>
        </w:numPr>
        <w:suppressAutoHyphens/>
        <w:autoSpaceDN w:val="0"/>
        <w:spacing w:after="160" w:line="240" w:lineRule="auto"/>
        <w:contextualSpacing/>
        <w:jc w:val="left"/>
        <w:textAlignment w:val="baseline"/>
        <w:rPr>
          <w:iCs/>
          <w:sz w:val="24"/>
          <w:szCs w:val="24"/>
        </w:rPr>
      </w:pPr>
      <w:r w:rsidRPr="00EA5FC9">
        <w:rPr>
          <w:iCs/>
          <w:sz w:val="24"/>
          <w:szCs w:val="24"/>
        </w:rPr>
        <w:t>Методические рекомендации «</w:t>
      </w:r>
      <w:hyperlink r:id="rId47" w:tooltip="&quot;МР 2.4.5.0107-15 Организация питания детей дошкольного и школьного возраста в организованных коллективах&quot;&#10;(утв. Главным государственным санитарным врачом РФ от 12.11.2015)&#10;Методические рекомендации от 12.11.2015 N ...&#10;Статус: Действующий документ" w:history="1">
        <w:r w:rsidRPr="00EA5FC9">
          <w:rPr>
            <w:iCs/>
            <w:color w:val="0000AA"/>
            <w:sz w:val="24"/>
            <w:szCs w:val="24"/>
            <w:u w:val="single"/>
          </w:rPr>
          <w:t>МР 2.4.5.0107-15</w:t>
        </w:r>
      </w:hyperlink>
      <w:r w:rsidRPr="00EA5FC9">
        <w:rPr>
          <w:iCs/>
          <w:sz w:val="24"/>
          <w:szCs w:val="24"/>
        </w:rPr>
        <w:t>. Организация питания детей дошкольного и школьного возраста в организованных коллективах», утвержденные Главным государственным санитарным врачом РФ 12.11.2015г.;</w:t>
      </w:r>
    </w:p>
    <w:p w14:paraId="6A06D481" w14:textId="77777777" w:rsidR="00E90C32" w:rsidRPr="00EA5FC9" w:rsidRDefault="00E90C32" w:rsidP="00E90C32">
      <w:pPr>
        <w:numPr>
          <w:ilvl w:val="0"/>
          <w:numId w:val="26"/>
        </w:numPr>
        <w:suppressAutoHyphens/>
        <w:autoSpaceDN w:val="0"/>
        <w:spacing w:after="160" w:line="240" w:lineRule="auto"/>
        <w:contextualSpacing/>
        <w:jc w:val="left"/>
        <w:textAlignment w:val="baseline"/>
        <w:rPr>
          <w:iCs/>
          <w:sz w:val="24"/>
          <w:szCs w:val="24"/>
        </w:rPr>
      </w:pPr>
      <w:r w:rsidRPr="00EA5FC9">
        <w:rPr>
          <w:iCs/>
          <w:sz w:val="24"/>
          <w:szCs w:val="24"/>
        </w:rPr>
        <w:t xml:space="preserve">Методические рекомендации </w:t>
      </w:r>
      <w:hyperlink r:id="rId48" w:tooltip="&quot;О введении методических рекомендаций&quot;&#10;Письмо Роспотребнадзора от 24.08.2007 N 0100/8608-07-32&#10;Методические рекомендации Роспотребнадзора от 24.08.2007 N 0100/8604-07-34&#10;Методические ...&#10;Статус: Действующий документ (действ. c 24.08.2007)" w:history="1">
        <w:r w:rsidRPr="00EA5FC9">
          <w:rPr>
            <w:iCs/>
            <w:color w:val="0000AA"/>
            <w:sz w:val="24"/>
            <w:szCs w:val="24"/>
            <w:u w:val="single"/>
          </w:rPr>
          <w:t>№ 0100/8604-07-34</w:t>
        </w:r>
      </w:hyperlink>
      <w:r w:rsidRPr="00EA5FC9">
        <w:rPr>
          <w:iCs/>
          <w:sz w:val="24"/>
          <w:szCs w:val="24"/>
        </w:rPr>
        <w:t xml:space="preserve"> «Рекомендуемые среднесуточные наборы продуктов для питания детей 7-11 и 11-18 лет», утвержденные Федеральной службой по надзору в сфере защиты прав потребителей и благополучия человека от 24.08.2007 г.;</w:t>
      </w:r>
    </w:p>
    <w:p w14:paraId="23134523" w14:textId="77777777" w:rsidR="00E90C32" w:rsidRPr="00EA5FC9" w:rsidRDefault="00E90C32" w:rsidP="00E90C32">
      <w:pPr>
        <w:numPr>
          <w:ilvl w:val="0"/>
          <w:numId w:val="26"/>
        </w:numPr>
        <w:suppressAutoHyphens/>
        <w:autoSpaceDN w:val="0"/>
        <w:spacing w:after="160" w:line="240" w:lineRule="auto"/>
        <w:contextualSpacing/>
        <w:jc w:val="left"/>
        <w:textAlignment w:val="baseline"/>
        <w:rPr>
          <w:iCs/>
          <w:sz w:val="24"/>
          <w:szCs w:val="24"/>
        </w:rPr>
      </w:pPr>
      <w:r w:rsidRPr="00EA5FC9">
        <w:rPr>
          <w:iCs/>
          <w:sz w:val="24"/>
          <w:szCs w:val="24"/>
        </w:rPr>
        <w:t xml:space="preserve">Методические рекомендации </w:t>
      </w:r>
      <w:hyperlink r:id="rId49" w:tooltip="&quot;О введении методических рекомендаций&quot;&#10;Письмо Роспотребнадзора от 24.08.2007 N 0100/8608-07-32&#10;Методические рекомендации Роспотребнадзора от 24.08.2007 N 0100/8604-07-34&#10;Методические ...&#10;Статус: Действующий документ (действ. c 24.08.2007)" w:history="1">
        <w:r w:rsidRPr="00EA5FC9">
          <w:rPr>
            <w:iCs/>
            <w:color w:val="0000AA"/>
            <w:sz w:val="24"/>
            <w:szCs w:val="24"/>
            <w:u w:val="single"/>
          </w:rPr>
          <w:t>№ 0100/8605-07-34</w:t>
        </w:r>
      </w:hyperlink>
      <w:r w:rsidRPr="00EA5FC9">
        <w:rPr>
          <w:iCs/>
          <w:sz w:val="24"/>
          <w:szCs w:val="24"/>
        </w:rPr>
        <w:t xml:space="preserve"> «Примерные меню горячих школьных завтраков и обедов для организации питания детей 7 - 11 и 11 - 18 лет в государственных образовательных учреждениях», утвержденные Федеральной службой по надзору в сфере защиты прав потребителей и благополучия человека от 24.08.2007 г.;</w:t>
      </w:r>
    </w:p>
    <w:p w14:paraId="35501540" w14:textId="77777777" w:rsidR="00E90C32" w:rsidRPr="00EA5FC9" w:rsidRDefault="00E90C32" w:rsidP="00E90C32">
      <w:pPr>
        <w:numPr>
          <w:ilvl w:val="0"/>
          <w:numId w:val="26"/>
        </w:numPr>
        <w:suppressAutoHyphens/>
        <w:autoSpaceDN w:val="0"/>
        <w:spacing w:after="160" w:line="240" w:lineRule="auto"/>
        <w:contextualSpacing/>
        <w:jc w:val="left"/>
        <w:textAlignment w:val="baseline"/>
        <w:rPr>
          <w:iCs/>
          <w:sz w:val="24"/>
          <w:szCs w:val="24"/>
        </w:rPr>
      </w:pPr>
      <w:r w:rsidRPr="00EA5FC9">
        <w:rPr>
          <w:iCs/>
          <w:sz w:val="24"/>
          <w:szCs w:val="24"/>
        </w:rPr>
        <w:t xml:space="preserve">Методические рекомендации формирования культуры здорового питания обучающихся, воспитанников, Приложение к письму Департамента воспитания и социализации детей </w:t>
      </w:r>
      <w:proofErr w:type="spellStart"/>
      <w:r w:rsidRPr="00EA5FC9">
        <w:rPr>
          <w:iCs/>
          <w:sz w:val="24"/>
          <w:szCs w:val="24"/>
        </w:rPr>
        <w:t>Минобрнауки</w:t>
      </w:r>
      <w:proofErr w:type="spellEnd"/>
      <w:r w:rsidRPr="00EA5FC9">
        <w:rPr>
          <w:iCs/>
          <w:sz w:val="24"/>
          <w:szCs w:val="24"/>
        </w:rPr>
        <w:t xml:space="preserve"> России </w:t>
      </w:r>
      <w:hyperlink r:id="rId50" w:tooltip="&quot;О формировании культуры здорового питания обучающихся, воспитанников&quot;&#10;Письмо Министерства образования и науки Российской Федерации от 12.04.2012 N 06-731&#10;Статус: Действующий документ (действ. c 12.04.2012)" w:history="1">
        <w:r w:rsidRPr="00EA5FC9">
          <w:rPr>
            <w:iCs/>
            <w:color w:val="0000AA"/>
            <w:sz w:val="24"/>
            <w:szCs w:val="24"/>
            <w:u w:val="single"/>
          </w:rPr>
          <w:t>от 12 апреля 2012 г. № 06-731</w:t>
        </w:r>
      </w:hyperlink>
      <w:r w:rsidRPr="00EA5FC9">
        <w:rPr>
          <w:iCs/>
          <w:sz w:val="24"/>
          <w:szCs w:val="24"/>
        </w:rPr>
        <w:t>;</w:t>
      </w:r>
    </w:p>
    <w:p w14:paraId="5C4C014E" w14:textId="77777777" w:rsidR="00E90C32" w:rsidRPr="00EA5FC9" w:rsidRDefault="00E90C32" w:rsidP="00E90C32">
      <w:pPr>
        <w:numPr>
          <w:ilvl w:val="0"/>
          <w:numId w:val="26"/>
        </w:numPr>
        <w:suppressAutoHyphens/>
        <w:autoSpaceDN w:val="0"/>
        <w:spacing w:after="160" w:line="240" w:lineRule="auto"/>
        <w:contextualSpacing/>
        <w:jc w:val="left"/>
        <w:textAlignment w:val="baseline"/>
        <w:rPr>
          <w:iCs/>
          <w:sz w:val="24"/>
          <w:szCs w:val="24"/>
        </w:rPr>
      </w:pPr>
      <w:r w:rsidRPr="00EA5FC9">
        <w:rPr>
          <w:iCs/>
          <w:sz w:val="24"/>
          <w:szCs w:val="24"/>
        </w:rPr>
        <w:t>Методические рекомендации №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Методические рекомендации», утвержденные Главным государственным санитарным врачом РФ 10.08.2018.</w:t>
      </w:r>
    </w:p>
    <w:p w14:paraId="6ADAEAFE" w14:textId="77777777" w:rsidR="00E90C32" w:rsidRPr="00EA5FC9" w:rsidRDefault="00E90C32" w:rsidP="00E90C32">
      <w:pPr>
        <w:numPr>
          <w:ilvl w:val="0"/>
          <w:numId w:val="26"/>
        </w:numPr>
        <w:suppressAutoHyphens/>
        <w:autoSpaceDN w:val="0"/>
        <w:spacing w:after="160" w:line="240" w:lineRule="auto"/>
        <w:contextualSpacing/>
        <w:jc w:val="left"/>
        <w:textAlignment w:val="baseline"/>
        <w:rPr>
          <w:iCs/>
          <w:sz w:val="24"/>
          <w:szCs w:val="24"/>
        </w:rPr>
      </w:pPr>
      <w:r w:rsidRPr="00EA5FC9">
        <w:rPr>
          <w:iCs/>
          <w:sz w:val="24"/>
          <w:szCs w:val="24"/>
        </w:rPr>
        <w:t xml:space="preserve">Методические рекомендации № </w:t>
      </w:r>
      <w:hyperlink r:id="rId51" w:tooltip="&quot;МР 2.4.0179-20 Рекомендации по организации питания обучающихся общеобразовательных организаций&quot;&#10;(утв. Главным государственным санитарным врачом РФ от 18.05.2020)&#10;Методические рекомендации от 18.05.2020 N 2.4.0179-20&#10;Статус: Действующий документ" w:history="1">
        <w:r w:rsidRPr="00EA5FC9">
          <w:rPr>
            <w:iCs/>
            <w:color w:val="0000AA"/>
            <w:sz w:val="24"/>
            <w:szCs w:val="24"/>
            <w:u w:val="single"/>
          </w:rPr>
          <w:t>МР 2.4.0179-20</w:t>
        </w:r>
      </w:hyperlink>
      <w:r w:rsidRPr="00EA5FC9">
        <w:rPr>
          <w:iCs/>
          <w:sz w:val="24"/>
          <w:szCs w:val="24"/>
        </w:rPr>
        <w:t xml:space="preserve"> «Рекомендации по организации питания обучающихся общеобразовательных организаций», утвержденные Главным государственным санитарным врачом РФ 18.05.2020.</w:t>
      </w:r>
    </w:p>
    <w:p w14:paraId="6B76146C" w14:textId="77777777" w:rsidR="00E90C32" w:rsidRPr="00B75531" w:rsidRDefault="00E90C32" w:rsidP="00E90C32">
      <w:pPr>
        <w:spacing w:line="240" w:lineRule="auto"/>
        <w:ind w:firstLine="709"/>
        <w:rPr>
          <w:iCs/>
          <w:sz w:val="24"/>
          <w:szCs w:val="24"/>
        </w:rPr>
      </w:pPr>
      <w:r w:rsidRPr="00B75531">
        <w:rPr>
          <w:b/>
          <w:iCs/>
          <w:sz w:val="24"/>
          <w:szCs w:val="24"/>
        </w:rPr>
        <w:t>2.2.</w:t>
      </w:r>
      <w:r w:rsidRPr="00B75531">
        <w:rPr>
          <w:iCs/>
          <w:sz w:val="24"/>
          <w:szCs w:val="24"/>
        </w:rPr>
        <w:t xml:space="preserve"> Режим питания устанавливается в соответствии с режимом работы учреждения.</w:t>
      </w:r>
    </w:p>
    <w:p w14:paraId="2BFA60B5" w14:textId="77777777" w:rsidR="00E90C32" w:rsidRPr="00B75531" w:rsidRDefault="00E90C32" w:rsidP="00E90C32">
      <w:pPr>
        <w:spacing w:line="240" w:lineRule="auto"/>
        <w:ind w:firstLine="709"/>
        <w:rPr>
          <w:iCs/>
          <w:sz w:val="24"/>
          <w:szCs w:val="24"/>
        </w:rPr>
      </w:pPr>
      <w:r w:rsidRPr="00B75531">
        <w:rPr>
          <w:b/>
          <w:iCs/>
          <w:sz w:val="24"/>
          <w:szCs w:val="24"/>
        </w:rPr>
        <w:t>2.3.</w:t>
      </w:r>
      <w:r w:rsidRPr="00B75531">
        <w:rPr>
          <w:iCs/>
          <w:sz w:val="24"/>
          <w:szCs w:val="24"/>
        </w:rPr>
        <w:t xml:space="preserve"> </w:t>
      </w:r>
      <w:proofErr w:type="gramStart"/>
      <w:r w:rsidRPr="00B75531">
        <w:rPr>
          <w:iCs/>
          <w:sz w:val="24"/>
          <w:szCs w:val="24"/>
        </w:rPr>
        <w:t>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Заказчика, которые передаются Исполнителю в аренду на основании Договора аренды и акта приема-передачи, являющихся неотъемлемой частью контракта (Приложение 4 к контракту).</w:t>
      </w:r>
      <w:proofErr w:type="gramEnd"/>
    </w:p>
    <w:p w14:paraId="3F5CC1C4" w14:textId="77777777" w:rsidR="00E90C32" w:rsidRPr="00B75531" w:rsidRDefault="00E90C32" w:rsidP="00E90C32">
      <w:pPr>
        <w:spacing w:line="240" w:lineRule="auto"/>
        <w:ind w:firstLine="709"/>
        <w:rPr>
          <w:iCs/>
          <w:sz w:val="24"/>
          <w:szCs w:val="24"/>
        </w:rPr>
      </w:pPr>
      <w:r w:rsidRPr="00B75531">
        <w:rPr>
          <w:iCs/>
          <w:sz w:val="24"/>
          <w:szCs w:val="24"/>
        </w:rPr>
        <w:t>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14:paraId="64825704" w14:textId="77777777" w:rsidR="00E90C32" w:rsidRPr="00B75531" w:rsidRDefault="00E90C32" w:rsidP="00E90C32">
      <w:pPr>
        <w:spacing w:line="240" w:lineRule="auto"/>
        <w:ind w:firstLine="709"/>
        <w:rPr>
          <w:iCs/>
          <w:sz w:val="24"/>
          <w:szCs w:val="24"/>
        </w:rPr>
      </w:pPr>
      <w:r w:rsidRPr="00B75531">
        <w:rPr>
          <w:b/>
          <w:iCs/>
          <w:sz w:val="24"/>
          <w:szCs w:val="24"/>
        </w:rPr>
        <w:t>2.4.</w:t>
      </w:r>
      <w:r w:rsidRPr="00B75531">
        <w:rPr>
          <w:iCs/>
          <w:sz w:val="24"/>
          <w:szCs w:val="24"/>
        </w:rPr>
        <w:t xml:space="preserve"> При оказании услуг Исполнитель укомплектовывает пищеблок квалифицированными кадрами, необходимым кухонным инвентарем, кухонной посудой, столовой посудой и приборами, </w:t>
      </w:r>
      <w:proofErr w:type="spellStart"/>
      <w:r w:rsidRPr="00B75531">
        <w:rPr>
          <w:iCs/>
          <w:sz w:val="24"/>
          <w:szCs w:val="24"/>
        </w:rPr>
        <w:t>весоизмерительными</w:t>
      </w:r>
      <w:proofErr w:type="spellEnd"/>
      <w:r w:rsidRPr="00B75531">
        <w:rPr>
          <w:iCs/>
          <w:sz w:val="24"/>
          <w:szCs w:val="24"/>
        </w:rPr>
        <w:t xml:space="preserve"> приборами, спецодеждой, моющими и дезинфицирующими средствами.</w:t>
      </w:r>
    </w:p>
    <w:p w14:paraId="775113FC" w14:textId="77777777" w:rsidR="00E90C32" w:rsidRPr="00B75531" w:rsidRDefault="00E90C32" w:rsidP="00E90C32">
      <w:pPr>
        <w:spacing w:line="240" w:lineRule="auto"/>
        <w:ind w:firstLine="709"/>
        <w:rPr>
          <w:iCs/>
          <w:sz w:val="24"/>
          <w:szCs w:val="24"/>
        </w:rPr>
      </w:pPr>
      <w:r w:rsidRPr="00B75531">
        <w:rPr>
          <w:b/>
          <w:iCs/>
          <w:sz w:val="24"/>
          <w:szCs w:val="24"/>
        </w:rPr>
        <w:t>2.5.</w:t>
      </w:r>
      <w:r w:rsidRPr="00B75531">
        <w:rPr>
          <w:iCs/>
          <w:sz w:val="24"/>
          <w:szCs w:val="24"/>
        </w:rPr>
        <w:t xml:space="preserve"> Исполнитель обязан расходовать электроэнергию, тепло, горячую и холодную воду, а также переданное Исполнителю имущество для целей выполнения данного Договора, руководствуясь принципами рациональности, экономности и бережливости.</w:t>
      </w:r>
    </w:p>
    <w:p w14:paraId="7C789B16" w14:textId="77777777" w:rsidR="00E90C32" w:rsidRPr="00B75531" w:rsidRDefault="00E90C32" w:rsidP="00E90C32">
      <w:pPr>
        <w:spacing w:line="240" w:lineRule="auto"/>
        <w:ind w:firstLine="709"/>
        <w:rPr>
          <w:iCs/>
          <w:sz w:val="24"/>
          <w:szCs w:val="24"/>
        </w:rPr>
      </w:pPr>
    </w:p>
    <w:p w14:paraId="39E2949A" w14:textId="77777777" w:rsidR="00E90C32" w:rsidRPr="00B75531" w:rsidRDefault="00E90C32" w:rsidP="00E90C32">
      <w:pPr>
        <w:spacing w:line="240" w:lineRule="auto"/>
        <w:ind w:firstLine="709"/>
        <w:rPr>
          <w:b/>
          <w:iCs/>
          <w:sz w:val="24"/>
          <w:szCs w:val="24"/>
        </w:rPr>
      </w:pPr>
      <w:r w:rsidRPr="00B75531">
        <w:rPr>
          <w:b/>
          <w:iCs/>
          <w:sz w:val="24"/>
          <w:szCs w:val="24"/>
        </w:rPr>
        <w:t xml:space="preserve">3. Требования к безопасности оказываемых услуг. </w:t>
      </w:r>
    </w:p>
    <w:p w14:paraId="446BAA4B" w14:textId="77777777" w:rsidR="00E90C32" w:rsidRPr="00B75531" w:rsidRDefault="00E90C32" w:rsidP="00E90C32">
      <w:pPr>
        <w:spacing w:line="240" w:lineRule="auto"/>
        <w:ind w:firstLine="709"/>
        <w:rPr>
          <w:iCs/>
          <w:sz w:val="24"/>
          <w:szCs w:val="24"/>
        </w:rPr>
      </w:pPr>
      <w:r w:rsidRPr="00B75531">
        <w:rPr>
          <w:b/>
          <w:iCs/>
          <w:sz w:val="24"/>
          <w:szCs w:val="24"/>
        </w:rPr>
        <w:t>3.1.</w:t>
      </w:r>
      <w:r w:rsidRPr="00B75531">
        <w:rPr>
          <w:iCs/>
          <w:sz w:val="24"/>
          <w:szCs w:val="24"/>
        </w:rPr>
        <w:t xml:space="preserve">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14:paraId="7170CA9F" w14:textId="77777777" w:rsidR="00E90C32" w:rsidRPr="00B75531" w:rsidRDefault="00E90C32" w:rsidP="00E90C32">
      <w:pPr>
        <w:suppressAutoHyphens/>
        <w:spacing w:line="240" w:lineRule="auto"/>
        <w:ind w:firstLine="709"/>
        <w:rPr>
          <w:iCs/>
          <w:sz w:val="24"/>
          <w:szCs w:val="24"/>
        </w:rPr>
      </w:pPr>
      <w:r w:rsidRPr="00B75531">
        <w:rPr>
          <w:b/>
          <w:iCs/>
          <w:sz w:val="24"/>
          <w:szCs w:val="24"/>
        </w:rPr>
        <w:t>3.2.</w:t>
      </w:r>
      <w:r w:rsidRPr="00B75531">
        <w:rPr>
          <w:iCs/>
          <w:sz w:val="24"/>
          <w:szCs w:val="24"/>
        </w:rPr>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w:t>
      </w:r>
      <w:r w:rsidRPr="00B75531">
        <w:rPr>
          <w:iCs/>
          <w:sz w:val="24"/>
          <w:szCs w:val="24"/>
        </w:rPr>
        <w:lastRenderedPageBreak/>
        <w:t>на техническую компетентность. Копии результатов лабораторных исследований по производственному контролю Исполнитель предоставляет Заказчику.</w:t>
      </w:r>
    </w:p>
    <w:p w14:paraId="0F1A2BA1" w14:textId="77777777" w:rsidR="00E90C32" w:rsidRPr="00B75531" w:rsidRDefault="00E90C32" w:rsidP="00E90C32">
      <w:pPr>
        <w:spacing w:line="240" w:lineRule="auto"/>
        <w:ind w:firstLine="709"/>
        <w:rPr>
          <w:iCs/>
          <w:sz w:val="24"/>
          <w:szCs w:val="24"/>
        </w:rPr>
      </w:pPr>
      <w:r w:rsidRPr="00B75531">
        <w:rPr>
          <w:b/>
          <w:iCs/>
          <w:sz w:val="24"/>
          <w:szCs w:val="24"/>
        </w:rPr>
        <w:t>3.3.</w:t>
      </w:r>
      <w:r w:rsidRPr="00B75531">
        <w:rPr>
          <w:iCs/>
          <w:sz w:val="24"/>
          <w:szCs w:val="24"/>
        </w:rPr>
        <w:t xml:space="preserve"> </w:t>
      </w:r>
      <w:proofErr w:type="gramStart"/>
      <w:r w:rsidRPr="00B75531">
        <w:rPr>
          <w:iCs/>
          <w:sz w:val="24"/>
          <w:szCs w:val="24"/>
        </w:rPr>
        <w:t>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roofErr w:type="gramEnd"/>
    </w:p>
    <w:p w14:paraId="7A086852" w14:textId="77777777" w:rsidR="00E90C32" w:rsidRPr="00B75531" w:rsidRDefault="00E90C32" w:rsidP="00E90C32">
      <w:pPr>
        <w:spacing w:line="240" w:lineRule="auto"/>
        <w:ind w:firstLine="709"/>
        <w:rPr>
          <w:iCs/>
          <w:sz w:val="24"/>
          <w:szCs w:val="24"/>
        </w:rPr>
      </w:pPr>
      <w:r w:rsidRPr="00B75531">
        <w:rPr>
          <w:b/>
          <w:iCs/>
          <w:sz w:val="24"/>
          <w:szCs w:val="24"/>
        </w:rPr>
        <w:t>3.4.</w:t>
      </w:r>
      <w:r w:rsidRPr="00B75531">
        <w:rPr>
          <w:iCs/>
          <w:sz w:val="24"/>
          <w:szCs w:val="24"/>
        </w:rPr>
        <w:t xml:space="preserve">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w:t>
      </w:r>
    </w:p>
    <w:p w14:paraId="2F9711C5" w14:textId="77777777" w:rsidR="00E90C32" w:rsidRPr="00B75531" w:rsidRDefault="00E90C32" w:rsidP="00E90C32">
      <w:pPr>
        <w:spacing w:line="240" w:lineRule="auto"/>
        <w:ind w:firstLine="709"/>
        <w:rPr>
          <w:iCs/>
          <w:sz w:val="24"/>
          <w:szCs w:val="24"/>
        </w:rPr>
      </w:pPr>
      <w:r w:rsidRPr="00B75531">
        <w:rPr>
          <w:b/>
          <w:iCs/>
          <w:sz w:val="24"/>
          <w:szCs w:val="24"/>
        </w:rPr>
        <w:t>3.5. </w:t>
      </w:r>
      <w:r w:rsidRPr="00B75531">
        <w:rPr>
          <w:iCs/>
          <w:sz w:val="24"/>
          <w:szCs w:val="24"/>
        </w:rPr>
        <w:t>Исполнитель производит отбор и хранение суточных проб.</w:t>
      </w:r>
    </w:p>
    <w:p w14:paraId="51916F55" w14:textId="77777777" w:rsidR="00E90C32" w:rsidRPr="00B75531" w:rsidRDefault="00E90C32" w:rsidP="00E90C32">
      <w:pPr>
        <w:spacing w:line="240" w:lineRule="auto"/>
        <w:ind w:firstLine="709"/>
        <w:rPr>
          <w:iCs/>
          <w:sz w:val="24"/>
          <w:szCs w:val="24"/>
        </w:rPr>
      </w:pPr>
      <w:r w:rsidRPr="00B75531">
        <w:rPr>
          <w:b/>
          <w:iCs/>
          <w:sz w:val="24"/>
          <w:szCs w:val="24"/>
        </w:rPr>
        <w:t>3.6.</w:t>
      </w:r>
      <w:r w:rsidRPr="00B75531">
        <w:rPr>
          <w:iCs/>
          <w:sz w:val="24"/>
          <w:szCs w:val="24"/>
        </w:rPr>
        <w:t> 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14:paraId="5368F5A1" w14:textId="77777777" w:rsidR="00E90C32" w:rsidRPr="00B75531" w:rsidRDefault="00E90C32" w:rsidP="00E90C32">
      <w:pPr>
        <w:spacing w:line="240" w:lineRule="auto"/>
        <w:ind w:firstLine="709"/>
        <w:rPr>
          <w:iCs/>
          <w:sz w:val="24"/>
          <w:szCs w:val="24"/>
        </w:rPr>
      </w:pPr>
      <w:r w:rsidRPr="00B75531">
        <w:rPr>
          <w:b/>
          <w:iCs/>
          <w:sz w:val="24"/>
          <w:szCs w:val="24"/>
        </w:rPr>
        <w:t xml:space="preserve">3.7. </w:t>
      </w:r>
      <w:r w:rsidRPr="00B75531">
        <w:rPr>
          <w:iCs/>
          <w:sz w:val="24"/>
          <w:szCs w:val="24"/>
        </w:rPr>
        <w:t>В процессе обработки продуктов и подготовки их к реализации</w:t>
      </w:r>
      <w:r w:rsidRPr="00B75531">
        <w:rPr>
          <w:b/>
          <w:iCs/>
          <w:sz w:val="24"/>
          <w:szCs w:val="24"/>
        </w:rPr>
        <w:t xml:space="preserve"> </w:t>
      </w:r>
      <w:r w:rsidRPr="00B75531">
        <w:rPr>
          <w:iCs/>
          <w:sz w:val="24"/>
          <w:szCs w:val="24"/>
        </w:rPr>
        <w:t>Исполнитель</w:t>
      </w:r>
      <w:r w:rsidRPr="00B75531">
        <w:rPr>
          <w:b/>
          <w:iCs/>
          <w:sz w:val="24"/>
          <w:szCs w:val="24"/>
        </w:rPr>
        <w:t xml:space="preserve"> </w:t>
      </w:r>
      <w:r w:rsidRPr="00B75531">
        <w:rPr>
          <w:iCs/>
          <w:sz w:val="24"/>
          <w:szCs w:val="24"/>
        </w:rPr>
        <w:t xml:space="preserve">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w:t>
      </w:r>
      <w:proofErr w:type="gramStart"/>
      <w:r w:rsidRPr="00B75531">
        <w:rPr>
          <w:iCs/>
          <w:sz w:val="24"/>
          <w:szCs w:val="24"/>
        </w:rPr>
        <w:t>заменить их на продукты</w:t>
      </w:r>
      <w:proofErr w:type="gramEnd"/>
      <w:r w:rsidRPr="00B75531">
        <w:rPr>
          <w:iCs/>
          <w:sz w:val="24"/>
          <w:szCs w:val="24"/>
        </w:rPr>
        <w:t xml:space="preserve"> надлежащего качества.</w:t>
      </w:r>
    </w:p>
    <w:p w14:paraId="7CA414F3" w14:textId="77777777" w:rsidR="00E90C32" w:rsidRPr="00B75531" w:rsidRDefault="00E90C32" w:rsidP="00E90C32">
      <w:pPr>
        <w:spacing w:line="240" w:lineRule="auto"/>
        <w:ind w:firstLine="709"/>
        <w:rPr>
          <w:iCs/>
          <w:sz w:val="24"/>
          <w:szCs w:val="24"/>
        </w:rPr>
      </w:pPr>
      <w:r w:rsidRPr="00B75531">
        <w:rPr>
          <w:b/>
          <w:iCs/>
          <w:sz w:val="24"/>
          <w:szCs w:val="24"/>
        </w:rPr>
        <w:t>3.8.</w:t>
      </w:r>
      <w:r w:rsidRPr="00B75531">
        <w:rPr>
          <w:iCs/>
          <w:sz w:val="24"/>
          <w:szCs w:val="24"/>
        </w:rPr>
        <w:t xml:space="preserve"> Исполнитель не допускает приготовление питания из продукции, содержащей генетически модифицированные организмы (ГМО).</w:t>
      </w:r>
    </w:p>
    <w:p w14:paraId="3DC4AAF5" w14:textId="77777777" w:rsidR="00E90C32" w:rsidRPr="00B75531" w:rsidRDefault="00E90C32" w:rsidP="00E90C32">
      <w:pPr>
        <w:spacing w:line="240" w:lineRule="auto"/>
        <w:ind w:firstLine="709"/>
        <w:rPr>
          <w:iCs/>
          <w:sz w:val="24"/>
          <w:szCs w:val="24"/>
        </w:rPr>
      </w:pPr>
      <w:r w:rsidRPr="00B75531">
        <w:rPr>
          <w:b/>
          <w:iCs/>
          <w:sz w:val="24"/>
          <w:szCs w:val="24"/>
        </w:rPr>
        <w:t xml:space="preserve">3.9. </w:t>
      </w:r>
      <w:r w:rsidRPr="00B75531">
        <w:rPr>
          <w:iCs/>
          <w:sz w:val="24"/>
          <w:szCs w:val="24"/>
        </w:rPr>
        <w:t>Исполнитель контролирует</w:t>
      </w:r>
      <w:r w:rsidRPr="00B75531">
        <w:rPr>
          <w:b/>
          <w:iCs/>
          <w:sz w:val="24"/>
          <w:szCs w:val="24"/>
        </w:rPr>
        <w:t xml:space="preserve"> </w:t>
      </w:r>
      <w:r w:rsidRPr="00B75531">
        <w:rPr>
          <w:iCs/>
          <w:sz w:val="24"/>
          <w:szCs w:val="24"/>
        </w:rPr>
        <w:t>соблюдение технологии приготовления и выход готовых блюд.</w:t>
      </w:r>
    </w:p>
    <w:p w14:paraId="3CDF5C6F" w14:textId="77777777" w:rsidR="00E90C32" w:rsidRPr="00B75531" w:rsidRDefault="00E90C32" w:rsidP="00E90C32">
      <w:pPr>
        <w:spacing w:line="240" w:lineRule="auto"/>
        <w:ind w:firstLine="709"/>
        <w:rPr>
          <w:iCs/>
          <w:sz w:val="24"/>
          <w:szCs w:val="24"/>
        </w:rPr>
      </w:pPr>
      <w:r w:rsidRPr="00B75531">
        <w:rPr>
          <w:b/>
          <w:iCs/>
          <w:sz w:val="24"/>
          <w:szCs w:val="24"/>
        </w:rPr>
        <w:t>3.10.</w:t>
      </w:r>
      <w:r w:rsidRPr="00B75531">
        <w:rPr>
          <w:iCs/>
          <w:sz w:val="24"/>
          <w:szCs w:val="24"/>
        </w:rPr>
        <w:t xml:space="preserve"> Заказчик имеет право на проведение экспертизы и лабораторного контроля продуктов питания, готовой пищи по мере необходимости. </w:t>
      </w:r>
    </w:p>
    <w:p w14:paraId="5FE9E996" w14:textId="77777777" w:rsidR="00E90C32" w:rsidRPr="00B75531" w:rsidRDefault="00E90C32" w:rsidP="00E90C32">
      <w:pPr>
        <w:spacing w:line="240" w:lineRule="auto"/>
        <w:ind w:firstLine="709"/>
        <w:rPr>
          <w:iCs/>
          <w:sz w:val="24"/>
          <w:szCs w:val="24"/>
        </w:rPr>
      </w:pPr>
      <w:r w:rsidRPr="00B75531">
        <w:rPr>
          <w:b/>
          <w:iCs/>
          <w:sz w:val="24"/>
          <w:szCs w:val="24"/>
        </w:rPr>
        <w:t>3.11.</w:t>
      </w:r>
      <w:r w:rsidRPr="00B75531">
        <w:rPr>
          <w:iCs/>
          <w:sz w:val="24"/>
          <w:szCs w:val="24"/>
        </w:rPr>
        <w:t xml:space="preserve"> Все обоснованные претензии Заказчика по проверке продуктов питания и готовой пищи устраняются Исполнителем за счёт собственных средств.</w:t>
      </w:r>
    </w:p>
    <w:p w14:paraId="2BB30279" w14:textId="77777777" w:rsidR="00E90C32" w:rsidRPr="00B75531" w:rsidRDefault="00E90C32" w:rsidP="00E90C32">
      <w:pPr>
        <w:spacing w:line="240" w:lineRule="auto"/>
        <w:ind w:firstLine="709"/>
        <w:rPr>
          <w:b/>
          <w:iCs/>
          <w:sz w:val="24"/>
          <w:szCs w:val="24"/>
        </w:rPr>
      </w:pPr>
    </w:p>
    <w:p w14:paraId="0D72B3C7" w14:textId="77777777" w:rsidR="00E90C32" w:rsidRPr="00B75531" w:rsidRDefault="00E90C32" w:rsidP="00E90C32">
      <w:pPr>
        <w:spacing w:line="240" w:lineRule="auto"/>
        <w:ind w:firstLine="709"/>
        <w:rPr>
          <w:b/>
          <w:iCs/>
          <w:sz w:val="24"/>
          <w:szCs w:val="24"/>
        </w:rPr>
      </w:pPr>
      <w:r w:rsidRPr="00B75531">
        <w:rPr>
          <w:b/>
          <w:iCs/>
          <w:sz w:val="24"/>
          <w:szCs w:val="24"/>
        </w:rPr>
        <w:t>4. Требования к транспортировке продуктов:</w:t>
      </w:r>
    </w:p>
    <w:p w14:paraId="04678847" w14:textId="77777777" w:rsidR="00E90C32" w:rsidRPr="00B75531" w:rsidRDefault="00E90C32" w:rsidP="00E90C32">
      <w:pPr>
        <w:spacing w:line="240" w:lineRule="auto"/>
        <w:ind w:firstLine="709"/>
        <w:rPr>
          <w:bCs/>
          <w:iCs/>
          <w:sz w:val="24"/>
          <w:szCs w:val="24"/>
          <w:lang w:eastAsia="en-US"/>
        </w:rPr>
      </w:pPr>
      <w:r w:rsidRPr="00B75531">
        <w:rPr>
          <w:b/>
          <w:bCs/>
          <w:iCs/>
          <w:sz w:val="24"/>
          <w:szCs w:val="24"/>
          <w:lang w:eastAsia="en-US"/>
        </w:rPr>
        <w:t>4.1.</w:t>
      </w:r>
      <w:r w:rsidRPr="00B75531">
        <w:rPr>
          <w:bCs/>
          <w:iCs/>
          <w:sz w:val="24"/>
          <w:szCs w:val="24"/>
          <w:lang w:eastAsia="en-US"/>
        </w:rPr>
        <w:t xml:space="preserve"> Транспортировка осуществляется специализированным автотранспортом. Автотранспорт, которым производится доставка Товара, должен быть оборудован для перевозки данных видов Товаров.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Транспортные средства, использующиеся для перевозки продуктов питания,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 </w:t>
      </w:r>
    </w:p>
    <w:p w14:paraId="12E3BB00" w14:textId="77777777" w:rsidR="00E90C32" w:rsidRPr="00B75531" w:rsidRDefault="00E90C32" w:rsidP="00E90C32">
      <w:pPr>
        <w:spacing w:line="240" w:lineRule="auto"/>
        <w:ind w:firstLine="709"/>
        <w:rPr>
          <w:iCs/>
          <w:sz w:val="24"/>
          <w:szCs w:val="24"/>
        </w:rPr>
      </w:pPr>
      <w:r w:rsidRPr="00B75531">
        <w:rPr>
          <w:b/>
          <w:iCs/>
          <w:sz w:val="24"/>
          <w:szCs w:val="24"/>
        </w:rPr>
        <w:t>4.2.</w:t>
      </w:r>
      <w:r w:rsidRPr="00B75531">
        <w:rPr>
          <w:iCs/>
          <w:sz w:val="24"/>
          <w:szCs w:val="24"/>
        </w:rPr>
        <w:t xml:space="preserve">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w:t>
      </w:r>
    </w:p>
    <w:p w14:paraId="4589B31C" w14:textId="77777777" w:rsidR="00E90C32" w:rsidRPr="00B75531" w:rsidRDefault="00E90C32" w:rsidP="00E90C32">
      <w:pPr>
        <w:spacing w:line="240" w:lineRule="auto"/>
        <w:ind w:firstLine="709"/>
        <w:rPr>
          <w:iCs/>
          <w:sz w:val="24"/>
          <w:szCs w:val="24"/>
        </w:rPr>
      </w:pPr>
      <w:r w:rsidRPr="00B75531">
        <w:rPr>
          <w:b/>
          <w:iCs/>
          <w:sz w:val="24"/>
          <w:szCs w:val="24"/>
        </w:rPr>
        <w:t>4.3.</w:t>
      </w:r>
      <w:r w:rsidRPr="00B75531">
        <w:rPr>
          <w:iCs/>
          <w:sz w:val="24"/>
          <w:szCs w:val="24"/>
        </w:rPr>
        <w:t xml:space="preserve"> Кузов автотранспорта изнутри должен быть обит материалом, легко поддающимся санитарной обработке, и оборудован стеллажами.</w:t>
      </w:r>
    </w:p>
    <w:p w14:paraId="4EA91748" w14:textId="77777777" w:rsidR="00E90C32" w:rsidRPr="00B75531" w:rsidRDefault="00E90C32" w:rsidP="00E90C32">
      <w:pPr>
        <w:spacing w:line="240" w:lineRule="auto"/>
        <w:ind w:firstLine="709"/>
        <w:rPr>
          <w:iCs/>
          <w:sz w:val="24"/>
          <w:szCs w:val="24"/>
        </w:rPr>
      </w:pPr>
      <w:r w:rsidRPr="00B75531">
        <w:rPr>
          <w:b/>
          <w:iCs/>
          <w:sz w:val="24"/>
          <w:szCs w:val="24"/>
        </w:rPr>
        <w:t>4.4.</w:t>
      </w:r>
      <w:r w:rsidRPr="00B75531">
        <w:rPr>
          <w:iCs/>
          <w:sz w:val="24"/>
          <w:szCs w:val="24"/>
        </w:rPr>
        <w:t xml:space="preserve">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14:paraId="47EF0464" w14:textId="77777777" w:rsidR="00E90C32" w:rsidRPr="00B75531" w:rsidRDefault="00E90C32" w:rsidP="00E90C32">
      <w:pPr>
        <w:spacing w:line="240" w:lineRule="auto"/>
        <w:ind w:firstLine="709"/>
        <w:rPr>
          <w:iCs/>
          <w:sz w:val="24"/>
          <w:szCs w:val="24"/>
        </w:rPr>
      </w:pPr>
      <w:r w:rsidRPr="00B75531">
        <w:rPr>
          <w:b/>
          <w:iCs/>
          <w:sz w:val="24"/>
          <w:szCs w:val="24"/>
        </w:rPr>
        <w:t>4.5.</w:t>
      </w:r>
      <w:r w:rsidRPr="00B75531">
        <w:rPr>
          <w:iCs/>
          <w:sz w:val="24"/>
          <w:szCs w:val="24"/>
        </w:rPr>
        <w:t xml:space="preserve"> Продовольственное сырье и готовая продукция при транспортировке не должны контактировать друг с другом.</w:t>
      </w:r>
    </w:p>
    <w:p w14:paraId="378844FF" w14:textId="77777777" w:rsidR="00E90C32" w:rsidRPr="00B75531" w:rsidRDefault="00E90C32" w:rsidP="00E90C32">
      <w:pPr>
        <w:spacing w:line="240" w:lineRule="auto"/>
        <w:ind w:firstLine="709"/>
        <w:rPr>
          <w:b/>
          <w:iCs/>
          <w:sz w:val="24"/>
          <w:szCs w:val="24"/>
        </w:rPr>
      </w:pPr>
    </w:p>
    <w:p w14:paraId="01CBCE38" w14:textId="77777777" w:rsidR="00E90C32" w:rsidRPr="00B75531" w:rsidRDefault="00E90C32" w:rsidP="00E90C32">
      <w:pPr>
        <w:spacing w:line="240" w:lineRule="auto"/>
        <w:ind w:firstLine="709"/>
        <w:rPr>
          <w:b/>
          <w:iCs/>
          <w:sz w:val="24"/>
          <w:szCs w:val="24"/>
        </w:rPr>
      </w:pPr>
      <w:r w:rsidRPr="00B75531">
        <w:rPr>
          <w:b/>
          <w:iCs/>
          <w:sz w:val="24"/>
          <w:szCs w:val="24"/>
        </w:rPr>
        <w:t>5. Требования к персоналу пищеблока.</w:t>
      </w:r>
    </w:p>
    <w:p w14:paraId="02B2FD2F" w14:textId="77777777" w:rsidR="00E90C32" w:rsidRPr="00B75531" w:rsidRDefault="00E90C32" w:rsidP="00E90C32">
      <w:pPr>
        <w:spacing w:line="240" w:lineRule="auto"/>
        <w:ind w:firstLine="709"/>
        <w:rPr>
          <w:iCs/>
          <w:sz w:val="24"/>
          <w:szCs w:val="24"/>
        </w:rPr>
      </w:pPr>
      <w:r w:rsidRPr="00B75531">
        <w:rPr>
          <w:b/>
          <w:iCs/>
          <w:sz w:val="24"/>
          <w:szCs w:val="24"/>
        </w:rPr>
        <w:t>5.1.</w:t>
      </w:r>
      <w:r w:rsidRPr="00B75531">
        <w:rPr>
          <w:iCs/>
          <w:sz w:val="24"/>
          <w:szCs w:val="24"/>
        </w:rPr>
        <w:t xml:space="preserve"> Исполнитель обеспечивает оказание услуг </w:t>
      </w:r>
      <w:r>
        <w:rPr>
          <w:iCs/>
          <w:sz w:val="24"/>
          <w:szCs w:val="24"/>
        </w:rPr>
        <w:t xml:space="preserve">школьного </w:t>
      </w:r>
      <w:r w:rsidRPr="00B75531">
        <w:rPr>
          <w:iCs/>
          <w:sz w:val="24"/>
          <w:szCs w:val="24"/>
        </w:rPr>
        <w:t xml:space="preserve"> питания квалифицированным персоналом, прошедшим профессиональное обучение, в достаточном количестве.</w:t>
      </w:r>
    </w:p>
    <w:p w14:paraId="27A7A874" w14:textId="77777777" w:rsidR="00E90C32" w:rsidRPr="00B75531" w:rsidRDefault="00E90C32" w:rsidP="00E90C32">
      <w:pPr>
        <w:spacing w:line="240" w:lineRule="auto"/>
        <w:ind w:firstLine="709"/>
        <w:rPr>
          <w:iCs/>
          <w:sz w:val="24"/>
          <w:szCs w:val="24"/>
        </w:rPr>
      </w:pPr>
      <w:r w:rsidRPr="00B75531">
        <w:rPr>
          <w:iCs/>
          <w:sz w:val="24"/>
          <w:szCs w:val="24"/>
        </w:rPr>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14:paraId="65F63357" w14:textId="77777777" w:rsidR="00E90C32" w:rsidRPr="00B75531" w:rsidRDefault="00E90C32" w:rsidP="00E90C32">
      <w:pPr>
        <w:spacing w:line="240" w:lineRule="auto"/>
        <w:ind w:firstLine="709"/>
        <w:rPr>
          <w:iCs/>
          <w:sz w:val="24"/>
          <w:szCs w:val="24"/>
        </w:rPr>
      </w:pPr>
      <w:r w:rsidRPr="00B75531">
        <w:rPr>
          <w:b/>
          <w:iCs/>
          <w:sz w:val="24"/>
          <w:szCs w:val="24"/>
        </w:rPr>
        <w:lastRenderedPageBreak/>
        <w:t>5.2.</w:t>
      </w:r>
      <w:r w:rsidRPr="00B75531">
        <w:rPr>
          <w:iCs/>
          <w:sz w:val="24"/>
          <w:szCs w:val="24"/>
        </w:rPr>
        <w:t xml:space="preserve">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14:paraId="311C7490" w14:textId="77777777" w:rsidR="00E90C32" w:rsidRPr="00B75531" w:rsidRDefault="00E90C32" w:rsidP="00E90C32">
      <w:pPr>
        <w:numPr>
          <w:ilvl w:val="0"/>
          <w:numId w:val="27"/>
        </w:numPr>
        <w:spacing w:after="160" w:line="240" w:lineRule="auto"/>
        <w:ind w:left="644"/>
        <w:contextualSpacing/>
        <w:rPr>
          <w:iCs/>
          <w:sz w:val="24"/>
          <w:szCs w:val="24"/>
        </w:rPr>
      </w:pPr>
      <w:r w:rsidRPr="00B75531">
        <w:rPr>
          <w:iCs/>
          <w:sz w:val="24"/>
          <w:szCs w:val="24"/>
        </w:rPr>
        <w:t xml:space="preserve">личными медицинскими книжками установленного образца с отметкой об аттестации по профессиональной гигиенической подготовке Приказ МЗ РФ </w:t>
      </w:r>
      <w:hyperlink r:id="rId52" w:tooltip="&quot;О профессиональной гигиенической подготовке и аттестации должностных лиц и работников организаций (Минюст N 2321 20.07.2000)&quot;&#10;Приказ Минздрава России от 29.06.2000 N 229&#10;Статус: Действующий документ (действ. c 11.08.2000)" w:history="1">
        <w:r w:rsidRPr="00B75531">
          <w:rPr>
            <w:iCs/>
            <w:color w:val="0000AA"/>
            <w:sz w:val="24"/>
            <w:szCs w:val="24"/>
            <w:u w:val="single"/>
          </w:rPr>
          <w:t>от 29.06.2000 № 229</w:t>
        </w:r>
      </w:hyperlink>
      <w:r w:rsidRPr="00B75531">
        <w:rPr>
          <w:iCs/>
          <w:sz w:val="24"/>
          <w:szCs w:val="24"/>
        </w:rPr>
        <w:t xml:space="preserve"> «О профессиональной гигиенической подготовке и аттестации должностных лиц и работников организаций»);</w:t>
      </w:r>
    </w:p>
    <w:p w14:paraId="2BB077A1" w14:textId="77777777" w:rsidR="00E90C32" w:rsidRPr="00B75531" w:rsidRDefault="00E90C32" w:rsidP="00E90C32">
      <w:pPr>
        <w:numPr>
          <w:ilvl w:val="0"/>
          <w:numId w:val="27"/>
        </w:numPr>
        <w:spacing w:after="160" w:line="240" w:lineRule="auto"/>
        <w:ind w:left="644"/>
        <w:contextualSpacing/>
        <w:rPr>
          <w:iCs/>
          <w:sz w:val="24"/>
          <w:szCs w:val="24"/>
        </w:rPr>
      </w:pPr>
      <w:r w:rsidRPr="00B75531">
        <w:rPr>
          <w:iCs/>
          <w:sz w:val="24"/>
          <w:szCs w:val="24"/>
        </w:rPr>
        <w:t xml:space="preserve">документами о прохождении обязательного предварительного (периодического) медицинского осмотра (Приказ Минздрава России </w:t>
      </w:r>
      <w:hyperlink r:id="rId53" w:tooltip="&quot;Об утверждении Порядка проведения обязательных предварительных и ...&quot;&#10;Приказ Минздрава России от 28.01.2021 N 29н&#10;Статус: Действующий документ. С ограниченным сроком действия (действ. c 01.04.2021 по 31.03.2027)" w:history="1">
        <w:r w:rsidRPr="00B75531">
          <w:rPr>
            <w:iCs/>
            <w:color w:val="0000AA"/>
            <w:sz w:val="24"/>
            <w:szCs w:val="24"/>
            <w:u w:val="single"/>
          </w:rPr>
          <w:t>от 28.01.2021 N 29н</w:t>
        </w:r>
      </w:hyperlink>
      <w:r w:rsidRPr="00B75531">
        <w:rPr>
          <w:iCs/>
          <w:sz w:val="24"/>
          <w:szCs w:val="24"/>
        </w:rPr>
        <w:t xml:space="preserve"> «Об утверждении Порядка проведения обязательных предварительных и периодических медицинских осмотров работников»; Приказ Минтруда России и Минздрава России </w:t>
      </w:r>
      <w:hyperlink r:id="rId54" w:tooltip="&quot;Об утверждении перечня вредных и (или) опасных производственных ...&quot;&#10;Приказ Минтруда России от 31.12.2020 N 988н/1420н&#10;Приказ Минздрава России от ...&#10;Статус: Действующий документ. С ограниченным сроком действия (действ. c 01.04.2021 по 31.03.2027)" w:history="1">
        <w:r w:rsidRPr="00B75531">
          <w:rPr>
            <w:iCs/>
            <w:color w:val="0000AA"/>
            <w:sz w:val="24"/>
            <w:szCs w:val="24"/>
            <w:u w:val="single"/>
          </w:rPr>
          <w:t>от 31.12.2020 N 988н/1420н</w:t>
        </w:r>
      </w:hyperlink>
      <w:r w:rsidRPr="00B75531">
        <w:rPr>
          <w:iCs/>
          <w:sz w:val="24"/>
          <w:szCs w:val="24"/>
        </w:rPr>
        <w:t xml:space="preserve">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w:t>
      </w:r>
      <w:proofErr w:type="gramStart"/>
      <w:r w:rsidRPr="00B75531">
        <w:rPr>
          <w:iCs/>
          <w:sz w:val="24"/>
          <w:szCs w:val="24"/>
        </w:rPr>
        <w:t xml:space="preserve">Приказ Минздрава Свердловской области № 360-п, Управления </w:t>
      </w:r>
      <w:proofErr w:type="spellStart"/>
      <w:r w:rsidRPr="00B75531">
        <w:rPr>
          <w:iCs/>
          <w:sz w:val="24"/>
          <w:szCs w:val="24"/>
        </w:rPr>
        <w:t>Роспотребнадзора</w:t>
      </w:r>
      <w:proofErr w:type="spellEnd"/>
      <w:r w:rsidRPr="00B75531">
        <w:rPr>
          <w:iCs/>
          <w:sz w:val="24"/>
          <w:szCs w:val="24"/>
        </w:rPr>
        <w:t xml:space="preserve"> по Свердловской области № 01-01-01-01/127 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roofErr w:type="gramEnd"/>
    </w:p>
    <w:p w14:paraId="2BEA219F" w14:textId="77777777" w:rsidR="00E90C32" w:rsidRPr="00B75531" w:rsidRDefault="00E90C32" w:rsidP="00E90C32">
      <w:pPr>
        <w:spacing w:line="240" w:lineRule="auto"/>
        <w:ind w:firstLine="709"/>
        <w:rPr>
          <w:iCs/>
          <w:sz w:val="24"/>
          <w:szCs w:val="24"/>
        </w:rPr>
      </w:pPr>
      <w:r w:rsidRPr="00B75531">
        <w:rPr>
          <w:iCs/>
          <w:sz w:val="24"/>
          <w:szCs w:val="24"/>
        </w:rPr>
        <w:t>Заверенные копии перечисленных документов Исполнитель передает Заказчику на период действия Контракта.</w:t>
      </w:r>
    </w:p>
    <w:p w14:paraId="7C69823F" w14:textId="3005460B" w:rsidR="00162C93" w:rsidRPr="00674E31" w:rsidRDefault="00162C93" w:rsidP="00031DE2">
      <w:pPr>
        <w:spacing w:line="240" w:lineRule="auto"/>
        <w:ind w:firstLine="0"/>
        <w:jc w:val="left"/>
        <w:rPr>
          <w:iCs/>
          <w:sz w:val="24"/>
          <w:szCs w:val="24"/>
        </w:rPr>
        <w:sectPr w:rsidR="00162C93" w:rsidRPr="00674E31" w:rsidSect="001515A3">
          <w:headerReference w:type="default" r:id="rId55"/>
          <w:headerReference w:type="first" r:id="rId56"/>
          <w:pgSz w:w="11906" w:h="16838"/>
          <w:pgMar w:top="426" w:right="567" w:bottom="426" w:left="1134" w:header="709" w:footer="709" w:gutter="0"/>
          <w:pgNumType w:start="1"/>
          <w:cols w:space="708"/>
          <w:titlePg/>
          <w:docGrid w:linePitch="381"/>
        </w:sectPr>
      </w:pPr>
    </w:p>
    <w:p w14:paraId="3AE4CE59" w14:textId="77777777" w:rsidR="00551054" w:rsidRPr="00674E31" w:rsidRDefault="00551054" w:rsidP="00674E31">
      <w:pPr>
        <w:widowControl w:val="0"/>
        <w:autoSpaceDE w:val="0"/>
        <w:autoSpaceDN w:val="0"/>
        <w:spacing w:line="240" w:lineRule="auto"/>
        <w:ind w:firstLine="0"/>
        <w:rPr>
          <w:rFonts w:ascii="Liberation Serif" w:hAnsi="Liberation Serif" w:cs="Liberation Serif"/>
          <w:sz w:val="24"/>
          <w:szCs w:val="20"/>
        </w:rPr>
      </w:pPr>
    </w:p>
    <w:sectPr w:rsidR="00551054" w:rsidRPr="00674E31" w:rsidSect="00BC3891">
      <w:headerReference w:type="default" r:id="rId57"/>
      <w:pgSz w:w="11906" w:h="16838"/>
      <w:pgMar w:top="360" w:right="626" w:bottom="360" w:left="13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B0181" w14:textId="77777777" w:rsidR="00025FC7" w:rsidRDefault="00025FC7" w:rsidP="004202B5">
      <w:pPr>
        <w:spacing w:line="240" w:lineRule="auto"/>
      </w:pPr>
      <w:r>
        <w:separator/>
      </w:r>
    </w:p>
  </w:endnote>
  <w:endnote w:type="continuationSeparator" w:id="0">
    <w:p w14:paraId="43930FF4" w14:textId="77777777" w:rsidR="00025FC7" w:rsidRDefault="00025FC7"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EB44E" w14:textId="77777777" w:rsidR="00025FC7" w:rsidRDefault="00025FC7" w:rsidP="004202B5">
      <w:pPr>
        <w:spacing w:line="240" w:lineRule="auto"/>
      </w:pPr>
      <w:r>
        <w:separator/>
      </w:r>
    </w:p>
  </w:footnote>
  <w:footnote w:type="continuationSeparator" w:id="0">
    <w:p w14:paraId="7AC14A5B" w14:textId="77777777" w:rsidR="00025FC7" w:rsidRDefault="00025FC7" w:rsidP="004202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25759"/>
      <w:docPartObj>
        <w:docPartGallery w:val="Page Numbers (Top of Page)"/>
        <w:docPartUnique/>
      </w:docPartObj>
    </w:sdtPr>
    <w:sdtEndPr/>
    <w:sdtContent>
      <w:p w14:paraId="4E6E34EC" w14:textId="77777777" w:rsidR="00162C93" w:rsidRDefault="00162C93" w:rsidP="00F3501E">
        <w:pPr>
          <w:pStyle w:val="ac"/>
          <w:ind w:firstLine="0"/>
          <w:jc w:val="center"/>
        </w:pPr>
        <w:r w:rsidRPr="00F3501E">
          <w:rPr>
            <w:rFonts w:ascii="Liberation Serif" w:hAnsi="Liberation Serif" w:cs="Liberation Serif"/>
          </w:rPr>
          <w:fldChar w:fldCharType="begin"/>
        </w:r>
        <w:r w:rsidRPr="00F3501E">
          <w:rPr>
            <w:rFonts w:ascii="Liberation Serif" w:hAnsi="Liberation Serif" w:cs="Liberation Serif"/>
          </w:rPr>
          <w:instrText>PAGE   \* MERGEFORMAT</w:instrText>
        </w:r>
        <w:r w:rsidRPr="00F3501E">
          <w:rPr>
            <w:rFonts w:ascii="Liberation Serif" w:hAnsi="Liberation Serif" w:cs="Liberation Serif"/>
          </w:rPr>
          <w:fldChar w:fldCharType="separate"/>
        </w:r>
        <w:r w:rsidR="00714669">
          <w:rPr>
            <w:rFonts w:ascii="Liberation Serif" w:hAnsi="Liberation Serif" w:cs="Liberation Serif"/>
            <w:noProof/>
          </w:rPr>
          <w:t>2</w:t>
        </w:r>
        <w:r w:rsidRPr="00F3501E">
          <w:rPr>
            <w:rFonts w:ascii="Liberation Serif" w:hAnsi="Liberation Serif" w:cs="Liberation Serif"/>
          </w:rPr>
          <w:fldChar w:fldCharType="end"/>
        </w:r>
      </w:p>
    </w:sdtContent>
  </w:sdt>
  <w:p w14:paraId="74F11C78" w14:textId="77777777" w:rsidR="00162C93" w:rsidRDefault="00162C93" w:rsidP="00181871">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8B121" w14:textId="77777777" w:rsidR="00162C93" w:rsidRPr="00C26C40" w:rsidRDefault="00162C93" w:rsidP="00C26C40">
    <w:pPr>
      <w:pStyle w:val="ac"/>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F5A42" w14:textId="1423E637" w:rsidR="00EF0F6C" w:rsidRPr="000312DB" w:rsidRDefault="00EF0F6C" w:rsidP="000312DB">
    <w:pPr>
      <w:pStyle w:val="ac"/>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46D"/>
    <w:multiLevelType w:val="hybridMultilevel"/>
    <w:tmpl w:val="DFC2BE7A"/>
    <w:lvl w:ilvl="0" w:tplc="7E529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7780111"/>
    <w:multiLevelType w:val="hybridMultilevel"/>
    <w:tmpl w:val="93687072"/>
    <w:lvl w:ilvl="0" w:tplc="56B6E624">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FFF3F65"/>
    <w:multiLevelType w:val="multilevel"/>
    <w:tmpl w:val="0676438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33E520D3"/>
    <w:multiLevelType w:val="hybridMultilevel"/>
    <w:tmpl w:val="E2ECFC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9">
    <w:nsid w:val="3F61214E"/>
    <w:multiLevelType w:val="hybridMultilevel"/>
    <w:tmpl w:val="4A307366"/>
    <w:lvl w:ilvl="0" w:tplc="8EBEA7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70A158B"/>
    <w:multiLevelType w:val="multilevel"/>
    <w:tmpl w:val="F97E18FE"/>
    <w:lvl w:ilvl="0">
      <w:start w:val="9"/>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CA77080"/>
    <w:multiLevelType w:val="multilevel"/>
    <w:tmpl w:val="58D4362C"/>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7">
    <w:nsid w:val="50632762"/>
    <w:multiLevelType w:val="hybridMultilevel"/>
    <w:tmpl w:val="1F72C546"/>
    <w:lvl w:ilvl="0" w:tplc="7E529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nsid w:val="590428A5"/>
    <w:multiLevelType w:val="multilevel"/>
    <w:tmpl w:val="323EED50"/>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nsid w:val="6804272C"/>
    <w:multiLevelType w:val="multilevel"/>
    <w:tmpl w:val="A5787C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840"/>
      </w:pPr>
      <w:rPr>
        <w:rFonts w:hint="default"/>
      </w:rPr>
    </w:lvl>
    <w:lvl w:ilvl="2">
      <w:start w:val="1"/>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70AE24D8"/>
    <w:multiLevelType w:val="multilevel"/>
    <w:tmpl w:val="5690697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2"/>
        </w:tabs>
        <w:ind w:left="1332" w:hanging="480"/>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276"/>
        </w:tabs>
        <w:ind w:left="3276" w:hanging="72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552"/>
        </w:tabs>
        <w:ind w:left="6552" w:hanging="1440"/>
      </w:pPr>
      <w:rPr>
        <w:rFonts w:hint="default"/>
      </w:rPr>
    </w:lvl>
    <w:lvl w:ilvl="7">
      <w:start w:val="1"/>
      <w:numFmt w:val="decimal"/>
      <w:lvlText w:val="%1.%2.%3.%4.%5.%6.%7.%8."/>
      <w:lvlJc w:val="left"/>
      <w:pPr>
        <w:tabs>
          <w:tab w:val="num" w:pos="7404"/>
        </w:tabs>
        <w:ind w:left="7404" w:hanging="1440"/>
      </w:pPr>
      <w:rPr>
        <w:rFonts w:hint="default"/>
      </w:rPr>
    </w:lvl>
    <w:lvl w:ilvl="8">
      <w:start w:val="1"/>
      <w:numFmt w:val="decimal"/>
      <w:lvlText w:val="%1.%2.%3.%4.%5.%6.%7.%8.%9."/>
      <w:lvlJc w:val="left"/>
      <w:pPr>
        <w:tabs>
          <w:tab w:val="num" w:pos="8616"/>
        </w:tabs>
        <w:ind w:left="8616" w:hanging="1800"/>
      </w:pPr>
      <w:rPr>
        <w:rFonts w:hint="default"/>
      </w:rPr>
    </w:lvl>
  </w:abstractNum>
  <w:abstractNum w:abstractNumId="24">
    <w:nsid w:val="75C8527F"/>
    <w:multiLevelType w:val="hybridMultilevel"/>
    <w:tmpl w:val="1D4A139C"/>
    <w:lvl w:ilvl="0" w:tplc="B3462288">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21"/>
  </w:num>
  <w:num w:numId="2">
    <w:abstractNumId w:val="4"/>
  </w:num>
  <w:num w:numId="3">
    <w:abstractNumId w:val="10"/>
  </w:num>
  <w:num w:numId="4">
    <w:abstractNumId w:val="12"/>
  </w:num>
  <w:num w:numId="5">
    <w:abstractNumId w:val="18"/>
  </w:num>
  <w:num w:numId="6">
    <w:abstractNumId w:val="20"/>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1"/>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19"/>
  </w:num>
  <w:num w:numId="15">
    <w:abstractNumId w:val="14"/>
  </w:num>
  <w:num w:numId="16">
    <w:abstractNumId w:val="13"/>
  </w:num>
  <w:num w:numId="17">
    <w:abstractNumId w:val="23"/>
  </w:num>
  <w:num w:numId="18">
    <w:abstractNumId w:val="24"/>
  </w:num>
  <w:num w:numId="19">
    <w:abstractNumId w:val="9"/>
  </w:num>
  <w:num w:numId="20">
    <w:abstractNumId w:val="22"/>
  </w:num>
  <w:num w:numId="21">
    <w:abstractNumId w:val="3"/>
  </w:num>
  <w:num w:numId="22">
    <w:abstractNumId w:val="6"/>
  </w:num>
  <w:num w:numId="23">
    <w:abstractNumId w:val="7"/>
  </w:num>
  <w:num w:numId="24">
    <w:abstractNumId w:val="15"/>
  </w:num>
  <w:num w:numId="25">
    <w:abstractNumId w:val="16"/>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93"/>
    <w:rsid w:val="00023152"/>
    <w:rsid w:val="000248E0"/>
    <w:rsid w:val="00025FC7"/>
    <w:rsid w:val="000312DB"/>
    <w:rsid w:val="00031DE2"/>
    <w:rsid w:val="0003727B"/>
    <w:rsid w:val="00040E85"/>
    <w:rsid w:val="00065462"/>
    <w:rsid w:val="0006732E"/>
    <w:rsid w:val="0008027B"/>
    <w:rsid w:val="00087882"/>
    <w:rsid w:val="000932A2"/>
    <w:rsid w:val="000B149F"/>
    <w:rsid w:val="000B6A85"/>
    <w:rsid w:val="000B7E6E"/>
    <w:rsid w:val="000C2473"/>
    <w:rsid w:val="000C6833"/>
    <w:rsid w:val="000C7A51"/>
    <w:rsid w:val="000D145E"/>
    <w:rsid w:val="000D3F71"/>
    <w:rsid w:val="000E7F3C"/>
    <w:rsid w:val="000F1E61"/>
    <w:rsid w:val="000F7272"/>
    <w:rsid w:val="00105872"/>
    <w:rsid w:val="00111A6A"/>
    <w:rsid w:val="001138EA"/>
    <w:rsid w:val="00114150"/>
    <w:rsid w:val="001161B7"/>
    <w:rsid w:val="00120A73"/>
    <w:rsid w:val="001266FA"/>
    <w:rsid w:val="001346A7"/>
    <w:rsid w:val="001360A0"/>
    <w:rsid w:val="001515A3"/>
    <w:rsid w:val="00151926"/>
    <w:rsid w:val="001532C6"/>
    <w:rsid w:val="00162C93"/>
    <w:rsid w:val="001656C3"/>
    <w:rsid w:val="00166A67"/>
    <w:rsid w:val="00176903"/>
    <w:rsid w:val="00181871"/>
    <w:rsid w:val="001855F3"/>
    <w:rsid w:val="00185F3A"/>
    <w:rsid w:val="0019245B"/>
    <w:rsid w:val="00192812"/>
    <w:rsid w:val="001A488A"/>
    <w:rsid w:val="001B1655"/>
    <w:rsid w:val="001B61C9"/>
    <w:rsid w:val="001B66CA"/>
    <w:rsid w:val="001C788D"/>
    <w:rsid w:val="001D1415"/>
    <w:rsid w:val="001E2781"/>
    <w:rsid w:val="001E3D5D"/>
    <w:rsid w:val="001E50AE"/>
    <w:rsid w:val="001E61D9"/>
    <w:rsid w:val="001F0B47"/>
    <w:rsid w:val="001F218F"/>
    <w:rsid w:val="002111EC"/>
    <w:rsid w:val="00214F21"/>
    <w:rsid w:val="00225602"/>
    <w:rsid w:val="00232C07"/>
    <w:rsid w:val="00236815"/>
    <w:rsid w:val="00255FD8"/>
    <w:rsid w:val="002565CC"/>
    <w:rsid w:val="002619CB"/>
    <w:rsid w:val="00263DCF"/>
    <w:rsid w:val="00271B27"/>
    <w:rsid w:val="00281630"/>
    <w:rsid w:val="00285915"/>
    <w:rsid w:val="00290CED"/>
    <w:rsid w:val="002920D7"/>
    <w:rsid w:val="002926C3"/>
    <w:rsid w:val="002A55C0"/>
    <w:rsid w:val="002B32F9"/>
    <w:rsid w:val="002B51BF"/>
    <w:rsid w:val="002B5749"/>
    <w:rsid w:val="002C3718"/>
    <w:rsid w:val="002D7177"/>
    <w:rsid w:val="002E096D"/>
    <w:rsid w:val="002E2667"/>
    <w:rsid w:val="002E3F59"/>
    <w:rsid w:val="002F3086"/>
    <w:rsid w:val="0030361B"/>
    <w:rsid w:val="0031009C"/>
    <w:rsid w:val="00320CA4"/>
    <w:rsid w:val="003228A4"/>
    <w:rsid w:val="00330191"/>
    <w:rsid w:val="00341207"/>
    <w:rsid w:val="0035178F"/>
    <w:rsid w:val="00352C1D"/>
    <w:rsid w:val="00363A22"/>
    <w:rsid w:val="0038312B"/>
    <w:rsid w:val="003859E8"/>
    <w:rsid w:val="00387D21"/>
    <w:rsid w:val="003947AC"/>
    <w:rsid w:val="003A3A0A"/>
    <w:rsid w:val="003A729A"/>
    <w:rsid w:val="003B7BF3"/>
    <w:rsid w:val="003D61BF"/>
    <w:rsid w:val="003D758B"/>
    <w:rsid w:val="003D7695"/>
    <w:rsid w:val="003E0A9E"/>
    <w:rsid w:val="003E0D7D"/>
    <w:rsid w:val="003F7227"/>
    <w:rsid w:val="003F7CAF"/>
    <w:rsid w:val="00402A2F"/>
    <w:rsid w:val="0040426E"/>
    <w:rsid w:val="004052AB"/>
    <w:rsid w:val="0041107A"/>
    <w:rsid w:val="004148B4"/>
    <w:rsid w:val="004200FE"/>
    <w:rsid w:val="004202B5"/>
    <w:rsid w:val="00424604"/>
    <w:rsid w:val="0044032D"/>
    <w:rsid w:val="0045725B"/>
    <w:rsid w:val="004607EF"/>
    <w:rsid w:val="004741FD"/>
    <w:rsid w:val="00474FD5"/>
    <w:rsid w:val="004810F9"/>
    <w:rsid w:val="00495A6E"/>
    <w:rsid w:val="004A3ACD"/>
    <w:rsid w:val="004A613D"/>
    <w:rsid w:val="004A7F63"/>
    <w:rsid w:val="004B1569"/>
    <w:rsid w:val="004B25FE"/>
    <w:rsid w:val="004B7310"/>
    <w:rsid w:val="004C1E38"/>
    <w:rsid w:val="004D087C"/>
    <w:rsid w:val="004D2A18"/>
    <w:rsid w:val="004E7600"/>
    <w:rsid w:val="004F1A01"/>
    <w:rsid w:val="00501B8B"/>
    <w:rsid w:val="00511E89"/>
    <w:rsid w:val="005306FF"/>
    <w:rsid w:val="00533174"/>
    <w:rsid w:val="00551054"/>
    <w:rsid w:val="00564923"/>
    <w:rsid w:val="005668D8"/>
    <w:rsid w:val="00570373"/>
    <w:rsid w:val="00586A49"/>
    <w:rsid w:val="00592D54"/>
    <w:rsid w:val="005A4607"/>
    <w:rsid w:val="005A672B"/>
    <w:rsid w:val="005A7B68"/>
    <w:rsid w:val="005B03C9"/>
    <w:rsid w:val="005B3DA5"/>
    <w:rsid w:val="005B47FC"/>
    <w:rsid w:val="005C19AB"/>
    <w:rsid w:val="005C24B4"/>
    <w:rsid w:val="005D0AFC"/>
    <w:rsid w:val="005D33BE"/>
    <w:rsid w:val="005E2436"/>
    <w:rsid w:val="005E361B"/>
    <w:rsid w:val="005F59C7"/>
    <w:rsid w:val="00606055"/>
    <w:rsid w:val="00621C88"/>
    <w:rsid w:val="00624882"/>
    <w:rsid w:val="0063051E"/>
    <w:rsid w:val="00631A86"/>
    <w:rsid w:val="00642046"/>
    <w:rsid w:val="006639C6"/>
    <w:rsid w:val="0066615E"/>
    <w:rsid w:val="0066655B"/>
    <w:rsid w:val="0066779D"/>
    <w:rsid w:val="00670254"/>
    <w:rsid w:val="00672A12"/>
    <w:rsid w:val="00674E31"/>
    <w:rsid w:val="00677779"/>
    <w:rsid w:val="00681895"/>
    <w:rsid w:val="00693AF5"/>
    <w:rsid w:val="00694B43"/>
    <w:rsid w:val="00696C09"/>
    <w:rsid w:val="006B2490"/>
    <w:rsid w:val="006B2684"/>
    <w:rsid w:val="006D1333"/>
    <w:rsid w:val="006D22AF"/>
    <w:rsid w:val="006D331A"/>
    <w:rsid w:val="006D5958"/>
    <w:rsid w:val="006F3263"/>
    <w:rsid w:val="00710D18"/>
    <w:rsid w:val="00714669"/>
    <w:rsid w:val="0071522C"/>
    <w:rsid w:val="00724842"/>
    <w:rsid w:val="007253E9"/>
    <w:rsid w:val="00740C93"/>
    <w:rsid w:val="0077468F"/>
    <w:rsid w:val="00786AD8"/>
    <w:rsid w:val="007870DD"/>
    <w:rsid w:val="007A52E8"/>
    <w:rsid w:val="007B2AC5"/>
    <w:rsid w:val="007B3FD0"/>
    <w:rsid w:val="007B7C09"/>
    <w:rsid w:val="007C7EFA"/>
    <w:rsid w:val="007D5B7F"/>
    <w:rsid w:val="007D5CF1"/>
    <w:rsid w:val="007E0AE2"/>
    <w:rsid w:val="007E2E5F"/>
    <w:rsid w:val="007F2684"/>
    <w:rsid w:val="00800920"/>
    <w:rsid w:val="008027B4"/>
    <w:rsid w:val="00803116"/>
    <w:rsid w:val="00804A09"/>
    <w:rsid w:val="00815D30"/>
    <w:rsid w:val="00830718"/>
    <w:rsid w:val="00834C3D"/>
    <w:rsid w:val="00850AED"/>
    <w:rsid w:val="008611E5"/>
    <w:rsid w:val="008713F6"/>
    <w:rsid w:val="00875F5D"/>
    <w:rsid w:val="008865CF"/>
    <w:rsid w:val="00887929"/>
    <w:rsid w:val="008B4500"/>
    <w:rsid w:val="008B5158"/>
    <w:rsid w:val="008B6062"/>
    <w:rsid w:val="008B667A"/>
    <w:rsid w:val="008C2B32"/>
    <w:rsid w:val="008D020F"/>
    <w:rsid w:val="008D6E8A"/>
    <w:rsid w:val="008E3664"/>
    <w:rsid w:val="008E61D6"/>
    <w:rsid w:val="008E63B8"/>
    <w:rsid w:val="008F0A3D"/>
    <w:rsid w:val="008F2117"/>
    <w:rsid w:val="008F246A"/>
    <w:rsid w:val="00912537"/>
    <w:rsid w:val="009175B8"/>
    <w:rsid w:val="0092351D"/>
    <w:rsid w:val="009239BD"/>
    <w:rsid w:val="009246A3"/>
    <w:rsid w:val="00930C2D"/>
    <w:rsid w:val="00945415"/>
    <w:rsid w:val="00957919"/>
    <w:rsid w:val="009659FB"/>
    <w:rsid w:val="00971E38"/>
    <w:rsid w:val="009754C7"/>
    <w:rsid w:val="00981695"/>
    <w:rsid w:val="00984458"/>
    <w:rsid w:val="00985ADF"/>
    <w:rsid w:val="00987608"/>
    <w:rsid w:val="00993491"/>
    <w:rsid w:val="009A2F17"/>
    <w:rsid w:val="009A306B"/>
    <w:rsid w:val="009A64E8"/>
    <w:rsid w:val="009D23F8"/>
    <w:rsid w:val="009D3056"/>
    <w:rsid w:val="009E31D4"/>
    <w:rsid w:val="009E48CF"/>
    <w:rsid w:val="009E6677"/>
    <w:rsid w:val="009F2269"/>
    <w:rsid w:val="009F31EC"/>
    <w:rsid w:val="00A006F4"/>
    <w:rsid w:val="00A06E62"/>
    <w:rsid w:val="00A13C59"/>
    <w:rsid w:val="00A141E8"/>
    <w:rsid w:val="00A1421B"/>
    <w:rsid w:val="00A17C96"/>
    <w:rsid w:val="00A206A3"/>
    <w:rsid w:val="00A20B6F"/>
    <w:rsid w:val="00A21437"/>
    <w:rsid w:val="00A24010"/>
    <w:rsid w:val="00A45EB9"/>
    <w:rsid w:val="00A55AA4"/>
    <w:rsid w:val="00A626C0"/>
    <w:rsid w:val="00A70D23"/>
    <w:rsid w:val="00A92343"/>
    <w:rsid w:val="00AA015D"/>
    <w:rsid w:val="00AA24DC"/>
    <w:rsid w:val="00AA4C37"/>
    <w:rsid w:val="00AB021C"/>
    <w:rsid w:val="00AB2F65"/>
    <w:rsid w:val="00AD04C8"/>
    <w:rsid w:val="00AD154E"/>
    <w:rsid w:val="00AD1C59"/>
    <w:rsid w:val="00AD2893"/>
    <w:rsid w:val="00AD4A2C"/>
    <w:rsid w:val="00AE12D9"/>
    <w:rsid w:val="00AE35F1"/>
    <w:rsid w:val="00AE44DB"/>
    <w:rsid w:val="00AF2C32"/>
    <w:rsid w:val="00B011EF"/>
    <w:rsid w:val="00B02F10"/>
    <w:rsid w:val="00B20203"/>
    <w:rsid w:val="00B31714"/>
    <w:rsid w:val="00B36F53"/>
    <w:rsid w:val="00B41604"/>
    <w:rsid w:val="00B41BB8"/>
    <w:rsid w:val="00B50603"/>
    <w:rsid w:val="00B5266B"/>
    <w:rsid w:val="00B5534D"/>
    <w:rsid w:val="00B80A59"/>
    <w:rsid w:val="00B8219E"/>
    <w:rsid w:val="00B87BDD"/>
    <w:rsid w:val="00B94440"/>
    <w:rsid w:val="00B97745"/>
    <w:rsid w:val="00BA1E23"/>
    <w:rsid w:val="00BA7AA1"/>
    <w:rsid w:val="00BC3891"/>
    <w:rsid w:val="00BC6B98"/>
    <w:rsid w:val="00BD5CEA"/>
    <w:rsid w:val="00BE33E7"/>
    <w:rsid w:val="00BF1035"/>
    <w:rsid w:val="00BF3DC8"/>
    <w:rsid w:val="00C201B6"/>
    <w:rsid w:val="00C26C40"/>
    <w:rsid w:val="00C272A9"/>
    <w:rsid w:val="00C372E1"/>
    <w:rsid w:val="00C4008B"/>
    <w:rsid w:val="00C40AC9"/>
    <w:rsid w:val="00C4422F"/>
    <w:rsid w:val="00C46398"/>
    <w:rsid w:val="00C50FE8"/>
    <w:rsid w:val="00C60692"/>
    <w:rsid w:val="00C72B45"/>
    <w:rsid w:val="00C73FA7"/>
    <w:rsid w:val="00C83E52"/>
    <w:rsid w:val="00CA76B8"/>
    <w:rsid w:val="00CB1532"/>
    <w:rsid w:val="00CB4B3D"/>
    <w:rsid w:val="00CB6243"/>
    <w:rsid w:val="00CC626E"/>
    <w:rsid w:val="00CC6E57"/>
    <w:rsid w:val="00CD225E"/>
    <w:rsid w:val="00CF0FBC"/>
    <w:rsid w:val="00D070F7"/>
    <w:rsid w:val="00D10B5D"/>
    <w:rsid w:val="00D11C56"/>
    <w:rsid w:val="00D15E88"/>
    <w:rsid w:val="00D16FA3"/>
    <w:rsid w:val="00D26DED"/>
    <w:rsid w:val="00D40A0F"/>
    <w:rsid w:val="00D420DB"/>
    <w:rsid w:val="00D56AC9"/>
    <w:rsid w:val="00D6154D"/>
    <w:rsid w:val="00D61A24"/>
    <w:rsid w:val="00D63236"/>
    <w:rsid w:val="00D6620F"/>
    <w:rsid w:val="00D6671F"/>
    <w:rsid w:val="00D70E75"/>
    <w:rsid w:val="00D75935"/>
    <w:rsid w:val="00D75BC4"/>
    <w:rsid w:val="00D80098"/>
    <w:rsid w:val="00D82E68"/>
    <w:rsid w:val="00D836AE"/>
    <w:rsid w:val="00D85AA5"/>
    <w:rsid w:val="00D90733"/>
    <w:rsid w:val="00D9196B"/>
    <w:rsid w:val="00D92B30"/>
    <w:rsid w:val="00D93ECC"/>
    <w:rsid w:val="00D952C6"/>
    <w:rsid w:val="00DA01A9"/>
    <w:rsid w:val="00DA4F03"/>
    <w:rsid w:val="00DB3CF9"/>
    <w:rsid w:val="00DB3EDE"/>
    <w:rsid w:val="00DB701B"/>
    <w:rsid w:val="00DC27F8"/>
    <w:rsid w:val="00DC3F3A"/>
    <w:rsid w:val="00DE0E9C"/>
    <w:rsid w:val="00DE4E24"/>
    <w:rsid w:val="00DE5748"/>
    <w:rsid w:val="00DF17AA"/>
    <w:rsid w:val="00E14966"/>
    <w:rsid w:val="00E230D9"/>
    <w:rsid w:val="00E272CA"/>
    <w:rsid w:val="00E274FF"/>
    <w:rsid w:val="00E329D5"/>
    <w:rsid w:val="00E34C45"/>
    <w:rsid w:val="00E407E4"/>
    <w:rsid w:val="00E46750"/>
    <w:rsid w:val="00E54DED"/>
    <w:rsid w:val="00E56CD5"/>
    <w:rsid w:val="00E57578"/>
    <w:rsid w:val="00E609CF"/>
    <w:rsid w:val="00E6411C"/>
    <w:rsid w:val="00E7580D"/>
    <w:rsid w:val="00E75AD6"/>
    <w:rsid w:val="00E8739C"/>
    <w:rsid w:val="00E9097C"/>
    <w:rsid w:val="00E90C32"/>
    <w:rsid w:val="00E92720"/>
    <w:rsid w:val="00E93A13"/>
    <w:rsid w:val="00E9746A"/>
    <w:rsid w:val="00E97ED0"/>
    <w:rsid w:val="00EA1F19"/>
    <w:rsid w:val="00EA261D"/>
    <w:rsid w:val="00EA2D2F"/>
    <w:rsid w:val="00EB5D8E"/>
    <w:rsid w:val="00EC39EF"/>
    <w:rsid w:val="00ED0660"/>
    <w:rsid w:val="00EE473C"/>
    <w:rsid w:val="00EE4949"/>
    <w:rsid w:val="00EE6624"/>
    <w:rsid w:val="00EF0F6C"/>
    <w:rsid w:val="00F01A63"/>
    <w:rsid w:val="00F03C3A"/>
    <w:rsid w:val="00F065F5"/>
    <w:rsid w:val="00F12373"/>
    <w:rsid w:val="00F13E3F"/>
    <w:rsid w:val="00F13E6E"/>
    <w:rsid w:val="00F15595"/>
    <w:rsid w:val="00F17685"/>
    <w:rsid w:val="00F25799"/>
    <w:rsid w:val="00F2587C"/>
    <w:rsid w:val="00F27680"/>
    <w:rsid w:val="00F3501E"/>
    <w:rsid w:val="00F411ED"/>
    <w:rsid w:val="00F44900"/>
    <w:rsid w:val="00F47807"/>
    <w:rsid w:val="00F571BF"/>
    <w:rsid w:val="00F6224E"/>
    <w:rsid w:val="00F63277"/>
    <w:rsid w:val="00F64E61"/>
    <w:rsid w:val="00F669EE"/>
    <w:rsid w:val="00F76074"/>
    <w:rsid w:val="00F76091"/>
    <w:rsid w:val="00F80D97"/>
    <w:rsid w:val="00F840C3"/>
    <w:rsid w:val="00F85F4B"/>
    <w:rsid w:val="00F86AD6"/>
    <w:rsid w:val="00F909FB"/>
    <w:rsid w:val="00F979D8"/>
    <w:rsid w:val="00FA05A7"/>
    <w:rsid w:val="00FA125B"/>
    <w:rsid w:val="00FA1757"/>
    <w:rsid w:val="00FA5EFE"/>
    <w:rsid w:val="00FB629C"/>
    <w:rsid w:val="00FB7698"/>
    <w:rsid w:val="00FC126B"/>
    <w:rsid w:val="00FC4082"/>
    <w:rsid w:val="00FD4EF7"/>
    <w:rsid w:val="00FE1670"/>
    <w:rsid w:val="00FE1EC3"/>
    <w:rsid w:val="00FE382D"/>
    <w:rsid w:val="00FE7122"/>
    <w:rsid w:val="00FF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F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181871"/>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link w:val="a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0"/>
    <w:rsid w:val="004D087C"/>
    <w:rPr>
      <w:rFonts w:eastAsia="Times New Roman"/>
      <w:sz w:val="28"/>
      <w:szCs w:val="28"/>
      <w:shd w:val="clear" w:color="auto" w:fill="FFFFFF"/>
    </w:rPr>
  </w:style>
  <w:style w:type="paragraph" w:customStyle="1" w:styleId="20">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b"/>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2"/>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0932A2"/>
    <w:pPr>
      <w:tabs>
        <w:tab w:val="center" w:pos="4677"/>
        <w:tab w:val="right" w:pos="9355"/>
      </w:tabs>
      <w:spacing w:line="240" w:lineRule="auto"/>
    </w:pPr>
  </w:style>
  <w:style w:type="character" w:customStyle="1" w:styleId="ad">
    <w:name w:val="Верхний колонтитул Знак"/>
    <w:basedOn w:val="a1"/>
    <w:link w:val="ac"/>
    <w:uiPriority w:val="99"/>
    <w:rsid w:val="000932A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0932A2"/>
    <w:pPr>
      <w:tabs>
        <w:tab w:val="center" w:pos="4677"/>
        <w:tab w:val="right" w:pos="9355"/>
      </w:tabs>
      <w:spacing w:line="240" w:lineRule="auto"/>
    </w:pPr>
  </w:style>
  <w:style w:type="character" w:customStyle="1" w:styleId="af">
    <w:name w:val="Нижний колонтитул Знак"/>
    <w:basedOn w:val="a1"/>
    <w:link w:val="ae"/>
    <w:uiPriority w:val="99"/>
    <w:rsid w:val="000932A2"/>
    <w:rPr>
      <w:rFonts w:ascii="Times New Roman" w:eastAsia="Times New Roman" w:hAnsi="Times New Roman" w:cs="Times New Roman"/>
      <w:sz w:val="28"/>
      <w:szCs w:val="28"/>
      <w:lang w:eastAsia="ru-RU"/>
    </w:rPr>
  </w:style>
  <w:style w:type="character" w:styleId="af0">
    <w:name w:val="Hyperlink"/>
    <w:basedOn w:val="a1"/>
    <w:uiPriority w:val="99"/>
    <w:unhideWhenUsed/>
    <w:rsid w:val="00A70D23"/>
    <w:rPr>
      <w:color w:val="0000FF" w:themeColor="hyperlink"/>
      <w:u w:val="single"/>
    </w:rPr>
  </w:style>
  <w:style w:type="paragraph" w:styleId="af1">
    <w:name w:val="annotation text"/>
    <w:basedOn w:val="a0"/>
    <w:link w:val="af2"/>
    <w:uiPriority w:val="99"/>
    <w:unhideWhenUsed/>
    <w:rsid w:val="00E9097C"/>
    <w:pPr>
      <w:spacing w:line="240" w:lineRule="auto"/>
    </w:pPr>
    <w:rPr>
      <w:sz w:val="20"/>
      <w:szCs w:val="20"/>
    </w:rPr>
  </w:style>
  <w:style w:type="character" w:customStyle="1" w:styleId="af2">
    <w:name w:val="Текст примечания Знак"/>
    <w:basedOn w:val="a1"/>
    <w:link w:val="af1"/>
    <w:uiPriority w:val="99"/>
    <w:rsid w:val="00E9097C"/>
    <w:rPr>
      <w:rFonts w:ascii="Times New Roman" w:eastAsia="Times New Roman" w:hAnsi="Times New Roman" w:cs="Times New Roman"/>
      <w:sz w:val="20"/>
      <w:szCs w:val="20"/>
      <w:lang w:eastAsia="ru-RU"/>
    </w:rPr>
  </w:style>
  <w:style w:type="paragraph" w:styleId="af3">
    <w:name w:val="Balloon Text"/>
    <w:basedOn w:val="a0"/>
    <w:link w:val="af4"/>
    <w:uiPriority w:val="99"/>
    <w:semiHidden/>
    <w:unhideWhenUsed/>
    <w:rsid w:val="003E0A9E"/>
    <w:pPr>
      <w:spacing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3E0A9E"/>
    <w:rPr>
      <w:rFonts w:ascii="Segoe UI" w:eastAsia="Times New Roman" w:hAnsi="Segoe UI" w:cs="Segoe UI"/>
      <w:sz w:val="18"/>
      <w:szCs w:val="18"/>
      <w:lang w:eastAsia="ru-RU"/>
    </w:rPr>
  </w:style>
  <w:style w:type="paragraph" w:customStyle="1" w:styleId="af5">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
    <w:rsid w:val="00181871"/>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1"/>
    <w:semiHidden/>
    <w:unhideWhenUsed/>
    <w:rsid w:val="00181871"/>
    <w:pPr>
      <w:numPr>
        <w:ilvl w:val="1"/>
        <w:numId w:val="8"/>
      </w:numPr>
      <w:spacing w:after="60" w:line="240" w:lineRule="auto"/>
    </w:pPr>
    <w:rPr>
      <w:sz w:val="24"/>
      <w:szCs w:val="20"/>
    </w:rPr>
  </w:style>
  <w:style w:type="character" w:customStyle="1" w:styleId="21">
    <w:name w:val="Основной текст 2 Знак"/>
    <w:basedOn w:val="a1"/>
    <w:link w:val="2"/>
    <w:semiHidden/>
    <w:rsid w:val="0018187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181871"/>
    <w:pPr>
      <w:numPr>
        <w:numId w:val="8"/>
      </w:numPr>
      <w:tabs>
        <w:tab w:val="clear" w:pos="567"/>
        <w:tab w:val="num" w:pos="360"/>
      </w:tabs>
      <w:spacing w:before="240" w:after="120" w:line="240" w:lineRule="auto"/>
      <w:ind w:left="0" w:firstLine="567"/>
    </w:pPr>
    <w:rPr>
      <w:b/>
      <w:sz w:val="24"/>
      <w:szCs w:val="20"/>
    </w:rPr>
  </w:style>
  <w:style w:type="paragraph" w:customStyle="1" w:styleId="110">
    <w:name w:val="Заголовок 11"/>
    <w:basedOn w:val="a0"/>
    <w:next w:val="a0"/>
    <w:rsid w:val="00181871"/>
    <w:pPr>
      <w:keepNext/>
      <w:widowControl w:val="0"/>
      <w:tabs>
        <w:tab w:val="num" w:pos="360"/>
      </w:tabs>
      <w:suppressAutoHyphens/>
      <w:spacing w:line="240" w:lineRule="auto"/>
      <w:ind w:left="360" w:hanging="360"/>
      <w:jc w:val="left"/>
      <w:outlineLvl w:val="0"/>
    </w:pPr>
    <w:rPr>
      <w:sz w:val="24"/>
      <w:szCs w:val="24"/>
      <w:lang w:eastAsia="ar-SA"/>
    </w:rPr>
  </w:style>
  <w:style w:type="character" w:styleId="af6">
    <w:name w:val="annotation reference"/>
    <w:uiPriority w:val="99"/>
    <w:semiHidden/>
    <w:unhideWhenUsed/>
    <w:rsid w:val="00181871"/>
    <w:rPr>
      <w:sz w:val="16"/>
      <w:szCs w:val="16"/>
    </w:rPr>
  </w:style>
  <w:style w:type="character" w:customStyle="1" w:styleId="PlainText">
    <w:name w:val="Plain Text Знак"/>
    <w:link w:val="12"/>
    <w:locked/>
    <w:rsid w:val="00181871"/>
    <w:rPr>
      <w:rFonts w:ascii="Courier New" w:hAnsi="Courier New" w:cs="Courier New"/>
    </w:rPr>
  </w:style>
  <w:style w:type="paragraph" w:customStyle="1" w:styleId="12">
    <w:name w:val="Текст1"/>
    <w:basedOn w:val="a0"/>
    <w:link w:val="PlainText"/>
    <w:rsid w:val="00181871"/>
    <w:pPr>
      <w:spacing w:line="240" w:lineRule="auto"/>
      <w:ind w:firstLine="0"/>
      <w:jc w:val="left"/>
    </w:pPr>
    <w:rPr>
      <w:rFonts w:ascii="Courier New" w:eastAsiaTheme="minorHAnsi" w:hAnsi="Courier New" w:cs="Courier New"/>
      <w:sz w:val="22"/>
      <w:szCs w:val="22"/>
      <w:lang w:eastAsia="en-US"/>
    </w:rPr>
  </w:style>
  <w:style w:type="paragraph" w:customStyle="1" w:styleId="23">
    <w:name w:val="Основной текст 23"/>
    <w:basedOn w:val="a0"/>
    <w:rsid w:val="00181871"/>
    <w:pPr>
      <w:overflowPunct w:val="0"/>
      <w:autoSpaceDE w:val="0"/>
      <w:autoSpaceDN w:val="0"/>
      <w:adjustRightInd w:val="0"/>
      <w:spacing w:line="240" w:lineRule="auto"/>
      <w:ind w:firstLine="0"/>
    </w:pPr>
    <w:rPr>
      <w:sz w:val="26"/>
      <w:szCs w:val="20"/>
    </w:rPr>
  </w:style>
  <w:style w:type="character" w:styleId="af7">
    <w:name w:val="Emphasis"/>
    <w:basedOn w:val="a1"/>
    <w:qFormat/>
    <w:rsid w:val="00181871"/>
    <w:rPr>
      <w:i/>
      <w:iCs/>
    </w:rPr>
  </w:style>
  <w:style w:type="paragraph" w:styleId="22">
    <w:name w:val="Body Text Indent 2"/>
    <w:basedOn w:val="a0"/>
    <w:link w:val="24"/>
    <w:uiPriority w:val="99"/>
    <w:semiHidden/>
    <w:unhideWhenUsed/>
    <w:rsid w:val="00181871"/>
    <w:pPr>
      <w:spacing w:after="120" w:line="480" w:lineRule="auto"/>
      <w:ind w:left="283"/>
    </w:pPr>
  </w:style>
  <w:style w:type="character" w:customStyle="1" w:styleId="24">
    <w:name w:val="Основной текст с отступом 2 Знак"/>
    <w:basedOn w:val="a1"/>
    <w:link w:val="22"/>
    <w:uiPriority w:val="99"/>
    <w:semiHidden/>
    <w:rsid w:val="00181871"/>
    <w:rPr>
      <w:rFonts w:ascii="Times New Roman" w:eastAsia="Times New Roman" w:hAnsi="Times New Roman" w:cs="Times New Roman"/>
      <w:sz w:val="28"/>
      <w:szCs w:val="28"/>
      <w:lang w:eastAsia="ru-RU"/>
    </w:rPr>
  </w:style>
  <w:style w:type="character" w:customStyle="1" w:styleId="af8">
    <w:name w:val="Основной текст_"/>
    <w:link w:val="3"/>
    <w:rsid w:val="00DB3CF9"/>
    <w:rPr>
      <w:sz w:val="27"/>
      <w:szCs w:val="27"/>
      <w:shd w:val="clear" w:color="auto" w:fill="FFFFFF"/>
    </w:rPr>
  </w:style>
  <w:style w:type="paragraph" w:customStyle="1" w:styleId="3">
    <w:name w:val="Основной текст3"/>
    <w:basedOn w:val="a0"/>
    <w:link w:val="af8"/>
    <w:rsid w:val="00DB3CF9"/>
    <w:pPr>
      <w:shd w:val="clear" w:color="auto" w:fill="FFFFFF"/>
      <w:spacing w:before="660" w:line="480" w:lineRule="exact"/>
      <w:ind w:hanging="660"/>
    </w:pPr>
    <w:rPr>
      <w:rFonts w:asciiTheme="minorHAnsi" w:eastAsiaTheme="minorHAnsi" w:hAnsiTheme="minorHAnsi" w:cstheme="minorBidi"/>
      <w:sz w:val="27"/>
      <w:szCs w:val="27"/>
      <w:lang w:eastAsia="en-US"/>
    </w:rPr>
  </w:style>
  <w:style w:type="paragraph" w:customStyle="1" w:styleId="af9">
    <w:name w:val="Содержимое таблицы"/>
    <w:basedOn w:val="a0"/>
    <w:rsid w:val="00A17C96"/>
    <w:pPr>
      <w:suppressLineNumbers/>
      <w:suppressAutoHyphens/>
      <w:spacing w:before="60" w:after="60" w:line="240" w:lineRule="auto"/>
      <w:ind w:firstLine="0"/>
    </w:pPr>
    <w:rPr>
      <w:rFonts w:ascii="Arial" w:hAnsi="Arial"/>
      <w:sz w:val="20"/>
      <w:szCs w:val="24"/>
      <w:lang w:eastAsia="ar-SA"/>
    </w:rPr>
  </w:style>
  <w:style w:type="character" w:customStyle="1" w:styleId="aa">
    <w:name w:val="Абзац списка Знак"/>
    <w:link w:val="a9"/>
    <w:uiPriority w:val="34"/>
    <w:locked/>
    <w:rsid w:val="00A17C96"/>
    <w:rPr>
      <w:rFonts w:ascii="Times New Roman" w:eastAsia="Times New Roman" w:hAnsi="Times New Roman" w:cs="Times New Roman"/>
      <w:sz w:val="28"/>
      <w:szCs w:val="28"/>
      <w:lang w:eastAsia="ru-RU"/>
    </w:rPr>
  </w:style>
  <w:style w:type="paragraph" w:styleId="afa">
    <w:name w:val="Body Text"/>
    <w:basedOn w:val="a0"/>
    <w:link w:val="afb"/>
    <w:rsid w:val="006D1333"/>
    <w:pPr>
      <w:spacing w:after="120"/>
    </w:pPr>
  </w:style>
  <w:style w:type="character" w:customStyle="1" w:styleId="afb">
    <w:name w:val="Основной текст Знак"/>
    <w:basedOn w:val="a1"/>
    <w:link w:val="afa"/>
    <w:rsid w:val="006D1333"/>
    <w:rPr>
      <w:rFonts w:ascii="Times New Roman" w:eastAsia="Times New Roman" w:hAnsi="Times New Roman" w:cs="Times New Roman"/>
      <w:sz w:val="28"/>
      <w:szCs w:val="28"/>
      <w:lang w:eastAsia="ru-RU"/>
    </w:rPr>
  </w:style>
  <w:style w:type="paragraph" w:customStyle="1" w:styleId="afc">
    <w:name w:val="Знак Знак Знак Знак"/>
    <w:basedOn w:val="a0"/>
    <w:rsid w:val="00FA1757"/>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FootnoteTextChar">
    <w:name w:val="Footnote Text Char"/>
    <w:aliases w:val="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locked/>
    <w:rsid w:val="00FA1757"/>
    <w:rPr>
      <w:rFonts w:ascii="Times New Roman" w:hAnsi="Times New Roman" w:cs="Times New Roman"/>
      <w:sz w:val="20"/>
      <w:szCs w:val="20"/>
      <w:lang w:val="x-none" w:eastAsia="ru-RU"/>
    </w:rPr>
  </w:style>
  <w:style w:type="character" w:styleId="afd">
    <w:name w:val="page number"/>
    <w:basedOn w:val="a1"/>
    <w:rsid w:val="00FA1757"/>
  </w:style>
  <w:style w:type="character" w:customStyle="1" w:styleId="HeaderChar">
    <w:name w:val="Header Char"/>
    <w:locked/>
    <w:rsid w:val="00FA1757"/>
    <w:rPr>
      <w:rFonts w:cs="Times New Roman"/>
    </w:rPr>
  </w:style>
  <w:style w:type="character" w:customStyle="1" w:styleId="UnresolvedMention">
    <w:name w:val="Unresolved Mention"/>
    <w:basedOn w:val="a1"/>
    <w:uiPriority w:val="99"/>
    <w:semiHidden/>
    <w:unhideWhenUsed/>
    <w:rsid w:val="00FA1757"/>
    <w:rPr>
      <w:color w:val="605E5C"/>
      <w:shd w:val="clear" w:color="auto" w:fill="E1DFDD"/>
    </w:rPr>
  </w:style>
  <w:style w:type="paragraph" w:styleId="afe">
    <w:name w:val="endnote text"/>
    <w:basedOn w:val="a0"/>
    <w:link w:val="aff"/>
    <w:unhideWhenUsed/>
    <w:rsid w:val="00FA1757"/>
    <w:pPr>
      <w:spacing w:line="240" w:lineRule="auto"/>
    </w:pPr>
    <w:rPr>
      <w:sz w:val="20"/>
      <w:szCs w:val="20"/>
    </w:rPr>
  </w:style>
  <w:style w:type="character" w:customStyle="1" w:styleId="aff">
    <w:name w:val="Текст концевой сноски Знак"/>
    <w:basedOn w:val="a1"/>
    <w:link w:val="afe"/>
    <w:rsid w:val="00FA1757"/>
    <w:rPr>
      <w:rFonts w:ascii="Times New Roman" w:eastAsia="Times New Roman" w:hAnsi="Times New Roman" w:cs="Times New Roman"/>
      <w:sz w:val="20"/>
      <w:szCs w:val="20"/>
      <w:lang w:eastAsia="ru-RU"/>
    </w:rPr>
  </w:style>
  <w:style w:type="character" w:styleId="aff0">
    <w:name w:val="endnote reference"/>
    <w:rsid w:val="00FA1757"/>
    <w:rPr>
      <w:position w:val="0"/>
      <w:vertAlign w:val="superscript"/>
    </w:rPr>
  </w:style>
  <w:style w:type="character" w:customStyle="1" w:styleId="ng-binding">
    <w:name w:val="ng-binding"/>
    <w:basedOn w:val="a1"/>
    <w:rsid w:val="00FA1757"/>
  </w:style>
  <w:style w:type="character" w:styleId="aff1">
    <w:name w:val="FollowedHyperlink"/>
    <w:basedOn w:val="a1"/>
    <w:uiPriority w:val="99"/>
    <w:semiHidden/>
    <w:unhideWhenUsed/>
    <w:rsid w:val="00FA1757"/>
    <w:rPr>
      <w:color w:val="800080"/>
      <w:u w:val="single"/>
    </w:rPr>
  </w:style>
  <w:style w:type="paragraph" w:customStyle="1" w:styleId="xl65">
    <w:name w:val="xl65"/>
    <w:basedOn w:val="a0"/>
    <w:rsid w:val="00FA1757"/>
    <w:pPr>
      <w:spacing w:before="100" w:beforeAutospacing="1" w:after="100" w:afterAutospacing="1" w:line="240" w:lineRule="auto"/>
      <w:ind w:firstLine="0"/>
      <w:jc w:val="right"/>
    </w:pPr>
    <w:rPr>
      <w:sz w:val="24"/>
      <w:szCs w:val="24"/>
    </w:rPr>
  </w:style>
  <w:style w:type="paragraph" w:customStyle="1" w:styleId="xl66">
    <w:name w:val="xl66"/>
    <w:basedOn w:val="a0"/>
    <w:rsid w:val="00FA1757"/>
    <w:pPr>
      <w:spacing w:before="100" w:beforeAutospacing="1" w:after="100" w:afterAutospacing="1" w:line="240" w:lineRule="auto"/>
      <w:ind w:firstLine="0"/>
      <w:jc w:val="left"/>
    </w:pPr>
    <w:rPr>
      <w:rFonts w:ascii="Arial" w:hAnsi="Arial" w:cs="Arial"/>
      <w:b/>
      <w:bCs/>
      <w:sz w:val="24"/>
      <w:szCs w:val="24"/>
    </w:rPr>
  </w:style>
  <w:style w:type="paragraph" w:customStyle="1" w:styleId="xl67">
    <w:name w:val="xl67"/>
    <w:basedOn w:val="a0"/>
    <w:rsid w:val="00FA1757"/>
    <w:pPr>
      <w:spacing w:before="100" w:beforeAutospacing="1" w:after="100" w:afterAutospacing="1" w:line="240" w:lineRule="auto"/>
      <w:ind w:firstLine="0"/>
      <w:jc w:val="right"/>
    </w:pPr>
    <w:rPr>
      <w:rFonts w:ascii="Arial" w:hAnsi="Arial" w:cs="Arial"/>
      <w:b/>
      <w:bCs/>
      <w:sz w:val="24"/>
      <w:szCs w:val="24"/>
    </w:rPr>
  </w:style>
  <w:style w:type="paragraph" w:customStyle="1" w:styleId="xl68">
    <w:name w:val="xl68"/>
    <w:basedOn w:val="a0"/>
    <w:rsid w:val="00FA1757"/>
    <w:pPr>
      <w:spacing w:before="100" w:beforeAutospacing="1" w:after="100" w:afterAutospacing="1" w:line="240" w:lineRule="auto"/>
      <w:ind w:firstLine="0"/>
      <w:jc w:val="left"/>
    </w:pPr>
    <w:rPr>
      <w:sz w:val="24"/>
      <w:szCs w:val="24"/>
    </w:rPr>
  </w:style>
  <w:style w:type="paragraph" w:customStyle="1" w:styleId="xl69">
    <w:name w:val="xl69"/>
    <w:basedOn w:val="a0"/>
    <w:rsid w:val="00FA17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0">
    <w:name w:val="xl70"/>
    <w:basedOn w:val="a0"/>
    <w:rsid w:val="00FA1757"/>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71">
    <w:name w:val="xl71"/>
    <w:basedOn w:val="a0"/>
    <w:rsid w:val="00FA1757"/>
    <w:pPr>
      <w:pBdr>
        <w:top w:val="single" w:sz="4" w:space="0" w:color="auto"/>
        <w:bottom w:val="single" w:sz="4" w:space="0" w:color="auto"/>
      </w:pBdr>
      <w:spacing w:before="100" w:beforeAutospacing="1" w:after="100" w:afterAutospacing="1" w:line="240" w:lineRule="auto"/>
      <w:ind w:firstLineChars="100" w:firstLine="0"/>
      <w:jc w:val="left"/>
    </w:pPr>
    <w:rPr>
      <w:rFonts w:ascii="Arial" w:hAnsi="Arial" w:cs="Arial"/>
      <w:b/>
      <w:bCs/>
      <w:sz w:val="24"/>
      <w:szCs w:val="24"/>
    </w:rPr>
  </w:style>
  <w:style w:type="paragraph" w:customStyle="1" w:styleId="xl72">
    <w:name w:val="xl72"/>
    <w:basedOn w:val="a0"/>
    <w:rsid w:val="00FA1757"/>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3">
    <w:name w:val="xl73"/>
    <w:basedOn w:val="a0"/>
    <w:rsid w:val="00FA17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74">
    <w:name w:val="xl74"/>
    <w:basedOn w:val="a0"/>
    <w:rsid w:val="00FA17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75">
    <w:name w:val="xl75"/>
    <w:basedOn w:val="a0"/>
    <w:rsid w:val="00FA17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76">
    <w:name w:val="xl76"/>
    <w:basedOn w:val="a0"/>
    <w:rsid w:val="00FA1757"/>
    <w:pPr>
      <w:spacing w:before="100" w:beforeAutospacing="1" w:after="100" w:afterAutospacing="1" w:line="240" w:lineRule="auto"/>
      <w:ind w:firstLine="0"/>
      <w:jc w:val="center"/>
    </w:pPr>
    <w:rPr>
      <w:sz w:val="24"/>
      <w:szCs w:val="24"/>
    </w:rPr>
  </w:style>
  <w:style w:type="paragraph" w:customStyle="1" w:styleId="xl77">
    <w:name w:val="xl77"/>
    <w:basedOn w:val="a0"/>
    <w:rsid w:val="00FA1757"/>
    <w:pP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78">
    <w:name w:val="xl78"/>
    <w:basedOn w:val="a0"/>
    <w:rsid w:val="00FA1757"/>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hAnsi="Arial" w:cs="Arial"/>
      <w:b/>
      <w:bCs/>
      <w:sz w:val="24"/>
      <w:szCs w:val="24"/>
    </w:rPr>
  </w:style>
  <w:style w:type="paragraph" w:customStyle="1" w:styleId="xl79">
    <w:name w:val="xl79"/>
    <w:basedOn w:val="a0"/>
    <w:rsid w:val="00FA17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0">
    <w:name w:val="xl80"/>
    <w:basedOn w:val="a0"/>
    <w:rsid w:val="00FA175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1">
    <w:name w:val="xl81"/>
    <w:basedOn w:val="a0"/>
    <w:rsid w:val="00FA175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2">
    <w:name w:val="xl82"/>
    <w:basedOn w:val="a0"/>
    <w:rsid w:val="00FA1757"/>
    <w:pPr>
      <w:pBdr>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3">
    <w:name w:val="xl83"/>
    <w:basedOn w:val="a0"/>
    <w:rsid w:val="00FA1757"/>
    <w:pPr>
      <w:pBdr>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3">
    <w:name w:val="xl63"/>
    <w:basedOn w:val="a0"/>
    <w:rsid w:val="00FA1757"/>
    <w:pPr>
      <w:spacing w:before="100" w:beforeAutospacing="1" w:after="100" w:afterAutospacing="1" w:line="240" w:lineRule="auto"/>
      <w:ind w:firstLine="0"/>
      <w:jc w:val="right"/>
    </w:pPr>
    <w:rPr>
      <w:sz w:val="24"/>
      <w:szCs w:val="24"/>
    </w:rPr>
  </w:style>
  <w:style w:type="paragraph" w:customStyle="1" w:styleId="xl64">
    <w:name w:val="xl64"/>
    <w:basedOn w:val="a0"/>
    <w:rsid w:val="00FA1757"/>
    <w:pPr>
      <w:spacing w:before="100" w:beforeAutospacing="1" w:after="100" w:afterAutospacing="1" w:line="240" w:lineRule="auto"/>
      <w:ind w:firstLine="0"/>
      <w:jc w:val="left"/>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181871"/>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link w:val="a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0"/>
    <w:rsid w:val="004D087C"/>
    <w:rPr>
      <w:rFonts w:eastAsia="Times New Roman"/>
      <w:sz w:val="28"/>
      <w:szCs w:val="28"/>
      <w:shd w:val="clear" w:color="auto" w:fill="FFFFFF"/>
    </w:rPr>
  </w:style>
  <w:style w:type="paragraph" w:customStyle="1" w:styleId="20">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b"/>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2"/>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0932A2"/>
    <w:pPr>
      <w:tabs>
        <w:tab w:val="center" w:pos="4677"/>
        <w:tab w:val="right" w:pos="9355"/>
      </w:tabs>
      <w:spacing w:line="240" w:lineRule="auto"/>
    </w:pPr>
  </w:style>
  <w:style w:type="character" w:customStyle="1" w:styleId="ad">
    <w:name w:val="Верхний колонтитул Знак"/>
    <w:basedOn w:val="a1"/>
    <w:link w:val="ac"/>
    <w:uiPriority w:val="99"/>
    <w:rsid w:val="000932A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0932A2"/>
    <w:pPr>
      <w:tabs>
        <w:tab w:val="center" w:pos="4677"/>
        <w:tab w:val="right" w:pos="9355"/>
      </w:tabs>
      <w:spacing w:line="240" w:lineRule="auto"/>
    </w:pPr>
  </w:style>
  <w:style w:type="character" w:customStyle="1" w:styleId="af">
    <w:name w:val="Нижний колонтитул Знак"/>
    <w:basedOn w:val="a1"/>
    <w:link w:val="ae"/>
    <w:uiPriority w:val="99"/>
    <w:rsid w:val="000932A2"/>
    <w:rPr>
      <w:rFonts w:ascii="Times New Roman" w:eastAsia="Times New Roman" w:hAnsi="Times New Roman" w:cs="Times New Roman"/>
      <w:sz w:val="28"/>
      <w:szCs w:val="28"/>
      <w:lang w:eastAsia="ru-RU"/>
    </w:rPr>
  </w:style>
  <w:style w:type="character" w:styleId="af0">
    <w:name w:val="Hyperlink"/>
    <w:basedOn w:val="a1"/>
    <w:uiPriority w:val="99"/>
    <w:unhideWhenUsed/>
    <w:rsid w:val="00A70D23"/>
    <w:rPr>
      <w:color w:val="0000FF" w:themeColor="hyperlink"/>
      <w:u w:val="single"/>
    </w:rPr>
  </w:style>
  <w:style w:type="paragraph" w:styleId="af1">
    <w:name w:val="annotation text"/>
    <w:basedOn w:val="a0"/>
    <w:link w:val="af2"/>
    <w:uiPriority w:val="99"/>
    <w:unhideWhenUsed/>
    <w:rsid w:val="00E9097C"/>
    <w:pPr>
      <w:spacing w:line="240" w:lineRule="auto"/>
    </w:pPr>
    <w:rPr>
      <w:sz w:val="20"/>
      <w:szCs w:val="20"/>
    </w:rPr>
  </w:style>
  <w:style w:type="character" w:customStyle="1" w:styleId="af2">
    <w:name w:val="Текст примечания Знак"/>
    <w:basedOn w:val="a1"/>
    <w:link w:val="af1"/>
    <w:uiPriority w:val="99"/>
    <w:rsid w:val="00E9097C"/>
    <w:rPr>
      <w:rFonts w:ascii="Times New Roman" w:eastAsia="Times New Roman" w:hAnsi="Times New Roman" w:cs="Times New Roman"/>
      <w:sz w:val="20"/>
      <w:szCs w:val="20"/>
      <w:lang w:eastAsia="ru-RU"/>
    </w:rPr>
  </w:style>
  <w:style w:type="paragraph" w:styleId="af3">
    <w:name w:val="Balloon Text"/>
    <w:basedOn w:val="a0"/>
    <w:link w:val="af4"/>
    <w:uiPriority w:val="99"/>
    <w:semiHidden/>
    <w:unhideWhenUsed/>
    <w:rsid w:val="003E0A9E"/>
    <w:pPr>
      <w:spacing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3E0A9E"/>
    <w:rPr>
      <w:rFonts w:ascii="Segoe UI" w:eastAsia="Times New Roman" w:hAnsi="Segoe UI" w:cs="Segoe UI"/>
      <w:sz w:val="18"/>
      <w:szCs w:val="18"/>
      <w:lang w:eastAsia="ru-RU"/>
    </w:rPr>
  </w:style>
  <w:style w:type="paragraph" w:customStyle="1" w:styleId="af5">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
    <w:rsid w:val="00181871"/>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1"/>
    <w:semiHidden/>
    <w:unhideWhenUsed/>
    <w:rsid w:val="00181871"/>
    <w:pPr>
      <w:numPr>
        <w:ilvl w:val="1"/>
        <w:numId w:val="8"/>
      </w:numPr>
      <w:spacing w:after="60" w:line="240" w:lineRule="auto"/>
    </w:pPr>
    <w:rPr>
      <w:sz w:val="24"/>
      <w:szCs w:val="20"/>
    </w:rPr>
  </w:style>
  <w:style w:type="character" w:customStyle="1" w:styleId="21">
    <w:name w:val="Основной текст 2 Знак"/>
    <w:basedOn w:val="a1"/>
    <w:link w:val="2"/>
    <w:semiHidden/>
    <w:rsid w:val="0018187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181871"/>
    <w:pPr>
      <w:numPr>
        <w:numId w:val="8"/>
      </w:numPr>
      <w:tabs>
        <w:tab w:val="clear" w:pos="567"/>
        <w:tab w:val="num" w:pos="360"/>
      </w:tabs>
      <w:spacing w:before="240" w:after="120" w:line="240" w:lineRule="auto"/>
      <w:ind w:left="0" w:firstLine="567"/>
    </w:pPr>
    <w:rPr>
      <w:b/>
      <w:sz w:val="24"/>
      <w:szCs w:val="20"/>
    </w:rPr>
  </w:style>
  <w:style w:type="paragraph" w:customStyle="1" w:styleId="110">
    <w:name w:val="Заголовок 11"/>
    <w:basedOn w:val="a0"/>
    <w:next w:val="a0"/>
    <w:rsid w:val="00181871"/>
    <w:pPr>
      <w:keepNext/>
      <w:widowControl w:val="0"/>
      <w:tabs>
        <w:tab w:val="num" w:pos="360"/>
      </w:tabs>
      <w:suppressAutoHyphens/>
      <w:spacing w:line="240" w:lineRule="auto"/>
      <w:ind w:left="360" w:hanging="360"/>
      <w:jc w:val="left"/>
      <w:outlineLvl w:val="0"/>
    </w:pPr>
    <w:rPr>
      <w:sz w:val="24"/>
      <w:szCs w:val="24"/>
      <w:lang w:eastAsia="ar-SA"/>
    </w:rPr>
  </w:style>
  <w:style w:type="character" w:styleId="af6">
    <w:name w:val="annotation reference"/>
    <w:uiPriority w:val="99"/>
    <w:semiHidden/>
    <w:unhideWhenUsed/>
    <w:rsid w:val="00181871"/>
    <w:rPr>
      <w:sz w:val="16"/>
      <w:szCs w:val="16"/>
    </w:rPr>
  </w:style>
  <w:style w:type="character" w:customStyle="1" w:styleId="PlainText">
    <w:name w:val="Plain Text Знак"/>
    <w:link w:val="12"/>
    <w:locked/>
    <w:rsid w:val="00181871"/>
    <w:rPr>
      <w:rFonts w:ascii="Courier New" w:hAnsi="Courier New" w:cs="Courier New"/>
    </w:rPr>
  </w:style>
  <w:style w:type="paragraph" w:customStyle="1" w:styleId="12">
    <w:name w:val="Текст1"/>
    <w:basedOn w:val="a0"/>
    <w:link w:val="PlainText"/>
    <w:rsid w:val="00181871"/>
    <w:pPr>
      <w:spacing w:line="240" w:lineRule="auto"/>
      <w:ind w:firstLine="0"/>
      <w:jc w:val="left"/>
    </w:pPr>
    <w:rPr>
      <w:rFonts w:ascii="Courier New" w:eastAsiaTheme="minorHAnsi" w:hAnsi="Courier New" w:cs="Courier New"/>
      <w:sz w:val="22"/>
      <w:szCs w:val="22"/>
      <w:lang w:eastAsia="en-US"/>
    </w:rPr>
  </w:style>
  <w:style w:type="paragraph" w:customStyle="1" w:styleId="23">
    <w:name w:val="Основной текст 23"/>
    <w:basedOn w:val="a0"/>
    <w:rsid w:val="00181871"/>
    <w:pPr>
      <w:overflowPunct w:val="0"/>
      <w:autoSpaceDE w:val="0"/>
      <w:autoSpaceDN w:val="0"/>
      <w:adjustRightInd w:val="0"/>
      <w:spacing w:line="240" w:lineRule="auto"/>
      <w:ind w:firstLine="0"/>
    </w:pPr>
    <w:rPr>
      <w:sz w:val="26"/>
      <w:szCs w:val="20"/>
    </w:rPr>
  </w:style>
  <w:style w:type="character" w:styleId="af7">
    <w:name w:val="Emphasis"/>
    <w:basedOn w:val="a1"/>
    <w:qFormat/>
    <w:rsid w:val="00181871"/>
    <w:rPr>
      <w:i/>
      <w:iCs/>
    </w:rPr>
  </w:style>
  <w:style w:type="paragraph" w:styleId="22">
    <w:name w:val="Body Text Indent 2"/>
    <w:basedOn w:val="a0"/>
    <w:link w:val="24"/>
    <w:uiPriority w:val="99"/>
    <w:semiHidden/>
    <w:unhideWhenUsed/>
    <w:rsid w:val="00181871"/>
    <w:pPr>
      <w:spacing w:after="120" w:line="480" w:lineRule="auto"/>
      <w:ind w:left="283"/>
    </w:pPr>
  </w:style>
  <w:style w:type="character" w:customStyle="1" w:styleId="24">
    <w:name w:val="Основной текст с отступом 2 Знак"/>
    <w:basedOn w:val="a1"/>
    <w:link w:val="22"/>
    <w:uiPriority w:val="99"/>
    <w:semiHidden/>
    <w:rsid w:val="00181871"/>
    <w:rPr>
      <w:rFonts w:ascii="Times New Roman" w:eastAsia="Times New Roman" w:hAnsi="Times New Roman" w:cs="Times New Roman"/>
      <w:sz w:val="28"/>
      <w:szCs w:val="28"/>
      <w:lang w:eastAsia="ru-RU"/>
    </w:rPr>
  </w:style>
  <w:style w:type="character" w:customStyle="1" w:styleId="af8">
    <w:name w:val="Основной текст_"/>
    <w:link w:val="3"/>
    <w:rsid w:val="00DB3CF9"/>
    <w:rPr>
      <w:sz w:val="27"/>
      <w:szCs w:val="27"/>
      <w:shd w:val="clear" w:color="auto" w:fill="FFFFFF"/>
    </w:rPr>
  </w:style>
  <w:style w:type="paragraph" w:customStyle="1" w:styleId="3">
    <w:name w:val="Основной текст3"/>
    <w:basedOn w:val="a0"/>
    <w:link w:val="af8"/>
    <w:rsid w:val="00DB3CF9"/>
    <w:pPr>
      <w:shd w:val="clear" w:color="auto" w:fill="FFFFFF"/>
      <w:spacing w:before="660" w:line="480" w:lineRule="exact"/>
      <w:ind w:hanging="660"/>
    </w:pPr>
    <w:rPr>
      <w:rFonts w:asciiTheme="minorHAnsi" w:eastAsiaTheme="minorHAnsi" w:hAnsiTheme="minorHAnsi" w:cstheme="minorBidi"/>
      <w:sz w:val="27"/>
      <w:szCs w:val="27"/>
      <w:lang w:eastAsia="en-US"/>
    </w:rPr>
  </w:style>
  <w:style w:type="paragraph" w:customStyle="1" w:styleId="af9">
    <w:name w:val="Содержимое таблицы"/>
    <w:basedOn w:val="a0"/>
    <w:rsid w:val="00A17C96"/>
    <w:pPr>
      <w:suppressLineNumbers/>
      <w:suppressAutoHyphens/>
      <w:spacing w:before="60" w:after="60" w:line="240" w:lineRule="auto"/>
      <w:ind w:firstLine="0"/>
    </w:pPr>
    <w:rPr>
      <w:rFonts w:ascii="Arial" w:hAnsi="Arial"/>
      <w:sz w:val="20"/>
      <w:szCs w:val="24"/>
      <w:lang w:eastAsia="ar-SA"/>
    </w:rPr>
  </w:style>
  <w:style w:type="character" w:customStyle="1" w:styleId="aa">
    <w:name w:val="Абзац списка Знак"/>
    <w:link w:val="a9"/>
    <w:uiPriority w:val="34"/>
    <w:locked/>
    <w:rsid w:val="00A17C96"/>
    <w:rPr>
      <w:rFonts w:ascii="Times New Roman" w:eastAsia="Times New Roman" w:hAnsi="Times New Roman" w:cs="Times New Roman"/>
      <w:sz w:val="28"/>
      <w:szCs w:val="28"/>
      <w:lang w:eastAsia="ru-RU"/>
    </w:rPr>
  </w:style>
  <w:style w:type="paragraph" w:styleId="afa">
    <w:name w:val="Body Text"/>
    <w:basedOn w:val="a0"/>
    <w:link w:val="afb"/>
    <w:rsid w:val="006D1333"/>
    <w:pPr>
      <w:spacing w:after="120"/>
    </w:pPr>
  </w:style>
  <w:style w:type="character" w:customStyle="1" w:styleId="afb">
    <w:name w:val="Основной текст Знак"/>
    <w:basedOn w:val="a1"/>
    <w:link w:val="afa"/>
    <w:rsid w:val="006D1333"/>
    <w:rPr>
      <w:rFonts w:ascii="Times New Roman" w:eastAsia="Times New Roman" w:hAnsi="Times New Roman" w:cs="Times New Roman"/>
      <w:sz w:val="28"/>
      <w:szCs w:val="28"/>
      <w:lang w:eastAsia="ru-RU"/>
    </w:rPr>
  </w:style>
  <w:style w:type="paragraph" w:customStyle="1" w:styleId="afc">
    <w:name w:val="Знак Знак Знак Знак"/>
    <w:basedOn w:val="a0"/>
    <w:rsid w:val="00FA1757"/>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FootnoteTextChar">
    <w:name w:val="Footnote Text Char"/>
    <w:aliases w:val="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locked/>
    <w:rsid w:val="00FA1757"/>
    <w:rPr>
      <w:rFonts w:ascii="Times New Roman" w:hAnsi="Times New Roman" w:cs="Times New Roman"/>
      <w:sz w:val="20"/>
      <w:szCs w:val="20"/>
      <w:lang w:val="x-none" w:eastAsia="ru-RU"/>
    </w:rPr>
  </w:style>
  <w:style w:type="character" w:styleId="afd">
    <w:name w:val="page number"/>
    <w:basedOn w:val="a1"/>
    <w:rsid w:val="00FA1757"/>
  </w:style>
  <w:style w:type="character" w:customStyle="1" w:styleId="HeaderChar">
    <w:name w:val="Header Char"/>
    <w:locked/>
    <w:rsid w:val="00FA1757"/>
    <w:rPr>
      <w:rFonts w:cs="Times New Roman"/>
    </w:rPr>
  </w:style>
  <w:style w:type="character" w:customStyle="1" w:styleId="UnresolvedMention">
    <w:name w:val="Unresolved Mention"/>
    <w:basedOn w:val="a1"/>
    <w:uiPriority w:val="99"/>
    <w:semiHidden/>
    <w:unhideWhenUsed/>
    <w:rsid w:val="00FA1757"/>
    <w:rPr>
      <w:color w:val="605E5C"/>
      <w:shd w:val="clear" w:color="auto" w:fill="E1DFDD"/>
    </w:rPr>
  </w:style>
  <w:style w:type="paragraph" w:styleId="afe">
    <w:name w:val="endnote text"/>
    <w:basedOn w:val="a0"/>
    <w:link w:val="aff"/>
    <w:unhideWhenUsed/>
    <w:rsid w:val="00FA1757"/>
    <w:pPr>
      <w:spacing w:line="240" w:lineRule="auto"/>
    </w:pPr>
    <w:rPr>
      <w:sz w:val="20"/>
      <w:szCs w:val="20"/>
    </w:rPr>
  </w:style>
  <w:style w:type="character" w:customStyle="1" w:styleId="aff">
    <w:name w:val="Текст концевой сноски Знак"/>
    <w:basedOn w:val="a1"/>
    <w:link w:val="afe"/>
    <w:rsid w:val="00FA1757"/>
    <w:rPr>
      <w:rFonts w:ascii="Times New Roman" w:eastAsia="Times New Roman" w:hAnsi="Times New Roman" w:cs="Times New Roman"/>
      <w:sz w:val="20"/>
      <w:szCs w:val="20"/>
      <w:lang w:eastAsia="ru-RU"/>
    </w:rPr>
  </w:style>
  <w:style w:type="character" w:styleId="aff0">
    <w:name w:val="endnote reference"/>
    <w:rsid w:val="00FA1757"/>
    <w:rPr>
      <w:position w:val="0"/>
      <w:vertAlign w:val="superscript"/>
    </w:rPr>
  </w:style>
  <w:style w:type="character" w:customStyle="1" w:styleId="ng-binding">
    <w:name w:val="ng-binding"/>
    <w:basedOn w:val="a1"/>
    <w:rsid w:val="00FA1757"/>
  </w:style>
  <w:style w:type="character" w:styleId="aff1">
    <w:name w:val="FollowedHyperlink"/>
    <w:basedOn w:val="a1"/>
    <w:uiPriority w:val="99"/>
    <w:semiHidden/>
    <w:unhideWhenUsed/>
    <w:rsid w:val="00FA1757"/>
    <w:rPr>
      <w:color w:val="800080"/>
      <w:u w:val="single"/>
    </w:rPr>
  </w:style>
  <w:style w:type="paragraph" w:customStyle="1" w:styleId="xl65">
    <w:name w:val="xl65"/>
    <w:basedOn w:val="a0"/>
    <w:rsid w:val="00FA1757"/>
    <w:pPr>
      <w:spacing w:before="100" w:beforeAutospacing="1" w:after="100" w:afterAutospacing="1" w:line="240" w:lineRule="auto"/>
      <w:ind w:firstLine="0"/>
      <w:jc w:val="right"/>
    </w:pPr>
    <w:rPr>
      <w:sz w:val="24"/>
      <w:szCs w:val="24"/>
    </w:rPr>
  </w:style>
  <w:style w:type="paragraph" w:customStyle="1" w:styleId="xl66">
    <w:name w:val="xl66"/>
    <w:basedOn w:val="a0"/>
    <w:rsid w:val="00FA1757"/>
    <w:pPr>
      <w:spacing w:before="100" w:beforeAutospacing="1" w:after="100" w:afterAutospacing="1" w:line="240" w:lineRule="auto"/>
      <w:ind w:firstLine="0"/>
      <w:jc w:val="left"/>
    </w:pPr>
    <w:rPr>
      <w:rFonts w:ascii="Arial" w:hAnsi="Arial" w:cs="Arial"/>
      <w:b/>
      <w:bCs/>
      <w:sz w:val="24"/>
      <w:szCs w:val="24"/>
    </w:rPr>
  </w:style>
  <w:style w:type="paragraph" w:customStyle="1" w:styleId="xl67">
    <w:name w:val="xl67"/>
    <w:basedOn w:val="a0"/>
    <w:rsid w:val="00FA1757"/>
    <w:pPr>
      <w:spacing w:before="100" w:beforeAutospacing="1" w:after="100" w:afterAutospacing="1" w:line="240" w:lineRule="auto"/>
      <w:ind w:firstLine="0"/>
      <w:jc w:val="right"/>
    </w:pPr>
    <w:rPr>
      <w:rFonts w:ascii="Arial" w:hAnsi="Arial" w:cs="Arial"/>
      <w:b/>
      <w:bCs/>
      <w:sz w:val="24"/>
      <w:szCs w:val="24"/>
    </w:rPr>
  </w:style>
  <w:style w:type="paragraph" w:customStyle="1" w:styleId="xl68">
    <w:name w:val="xl68"/>
    <w:basedOn w:val="a0"/>
    <w:rsid w:val="00FA1757"/>
    <w:pPr>
      <w:spacing w:before="100" w:beforeAutospacing="1" w:after="100" w:afterAutospacing="1" w:line="240" w:lineRule="auto"/>
      <w:ind w:firstLine="0"/>
      <w:jc w:val="left"/>
    </w:pPr>
    <w:rPr>
      <w:sz w:val="24"/>
      <w:szCs w:val="24"/>
    </w:rPr>
  </w:style>
  <w:style w:type="paragraph" w:customStyle="1" w:styleId="xl69">
    <w:name w:val="xl69"/>
    <w:basedOn w:val="a0"/>
    <w:rsid w:val="00FA17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0">
    <w:name w:val="xl70"/>
    <w:basedOn w:val="a0"/>
    <w:rsid w:val="00FA1757"/>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71">
    <w:name w:val="xl71"/>
    <w:basedOn w:val="a0"/>
    <w:rsid w:val="00FA1757"/>
    <w:pPr>
      <w:pBdr>
        <w:top w:val="single" w:sz="4" w:space="0" w:color="auto"/>
        <w:bottom w:val="single" w:sz="4" w:space="0" w:color="auto"/>
      </w:pBdr>
      <w:spacing w:before="100" w:beforeAutospacing="1" w:after="100" w:afterAutospacing="1" w:line="240" w:lineRule="auto"/>
      <w:ind w:firstLineChars="100" w:firstLine="0"/>
      <w:jc w:val="left"/>
    </w:pPr>
    <w:rPr>
      <w:rFonts w:ascii="Arial" w:hAnsi="Arial" w:cs="Arial"/>
      <w:b/>
      <w:bCs/>
      <w:sz w:val="24"/>
      <w:szCs w:val="24"/>
    </w:rPr>
  </w:style>
  <w:style w:type="paragraph" w:customStyle="1" w:styleId="xl72">
    <w:name w:val="xl72"/>
    <w:basedOn w:val="a0"/>
    <w:rsid w:val="00FA1757"/>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3">
    <w:name w:val="xl73"/>
    <w:basedOn w:val="a0"/>
    <w:rsid w:val="00FA17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74">
    <w:name w:val="xl74"/>
    <w:basedOn w:val="a0"/>
    <w:rsid w:val="00FA17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75">
    <w:name w:val="xl75"/>
    <w:basedOn w:val="a0"/>
    <w:rsid w:val="00FA17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76">
    <w:name w:val="xl76"/>
    <w:basedOn w:val="a0"/>
    <w:rsid w:val="00FA1757"/>
    <w:pPr>
      <w:spacing w:before="100" w:beforeAutospacing="1" w:after="100" w:afterAutospacing="1" w:line="240" w:lineRule="auto"/>
      <w:ind w:firstLine="0"/>
      <w:jc w:val="center"/>
    </w:pPr>
    <w:rPr>
      <w:sz w:val="24"/>
      <w:szCs w:val="24"/>
    </w:rPr>
  </w:style>
  <w:style w:type="paragraph" w:customStyle="1" w:styleId="xl77">
    <w:name w:val="xl77"/>
    <w:basedOn w:val="a0"/>
    <w:rsid w:val="00FA1757"/>
    <w:pP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78">
    <w:name w:val="xl78"/>
    <w:basedOn w:val="a0"/>
    <w:rsid w:val="00FA1757"/>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hAnsi="Arial" w:cs="Arial"/>
      <w:b/>
      <w:bCs/>
      <w:sz w:val="24"/>
      <w:szCs w:val="24"/>
    </w:rPr>
  </w:style>
  <w:style w:type="paragraph" w:customStyle="1" w:styleId="xl79">
    <w:name w:val="xl79"/>
    <w:basedOn w:val="a0"/>
    <w:rsid w:val="00FA17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0">
    <w:name w:val="xl80"/>
    <w:basedOn w:val="a0"/>
    <w:rsid w:val="00FA175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1">
    <w:name w:val="xl81"/>
    <w:basedOn w:val="a0"/>
    <w:rsid w:val="00FA175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2">
    <w:name w:val="xl82"/>
    <w:basedOn w:val="a0"/>
    <w:rsid w:val="00FA1757"/>
    <w:pPr>
      <w:pBdr>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3">
    <w:name w:val="xl83"/>
    <w:basedOn w:val="a0"/>
    <w:rsid w:val="00FA1757"/>
    <w:pPr>
      <w:pBdr>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3">
    <w:name w:val="xl63"/>
    <w:basedOn w:val="a0"/>
    <w:rsid w:val="00FA1757"/>
    <w:pPr>
      <w:spacing w:before="100" w:beforeAutospacing="1" w:after="100" w:afterAutospacing="1" w:line="240" w:lineRule="auto"/>
      <w:ind w:firstLine="0"/>
      <w:jc w:val="right"/>
    </w:pPr>
    <w:rPr>
      <w:sz w:val="24"/>
      <w:szCs w:val="24"/>
    </w:rPr>
  </w:style>
  <w:style w:type="paragraph" w:customStyle="1" w:styleId="xl64">
    <w:name w:val="xl64"/>
    <w:basedOn w:val="a0"/>
    <w:rsid w:val="00FA1757"/>
    <w:pPr>
      <w:spacing w:before="100" w:beforeAutospacing="1" w:after="100" w:afterAutospacing="1" w:line="240" w:lineRule="auto"/>
      <w:ind w:firstLine="0"/>
      <w:jc w:val="left"/>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1751351" TargetMode="External"/><Relationship Id="rId18" Type="http://schemas.openxmlformats.org/officeDocument/2006/relationships/hyperlink" Target="kodeks://link/d?nd=566276706" TargetMode="External"/><Relationship Id="rId26" Type="http://schemas.openxmlformats.org/officeDocument/2006/relationships/hyperlink" Target="kodeks://link/d?nd=902298069" TargetMode="External"/><Relationship Id="rId39" Type="http://schemas.openxmlformats.org/officeDocument/2006/relationships/hyperlink" Target="kodeks://link/d?nd=499050562" TargetMode="External"/><Relationship Id="rId21" Type="http://schemas.openxmlformats.org/officeDocument/2006/relationships/hyperlink" Target="kodeks://link/d?nd=573536177" TargetMode="External"/><Relationship Id="rId34" Type="http://schemas.openxmlformats.org/officeDocument/2006/relationships/hyperlink" Target="kodeks://link/d?nd=902320293" TargetMode="External"/><Relationship Id="rId42" Type="http://schemas.openxmlformats.org/officeDocument/2006/relationships/hyperlink" Target="kodeks://link/d?nd=499049955" TargetMode="External"/><Relationship Id="rId47" Type="http://schemas.openxmlformats.org/officeDocument/2006/relationships/hyperlink" Target="kodeks://link/d?nd=1200134269" TargetMode="External"/><Relationship Id="rId50" Type="http://schemas.openxmlformats.org/officeDocument/2006/relationships/hyperlink" Target="kodeks://link/d?nd=902363262"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kodeks://link/d?nd=566276706" TargetMode="External"/><Relationship Id="rId17" Type="http://schemas.openxmlformats.org/officeDocument/2006/relationships/hyperlink" Target="kodeks://link/d?nd=1200107326" TargetMode="External"/><Relationship Id="rId25" Type="http://schemas.openxmlformats.org/officeDocument/2006/relationships/hyperlink" Target="kodeks://link/d?nd=902299529" TargetMode="External"/><Relationship Id="rId33" Type="http://schemas.openxmlformats.org/officeDocument/2006/relationships/hyperlink" Target="kodeks://link/d?nd=902320571" TargetMode="External"/><Relationship Id="rId38" Type="http://schemas.openxmlformats.org/officeDocument/2006/relationships/hyperlink" Target="kodeks://link/d?nd=902359396" TargetMode="External"/><Relationship Id="rId46" Type="http://schemas.openxmlformats.org/officeDocument/2006/relationships/hyperlink" Target="kodeks://link/d?nd=902343508"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1200103455" TargetMode="External"/><Relationship Id="rId20" Type="http://schemas.openxmlformats.org/officeDocument/2006/relationships/hyperlink" Target="kodeks://link/d?nd=901864836" TargetMode="External"/><Relationship Id="rId29" Type="http://schemas.openxmlformats.org/officeDocument/2006/relationships/hyperlink" Target="kodeks://link/d?nd=902320347" TargetMode="External"/><Relationship Id="rId41" Type="http://schemas.openxmlformats.org/officeDocument/2006/relationships/hyperlink" Target="kodeks://link/d?nd=499050564" TargetMode="External"/><Relationship Id="rId54" Type="http://schemas.openxmlformats.org/officeDocument/2006/relationships/hyperlink" Target="kodeks://link/d?nd=5734730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566276706" TargetMode="External"/><Relationship Id="rId24" Type="http://schemas.openxmlformats.org/officeDocument/2006/relationships/hyperlink" Target="kodeks://link/d?nd=573660140" TargetMode="External"/><Relationship Id="rId32" Type="http://schemas.openxmlformats.org/officeDocument/2006/relationships/hyperlink" Target="kodeks://link/d?nd=902320290" TargetMode="External"/><Relationship Id="rId37" Type="http://schemas.openxmlformats.org/officeDocument/2006/relationships/hyperlink" Target="kodeks://link/d?nd=902359401" TargetMode="External"/><Relationship Id="rId40" Type="http://schemas.openxmlformats.org/officeDocument/2006/relationships/hyperlink" Target="kodeks://link/d?nd=499049950" TargetMode="External"/><Relationship Id="rId45" Type="http://schemas.openxmlformats.org/officeDocument/2006/relationships/hyperlink" Target="kodeks://link/d?nd=902303208" TargetMode="External"/><Relationship Id="rId53" Type="http://schemas.openxmlformats.org/officeDocument/2006/relationships/hyperlink" Target="kodeks://link/d?nd=573473070"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kodeks://link/d?nd=565854400" TargetMode="External"/><Relationship Id="rId23" Type="http://schemas.openxmlformats.org/officeDocument/2006/relationships/hyperlink" Target="kodeks://link/d?nd=573230583" TargetMode="External"/><Relationship Id="rId28" Type="http://schemas.openxmlformats.org/officeDocument/2006/relationships/hyperlink" Target="kodeks://link/d?nd=902320287" TargetMode="External"/><Relationship Id="rId36" Type="http://schemas.openxmlformats.org/officeDocument/2006/relationships/hyperlink" Target="kodeks://link/d?nd=902352829" TargetMode="External"/><Relationship Id="rId49" Type="http://schemas.openxmlformats.org/officeDocument/2006/relationships/hyperlink" Target="kodeks://link/d?nd=902059650" TargetMode="External"/><Relationship Id="rId57" Type="http://schemas.openxmlformats.org/officeDocument/2006/relationships/header" Target="header3.xml"/><Relationship Id="rId10" Type="http://schemas.openxmlformats.org/officeDocument/2006/relationships/hyperlink" Target="kodeks://link/d?nd=566276706" TargetMode="External"/><Relationship Id="rId19" Type="http://schemas.openxmlformats.org/officeDocument/2006/relationships/hyperlink" Target="kodeks://link/d?nd=901806306" TargetMode="External"/><Relationship Id="rId31" Type="http://schemas.openxmlformats.org/officeDocument/2006/relationships/hyperlink" Target="kodeks://link/d?nd=902320562" TargetMode="External"/><Relationship Id="rId44" Type="http://schemas.openxmlformats.org/officeDocument/2006/relationships/hyperlink" Target="kodeks://link/d?nd=902308641" TargetMode="External"/><Relationship Id="rId52" Type="http://schemas.openxmlformats.org/officeDocument/2006/relationships/hyperlink" Target="kodeks://link/d?nd=901765065" TargetMode="External"/><Relationship Id="rId4" Type="http://schemas.microsoft.com/office/2007/relationships/stylesWithEffects" Target="stylesWithEffects.xml"/><Relationship Id="rId9" Type="http://schemas.openxmlformats.org/officeDocument/2006/relationships/hyperlink" Target="kodeks://link/d?nd=566276706" TargetMode="External"/><Relationship Id="rId14" Type="http://schemas.openxmlformats.org/officeDocument/2006/relationships/hyperlink" Target="kodeks://link/d?nd=901729631" TargetMode="External"/><Relationship Id="rId22" Type="http://schemas.openxmlformats.org/officeDocument/2006/relationships/hyperlink" Target="kodeks://link/d?nd=566085656" TargetMode="External"/><Relationship Id="rId27" Type="http://schemas.openxmlformats.org/officeDocument/2006/relationships/hyperlink" Target="kodeks://link/d?nd=902320560" TargetMode="External"/><Relationship Id="rId30" Type="http://schemas.openxmlformats.org/officeDocument/2006/relationships/hyperlink" Target="kodeks://link/d?nd=902320288" TargetMode="External"/><Relationship Id="rId35" Type="http://schemas.openxmlformats.org/officeDocument/2006/relationships/hyperlink" Target="kodeks://link/d?nd=902352823" TargetMode="External"/><Relationship Id="rId43" Type="http://schemas.openxmlformats.org/officeDocument/2006/relationships/hyperlink" Target="kodeks://link/d?nd=420394425" TargetMode="External"/><Relationship Id="rId48" Type="http://schemas.openxmlformats.org/officeDocument/2006/relationships/hyperlink" Target="kodeks://link/d?nd=902059650"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kodeks://link/d?nd=56506818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5AC8-2F84-4013-B76A-1B95AEE8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4448</Words>
  <Characters>25354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Николаева НА</cp:lastModifiedBy>
  <cp:revision>64</cp:revision>
  <cp:lastPrinted>2018-06-28T10:51:00Z</cp:lastPrinted>
  <dcterms:created xsi:type="dcterms:W3CDTF">2021-03-01T09:52:00Z</dcterms:created>
  <dcterms:modified xsi:type="dcterms:W3CDTF">2025-02-10T04:11:00Z</dcterms:modified>
</cp:coreProperties>
</file>