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827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697B52" w:rsidTr="00C22D10">
        <w:tc>
          <w:tcPr>
            <w:tcW w:w="3827" w:type="dxa"/>
          </w:tcPr>
          <w:p w:rsidR="00697B52" w:rsidRDefault="00C22D10" w:rsidP="00B33C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УТВЕРЖДАЮ:</w:t>
            </w:r>
          </w:p>
          <w:p w:rsidR="00C22D10" w:rsidRDefault="00C22D10" w:rsidP="00B33C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Руководитель</w:t>
            </w:r>
          </w:p>
          <w:p w:rsidR="00C22D10" w:rsidRDefault="00C22D10" w:rsidP="00B33C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 В. Зацепурина__________</w:t>
            </w:r>
          </w:p>
          <w:p w:rsidR="00C22D10" w:rsidRDefault="00C22D10" w:rsidP="00B33C51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697B52" w:rsidRDefault="00697B52" w:rsidP="00B33C51">
      <w:pPr>
        <w:spacing w:after="0" w:line="240" w:lineRule="auto"/>
        <w:rPr>
          <w:rFonts w:ascii="Liberation Serif" w:hAnsi="Liberation Serif"/>
        </w:rPr>
      </w:pPr>
    </w:p>
    <w:p w:rsidR="00697B52" w:rsidRDefault="00697B52" w:rsidP="00B33C51">
      <w:pPr>
        <w:spacing w:after="0" w:line="240" w:lineRule="auto"/>
        <w:rPr>
          <w:rFonts w:ascii="Liberation Serif" w:hAnsi="Liberation Serif"/>
        </w:rPr>
      </w:pPr>
    </w:p>
    <w:p w:rsidR="00697B52" w:rsidRPr="00C22D10" w:rsidRDefault="00697B52" w:rsidP="00C22D1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0"/>
          <w:szCs w:val="20"/>
        </w:rPr>
      </w:pPr>
      <w:r w:rsidRPr="00C22D10">
        <w:rPr>
          <w:rFonts w:ascii="Liberation Serif" w:eastAsia="Calibri" w:hAnsi="Liberation Serif" w:cs="Times New Roman"/>
          <w:b/>
          <w:sz w:val="20"/>
          <w:szCs w:val="20"/>
        </w:rPr>
        <w:t xml:space="preserve">Описание объекта закупки  </w:t>
      </w:r>
    </w:p>
    <w:p w:rsidR="00697B52" w:rsidRPr="00C22D10" w:rsidRDefault="00697B52" w:rsidP="00C22D1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0"/>
          <w:szCs w:val="20"/>
        </w:rPr>
      </w:pPr>
    </w:p>
    <w:p w:rsidR="00277CA9" w:rsidRPr="00277CA9" w:rsidRDefault="00277CA9" w:rsidP="00277CA9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b/>
          <w:sz w:val="20"/>
          <w:szCs w:val="20"/>
        </w:rPr>
      </w:pPr>
      <w:r>
        <w:rPr>
          <w:rFonts w:ascii="Liberation Serif" w:eastAsia="Calibri" w:hAnsi="Liberation Serif" w:cs="Times New Roman"/>
          <w:b/>
          <w:sz w:val="20"/>
          <w:szCs w:val="20"/>
        </w:rPr>
        <w:t>Информация об Объекте закупки:</w:t>
      </w:r>
    </w:p>
    <w:p w:rsidR="00697B52" w:rsidRPr="00C22D10" w:rsidRDefault="00697B52" w:rsidP="00C22D10">
      <w:pPr>
        <w:spacing w:after="0" w:line="240" w:lineRule="auto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C22D10">
        <w:rPr>
          <w:rFonts w:ascii="Liberation Serif" w:eastAsia="Calibri" w:hAnsi="Liberation Serif" w:cs="Times New Roman"/>
          <w:b/>
          <w:sz w:val="20"/>
          <w:szCs w:val="20"/>
        </w:rPr>
        <w:t>Заказчик:</w:t>
      </w:r>
      <w:r w:rsidRPr="00C22D10">
        <w:rPr>
          <w:rFonts w:ascii="Liberation Serif" w:eastAsia="Calibri" w:hAnsi="Liberation Serif" w:cs="Times New Roman"/>
          <w:bCs/>
          <w:sz w:val="20"/>
          <w:szCs w:val="20"/>
          <w:lang w:eastAsia="ru-RU"/>
        </w:rPr>
        <w:t xml:space="preserve"> </w:t>
      </w:r>
      <w:r w:rsidRPr="00C22D10">
        <w:rPr>
          <w:rFonts w:ascii="Liberation Serif" w:hAnsi="Liberation Serif"/>
          <w:bCs/>
          <w:sz w:val="20"/>
          <w:szCs w:val="20"/>
          <w:lang w:eastAsia="ru-RU"/>
        </w:rPr>
        <w:t>ГБУСО Богдановичская ветстанция</w:t>
      </w:r>
    </w:p>
    <w:p w:rsidR="00697B52" w:rsidRPr="00C22D10" w:rsidRDefault="00697B52" w:rsidP="00C22D10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C22D10">
        <w:rPr>
          <w:rFonts w:ascii="Liberation Serif" w:eastAsia="Calibri" w:hAnsi="Liberation Serif" w:cs="Times New Roman"/>
          <w:b/>
          <w:bCs/>
          <w:sz w:val="20"/>
          <w:szCs w:val="20"/>
        </w:rPr>
        <w:t>Наименование закупки:</w:t>
      </w:r>
      <w:r w:rsidRPr="00C22D10">
        <w:rPr>
          <w:rFonts w:ascii="Liberation Serif" w:eastAsia="Calibri" w:hAnsi="Liberation Serif" w:cs="Times New Roman"/>
          <w:bCs/>
          <w:sz w:val="20"/>
          <w:szCs w:val="20"/>
        </w:rPr>
        <w:t xml:space="preserve"> </w:t>
      </w:r>
      <w:r w:rsidRPr="00C22D10">
        <w:rPr>
          <w:rFonts w:ascii="Liberation Serif" w:hAnsi="Liberation Serif"/>
          <w:bCs/>
          <w:sz w:val="20"/>
          <w:szCs w:val="20"/>
        </w:rPr>
        <w:t>Оказание услуг по поверке средств измерений, аттестации испытательного оборудования</w:t>
      </w:r>
    </w:p>
    <w:p w:rsidR="00697B52" w:rsidRPr="00C22D10" w:rsidRDefault="00697B52" w:rsidP="00C22D10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C22D10">
        <w:rPr>
          <w:rFonts w:ascii="Liberation Serif" w:eastAsia="Calibri" w:hAnsi="Liberation Serif" w:cs="Times New Roman"/>
          <w:b/>
          <w:sz w:val="20"/>
          <w:szCs w:val="20"/>
        </w:rPr>
        <w:t>Идентификационный код закупки:</w:t>
      </w:r>
      <w:r w:rsidRPr="00C22D10">
        <w:rPr>
          <w:rFonts w:ascii="Liberation Serif" w:eastAsia="Calibri" w:hAnsi="Liberation Serif" w:cs="Times New Roman"/>
          <w:sz w:val="20"/>
          <w:szCs w:val="20"/>
        </w:rPr>
        <w:t xml:space="preserve"> </w:t>
      </w:r>
      <w:r w:rsidRPr="00C22D10">
        <w:rPr>
          <w:rFonts w:ascii="Liberation Serif" w:hAnsi="Liberation Serif"/>
          <w:sz w:val="20"/>
          <w:szCs w:val="20"/>
        </w:rPr>
        <w:t>242660500815866330100100390017112244</w:t>
      </w:r>
    </w:p>
    <w:p w:rsidR="00697B52" w:rsidRPr="00C22D10" w:rsidRDefault="00697B52" w:rsidP="00C22D10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0"/>
          <w:szCs w:val="20"/>
        </w:rPr>
      </w:pPr>
      <w:r w:rsidRPr="00C22D10">
        <w:rPr>
          <w:rFonts w:ascii="Liberation Serif" w:eastAsia="Calibri" w:hAnsi="Liberation Serif" w:cs="Times New Roman"/>
          <w:b/>
          <w:bCs/>
          <w:sz w:val="20"/>
          <w:szCs w:val="20"/>
        </w:rPr>
        <w:t xml:space="preserve">Начальная (максимальная) цена контракта: </w:t>
      </w:r>
      <w:r w:rsidRPr="00C22D10">
        <w:rPr>
          <w:rFonts w:ascii="Liberation Serif" w:hAnsi="Liberation Serif"/>
          <w:bCs/>
          <w:sz w:val="20"/>
          <w:szCs w:val="20"/>
        </w:rPr>
        <w:t>135 805,70</w:t>
      </w:r>
      <w:r w:rsidRPr="00C22D10">
        <w:rPr>
          <w:rFonts w:ascii="Liberation Serif" w:eastAsia="Calibri" w:hAnsi="Liberation Serif" w:cs="Times New Roman"/>
          <w:b/>
          <w:bCs/>
          <w:sz w:val="20"/>
          <w:szCs w:val="20"/>
        </w:rPr>
        <w:t xml:space="preserve"> </w:t>
      </w:r>
      <w:r w:rsidRPr="00C22D10">
        <w:rPr>
          <w:rFonts w:ascii="Liberation Serif" w:eastAsia="Calibri" w:hAnsi="Liberation Serif" w:cs="Times New Roman"/>
          <w:bCs/>
          <w:sz w:val="20"/>
          <w:szCs w:val="20"/>
        </w:rPr>
        <w:t>руб.</w:t>
      </w:r>
    </w:p>
    <w:p w:rsidR="00697B52" w:rsidRPr="00C22D10" w:rsidRDefault="00697B52" w:rsidP="00C22D10">
      <w:pPr>
        <w:pStyle w:val="aa"/>
        <w:tabs>
          <w:tab w:val="left" w:pos="993"/>
        </w:tabs>
        <w:spacing w:after="0" w:line="240" w:lineRule="auto"/>
        <w:jc w:val="both"/>
        <w:rPr>
          <w:rFonts w:ascii="Liberation Serif" w:eastAsia="DejaVu Sans" w:hAnsi="Liberation Serif"/>
          <w:color w:val="000000" w:themeColor="text1"/>
        </w:rPr>
      </w:pPr>
      <w:r w:rsidRPr="00C22D10">
        <w:rPr>
          <w:rFonts w:ascii="Liberation Serif" w:eastAsia="DejaVu Sans" w:hAnsi="Liberation Serif"/>
          <w:b/>
        </w:rPr>
        <w:t>Контактная информация:</w:t>
      </w:r>
      <w:r w:rsidRPr="00C22D10">
        <w:rPr>
          <w:rFonts w:ascii="Liberation Serif" w:eastAsia="DejaVu Sans" w:hAnsi="Liberation Serif"/>
        </w:rPr>
        <w:t xml:space="preserve"> </w:t>
      </w:r>
      <w:r w:rsidRPr="00C22D10">
        <w:rPr>
          <w:rFonts w:ascii="Liberation Serif" w:eastAsia="DejaVu Sans" w:hAnsi="Liberation Serif"/>
          <w:color w:val="000000" w:themeColor="text1"/>
        </w:rPr>
        <w:t xml:space="preserve">Юлия Ивановна Немчинова тел. </w:t>
      </w:r>
      <w:r w:rsidRPr="00C22D10">
        <w:rPr>
          <w:rFonts w:ascii="Liberation Serif" w:eastAsia="DejaVu Sans" w:hAnsi="Liberation Serif"/>
          <w:b/>
          <w:color w:val="000000" w:themeColor="text1"/>
        </w:rPr>
        <w:t>(34375) 5-036-68</w:t>
      </w:r>
      <w:r w:rsidRPr="00C22D10">
        <w:rPr>
          <w:rFonts w:ascii="Liberation Serif" w:eastAsia="DejaVu Sans" w:hAnsi="Liberation Serif"/>
          <w:color w:val="000000" w:themeColor="text1"/>
        </w:rPr>
        <w:t>, а</w:t>
      </w:r>
      <w:r w:rsidRPr="00C22D10">
        <w:rPr>
          <w:rFonts w:ascii="Liberation Serif" w:hAnsi="Liberation Serif"/>
          <w:bCs/>
          <w:color w:val="000000" w:themeColor="text1"/>
          <w:shd w:val="clear" w:color="auto" w:fill="FFFFFF"/>
        </w:rPr>
        <w:t xml:space="preserve">дрес электронной почты: </w:t>
      </w:r>
      <w:r w:rsidRPr="00C22D10">
        <w:rPr>
          <w:rFonts w:ascii="Liberation Serif" w:hAnsi="Liberation Serif"/>
          <w:b/>
          <w:bCs/>
          <w:color w:val="000000" w:themeColor="text1"/>
          <w:shd w:val="clear" w:color="auto" w:fill="FFFFFF"/>
        </w:rPr>
        <w:t>bogd-vs@egov66.ru</w:t>
      </w:r>
    </w:p>
    <w:p w:rsidR="00697B52" w:rsidRPr="00C22D10" w:rsidRDefault="00697B52" w:rsidP="00C22D10">
      <w:pPr>
        <w:pStyle w:val="aa"/>
        <w:tabs>
          <w:tab w:val="left" w:pos="993"/>
        </w:tabs>
        <w:spacing w:after="0" w:line="240" w:lineRule="auto"/>
        <w:jc w:val="both"/>
        <w:rPr>
          <w:rFonts w:ascii="Liberation Serif" w:hAnsi="Liberation Serif"/>
          <w:b/>
        </w:rPr>
      </w:pPr>
      <w:r w:rsidRPr="00C22D10">
        <w:rPr>
          <w:rFonts w:ascii="Liberation Serif" w:hAnsi="Liberation Serif"/>
          <w:b/>
        </w:rPr>
        <w:t xml:space="preserve">Адрес оказание услуг: </w:t>
      </w:r>
    </w:p>
    <w:p w:rsidR="00697B52" w:rsidRPr="00C22D10" w:rsidRDefault="00697B52" w:rsidP="00C22D10">
      <w:pPr>
        <w:pStyle w:val="aa"/>
        <w:spacing w:after="0" w:line="240" w:lineRule="auto"/>
        <w:jc w:val="both"/>
        <w:rPr>
          <w:rFonts w:ascii="Liberation Serif" w:hAnsi="Liberation Serif"/>
          <w:b/>
        </w:rPr>
      </w:pPr>
      <w:r w:rsidRPr="00C22D10">
        <w:rPr>
          <w:rFonts w:ascii="Liberation Serif" w:hAnsi="Liberation Serif"/>
        </w:rPr>
        <w:t xml:space="preserve">623530 Свердловская область г. Богданович, ул. Ленина, д. 17, с 8.00 до 17.00, перерыв на обед с 12.00 до 13.00, </w:t>
      </w:r>
      <w:r w:rsidRPr="00C22D10">
        <w:rPr>
          <w:rFonts w:ascii="Liberation Serif" w:hAnsi="Liberation Serif"/>
          <w:b/>
        </w:rPr>
        <w:t>а также по месту фактического нахождения Исполнителя.</w:t>
      </w:r>
    </w:p>
    <w:p w:rsidR="00697B52" w:rsidRDefault="00697B52" w:rsidP="00C22D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C22D10">
        <w:rPr>
          <w:rFonts w:ascii="Liberation Serif" w:eastAsia="Calibri" w:hAnsi="Liberation Serif" w:cs="Times New Roman"/>
          <w:b/>
          <w:sz w:val="20"/>
          <w:szCs w:val="20"/>
        </w:rPr>
        <w:t>Срок оказание услуг:</w:t>
      </w:r>
      <w:r w:rsidRPr="00C22D10">
        <w:rPr>
          <w:rFonts w:ascii="Liberation Serif" w:eastAsia="Calibri" w:hAnsi="Liberation Serif" w:cs="Times New Roman"/>
          <w:sz w:val="20"/>
          <w:szCs w:val="20"/>
        </w:rPr>
        <w:t xml:space="preserve"> </w:t>
      </w:r>
      <w:r w:rsidRPr="00C22D10">
        <w:rPr>
          <w:rFonts w:ascii="Liberation Serif" w:hAnsi="Liberation Serif"/>
          <w:sz w:val="20"/>
          <w:szCs w:val="20"/>
        </w:rPr>
        <w:t>в течение 10 (десяти) рабочих дней с момента заключения Контракта.</w:t>
      </w:r>
    </w:p>
    <w:p w:rsidR="0039563A" w:rsidRDefault="0039563A" w:rsidP="00C22D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39563A">
        <w:rPr>
          <w:rFonts w:ascii="Liberation Serif" w:hAnsi="Liberation Serif"/>
          <w:sz w:val="20"/>
          <w:szCs w:val="20"/>
          <w:highlight w:val="yellow"/>
        </w:rPr>
        <w:t>Место оказания услуг: указано в Таблице №№ 1,2</w:t>
      </w:r>
    </w:p>
    <w:p w:rsidR="00D6577B" w:rsidRDefault="00D6577B" w:rsidP="00C22D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C22D10" w:rsidRPr="00C22D10" w:rsidRDefault="00C22D10" w:rsidP="00277CA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  <w:t xml:space="preserve">2. </w:t>
      </w:r>
      <w:r w:rsidRPr="00C22D10">
        <w:rPr>
          <w:rFonts w:ascii="Liberation Serif" w:hAnsi="Liberation Serif"/>
          <w:b/>
          <w:bCs/>
          <w:sz w:val="20"/>
          <w:szCs w:val="20"/>
        </w:rPr>
        <w:t>Требования к техническим, функциональным характеристикам и эксплуатационным характеристикам (потребительским свойствам) услуги.</w:t>
      </w:r>
    </w:p>
    <w:p w:rsidR="00C22D10" w:rsidRDefault="00C22D10" w:rsidP="00C22D10">
      <w:pPr>
        <w:pStyle w:val="a4"/>
        <w:numPr>
          <w:ilvl w:val="1"/>
          <w:numId w:val="8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426"/>
        <w:jc w:val="both"/>
        <w:textAlignment w:val="baseline"/>
        <w:rPr>
          <w:rFonts w:ascii="Liberation Serif" w:hAnsi="Liberation Serif"/>
          <w:sz w:val="20"/>
          <w:szCs w:val="20"/>
        </w:rPr>
      </w:pPr>
      <w:r w:rsidRPr="00C22D10">
        <w:rPr>
          <w:rFonts w:ascii="Liberation Serif" w:hAnsi="Liberation Serif"/>
          <w:sz w:val="20"/>
          <w:szCs w:val="20"/>
        </w:rPr>
        <w:t xml:space="preserve">Результатом оказания услуги по поверке средств измерений является подтверждение пригодности средства измерений к применению или признание средства измерений непригодным к применению. </w:t>
      </w:r>
    </w:p>
    <w:p w:rsidR="00C22D10" w:rsidRDefault="00C22D10" w:rsidP="00C22D10">
      <w:pPr>
        <w:pStyle w:val="a4"/>
        <w:numPr>
          <w:ilvl w:val="1"/>
          <w:numId w:val="8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426"/>
        <w:jc w:val="both"/>
        <w:textAlignment w:val="baseline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</w:rPr>
        <w:t>Если средство измерений по результатам поверки признано пригодным к применению, то на него наносится знак поверки, делается отметка в паспорте СИ и выписывается Свидетельство о поверке СИ.</w:t>
      </w:r>
    </w:p>
    <w:p w:rsidR="00C22D10" w:rsidRPr="00C22D10" w:rsidRDefault="00C22D10" w:rsidP="00C22D10">
      <w:pPr>
        <w:pStyle w:val="a4"/>
        <w:numPr>
          <w:ilvl w:val="1"/>
          <w:numId w:val="8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426"/>
        <w:jc w:val="both"/>
        <w:textAlignment w:val="baseline"/>
        <w:rPr>
          <w:rFonts w:ascii="Liberation Serif" w:hAnsi="Liberation Serif"/>
          <w:b/>
          <w:bCs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</w:rPr>
        <w:t>Если средство измерений признано непригодным к применению, то на него выписывается Извещение о непригодности.</w:t>
      </w:r>
      <w:r>
        <w:rPr>
          <w:rFonts w:ascii="Liberation Serif" w:hAnsi="Liberation Serif"/>
          <w:sz w:val="20"/>
          <w:szCs w:val="20"/>
        </w:rPr>
        <w:t xml:space="preserve"> </w:t>
      </w:r>
      <w:r w:rsidRPr="00C22D10">
        <w:rPr>
          <w:rFonts w:ascii="Liberation Serif" w:hAnsi="Liberation Serif"/>
          <w:bCs/>
          <w:sz w:val="20"/>
          <w:szCs w:val="20"/>
          <w:lang w:eastAsia="zh-CN"/>
        </w:rPr>
        <w:t xml:space="preserve">Услуги выполняются с использованием </w:t>
      </w:r>
      <w:r w:rsidRPr="00C22D10">
        <w:rPr>
          <w:rFonts w:ascii="Liberation Serif" w:hAnsi="Liberation Serif"/>
          <w:kern w:val="32"/>
          <w:sz w:val="20"/>
          <w:szCs w:val="20"/>
          <w:lang w:eastAsia="zh-CN"/>
        </w:rPr>
        <w:t xml:space="preserve">средств (оборудования, инструментов и приборов) </w:t>
      </w:r>
      <w:r w:rsidRPr="00C22D10">
        <w:rPr>
          <w:rFonts w:ascii="Liberation Serif" w:hAnsi="Liberation Serif"/>
          <w:bCs/>
          <w:sz w:val="20"/>
          <w:szCs w:val="20"/>
          <w:lang w:eastAsia="zh-CN"/>
        </w:rPr>
        <w:t xml:space="preserve"> Исполнителя. Исполнитель обязан оказывать услуги в соответствии с условиями технического задания, в соответствии с действующими на территории РФ нормативно-правовыми актами, техническими регламентами (нормами и правилами), правилами техники безопасности, пожарной безопасности, </w:t>
      </w:r>
      <w:r w:rsidRPr="00C22D10">
        <w:rPr>
          <w:rFonts w:ascii="Liberation Serif" w:hAnsi="Liberation Serif"/>
          <w:sz w:val="20"/>
          <w:szCs w:val="20"/>
          <w:lang w:eastAsia="zh-CN"/>
        </w:rPr>
        <w:t>охране труда.</w:t>
      </w:r>
    </w:p>
    <w:p w:rsidR="00C22D10" w:rsidRPr="00C22D10" w:rsidRDefault="00C22D10" w:rsidP="00C22D10">
      <w:pPr>
        <w:pStyle w:val="a4"/>
        <w:numPr>
          <w:ilvl w:val="1"/>
          <w:numId w:val="8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426"/>
        <w:jc w:val="both"/>
        <w:textAlignment w:val="baseline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bCs/>
          <w:sz w:val="20"/>
          <w:szCs w:val="20"/>
          <w:lang w:eastAsia="zh-CN"/>
        </w:rPr>
        <w:t>Услуги выполняются с применением вспомогательных технических средств, инструментов, и измерительных приборов, прошедших государственную поверку.</w:t>
      </w:r>
    </w:p>
    <w:p w:rsidR="00C22D10" w:rsidRPr="00C22D10" w:rsidRDefault="00C22D10" w:rsidP="00C22D10">
      <w:pPr>
        <w:pStyle w:val="a4"/>
        <w:numPr>
          <w:ilvl w:val="1"/>
          <w:numId w:val="8"/>
        </w:numPr>
        <w:shd w:val="clear" w:color="auto" w:fill="FFFFFF"/>
        <w:tabs>
          <w:tab w:val="left" w:pos="851"/>
        </w:tabs>
        <w:autoSpaceDN w:val="0"/>
        <w:spacing w:after="0" w:line="240" w:lineRule="auto"/>
        <w:ind w:left="0" w:firstLine="426"/>
        <w:jc w:val="both"/>
        <w:textAlignment w:val="baseline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Заказчик обязан предоставить на поверку средства измерений в следующем виде:</w:t>
      </w:r>
    </w:p>
    <w:p w:rsidR="00C22D10" w:rsidRDefault="00C22D10" w:rsidP="00C22D10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чистыми (очищенными от грязи) и расконсервированными;</w:t>
      </w:r>
    </w:p>
    <w:p w:rsidR="00C22D10" w:rsidRDefault="00C22D10" w:rsidP="00C22D10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в исправном состоянии вместе с паспортом (формуляром), инструкцией по эксплуатации, методикой поверки и свидетельством о последней поверке (по требованию Исполнителя);</w:t>
      </w:r>
    </w:p>
    <w:p w:rsidR="00C22D10" w:rsidRDefault="00C22D10" w:rsidP="00C22D10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укомплектованными необходимыми устройствами: кабелями, переходниками, соединительными проводами, элементами питания;</w:t>
      </w:r>
    </w:p>
    <w:p w:rsidR="00C22D10" w:rsidRPr="00C22D10" w:rsidRDefault="00C22D10" w:rsidP="00C22D10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обеззараженными, нейтрализованными, дезактивированными в случае их эксплуатации в (на) агрессивных (специальных) средах вместе со справкой.</w:t>
      </w:r>
    </w:p>
    <w:p w:rsidR="00C22D10" w:rsidRPr="00277CA9" w:rsidRDefault="00C22D10" w:rsidP="00277CA9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277CA9">
        <w:rPr>
          <w:rFonts w:ascii="Liberation Serif" w:hAnsi="Liberation Serif"/>
          <w:sz w:val="20"/>
          <w:szCs w:val="20"/>
          <w:lang w:eastAsia="zh-CN"/>
        </w:rPr>
        <w:t>Средства и</w:t>
      </w:r>
      <w:r w:rsidR="00277CA9" w:rsidRPr="00277CA9">
        <w:rPr>
          <w:rFonts w:ascii="Liberation Serif" w:hAnsi="Liberation Serif"/>
          <w:sz w:val="20"/>
          <w:szCs w:val="20"/>
          <w:lang w:eastAsia="zh-CN"/>
        </w:rPr>
        <w:t xml:space="preserve">змерений (СИ), предоставляемые Заказчиком </w:t>
      </w:r>
      <w:r w:rsidRPr="00277CA9">
        <w:rPr>
          <w:rFonts w:ascii="Liberation Serif" w:hAnsi="Liberation Serif"/>
          <w:sz w:val="20"/>
          <w:szCs w:val="20"/>
          <w:lang w:eastAsia="zh-CN"/>
        </w:rPr>
        <w:t>должны быть точно идентифицированы по году выпуска, изготовителю, заводскому номеру, регистрационному номеру в  Госреестре СИ Федерального информационного фонда (ФИФ).</w:t>
      </w:r>
    </w:p>
    <w:p w:rsidR="00277CA9" w:rsidRDefault="00C22D10" w:rsidP="00277CA9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851"/>
          <w:tab w:val="left" w:pos="141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277CA9">
        <w:rPr>
          <w:rFonts w:ascii="Liberation Serif" w:hAnsi="Liberation Serif"/>
          <w:b/>
          <w:bCs/>
          <w:sz w:val="20"/>
          <w:szCs w:val="20"/>
          <w:lang w:eastAsia="zh-CN"/>
        </w:rPr>
        <w:t>Заказчик предъявляет СИ в поверку с Заявкой</w:t>
      </w:r>
      <w:r w:rsidRPr="00277CA9">
        <w:rPr>
          <w:rFonts w:ascii="Liberation Serif" w:hAnsi="Liberation Serif"/>
          <w:sz w:val="20"/>
          <w:szCs w:val="20"/>
          <w:lang w:eastAsia="zh-CN"/>
        </w:rPr>
        <w:t>, содержащей информацию о наименовании, типе, год выпуска, изготовителя, заводской (инвентарный, номенклатурный) номер, регистрационный номер в госреестре СИ (Государственная система Росстандарта ФГИС (Аршин) по обеспечению единства измерений, диапазоне, эксплуатационными документами, паспортом, а так же количество СИ.</w:t>
      </w:r>
    </w:p>
    <w:p w:rsidR="00C22D10" w:rsidRPr="00C22D10" w:rsidRDefault="00C22D10" w:rsidP="00277CA9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851"/>
          <w:tab w:val="left" w:pos="141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В связи с изменением в Федеральном законе от 26 июня 2008 г. № 102-ФЗ «Об обеспечении единства измерений», вступившими в силу 24 сентября 2020 года и переходом на электронную регистрацию результатов оформления поверки в Государственной системе Росстандарта ФГИС (Аршин)  по обеспечению единства измерений, электронная регистрация является единственным юридически значимым подтверждением таких результатов, а свидетельства о поверке средств измерений, и (или) записи в паспорта (формуляры) средств измерений, знаки поверки носят информационный характер.</w:t>
      </w:r>
    </w:p>
    <w:p w:rsidR="00C22D10" w:rsidRPr="00C22D10" w:rsidRDefault="00C22D10" w:rsidP="00277CA9">
      <w:pPr>
        <w:autoSpaceDE w:val="0"/>
        <w:autoSpaceDN w:val="0"/>
        <w:adjustRightInd w:val="0"/>
        <w:spacing w:after="0" w:line="240" w:lineRule="auto"/>
        <w:outlineLvl w:val="2"/>
        <w:rPr>
          <w:rFonts w:ascii="Liberation Serif" w:hAnsi="Liberation Serif"/>
          <w:b/>
          <w:bCs/>
          <w:sz w:val="20"/>
          <w:szCs w:val="20"/>
        </w:rPr>
      </w:pPr>
    </w:p>
    <w:p w:rsidR="00C22D10" w:rsidRPr="00C22D10" w:rsidRDefault="00C22D10" w:rsidP="00277C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2"/>
        <w:rPr>
          <w:rFonts w:ascii="Liberation Serif" w:hAnsi="Liberation Serif"/>
          <w:b/>
          <w:bCs/>
          <w:sz w:val="20"/>
          <w:szCs w:val="20"/>
        </w:rPr>
      </w:pPr>
      <w:r w:rsidRPr="00C22D10">
        <w:rPr>
          <w:rFonts w:ascii="Liberation Serif" w:hAnsi="Liberation Serif"/>
          <w:b/>
          <w:bCs/>
          <w:sz w:val="20"/>
          <w:szCs w:val="20"/>
        </w:rPr>
        <w:t>Требования к качеству и безопасности оказания услуг</w:t>
      </w:r>
    </w:p>
    <w:p w:rsidR="00C22D10" w:rsidRDefault="00C22D10" w:rsidP="00C22D10">
      <w:pPr>
        <w:pStyle w:val="a4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Качество оказываемых услуг должно соответствовать требованиям государственных стандартов, требованиям действующих норм и правил,  и иной нормативно-технической документации, устанавливающей требования к качеству данного вида услуг, удостоверяется необходимыми документами, установленными законодательством РФ.</w:t>
      </w:r>
    </w:p>
    <w:p w:rsidR="00C22D10" w:rsidRDefault="00C22D10" w:rsidP="00C22D10">
      <w:pPr>
        <w:pStyle w:val="a4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Оказание услуг должно проводиться в соответствие с эксплуатационной документации на средства измерения. Техническим описанием, инструкцией по эксплуатации, методикой поверки, паспортом на средство измерения.</w:t>
      </w:r>
    </w:p>
    <w:p w:rsidR="00C22D10" w:rsidRPr="00C22D10" w:rsidRDefault="00C22D10" w:rsidP="00C22D10">
      <w:pPr>
        <w:pStyle w:val="a4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Услуги должны осуществляться в соответствии с требованиями действующей на территории РФ нормативно-технической документации, в том числе:</w:t>
      </w:r>
    </w:p>
    <w:p w:rsidR="00C22D10" w:rsidRDefault="00C22D10" w:rsidP="00C22D10">
      <w:pPr>
        <w:pStyle w:val="a4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426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Федеральным законом от 26.06.2008 № 102-ФЗ (ред. от 28 декабря 2021 года) «Об обеспечении единства измерений»;</w:t>
      </w:r>
    </w:p>
    <w:p w:rsidR="00C22D10" w:rsidRDefault="00C22D10" w:rsidP="00C22D10">
      <w:pPr>
        <w:pStyle w:val="a4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426"/>
        <w:jc w:val="both"/>
        <w:rPr>
          <w:rFonts w:ascii="Liberation Serif" w:hAnsi="Liberation Serif"/>
          <w:sz w:val="20"/>
          <w:szCs w:val="20"/>
          <w:lang w:eastAsia="zh-CN"/>
        </w:rPr>
      </w:pPr>
      <w:r w:rsidRPr="00C22D10">
        <w:rPr>
          <w:rFonts w:ascii="Liberation Serif" w:eastAsia="Calibri" w:hAnsi="Liberation Serif"/>
          <w:sz w:val="20"/>
          <w:szCs w:val="20"/>
        </w:rPr>
        <w:lastRenderedPageBreak/>
        <w:t xml:space="preserve">Приказом Минпромторга Российской Федерации от 31.07.2020 № 2510 «Об утверждении Порядка проведения поверки средств измерений, требования к знаку поверки и содержанию свидетельства о поверке» и требованиями нормативных документов на поверку средств измерений. </w:t>
      </w:r>
      <w:r w:rsidRPr="00C22D10">
        <w:rPr>
          <w:rFonts w:ascii="Liberation Serif" w:hAnsi="Liberation Serif"/>
          <w:sz w:val="20"/>
          <w:szCs w:val="20"/>
          <w:lang w:eastAsia="zh-CN"/>
        </w:rPr>
        <w:t>Результатом поверки является подтверждение пригодности средства измерений к применению или признание средства измерений непригодным к применению;</w:t>
      </w:r>
    </w:p>
    <w:p w:rsidR="00C22D10" w:rsidRPr="00C22D10" w:rsidRDefault="00C22D10" w:rsidP="00C22D10">
      <w:pPr>
        <w:pStyle w:val="a4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426"/>
        <w:jc w:val="both"/>
        <w:rPr>
          <w:rFonts w:ascii="Liberation Serif" w:eastAsia="Calibri" w:hAnsi="Liberation Serif"/>
          <w:sz w:val="20"/>
          <w:szCs w:val="20"/>
        </w:rPr>
      </w:pPr>
      <w:r w:rsidRPr="00C22D10">
        <w:rPr>
          <w:rFonts w:ascii="Liberation Serif" w:hAnsi="Liberation Serif"/>
          <w:sz w:val="20"/>
          <w:szCs w:val="20"/>
          <w:lang w:eastAsia="zh-CN"/>
        </w:rPr>
        <w:t>законом от 28.12.2013 N 412-ФЗ</w:t>
      </w:r>
      <w:r>
        <w:rPr>
          <w:rFonts w:ascii="Liberation Serif" w:hAnsi="Liberation Serif"/>
          <w:sz w:val="20"/>
          <w:szCs w:val="20"/>
          <w:lang w:eastAsia="zh-CN"/>
        </w:rPr>
        <w:t xml:space="preserve"> (</w:t>
      </w:r>
      <w:r w:rsidRPr="00C22D10">
        <w:rPr>
          <w:rFonts w:ascii="Liberation Serif" w:hAnsi="Liberation Serif"/>
          <w:sz w:val="20"/>
          <w:szCs w:val="20"/>
          <w:lang w:eastAsia="zh-CN"/>
        </w:rPr>
        <w:t>ред. от 1 марта 2022 года) "Об аккредитации в национальной системе аккредитации";</w:t>
      </w:r>
    </w:p>
    <w:p w:rsidR="00C22D10" w:rsidRPr="00C22D10" w:rsidRDefault="00C22D10" w:rsidP="00C22D10">
      <w:pPr>
        <w:pStyle w:val="a4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426"/>
        <w:jc w:val="both"/>
        <w:rPr>
          <w:rFonts w:ascii="Liberation Serif" w:eastAsia="Calibri" w:hAnsi="Liberation Serif"/>
          <w:sz w:val="20"/>
          <w:szCs w:val="20"/>
        </w:rPr>
      </w:pPr>
      <w:r w:rsidRPr="00C22D10">
        <w:rPr>
          <w:rFonts w:ascii="Liberation Serif" w:eastAsia="Calibri" w:hAnsi="Liberation Serif"/>
          <w:sz w:val="20"/>
          <w:szCs w:val="20"/>
        </w:rPr>
        <w:t xml:space="preserve">Приказом Минпромторга Российской Федерации от 31.07.2020 № 2510 «Об утверждении Порядка проведения поверки средств измерений, требования к знаку поверки и содержанию свидетельства о поверке» и требованиями нормативных документов на поверку средств измерений. </w:t>
      </w:r>
    </w:p>
    <w:p w:rsidR="00C22D10" w:rsidRDefault="00C22D10" w:rsidP="00C22D10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Liberation Serif" w:eastAsia="Calibri" w:hAnsi="Liberation Serif"/>
          <w:sz w:val="20"/>
          <w:szCs w:val="20"/>
          <w:lang w:eastAsia="zh-CN"/>
        </w:rPr>
      </w:pPr>
    </w:p>
    <w:p w:rsidR="00277CA9" w:rsidRDefault="00C22D10" w:rsidP="00C22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/>
          <w:i/>
          <w:color w:val="FF0000"/>
          <w:sz w:val="20"/>
          <w:szCs w:val="20"/>
          <w:lang w:eastAsia="zh-CN"/>
        </w:rPr>
        <w:sectPr w:rsidR="00277CA9" w:rsidSect="00C22D10">
          <w:pgSz w:w="11906" w:h="16838"/>
          <w:pgMar w:top="426" w:right="720" w:bottom="720" w:left="720" w:header="709" w:footer="709" w:gutter="0"/>
          <w:cols w:space="708"/>
          <w:docGrid w:linePitch="360"/>
        </w:sectPr>
      </w:pPr>
      <w:r w:rsidRPr="00C22D10">
        <w:rPr>
          <w:rFonts w:ascii="Liberation Serif" w:eastAsia="Calibri" w:hAnsi="Liberation Serif"/>
          <w:i/>
          <w:color w:val="FF0000"/>
          <w:sz w:val="20"/>
          <w:szCs w:val="20"/>
          <w:lang w:eastAsia="zh-CN"/>
        </w:rPr>
        <w:t>Приведённый перечень правил и стандартов не является исчерпывающим. В случае если оказание услуг по предмету Договора не предполагает применение</w:t>
      </w:r>
    </w:p>
    <w:p w:rsidR="00277CA9" w:rsidRPr="00D6577B" w:rsidRDefault="00277CA9" w:rsidP="00A55D23">
      <w:pPr>
        <w:ind w:firstLine="567"/>
        <w:rPr>
          <w:rFonts w:ascii="Liberation Serif" w:hAnsi="Liberation Serif"/>
          <w:sz w:val="20"/>
          <w:szCs w:val="20"/>
        </w:rPr>
      </w:pPr>
      <w:r w:rsidRPr="00A55D23">
        <w:rPr>
          <w:rFonts w:ascii="Liberation Serif" w:hAnsi="Liberation Serif"/>
          <w:b/>
          <w:sz w:val="20"/>
          <w:szCs w:val="20"/>
        </w:rPr>
        <w:lastRenderedPageBreak/>
        <w:t>Таблица № 1</w:t>
      </w:r>
      <w:r w:rsidR="00A55D23" w:rsidRPr="00A55D23">
        <w:rPr>
          <w:rFonts w:ascii="Liberation Serif" w:hAnsi="Liberation Serif"/>
          <w:b/>
          <w:sz w:val="20"/>
          <w:szCs w:val="20"/>
        </w:rPr>
        <w:t xml:space="preserve"> </w:t>
      </w:r>
      <w:r w:rsidR="00D6577B">
        <w:rPr>
          <w:rFonts w:ascii="Liberation Serif" w:hAnsi="Liberation Serif"/>
          <w:b/>
          <w:sz w:val="20"/>
          <w:szCs w:val="20"/>
        </w:rPr>
        <w:t>–</w:t>
      </w:r>
      <w:r w:rsidR="00A55D23" w:rsidRPr="00A55D23">
        <w:rPr>
          <w:rFonts w:ascii="Liberation Serif" w:hAnsi="Liberation Serif"/>
          <w:b/>
          <w:sz w:val="20"/>
          <w:szCs w:val="20"/>
        </w:rPr>
        <w:t xml:space="preserve"> </w:t>
      </w:r>
      <w:r w:rsidR="0039563A" w:rsidRPr="0039563A">
        <w:rPr>
          <w:rFonts w:ascii="Liberation Serif" w:hAnsi="Liberation Serif"/>
          <w:b/>
          <w:sz w:val="20"/>
          <w:szCs w:val="20"/>
        </w:rPr>
        <w:t xml:space="preserve">Список </w:t>
      </w:r>
      <w:r w:rsidR="00D6577B" w:rsidRPr="0039563A">
        <w:rPr>
          <w:rFonts w:ascii="Liberation Serif" w:hAnsi="Liberation Serif"/>
          <w:b/>
          <w:sz w:val="20"/>
          <w:szCs w:val="20"/>
        </w:rPr>
        <w:t>средств измерени</w:t>
      </w:r>
      <w:r w:rsidR="0039563A" w:rsidRPr="0039563A">
        <w:rPr>
          <w:rFonts w:ascii="Liberation Serif" w:hAnsi="Liberation Serif"/>
          <w:b/>
          <w:sz w:val="20"/>
          <w:szCs w:val="20"/>
        </w:rPr>
        <w:t>й</w:t>
      </w:r>
      <w:r w:rsidR="00D6577B" w:rsidRPr="0039563A">
        <w:rPr>
          <w:rFonts w:ascii="Liberation Serif" w:hAnsi="Liberation Serif"/>
          <w:b/>
          <w:sz w:val="20"/>
          <w:szCs w:val="20"/>
        </w:rPr>
        <w:t>, подлежащих поверке</w:t>
      </w:r>
    </w:p>
    <w:tbl>
      <w:tblPr>
        <w:tblW w:w="1542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923"/>
        <w:gridCol w:w="2196"/>
        <w:gridCol w:w="2071"/>
        <w:gridCol w:w="1500"/>
        <w:gridCol w:w="2265"/>
        <w:gridCol w:w="1684"/>
        <w:gridCol w:w="2322"/>
      </w:tblGrid>
      <w:tr w:rsidR="00277CA9" w:rsidRPr="00B33C51" w:rsidTr="0090154E">
        <w:trPr>
          <w:trHeight w:val="281"/>
        </w:trPr>
        <w:tc>
          <w:tcPr>
            <w:tcW w:w="465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23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Наименование СИ, тип (марка), регистрационный номер в Федеральном информационном фонде по обеспечению единства измерений (при наличии)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Изготовитель (страна, наименование организации, год выпуска)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Год ввода в эксплуатацию, заводской номер (при наличии), инвентарный номер или другая уникальная идентификация</w:t>
            </w:r>
          </w:p>
        </w:tc>
        <w:tc>
          <w:tcPr>
            <w:tcW w:w="3765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Метрологические характеристики</w:t>
            </w:r>
          </w:p>
        </w:tc>
        <w:tc>
          <w:tcPr>
            <w:tcW w:w="1684" w:type="dxa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Вид</w:t>
            </w: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поверки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color w:val="000000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77CA9" w:rsidRPr="00B33C51" w:rsidTr="0090154E">
        <w:trPr>
          <w:trHeight w:val="825"/>
        </w:trPr>
        <w:tc>
          <w:tcPr>
            <w:tcW w:w="465" w:type="dxa"/>
            <w:vMerge/>
            <w:tcBorders>
              <w:tl2br w:val="nil"/>
              <w:tr2bl w:val="nil"/>
            </w:tcBorders>
            <w:vAlign w:val="center"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3" w:type="dxa"/>
            <w:vMerge/>
            <w:tcBorders>
              <w:tl2br w:val="nil"/>
              <w:tr2bl w:val="nil"/>
            </w:tcBorders>
            <w:vAlign w:val="center"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Диапазон измерений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  <w:t>Класс точности (разряд), погрешность и (или) неопределенность (класс, разряд)</w:t>
            </w:r>
          </w:p>
        </w:tc>
        <w:tc>
          <w:tcPr>
            <w:tcW w:w="168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bottom"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color w:val="000000"/>
                <w:lang w:eastAsia="ru-RU"/>
              </w:rPr>
            </w:pPr>
          </w:p>
        </w:tc>
      </w:tr>
      <w:tr w:rsidR="00277CA9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277CA9" w:rsidRPr="00B33C51" w:rsidRDefault="00277CA9" w:rsidP="009015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</w:tr>
      <w:tr w:rsidR="00277CA9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 Весы неавтоматического действия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DA</w:t>
            </w:r>
          </w:p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мод.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DA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-723С,</w:t>
            </w:r>
          </w:p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69482-17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Италия,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BELENGINEERINGSRL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2019 г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2020 г,</w:t>
            </w:r>
          </w:p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зав.№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ITA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1904314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,</w:t>
            </w:r>
          </w:p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инв.№ 4410124994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720 г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277CA9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277CA9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39563A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39563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Весы лабораторные электронные неавтоматического действия 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ВЛТЭ-210С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39563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69452-17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Россия,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ООО НПП «Госметр»,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2021 г.,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зав.№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 К07-070,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инв.№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54101241139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 210 г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 класс (высокий)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Весы лабораторные ВЛ-324 В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71442-18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Россия,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ООО НПП «Госметр»,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2022 г.,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зав.№ L315017,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инв.№ 54101241150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320 г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 класс (специальный)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Весы лабораторные электронные неавтоматического действия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ВЛТЭ-2100С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69452-17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Россия,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ООО НПП «Госметр»,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31.10.2022 г.,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зав.№ L068047,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инв.№ 52101341176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2100 г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 класс (высокий)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Дозатор механический одноканальный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BIOHIT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36152-12 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  <w:lang w:val="en-US"/>
              </w:rPr>
            </w:pP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</w:rPr>
              <w:t>Финляндия</w:t>
            </w: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  <w:lang w:val="en-US"/>
              </w:rPr>
              <w:t>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</w:rPr>
              <w:t>Фирма</w:t>
            </w: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  <w:lang w:val="en-US"/>
              </w:rPr>
              <w:t xml:space="preserve"> "Sartorius Biohit Liquid Handling Oy"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18.07.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2013 г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28.12.2020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г,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зав.№ 13537517,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инв.№ 3210134774 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1000 мкл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5000 мкл 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+/-(3,0-0,8)%;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Доп.СКО (1,0…0,3)% 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5C016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Место оказания услуг: </w:t>
            </w:r>
            <w:r w:rsidR="005C016B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Дозатор механический одноканальный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BIOHIT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36152-12 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  <w:lang w:val="en-US"/>
              </w:rPr>
            </w:pP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</w:rPr>
              <w:t>Финляндия</w:t>
            </w: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  <w:lang w:val="en-US"/>
              </w:rPr>
              <w:t>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</w:rPr>
              <w:t>Фирма</w:t>
            </w:r>
            <w:r w:rsidRPr="00B33C51">
              <w:rPr>
                <w:rFonts w:ascii="Liberation Serif" w:eastAsia="Helvetica" w:hAnsi="Liberation Serif" w:cs="Times New Roman"/>
                <w:color w:val="202021"/>
                <w:sz w:val="16"/>
                <w:szCs w:val="16"/>
                <w:shd w:val="clear" w:color="auto" w:fill="F5F5F5"/>
                <w:lang w:val="en-US"/>
              </w:rPr>
              <w:t xml:space="preserve"> "Sartorius Biohit Liquid Handling Oy"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2013 г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2014 г,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зав.№ 13558996,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инв.№ 3210134777 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100 мкл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до1000 мл 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+/-(3,0-0,8)%;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Доп.СКО (1,0…0,3)% 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39563A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фактической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  <w:lang w:val="en-US"/>
              </w:rPr>
              <w:t xml:space="preserve">DLAB SCIENTIFIC CO.,LTD., </w:t>
            </w: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</w:rPr>
              <w:t>Китай</w:t>
            </w: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  <w:lang w:val="en-US"/>
              </w:rPr>
              <w:t xml:space="preserve">,   </w:t>
            </w: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</w:rPr>
              <w:t>д</w:t>
            </w: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  <w:lang w:val="en-US"/>
              </w:rPr>
              <w:t>.</w:t>
            </w: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</w:rPr>
              <w:t>в</w:t>
            </w:r>
            <w:r w:rsidRPr="00B33C51">
              <w:rPr>
                <w:rFonts w:ascii="Liberation Serif" w:eastAsia="Helvetica" w:hAnsi="Liberation Serif"/>
                <w:color w:val="202021"/>
                <w:sz w:val="16"/>
                <w:szCs w:val="16"/>
                <w:shd w:val="clear" w:color="auto" w:fill="F5F5F5"/>
                <w:lang w:val="en-US"/>
              </w:rPr>
              <w:t>. 01.02.2023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19.12.2023 г,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зав.№ YM232AX0010493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инв.№ 32101341273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до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5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518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DLAB SCIENTIFIC CO.,LTD., Китай  д.в. 01.12.2022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YM22CAW0027262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 xml:space="preserve">инв.№ 32101341264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от 10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DLAB SCIENTIFIC CO.,LTD., Китай  д.в. 01.12.2022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YM22CAW0027263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инв.№32101341265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от 10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DLAB SCIENTIFIC CO.,LTD., Китай  д.в. 01.12.2022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YM22CAW0027264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инв.№32101341266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от 10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DLAB SCIENTIFIC CO.,LTD., Китай  д.в. 01.06.2023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YM236AY0035935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инв.№ 32101341267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 xml:space="preserve">DLAB SCIENTIFIC CO.,LTD., Китай   д.в.  01.06.2023 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YM236AY0035937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 xml:space="preserve">инв.№ 32101341268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Место оказания услуг: по адресу осуществления  фактической  деятельности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13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 xml:space="preserve">DLAB SCIENTIFIC CO.,LTD., Китай   д.в. 01.06.2023 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YM236AY0035938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инв.№ 32101341269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DLAB SCIENTIFIC CO.,LTD., Китай,  д.в.01.06.2023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YM236AY0035940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инв.№ 32101341270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+/-(2,0-0,6)%;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Место оказания услуг: по адресу осуществления  фактической  деятельности Исполнителя </w:t>
            </w:r>
            <w:r w:rsidR="0039563A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Дозатор пипеточный одноканальный 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  <w:t>DLAB</w:t>
            </w: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 xml:space="preserve"> с варьируемым объемом дозирования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DLAB SCIENTIFIC CO.,LTD., Китай,  д.в.01.06.2023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19.12.2023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YM236AY0035941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 xml:space="preserve">инв.№ 32101341271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 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 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 100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мкл 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+/-(3,0-0,8)%;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Доп.СКО (1,0…0,3)% 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9037EF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по адресу осуществления  фактической  деятельности Исполнителя</w:t>
            </w:r>
          </w:p>
        </w:tc>
      </w:tr>
      <w:tr w:rsidR="0039563A" w:rsidRPr="00B33C51" w:rsidTr="0090154E">
        <w:trPr>
          <w:trHeight w:val="692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A55D23" w:rsidRDefault="0039563A" w:rsidP="00A55D2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Иономер лабораторный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И-160МИ,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 xml:space="preserve">30272-05 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eastAsia="zh-CN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eastAsia="zh-CN"/>
              </w:rPr>
              <w:t>Россия,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eastAsia="zh-CN"/>
              </w:rPr>
              <w:br/>
              <w:t xml:space="preserve">ООО «Измерительная техника»,2019 г 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2020 г,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>зав.№ 7922,</w:t>
            </w: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br/>
              <w:t xml:space="preserve">инв.№ 54101241047 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 -20 до +20 рН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Осн.абс.погрешность преобразователя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u w:val="single"/>
                <w:lang w:eastAsia="ru-RU"/>
              </w:rPr>
              <w:t>+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0,014рН;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в комплекте с электродной системой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u w:val="single"/>
                <w:lang w:eastAsia="ru-RU"/>
              </w:rPr>
              <w:t>+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0,030рН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A55D23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Анализатор кондуктометрический  Мультитест  КСЛ-101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>ООО "Семико", 2023 г.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 xml:space="preserve">17.11.2023г.  </w:t>
            </w:r>
          </w:p>
          <w:p w:rsidR="0039563A" w:rsidRPr="00B33C51" w:rsidRDefault="0039563A" w:rsidP="0090154E">
            <w:pPr>
              <w:spacing w:after="0" w:line="240" w:lineRule="auto"/>
              <w:textAlignment w:val="center"/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</w:pPr>
            <w:r w:rsidRPr="00B33C51">
              <w:rPr>
                <w:rFonts w:ascii="Liberation Serif" w:eastAsia="SimSun" w:hAnsi="Liberation Serif" w:cs="Times New Roman"/>
                <w:color w:val="000000"/>
                <w:sz w:val="16"/>
                <w:szCs w:val="16"/>
                <w:lang w:val="en-US" w:eastAsia="zh-CN"/>
              </w:rPr>
              <w:t xml:space="preserve"> зав №736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 0 до 20 включительно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Доп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.сист.погр.</w:t>
            </w:r>
          </w:p>
          <w:p w:rsidR="0039563A" w:rsidRPr="00B33C51" w:rsidRDefault="0039563A" w:rsidP="0090154E">
            <w:pPr>
              <w:spacing w:after="0" w:line="240" w:lineRule="auto"/>
              <w:ind w:leftChars="-20" w:left="-44" w:rightChars="-20" w:right="-44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+/-(0,2-0,5) 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A55D23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рН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-метр/иономер ИТАН,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37375-08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Россия, 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ООО «НПП «Томьаналит»,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26.07.2021 г.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20.06.2022 г.,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зав.№ 0300997,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инв.№ 321011341117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 -1 до +14 рН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Осн.абс.погрешность преобразователя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u w:val="single"/>
                <w:lang w:eastAsia="ru-RU"/>
              </w:rPr>
              <w:t>+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0,050рН;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в комплекте с электродной системой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u w:val="single"/>
                <w:lang w:eastAsia="ru-RU"/>
              </w:rPr>
              <w:t>+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0,030рН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A55D23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Преобразователь измерительный анализатора жидкости электрохимического лабораторного МУЛЬТИТЕСТ ИПЛ-201,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38683-08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Россия,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ООО НПП «СЕМИКО»,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21.11.2008 г.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20.06.2022 г.,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зав.№ 194,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инв.№ 10104000306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 xml:space="preserve"> -2 до +20 рН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Осн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абс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погрешность преобразователя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u w:val="single"/>
                <w:lang w:eastAsia="ru-RU"/>
              </w:rPr>
              <w:t>+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 рН</w:t>
            </w:r>
          </w:p>
          <w:p w:rsidR="0039563A" w:rsidRPr="00B33C51" w:rsidRDefault="0039563A" w:rsidP="0090154E">
            <w:pPr>
              <w:spacing w:after="0" w:line="240" w:lineRule="auto"/>
              <w:ind w:leftChars="-30" w:left="-66" w:rightChars="-30" w:right="-66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39563A" w:rsidRPr="00B33C51" w:rsidTr="0090154E">
        <w:trPr>
          <w:trHeight w:val="300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A55D23" w:rsidRDefault="0039563A" w:rsidP="00A55D2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3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Рефрактометр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ИРФ-454 Б2М,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7308-94 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Россия,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ОАО «КОМЗ»,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2008 г 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2008 г,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зав.№ 080722,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инв.№ 10104000297 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Массовая доля сухих в-в (сахарозы) в р-ре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0-100 % ;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Показатель преломления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D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1,2-1,7 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Основная  погрешность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D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– 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u w:val="single"/>
                <w:lang w:eastAsia="ru-RU"/>
              </w:rPr>
              <w:t>+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1х10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4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bscript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сходимость 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bscript"/>
                <w:lang w:val="en-US" w:eastAsia="ru-RU"/>
              </w:rPr>
              <w:t>D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 не более - 5х10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vertAlign w:val="superscript"/>
                <w:lang w:eastAsia="ru-RU"/>
              </w:rPr>
              <w:t>-5</w:t>
            </w:r>
          </w:p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90154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периодическая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shd w:val="clear" w:color="auto" w:fill="auto"/>
            <w:noWrap/>
          </w:tcPr>
          <w:p w:rsidR="0039563A" w:rsidRPr="00B33C51" w:rsidRDefault="0039563A" w:rsidP="007B4F4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</w:tbl>
    <w:p w:rsidR="00277CA9" w:rsidRDefault="00277CA9" w:rsidP="00277CA9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  <w:lang w:eastAsia="ru-RU"/>
        </w:rPr>
      </w:pPr>
    </w:p>
    <w:p w:rsidR="0039563A" w:rsidRDefault="0039563A" w:rsidP="00277CA9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  <w:lang w:eastAsia="ru-RU"/>
        </w:rPr>
      </w:pPr>
    </w:p>
    <w:p w:rsidR="0039563A" w:rsidRDefault="0039563A" w:rsidP="0039563A">
      <w:pPr>
        <w:ind w:firstLine="567"/>
        <w:rPr>
          <w:rFonts w:ascii="Liberation Serif" w:hAnsi="Liberation Serif"/>
          <w:b/>
          <w:sz w:val="20"/>
          <w:szCs w:val="20"/>
        </w:rPr>
      </w:pPr>
    </w:p>
    <w:p w:rsidR="0039563A" w:rsidRDefault="0039563A" w:rsidP="0039563A">
      <w:pPr>
        <w:ind w:firstLine="567"/>
        <w:rPr>
          <w:rFonts w:ascii="Liberation Serif" w:hAnsi="Liberation Serif"/>
          <w:b/>
          <w:sz w:val="20"/>
          <w:szCs w:val="20"/>
        </w:rPr>
      </w:pPr>
    </w:p>
    <w:p w:rsidR="0039563A" w:rsidRDefault="0039563A" w:rsidP="0039563A">
      <w:pPr>
        <w:ind w:firstLine="567"/>
        <w:rPr>
          <w:rFonts w:ascii="Liberation Serif" w:hAnsi="Liberation Serif"/>
          <w:b/>
          <w:sz w:val="20"/>
          <w:szCs w:val="20"/>
        </w:rPr>
      </w:pPr>
    </w:p>
    <w:p w:rsidR="0039563A" w:rsidRDefault="0039563A" w:rsidP="0039563A">
      <w:pPr>
        <w:ind w:firstLine="567"/>
        <w:rPr>
          <w:rFonts w:ascii="Liberation Serif" w:hAnsi="Liberation Serif"/>
          <w:b/>
          <w:sz w:val="20"/>
          <w:szCs w:val="20"/>
        </w:rPr>
      </w:pPr>
    </w:p>
    <w:p w:rsidR="0039563A" w:rsidRDefault="0039563A" w:rsidP="0039563A">
      <w:pPr>
        <w:ind w:firstLine="567"/>
        <w:rPr>
          <w:rFonts w:ascii="Liberation Serif" w:hAnsi="Liberation Serif"/>
          <w:b/>
          <w:sz w:val="20"/>
          <w:szCs w:val="20"/>
        </w:rPr>
      </w:pPr>
    </w:p>
    <w:p w:rsidR="0039563A" w:rsidRDefault="0039563A" w:rsidP="0039563A">
      <w:pPr>
        <w:ind w:firstLine="567"/>
        <w:rPr>
          <w:rFonts w:ascii="Liberation Serif" w:hAnsi="Liberation Serif"/>
          <w:b/>
          <w:sz w:val="20"/>
          <w:szCs w:val="20"/>
        </w:rPr>
      </w:pPr>
    </w:p>
    <w:p w:rsidR="007A78C6" w:rsidRDefault="007A78C6" w:rsidP="0039563A">
      <w:pPr>
        <w:spacing w:after="0" w:line="240" w:lineRule="auto"/>
        <w:ind w:firstLine="567"/>
        <w:rPr>
          <w:rFonts w:ascii="Liberation Serif" w:hAnsi="Liberation Serif"/>
          <w:b/>
          <w:sz w:val="20"/>
          <w:szCs w:val="20"/>
        </w:rPr>
      </w:pPr>
    </w:p>
    <w:p w:rsidR="007A78C6" w:rsidRDefault="007A78C6" w:rsidP="0039563A">
      <w:pPr>
        <w:spacing w:after="0" w:line="240" w:lineRule="auto"/>
        <w:ind w:firstLine="567"/>
        <w:rPr>
          <w:rFonts w:ascii="Liberation Serif" w:hAnsi="Liberation Serif"/>
          <w:b/>
          <w:sz w:val="20"/>
          <w:szCs w:val="20"/>
        </w:rPr>
      </w:pPr>
    </w:p>
    <w:p w:rsidR="0039563A" w:rsidRPr="00D6577B" w:rsidRDefault="0039563A" w:rsidP="0039563A">
      <w:pPr>
        <w:spacing w:after="0" w:line="240" w:lineRule="auto"/>
        <w:ind w:firstLine="567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lastRenderedPageBreak/>
        <w:t xml:space="preserve">Таблица 2 – Список </w:t>
      </w:r>
      <w:r w:rsidRPr="0039563A">
        <w:rPr>
          <w:rFonts w:ascii="Liberation Serif" w:hAnsi="Liberation Serif"/>
          <w:b/>
          <w:sz w:val="20"/>
          <w:szCs w:val="20"/>
        </w:rPr>
        <w:t>испытательного оборудования, подлежащих аттестаци</w:t>
      </w:r>
      <w:r>
        <w:rPr>
          <w:rFonts w:ascii="Liberation Serif" w:hAnsi="Liberation Serif"/>
          <w:b/>
          <w:sz w:val="20"/>
          <w:szCs w:val="20"/>
        </w:rPr>
        <w:t>и</w:t>
      </w:r>
    </w:p>
    <w:p w:rsidR="0039563A" w:rsidRDefault="0039563A" w:rsidP="0039563A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3260"/>
        <w:gridCol w:w="1417"/>
        <w:gridCol w:w="1560"/>
        <w:gridCol w:w="1559"/>
        <w:gridCol w:w="1843"/>
        <w:gridCol w:w="1559"/>
        <w:gridCol w:w="1417"/>
        <w:gridCol w:w="993"/>
        <w:gridCol w:w="1559"/>
      </w:tblGrid>
      <w:tr w:rsidR="00A55D23" w:rsidRPr="00B33C51" w:rsidTr="0090154E">
        <w:tc>
          <w:tcPr>
            <w:tcW w:w="534" w:type="dxa"/>
          </w:tcPr>
          <w:p w:rsidR="00A55D23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N</w:t>
            </w:r>
          </w:p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Наименование видов испытаний и/или определяемых характеристик (параметров) продукции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Наименование испытуемых групп объектов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Наименование испытательного оборудования, тип (марка)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Изготовитель (страна, наименование организации, год выпуска)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Основные технические характеристики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Год ввода в эксплуатацию, заводской номер (при наличии), инвентарный номер или другая уникальная идентификация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Дата и номер документа об аттестации ИО, срок его действия</w:t>
            </w: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Место установки или хранения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A55D23" w:rsidRPr="00B33C51" w:rsidTr="0090154E">
        <w:tc>
          <w:tcPr>
            <w:tcW w:w="534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</w:tr>
      <w:tr w:rsidR="00A55D23" w:rsidRPr="00B33C51" w:rsidTr="0090154E">
        <w:tc>
          <w:tcPr>
            <w:tcW w:w="15701" w:type="dxa"/>
            <w:gridSpan w:val="10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b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b/>
                <w:sz w:val="18"/>
                <w:szCs w:val="18"/>
              </w:rPr>
              <w:t>1. БАНИ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диагностика бруцеллеза, сапа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Наставлению по диагностике бруцеллеза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№ 13-55-02/0850, 29.09.2003 г., п.4.3.2,п.4.3.3;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Наставлению по диагностике сапа № 13-7-2/537 от 26.02.1996 г., п.3.2.3, п.3.2.4;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=37-38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С,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=60-62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 xml:space="preserve">С 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сыворотка крови КРС, МРС, лошадей, свиней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баня водяная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«СБ-СЛ-01М»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Россия,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ООО «ПК «Современная лаборатория»,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диапазон рабочих температур,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-+20…+100;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точность задания температуры,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0,1;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погрешность поддержания температуры, 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625,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 1011340687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диагностика бруцеллеза, сапа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Наставлению по диагностике бруцеллеза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№13-55-02/0850, 29.09.2003 г., п.4.3.2,п.4.3.3;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Наставлению по диагностике сапа № 13-7-2/537 от 26.02.1996 г. п.3.2.3, п.3.2.4;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=37-38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С,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=60-62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 xml:space="preserve">С 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сыворотка крови КРС, МРС, лошадей, свиней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баня водяная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«СБ-СЛ-01М»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Россия,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ООО «ПК «Современная лаборатория»,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диапазон рабочих температур,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-+20…+100;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точность задания температуры,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0,1;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погрешность поддержания температуры, 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626,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 101340687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диагностика бруцеллеза, хламидийных инфекций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Наставлению по диагностике бруцеллеза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№13-55-02/0850, 29.09.2003 г., п.4.3.2,п.4.3.3;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МУ по лабораторной диагностике хламидийных инфекций у животных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№ 13-7-2/643 от 30.06.1999 г., п.2.7.2;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=37-38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С,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=58-60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сыворотка крови свиней (инактивация) сыворотка крови КРС, МРС, лошадей, свиней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баня водяная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«СБ-СЛ-01М»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Россия,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ООО «ПК «Современная лаборатория»,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диапазон рабочих температур,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-+20…+100;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точность задания температуры,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0,1;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погрешность поддержания температуры, 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1,0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627,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 1011340688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ГОСТ 31659-2012 Пищевые продукты. Методы выявления бактерий рода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lang w:val="en-US"/>
              </w:rPr>
              <w:t>Salmonella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,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=(37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ГОСТ 23454-2016 Молоко. Методы определения и нгибирующих веществ (с поправкой), п.7.3.3,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=(45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=(87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2)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Баня водяная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lang w:val="en-US"/>
              </w:rPr>
              <w:t>WB-2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Китай,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  <w:lang w:val="en-US"/>
              </w:rPr>
              <w:t>Stegler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,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Сентябрь 2022 г.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Диапазон поддержания температуры Т</w:t>
            </w:r>
            <w:r w:rsidRPr="00B33C51">
              <w:rPr>
                <w:rFonts w:ascii="Liberation Serif" w:hAnsi="Liberation Serif" w:cs="Times New Roman"/>
                <w:sz w:val="10"/>
                <w:szCs w:val="10"/>
              </w:rPr>
              <w:t>окруж.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+5...+100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С;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точность установки температуры,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0,1;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точность поддержания температуры,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0,5;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неравномерность температуры в рабочем объеме жидкости,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1,0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2022 г.,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сер.№ 20220105050249,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инв.№ 32101341175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A55D23" w:rsidRPr="00B33C51" w:rsidRDefault="0039563A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</w:rPr>
              <w:t xml:space="preserve">МУК 4.2.1018-01 Методические указания по санитарно-бактериологическому анализу </w:t>
            </w:r>
            <w:r w:rsidRPr="00B33C51">
              <w:rPr>
                <w:rFonts w:ascii="Liberation Serif" w:hAnsi="Liberation Serif" w:cs="Times New Roman"/>
                <w:sz w:val="18"/>
                <w:szCs w:val="18"/>
              </w:rPr>
              <w:lastRenderedPageBreak/>
              <w:t>питьевой воды, п. 8.4.3.1,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=(75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5)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Вода питьевая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Баня водяная многоместная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UT-4300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Китай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 xml:space="preserve"> «XIELI INTERNATIONAL TRADING CO., LTD»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08.08.2023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lastRenderedPageBreak/>
              <w:t>Диапазон поддержания температуры Ткомн</w:t>
            </w:r>
            <w:r w:rsidRPr="00B33C51">
              <w:rPr>
                <w:rFonts w:ascii="Liberation Serif" w:hAnsi="Liberation Serif" w:cs="Times New Roman"/>
                <w:sz w:val="10"/>
                <w:szCs w:val="10"/>
              </w:rPr>
              <w:t>.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+5...+100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С;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дискретность установки 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lastRenderedPageBreak/>
              <w:t xml:space="preserve">температуры,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С - 0,1;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точность поддержания температуры,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0,5;</w:t>
            </w:r>
          </w:p>
          <w:p w:rsidR="00A55D23" w:rsidRPr="00B33C51" w:rsidRDefault="00A55D23" w:rsidP="0039563A">
            <w:pPr>
              <w:widowControl/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неравномерность температуры в рабочем объеме жидкости,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 xml:space="preserve">С - </w:t>
            </w:r>
            <w:r w:rsidRPr="00B33C51">
              <w:rPr>
                <w:rFonts w:ascii="Liberation Serif" w:hAnsi="Liberation Serif" w:cs="Times New Roman"/>
                <w:sz w:val="15"/>
                <w:szCs w:val="15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1,0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lastRenderedPageBreak/>
              <w:t>09.09.2023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5"/>
                <w:szCs w:val="15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зав.№ 210774,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5"/>
                <w:szCs w:val="15"/>
              </w:rPr>
              <w:t>инв.№ 44101341229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Место оказания услуг: 623530 Свердловская область г.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lastRenderedPageBreak/>
              <w:t>Богданович, ул. Ленина, д. 7</w:t>
            </w:r>
          </w:p>
        </w:tc>
      </w:tr>
      <w:tr w:rsidR="00A55D23" w:rsidRPr="00B33C51" w:rsidTr="0090154E">
        <w:tc>
          <w:tcPr>
            <w:tcW w:w="15701" w:type="dxa"/>
            <w:gridSpan w:val="10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b/>
                <w:sz w:val="18"/>
                <w:szCs w:val="18"/>
              </w:rPr>
              <w:lastRenderedPageBreak/>
              <w:t>2. ТЕРМОСТАТЫ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культивирование микроорганизмов 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</w:pP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</w:rPr>
              <w:t>МУК 4.2.1018-01 Санитарно-микробиологический анализ питьевой воды п.8.2.3.4., п.8.4.3.2. Инструкция по клинической и лабораторной диагностике кампилобактериоза № 15-6/28 от 21 ноября 1989 г. п.4.1.4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=44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С,42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«ТС-1/80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2016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максимальный 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– от Токр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2017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51591,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инв.№4210134790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культивирование микроорганизмов 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</w:pP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</w:rPr>
              <w:t>ГОСТ 31747-2012</w:t>
            </w: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  <w:t xml:space="preserve">Продукты пищевые. Методы выявления и определения количества бактерий группы кишечных палочек (колиформных бактерий) п.4.1.1, п.4.1.2, п.4.2.3, п.4.2.4, п.5.1.1, п.5.2.1;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</w:pP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  <w:t>ГОСТ 32901-2014 Молоко и молочная продукция. Методы микробиологического анализа (с поправками), п.8.5.1;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ГОСТ 31659-2012 (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ISO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6579:2002) Продукты пищевые. Методы выявления бактерий рода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Salmonella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,, п.8.2, п.8,3, п.8.4.2, п.8.5.2, п.8.5.3;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«ТС-1/80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2016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максимальный 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от Токр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2016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51605,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инв.№4210134789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культивирование микроорганизмов  </w:t>
            </w: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  <w:t>ГОСТ 32901-2014 Молоко и молочная продукция. Методы микробиологического анализа (с поправками), п.8.4.1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=(30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</w:pP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</w:rPr>
              <w:t>ГОСТ 10444.15-94</w:t>
            </w:r>
            <w:r w:rsidRPr="00B33C51">
              <w:rPr>
                <w:rFonts w:ascii="Liberation Serif" w:hAnsi="Liberation Serif" w:cs="Times New Roman"/>
                <w:color w:val="242424"/>
                <w:spacing w:val="2"/>
                <w:sz w:val="16"/>
                <w:szCs w:val="16"/>
                <w:shd w:val="clear" w:color="auto" w:fill="FFFFFF"/>
              </w:rPr>
              <w:t xml:space="preserve">Продукты пищевые. Методы определения количества мезофильных аэробных и факультативно-анаэробных микроорганизмов, п.6.4;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=(30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«ТС-1/80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2009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максимальный 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от Токр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2009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27502,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инв.№10107000315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культивирование микроорганизмов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ГОСТ 31659-2012 (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ISO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6579:2002) Продукты пищевые. Методы выявления бактерий рода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Salmonella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,, п.8,3;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=(41,5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1,0)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«ТС-1/80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максимальный 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 от Токр до +60;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48937,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инв.№4210134770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rPr>
          <w:trHeight w:val="898"/>
        </w:trPr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  <w:t>Культивирование микроорганизмов (плесневые грибы)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zh-CN"/>
              </w:rPr>
              <w:t>Определение дрожжей и плесневых грибов ГОСТ33566 —2015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  <w:t>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 (24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1,0)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охлаждающий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«ТСО-1/80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2021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максимальный 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от +5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2023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зав.№012300028,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инв.№52101341283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rPr>
          <w:trHeight w:val="281"/>
        </w:trPr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  <w:t xml:space="preserve">Культивирование микроорганизмов </w:t>
            </w: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  <w:lastRenderedPageBreak/>
              <w:t>(плесневые грибы)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zh-CN"/>
              </w:rPr>
              <w:t>Методические рекомендации по определению зараженности плесневыми грибами холодильных камер» (с дополнениями);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=22-24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Термостат 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охлаждающий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«ТСО-1/80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 xml:space="preserve">максимальный 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от +5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2015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зав.№ 8283,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инв.№4210134771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Место оказания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lastRenderedPageBreak/>
              <w:t>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Получение и поддержание стабильной температуры, необходимой для проведения серологических исследований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МУ по диагностике лейкоза крупного рогатого скота № 13-7-2/2130 от 23.08.2000 г., п.2;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=22-27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Инструкция по применению набора для диагностики инфекционной анемии лошадей в реакции диффузионной преципитации (РДП) от 24.03.2009г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=18-25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Сыворотка крови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охлаждающий «ТСО-1/80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максимальный температурный диапазон термостатирования,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 от +5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2016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9720,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инв.№4210134798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культивирование микроорганизмов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ГОСТ 21237-75 Мясо. Методы бактериологического анализа;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МУ № 13-7-2/2117 Методические указания по бактериологической диагностике колибактериоза (эшерихиоза) животных;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МУ 4.2.2723-10 Лабораторная диагностика сальмонеллезов, обнаружение сальмонелл в пищевых продуктах и объектах окружающей среды;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Методические рекомендации по диагностике, профилактике и лечению псевдоманоза с/х животных;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МУ 115-69 Методические указания по бактериологическому исследованию молока и секрета вымени коров;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МУ № 22-7/82 Методические указания по лабораторной диагностике пастереллезов животных и птиц;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 № 432-3 Рекомендации по санитарно-бактериологическому исследованию смывов с поверхностей объектов , подлежащих ветеринарному надзору;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МУ 432-3 Методические указания по контролю качества дезинфекции объектов, подлежащих ветеринарному надзору;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МУК 4.2.1018-01 Методы контроля. Биологические и микробиологические факторы. Санитарно-микробиологический анализ питьевой воды;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Правила бактериологического исследования кормов;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Методические указания по лабораторной диагностике стафилококкоза животных;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Методические указания по лабораторной диагностике стрептококкоза животных;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ГОСТ 26503-85 Животные сельскохозяйственные. Методы 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лабораторной диагностики клостридиозов;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Методические рекомендации по лабораторной диагностике листериоза животных и людей;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ГОСТ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ISO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7218-2015 Микробиология пищевых продуктов и кормов для животных. Общие требования и рекомендации по микробиологическим исследованиям;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ГОСТ 25311-82 Мука кормовая животного происхождения. Методы бактериологического анализа (с Изменением № 1);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Методика. Индикация бактерий рода «Протеус» в кормах животного происхождения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«ТС-200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2018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рабочий  диапазон термператур,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от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bscript"/>
              </w:rPr>
              <w:t>комн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+2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2018г,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011800431,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инв.№4410124952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культивирование микроорганизмов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ГОСТ 33675-2015 Животные. Лабораторная диагностика бруцеллеза. Бактериологические методы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МУК 4.2.2413-08 Лабораторная диагностика и обнаружение возбудителя сибирской язвы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«ТС-200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рабочий  диапазон термператур,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от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bscript"/>
              </w:rPr>
              <w:t>комн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+2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631,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инв.№1011340723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6Б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Получение и поддержание стабильной температуры, необходимой для проведения серологических исследований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Наставлению по диагностике бруцеллеза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№ 13-55-02/0850, 29.09.2003 г., п.4.2.3;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=37-38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 xml:space="preserve">С 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Сыворотка крови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животных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 электрический суховоздушный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«ТС-200 СПУ»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рабочий  диапазон термператур,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от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bscript"/>
              </w:rPr>
              <w:t>комн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+2 до +60;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2014г,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635,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инв.№1011340724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</w:tbl>
    <w:p w:rsidR="00A55D23" w:rsidRPr="00B33C51" w:rsidRDefault="00A55D23" w:rsidP="0039563A">
      <w:pPr>
        <w:widowControl w:val="0"/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3260"/>
        <w:gridCol w:w="1417"/>
        <w:gridCol w:w="1560"/>
        <w:gridCol w:w="1559"/>
        <w:gridCol w:w="1843"/>
        <w:gridCol w:w="1559"/>
        <w:gridCol w:w="1417"/>
        <w:gridCol w:w="993"/>
        <w:gridCol w:w="1559"/>
      </w:tblGrid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Термостатирование проб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ГОСТ 32901-2014 </w:t>
            </w:r>
            <w:r w:rsidRPr="00B33C51">
              <w:rPr>
                <w:rFonts w:ascii="Liberation Serif" w:eastAsia="SimSun" w:hAnsi="Liberation Serif" w:cs="Times New Roman"/>
                <w:sz w:val="16"/>
                <w:szCs w:val="16"/>
              </w:rPr>
              <w:t>Молоко и молочная продукция. Методы микробиологического анализа (с Поправками) п.8.1.2;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=(37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1)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Молоко сырое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Лабораторный термостат-редуктазник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«ЛТР-24»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ООО ВПК «Сибагроприбор»,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Диапазон рабочих температур от 10 до 90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  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2016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014150429,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инв.№4210134773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8"/>
                <w:szCs w:val="18"/>
              </w:rPr>
            </w:pPr>
            <w:r w:rsidRPr="00B33C51">
              <w:rPr>
                <w:rFonts w:ascii="Liberation Serif" w:hAnsi="Liberation Serif" w:cs="Times New Roman"/>
                <w:sz w:val="18"/>
                <w:szCs w:val="18"/>
              </w:rPr>
              <w:t xml:space="preserve">Определение антибиотиков в молоке ГОСТ 32219-2013 Молоко и молочные продукты. Иммунологические методы определения наличия антибиотиков. п 5.4.1.2 </w:t>
            </w:r>
            <w:r w:rsidRPr="00B33C51">
              <w:rPr>
                <w:rFonts w:ascii="Liberation Serif" w:hAnsi="Liberation Serif" w:cs="Times New Roman"/>
                <w:sz w:val="18"/>
                <w:szCs w:val="18"/>
                <w:highlight w:val="yellow"/>
              </w:rPr>
              <w:t>(40±3)°С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Молоко сырое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Термостатическое устройство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TIAS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Бельгия,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Компания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Unisensor.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 xml:space="preserve">2019 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.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 xml:space="preserve">20 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9336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  <w:lang w:val="en-US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32101341067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15701" w:type="dxa"/>
            <w:gridSpan w:val="10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 xml:space="preserve">3. </w:t>
            </w:r>
            <w:bookmarkStart w:id="0" w:name="_GoBack"/>
            <w:bookmarkEnd w:id="0"/>
            <w:r w:rsidRPr="00B33C51">
              <w:rPr>
                <w:rFonts w:ascii="Liberation Serif" w:hAnsi="Liberation Serif" w:cs="Times New Roman"/>
                <w:b/>
                <w:sz w:val="16"/>
                <w:szCs w:val="16"/>
              </w:rPr>
              <w:t>СТЕРИЛИЗАТОРЫ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стерилизация лабораторной посуды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МУ по дезинфекции, предстерилизационной очистке и стерилизации изделий медицинского назначения № 287-113 от 30.12.1998 г., п.4.4.2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=(160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3)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посуда и материалы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Шкаф сушильный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ШС-80-01 СПУ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Россия,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ОАО «Смоленское СКТБ СПУ»,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диапазон рабочих температур,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–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от 50 до 200;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2015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25666,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инв.№4210134769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>Место оказания услуг: 623530 Свердловская область г. Богданович, ул. Ленина, д. 7</w:t>
            </w:r>
          </w:p>
        </w:tc>
      </w:tr>
      <w:tr w:rsidR="00A55D23" w:rsidRPr="00B33C51" w:rsidTr="0090154E">
        <w:tc>
          <w:tcPr>
            <w:tcW w:w="534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стерилизация лабораторной посуды 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МУ по дезинфекции, предстерилизационной очистке и стерилизации изделий медицинского 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назначения № 287-113 от 30.12.1998 г., п.4.4.2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lang w:val="en-US"/>
              </w:rPr>
              <w:t>T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=(180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u w:val="single"/>
              </w:rPr>
              <w:t>+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3)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  <w:vertAlign w:val="superscript"/>
              </w:rPr>
              <w:t>о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highlight w:val="yellow"/>
              </w:rPr>
              <w:t>С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посуда и материалы</w:t>
            </w:r>
          </w:p>
        </w:tc>
        <w:tc>
          <w:tcPr>
            <w:tcW w:w="1560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Стерилизатор горячим воздухом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FD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 115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BINDER</w:t>
            </w: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Германия,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«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lang w:val="en-US"/>
              </w:rPr>
              <w:t>Binder GmbH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»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2008 г,</w:t>
            </w:r>
          </w:p>
        </w:tc>
        <w:tc>
          <w:tcPr>
            <w:tcW w:w="184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 xml:space="preserve">диапазон рабочих температур, </w:t>
            </w:r>
            <w:r w:rsidRPr="00B33C51">
              <w:rPr>
                <w:rFonts w:ascii="Liberation Serif" w:hAnsi="Liberation Serif" w:cs="Times New Roman"/>
                <w:sz w:val="16"/>
                <w:szCs w:val="16"/>
                <w:vertAlign w:val="superscript"/>
              </w:rPr>
              <w:t>0</w:t>
            </w: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С –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до 300;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2008 г,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зав.№ 08-49060,</w:t>
            </w:r>
          </w:p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инв.№ 10104000301</w:t>
            </w:r>
          </w:p>
        </w:tc>
        <w:tc>
          <w:tcPr>
            <w:tcW w:w="1417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55D23" w:rsidRPr="00B33C51" w:rsidRDefault="00A55D23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 w:rsidRPr="00B33C51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55D23" w:rsidRPr="00B33C51" w:rsidRDefault="0039563A" w:rsidP="0039563A">
            <w:pPr>
              <w:spacing w:after="0" w:line="240" w:lineRule="auto"/>
              <w:jc w:val="left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t xml:space="preserve">Место оказания услуг: 623530 Свердловская область г. </w:t>
            </w:r>
            <w:r>
              <w:rPr>
                <w:rFonts w:ascii="Liberation Serif" w:eastAsia="Times New Roman" w:hAnsi="Liberation Serif" w:cs="Times New Roman"/>
                <w:color w:val="000000"/>
                <w:sz w:val="16"/>
                <w:szCs w:val="16"/>
                <w:lang w:eastAsia="ru-RU"/>
              </w:rPr>
              <w:lastRenderedPageBreak/>
              <w:t>Богданович, ул. Ленина, д. 7</w:t>
            </w:r>
          </w:p>
        </w:tc>
      </w:tr>
    </w:tbl>
    <w:p w:rsidR="00A55D23" w:rsidRDefault="00A55D23" w:rsidP="0039563A">
      <w:pPr>
        <w:spacing w:after="0" w:line="240" w:lineRule="auto"/>
      </w:pPr>
    </w:p>
    <w:p w:rsidR="00697B52" w:rsidRPr="00C22D10" w:rsidRDefault="00697B52" w:rsidP="00395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color w:val="FF0000"/>
          <w:sz w:val="20"/>
          <w:szCs w:val="20"/>
        </w:rPr>
      </w:pPr>
    </w:p>
    <w:sectPr w:rsidR="00697B52" w:rsidRPr="00C22D10" w:rsidSect="00CD17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AF" w:rsidRDefault="00691FAF">
      <w:pPr>
        <w:spacing w:line="240" w:lineRule="auto"/>
      </w:pPr>
      <w:r>
        <w:separator/>
      </w:r>
    </w:p>
  </w:endnote>
  <w:endnote w:type="continuationSeparator" w:id="1">
    <w:p w:rsidR="00691FAF" w:rsidRDefault="00691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AF" w:rsidRDefault="00691FAF">
      <w:pPr>
        <w:spacing w:after="0"/>
      </w:pPr>
      <w:r>
        <w:separator/>
      </w:r>
    </w:p>
  </w:footnote>
  <w:footnote w:type="continuationSeparator" w:id="1">
    <w:p w:rsidR="00691FAF" w:rsidRDefault="00691F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D2647"/>
    <w:multiLevelType w:val="hybridMultilevel"/>
    <w:tmpl w:val="6C50C24C"/>
    <w:lvl w:ilvl="0" w:tplc="2DE89D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8C40DD"/>
    <w:multiLevelType w:val="hybridMultilevel"/>
    <w:tmpl w:val="4760949A"/>
    <w:lvl w:ilvl="0" w:tplc="2DE89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574238"/>
    <w:multiLevelType w:val="hybridMultilevel"/>
    <w:tmpl w:val="9F60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60EC6"/>
    <w:multiLevelType w:val="hybridMultilevel"/>
    <w:tmpl w:val="E9143254"/>
    <w:lvl w:ilvl="0" w:tplc="2DE89D72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59F42B71"/>
    <w:multiLevelType w:val="hybridMultilevel"/>
    <w:tmpl w:val="7BFA9F74"/>
    <w:lvl w:ilvl="0" w:tplc="2DE89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18092C"/>
    <w:multiLevelType w:val="multilevel"/>
    <w:tmpl w:val="471C48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7">
    <w:nsid w:val="6F6842C4"/>
    <w:multiLevelType w:val="multilevel"/>
    <w:tmpl w:val="1FD82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8">
    <w:nsid w:val="726C56F8"/>
    <w:multiLevelType w:val="hybridMultilevel"/>
    <w:tmpl w:val="44C463CA"/>
    <w:lvl w:ilvl="0" w:tplc="2DE89D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1E37E3"/>
    <w:multiLevelType w:val="hybridMultilevel"/>
    <w:tmpl w:val="62BA0586"/>
    <w:lvl w:ilvl="0" w:tplc="2DE89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6B716D"/>
    <w:multiLevelType w:val="multilevel"/>
    <w:tmpl w:val="471C48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F864B0"/>
    <w:rsid w:val="00001796"/>
    <w:rsid w:val="00002373"/>
    <w:rsid w:val="0001158F"/>
    <w:rsid w:val="00021486"/>
    <w:rsid w:val="00024C43"/>
    <w:rsid w:val="000301D7"/>
    <w:rsid w:val="00031233"/>
    <w:rsid w:val="00042B59"/>
    <w:rsid w:val="000532D6"/>
    <w:rsid w:val="00062E85"/>
    <w:rsid w:val="00064B17"/>
    <w:rsid w:val="00066AFE"/>
    <w:rsid w:val="00080920"/>
    <w:rsid w:val="00080958"/>
    <w:rsid w:val="000836CA"/>
    <w:rsid w:val="00097AFE"/>
    <w:rsid w:val="000A1DD6"/>
    <w:rsid w:val="000A5E16"/>
    <w:rsid w:val="000A787C"/>
    <w:rsid w:val="000B1517"/>
    <w:rsid w:val="000C5979"/>
    <w:rsid w:val="000C69B5"/>
    <w:rsid w:val="000C7474"/>
    <w:rsid w:val="000C749D"/>
    <w:rsid w:val="000D1567"/>
    <w:rsid w:val="000E093C"/>
    <w:rsid w:val="000E610D"/>
    <w:rsid w:val="000F0952"/>
    <w:rsid w:val="000F6907"/>
    <w:rsid w:val="00104A72"/>
    <w:rsid w:val="00121DCC"/>
    <w:rsid w:val="00131994"/>
    <w:rsid w:val="001377FB"/>
    <w:rsid w:val="001705CE"/>
    <w:rsid w:val="00171A9F"/>
    <w:rsid w:val="00171B29"/>
    <w:rsid w:val="001720CA"/>
    <w:rsid w:val="00173F21"/>
    <w:rsid w:val="0019170D"/>
    <w:rsid w:val="001A1294"/>
    <w:rsid w:val="001C5342"/>
    <w:rsid w:val="001C597B"/>
    <w:rsid w:val="001C6B2E"/>
    <w:rsid w:val="001C73AF"/>
    <w:rsid w:val="001C7B4E"/>
    <w:rsid w:val="001D3EC3"/>
    <w:rsid w:val="001E3E24"/>
    <w:rsid w:val="001E430D"/>
    <w:rsid w:val="001F33A7"/>
    <w:rsid w:val="00203B68"/>
    <w:rsid w:val="002056CB"/>
    <w:rsid w:val="00223508"/>
    <w:rsid w:val="00243A7F"/>
    <w:rsid w:val="00250FBB"/>
    <w:rsid w:val="002712DE"/>
    <w:rsid w:val="00277CA9"/>
    <w:rsid w:val="0028230F"/>
    <w:rsid w:val="002833B3"/>
    <w:rsid w:val="00286B60"/>
    <w:rsid w:val="00290B96"/>
    <w:rsid w:val="002A00FF"/>
    <w:rsid w:val="002A7D8E"/>
    <w:rsid w:val="002B1862"/>
    <w:rsid w:val="002D2C7F"/>
    <w:rsid w:val="002E131A"/>
    <w:rsid w:val="002E564C"/>
    <w:rsid w:val="003016C3"/>
    <w:rsid w:val="00302108"/>
    <w:rsid w:val="00330535"/>
    <w:rsid w:val="0034444E"/>
    <w:rsid w:val="00346610"/>
    <w:rsid w:val="00346E41"/>
    <w:rsid w:val="00350D76"/>
    <w:rsid w:val="0035495F"/>
    <w:rsid w:val="0035771A"/>
    <w:rsid w:val="00374956"/>
    <w:rsid w:val="0038247A"/>
    <w:rsid w:val="00383D79"/>
    <w:rsid w:val="003942FF"/>
    <w:rsid w:val="0039563A"/>
    <w:rsid w:val="00397008"/>
    <w:rsid w:val="003A3ADC"/>
    <w:rsid w:val="003B770E"/>
    <w:rsid w:val="003C01DA"/>
    <w:rsid w:val="003C1A1D"/>
    <w:rsid w:val="003C38A2"/>
    <w:rsid w:val="003C48B4"/>
    <w:rsid w:val="003D0F09"/>
    <w:rsid w:val="003D17DF"/>
    <w:rsid w:val="003E286C"/>
    <w:rsid w:val="003F061D"/>
    <w:rsid w:val="00417DE7"/>
    <w:rsid w:val="00420469"/>
    <w:rsid w:val="00425B8C"/>
    <w:rsid w:val="00441505"/>
    <w:rsid w:val="00451FBE"/>
    <w:rsid w:val="00456279"/>
    <w:rsid w:val="00460350"/>
    <w:rsid w:val="004708A7"/>
    <w:rsid w:val="00472514"/>
    <w:rsid w:val="004935D7"/>
    <w:rsid w:val="004B160F"/>
    <w:rsid w:val="004C4AF7"/>
    <w:rsid w:val="004C5E35"/>
    <w:rsid w:val="004E765C"/>
    <w:rsid w:val="004F6F6E"/>
    <w:rsid w:val="0050239F"/>
    <w:rsid w:val="005074E8"/>
    <w:rsid w:val="005153E9"/>
    <w:rsid w:val="005167F3"/>
    <w:rsid w:val="0052098E"/>
    <w:rsid w:val="005210DD"/>
    <w:rsid w:val="005228FD"/>
    <w:rsid w:val="00527526"/>
    <w:rsid w:val="0053279B"/>
    <w:rsid w:val="00532E70"/>
    <w:rsid w:val="00535B2B"/>
    <w:rsid w:val="00540921"/>
    <w:rsid w:val="005460BE"/>
    <w:rsid w:val="00556624"/>
    <w:rsid w:val="0056082F"/>
    <w:rsid w:val="00573E51"/>
    <w:rsid w:val="00576647"/>
    <w:rsid w:val="005925F9"/>
    <w:rsid w:val="00595B59"/>
    <w:rsid w:val="00597B8F"/>
    <w:rsid w:val="005A32EA"/>
    <w:rsid w:val="005B20E5"/>
    <w:rsid w:val="005B737E"/>
    <w:rsid w:val="005C016B"/>
    <w:rsid w:val="005E2208"/>
    <w:rsid w:val="005E507A"/>
    <w:rsid w:val="005F0AC3"/>
    <w:rsid w:val="005F3CCB"/>
    <w:rsid w:val="00600229"/>
    <w:rsid w:val="00620E71"/>
    <w:rsid w:val="006217A8"/>
    <w:rsid w:val="00630832"/>
    <w:rsid w:val="00630CED"/>
    <w:rsid w:val="006329D0"/>
    <w:rsid w:val="006343B9"/>
    <w:rsid w:val="00647BBE"/>
    <w:rsid w:val="00651D12"/>
    <w:rsid w:val="00655FC0"/>
    <w:rsid w:val="00673EE6"/>
    <w:rsid w:val="006845FB"/>
    <w:rsid w:val="00691FAF"/>
    <w:rsid w:val="00697B52"/>
    <w:rsid w:val="006B040D"/>
    <w:rsid w:val="006B2BEC"/>
    <w:rsid w:val="006B399B"/>
    <w:rsid w:val="006B5578"/>
    <w:rsid w:val="006C5020"/>
    <w:rsid w:val="006C784B"/>
    <w:rsid w:val="006D18DB"/>
    <w:rsid w:val="006D67C9"/>
    <w:rsid w:val="006E0DA5"/>
    <w:rsid w:val="006E4FC5"/>
    <w:rsid w:val="006F0CE3"/>
    <w:rsid w:val="006F70DA"/>
    <w:rsid w:val="00711B1C"/>
    <w:rsid w:val="00725B05"/>
    <w:rsid w:val="00733FEF"/>
    <w:rsid w:val="00740BC1"/>
    <w:rsid w:val="0074684B"/>
    <w:rsid w:val="00750326"/>
    <w:rsid w:val="0075696B"/>
    <w:rsid w:val="00760B28"/>
    <w:rsid w:val="00764B1E"/>
    <w:rsid w:val="00774078"/>
    <w:rsid w:val="00776AC6"/>
    <w:rsid w:val="007A78C6"/>
    <w:rsid w:val="007B33DA"/>
    <w:rsid w:val="007D07C2"/>
    <w:rsid w:val="007D2DE2"/>
    <w:rsid w:val="007F1AA3"/>
    <w:rsid w:val="007F72C7"/>
    <w:rsid w:val="00801CCC"/>
    <w:rsid w:val="0080406C"/>
    <w:rsid w:val="0081455C"/>
    <w:rsid w:val="00825047"/>
    <w:rsid w:val="008252E9"/>
    <w:rsid w:val="00827DD6"/>
    <w:rsid w:val="00854E8C"/>
    <w:rsid w:val="00870E17"/>
    <w:rsid w:val="008731E5"/>
    <w:rsid w:val="008747F0"/>
    <w:rsid w:val="00876DAA"/>
    <w:rsid w:val="008922D6"/>
    <w:rsid w:val="008D0B09"/>
    <w:rsid w:val="009037EF"/>
    <w:rsid w:val="00905647"/>
    <w:rsid w:val="00906E5C"/>
    <w:rsid w:val="00914205"/>
    <w:rsid w:val="0093403E"/>
    <w:rsid w:val="009412BC"/>
    <w:rsid w:val="0094497F"/>
    <w:rsid w:val="00950A5A"/>
    <w:rsid w:val="00950A89"/>
    <w:rsid w:val="0096505A"/>
    <w:rsid w:val="00966969"/>
    <w:rsid w:val="00974169"/>
    <w:rsid w:val="0097763D"/>
    <w:rsid w:val="009822E8"/>
    <w:rsid w:val="00991822"/>
    <w:rsid w:val="009A55C5"/>
    <w:rsid w:val="009C62A1"/>
    <w:rsid w:val="009F4D02"/>
    <w:rsid w:val="009F68DF"/>
    <w:rsid w:val="00A037BE"/>
    <w:rsid w:val="00A24587"/>
    <w:rsid w:val="00A2733D"/>
    <w:rsid w:val="00A34958"/>
    <w:rsid w:val="00A378EB"/>
    <w:rsid w:val="00A55D23"/>
    <w:rsid w:val="00A5694F"/>
    <w:rsid w:val="00A67E58"/>
    <w:rsid w:val="00A71D87"/>
    <w:rsid w:val="00A83F7E"/>
    <w:rsid w:val="00AA6ADE"/>
    <w:rsid w:val="00AC385F"/>
    <w:rsid w:val="00AD407F"/>
    <w:rsid w:val="00AD770D"/>
    <w:rsid w:val="00AE20E3"/>
    <w:rsid w:val="00AE2DBB"/>
    <w:rsid w:val="00AE588E"/>
    <w:rsid w:val="00AE60BB"/>
    <w:rsid w:val="00AF1E49"/>
    <w:rsid w:val="00AF459A"/>
    <w:rsid w:val="00B02498"/>
    <w:rsid w:val="00B05984"/>
    <w:rsid w:val="00B12E1A"/>
    <w:rsid w:val="00B252DB"/>
    <w:rsid w:val="00B26CBA"/>
    <w:rsid w:val="00B327E0"/>
    <w:rsid w:val="00B33C51"/>
    <w:rsid w:val="00B34829"/>
    <w:rsid w:val="00B34EAB"/>
    <w:rsid w:val="00B43C57"/>
    <w:rsid w:val="00B55A19"/>
    <w:rsid w:val="00B641DF"/>
    <w:rsid w:val="00B76B68"/>
    <w:rsid w:val="00B82D78"/>
    <w:rsid w:val="00B84341"/>
    <w:rsid w:val="00B856F9"/>
    <w:rsid w:val="00B979E9"/>
    <w:rsid w:val="00BB0F6E"/>
    <w:rsid w:val="00BC5D37"/>
    <w:rsid w:val="00BD791A"/>
    <w:rsid w:val="00BE0508"/>
    <w:rsid w:val="00BE1A07"/>
    <w:rsid w:val="00BE5731"/>
    <w:rsid w:val="00BF3794"/>
    <w:rsid w:val="00BF3D6C"/>
    <w:rsid w:val="00C048E5"/>
    <w:rsid w:val="00C14B56"/>
    <w:rsid w:val="00C22D10"/>
    <w:rsid w:val="00C2582D"/>
    <w:rsid w:val="00C31ACD"/>
    <w:rsid w:val="00C3373E"/>
    <w:rsid w:val="00C375F8"/>
    <w:rsid w:val="00C470BC"/>
    <w:rsid w:val="00C53521"/>
    <w:rsid w:val="00C60D01"/>
    <w:rsid w:val="00C725B4"/>
    <w:rsid w:val="00C77ACB"/>
    <w:rsid w:val="00C82D6F"/>
    <w:rsid w:val="00CA093E"/>
    <w:rsid w:val="00CB6F53"/>
    <w:rsid w:val="00CC68E4"/>
    <w:rsid w:val="00CD0C75"/>
    <w:rsid w:val="00CD178B"/>
    <w:rsid w:val="00CD2745"/>
    <w:rsid w:val="00CD4CBA"/>
    <w:rsid w:val="00CE11A3"/>
    <w:rsid w:val="00CE77A0"/>
    <w:rsid w:val="00CF22CB"/>
    <w:rsid w:val="00CF4B26"/>
    <w:rsid w:val="00D05518"/>
    <w:rsid w:val="00D21C1A"/>
    <w:rsid w:val="00D21F54"/>
    <w:rsid w:val="00D350E3"/>
    <w:rsid w:val="00D355D4"/>
    <w:rsid w:val="00D35A90"/>
    <w:rsid w:val="00D36236"/>
    <w:rsid w:val="00D3762D"/>
    <w:rsid w:val="00D37C51"/>
    <w:rsid w:val="00D47887"/>
    <w:rsid w:val="00D610B1"/>
    <w:rsid w:val="00D6577B"/>
    <w:rsid w:val="00D6693C"/>
    <w:rsid w:val="00D678E6"/>
    <w:rsid w:val="00D77D23"/>
    <w:rsid w:val="00D851AA"/>
    <w:rsid w:val="00D85BA6"/>
    <w:rsid w:val="00D93D5F"/>
    <w:rsid w:val="00DB0157"/>
    <w:rsid w:val="00DB3AA4"/>
    <w:rsid w:val="00DB4B9D"/>
    <w:rsid w:val="00DB5403"/>
    <w:rsid w:val="00DC2723"/>
    <w:rsid w:val="00DD5006"/>
    <w:rsid w:val="00DD6253"/>
    <w:rsid w:val="00DE3538"/>
    <w:rsid w:val="00DF42A3"/>
    <w:rsid w:val="00E02F39"/>
    <w:rsid w:val="00E1075B"/>
    <w:rsid w:val="00E120F3"/>
    <w:rsid w:val="00E1799F"/>
    <w:rsid w:val="00E251A2"/>
    <w:rsid w:val="00E35EA5"/>
    <w:rsid w:val="00E37012"/>
    <w:rsid w:val="00E4607A"/>
    <w:rsid w:val="00E514A0"/>
    <w:rsid w:val="00E56AF3"/>
    <w:rsid w:val="00E614F7"/>
    <w:rsid w:val="00E67960"/>
    <w:rsid w:val="00E702C8"/>
    <w:rsid w:val="00E85086"/>
    <w:rsid w:val="00E905C2"/>
    <w:rsid w:val="00EA0EBE"/>
    <w:rsid w:val="00ED1EC9"/>
    <w:rsid w:val="00EE49DB"/>
    <w:rsid w:val="00F1334E"/>
    <w:rsid w:val="00F16429"/>
    <w:rsid w:val="00F26406"/>
    <w:rsid w:val="00F302F5"/>
    <w:rsid w:val="00F31817"/>
    <w:rsid w:val="00F32D46"/>
    <w:rsid w:val="00F34EE4"/>
    <w:rsid w:val="00F35098"/>
    <w:rsid w:val="00F425C2"/>
    <w:rsid w:val="00F4565E"/>
    <w:rsid w:val="00F62960"/>
    <w:rsid w:val="00F77A90"/>
    <w:rsid w:val="00F8165B"/>
    <w:rsid w:val="00F864B0"/>
    <w:rsid w:val="00F94375"/>
    <w:rsid w:val="00FA33F3"/>
    <w:rsid w:val="00FB3AF0"/>
    <w:rsid w:val="00FC44E2"/>
    <w:rsid w:val="00FC5BF0"/>
    <w:rsid w:val="00FC72CD"/>
    <w:rsid w:val="00FE0B90"/>
    <w:rsid w:val="00FE5D28"/>
    <w:rsid w:val="03EB0F2A"/>
    <w:rsid w:val="09EA64B1"/>
    <w:rsid w:val="0C4F70F5"/>
    <w:rsid w:val="0F2E5E63"/>
    <w:rsid w:val="1CEC2B3E"/>
    <w:rsid w:val="1CEE68B6"/>
    <w:rsid w:val="2871687F"/>
    <w:rsid w:val="32935C9E"/>
    <w:rsid w:val="32A9310B"/>
    <w:rsid w:val="367739D6"/>
    <w:rsid w:val="37FB183C"/>
    <w:rsid w:val="3F105417"/>
    <w:rsid w:val="40B11FCF"/>
    <w:rsid w:val="42CC1DEE"/>
    <w:rsid w:val="4C24067E"/>
    <w:rsid w:val="50D839C9"/>
    <w:rsid w:val="52133DD3"/>
    <w:rsid w:val="541E3FDD"/>
    <w:rsid w:val="617408AD"/>
    <w:rsid w:val="640D4E62"/>
    <w:rsid w:val="64C10E6B"/>
    <w:rsid w:val="684636F3"/>
    <w:rsid w:val="69C26815"/>
    <w:rsid w:val="6DCA1E28"/>
    <w:rsid w:val="743E3A5E"/>
    <w:rsid w:val="7C13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D17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D17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9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B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9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7B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rsid w:val="00697B52"/>
    <w:pPr>
      <w:suppressAutoHyphens/>
      <w:spacing w:after="1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97B52"/>
    <w:rPr>
      <w:rFonts w:ascii="Calibri" w:eastAsia="Times New Roman" w:hAnsi="Calibri"/>
      <w:kern w:val="1"/>
      <w:lang w:eastAsia="ar-SA"/>
    </w:rPr>
  </w:style>
  <w:style w:type="character" w:customStyle="1" w:styleId="a5">
    <w:name w:val="Абзац списка Знак"/>
    <w:link w:val="a4"/>
    <w:uiPriority w:val="34"/>
    <w:locked/>
    <w:rsid w:val="00C22D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8B6E-BA58-4200-9D1E-90071203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2024-07-31T13:22:00Z</cp:lastPrinted>
  <dcterms:created xsi:type="dcterms:W3CDTF">2022-02-21T14:09:00Z</dcterms:created>
  <dcterms:modified xsi:type="dcterms:W3CDTF">2024-08-01T11:23:00Z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05EA0AAC35244D94B5BB3152C0B0F57A</vt:lpwstr>
  </property>
</Properties>
</file>