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numPr>
          <w:ilvl w:val="0"/>
          <w:numId w:val="0"/>
        </w:numPr>
        <w:tabs>
          <w:tab w:val="clear" w:pos="708"/>
          <w:tab w:val="left" w:pos="7513" w:leader="none"/>
        </w:tabs>
        <w:ind w:left="6372" w:firstLine="716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5"/>
        <w:spacing w:lineRule="auto" w:line="240" w:before="0" w:after="0"/>
        <w:jc w:val="center"/>
        <w:rPr>
          <w:rFonts w:ascii="Liberation Serif" w:hAnsi="Liberation Serif" w:cs="Liberation Serif"/>
          <w:b/>
        </w:rPr>
      </w:pPr>
      <w:r>
        <w:rPr>
          <w:rFonts w:cs="Liberation Serif" w:ascii="Liberation Serif" w:hAnsi="Liberation Serif"/>
          <w:b/>
        </w:rPr>
        <w:t>Задание заказчика</w:t>
      </w:r>
    </w:p>
    <w:p>
      <w:pPr>
        <w:pStyle w:val="Style25"/>
        <w:spacing w:lineRule="auto" w:line="240"/>
        <w:ind w:left="142" w:firstLine="567"/>
        <w:jc w:val="center"/>
        <w:rPr>
          <w:rFonts w:ascii="Liberation Serif" w:hAnsi="Liberation Serif" w:cs="Liberation Serif"/>
          <w:b/>
        </w:rPr>
      </w:pPr>
      <w:r>
        <w:rPr>
          <w:rFonts w:cs="Liberation Serif" w:ascii="Liberation Serif" w:hAnsi="Liberation Serif"/>
          <w:b/>
        </w:rPr>
        <w:t xml:space="preserve"> </w:t>
      </w:r>
      <w:r>
        <w:rPr>
          <w:rFonts w:cs="Liberation Serif" w:ascii="Liberation Serif" w:hAnsi="Liberation Serif"/>
          <w:b/>
        </w:rPr>
        <w:t>«Описание объекта закупки»</w:t>
      </w:r>
    </w:p>
    <w:p>
      <w:pPr>
        <w:pStyle w:val="Style25"/>
        <w:spacing w:lineRule="auto" w:line="240"/>
        <w:ind w:left="142" w:firstLine="567"/>
        <w:jc w:val="center"/>
        <w:rPr>
          <w:rFonts w:ascii="Liberation Serif" w:hAnsi="Liberation Serif" w:cs="Liberation Serif"/>
          <w:b/>
        </w:rPr>
      </w:pPr>
      <w:r>
        <w:rPr>
          <w:rFonts w:cs="Liberation Serif" w:ascii="Liberation Serif" w:hAnsi="Liberation Serif"/>
          <w:b/>
        </w:rPr>
        <w:t>ИКЗ 252665822333566580100100330014120243</w:t>
      </w:r>
    </w:p>
    <w:p>
      <w:pPr>
        <w:pStyle w:val="Normal"/>
        <w:widowControl w:val="false"/>
        <w:suppressAutoHyphens w:val="false"/>
        <w:spacing w:lineRule="auto" w:line="240"/>
        <w:jc w:val="center"/>
        <w:rPr>
          <w:rFonts w:ascii="Liberation Serif;Times New Roman" w:hAnsi="Liberation Serif;Times New Roman" w:eastAsia="Calibri" w:cs="Liberation Serif;Times New Roman"/>
          <w:b/>
          <w:bCs/>
          <w:color w:val="000000"/>
          <w:kern w:val="0"/>
          <w:sz w:val="24"/>
          <w:szCs w:val="24"/>
          <w:lang w:eastAsia="en-US"/>
        </w:rPr>
      </w:pPr>
      <w:r>
        <w:rPr>
          <w:rFonts w:eastAsia="Calibri" w:cs="Liberation Serif" w:ascii="Liberation Serif" w:hAnsi="Liberation Serif"/>
          <w:b/>
          <w:bCs/>
          <w:color w:val="000000"/>
          <w:kern w:val="2"/>
          <w:sz w:val="24"/>
          <w:szCs w:val="24"/>
          <w:lang w:eastAsia="ar-SA"/>
        </w:rPr>
        <w:t>Капитальный ремонт крыши здания отдела записи актов гражданского состояния  г. Ирбита Управления записи актов гражданского состояния Свердловской области, расположенного по адресу: Свердловская область,  г. Ирбит, ул. Советская, 44</w:t>
      </w:r>
    </w:p>
    <w:p>
      <w:pPr>
        <w:pStyle w:val="Normal"/>
        <w:spacing w:lineRule="auto" w:line="240" w:before="0" w:after="0"/>
        <w:ind w:hanging="0"/>
        <w:contextualSpacing/>
        <w:rPr>
          <w:rFonts w:ascii="Liberation Serif" w:hAnsi="Liberation Serif" w:cs="Liberation Serif"/>
          <w:b/>
          <w:i/>
          <w:i/>
          <w:sz w:val="24"/>
          <w:szCs w:val="24"/>
        </w:rPr>
      </w:pPr>
      <w:r>
        <w:rPr>
          <w:rFonts w:cs="Liberation Serif" w:ascii="Liberation Serif" w:hAnsi="Liberation Serif"/>
          <w:b/>
          <w:i/>
          <w:sz w:val="24"/>
          <w:szCs w:val="24"/>
        </w:rPr>
      </w:r>
    </w:p>
    <w:p>
      <w:pPr>
        <w:pStyle w:val="Normal"/>
        <w:spacing w:lineRule="auto" w:line="240"/>
        <w:ind w:hanging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b/>
          <w:sz w:val="24"/>
          <w:szCs w:val="24"/>
        </w:rPr>
        <w:t>Заказчик:</w:t>
      </w:r>
      <w:r>
        <w:rPr>
          <w:rFonts w:cs="Liberation Serif" w:ascii="Liberation Serif" w:hAnsi="Liberation Serif"/>
          <w:sz w:val="24"/>
          <w:szCs w:val="24"/>
        </w:rPr>
        <w:t xml:space="preserve"> Управление записи актов гражданского состояния Свердловской области</w:t>
      </w:r>
    </w:p>
    <w:p>
      <w:pPr>
        <w:pStyle w:val="Normal"/>
        <w:spacing w:lineRule="auto" w:line="240"/>
        <w:ind w:hanging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ind w:hanging="0"/>
        <w:rPr>
          <w:rFonts w:ascii="Liberation Serif" w:hAnsi="Liberation Serif" w:cs="Liberation Serif"/>
          <w:bCs/>
          <w:kern w:val="2"/>
          <w:sz w:val="24"/>
          <w:szCs w:val="24"/>
          <w:lang w:eastAsia="ar-SA"/>
        </w:rPr>
      </w:pPr>
      <w:r>
        <w:rPr>
          <w:rFonts w:cs="Liberation Serif" w:ascii="Liberation Serif" w:hAnsi="Liberation Serif"/>
          <w:sz w:val="24"/>
          <w:szCs w:val="24"/>
        </w:rPr>
        <w:t xml:space="preserve">Объект закупки: </w:t>
      </w:r>
      <w:r>
        <w:rPr>
          <w:rFonts w:eastAsia="Calibri" w:cs="Liberation Serif" w:ascii="Liberation Serif" w:hAnsi="Liberation Serif"/>
          <w:b w:val="false"/>
          <w:bCs w:val="false"/>
          <w:color w:val="000000"/>
          <w:kern w:val="2"/>
          <w:sz w:val="24"/>
          <w:szCs w:val="24"/>
          <w:lang w:eastAsia="ar-SA"/>
        </w:rPr>
        <w:t>Капитальный ремонт крыши здания отдела записи актов гражданского состояния  г. Ирбита Управления записи актов гражданского состояния Свердловской области, расположенного по адресу: Свердловская область,  г. Ирбит, ул. Советская, 44</w:t>
      </w:r>
    </w:p>
    <w:p>
      <w:pPr>
        <w:pStyle w:val="Normal"/>
        <w:spacing w:lineRule="auto" w:line="240"/>
        <w:ind w:hanging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contextualSpacing/>
        <w:rPr>
          <w:rFonts w:ascii="Liberation Serif" w:hAnsi="Liberation Serif" w:cs="Liberation Serif"/>
          <w:b/>
          <w:sz w:val="24"/>
          <w:szCs w:val="24"/>
        </w:rPr>
      </w:pPr>
      <w:r>
        <w:rPr>
          <w:rFonts w:cs="Liberation Serif" w:ascii="Liberation Serif" w:hAnsi="Liberation Serif"/>
          <w:b/>
          <w:sz w:val="24"/>
          <w:szCs w:val="24"/>
        </w:rPr>
        <w:t>ОКПД: 41.20.40.900</w:t>
      </w:r>
    </w:p>
    <w:p>
      <w:pPr>
        <w:pStyle w:val="Normal"/>
        <w:tabs>
          <w:tab w:val="clear" w:pos="708"/>
          <w:tab w:val="left" w:pos="426" w:leader="none"/>
        </w:tabs>
        <w:spacing w:lineRule="auto" w:line="240"/>
        <w:ind w:hanging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b/>
          <w:sz w:val="24"/>
          <w:szCs w:val="24"/>
        </w:rPr>
        <w:t>Срок выполнения работ:</w:t>
      </w:r>
      <w:r>
        <w:rPr>
          <w:rFonts w:cs="Liberation Serif" w:ascii="Liberation Serif" w:hAnsi="Liberation Serif"/>
          <w:sz w:val="24"/>
          <w:szCs w:val="24"/>
        </w:rPr>
        <w:t xml:space="preserve"> 60  рабочих дней с даты заключения государственного контракта.  </w:t>
      </w:r>
    </w:p>
    <w:p>
      <w:pPr>
        <w:pStyle w:val="Normal"/>
        <w:spacing w:lineRule="auto" w:line="240" w:before="0" w:after="0"/>
        <w:ind w:hanging="0"/>
        <w:contextualSpacing/>
        <w:rPr>
          <w:rFonts w:ascii="Liberation Serif" w:hAnsi="Liberation Serif" w:cs="Liberation Serif"/>
          <w:b/>
          <w:sz w:val="24"/>
          <w:szCs w:val="24"/>
        </w:rPr>
      </w:pPr>
      <w:r>
        <w:rPr>
          <w:rFonts w:cs="Liberation Serif" w:ascii="Liberation Serif" w:hAnsi="Liberation Serif"/>
          <w:b/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contextualSpacing/>
        <w:rPr>
          <w:rFonts w:ascii="Liberation Serif" w:hAnsi="Liberation Serif" w:cs="Liberation Serif"/>
          <w:b/>
          <w:i/>
          <w:i/>
          <w:sz w:val="24"/>
          <w:szCs w:val="24"/>
          <w:u w:val="single"/>
        </w:rPr>
      </w:pPr>
      <w:r>
        <w:rPr>
          <w:rFonts w:cs="Liberation Serif" w:ascii="Liberation Serif" w:hAnsi="Liberation Serif"/>
          <w:b/>
          <w:sz w:val="24"/>
          <w:szCs w:val="24"/>
        </w:rPr>
        <w:t>Требования к видам и объемам работ</w:t>
      </w:r>
      <w:r>
        <w:rPr>
          <w:rFonts w:cs="Liberation Serif" w:ascii="Liberation Serif" w:hAnsi="Liberation Serif"/>
          <w:b/>
          <w:i/>
          <w:sz w:val="24"/>
          <w:szCs w:val="24"/>
          <w:u w:val="single"/>
        </w:rPr>
        <w:t>.</w:t>
      </w:r>
    </w:p>
    <w:p>
      <w:pPr>
        <w:pStyle w:val="Normal"/>
        <w:spacing w:lineRule="auto" w:line="240"/>
        <w:ind w:firstLine="709"/>
        <w:rPr>
          <w:rFonts w:ascii="Liberation Serif" w:hAnsi="Liberation Serif" w:eastAsia="Calibri" w:cs="Liberation Serif"/>
          <w:b/>
          <w:bCs/>
          <w:kern w:val="2"/>
          <w:sz w:val="24"/>
          <w:szCs w:val="24"/>
        </w:rPr>
      </w:pPr>
      <w:r>
        <w:rPr>
          <w:rFonts w:eastAsia="Calibri" w:cs="Liberation Serif" w:ascii="Liberation Serif" w:hAnsi="Liberation Serif"/>
          <w:b/>
          <w:bCs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contextualSpacing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Перечень и объём выполняемых работ определяется по ведомостям объемов работ и локальным сметным расчётам в т.ч., качество выполняемых работ, должны соответствовать требованиям действующего законодательства Российской Федерации, СНиП, СанПиН, ГОСТ, требованиям электробезопасности, территориально-строительным, экологическим, санитарно-гигиеническим, противоэпидемиологическим, противопожарным нормам.</w:t>
      </w:r>
    </w:p>
    <w:p>
      <w:pPr>
        <w:pStyle w:val="Normal"/>
        <w:spacing w:lineRule="auto" w:line="240" w:before="0" w:after="0"/>
        <w:ind w:firstLine="709"/>
        <w:contextualSpacing/>
        <w:rPr>
          <w:i w:val="false"/>
          <w:i w:val="false"/>
          <w:iCs w:val="false"/>
        </w:rPr>
      </w:pPr>
      <w:r>
        <w:rPr>
          <w:rFonts w:cs="Liberation Serif" w:ascii="Liberation Serif" w:hAnsi="Liberation Serif"/>
          <w:i w:val="false"/>
          <w:iCs w:val="false"/>
          <w:sz w:val="24"/>
          <w:szCs w:val="24"/>
        </w:rPr>
        <w:t>В состав работ входят общестроительные р</w:t>
      </w:r>
      <w:bookmarkStart w:id="0" w:name="_Hlk63855234"/>
      <w:r>
        <w:rPr>
          <w:rFonts w:cs="Liberation Serif" w:ascii="Liberation Serif" w:hAnsi="Liberation Serif"/>
          <w:i w:val="false"/>
          <w:iCs w:val="false"/>
          <w:sz w:val="24"/>
          <w:szCs w:val="24"/>
        </w:rPr>
        <w:t>аботы</w:t>
      </w:r>
      <w:bookmarkEnd w:id="0"/>
      <w:r>
        <w:rPr>
          <w:rFonts w:cs="Liberation Serif" w:ascii="Liberation Serif" w:hAnsi="Liberation Serif"/>
          <w:i w:val="false"/>
          <w:iCs w:val="false"/>
          <w:sz w:val="24"/>
          <w:szCs w:val="24"/>
        </w:rPr>
        <w:t xml:space="preserve"> (д</w:t>
      </w:r>
      <w:bookmarkStart w:id="1" w:name="_Hlk63859020"/>
      <w:r>
        <w:rPr>
          <w:rFonts w:cs="Liberation Serif" w:ascii="Liberation Serif" w:hAnsi="Liberation Serif"/>
          <w:i w:val="false"/>
          <w:iCs w:val="false"/>
          <w:sz w:val="24"/>
          <w:szCs w:val="24"/>
        </w:rPr>
        <w:t>емонтажные работы</w:t>
      </w:r>
      <w:bookmarkEnd w:id="1"/>
      <w:r>
        <w:rPr>
          <w:rFonts w:cs="Liberation Serif" w:ascii="Liberation Serif" w:hAnsi="Liberation Serif"/>
          <w:i w:val="false"/>
          <w:iCs w:val="false"/>
          <w:sz w:val="24"/>
          <w:szCs w:val="24"/>
        </w:rPr>
        <w:t>, м</w:t>
      </w:r>
      <w:r>
        <w:rPr>
          <w:rFonts w:eastAsia="Calibri" w:cs="Liberation Serif" w:ascii="Liberation Serif" w:hAnsi="Liberation Serif"/>
          <w:i w:val="false"/>
          <w:iCs w:val="false"/>
          <w:sz w:val="24"/>
          <w:szCs w:val="24"/>
          <w:lang w:eastAsia="en-US"/>
        </w:rPr>
        <w:t>онтажные работы).</w:t>
      </w:r>
    </w:p>
    <w:p>
      <w:pPr>
        <w:pStyle w:val="Normal"/>
        <w:spacing w:lineRule="auto" w:line="240" w:before="0" w:after="0"/>
        <w:ind w:firstLine="709"/>
        <w:contextualSpacing/>
        <w:rPr>
          <w:rFonts w:ascii="Liberation Serif" w:hAnsi="Liberation Serif" w:cs="Liberation Serif"/>
          <w:b/>
          <w:i/>
          <w:i/>
          <w:sz w:val="24"/>
          <w:szCs w:val="24"/>
          <w:u w:val="single"/>
        </w:rPr>
      </w:pPr>
      <w:r>
        <w:rPr>
          <w:rFonts w:cs="Liberation Serif" w:ascii="Liberation Serif" w:hAnsi="Liberation Serif"/>
          <w:b/>
          <w:i/>
          <w:sz w:val="24"/>
          <w:szCs w:val="24"/>
          <w:u w:val="single"/>
        </w:rPr>
        <w:t xml:space="preserve">Раздел </w:t>
      </w:r>
      <w:r>
        <w:rPr>
          <w:rFonts w:cs="Liberation Serif" w:ascii="Liberation Serif" w:hAnsi="Liberation Serif"/>
          <w:b/>
          <w:i/>
          <w:sz w:val="24"/>
          <w:szCs w:val="24"/>
          <w:u w:val="single"/>
          <w:lang w:val="en-US"/>
        </w:rPr>
        <w:t>II</w:t>
      </w:r>
      <w:r>
        <w:rPr>
          <w:rFonts w:cs="Liberation Serif" w:ascii="Liberation Serif" w:hAnsi="Liberation Serif"/>
          <w:b/>
          <w:i/>
          <w:sz w:val="24"/>
          <w:szCs w:val="24"/>
          <w:u w:val="single"/>
        </w:rPr>
        <w:t>. Требования к безопасности труда при проведении работ.</w:t>
      </w:r>
    </w:p>
    <w:p>
      <w:pPr>
        <w:pStyle w:val="Normal"/>
        <w:tabs>
          <w:tab w:val="clear" w:pos="708"/>
          <w:tab w:val="left" w:pos="426" w:leader="none"/>
        </w:tabs>
        <w:spacing w:lineRule="auto" w:line="240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Перед началом выполнения работ Заказчиком и Подрядчиком составляется, подписывается и скрепляется печатями два экземпляра (по одному для каждой стороны) акт-допусков для производства строительно-монтажных работ в соответствии со СНиП 12-03-2001 «Безопасность труда в строительстве. Часть 1. Общие требования». </w:t>
      </w:r>
    </w:p>
    <w:p>
      <w:pPr>
        <w:pStyle w:val="Normal"/>
        <w:spacing w:lineRule="auto" w:line="240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При выполнении работ Подрядчик обеспечивает выполнение мероприятий по безопасному производству работ на объекте в соответствии с подписанным актом-допуском, действующими в Российской Федерации нормами и правилами по охране труда и пожарной безопасности. </w:t>
      </w:r>
    </w:p>
    <w:p>
      <w:pPr>
        <w:pStyle w:val="Normal"/>
        <w:spacing w:lineRule="auto" w:line="240" w:before="0" w:after="0"/>
        <w:ind w:firstLine="709"/>
        <w:contextualSpacing/>
        <w:rPr>
          <w:rFonts w:ascii="Liberation Serif" w:hAnsi="Liberation Serif" w:cs="Liberation Serif"/>
          <w:b/>
          <w:i/>
          <w:i/>
          <w:sz w:val="24"/>
          <w:szCs w:val="24"/>
          <w:u w:val="single"/>
        </w:rPr>
      </w:pPr>
      <w:r>
        <w:rPr>
          <w:rFonts w:cs="Liberation Serif" w:ascii="Liberation Serif" w:hAnsi="Liberation Serif"/>
          <w:b/>
          <w:i/>
          <w:sz w:val="24"/>
          <w:szCs w:val="24"/>
          <w:u w:val="single"/>
        </w:rPr>
        <w:t xml:space="preserve">Раздел </w:t>
      </w:r>
      <w:r>
        <w:rPr>
          <w:rFonts w:cs="Liberation Serif" w:ascii="Liberation Serif" w:hAnsi="Liberation Serif"/>
          <w:b/>
          <w:i/>
          <w:sz w:val="24"/>
          <w:szCs w:val="24"/>
          <w:u w:val="single"/>
          <w:lang w:val="en-US"/>
        </w:rPr>
        <w:t>III</w:t>
      </w:r>
      <w:r>
        <w:rPr>
          <w:rFonts w:cs="Liberation Serif" w:ascii="Liberation Serif" w:hAnsi="Liberation Serif"/>
          <w:b/>
          <w:i/>
          <w:sz w:val="24"/>
          <w:szCs w:val="24"/>
          <w:u w:val="single"/>
        </w:rPr>
        <w:t>. Требования по объему гарантий качества работ.</w:t>
      </w:r>
    </w:p>
    <w:p>
      <w:pPr>
        <w:pStyle w:val="Normal"/>
        <w:tabs>
          <w:tab w:val="clear" w:pos="708"/>
          <w:tab w:val="left" w:pos="426" w:leader="none"/>
        </w:tabs>
        <w:spacing w:lineRule="auto" w:line="240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Для учёта выполнения работ капитального ремонта Подрядчик ведёт на объекте «Общий журнал работ» КС-6, в котором отражается технологическая последовательность, сроки, условия производства всех видов работ.</w:t>
      </w:r>
    </w:p>
    <w:p>
      <w:pPr>
        <w:pStyle w:val="Normal"/>
        <w:tabs>
          <w:tab w:val="clear" w:pos="708"/>
          <w:tab w:val="left" w:pos="426" w:leader="none"/>
        </w:tabs>
        <w:spacing w:lineRule="auto" w:line="240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Для проверки учета и контроля качества материалов Подрядчик предоставляет паспорта, сертификаты соответствия, декларации соответствия, санитарно-эпидемиологические заключения, сертификаты пожарной безопасности и другие документы, подтверждающие качество продукции</w:t>
      </w:r>
    </w:p>
    <w:p>
      <w:pPr>
        <w:pStyle w:val="Normal"/>
        <w:tabs>
          <w:tab w:val="clear" w:pos="708"/>
          <w:tab w:val="left" w:pos="426" w:leader="none"/>
        </w:tabs>
        <w:spacing w:lineRule="auto" w:line="240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Качество результатов подрядных работ должно соответствовать требованиям документации об аукционе, условиям Государственного контракта, а так же действующей на момент заключения контракта нормативной документации.</w:t>
      </w:r>
    </w:p>
    <w:p>
      <w:pPr>
        <w:pStyle w:val="Normal"/>
        <w:spacing w:lineRule="auto" w:line="240" w:before="0" w:after="0"/>
        <w:ind w:firstLine="709"/>
        <w:contextualSpacing/>
        <w:rPr>
          <w:rFonts w:ascii="Liberation Serif" w:hAnsi="Liberation Serif" w:cs="Liberation Serif"/>
          <w:b/>
          <w:i/>
          <w:i/>
          <w:sz w:val="24"/>
          <w:szCs w:val="24"/>
          <w:u w:val="single"/>
        </w:rPr>
      </w:pPr>
      <w:r>
        <w:rPr>
          <w:rFonts w:cs="Liberation Serif" w:ascii="Liberation Serif" w:hAnsi="Liberation Serif"/>
          <w:b/>
          <w:i/>
          <w:sz w:val="24"/>
          <w:szCs w:val="24"/>
          <w:u w:val="single"/>
        </w:rPr>
        <w:t xml:space="preserve">Раздел </w:t>
      </w:r>
      <w:r>
        <w:rPr>
          <w:rFonts w:cs="Liberation Serif" w:ascii="Liberation Serif" w:hAnsi="Liberation Serif"/>
          <w:b/>
          <w:i/>
          <w:sz w:val="24"/>
          <w:szCs w:val="24"/>
          <w:u w:val="single"/>
          <w:lang w:val="en-US"/>
        </w:rPr>
        <w:t>IV</w:t>
      </w:r>
      <w:r>
        <w:rPr>
          <w:rFonts w:cs="Liberation Serif" w:ascii="Liberation Serif" w:hAnsi="Liberation Serif"/>
          <w:b/>
          <w:i/>
          <w:sz w:val="24"/>
          <w:szCs w:val="24"/>
          <w:u w:val="single"/>
        </w:rPr>
        <w:t>. Требования по сроку гарантий качества на результаты работ.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;serif" w:hAnsi="Liberation Serif;serif"/>
          <w:sz w:val="24"/>
          <w:szCs w:val="24"/>
        </w:rPr>
        <w:t>Гарантийный срок на качество выполненных работ устанавливается 5 (пять) лет с даты подписания Заказчиком усиленной электронной подписью лица, имеющего право действовать от имени Заказчика и размещения в ЕИС электронного документа о приемке выполненных работ,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Liberation Serif" w:ascii="Liberation Serif;serif" w:hAnsi="Liberation Serif;serif"/>
          <w:sz w:val="24"/>
          <w:szCs w:val="24"/>
        </w:rPr>
        <w:t>а в случае досрочного расторжения контракта – со дня, с которого контракт в соответствии с законодательством Российской Федерации считается расторгнутым</w:t>
      </w:r>
      <w:r>
        <w:rPr>
          <w:rFonts w:cs="Liberation Serif" w:ascii="Liberation Serif" w:hAnsi="Liberation Serif"/>
          <w:sz w:val="24"/>
          <w:szCs w:val="24"/>
        </w:rPr>
        <w:t>;</w:t>
      </w:r>
    </w:p>
    <w:p>
      <w:pPr>
        <w:pStyle w:val="Normal"/>
        <w:spacing w:lineRule="auto" w:line="240" w:before="0" w:after="0"/>
        <w:ind w:firstLine="709"/>
        <w:contextualSpacing/>
        <w:rPr>
          <w:rFonts w:ascii="Liberation Serif" w:hAnsi="Liberation Serif" w:cs="Liberation Serif"/>
          <w:b/>
          <w:i/>
          <w:i/>
          <w:sz w:val="24"/>
          <w:szCs w:val="24"/>
          <w:u w:val="single"/>
        </w:rPr>
      </w:pPr>
      <w:r>
        <w:rPr>
          <w:rFonts w:cs="Liberation Serif" w:ascii="Liberation Serif" w:hAnsi="Liberation Serif"/>
          <w:sz w:val="24"/>
          <w:szCs w:val="24"/>
        </w:rPr>
        <w:t>В случае если производителями или поставщиками материалов, конструкций, изделий или оборудования, подлежащих передаче Заказчику после завершения работ, установлены гарантийные сроки на такие материалы, конструкции, изделия или оборудование, большие по сравнению с гарантийным сроком, установленным контрактом, к соответствующим материалам, конструкциям, изделиям и оборудованию применяются гарантийные сроки, предусмотренные производителями или поставщиками. Подрядчик обязуется передать заказчику все документы, подтверждающие гарантии качества и гарантийные сроки, предусмотренные указанными поставщиками или производителями.</w:t>
      </w:r>
    </w:p>
    <w:p>
      <w:pPr>
        <w:pStyle w:val="Normal"/>
        <w:spacing w:lineRule="auto" w:line="240" w:before="0" w:after="0"/>
        <w:ind w:firstLine="709"/>
        <w:contextualSpacing/>
        <w:rPr>
          <w:rFonts w:ascii="Liberation Serif" w:hAnsi="Liberation Serif" w:cs="Liberation Serif"/>
          <w:b/>
          <w:i/>
          <w:i/>
          <w:sz w:val="24"/>
          <w:szCs w:val="24"/>
          <w:u w:val="single"/>
        </w:rPr>
      </w:pPr>
      <w:r>
        <w:rPr>
          <w:rFonts w:cs="Liberation Serif" w:ascii="Liberation Serif" w:hAnsi="Liberation Serif"/>
          <w:b/>
          <w:i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ind w:firstLine="709"/>
        <w:contextualSpacing/>
        <w:rPr>
          <w:rFonts w:ascii="Liberation Serif" w:hAnsi="Liberation Serif" w:cs="Liberation Serif"/>
          <w:b/>
          <w:i/>
          <w:i/>
          <w:sz w:val="24"/>
          <w:szCs w:val="24"/>
          <w:u w:val="single"/>
        </w:rPr>
      </w:pPr>
      <w:r>
        <w:rPr>
          <w:rFonts w:cs="Liberation Serif" w:ascii="Liberation Serif" w:hAnsi="Liberation Serif"/>
          <w:b/>
          <w:i/>
          <w:sz w:val="24"/>
          <w:szCs w:val="24"/>
          <w:u w:val="single"/>
        </w:rPr>
        <w:t xml:space="preserve">Раздел </w:t>
      </w:r>
      <w:r>
        <w:rPr>
          <w:rFonts w:cs="Liberation Serif" w:ascii="Liberation Serif" w:hAnsi="Liberation Serif"/>
          <w:b/>
          <w:i/>
          <w:sz w:val="24"/>
          <w:szCs w:val="24"/>
          <w:u w:val="single"/>
          <w:lang w:val="en-US"/>
        </w:rPr>
        <w:t>V</w:t>
      </w:r>
      <w:r>
        <w:rPr>
          <w:rFonts w:cs="Liberation Serif" w:ascii="Liberation Serif" w:hAnsi="Liberation Serif"/>
          <w:b/>
          <w:i/>
          <w:sz w:val="24"/>
          <w:szCs w:val="24"/>
          <w:u w:val="single"/>
        </w:rPr>
        <w:t>. Приложения к  описанию объекта закупки:</w:t>
      </w:r>
    </w:p>
    <w:p>
      <w:pPr>
        <w:pStyle w:val="NoSpacing"/>
        <w:rPr>
          <w:rFonts w:ascii="Liberation Serif" w:hAnsi="Liberation Serif" w:cs="Liberation Serif"/>
          <w:b/>
          <w:sz w:val="24"/>
          <w:szCs w:val="24"/>
        </w:rPr>
      </w:pPr>
      <w:r>
        <w:rPr>
          <w:rFonts w:cs="Liberation Serif" w:ascii="Liberation Serif" w:hAnsi="Liberation Serif"/>
          <w:b/>
          <w:sz w:val="24"/>
          <w:szCs w:val="24"/>
        </w:rPr>
      </w:r>
    </w:p>
    <w:p>
      <w:pPr>
        <w:pStyle w:val="NoSpacing"/>
        <w:rPr>
          <w:rFonts w:ascii="Liberation Serif" w:hAnsi="Liberation Serif" w:cs="Liberation Serif"/>
          <w:b/>
          <w:sz w:val="24"/>
          <w:szCs w:val="24"/>
        </w:rPr>
      </w:pPr>
      <w:r>
        <w:rPr>
          <w:rFonts w:cs="Liberation Serif" w:ascii="Liberation Serif" w:hAnsi="Liberation Serif"/>
          <w:b/>
          <w:sz w:val="24"/>
          <w:szCs w:val="24"/>
        </w:rPr>
      </w:r>
    </w:p>
    <w:p>
      <w:pPr>
        <w:pStyle w:val="NoSpacing"/>
        <w:jc w:val="right"/>
        <w:rPr>
          <w:rFonts w:ascii="Liberation Serif" w:hAnsi="Liberation Serif" w:cs="Liberation Serif"/>
          <w:b/>
          <w:sz w:val="24"/>
          <w:szCs w:val="24"/>
        </w:rPr>
      </w:pPr>
      <w:r>
        <w:rPr>
          <w:rFonts w:cs="Liberation Serif" w:ascii="Liberation Serif" w:hAnsi="Liberation Serif"/>
          <w:b/>
          <w:sz w:val="24"/>
          <w:szCs w:val="24"/>
        </w:rPr>
        <w:t>Приложение №1 к описанию объекта закупки</w:t>
      </w:r>
    </w:p>
    <w:p>
      <w:pPr>
        <w:pStyle w:val="Normal"/>
        <w:spacing w:lineRule="auto" w:line="2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cs="Liberation Serif" w:ascii="Liberation Serif" w:hAnsi="Liberation Serif"/>
          <w:b/>
          <w:sz w:val="24"/>
          <w:szCs w:val="24"/>
        </w:rPr>
      </w:r>
    </w:p>
    <w:tbl>
      <w:tblPr>
        <w:tblW w:w="10137" w:type="dxa"/>
        <w:jc w:val="left"/>
        <w:tblInd w:w="94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99"/>
        <w:gridCol w:w="16"/>
        <w:gridCol w:w="3459"/>
        <w:gridCol w:w="13"/>
        <w:gridCol w:w="836"/>
        <w:gridCol w:w="962"/>
        <w:gridCol w:w="987"/>
        <w:gridCol w:w="1739"/>
        <w:gridCol w:w="1725"/>
      </w:tblGrid>
      <w:tr>
        <w:trPr>
          <w:trHeight w:val="720" w:hRule="atLeast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№ </w:t>
            </w:r>
            <w:r>
              <w:rPr>
                <w:rFonts w:ascii="Liberation Serif" w:hAnsi="Liberation Serif"/>
                <w:sz w:val="16"/>
                <w:szCs w:val="16"/>
              </w:rPr>
              <w:t>п/п</w:t>
            </w:r>
          </w:p>
        </w:tc>
        <w:tc>
          <w:tcPr>
            <w:tcW w:w="3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Наименование работ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Ед.</w:t>
              <w:br/>
              <w:t>изм.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Кол-во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Ссылки на чертежи</w:t>
            </w:r>
          </w:p>
        </w:tc>
        <w:tc>
          <w:tcPr>
            <w:tcW w:w="3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Формула расчёта, расчёт объёмов работ и расхода материалов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5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6</w:t>
            </w:r>
          </w:p>
        </w:tc>
        <w:tc>
          <w:tcPr>
            <w:tcW w:w="34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013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sz w:val="16"/>
                <w:szCs w:val="16"/>
              </w:rPr>
              <w:t>Раздел 1. Демонтажные работы</w:t>
            </w:r>
          </w:p>
        </w:tc>
      </w:tr>
      <w:tr>
        <w:trPr>
          <w:trHeight w:val="300" w:hRule="atLeast"/>
        </w:trPr>
        <w:tc>
          <w:tcPr>
            <w:tcW w:w="1013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sz w:val="16"/>
                <w:szCs w:val="16"/>
              </w:rPr>
              <w:t>Крыша в осях 2-4/ А -Г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lineRule="auto" w:line="288" w:before="0" w:after="0"/>
              <w:ind w:left="0" w:right="0"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Разборка деревянных элементов/Установка стропил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м3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27,74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0,51+14,7+0,9+0,4+0,1+7,7+0,03+3,4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38" w:leader="none"/>
              </w:tabs>
              <w:suppressAutoHyphens w:val="true"/>
              <w:bidi w:val="0"/>
              <w:spacing w:lineRule="auto" w:line="288" w:before="0" w:after="0"/>
              <w:ind w:left="0" w:right="0"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Разборка деревянных элементов конструкций крыш: обрешетки из брусков с прозорами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м2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92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((920*0,1) / 100)*100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38" w:leader="none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Разборка слуховых окон: прямоугольных односкатных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(1 / 100)*100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38" w:leader="none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Разборка слуховых окон: полукруглых и треугольных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(2 / 100)*100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38" w:leader="none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5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Разборка покрытий кровель: из рулонных материалов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м2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350,1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(350,1 / 100)*100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38" w:leader="none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6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Разборка мелких покрытий и обделок из листовой стали: водосточных труб с земли и подмостей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((7*3) / 100)*100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38" w:leader="none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7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Разборка мелких покрытий и обделок из листовой стали: поясков, сандриков, желобов, отливов, свесов и т.п.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71,2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(71,2 / 100)*100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38" w:leader="none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8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Разборка: кирпичных стен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м3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0,5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1013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sz w:val="16"/>
                <w:szCs w:val="16"/>
              </w:rPr>
              <w:t>Крыша в осях 4-5/ Д -Ж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9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Разборка деревянных элементов/Установка стропил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м3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2,39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0,32+0,5+0,05+0,24+0,93+0,08+0,27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lineRule="auto" w:line="288" w:before="0" w:after="0"/>
              <w:ind w:left="0" w:right="0"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10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Разборка деревянных элементов конструкций крыш: обрешетки из брусков с прозорами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м2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68,4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((456*0,15) / 100)*100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lineRule="auto" w:line="288" w:before="0" w:after="0"/>
              <w:ind w:left="0" w:right="0"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11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Разборка слуховых окон: прямоугольных односкатных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(1 / 100)*100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lineRule="auto" w:line="288" w:before="0" w:after="0"/>
              <w:ind w:left="0" w:right="0"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12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Разборка покрытий кровель: из рулонных материалов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м2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113,2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(113,2 / 100)*100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13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Разборка мелких покрытий и обделок из листовой стали: водосточных труб с земли и подмостей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((4*3) / 100)*100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14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Разборка мелких покрытий и обделок из листовой стали: поясков, сандриков, желобов, отливов, свесов и т.п.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40,4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(40,4 / 100)*100</w:t>
            </w:r>
          </w:p>
        </w:tc>
      </w:tr>
      <w:tr>
        <w:trPr>
          <w:trHeight w:val="300" w:hRule="atLeast"/>
        </w:trPr>
        <w:tc>
          <w:tcPr>
            <w:tcW w:w="1013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sz w:val="16"/>
                <w:szCs w:val="16"/>
              </w:rPr>
              <w:t>Крыша в осях 1-2/ Б -В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15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Разборка покрытий кровель: из рулонных материалов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м2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31,1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(31,1 / 100)*100</w:t>
            </w:r>
          </w:p>
        </w:tc>
      </w:tr>
      <w:tr>
        <w:trPr>
          <w:trHeight w:val="300" w:hRule="atLeast"/>
        </w:trPr>
        <w:tc>
          <w:tcPr>
            <w:tcW w:w="1013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sz w:val="16"/>
                <w:szCs w:val="16"/>
              </w:rPr>
              <w:t>Крыша в осях 2-4/ Г -Е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16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Разборка покрытий кровель: из рулонных материалов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м2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82,6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(82,6 / 100)*100</w:t>
            </w:r>
          </w:p>
        </w:tc>
      </w:tr>
      <w:tr>
        <w:trPr>
          <w:trHeight w:val="300" w:hRule="atLeast"/>
        </w:trPr>
        <w:tc>
          <w:tcPr>
            <w:tcW w:w="1013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sz w:val="16"/>
                <w:szCs w:val="16"/>
              </w:rPr>
              <w:t>Козырек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17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Разборка покрытий кровель: из листовой стали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м2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7,44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(7,44 / 100)*100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18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Демонтаж металлоконструкций покрытий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0,047225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((4,3*8,7)+(1,963*5))/1000</w:t>
            </w:r>
          </w:p>
        </w:tc>
      </w:tr>
      <w:tr>
        <w:trPr>
          <w:trHeight w:val="300" w:hRule="atLeast"/>
        </w:trPr>
        <w:tc>
          <w:tcPr>
            <w:tcW w:w="1013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sz w:val="16"/>
                <w:szCs w:val="16"/>
              </w:rPr>
              <w:t>Раздел 2. л.3 рабочей документации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19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Обработка деревянных конструкций антисептиком-антипиреном при помощи аппарата аэрозольно-капельного распыления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м2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79,344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((0,5*68,4*2+0,04*68,4*4) / 100)*100</w:t>
            </w:r>
          </w:p>
        </w:tc>
      </w:tr>
      <w:tr>
        <w:trPr>
          <w:trHeight w:val="13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20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Антисептик-антипирен (готовый раствор) для древесины, для внутренних работ по обработке чердачных помещений и скрытых деревянных конструкций зданий, плотность при 20 °C 1,15-1,17 г/см3, температура при обработке от +3 до +50 °C, температура при эксплуатации от -50 до +50 °C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кг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9,12456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1013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sz w:val="16"/>
                <w:szCs w:val="16"/>
              </w:rPr>
              <w:t>элементы  крыши в осях Д -Ж /4-5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21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Установка стропил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м3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3,07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1,17+0,34+0,37+0,1+0,05+0,4+0,33+0,31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22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Устройство обрешетки сплошной из досок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м2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68,4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(68,4 / 100)*100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23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Монтаж кровли из профилированного листа для объектов непроизводственного назначения: средней сложности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м2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102,90909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((113,2/1,1) / 100)*100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24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Профнастил оцинкованный с лакокрасочным или полимерным покрытием Н35-1000-0,8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м2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118,3454545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113,2/1,1*1,15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25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Установка закладных деталей: свыше 4 кг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0,158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((4,8*6)+(38*3,4))/1000</w:t>
            </w:r>
          </w:p>
        </w:tc>
      </w:tr>
      <w:tr>
        <w:trPr>
          <w:trHeight w:val="1125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26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Детали закладные и накладные изготовленные с применением сварки, гнутья, сверления (пробивки) отверстий (при наличии одной из этих операций или всего перечня в любых сочетаниях), поставляемые отдельно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0,0288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4,8*6/1000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27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Проволока арматурная из низкоуглеродистой стали, класс Вр-1, диаметр 4-5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0,1292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38*3,4/1000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28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Крюк стальной заварной, диаметр резьбы М20, с двумя шайбами диаметром М20, гайкой М20, литой серьгой СРС-7-16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компл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29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Штукатурка поверхностей внутри здания цементно-известковым или цементным раствором по камню и бетону: улучшенная стен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м2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3,15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((1,5*2,1) / 100)*100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30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Раствор готовый кладочный, цементно-песчаный, М100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м3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0,13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31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Кладка отдельных участков кирпичных стен и заделка проемов в кирпичных стенах при объеме кладки в одном месте: до 5 м3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м3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1,01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32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Раствор кладочный, цементно-известковый, М100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м3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0,2424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33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Кирпич керамический полнотелый одинарный, размеры 250х120х65 мм, марка 200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404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34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Кладка отдельных участков кирпичных стен и заделка проемов в кирпичных стенах при объеме кладки в одном месте: до 5 м3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м3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5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35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Раствор кладочный, цементно-известковый, М100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м3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1,2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36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Кирпич керамический полнотелый одинарный, размеры 250х120х65 мм, марка 200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2000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37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Установка закладных деталей при массе элементов: до 5 кг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0,0071572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11,6*0,617/1000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38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Сталь арматурная горячекатаная периодического профиля, класс A-II, диаметр 10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0,0071572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11,6*0,617/1000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39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Заделка отверстий, гнезд и борозд: в стенах и перегородках бетонных площадью до 0,1 м2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м3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0,003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40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Раствор готовый кладочный, цементно-песчаный, М100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м3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0,00312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41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Обработка деревянных конструкций антисептиком-антипиреном при помощи аппарата аэрозольно-капельного распыления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м2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79,344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((0,5*68,4*2+0,04*68,4*4) / 100)*100</w:t>
            </w:r>
          </w:p>
        </w:tc>
      </w:tr>
      <w:tr>
        <w:trPr>
          <w:trHeight w:val="13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42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Антисептик-антипирен (готовый раствор) для древесины, для внутренних работ по обработке чердачных помещений и скрытых деревянных конструкций зданий, плотность при 20 °C 1,15-1,17 г/см3, температура при обработке от +3 до +50 °C, температура при эксплуатации от -50 до +50 °C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кг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9,12456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1013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sz w:val="16"/>
                <w:szCs w:val="16"/>
              </w:rPr>
              <w:t>элементы  крыши в осях А -Г /2-4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43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Установка стропил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м3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7,93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0,9+1,4+0,3+0,5+0,12+0,94+0,52+0,18+0,26+1,7+0,31+0,02+0,06+0,72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44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Устройство: фронтонов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м2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23,8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(23,8 / 100)*100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45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Монтаж кровли из профилированного листа для объектов непроизводственного назначения: средней сложности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м2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lineRule="auto" w:line="288" w:before="0" w:after="0"/>
              <w:ind w:left="0" w:right="0"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318,27273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((350,1/1,1) / 100)*100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46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Профнастил оцинкованный с лакокрасочным или полимерным покрытием Н35-1000-0,8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м2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366,0136364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350,1/1,1*1,15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47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Установка закладных деталей: свыше 4 кг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0,465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((4,8*48)+(51*4,6))/1000</w:t>
            </w:r>
          </w:p>
        </w:tc>
      </w:tr>
      <w:tr>
        <w:trPr>
          <w:trHeight w:val="1125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48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Детали закладные и накладные изготовленные с применением сварки, гнутья, сверления (пробивки) отверстий (при наличии одной из этих операций или всего перечня в любых сочетаниях), поставляемые отдельно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0,2304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4,8*48/1000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49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Проволока арматурная из низкоуглеродистой стали, класс Вр-1, диаметр 4-5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0,2346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51*4,6/1000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50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Крюк стальной заварной, диаметр резьбы М20, с двумя шайбами диаметром М20, гайкой М20, литой серьгой СРС-7-16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компл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51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Кладка отдельных участков кирпичных стен и заделка проемов в кирпичных стенах при объеме кладки в одном месте: до 5 м3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м3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5,02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52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Раствор кладочный, цементно-известковый, М100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м3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1,2048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53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Кирпич керамический полнотелый одинарный, размеры 250х120х65 мм, марка 200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2008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54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Установка закладных деталей при массе элементов: до 5 кг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0,0071572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11,6*0,617/1000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55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Сталь арматурная горячекатаная периодического профиля, класс A-II, диаметр 10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0,0071572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11,6*0,617/1000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56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Заделка отверстий, гнезд и борозд: в стенах и перегородках бетонных площадью до 0,1 м2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м3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0,003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57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Раствор готовый кладочный, цементно-песчаный, М100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м3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0,00312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58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Монтаж рам коробчатого сечения пролетом до 24 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1,82259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((75,6*4,2)+(2,8*29,1)+(6,3*207,3)+(10,2*6)+(4*5,7)+(24*1,4))/1000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59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Трубы стальные электросварные квадратные, размеры 120х120 мм, толщина стенки 5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0,31752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4,2*75,6/1000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60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Швеллеры стальные горячекатаные, марки стали Ст3пс, Ст3сп, № 12У-24У, № 12П-24П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0,08148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2,8*29,1/1000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61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Двутавры с параллельными гранями полок, марки стали Ст3сп, Ст3пс, № 20Б-60Б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1,30599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6,3*207,3/1000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62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Прокат листовой горячекатаный, марки стали Ст3сп, Ст3пс, ширина 1200-3000 мм, толщина 9-12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0,1176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((6*10,2)+(4*5,7)+(24*1,4))/1000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63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Устройство поясов: в опалубке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м3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(1 / 100)*100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64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Смеси бетонные тяжелого бетона (БСТ), класс В15 (М200)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м3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1,015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65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Сталь арматурная горячекатаная периодического профиля, класс A-II, диаметр 10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0,0619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61,9/1000</w:t>
            </w:r>
          </w:p>
        </w:tc>
      </w:tr>
      <w:tr>
        <w:trPr>
          <w:trHeight w:val="300" w:hRule="atLeast"/>
        </w:trPr>
        <w:tc>
          <w:tcPr>
            <w:tcW w:w="1013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sz w:val="16"/>
                <w:szCs w:val="16"/>
              </w:rPr>
              <w:t>элементы крыши в осях Г -Е /2-4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66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Монтаж кровли из профилированного листа для объектов непроизводственного назначения: средней сложности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м2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75,09091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((82,6/1,1) / 100)*100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67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Профнастил оцинкованный Н75-750-0,9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м2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86,3545455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82,6/1,1*1,15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68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Сталь листовая оцинкованная с полимерным покрытием (металлопласт), толщина 0,80 мм, ширина 1250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м2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9,531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((6,4*0,33)+(13,7*0,27)+(6,2*0,6))</w:t>
            </w:r>
          </w:p>
        </w:tc>
      </w:tr>
      <w:tr>
        <w:trPr>
          <w:trHeight w:val="300" w:hRule="atLeast"/>
        </w:trPr>
        <w:tc>
          <w:tcPr>
            <w:tcW w:w="1013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sz w:val="16"/>
                <w:szCs w:val="16"/>
              </w:rPr>
              <w:t>элементы крыши в осях Б -В /1-2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69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Монтаж кровли из профилированного листа для объектов непроизводственного назначения: средней сложности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м2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28,27273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((31,1/1,1) / 100)*100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70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Профнастил оцинкованный НС35-1000-0,8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м2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32,5136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31,1/1,1*1,15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71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Сталь листовая оцинкованная с полимерным покрытием (металлопласт), толщина 0,80 мм, ширина 1250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м2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6,1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((4,1*0,6)+(7*0,27)+(7*0,25))</w:t>
            </w:r>
          </w:p>
        </w:tc>
      </w:tr>
      <w:tr>
        <w:trPr>
          <w:trHeight w:val="300" w:hRule="atLeast"/>
        </w:trPr>
        <w:tc>
          <w:tcPr>
            <w:tcW w:w="1013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sz w:val="16"/>
                <w:szCs w:val="16"/>
              </w:rPr>
              <w:t>Козырек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72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Укладка металлических балок в перекрытиях: чердачных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0,038834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((4,7*7,13)+(0,75*2,35)+(0,4*2,12)+(0,48*5,652))/1000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73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Трубы стальные электросварные квадратные, размеры 80х80 мм, толщина стенки 3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0,033511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4,7*7,13/1000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74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Швеллеры стальные горячекатаные, марки стали Ст3пс, Ст3сп, № 12У-24У, № 12П-24П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0,04888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10,4*4,7/1000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75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Прокат листовой горячекатаный, марки стали Ст3сп, Ст3пс, ширина 1200-3000 мм, толщина 9-12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0,0053235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((0,75*2,35)+(0,4*2,12)+(0,48*5,652))/1000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76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Раствор кладочный, цементно-известковый, М100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м3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0,010291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77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Монтаж кровельного покрытия: из профилированного листа при высоте здания до 25 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м2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6,72727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((7,4/1,1) / 100)*100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78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Профнастил оцинкованный с лакокрасочным или полимерным покрытием Н75-750-0,9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м2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7,7781818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7,44/1,1*1,15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79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Сталь листовая оцинкованная с полимерным покрытием (металлопласт), толщина 0,80 мм, ширина 1250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м2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1,023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3,1*0,33</w:t>
            </w:r>
          </w:p>
        </w:tc>
      </w:tr>
      <w:tr>
        <w:trPr>
          <w:trHeight w:val="300" w:hRule="atLeast"/>
        </w:trPr>
        <w:tc>
          <w:tcPr>
            <w:tcW w:w="1013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sz w:val="16"/>
                <w:szCs w:val="16"/>
              </w:rPr>
              <w:t>Раздел 3. л.4 рабочей документации</w:t>
            </w:r>
          </w:p>
        </w:tc>
      </w:tr>
      <w:tr>
        <w:trPr>
          <w:trHeight w:val="300" w:hRule="atLeast"/>
        </w:trPr>
        <w:tc>
          <w:tcPr>
            <w:tcW w:w="1013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sz w:val="16"/>
                <w:szCs w:val="16"/>
              </w:rPr>
              <w:t>элементы крыши в осях А-Г/2-4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80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Установка стропил (мауэрлат, лежень)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м3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1,15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0,95+0,2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81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Укладка металлических балок в перекрытиях: чердачных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3,1101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(50,4+531,8+2507+2,5+9,9+8,5)/1000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82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Двутавры с параллельными гранями полок, марки стали Ст3сп, Ст3пс, № 10Б-18Б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0,0504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50,4/1000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83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Двутавры с параллельными гранями полок, марки стали Ст3сп, Ст3пс, № 20Б-60Б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3,0388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(531,8+2507)/1000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84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Уголок стальной горячекатаный равнополочный, марки стали Ст3сп, Ст3пс, ширина полок 140-160 мм, толщина полки 9-20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0,0025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2,5/1000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85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Прокат листовой горячекатаный, марки стали Ст3сп, Ст3пс, ширина 1200-3000 мм, толщина 9-12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0,0184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(9,9+8,5)/1000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86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Раствор кладочный, цементно-известковый, М100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м3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0,8241765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1013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sz w:val="16"/>
                <w:szCs w:val="16"/>
              </w:rPr>
              <w:t>элементы крыши в осях Д -Ж /4-5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87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Установка стропил (мауэрлат, лежень)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м3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0,5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88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Укладка металлических балок в перекрытиях: чердачных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0,6547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(198,8+447,4+8,5)/1000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89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Швеллеры стальные горячекатаные, марки стали Ст3пс, Ст3сп, № 12У-24У, № 12П-24П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0,1988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198,8/1000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90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Двутавры с параллельными гранями полок, марки стали Ст3сп, Ст3пс, № 20Б-60Б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0,4474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447,4/1000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91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Прокат листовой горячекатаный, марки стали Ст3сп, Ст3пс, ширина 1200-3000 мм, толщина 9-12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0,0085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8,5/1000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92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Раствор кладочный, цементно-известковый, М100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м3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0,1734955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1013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sz w:val="16"/>
                <w:szCs w:val="16"/>
              </w:rPr>
              <w:t>Раздел 4. л.5 рабочей документации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93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Штукатурка поверхностей внутри здания цементно-известковым или цементным раствором по камню и бетону: улучшенная стен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м2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3,15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((1,5*2,1) / 100)*100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94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Раствор готовый кладочный, цементно-песчаный, М100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м3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0,13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95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Разборка: кирпичных стен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м3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1,01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96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Кладка отдельных участков кирпичных стен и заделка проемов в кирпичных стенах при объеме кладки в одном месте: до 5 м3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м3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1,01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97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Раствор кладочный, цементно-известковый, М100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м3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0,2424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98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Кирпич керамический полнотелый одинарный, размеры 250х120х65 мм, марка 200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404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99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Установка закладных деталей при массе элементов: до 5 кг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0,0071572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11,6*0,617/1000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100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Сталь арматурная горячекатаная периодического профиля, класс A-II, диаметр 10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0,0071572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11,6*0,617/1000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101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Кладка отдельных участков кирпичных стен и заделка проемов в кирпичных стенах при объеме кладки в одном месте: до 5 м3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м3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5,02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102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Раствор кладочный, цементно-известковый, М100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м3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1,2048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103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Кирпич керамический полнотелый одинарный, размеры 250х120х65 мм, марка 200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2008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104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Огрунтовка металлических поверхностей за один раз: грунтовкой ГФ-021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м2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64,07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(64,07 / 100)*100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105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Окраска металлических огрунтованных поверхностей: эмалью ПФ-115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м2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64,07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(64,07 / 100)*100</w:t>
            </w:r>
          </w:p>
        </w:tc>
      </w:tr>
      <w:tr>
        <w:trPr>
          <w:trHeight w:val="300" w:hRule="atLeast"/>
        </w:trPr>
        <w:tc>
          <w:tcPr>
            <w:tcW w:w="1013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sz w:val="16"/>
                <w:szCs w:val="16"/>
              </w:rPr>
              <w:t>кровля в осях А-Г/2-4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106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Монтаж снегозадержателя: решетчатого и трубчатого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(42 / 100)*100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107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Планка снегозадержателя металлическая для металлочерепичной кровли, окрашенная, размеры 95х65 мм, длина 2000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42/2</w:t>
            </w:r>
          </w:p>
        </w:tc>
      </w:tr>
      <w:tr>
        <w:trPr>
          <w:trHeight w:val="13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108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Переходный мостик ПМ-395х1250 в </w:t>
              <w:br/>
              <w:t>комплекте : платформа переходного мостика-1шт; Кронштейн верхний -2шт; Кронштейн нижний -2шт;Болт М 8 х 20-14шт;Гайка М 8-20шт;Шайба ∅8-14шт;Болт -шуруп ∅8 х 50-6шт; Прокладка из пластиката Н -7 мм(8шт);Прокладка из пластиката Н -14 мм 2шт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7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109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Установка решеток жалюзийных площадью в свету: до 0,5 м2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110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Решетка вентиляционная жалюзийная регулируемая однорядная из алюминиевого профиля с порошковым покрытием, размеры 600х800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1125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111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Сталь листовая оцинкованная с полимерным покрытием (металлопласт), толщина 0,80 мм, ширина 1250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м2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127,197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((13,6*0,5)+(44,6*0,5)+(26,4*0,66)+(26,4*0,66)+(4,3*0,25)+(15,2*0,25)+(4,2*0,25)+(70,5*0,19)+(39,2*0,72)+(32*0,34)+(19,3*0,25))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112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Установка зонтов над шахтами из листовой стали прямоугольного сечения периметром: 4000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113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Зонт вентиляционных систем из листовой и сортовой стали, прямоугольный, периметр шахты 4000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1013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sz w:val="16"/>
                <w:szCs w:val="16"/>
              </w:rPr>
              <w:t>водосток кровли в осях А -Г /2-4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114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Устройство желобов: подвесных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71,2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(71,2 / 100)*100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115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Желоб из оцинкованной стали для водосточных систем, диаметр 185 мм, длина 3000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23,7333333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71,2/3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116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Кронштейн желоба из оцинкованной стали для водосточных систем, диаметр 185 мм, длина 350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120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117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Устройство металлической водосточной системы: прямых звеньев труб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43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118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Труба из оцинкованной стали для водосточных систем, диаметр 150 мм, длина 3000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14,3333333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43/3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119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Хомут трубы (на кирпич) медный для водосточных систем, диаметр 100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48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120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Устройство металлической водосточной системы: воронок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6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121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Воронка выпускная из оцинкованной стали для водосточных систем, диаметр 185х150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6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122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Устройство металлической водосточной системы: колен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26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123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Колено трубы сливное 60° из оцинкованной стали для водосточных систем, диаметр 150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26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124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Устройство металлической водосточной системы: колен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6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125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Колено трубы сливное 60° из оцинкованной стали для водосточных систем, диаметр 150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6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126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Угол желоба 90° металлический наружный для водосточных систем, окрашенный, диаметр 125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127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Соединитель желоба металлический для водосточных систем, окрашенный, диаметр 125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25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1013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sz w:val="16"/>
                <w:szCs w:val="16"/>
              </w:rPr>
              <w:t>кровля в осях Д -Ж /4-5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128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Монтаж снегозадержателя: решетчатого и трубчатого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30,4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(30,4 / 100)*100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129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Планка снегозадержателя металлическая для металлочерепичной кровли, окрашенная, размеры 95х65 мм, длина 2000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15,2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30,4/2</w:t>
            </w:r>
          </w:p>
        </w:tc>
      </w:tr>
      <w:tr>
        <w:trPr>
          <w:trHeight w:val="13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130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Переходный мостик ПМ-395х1250 в </w:t>
              <w:br/>
              <w:t>комплекте : платформа переходного мостика-1шт; Кронштейн верхний -2шт; Кронштейн нижний -2шт;Болт М 8 х 20-14шт;Гайка М 8-20шт;Шайба ∅8-14шт;Болт -шуруп ∅8 х 50-6шт; Прокладка из пластиката Н -7 мм(8шт);Прокладка из пластиката Н -14 мм 2шт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5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131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Установка решеток жалюзийных площадью в свету: до 0,5 м2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132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Решетка вентиляционная жалюзийная регулируемая однорядная из алюминиевого профиля с порошковым покрытием, размеры 600х800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133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Сталь листовая оцинкованная с полимерным покрытием (металлопласт), толщина 0,80 мм, ширина 1250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м2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34,344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((4*0,5)+(22,5*0,5)+(39,8*0,19)+(39,8*0,34))</w:t>
            </w:r>
          </w:p>
        </w:tc>
      </w:tr>
      <w:tr>
        <w:trPr>
          <w:trHeight w:val="300" w:hRule="atLeast"/>
        </w:trPr>
        <w:tc>
          <w:tcPr>
            <w:tcW w:w="1013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sz w:val="16"/>
                <w:szCs w:val="16"/>
              </w:rPr>
              <w:t>водосток кровли в осях Д -Ж /4-5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134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Устройство желобов: подвесных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40,4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(40,4 / 100)*100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135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Желоб из оцинкованной стали для водосточных систем, диаметр 185 мм, длина 3000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13,4666667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40,4/3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136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Кронштейн желоба из оцинкованной стали для водосточных систем, диаметр 185 мм, длина 350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68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137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Устройство металлической водосточной системы: прямых звеньев труб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29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138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Труба из оцинкованной стали для водосточных систем, диаметр 150 мм, длина 3000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9,6666667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29/3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139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Хомут трубы (на кирпич) медный для водосточных систем, диаметр 100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30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140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Устройство металлической водосточной системы: воронок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141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Воронка выпускная из оцинкованной стали для водосточных систем, диаметр 185х150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142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Устройство металлической водосточной системы: колен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16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143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Колено трубы сливное 60° из оцинкованной стали для водосточных систем, диаметр 150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16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144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Устройство металлической водосточной системы: колен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145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Колено трубы сливное 60° из оцинкованной стали для водосточных систем, диаметр 150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146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Угол желоба 90° металлический наружный для водосточных систем, окрашенный, диаметр 125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147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Соединитель желоба металлический для водосточных систем, окрашенный, диаметр 125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1013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sz w:val="16"/>
                <w:szCs w:val="16"/>
              </w:rPr>
              <w:t>водосток кровли в осях Г -Е /2-4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148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Устройство желобов: подвесных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14,9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(14,9 / 100)*100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149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Желоб из оцинкованной стали для водосточных систем, диаметр 185 мм, длина 3000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4,9666667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14,9/3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150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Заглушка желоба медная для водосточных систем, диаметр 125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6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151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Кронштейн желоба из оцинкованной стали для водосточных систем, диаметр 185 мм, длина 350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26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152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Устройство металлической водосточной системы: прямых звеньев труб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153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Труба из оцинкованной стали для водосточных систем, диаметр 150 мм, длина 3000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4,6666667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14/3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154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Хомут трубы (на кирпич) медный для водосточных систем, диаметр 100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15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155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Устройство металлической водосточной системы: воронок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156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Воронка выпускная из оцинкованной стали для водосточных систем, диаметр 185х150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157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Устройство металлической водосточной системы: колен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6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158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Колено трубы сливное 60° из оцинкованной стали для водосточных систем, диаметр 150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6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159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Устройство металлической водосточной системы: колен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160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Колено трубы сливное 60° из оцинкованной стали для водосточных систем, диаметр 150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161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Угол желоба 90° металлический наружный для водосточных систем, окрашенный, диаметр 125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162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Соединитель желоба металлический для водосточных систем, окрашенный, диаметр 125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1013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sz w:val="16"/>
                <w:szCs w:val="16"/>
              </w:rPr>
              <w:t>водосток кровли в осях Б -В /1-2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163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Устройство желобов: подвесных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8,2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(8,2 / 100)*100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164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Желоб из оцинкованной стали для водосточных систем, диаметр 185 мм, длина 3000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2,7333333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8,2/3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165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Заглушка желоба медная для водосточных систем, диаметр 125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166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Кронштейн желоба из оцинкованной стали для водосточных систем, диаметр 185 мм, длина 350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167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Устройство металлической водосточной системы: прямых звеньев труб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9,3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168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Труба из оцинкованной стали для водосточных систем, диаметр 150 мм, длина 3000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3,1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9,3/3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169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Хомут трубы (на кирпич) медный для водосточных систем, диаметр 100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10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170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Устройство металлической водосточной системы: воронок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171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Воронка выпускная из оцинкованной стали для водосточных систем, диаметр 185х150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172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Устройство металлической водосточной системы: колен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173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Колено трубы сливное 60° из оцинкованной стали для водосточных систем, диаметр 150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174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Устройство металлической водосточной системы: колен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175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Колено трубы сливное 60° из оцинкованной стали для водосточных систем, диаметр 150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176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Соединитель желоба металлический для водосточных систем, окрашенный, диаметр 125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1013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sz w:val="16"/>
                <w:szCs w:val="16"/>
              </w:rPr>
              <w:t>Раздел 5. Слуховое окно л. 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177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Устройство слуховых окон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178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Брус обрезной хвойных пород (ель, сосна), естественной влажности, длина 2-6,5 м, ширина 100 и более мм, толщина 100 и более мм, сорт II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м3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0,44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0,22*2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179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Доска обрезная хвойных пород, сухая, длина 2-6,5 м, ширина 100-250 мм, толщина 44-50 мм, сорт II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м3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0,18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0,09*2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180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Доска обрезная хвойных пород, сухая, длина 2-6,5 м, ширина 100-250 мм, толщина 44-50 мм, сорт II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м3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0,01*2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181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Доска обрезная хвойных пород, сухая, длина 2-6,5 м, ширина 100-250 мм, толщина 25 мм, сорт II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м3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0,36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0,18*2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182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Доска обрезная хвойных пород, сухая, длина 2-6,5 м, ширина 100-250 мм, толщина 30-40 мм, сорт II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м3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0,38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0,19*2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183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Доска обрезная хвойных пород, сухая, длина 2-6,5 м, ширина 100-250 мм, толщина 44-50 мм, сорт II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м3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0,02*2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184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Установка и крепление наличников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5,6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((28*0,1*2) / 100)*100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185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Металлоконструкции зданий и сооружений с преобладанием гнутых профилей и круглых труб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0,021112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0,1*28*3,77*2/1000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186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Укладка по фермам прогонов: из досок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м3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0,06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0,03*2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187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Доска обрезная хвойных пород, естественной влажности, длина 2-6,5 м, ширина 100-250 мм, толщина 20-22 мм, сорт II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м3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0,06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0,03*2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188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Устройство мелких покрытий (брандмауэры, парапеты, свесы и т.п.) из листовой оцинкованной стали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м2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0,54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((0,27*2) / 100)*100</w:t>
            </w:r>
          </w:p>
        </w:tc>
      </w:tr>
      <w:tr>
        <w:trPr>
          <w:trHeight w:val="300" w:hRule="atLeast"/>
        </w:trPr>
        <w:tc>
          <w:tcPr>
            <w:tcW w:w="1013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sz w:val="16"/>
                <w:szCs w:val="16"/>
              </w:rPr>
              <w:t>Планка угла внутреннего слухового окна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189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Планка ендовы верхняя с покрытием, размеры 76х76х2000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1013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sz w:val="16"/>
                <w:szCs w:val="16"/>
              </w:rPr>
              <w:t>Планка карнизная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190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Планка карнизная из оцинкованной стали с полимерным покрытием для устройства кровли, размеры 100х69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54,2012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9,16/0,169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191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Планка примыкания из оцинкованной стали для устройства кровли, с полимерным покрытием, размеры 150х250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4,4/0,4</w:t>
            </w:r>
          </w:p>
        </w:tc>
      </w:tr>
      <w:tr>
        <w:trPr>
          <w:trHeight w:val="300" w:hRule="atLeast"/>
        </w:trPr>
        <w:tc>
          <w:tcPr>
            <w:tcW w:w="1013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sz w:val="16"/>
                <w:szCs w:val="16"/>
              </w:rPr>
              <w:t>Обшивка боковых стенок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192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Облицовка ворот стальным профилированным листом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м2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14,8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((7,4*2) / 100)*100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193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Профнастил оцинкованный МП20-1100-0,7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м2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14,8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7,4*2</w:t>
            </w:r>
          </w:p>
        </w:tc>
      </w:tr>
      <w:tr>
        <w:trPr>
          <w:trHeight w:val="300" w:hRule="atLeast"/>
        </w:trPr>
        <w:tc>
          <w:tcPr>
            <w:tcW w:w="1013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sz w:val="16"/>
                <w:szCs w:val="16"/>
              </w:rPr>
              <w:t>Раздел 6. Леса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194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Установка и разборка наружных инвентарных лесов высотой до 16 м: трубчатых для прочих отделочных работ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м2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490,26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(490,26 / 100)*100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195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Щиты настила, толщина 40 мм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м2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16,66884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3,4*4,9026</w:t>
            </w:r>
          </w:p>
        </w:tc>
      </w:tr>
      <w:tr>
        <w:trPr>
          <w:trHeight w:val="300" w:hRule="atLeast"/>
        </w:trPr>
        <w:tc>
          <w:tcPr>
            <w:tcW w:w="1013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sz w:val="16"/>
                <w:szCs w:val="16"/>
              </w:rPr>
              <w:t>Раздел 7. Мусор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196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Очистка помещений от строительного мусора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2,69077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(2,69077 / 100)*100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197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Погрузка в автотранспортное средство: мусор строительный с погрузкой вручную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0,269077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2,69077*0,1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198</w:t>
            </w:r>
          </w:p>
        </w:tc>
        <w:tc>
          <w:tcPr>
            <w:tcW w:w="34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Погрузка в автотранспортное средство: мусор строительный с погрузкой экскаваторами емкостью ковша до 0,5 м3</w:t>
            </w: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2,421693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2,69077*0,9</w:t>
            </w:r>
          </w:p>
        </w:tc>
      </w:tr>
      <w:tr>
        <w:trPr>
          <w:trHeight w:val="1350" w:hRule="atLeast"/>
        </w:trPr>
        <w:tc>
          <w:tcPr>
            <w:tcW w:w="4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199</w:t>
            </w:r>
          </w:p>
        </w:tc>
        <w:tc>
          <w:tcPr>
            <w:tcW w:w="34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Перевозка грузов IV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6 км</w:t>
            </w:r>
          </w:p>
        </w:tc>
        <w:tc>
          <w:tcPr>
            <w:tcW w:w="8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ind w:hanging="0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2,69077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Liberation Serif" w:hAnsi="Liberation Serif" w:cs="Liberation Serif"/>
          <w:b/>
          <w:sz w:val="24"/>
          <w:szCs w:val="24"/>
        </w:rPr>
      </w:pPr>
      <w:r>
        <w:rPr>
          <w:rFonts w:cs="Liberation Serif" w:ascii="Liberation Serif" w:hAnsi="Liberation Serif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contextualSpacing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Применяемые строительные материалы, изделия и оборудование (в том числе их характеристики) должны соответствовать локальным сметным расчётам, </w:t>
      </w:r>
      <w:r>
        <w:rPr>
          <w:rFonts w:cs="Liberation Serif" w:ascii="Liberation Serif" w:hAnsi="Liberation Serif"/>
          <w:sz w:val="24"/>
          <w:szCs w:val="24"/>
        </w:rPr>
        <w:t>а также рабочей документации.</w:t>
      </w:r>
      <w:r>
        <w:rPr>
          <w:rFonts w:cs="Liberation Serif" w:ascii="Liberation Serif" w:hAnsi="Liberation Serif"/>
          <w:sz w:val="24"/>
          <w:szCs w:val="24"/>
        </w:rPr>
        <w:t xml:space="preserve"> К товарным знакам, указанным в локальных сметных расчётах, применять «или эквивалент». При исполнении Контракта допускается использование товаров с товарными знаками, отличных от товарных знаков, указанных в локальных сметных расчётах, </w:t>
      </w:r>
      <w:r>
        <w:rPr>
          <w:rFonts w:cs="Liberation Serif" w:ascii="Liberation Serif" w:hAnsi="Liberation Serif"/>
          <w:sz w:val="24"/>
          <w:szCs w:val="24"/>
        </w:rPr>
        <w:t>а также в рабочей документации</w:t>
      </w:r>
      <w:r>
        <w:rPr>
          <w:rFonts w:cs="Liberation Serif" w:ascii="Liberation Serif" w:hAnsi="Liberation Serif"/>
          <w:sz w:val="24"/>
          <w:szCs w:val="24"/>
        </w:rPr>
        <w:t>, но имеющих эквивалентные функциональные, качественные, технические, эксплуатационные характеристики товаров. Размер, цвет материалов, изделий письменно согласовывать с Заказчиком.</w:t>
      </w:r>
    </w:p>
    <w:p>
      <w:pPr>
        <w:pStyle w:val="Normal"/>
        <w:spacing w:lineRule="auto" w:line="240" w:before="0" w:after="0"/>
        <w:ind w:firstLine="709"/>
        <w:contextualSpacing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contextualSpacing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contextualSpacing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238" w:hanging="0"/>
        <w:jc w:val="center"/>
        <w:rPr>
          <w:b/>
          <w:bCs/>
          <w:sz w:val="24"/>
          <w:szCs w:val="24"/>
        </w:rPr>
      </w:pPr>
      <w:r>
        <w:rPr>
          <w:rFonts w:cs="Liberation Serif" w:ascii="Liberation Serif" w:hAnsi="Liberation Serif"/>
          <w:b/>
          <w:bCs/>
          <w:sz w:val="24"/>
          <w:szCs w:val="24"/>
        </w:rPr>
        <w:t>Перечень дефектов оснований, строительных конструкций</w:t>
      </w:r>
    </w:p>
    <w:p>
      <w:pPr>
        <w:pStyle w:val="Normal"/>
        <w:widowControl w:val="false"/>
        <w:spacing w:lineRule="auto" w:line="240" w:before="0" w:after="0"/>
        <w:ind w:left="238" w:hanging="0"/>
        <w:jc w:val="center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Фундамент</w:t>
      </w:r>
      <w:r>
        <w:rPr>
          <w:sz w:val="24"/>
          <w:szCs w:val="24"/>
        </w:rPr>
        <w:t xml:space="preserve"> - бутовый ленточный. Состояние фундаментов оценивалось по косвенным признакам, а именно по состоянию наружных стен здания. В процессе обследования основного здания в осях 2-4/А-Г и пристроенной части в осях 4-5/Д-Ж не выявлены повреждения, указывающие на снижение несущей способности фундаментов. Фундаменты основного здания в осях 2-4/А-Г и пристроенной части в осях 4-5/Д-Ж находятся в работоспособном состоянии. В пристроенной части здания в осях 1-2/Б-В в стене по оси 1 имеется вертикальная трещина. Стены пристроенной части здания в осях 2-4/Г-Е снаружи и частично внутри обшиты гипсокартоном. Оценить наличие трещин в этой части здания не было возможно.</w:t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Несущие стены</w:t>
      </w:r>
      <w:r>
        <w:rPr>
          <w:sz w:val="24"/>
          <w:szCs w:val="24"/>
        </w:rPr>
        <w:t xml:space="preserve"> - наружные и внутренние кирпичные, толщиной 800мм, с отделкой штукатурным слоем. Снаружи имеются следы замачивания штукатурного слоя, его отслоение, вследствие разрушенной водосточной системы крыши. Имеется размораживание и выветривание кирпичной кладки стены чердака по оси 4, общий размер дефекта 1500ммх2100мм(О. Глубина повреждения кирпичной кладки 20...40мм Повреждений и дефектов, свидетельствующих о снижении несущей способности стен не обнаружено. Состояние стен здания в осях 2-4/А-Г и пристроенной части в осях 4-5/Д-Ж работоспособное.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 пристроенной части здания в осях 1-2/Б-В в стене по оси 1 имеется вертикальная трещина. Оценить сквозная ли трещина не предоставилось возможности - не было доступа в цокольную часть этажа.  Состояние стен здания в осях 1-2/Б-В ограниченно-работоспособное.</w:t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Перекрытия</w:t>
      </w:r>
      <w:r>
        <w:rPr>
          <w:sz w:val="24"/>
          <w:szCs w:val="24"/>
        </w:rPr>
        <w:t xml:space="preserve"> - деревянные. Перекрытие чердака основного здания в осях 2-4/А-Г расположено на разных отметках, с перепадом высот 1500мм. Конструкции перекрытия в осях 2- 3/А-В - металлодеревянные фермы с опорой на металлические балки из двутавра №45. Прогибов и других дефектов, свидетельствующих о снижении несущей способности перекрытия не выявлено. В помещениях всего здания имеются многочисленные следы протечек, трещины отделочного слоя потолка. Отделка потолка помещения мансарды в осях 2-3/В-Г частично разрушена из-за протечек. Общее состояние перекрытия оценивается как работоспособное.</w:t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Крыша основного здания в осях 2-4/А-Г</w:t>
      </w:r>
      <w:r>
        <w:rPr>
          <w:sz w:val="24"/>
          <w:szCs w:val="24"/>
        </w:rPr>
        <w:t xml:space="preserve"> - вальмовая стропильная. Стропила, опорные нижние балки выполнены из бревен диаметром 250.300мм, опорные балки из бруса 170х210ф)мм, прогоны из досок 50х'135(И)мм, накосные ноги - бревна диаметром 250.300мм. Стойки из бревен диаметром 200.250мм. В части крыши в осях 2-4/А стропильные ноги- доска 50х170ф)мм. Обрешетка - доска, толщиной 60мм с шагом 150.500мм, врезана в стропильные бревна; местами необрезная доска. Утеплитель - шлак б=300.500мм. Материал покрытия кровли - ондулин. В местах устройства ендовы, слухового окна видны следы протечек на стропильных конструкциях, стропильная нога (1шт.) в месте слухового окна подвержена гниению; гидроизоляция в местах опирания мауэрлата на кирпичную стену отсутствует; обрешетка местами замочена. Обрешетка в местах устройства конька, ендов, слухового окна не сплошная, что противоречит современным нормам. Имеется разрушение опорной части нижней балки, в месте примыкания стропило ендовы по оси 4. У крайней нагруженной стойки (1шт.) отсутствует опора снизу. В помещении чердака имеется мусор, залежи птичьего помета. Существующие отверстия в слуховом окне не обеспечивают естественную вентиляцию чердака, дверь в проеме слухового окна отсутствует. В оконных рамах витражных окон чердака отсутствуют штапики, стекло крепится на гвоздях. Кирпичная кладка вентиляционных каналов в пределах чердака разрушена, не выходит на кровлю - теплый воздух выходит в пространство чердака, что способствует отложению инея на стропильных элементах крыши и увлажнению древесины. Отсутствует коньковый фасонный элемент, щели в местах стыковки кровельного материала. Отсутствуют элементы безопасности кровли - снегозадержатели, ходовые мостики, крюки безопасности. Водосточная система частично разрушена, водосточные трубы на фасадах короткие не доходят до низа стен, из-за чего вода стекает по фасадам. Техническое состояние стропильных конструкций крыши в осях 2-4/А-Г оценивается как ограниченно-работоспособное. Поверочный расчет нижней опорной балки показал ее недостаточную несущую способность на проектируемые нагрузки, согласно СП 20.13330 «СНиП 2.01.07-85* Нагрузки и воздействия».</w:t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Крыша пристроенной части здания в осях 4-5/Д-Ж</w:t>
      </w:r>
      <w:r>
        <w:rPr>
          <w:sz w:val="24"/>
          <w:szCs w:val="24"/>
        </w:rPr>
        <w:t xml:space="preserve"> - вальмовая стропильная. Опорные нижние балки выполнены из бревен диаметром 250...300мм. Опорная балка, прогон, стойки из бруса 110х210ф)мм. Накосные ноги - доска 60х170ф)мм, стропильные ноги - доска 60х170ф)мм, 50х170ф)мм. Обрешетка - необрезная доска, толщиной 30мм с зазорами 30.50мм. Утеплитель - шлак б=150.. ,200мм. Материал покрытия кровли - ондулин. Видны следы протечек на стропильных конструкциях, обрешетка местами замочена. В помещении чердака имеется мусор, залежи птичьего помета, демонтированная ранее кирпичная труба. Отсутствует коньковый фасонный элемент, щели в местах стыковки кровельного материала. Отсутствуют элементы безопасности кровли - снегозадержатели, ходовые мостики, крюки безопасности. Водосточная система частично разрушена, водосточные трубы на фасадах короткие не доходят до низа стен, из-за чего вода стекает по фасадам. Поверочный расчет нижней опорной балки показал ее недостаточную несущую способность на проектируемые нагрузки, согласно СП 20.13330 «СНиП 2.01.07-85* Нагрузки и воздействия». Техническое состояние стропильных конструкций крыши в осях 4-5/Д-Ж оценивается как ограниченно¬работоспособное.</w:t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Крыша пристроенной части здания в осях 2-4/Г-Е</w:t>
      </w:r>
      <w:r>
        <w:rPr>
          <w:sz w:val="24"/>
          <w:szCs w:val="24"/>
        </w:rPr>
        <w:t xml:space="preserve"> - односкатная совмещенная утепленная. Материал кровли - профлист. Отсутствуют фасонные элементы в местах примыкания кровли к стене. Водосточная система не выполняет свое назначение, водосточные лотки разрушены, поросли травой. Крыша не вскрывалась.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Дополнительное обследование стропильных конструкций крыши пристроенной части здания в осях 2-4/Г-Е и 1-2/Б-В на предмет уточнения их технического состояния предусмотреть после вскрытия конструкций крыши, слоев перекрытия. При состоянии стропильных конструкций хуже работоспособного по классификации ГОСТ 31937-2011 следует до замены материала кровли выполнить необходимые ремонтные работы по приведению стропильных конструкций, балок крыши, утеплителя, пароизоляции в работоспособное состояние или их замену.</w:t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Козырек по оси Г</w:t>
      </w:r>
      <w:r>
        <w:rPr>
          <w:sz w:val="24"/>
          <w:szCs w:val="24"/>
        </w:rPr>
        <w:t xml:space="preserve"> - односкатный. Несущие балки покрытия - квадратные трубы 50х50, 60х40. Материал покрытия - профлист. Существующее покрытие козырька деформировано, подлежит замене.</w:t>
      </w:r>
    </w:p>
    <w:p>
      <w:pPr>
        <w:pStyle w:val="Normal"/>
        <w:spacing w:lineRule="auto" w:line="240" w:before="0" w:after="0"/>
        <w:ind w:firstLine="709"/>
        <w:contextualSpacing/>
        <w:rPr>
          <w:b w:val="false"/>
          <w:sz w:val="24"/>
          <w:szCs w:val="24"/>
        </w:rPr>
      </w:pPr>
      <w:r>
        <w:rPr>
          <w:rFonts w:cs="Liberation Serif" w:ascii="Liberation Serif" w:hAnsi="Liberation Serif"/>
          <w:b/>
          <w:bCs/>
          <w:sz w:val="24"/>
          <w:szCs w:val="24"/>
        </w:rPr>
        <w:t>Перемычки.</w:t>
      </w:r>
      <w:r>
        <w:rPr>
          <w:rFonts w:cs="Liberation Serif" w:ascii="Liberation Serif" w:hAnsi="Liberation Serif"/>
          <w:b w:val="false"/>
          <w:sz w:val="24"/>
          <w:szCs w:val="24"/>
        </w:rPr>
        <w:t xml:space="preserve"> Дефектов и повреждений, свидетельствующих о снижении несущей способности перемычек, не обнаружено. Перемычки в работоспособном состоянии.</w:t>
      </w:r>
    </w:p>
    <w:sectPr>
      <w:headerReference w:type="default" r:id="rId2"/>
      <w:headerReference w:type="first" r:id="rId3"/>
      <w:type w:val="nextPage"/>
      <w:pgSz w:w="11906" w:h="16838"/>
      <w:pgMar w:left="1134" w:right="566" w:gutter="0" w:header="0" w:top="284" w:footer="0" w:bottom="284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TimesNewRoman">
    <w:charset w:val="01"/>
    <w:family w:val="roman"/>
    <w:pitch w:val="default"/>
  </w:font>
  <w:font w:name="PT Astra Serif">
    <w:charset w:val="01"/>
    <w:family w:val="roman"/>
    <w:pitch w:val="default"/>
  </w:font>
  <w:font w:name="TimesDL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tabs>
        <w:tab w:val="left" w:pos="3912" w:leader="none"/>
        <w:tab w:val="center" w:pos="4677" w:leader="none"/>
        <w:tab w:val="right" w:pos="9355" w:leader="none"/>
      </w:tabs>
      <w:rPr/>
    </w:pPr>
    <w:r>
      <w:rPr/>
      <w:tab/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ind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pStyle w:val="3"/>
      <w:numFmt w:val="decimal"/>
      <w:lvlText w:val="%1.%2.%3"/>
      <w:lvlJc w:val="left"/>
      <w:pPr>
        <w:tabs>
          <w:tab w:val="num" w:pos="1701"/>
        </w:tabs>
        <w:ind w:left="1701" w:hanging="1134"/>
      </w:pPr>
      <w:rPr>
        <w:rFonts w:cs="Times New Roman"/>
      </w:rPr>
    </w:lvl>
    <w:lvl w:ilvl="3">
      <w:start w:val="1"/>
      <w:pStyle w:val="4"/>
      <w:numFmt w:val="decimal"/>
      <w:lvlText w:val="%1.%2.%3.%4"/>
      <w:lvlJc w:val="left"/>
      <w:pPr>
        <w:tabs>
          <w:tab w:val="num" w:pos="3834"/>
        </w:tabs>
        <w:ind w:left="3834" w:hanging="113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08"/>
        </w:tabs>
        <w:ind w:left="370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08"/>
        </w:tabs>
        <w:ind w:left="370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068"/>
        </w:tabs>
        <w:ind w:left="4068" w:hanging="180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uiPriority="0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uiPriority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50123"/>
    <w:pPr>
      <w:widowControl/>
      <w:suppressAutoHyphens w:val="true"/>
      <w:bidi w:val="0"/>
      <w:spacing w:lineRule="auto" w:line="288" w:before="0" w:after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f50123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1"/>
    <w:qFormat/>
    <w:rsid w:val="00f50123"/>
    <w:pPr>
      <w:keepNext w:val="true"/>
      <w:spacing w:lineRule="auto" w:line="240" w:before="0" w:after="60"/>
      <w:ind w:hanging="0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Normal"/>
    <w:next w:val="Normal"/>
    <w:link w:val="31"/>
    <w:qFormat/>
    <w:rsid w:val="00f50123"/>
    <w:pPr>
      <w:keepNext w:val="true"/>
      <w:numPr>
        <w:ilvl w:val="2"/>
        <w:numId w:val="1"/>
      </w:numPr>
      <w:spacing w:before="120" w:after="12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qFormat/>
    <w:rsid w:val="00f50123"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</w:rPr>
  </w:style>
  <w:style w:type="paragraph" w:styleId="8">
    <w:name w:val="Heading 8"/>
    <w:basedOn w:val="Normal"/>
    <w:next w:val="Normal"/>
    <w:link w:val="81"/>
    <w:qFormat/>
    <w:rsid w:val="00f50123"/>
    <w:pPr>
      <w:spacing w:before="240" w:after="60"/>
      <w:outlineLvl w:val="7"/>
    </w:pPr>
    <w:rPr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f50123"/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character" w:styleId="21" w:customStyle="1">
    <w:name w:val="Заголовок 2 Знак"/>
    <w:basedOn w:val="DefaultParagraphFont"/>
    <w:qFormat/>
    <w:rsid w:val="00f50123"/>
    <w:rPr>
      <w:rFonts w:ascii="Times New Roman" w:hAnsi="Times New Roman" w:eastAsia="Times New Roman" w:cs="Times New Roman"/>
      <w:b/>
      <w:bCs/>
      <w:sz w:val="30"/>
      <w:szCs w:val="30"/>
      <w:lang w:eastAsia="ru-RU"/>
    </w:rPr>
  </w:style>
  <w:style w:type="character" w:styleId="31" w:customStyle="1">
    <w:name w:val="Заголовок 3 Знак"/>
    <w:basedOn w:val="DefaultParagraphFont"/>
    <w:qFormat/>
    <w:rsid w:val="00f50123"/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character" w:styleId="41" w:customStyle="1">
    <w:name w:val="Заголовок 4 Знак"/>
    <w:basedOn w:val="DefaultParagraphFont"/>
    <w:qFormat/>
    <w:rsid w:val="00f50123"/>
    <w:rPr>
      <w:rFonts w:ascii="Calibri" w:hAnsi="Calibri" w:eastAsia="Times New Roman" w:cs="Times New Roman"/>
      <w:b/>
      <w:bCs/>
      <w:sz w:val="28"/>
      <w:szCs w:val="28"/>
      <w:lang w:eastAsia="ru-RU"/>
    </w:rPr>
  </w:style>
  <w:style w:type="character" w:styleId="81" w:customStyle="1">
    <w:name w:val="Заголовок 8 Знак"/>
    <w:basedOn w:val="DefaultParagraphFont"/>
    <w:qFormat/>
    <w:rsid w:val="00f50123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styleId="Style9" w:customStyle="1">
    <w:name w:val="Гипертекстовая ссылка"/>
    <w:qFormat/>
    <w:rsid w:val="00f50123"/>
    <w:rPr>
      <w:b/>
      <w:color w:val="008000"/>
      <w:sz w:val="20"/>
      <w:u w:val="single"/>
    </w:rPr>
  </w:style>
  <w:style w:type="character" w:styleId="Style10" w:customStyle="1">
    <w:name w:val="Основной текст Знак"/>
    <w:basedOn w:val="DefaultParagraphFont"/>
    <w:qFormat/>
    <w:rsid w:val="00f50123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BodyTextChar" w:customStyle="1">
    <w:name w:val="Body Text Char"/>
    <w:qFormat/>
    <w:locked/>
    <w:rsid w:val="00f50123"/>
    <w:rPr>
      <w:rFonts w:ascii="Times New Roman" w:hAnsi="Times New Roman"/>
      <w:sz w:val="28"/>
    </w:rPr>
  </w:style>
  <w:style w:type="character" w:styleId="Style11" w:customStyle="1">
    <w:name w:val="Заголовок Знак"/>
    <w:basedOn w:val="DefaultParagraphFont"/>
    <w:qFormat/>
    <w:rsid w:val="00f50123"/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character" w:styleId="Style12" w:customStyle="1">
    <w:name w:val="Текст выноски Знак"/>
    <w:basedOn w:val="DefaultParagraphFont"/>
    <w:link w:val="BalloonText"/>
    <w:semiHidden/>
    <w:qFormat/>
    <w:rsid w:val="00f50123"/>
    <w:rPr>
      <w:rFonts w:ascii="Times New Roman" w:hAnsi="Times New Roman" w:eastAsia="Times New Roman" w:cs="Times New Roman"/>
      <w:sz w:val="2"/>
      <w:szCs w:val="2"/>
      <w:lang w:eastAsia="ru-RU"/>
    </w:rPr>
  </w:style>
  <w:style w:type="character" w:styleId="-">
    <w:name w:val="Hyperlink"/>
    <w:basedOn w:val="DefaultParagraphFont"/>
    <w:uiPriority w:val="99"/>
    <w:rsid w:val="00f50123"/>
    <w:rPr>
      <w:color w:val="0000FF"/>
      <w:u w:val="single"/>
    </w:rPr>
  </w:style>
  <w:style w:type="character" w:styleId="Annotationreference">
    <w:name w:val="annotation reference"/>
    <w:basedOn w:val="DefaultParagraphFont"/>
    <w:semiHidden/>
    <w:qFormat/>
    <w:rsid w:val="00f50123"/>
    <w:rPr>
      <w:sz w:val="16"/>
    </w:rPr>
  </w:style>
  <w:style w:type="character" w:styleId="Style13" w:customStyle="1">
    <w:name w:val="Текст примечания Знак"/>
    <w:basedOn w:val="DefaultParagraphFont"/>
    <w:link w:val="Annotationtext"/>
    <w:semiHidden/>
    <w:qFormat/>
    <w:rsid w:val="00f5012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 w:customStyle="1">
    <w:name w:val="Тема примечания Знак"/>
    <w:basedOn w:val="Style13"/>
    <w:link w:val="Annotationsubject"/>
    <w:semiHidden/>
    <w:qFormat/>
    <w:rsid w:val="00f50123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22" w:customStyle="1">
    <w:name w:val="Знак Знак2"/>
    <w:qFormat/>
    <w:rsid w:val="00f50123"/>
    <w:rPr>
      <w:sz w:val="28"/>
    </w:rPr>
  </w:style>
  <w:style w:type="character" w:styleId="Style15" w:customStyle="1">
    <w:name w:val="Символ сноски"/>
    <w:qFormat/>
    <w:rsid w:val="00f50123"/>
    <w:rPr>
      <w:rFonts w:ascii="Times New Roman" w:hAnsi="Times New Roman"/>
      <w:vertAlign w:val="superscript"/>
    </w:rPr>
  </w:style>
  <w:style w:type="character" w:styleId="Style16">
    <w:name w:val="Footnote Reference"/>
    <w:rPr>
      <w:rFonts w:ascii="Times New Roman" w:hAnsi="Times New Roman"/>
      <w:vertAlign w:val="superscript"/>
    </w:rPr>
  </w:style>
  <w:style w:type="character" w:styleId="Style17" w:customStyle="1">
    <w:name w:val="Текст сноски Знак"/>
    <w:basedOn w:val="DefaultParagraphFont"/>
    <w:qFormat/>
    <w:rsid w:val="00f5012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8" w:customStyle="1">
    <w:name w:val="Верхний колонтитул Знак"/>
    <w:basedOn w:val="DefaultParagraphFont"/>
    <w:uiPriority w:val="99"/>
    <w:qFormat/>
    <w:rsid w:val="00f50123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9" w:customStyle="1">
    <w:name w:val="Нижний колонтитул Знак"/>
    <w:basedOn w:val="DefaultParagraphFont"/>
    <w:uiPriority w:val="99"/>
    <w:qFormat/>
    <w:rsid w:val="00f50123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R" w:customStyle="1">
    <w:name w:val="r"/>
    <w:qFormat/>
    <w:rsid w:val="00f50123"/>
    <w:rPr/>
  </w:style>
  <w:style w:type="character" w:styleId="Diffins" w:customStyle="1">
    <w:name w:val="diff_ins"/>
    <w:qFormat/>
    <w:rsid w:val="00f50123"/>
    <w:rPr/>
  </w:style>
  <w:style w:type="character" w:styleId="F" w:customStyle="1">
    <w:name w:val="f"/>
    <w:qFormat/>
    <w:rsid w:val="00f50123"/>
    <w:rPr/>
  </w:style>
  <w:style w:type="character" w:styleId="32" w:customStyle="1">
    <w:name w:val="Основной текст 3 Знак"/>
    <w:basedOn w:val="DefaultParagraphFont"/>
    <w:link w:val="BodyText3"/>
    <w:qFormat/>
    <w:rsid w:val="00f50123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Blk" w:customStyle="1">
    <w:name w:val="blk"/>
    <w:qFormat/>
    <w:rsid w:val="00f50123"/>
    <w:rPr/>
  </w:style>
  <w:style w:type="character" w:styleId="FontStyle11" w:customStyle="1">
    <w:name w:val="Font Style11"/>
    <w:qFormat/>
    <w:rsid w:val="00f50123"/>
    <w:rPr>
      <w:rFonts w:ascii="Times New Roman" w:hAnsi="Times New Roman"/>
      <w:b/>
      <w:sz w:val="20"/>
    </w:rPr>
  </w:style>
  <w:style w:type="character" w:styleId="33" w:customStyle="1">
    <w:name w:val="Знак Знак3"/>
    <w:semiHidden/>
    <w:qFormat/>
    <w:locked/>
    <w:rsid w:val="00f50123"/>
    <w:rPr>
      <w:lang w:val="ru-RU" w:eastAsia="ru-RU"/>
    </w:rPr>
  </w:style>
  <w:style w:type="character" w:styleId="Style20" w:customStyle="1">
    <w:name w:val="Текст концевой сноски Знак"/>
    <w:basedOn w:val="DefaultParagraphFont"/>
    <w:semiHidden/>
    <w:qFormat/>
    <w:rsid w:val="00f5012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1" w:customStyle="1">
    <w:name w:val="Символ концевой сноски"/>
    <w:semiHidden/>
    <w:unhideWhenUsed/>
    <w:qFormat/>
    <w:rsid w:val="00f50123"/>
    <w:rPr>
      <w:vertAlign w:val="superscript"/>
    </w:rPr>
  </w:style>
  <w:style w:type="character" w:styleId="Style22">
    <w:name w:val="Endnote Reference"/>
    <w:rPr>
      <w:vertAlign w:val="superscript"/>
    </w:rPr>
  </w:style>
  <w:style w:type="character" w:styleId="ConsPlusNormal" w:customStyle="1">
    <w:name w:val="ConsPlusNormal Знак"/>
    <w:link w:val="ConsPlusNormal1"/>
    <w:qFormat/>
    <w:rsid w:val="00f50123"/>
    <w:rPr>
      <w:rFonts w:ascii="Arial" w:hAnsi="Arial" w:eastAsia="Times New Roman" w:cs="Arial"/>
      <w:sz w:val="20"/>
      <w:szCs w:val="20"/>
      <w:lang w:eastAsia="ru-RU"/>
    </w:rPr>
  </w:style>
  <w:style w:type="character" w:styleId="Apple-converted-space" w:customStyle="1">
    <w:name w:val="apple-converted-space"/>
    <w:basedOn w:val="DefaultParagraphFont"/>
    <w:qFormat/>
    <w:rsid w:val="00f50123"/>
    <w:rPr/>
  </w:style>
  <w:style w:type="character" w:styleId="Fontstyle01" w:customStyle="1">
    <w:name w:val="fontstyle01"/>
    <w:qFormat/>
    <w:rsid w:val="00f92434"/>
    <w:rPr>
      <w:rFonts w:ascii="TimesNewRoman" w:hAnsi="TimesNewRoman"/>
      <w:b w:val="false"/>
      <w:bCs w:val="false"/>
      <w:i w:val="false"/>
      <w:iCs w:val="false"/>
      <w:color w:val="000000"/>
      <w:sz w:val="24"/>
      <w:szCs w:val="24"/>
    </w:rPr>
  </w:style>
  <w:style w:type="character" w:styleId="Strong">
    <w:name w:val="Strong"/>
    <w:uiPriority w:val="22"/>
    <w:qFormat/>
    <w:rsid w:val="00203a26"/>
    <w:rPr>
      <w:b/>
      <w:bCs/>
    </w:rPr>
  </w:style>
  <w:style w:type="character" w:styleId="Style23">
    <w:name w:val="FollowedHyperlink"/>
    <w:basedOn w:val="DefaultParagraphFont"/>
    <w:uiPriority w:val="99"/>
    <w:semiHidden/>
    <w:unhideWhenUsed/>
    <w:rsid w:val="000b08c5"/>
    <w:rPr>
      <w:color w:val="954F72"/>
      <w:u w:val="single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5">
    <w:name w:val="Body Text"/>
    <w:basedOn w:val="Normal"/>
    <w:link w:val="Style10"/>
    <w:rsid w:val="00f50123"/>
    <w:pPr>
      <w:spacing w:before="0" w:after="120"/>
    </w:pPr>
    <w:rPr/>
  </w:style>
  <w:style w:type="paragraph" w:styleId="Style26">
    <w:name w:val="List"/>
    <w:basedOn w:val="Style25"/>
    <w:pPr/>
    <w:rPr>
      <w:rFonts w:cs="Lucida Sans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9">
    <w:name w:val="Title"/>
    <w:basedOn w:val="Normal"/>
    <w:next w:val="Style25"/>
    <w:link w:val="Style11"/>
    <w:qFormat/>
    <w:rsid w:val="00f50123"/>
    <w:pPr>
      <w:spacing w:lineRule="auto" w:line="240" w:before="240" w:after="60"/>
      <w:ind w:hanging="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ConsPlusNormal1" w:customStyle="1">
    <w:name w:val="ConsPlusNormal"/>
    <w:link w:val="ConsPlusNormal"/>
    <w:qFormat/>
    <w:rsid w:val="00f50123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11" w:customStyle="1">
    <w:name w:val="Основной текст 21"/>
    <w:basedOn w:val="Normal"/>
    <w:qFormat/>
    <w:rsid w:val="00f50123"/>
    <w:pPr>
      <w:spacing w:lineRule="auto" w:line="240"/>
    </w:pPr>
    <w:rPr>
      <w:sz w:val="24"/>
      <w:szCs w:val="24"/>
    </w:rPr>
  </w:style>
  <w:style w:type="paragraph" w:styleId="Style30" w:customStyle="1">
    <w:name w:val="Обычный + по ширине"/>
    <w:basedOn w:val="Normal"/>
    <w:qFormat/>
    <w:rsid w:val="00f50123"/>
    <w:pPr>
      <w:spacing w:lineRule="auto" w:line="240"/>
      <w:ind w:hanging="0"/>
    </w:pPr>
    <w:rPr>
      <w:sz w:val="24"/>
      <w:szCs w:val="24"/>
    </w:rPr>
  </w:style>
  <w:style w:type="paragraph" w:styleId="Style31" w:customStyle="1">
    <w:name w:val="Подраздел"/>
    <w:basedOn w:val="Normal"/>
    <w:semiHidden/>
    <w:qFormat/>
    <w:rsid w:val="00f50123"/>
    <w:pPr>
      <w:spacing w:lineRule="auto" w:line="240" w:before="240" w:after="120"/>
      <w:ind w:hanging="0"/>
      <w:jc w:val="center"/>
    </w:pPr>
    <w:rPr>
      <w:rFonts w:ascii="TimesDL" w:hAnsi="TimesDL" w:cs="TimesDL"/>
      <w:b/>
      <w:bCs/>
      <w:smallCaps/>
      <w:spacing w:val="-2"/>
      <w:sz w:val="24"/>
      <w:szCs w:val="24"/>
    </w:rPr>
  </w:style>
  <w:style w:type="paragraph" w:styleId="ConsNormal" w:customStyle="1">
    <w:name w:val="ConsNormal"/>
    <w:semiHidden/>
    <w:qFormat/>
    <w:rsid w:val="00f50123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2"/>
    <w:semiHidden/>
    <w:qFormat/>
    <w:rsid w:val="00f50123"/>
    <w:pPr/>
    <w:rPr>
      <w:sz w:val="2"/>
      <w:szCs w:val="2"/>
    </w:rPr>
  </w:style>
  <w:style w:type="paragraph" w:styleId="Annotationtext">
    <w:name w:val="annotation text"/>
    <w:basedOn w:val="Normal"/>
    <w:link w:val="Style13"/>
    <w:semiHidden/>
    <w:qFormat/>
    <w:rsid w:val="00f5012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4"/>
    <w:semiHidden/>
    <w:qFormat/>
    <w:rsid w:val="00f50123"/>
    <w:pPr/>
    <w:rPr>
      <w:b/>
      <w:bCs/>
    </w:rPr>
  </w:style>
  <w:style w:type="paragraph" w:styleId="Style32">
    <w:name w:val="Footnote Text"/>
    <w:basedOn w:val="Normal"/>
    <w:link w:val="Style17"/>
    <w:rsid w:val="00f50123"/>
    <w:pPr>
      <w:spacing w:lineRule="auto" w:line="240" w:before="0" w:after="60"/>
      <w:ind w:hanging="0"/>
    </w:pPr>
    <w:rPr>
      <w:sz w:val="20"/>
      <w:szCs w:val="20"/>
    </w:rPr>
  </w:style>
  <w:style w:type="paragraph" w:styleId="Style33" w:customStyle="1">
    <w:name w:val="Колонтитул"/>
    <w:basedOn w:val="Normal"/>
    <w:qFormat/>
    <w:pPr/>
    <w:rPr/>
  </w:style>
  <w:style w:type="paragraph" w:styleId="Style34">
    <w:name w:val="Header"/>
    <w:basedOn w:val="Normal"/>
    <w:link w:val="Style18"/>
    <w:uiPriority w:val="99"/>
    <w:rsid w:val="00f5012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5">
    <w:name w:val="Footer"/>
    <w:basedOn w:val="Normal"/>
    <w:link w:val="Style19"/>
    <w:uiPriority w:val="99"/>
    <w:rsid w:val="00f5012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3">
    <w:name w:val="Body Text 3"/>
    <w:basedOn w:val="Normal"/>
    <w:link w:val="32"/>
    <w:qFormat/>
    <w:rsid w:val="00f50123"/>
    <w:pPr>
      <w:numPr>
        <w:ilvl w:val="0"/>
        <w:numId w:val="2"/>
      </w:numPr>
      <w:spacing w:lineRule="auto" w:line="240"/>
      <w:ind w:hanging="0"/>
    </w:pPr>
    <w:rPr>
      <w:szCs w:val="24"/>
    </w:rPr>
  </w:style>
  <w:style w:type="paragraph" w:styleId="Style36" w:customStyle="1">
    <w:name w:val="Прижатый влево"/>
    <w:basedOn w:val="Normal"/>
    <w:next w:val="Normal"/>
    <w:uiPriority w:val="99"/>
    <w:qFormat/>
    <w:rsid w:val="00f50123"/>
    <w:pPr>
      <w:spacing w:lineRule="auto" w:line="240"/>
      <w:ind w:hanging="0"/>
      <w:jc w:val="left"/>
    </w:pPr>
    <w:rPr>
      <w:rFonts w:ascii="Arial" w:hAnsi="Arial" w:cs="Arial"/>
      <w:sz w:val="24"/>
      <w:szCs w:val="24"/>
    </w:rPr>
  </w:style>
  <w:style w:type="paragraph" w:styleId="Style37" w:customStyle="1">
    <w:name w:val="Информация об изменениях"/>
    <w:basedOn w:val="Normal"/>
    <w:next w:val="Normal"/>
    <w:qFormat/>
    <w:rsid w:val="00f50123"/>
    <w:pPr>
      <w:spacing w:lineRule="auto" w:line="240" w:before="180" w:after="0"/>
      <w:ind w:left="360" w:right="360" w:hanging="0"/>
    </w:pPr>
    <w:rPr>
      <w:rFonts w:ascii="Arial" w:hAnsi="Arial" w:cs="Arial"/>
      <w:color w:val="353842"/>
      <w:sz w:val="18"/>
      <w:szCs w:val="18"/>
      <w:shd w:fill="EAEFED" w:val="clear"/>
    </w:rPr>
  </w:style>
  <w:style w:type="paragraph" w:styleId="12" w:customStyle="1">
    <w:name w:val="Абзац списка1"/>
    <w:basedOn w:val="Normal"/>
    <w:qFormat/>
    <w:rsid w:val="00f50123"/>
    <w:pPr>
      <w:spacing w:lineRule="auto" w:line="276" w:before="0" w:after="200"/>
      <w:ind w:left="720" w:hanging="0"/>
      <w:jc w:val="left"/>
    </w:pPr>
    <w:rPr>
      <w:rFonts w:ascii="Calibri" w:hAnsi="Calibri"/>
      <w:sz w:val="22"/>
      <w:szCs w:val="22"/>
      <w:lang w:eastAsia="en-US"/>
    </w:rPr>
  </w:style>
  <w:style w:type="paragraph" w:styleId="Style38" w:customStyle="1">
    <w:name w:val="Знак Знак Знак Знак Знак Знак Знак Знак Знак"/>
    <w:basedOn w:val="Normal"/>
    <w:qFormat/>
    <w:rsid w:val="00f50123"/>
    <w:pPr>
      <w:spacing w:lineRule="auto" w:line="240" w:beforeAutospacing="1" w:afterAutospacing="1"/>
      <w:ind w:hanging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23" w:customStyle="1">
    <w:name w:val="Абзац списка2"/>
    <w:basedOn w:val="Normal"/>
    <w:qFormat/>
    <w:rsid w:val="00f50123"/>
    <w:pPr>
      <w:spacing w:before="0" w:after="0"/>
      <w:ind w:left="720" w:firstLine="567"/>
      <w:contextualSpacing/>
    </w:pPr>
    <w:rPr/>
  </w:style>
  <w:style w:type="paragraph" w:styleId="ConsPlusNonformat" w:customStyle="1">
    <w:name w:val="ConsPlusNonformat"/>
    <w:qFormat/>
    <w:rsid w:val="00f50123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f50123"/>
    <w:pPr>
      <w:spacing w:before="0" w:after="0"/>
      <w:ind w:left="720" w:firstLine="567"/>
      <w:contextualSpacing/>
    </w:pPr>
    <w:rPr/>
  </w:style>
  <w:style w:type="paragraph" w:styleId="Style39">
    <w:name w:val="Endnote Text"/>
    <w:basedOn w:val="Normal"/>
    <w:link w:val="Style20"/>
    <w:semiHidden/>
    <w:unhideWhenUsed/>
    <w:rsid w:val="00f50123"/>
    <w:pPr>
      <w:spacing w:lineRule="auto" w:line="240"/>
    </w:pPr>
    <w:rPr>
      <w:sz w:val="20"/>
      <w:szCs w:val="20"/>
    </w:rPr>
  </w:style>
  <w:style w:type="paragraph" w:styleId="NoSpacing">
    <w:name w:val="No Spacing"/>
    <w:qFormat/>
    <w:rsid w:val="00f50123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3" w:customStyle="1">
    <w:name w:val="Без интервала1"/>
    <w:qFormat/>
    <w:rsid w:val="00f50123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4e73a5"/>
    <w:pPr>
      <w:spacing w:lineRule="auto" w:line="240" w:beforeAutospacing="1" w:afterAutospacing="1"/>
      <w:ind w:hanging="0"/>
      <w:jc w:val="left"/>
    </w:pPr>
    <w:rPr>
      <w:sz w:val="24"/>
      <w:szCs w:val="24"/>
    </w:rPr>
  </w:style>
  <w:style w:type="paragraph" w:styleId="Msonormal" w:customStyle="1">
    <w:name w:val="msonormal"/>
    <w:basedOn w:val="Normal"/>
    <w:qFormat/>
    <w:rsid w:val="000b08c5"/>
    <w:pPr>
      <w:spacing w:lineRule="auto" w:line="240" w:beforeAutospacing="1" w:afterAutospacing="1"/>
      <w:ind w:hanging="0"/>
      <w:jc w:val="left"/>
    </w:pPr>
    <w:rPr>
      <w:sz w:val="24"/>
      <w:szCs w:val="24"/>
    </w:rPr>
  </w:style>
  <w:style w:type="paragraph" w:styleId="Xl64" w:customStyle="1">
    <w:name w:val="xl64"/>
    <w:basedOn w:val="Normal"/>
    <w:qFormat/>
    <w:rsid w:val="000b08c5"/>
    <w:pPr>
      <w:spacing w:lineRule="auto" w:line="240" w:beforeAutospacing="1" w:afterAutospacing="1"/>
      <w:ind w:hanging="0"/>
      <w:jc w:val="left"/>
    </w:pPr>
    <w:rPr>
      <w:rFonts w:ascii="Arial" w:hAnsi="Arial" w:cs="Arial"/>
      <w:color w:val="000000"/>
      <w:sz w:val="16"/>
      <w:szCs w:val="16"/>
    </w:rPr>
  </w:style>
  <w:style w:type="paragraph" w:styleId="Xl65" w:customStyle="1">
    <w:name w:val="xl65"/>
    <w:basedOn w:val="Normal"/>
    <w:qFormat/>
    <w:rsid w:val="000b08c5"/>
    <w:pPr>
      <w:spacing w:lineRule="auto" w:line="240" w:beforeAutospacing="1" w:afterAutospacing="1"/>
      <w:ind w:hanging="0"/>
      <w:jc w:val="left"/>
    </w:pPr>
    <w:rPr>
      <w:rFonts w:ascii="Arial" w:hAnsi="Arial" w:cs="Arial"/>
      <w:sz w:val="16"/>
      <w:szCs w:val="16"/>
    </w:rPr>
  </w:style>
  <w:style w:type="paragraph" w:styleId="Xl66" w:customStyle="1">
    <w:name w:val="xl66"/>
    <w:basedOn w:val="Normal"/>
    <w:qFormat/>
    <w:rsid w:val="000b08c5"/>
    <w:pPr>
      <w:pBdr>
        <w:left w:val="single" w:sz="4" w:space="0" w:color="000000"/>
      </w:pBdr>
      <w:spacing w:lineRule="auto" w:line="240" w:beforeAutospacing="1" w:afterAutospacing="1"/>
      <w:ind w:hanging="0"/>
      <w:jc w:val="left"/>
    </w:pPr>
    <w:rPr>
      <w:rFonts w:ascii="Arial" w:hAnsi="Arial" w:cs="Arial"/>
      <w:color w:val="000000"/>
      <w:sz w:val="16"/>
      <w:szCs w:val="16"/>
    </w:rPr>
  </w:style>
  <w:style w:type="paragraph" w:styleId="Xl67" w:customStyle="1">
    <w:name w:val="xl67"/>
    <w:basedOn w:val="Normal"/>
    <w:qFormat/>
    <w:rsid w:val="000b08c5"/>
    <w:pPr>
      <w:spacing w:lineRule="auto" w:line="240" w:beforeAutospacing="1" w:afterAutospacing="1"/>
      <w:ind w:hanging="0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styleId="Xl68" w:customStyle="1">
    <w:name w:val="xl68"/>
    <w:basedOn w:val="Normal"/>
    <w:qFormat/>
    <w:rsid w:val="000b08c5"/>
    <w:pPr>
      <w:spacing w:lineRule="auto" w:line="240" w:beforeAutospacing="1" w:afterAutospacing="1"/>
      <w:ind w:hanging="0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styleId="Xl69" w:customStyle="1">
    <w:name w:val="xl69"/>
    <w:basedOn w:val="Normal"/>
    <w:qFormat/>
    <w:rsid w:val="000b08c5"/>
    <w:pPr>
      <w:pBdr>
        <w:top w:val="single" w:sz="4" w:space="0" w:color="000000"/>
        <w:right w:val="single" w:sz="4" w:space="0" w:color="000000"/>
      </w:pBdr>
      <w:spacing w:lineRule="auto" w:line="240" w:beforeAutospacing="1" w:afterAutospacing="1"/>
      <w:ind w:hanging="0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styleId="Xl70" w:customStyle="1">
    <w:name w:val="xl70"/>
    <w:basedOn w:val="Normal"/>
    <w:qFormat/>
    <w:rsid w:val="000b08c5"/>
    <w:pPr>
      <w:pBdr>
        <w:top w:val="single" w:sz="4" w:space="0" w:color="000000"/>
      </w:pBdr>
      <w:spacing w:lineRule="auto" w:line="240" w:beforeAutospacing="1" w:afterAutospacing="1"/>
      <w:ind w:hanging="0"/>
      <w:jc w:val="center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styleId="Xl71" w:customStyle="1">
    <w:name w:val="xl71"/>
    <w:basedOn w:val="Normal"/>
    <w:qFormat/>
    <w:rsid w:val="000b08c5"/>
    <w:pPr>
      <w:pBdr>
        <w:top w:val="single" w:sz="4" w:space="0" w:color="000000"/>
      </w:pBdr>
      <w:spacing w:lineRule="auto" w:line="240" w:beforeAutospacing="1" w:afterAutospacing="1"/>
      <w:ind w:hanging="0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styleId="Xl72" w:customStyle="1">
    <w:name w:val="xl72"/>
    <w:basedOn w:val="Normal"/>
    <w:qFormat/>
    <w:rsid w:val="000b08c5"/>
    <w:pPr>
      <w:pBdr>
        <w:top w:val="single" w:sz="4" w:space="0" w:color="000000"/>
      </w:pBdr>
      <w:spacing w:lineRule="auto" w:line="240" w:beforeAutospacing="1" w:afterAutospacing="1"/>
      <w:ind w:hanging="0"/>
      <w:jc w:val="center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styleId="Xl73" w:customStyle="1">
    <w:name w:val="xl73"/>
    <w:basedOn w:val="Normal"/>
    <w:qFormat/>
    <w:rsid w:val="000b08c5"/>
    <w:pPr>
      <w:spacing w:lineRule="auto" w:line="240" w:beforeAutospacing="1" w:afterAutospacing="1"/>
      <w:ind w:hanging="0"/>
      <w:jc w:val="lef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styleId="Xl74" w:customStyle="1">
    <w:name w:val="xl74"/>
    <w:basedOn w:val="Normal"/>
    <w:qFormat/>
    <w:rsid w:val="000b08c5"/>
    <w:pPr>
      <w:pBdr>
        <w:left w:val="single" w:sz="4" w:space="0" w:color="000000"/>
      </w:pBdr>
      <w:spacing w:lineRule="auto" w:line="240" w:beforeAutospacing="1" w:afterAutospacing="1"/>
      <w:ind w:hanging="0"/>
      <w:jc w:val="center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styleId="Xl75" w:customStyle="1">
    <w:name w:val="xl75"/>
    <w:basedOn w:val="Normal"/>
    <w:qFormat/>
    <w:rsid w:val="000b08c5"/>
    <w:pPr>
      <w:pBdr>
        <w:top w:val="single" w:sz="4" w:space="0" w:color="000000"/>
      </w:pBdr>
      <w:spacing w:lineRule="auto" w:line="240" w:beforeAutospacing="1" w:afterAutospacing="1"/>
      <w:ind w:hanging="0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styleId="Xl76" w:customStyle="1">
    <w:name w:val="xl76"/>
    <w:basedOn w:val="Normal"/>
    <w:qFormat/>
    <w:rsid w:val="000b08c5"/>
    <w:pPr>
      <w:pBdr>
        <w:top w:val="single" w:sz="4" w:space="0" w:color="000000"/>
      </w:pBdr>
      <w:spacing w:lineRule="auto" w:line="240" w:beforeAutospacing="1" w:afterAutospacing="1"/>
      <w:ind w:hanging="0"/>
      <w:jc w:val="center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styleId="Xl77" w:customStyle="1">
    <w:name w:val="xl77"/>
    <w:basedOn w:val="Normal"/>
    <w:qFormat/>
    <w:rsid w:val="000b08c5"/>
    <w:pPr>
      <w:pBdr>
        <w:top w:val="single" w:sz="4" w:space="0" w:color="000000"/>
      </w:pBdr>
      <w:spacing w:lineRule="auto" w:line="240" w:beforeAutospacing="1" w:afterAutospacing="1"/>
      <w:ind w:hanging="0"/>
      <w:jc w:val="center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styleId="Xl78" w:customStyle="1">
    <w:name w:val="xl78"/>
    <w:basedOn w:val="Normal"/>
    <w:qFormat/>
    <w:rsid w:val="000b08c5"/>
    <w:pPr>
      <w:pBdr>
        <w:top w:val="single" w:sz="4" w:space="0" w:color="000000"/>
      </w:pBdr>
      <w:spacing w:lineRule="auto" w:line="240" w:beforeAutospacing="1" w:afterAutospacing="1"/>
      <w:ind w:hanging="0"/>
      <w:jc w:val="center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styleId="Xl79" w:customStyle="1">
    <w:name w:val="xl79"/>
    <w:basedOn w:val="Normal"/>
    <w:qFormat/>
    <w:rsid w:val="000b08c5"/>
    <w:pPr>
      <w:pBdr>
        <w:top w:val="single" w:sz="4" w:space="0" w:color="000000"/>
      </w:pBdr>
      <w:spacing w:lineRule="auto" w:line="240" w:beforeAutospacing="1" w:afterAutospacing="1"/>
      <w:ind w:hanging="0"/>
      <w:jc w:val="lef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styleId="Xl80" w:customStyle="1">
    <w:name w:val="xl80"/>
    <w:basedOn w:val="Normal"/>
    <w:qFormat/>
    <w:rsid w:val="000b08c5"/>
    <w:pPr>
      <w:pBdr>
        <w:top w:val="single" w:sz="4" w:space="0" w:color="000000"/>
        <w:left w:val="single" w:sz="4" w:space="0" w:color="000000"/>
      </w:pBdr>
      <w:spacing w:lineRule="auto" w:line="240" w:beforeAutospacing="1" w:afterAutospacing="1"/>
      <w:ind w:hanging="0"/>
      <w:jc w:val="center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styleId="Xl81" w:customStyle="1">
    <w:name w:val="xl81"/>
    <w:basedOn w:val="Normal"/>
    <w:qFormat/>
    <w:rsid w:val="000b08c5"/>
    <w:pPr>
      <w:pBdr>
        <w:right w:val="single" w:sz="4" w:space="0" w:color="000000"/>
      </w:pBdr>
      <w:spacing w:lineRule="auto" w:line="240" w:beforeAutospacing="1" w:afterAutospacing="1"/>
      <w:ind w:hanging="0"/>
      <w:jc w:val="right"/>
      <w:textAlignment w:val="top"/>
    </w:pPr>
    <w:rPr>
      <w:rFonts w:ascii="Arial" w:hAnsi="Arial" w:cs="Arial"/>
      <w:sz w:val="16"/>
      <w:szCs w:val="16"/>
    </w:rPr>
  </w:style>
  <w:style w:type="paragraph" w:styleId="Xl82" w:customStyle="1">
    <w:name w:val="xl82"/>
    <w:basedOn w:val="Normal"/>
    <w:qFormat/>
    <w:rsid w:val="000b08c5"/>
    <w:pPr>
      <w:spacing w:lineRule="auto" w:line="240" w:beforeAutospacing="1" w:afterAutospacing="1"/>
      <w:ind w:hanging="0"/>
      <w:jc w:val="center"/>
      <w:textAlignment w:val="top"/>
    </w:pPr>
    <w:rPr>
      <w:rFonts w:ascii="Arial" w:hAnsi="Arial" w:cs="Arial"/>
      <w:sz w:val="16"/>
      <w:szCs w:val="16"/>
    </w:rPr>
  </w:style>
  <w:style w:type="paragraph" w:styleId="Xl83" w:customStyle="1">
    <w:name w:val="xl83"/>
    <w:basedOn w:val="Normal"/>
    <w:qFormat/>
    <w:rsid w:val="000b08c5"/>
    <w:pPr>
      <w:spacing w:lineRule="auto" w:line="240" w:beforeAutospacing="1" w:afterAutospacing="1"/>
      <w:ind w:hanging="0"/>
      <w:jc w:val="right"/>
      <w:textAlignment w:val="top"/>
    </w:pPr>
    <w:rPr>
      <w:rFonts w:ascii="Arial" w:hAnsi="Arial" w:cs="Arial"/>
      <w:sz w:val="16"/>
      <w:szCs w:val="16"/>
    </w:rPr>
  </w:style>
  <w:style w:type="paragraph" w:styleId="Xl84" w:customStyle="1">
    <w:name w:val="xl84"/>
    <w:basedOn w:val="Normal"/>
    <w:qFormat/>
    <w:rsid w:val="000b08c5"/>
    <w:pPr>
      <w:spacing w:lineRule="auto" w:line="240" w:beforeAutospacing="1" w:afterAutospacing="1"/>
      <w:ind w:hanging="0"/>
      <w:jc w:val="center"/>
      <w:textAlignment w:val="top"/>
    </w:pPr>
    <w:rPr>
      <w:rFonts w:ascii="Arial" w:hAnsi="Arial" w:cs="Arial"/>
      <w:sz w:val="16"/>
      <w:szCs w:val="16"/>
    </w:rPr>
  </w:style>
  <w:style w:type="paragraph" w:styleId="Xl85" w:customStyle="1">
    <w:name w:val="xl85"/>
    <w:basedOn w:val="Normal"/>
    <w:qFormat/>
    <w:rsid w:val="000b08c5"/>
    <w:pPr>
      <w:spacing w:lineRule="auto" w:line="240" w:beforeAutospacing="1" w:afterAutospacing="1"/>
      <w:ind w:hanging="0"/>
      <w:jc w:val="center"/>
      <w:textAlignment w:val="top"/>
    </w:pPr>
    <w:rPr>
      <w:rFonts w:ascii="Arial" w:hAnsi="Arial" w:cs="Arial"/>
      <w:sz w:val="16"/>
      <w:szCs w:val="16"/>
    </w:rPr>
  </w:style>
  <w:style w:type="paragraph" w:styleId="Xl86" w:customStyle="1">
    <w:name w:val="xl86"/>
    <w:basedOn w:val="Normal"/>
    <w:qFormat/>
    <w:rsid w:val="000b08c5"/>
    <w:pPr>
      <w:spacing w:lineRule="auto" w:line="240" w:beforeAutospacing="1" w:afterAutospacing="1"/>
      <w:ind w:hanging="0"/>
      <w:jc w:val="right"/>
      <w:textAlignment w:val="top"/>
    </w:pPr>
    <w:rPr>
      <w:rFonts w:ascii="Arial" w:hAnsi="Arial" w:cs="Arial"/>
      <w:sz w:val="16"/>
      <w:szCs w:val="16"/>
    </w:rPr>
  </w:style>
  <w:style w:type="paragraph" w:styleId="Xl87" w:customStyle="1">
    <w:name w:val="xl87"/>
    <w:basedOn w:val="Normal"/>
    <w:qFormat/>
    <w:rsid w:val="000b08c5"/>
    <w:pPr>
      <w:pBdr>
        <w:left w:val="single" w:sz="4" w:space="0" w:color="000000"/>
      </w:pBdr>
      <w:spacing w:lineRule="auto" w:line="240" w:beforeAutospacing="1" w:afterAutospacing="1"/>
      <w:ind w:hanging="0"/>
      <w:jc w:val="right"/>
      <w:textAlignment w:val="top"/>
    </w:pPr>
    <w:rPr>
      <w:rFonts w:ascii="Arial" w:hAnsi="Arial" w:cs="Arial"/>
      <w:sz w:val="16"/>
      <w:szCs w:val="16"/>
    </w:rPr>
  </w:style>
  <w:style w:type="paragraph" w:styleId="Xl88" w:customStyle="1">
    <w:name w:val="xl88"/>
    <w:basedOn w:val="Normal"/>
    <w:qFormat/>
    <w:rsid w:val="000b08c5"/>
    <w:pPr>
      <w:pBdr>
        <w:top w:val="single" w:sz="4" w:space="0" w:color="000000"/>
        <w:right w:val="single" w:sz="4" w:space="0" w:color="000000"/>
      </w:pBdr>
      <w:spacing w:lineRule="auto" w:line="240" w:beforeAutospacing="1" w:afterAutospacing="1"/>
      <w:ind w:hanging="0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styleId="Xl89" w:customStyle="1">
    <w:name w:val="xl89"/>
    <w:basedOn w:val="Normal"/>
    <w:qFormat/>
    <w:rsid w:val="000b08c5"/>
    <w:pPr>
      <w:pBdr>
        <w:right w:val="single" w:sz="4" w:space="0" w:color="000000"/>
      </w:pBdr>
      <w:spacing w:lineRule="auto" w:line="240" w:beforeAutospacing="1" w:afterAutospacing="1"/>
      <w:ind w:hanging="0"/>
      <w:jc w:val="right"/>
      <w:textAlignment w:val="top"/>
    </w:pPr>
    <w:rPr>
      <w:rFonts w:ascii="Arial" w:hAnsi="Arial" w:cs="Arial"/>
      <w:sz w:val="16"/>
      <w:szCs w:val="16"/>
    </w:rPr>
  </w:style>
  <w:style w:type="paragraph" w:styleId="Xl90" w:customStyle="1">
    <w:name w:val="xl90"/>
    <w:basedOn w:val="Normal"/>
    <w:qFormat/>
    <w:rsid w:val="000b08c5"/>
    <w:pPr>
      <w:spacing w:lineRule="auto" w:line="240" w:beforeAutospacing="1" w:afterAutospacing="1"/>
      <w:ind w:hanging="0"/>
      <w:jc w:val="right"/>
      <w:textAlignment w:val="top"/>
    </w:pPr>
    <w:rPr>
      <w:rFonts w:ascii="Arial" w:hAnsi="Arial" w:cs="Arial"/>
      <w:sz w:val="16"/>
      <w:szCs w:val="16"/>
    </w:rPr>
  </w:style>
  <w:style w:type="paragraph" w:styleId="Xl91" w:customStyle="1">
    <w:name w:val="xl91"/>
    <w:basedOn w:val="Normal"/>
    <w:qFormat/>
    <w:rsid w:val="000b08c5"/>
    <w:pPr>
      <w:spacing w:lineRule="auto" w:line="240" w:beforeAutospacing="1" w:afterAutospacing="1"/>
      <w:ind w:hanging="0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styleId="Xl92" w:customStyle="1">
    <w:name w:val="xl92"/>
    <w:basedOn w:val="Normal"/>
    <w:qFormat/>
    <w:rsid w:val="000b08c5"/>
    <w:pPr>
      <w:spacing w:lineRule="auto" w:line="240" w:beforeAutospacing="1" w:afterAutospacing="1"/>
      <w:ind w:hanging="0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styleId="Xl93" w:customStyle="1">
    <w:name w:val="xl93"/>
    <w:basedOn w:val="Normal"/>
    <w:qFormat/>
    <w:rsid w:val="000b08c5"/>
    <w:pPr>
      <w:spacing w:lineRule="auto" w:line="240" w:beforeAutospacing="1" w:afterAutospacing="1"/>
      <w:ind w:hanging="0"/>
      <w:jc w:val="center"/>
      <w:textAlignment w:val="top"/>
    </w:pPr>
    <w:rPr>
      <w:rFonts w:ascii="Arial" w:hAnsi="Arial" w:cs="Arial"/>
      <w:sz w:val="16"/>
      <w:szCs w:val="16"/>
    </w:rPr>
  </w:style>
  <w:style w:type="paragraph" w:styleId="Xl94" w:customStyle="1">
    <w:name w:val="xl94"/>
    <w:basedOn w:val="Normal"/>
    <w:qFormat/>
    <w:rsid w:val="000b08c5"/>
    <w:pPr>
      <w:spacing w:lineRule="auto" w:line="240" w:beforeAutospacing="1" w:afterAutospacing="1"/>
      <w:ind w:hanging="0"/>
      <w:jc w:val="center"/>
      <w:textAlignment w:val="top"/>
    </w:pPr>
    <w:rPr>
      <w:rFonts w:ascii="Arial" w:hAnsi="Arial" w:cs="Arial"/>
      <w:sz w:val="16"/>
      <w:szCs w:val="16"/>
    </w:rPr>
  </w:style>
  <w:style w:type="paragraph" w:styleId="Xl95" w:customStyle="1">
    <w:name w:val="xl95"/>
    <w:basedOn w:val="Normal"/>
    <w:qFormat/>
    <w:rsid w:val="000b08c5"/>
    <w:pPr>
      <w:pBdr>
        <w:left w:val="single" w:sz="4" w:space="0" w:color="000000"/>
      </w:pBdr>
      <w:spacing w:lineRule="auto" w:line="240" w:beforeAutospacing="1" w:afterAutospacing="1"/>
      <w:ind w:hanging="0"/>
      <w:jc w:val="right"/>
      <w:textAlignment w:val="center"/>
    </w:pPr>
    <w:rPr>
      <w:rFonts w:ascii="Arial" w:hAnsi="Arial" w:cs="Arial"/>
      <w:sz w:val="16"/>
      <w:szCs w:val="16"/>
    </w:rPr>
  </w:style>
  <w:style w:type="paragraph" w:styleId="Xl96" w:customStyle="1">
    <w:name w:val="xl96"/>
    <w:basedOn w:val="Normal"/>
    <w:qFormat/>
    <w:rsid w:val="000b08c5"/>
    <w:pPr>
      <w:spacing w:lineRule="auto" w:line="240" w:beforeAutospacing="1" w:afterAutospacing="1"/>
      <w:ind w:hanging="0"/>
      <w:jc w:val="center"/>
      <w:textAlignment w:val="top"/>
    </w:pPr>
    <w:rPr>
      <w:rFonts w:ascii="Arial" w:hAnsi="Arial" w:cs="Arial"/>
      <w:sz w:val="16"/>
      <w:szCs w:val="16"/>
    </w:rPr>
  </w:style>
  <w:style w:type="paragraph" w:styleId="Xl97" w:customStyle="1">
    <w:name w:val="xl97"/>
    <w:basedOn w:val="Normal"/>
    <w:qFormat/>
    <w:rsid w:val="000b08c5"/>
    <w:pPr>
      <w:spacing w:lineRule="auto" w:line="240" w:beforeAutospacing="1" w:afterAutospacing="1"/>
      <w:ind w:hanging="0"/>
      <w:jc w:val="center"/>
      <w:textAlignment w:val="top"/>
    </w:pPr>
    <w:rPr>
      <w:rFonts w:ascii="Arial" w:hAnsi="Arial" w:cs="Arial"/>
      <w:sz w:val="16"/>
      <w:szCs w:val="16"/>
    </w:rPr>
  </w:style>
  <w:style w:type="paragraph" w:styleId="Xl98" w:customStyle="1">
    <w:name w:val="xl98"/>
    <w:basedOn w:val="Normal"/>
    <w:qFormat/>
    <w:rsid w:val="000b08c5"/>
    <w:pPr>
      <w:pBdr>
        <w:left w:val="single" w:sz="4" w:space="0" w:color="000000"/>
      </w:pBdr>
      <w:spacing w:lineRule="auto" w:line="240" w:beforeAutospacing="1" w:afterAutospacing="1"/>
      <w:ind w:hanging="0"/>
      <w:jc w:val="left"/>
      <w:textAlignment w:val="center"/>
    </w:pPr>
    <w:rPr>
      <w:rFonts w:ascii="Arial" w:hAnsi="Arial" w:cs="Arial"/>
      <w:sz w:val="16"/>
      <w:szCs w:val="16"/>
    </w:rPr>
  </w:style>
  <w:style w:type="paragraph" w:styleId="Xl99" w:customStyle="1">
    <w:name w:val="xl99"/>
    <w:basedOn w:val="Normal"/>
    <w:qFormat/>
    <w:rsid w:val="000b08c5"/>
    <w:pPr>
      <w:spacing w:lineRule="auto" w:line="240" w:beforeAutospacing="1" w:afterAutospacing="1"/>
      <w:ind w:hanging="0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styleId="Xl100" w:customStyle="1">
    <w:name w:val="xl100"/>
    <w:basedOn w:val="Normal"/>
    <w:qFormat/>
    <w:rsid w:val="000b08c5"/>
    <w:pPr>
      <w:spacing w:lineRule="auto" w:line="240" w:beforeAutospacing="1" w:afterAutospacing="1"/>
      <w:ind w:hanging="0"/>
      <w:jc w:val="right"/>
      <w:textAlignment w:val="top"/>
    </w:pPr>
    <w:rPr>
      <w:rFonts w:ascii="Arial" w:hAnsi="Arial" w:cs="Arial"/>
      <w:sz w:val="16"/>
      <w:szCs w:val="16"/>
    </w:rPr>
  </w:style>
  <w:style w:type="paragraph" w:styleId="Xl101" w:customStyle="1">
    <w:name w:val="xl101"/>
    <w:basedOn w:val="Normal"/>
    <w:qFormat/>
    <w:rsid w:val="000b08c5"/>
    <w:pPr>
      <w:spacing w:lineRule="auto" w:line="240" w:beforeAutospacing="1" w:afterAutospacing="1"/>
      <w:ind w:hanging="0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styleId="Xl102" w:customStyle="1">
    <w:name w:val="xl102"/>
    <w:basedOn w:val="Normal"/>
    <w:qFormat/>
    <w:rsid w:val="000b08c5"/>
    <w:pPr>
      <w:spacing w:lineRule="auto" w:line="240" w:beforeAutospacing="1" w:afterAutospacing="1"/>
      <w:ind w:hanging="0"/>
      <w:jc w:val="left"/>
      <w:textAlignment w:val="top"/>
    </w:pPr>
    <w:rPr>
      <w:rFonts w:ascii="Arial" w:hAnsi="Arial" w:cs="Arial"/>
      <w:color w:val="000000"/>
      <w:sz w:val="16"/>
      <w:szCs w:val="16"/>
    </w:rPr>
  </w:style>
  <w:style w:type="paragraph" w:styleId="Xl103" w:customStyle="1">
    <w:name w:val="xl103"/>
    <w:basedOn w:val="Normal"/>
    <w:qFormat/>
    <w:rsid w:val="000b08c5"/>
    <w:pPr>
      <w:pBdr>
        <w:left w:val="single" w:sz="4" w:space="0" w:color="000000"/>
      </w:pBdr>
      <w:spacing w:lineRule="auto" w:line="240" w:beforeAutospacing="1" w:afterAutospacing="1"/>
      <w:ind w:hanging="0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styleId="Xl104" w:customStyle="1">
    <w:name w:val="xl104"/>
    <w:basedOn w:val="Normal"/>
    <w:qFormat/>
    <w:rsid w:val="000b08c5"/>
    <w:pPr>
      <w:pBdr>
        <w:top w:val="single" w:sz="4" w:space="0" w:color="000000"/>
        <w:right w:val="single" w:sz="4" w:space="0" w:color="000000"/>
      </w:pBdr>
      <w:spacing w:lineRule="auto" w:line="240" w:beforeAutospacing="1" w:afterAutospacing="1"/>
      <w:ind w:hanging="0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styleId="Xl105" w:customStyle="1">
    <w:name w:val="xl105"/>
    <w:basedOn w:val="Normal"/>
    <w:qFormat/>
    <w:rsid w:val="000b08c5"/>
    <w:pPr>
      <w:pBdr>
        <w:top w:val="single" w:sz="4" w:space="0" w:color="000000"/>
      </w:pBdr>
      <w:spacing w:lineRule="auto" w:line="240" w:beforeAutospacing="1" w:afterAutospacing="1"/>
      <w:ind w:hanging="0"/>
      <w:jc w:val="center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styleId="Xl106" w:customStyle="1">
    <w:name w:val="xl106"/>
    <w:basedOn w:val="Normal"/>
    <w:qFormat/>
    <w:rsid w:val="000b08c5"/>
    <w:pPr>
      <w:spacing w:lineRule="auto" w:line="240" w:beforeAutospacing="1" w:afterAutospacing="1"/>
      <w:ind w:hanging="0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styleId="Xl107" w:customStyle="1">
    <w:name w:val="xl107"/>
    <w:basedOn w:val="Normal"/>
    <w:qFormat/>
    <w:rsid w:val="000b08c5"/>
    <w:pPr>
      <w:pBdr>
        <w:top w:val="single" w:sz="4" w:space="0" w:color="000000"/>
      </w:pBdr>
      <w:spacing w:lineRule="auto" w:line="240" w:beforeAutospacing="1" w:afterAutospacing="1"/>
      <w:ind w:hanging="0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styleId="Xl108" w:customStyle="1">
    <w:name w:val="xl108"/>
    <w:basedOn w:val="Normal"/>
    <w:qFormat/>
    <w:rsid w:val="000b08c5"/>
    <w:pPr>
      <w:pBdr>
        <w:top w:val="single" w:sz="4" w:space="0" w:color="000000"/>
      </w:pBdr>
      <w:spacing w:lineRule="auto" w:line="240" w:beforeAutospacing="1" w:afterAutospacing="1"/>
      <w:ind w:hanging="0"/>
      <w:jc w:val="center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styleId="Xl109" w:customStyle="1">
    <w:name w:val="xl109"/>
    <w:basedOn w:val="Normal"/>
    <w:qFormat/>
    <w:rsid w:val="000b08c5"/>
    <w:pPr>
      <w:spacing w:lineRule="auto" w:line="240" w:beforeAutospacing="1" w:afterAutospacing="1"/>
      <w:ind w:hanging="0"/>
      <w:jc w:val="center"/>
      <w:textAlignment w:val="top"/>
    </w:pPr>
    <w:rPr>
      <w:rFonts w:ascii="Arial" w:hAnsi="Arial" w:cs="Arial"/>
      <w:sz w:val="16"/>
      <w:szCs w:val="16"/>
    </w:rPr>
  </w:style>
  <w:style w:type="paragraph" w:styleId="Xl110" w:customStyle="1">
    <w:name w:val="xl110"/>
    <w:basedOn w:val="Normal"/>
    <w:qFormat/>
    <w:rsid w:val="000b08c5"/>
    <w:pPr>
      <w:pBdr>
        <w:left w:val="single" w:sz="4" w:space="0" w:color="000000"/>
      </w:pBdr>
      <w:spacing w:lineRule="auto" w:line="240" w:beforeAutospacing="1" w:afterAutospacing="1"/>
      <w:ind w:hanging="0"/>
      <w:jc w:val="left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Xl111" w:customStyle="1">
    <w:name w:val="xl111"/>
    <w:basedOn w:val="Normal"/>
    <w:qFormat/>
    <w:rsid w:val="000b08c5"/>
    <w:pPr>
      <w:spacing w:lineRule="auto" w:line="240" w:beforeAutospacing="1" w:afterAutospacing="1"/>
      <w:ind w:hanging="0"/>
      <w:jc w:val="center"/>
      <w:textAlignment w:val="top"/>
    </w:pPr>
    <w:rPr>
      <w:rFonts w:ascii="Arial" w:hAnsi="Arial" w:cs="Arial"/>
      <w:sz w:val="16"/>
      <w:szCs w:val="16"/>
    </w:rPr>
  </w:style>
  <w:style w:type="paragraph" w:styleId="Xl112" w:customStyle="1">
    <w:name w:val="xl112"/>
    <w:basedOn w:val="Normal"/>
    <w:qFormat/>
    <w:rsid w:val="000b08c5"/>
    <w:pPr>
      <w:pBdr>
        <w:top w:val="single" w:sz="4" w:space="0" w:color="000000"/>
      </w:pBdr>
      <w:spacing w:lineRule="auto" w:line="240" w:beforeAutospacing="1" w:afterAutospacing="1"/>
      <w:ind w:hanging="0"/>
      <w:jc w:val="center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styleId="Xl113" w:customStyle="1">
    <w:name w:val="xl113"/>
    <w:basedOn w:val="Normal"/>
    <w:qFormat/>
    <w:rsid w:val="000b08c5"/>
    <w:pPr>
      <w:pBdr>
        <w:top w:val="single" w:sz="4" w:space="0" w:color="000000"/>
      </w:pBdr>
      <w:spacing w:lineRule="auto" w:line="240" w:beforeAutospacing="1" w:afterAutospacing="1"/>
      <w:ind w:hanging="0"/>
      <w:jc w:val="center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styleId="Xl114" w:customStyle="1">
    <w:name w:val="xl114"/>
    <w:basedOn w:val="Normal"/>
    <w:qFormat/>
    <w:rsid w:val="000b08c5"/>
    <w:pPr>
      <w:spacing w:lineRule="auto" w:line="240" w:beforeAutospacing="1" w:afterAutospacing="1"/>
      <w:ind w:hanging="0"/>
      <w:jc w:val="center"/>
      <w:textAlignment w:val="top"/>
    </w:pPr>
    <w:rPr>
      <w:rFonts w:ascii="Arial" w:hAnsi="Arial" w:cs="Arial"/>
      <w:sz w:val="16"/>
      <w:szCs w:val="16"/>
    </w:rPr>
  </w:style>
  <w:style w:type="paragraph" w:styleId="Xl115" w:customStyle="1">
    <w:name w:val="xl115"/>
    <w:basedOn w:val="Normal"/>
    <w:qFormat/>
    <w:rsid w:val="000b08c5"/>
    <w:pPr>
      <w:pBdr>
        <w:top w:val="single" w:sz="4" w:space="0" w:color="000000"/>
      </w:pBdr>
      <w:spacing w:lineRule="auto" w:line="240" w:beforeAutospacing="1" w:afterAutospacing="1"/>
      <w:ind w:hanging="0"/>
      <w:jc w:val="center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styleId="Xl116" w:customStyle="1">
    <w:name w:val="xl116"/>
    <w:basedOn w:val="Normal"/>
    <w:qFormat/>
    <w:rsid w:val="000b08c5"/>
    <w:pPr>
      <w:spacing w:lineRule="auto" w:line="240" w:beforeAutospacing="1" w:afterAutospacing="1"/>
      <w:ind w:hanging="0"/>
      <w:jc w:val="left"/>
      <w:textAlignment w:val="top"/>
    </w:pPr>
    <w:rPr>
      <w:rFonts w:ascii="Arial" w:hAnsi="Arial" w:cs="Arial"/>
      <w:color w:val="000000"/>
      <w:sz w:val="16"/>
      <w:szCs w:val="16"/>
    </w:rPr>
  </w:style>
  <w:style w:type="paragraph" w:styleId="Xl117" w:customStyle="1">
    <w:name w:val="xl117"/>
    <w:basedOn w:val="Normal"/>
    <w:qFormat/>
    <w:rsid w:val="000b08c5"/>
    <w:pPr>
      <w:spacing w:lineRule="auto" w:line="240" w:beforeAutospacing="1" w:afterAutospacing="1"/>
      <w:ind w:hanging="0"/>
      <w:jc w:val="left"/>
      <w:textAlignment w:val="top"/>
    </w:pPr>
    <w:rPr>
      <w:rFonts w:ascii="Arial" w:hAnsi="Arial" w:cs="Arial"/>
      <w:sz w:val="16"/>
      <w:szCs w:val="16"/>
    </w:rPr>
  </w:style>
  <w:style w:type="paragraph" w:styleId="Xl118" w:customStyle="1">
    <w:name w:val="xl118"/>
    <w:basedOn w:val="Normal"/>
    <w:qFormat/>
    <w:rsid w:val="000b08c5"/>
    <w:pPr>
      <w:pBdr>
        <w:top w:val="single" w:sz="4" w:space="0" w:color="000000"/>
      </w:pBdr>
      <w:spacing w:lineRule="auto" w:line="240" w:beforeAutospacing="1" w:afterAutospacing="1"/>
      <w:ind w:hanging="0"/>
      <w:jc w:val="lef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styleId="Xl119" w:customStyle="1">
    <w:name w:val="xl119"/>
    <w:basedOn w:val="Normal"/>
    <w:qFormat/>
    <w:rsid w:val="000b08c5"/>
    <w:pPr>
      <w:pBdr>
        <w:right w:val="single" w:sz="4" w:space="0" w:color="000000"/>
      </w:pBdr>
      <w:spacing w:lineRule="auto" w:line="240" w:beforeAutospacing="1" w:afterAutospacing="1"/>
      <w:ind w:hanging="0"/>
      <w:jc w:val="left"/>
      <w:textAlignment w:val="top"/>
    </w:pPr>
    <w:rPr>
      <w:rFonts w:ascii="Arial" w:hAnsi="Arial" w:cs="Arial"/>
      <w:color w:val="000000"/>
      <w:sz w:val="16"/>
      <w:szCs w:val="16"/>
    </w:rPr>
  </w:style>
  <w:style w:type="paragraph" w:styleId="Xl120" w:customStyle="1">
    <w:name w:val="xl120"/>
    <w:basedOn w:val="Normal"/>
    <w:qFormat/>
    <w:rsid w:val="000b08c5"/>
    <w:pPr>
      <w:pBdr>
        <w:right w:val="single" w:sz="4" w:space="0" w:color="000000"/>
      </w:pBdr>
      <w:spacing w:lineRule="auto" w:line="240" w:beforeAutospacing="1" w:afterAutospacing="1"/>
      <w:ind w:hanging="0"/>
      <w:jc w:val="left"/>
      <w:textAlignment w:val="top"/>
    </w:pPr>
    <w:rPr>
      <w:rFonts w:ascii="Arial" w:hAnsi="Arial" w:cs="Arial"/>
      <w:color w:val="000000"/>
      <w:sz w:val="16"/>
      <w:szCs w:val="16"/>
    </w:rPr>
  </w:style>
  <w:style w:type="paragraph" w:styleId="Xl121" w:customStyle="1">
    <w:name w:val="xl121"/>
    <w:basedOn w:val="Normal"/>
    <w:qFormat/>
    <w:rsid w:val="000b08c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ind w:hanging="0"/>
      <w:jc w:val="lef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styleId="Xl122" w:customStyle="1">
    <w:name w:val="xl122"/>
    <w:basedOn w:val="Normal"/>
    <w:qFormat/>
    <w:rsid w:val="000b08c5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  <w:ind w:hanging="0"/>
      <w:jc w:val="lef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styleId="Xl123" w:customStyle="1">
    <w:name w:val="xl123"/>
    <w:basedOn w:val="Normal"/>
    <w:qFormat/>
    <w:rsid w:val="000b08c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ind w:hanging="0"/>
      <w:jc w:val="lef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styleId="Xl124" w:customStyle="1">
    <w:name w:val="xl124"/>
    <w:basedOn w:val="Normal"/>
    <w:qFormat/>
    <w:rsid w:val="00106ca6"/>
    <w:pPr>
      <w:spacing w:lineRule="auto" w:line="240" w:beforeAutospacing="1" w:afterAutospacing="1"/>
      <w:ind w:hanging="0"/>
      <w:jc w:val="left"/>
      <w:textAlignment w:val="top"/>
    </w:pPr>
    <w:rPr>
      <w:rFonts w:ascii="Arial" w:hAnsi="Arial" w:cs="Arial"/>
      <w:sz w:val="16"/>
      <w:szCs w:val="16"/>
    </w:rPr>
  </w:style>
  <w:style w:type="paragraph" w:styleId="Xl125" w:customStyle="1">
    <w:name w:val="xl125"/>
    <w:basedOn w:val="Normal"/>
    <w:qFormat/>
    <w:rsid w:val="00106ca6"/>
    <w:pPr>
      <w:pBdr>
        <w:top w:val="single" w:sz="4" w:space="0" w:color="000000"/>
      </w:pBdr>
      <w:spacing w:lineRule="auto" w:line="240" w:beforeAutospacing="1" w:afterAutospacing="1"/>
      <w:ind w:hanging="0"/>
      <w:jc w:val="lef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styleId="Xl126" w:customStyle="1">
    <w:name w:val="xl126"/>
    <w:basedOn w:val="Normal"/>
    <w:qFormat/>
    <w:rsid w:val="00106ca6"/>
    <w:pPr>
      <w:pBdr>
        <w:right w:val="single" w:sz="4" w:space="0" w:color="000000"/>
      </w:pBdr>
      <w:spacing w:lineRule="auto" w:line="240" w:beforeAutospacing="1" w:afterAutospacing="1"/>
      <w:ind w:hanging="0"/>
      <w:jc w:val="left"/>
      <w:textAlignment w:val="top"/>
    </w:pPr>
    <w:rPr>
      <w:rFonts w:ascii="Arial" w:hAnsi="Arial" w:cs="Arial"/>
      <w:color w:val="000000"/>
      <w:sz w:val="16"/>
      <w:szCs w:val="16"/>
    </w:rPr>
  </w:style>
  <w:style w:type="paragraph" w:styleId="Xl127" w:customStyle="1">
    <w:name w:val="xl127"/>
    <w:basedOn w:val="Normal"/>
    <w:qFormat/>
    <w:rsid w:val="00106ca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ind w:hanging="0"/>
      <w:jc w:val="lef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styleId="Xl128" w:customStyle="1">
    <w:name w:val="xl128"/>
    <w:basedOn w:val="Normal"/>
    <w:qFormat/>
    <w:rsid w:val="00106ca6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  <w:ind w:hanging="0"/>
      <w:jc w:val="lef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styleId="Xl129" w:customStyle="1">
    <w:name w:val="xl129"/>
    <w:basedOn w:val="Normal"/>
    <w:qFormat/>
    <w:rsid w:val="00106ca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ind w:hanging="0"/>
      <w:jc w:val="lef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styleId="Xl130" w:customStyle="1">
    <w:name w:val="xl130"/>
    <w:basedOn w:val="Normal"/>
    <w:qFormat/>
    <w:rsid w:val="00106ca6"/>
    <w:pPr>
      <w:spacing w:lineRule="auto" w:line="240" w:beforeAutospacing="1" w:afterAutospacing="1"/>
      <w:ind w:hanging="0"/>
      <w:jc w:val="left"/>
      <w:textAlignment w:val="top"/>
    </w:pPr>
    <w:rPr>
      <w:rFonts w:ascii="Arial" w:hAnsi="Arial" w:cs="Arial"/>
      <w:color w:val="000000"/>
      <w:sz w:val="16"/>
      <w:szCs w:val="16"/>
    </w:rPr>
  </w:style>
  <w:style w:type="paragraph" w:styleId="Xl131" w:customStyle="1">
    <w:name w:val="xl131"/>
    <w:basedOn w:val="Normal"/>
    <w:qFormat/>
    <w:rsid w:val="00106ca6"/>
    <w:pPr>
      <w:pBdr>
        <w:right w:val="single" w:sz="4" w:space="0" w:color="000000"/>
      </w:pBdr>
      <w:spacing w:lineRule="auto" w:line="240" w:beforeAutospacing="1" w:afterAutospacing="1"/>
      <w:ind w:hanging="0"/>
      <w:jc w:val="left"/>
      <w:textAlignment w:val="top"/>
    </w:pPr>
    <w:rPr>
      <w:rFonts w:ascii="Arial" w:hAnsi="Arial" w:cs="Arial"/>
      <w:color w:val="000000"/>
      <w:sz w:val="16"/>
      <w:szCs w:val="16"/>
    </w:rPr>
  </w:style>
  <w:style w:type="paragraph" w:styleId="Style40">
    <w:name w:val="Содержимое таблицы"/>
    <w:basedOn w:val="Normal"/>
    <w:qFormat/>
    <w:pPr>
      <w:widowControl w:val="false"/>
      <w:suppressLineNumbers/>
    </w:pPr>
    <w:rPr/>
  </w:style>
  <w:style w:type="paragraph" w:styleId="Style41">
    <w:name w:val="Заголовок таблицы"/>
    <w:basedOn w:val="Style4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OutlineList2">
    <w:name w:val="Outline List 2"/>
    <w:qFormat/>
    <w:rsid w:val="00f50123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a">
    <w:name w:val="Table Grid"/>
    <w:basedOn w:val="a1"/>
    <w:uiPriority w:val="39"/>
    <w:rsid w:val="005b02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115B6-4BD6-42DF-802E-39130A94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Application>LibreOffice/7.5.6.2$Linux_X86_64 LibreOffice_project/50$Build-2</Application>
  <AppVersion>15.0000</AppVersion>
  <Pages>11</Pages>
  <Words>4375</Words>
  <Characters>27725</Characters>
  <CharactersWithSpaces>31138</CharactersWithSpaces>
  <Paragraphs>983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2024-07-18T06:12:00Z</dcterms:created>
  <dc:creator>Петрова Наталья Борисовна</dc:creator>
  <dc:description/>
  <dc:language>ru-RU</dc:language>
  <cp:lastModifiedBy/>
  <cp:lastPrinted>2025-01-27T14:45:01Z</cp:lastPrinted>
  <dcterms:modified xsi:type="dcterms:W3CDTF">2025-02-06T11:32:04Z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