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86A" w:rsidRPr="0021386A" w:rsidRDefault="0021386A" w:rsidP="0021386A">
      <w:pPr>
        <w:widowControl w:val="0"/>
        <w:autoSpaceDE w:val="0"/>
        <w:autoSpaceDN w:val="0"/>
        <w:adjustRightInd w:val="0"/>
        <w:spacing w:after="0"/>
        <w:ind w:firstLine="720"/>
        <w:jc w:val="center"/>
        <w:rPr>
          <w:rFonts w:ascii="Liberation Serif" w:eastAsia="Calibri" w:hAnsi="Liberation Serif" w:cs="Liberation Serif"/>
          <w:b/>
          <w:sz w:val="28"/>
          <w:szCs w:val="28"/>
          <w:lang w:eastAsia="en-US"/>
        </w:rPr>
      </w:pPr>
      <w:r w:rsidRPr="0021386A">
        <w:rPr>
          <w:rFonts w:ascii="Liberation Serif" w:eastAsia="Calibri" w:hAnsi="Liberation Serif" w:cs="Liberation Serif"/>
          <w:b/>
          <w:sz w:val="28"/>
          <w:szCs w:val="28"/>
          <w:lang w:eastAsia="en-US"/>
        </w:rPr>
        <w:t xml:space="preserve">Описание объекта закупки </w:t>
      </w:r>
    </w:p>
    <w:p w:rsidR="0021386A" w:rsidRPr="0021386A" w:rsidRDefault="0021386A" w:rsidP="0021386A">
      <w:pPr>
        <w:widowControl w:val="0"/>
        <w:autoSpaceDE w:val="0"/>
        <w:autoSpaceDN w:val="0"/>
        <w:adjustRightInd w:val="0"/>
        <w:spacing w:after="0"/>
        <w:ind w:firstLine="720"/>
        <w:jc w:val="center"/>
        <w:rPr>
          <w:rFonts w:ascii="Liberation Serif" w:eastAsia="Calibri" w:hAnsi="Liberation Serif" w:cs="Liberation Serif"/>
          <w:lang w:eastAsia="en-US"/>
        </w:rPr>
      </w:pPr>
    </w:p>
    <w:p w:rsidR="0021386A" w:rsidRPr="0021386A" w:rsidRDefault="0021386A" w:rsidP="0021386A">
      <w:pPr>
        <w:widowControl w:val="0"/>
        <w:autoSpaceDE w:val="0"/>
        <w:autoSpaceDN w:val="0"/>
        <w:adjustRightInd w:val="0"/>
        <w:spacing w:after="0"/>
        <w:ind w:firstLine="720"/>
        <w:jc w:val="center"/>
        <w:rPr>
          <w:rFonts w:ascii="Liberation Serif" w:eastAsia="Calibri" w:hAnsi="Liberation Serif" w:cs="Liberation Serif"/>
          <w:lang w:eastAsia="en-US"/>
        </w:rPr>
      </w:pPr>
      <w:r w:rsidRPr="0021386A">
        <w:rPr>
          <w:rFonts w:ascii="Liberation Serif" w:eastAsia="Calibri" w:hAnsi="Liberation Serif" w:cs="Liberation Serif"/>
          <w:lang w:eastAsia="en-US"/>
        </w:rPr>
        <w:t>Функциональные, технические и качественные характеристики, эксплуатационные характеристики (при необходимости), поставляемых товаров.</w:t>
      </w:r>
    </w:p>
    <w:p w:rsidR="0021386A" w:rsidRPr="0021386A" w:rsidRDefault="0021386A" w:rsidP="0021386A">
      <w:pPr>
        <w:widowControl w:val="0"/>
        <w:autoSpaceDE w:val="0"/>
        <w:autoSpaceDN w:val="0"/>
        <w:adjustRightInd w:val="0"/>
        <w:spacing w:after="0"/>
        <w:jc w:val="left"/>
        <w:rPr>
          <w:b/>
        </w:rPr>
      </w:pPr>
    </w:p>
    <w:p w:rsidR="0021386A" w:rsidRPr="0021386A" w:rsidRDefault="0021386A" w:rsidP="0021386A">
      <w:pPr>
        <w:autoSpaceDN w:val="0"/>
        <w:spacing w:after="0"/>
        <w:rPr>
          <w:b/>
        </w:rPr>
      </w:pPr>
      <w:bookmarkStart w:id="0" w:name="_Hlk103852209"/>
      <w:r w:rsidRPr="0021386A">
        <w:rPr>
          <w:b/>
        </w:rPr>
        <w:t>1. Общие положения</w:t>
      </w:r>
    </w:p>
    <w:p w:rsidR="0021386A" w:rsidRPr="0021386A" w:rsidRDefault="0021386A" w:rsidP="0021386A">
      <w:pPr>
        <w:autoSpaceDN w:val="0"/>
        <w:spacing w:after="0"/>
      </w:pPr>
    </w:p>
    <w:p w:rsidR="0021386A" w:rsidRPr="0021386A" w:rsidRDefault="0021386A" w:rsidP="0021386A">
      <w:pPr>
        <w:autoSpaceDN w:val="0"/>
        <w:spacing w:after="0"/>
      </w:pPr>
      <w:r w:rsidRPr="0021386A">
        <w:t xml:space="preserve">1.1. Оказание услуг  по адаптации и сопровождению экземпляров Систем </w:t>
      </w:r>
      <w:proofErr w:type="spellStart"/>
      <w:r w:rsidRPr="0021386A">
        <w:t>КонсультантПлюс</w:t>
      </w:r>
      <w:proofErr w:type="spellEnd"/>
      <w:r w:rsidRPr="0021386A">
        <w:t xml:space="preserve"> на основе специального лицензионного программного обеспечения, обеспечивающего совместимость услуг с имеющимися и установленными у Заказчика экземплярами Систем </w:t>
      </w:r>
      <w:proofErr w:type="spellStart"/>
      <w:r w:rsidRPr="0021386A">
        <w:t>КонсультантПлюс</w:t>
      </w:r>
      <w:proofErr w:type="spellEnd"/>
      <w:r w:rsidRPr="0021386A">
        <w:t xml:space="preserve">. </w:t>
      </w:r>
    </w:p>
    <w:p w:rsidR="0021386A" w:rsidRPr="0021386A" w:rsidRDefault="0021386A" w:rsidP="0021386A">
      <w:pPr>
        <w:autoSpaceDN w:val="0"/>
        <w:spacing w:after="0"/>
      </w:pPr>
    </w:p>
    <w:p w:rsidR="0021386A" w:rsidRPr="0021386A" w:rsidRDefault="0021386A" w:rsidP="0021386A">
      <w:pPr>
        <w:autoSpaceDN w:val="0"/>
        <w:spacing w:after="0"/>
      </w:pPr>
      <w:r w:rsidRPr="0021386A">
        <w:t>1.2. Место оказания услуг: Государственное бюджетное учреждение здравоохранения Свердловской области «Центральная городская больница №2 им.</w:t>
      </w:r>
      <w:r w:rsidR="00B72701">
        <w:t xml:space="preserve"> </w:t>
      </w:r>
      <w:r w:rsidRPr="0021386A">
        <w:t xml:space="preserve">А.А. </w:t>
      </w:r>
      <w:proofErr w:type="spellStart"/>
      <w:r w:rsidRPr="0021386A">
        <w:t>Миславского</w:t>
      </w:r>
      <w:proofErr w:type="spellEnd"/>
      <w:r w:rsidRPr="0021386A">
        <w:t xml:space="preserve"> город Екатеринбург», </w:t>
      </w:r>
      <w:bookmarkStart w:id="1" w:name="_GoBack"/>
      <w:r w:rsidRPr="0021386A">
        <w:t>г. Екатеринбург, ул. Московская 2; ул. Шейнкмана 19.</w:t>
      </w:r>
    </w:p>
    <w:bookmarkEnd w:id="1"/>
    <w:p w:rsidR="0021386A" w:rsidRPr="0021386A" w:rsidRDefault="0021386A" w:rsidP="0021386A">
      <w:pPr>
        <w:autoSpaceDN w:val="0"/>
        <w:spacing w:after="0"/>
      </w:pPr>
    </w:p>
    <w:p w:rsidR="0021386A" w:rsidRPr="0021386A" w:rsidRDefault="0021386A" w:rsidP="0021386A">
      <w:pPr>
        <w:autoSpaceDN w:val="0"/>
        <w:spacing w:after="0"/>
      </w:pPr>
      <w:r w:rsidRPr="0021386A">
        <w:t xml:space="preserve">1.3. Сроки начала и окончания оказания услуг: с </w:t>
      </w:r>
      <w:r w:rsidR="00B72701">
        <w:t>01.01.2024</w:t>
      </w:r>
      <w:r w:rsidRPr="0021386A">
        <w:t xml:space="preserve"> по  3</w:t>
      </w:r>
      <w:r w:rsidR="0004077A">
        <w:t>1.12.</w:t>
      </w:r>
      <w:r w:rsidRPr="0021386A">
        <w:t xml:space="preserve"> 202</w:t>
      </w:r>
      <w:r w:rsidR="00B72701">
        <w:t>4</w:t>
      </w:r>
      <w:r w:rsidRPr="0021386A">
        <w:t xml:space="preserve"> г.</w:t>
      </w:r>
    </w:p>
    <w:p w:rsidR="0021386A" w:rsidRPr="0021386A" w:rsidRDefault="0021386A" w:rsidP="0021386A">
      <w:pPr>
        <w:autoSpaceDN w:val="0"/>
        <w:spacing w:after="0"/>
      </w:pPr>
    </w:p>
    <w:p w:rsidR="0021386A" w:rsidRPr="0021386A" w:rsidRDefault="0021386A" w:rsidP="0021386A">
      <w:pPr>
        <w:autoSpaceDN w:val="0"/>
        <w:spacing w:after="0"/>
      </w:pPr>
      <w:r w:rsidRPr="0021386A">
        <w:t>1.4. 3.</w:t>
      </w:r>
      <w:r w:rsidRPr="0021386A">
        <w:tab/>
        <w:t xml:space="preserve">Перечень установленных у Заказчика экземпляров Систем </w:t>
      </w:r>
      <w:proofErr w:type="spellStart"/>
      <w:r w:rsidRPr="0021386A">
        <w:t>КонсультантПлюс</w:t>
      </w:r>
      <w:proofErr w:type="spellEnd"/>
      <w:r w:rsidRPr="0021386A">
        <w:t>, в отношении которых оказываются услуги:</w:t>
      </w:r>
    </w:p>
    <w:p w:rsidR="0021386A" w:rsidRPr="0021386A" w:rsidRDefault="0021386A" w:rsidP="0021386A">
      <w:pPr>
        <w:autoSpaceDN w:val="0"/>
        <w:spacing w:after="0"/>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783"/>
      </w:tblGrid>
      <w:tr w:rsidR="0021386A" w:rsidRPr="0021386A" w:rsidTr="0021386A">
        <w:tc>
          <w:tcPr>
            <w:tcW w:w="562" w:type="dxa"/>
            <w:tcBorders>
              <w:top w:val="single" w:sz="4" w:space="0" w:color="auto"/>
              <w:left w:val="single" w:sz="4" w:space="0" w:color="auto"/>
              <w:bottom w:val="single" w:sz="4" w:space="0" w:color="auto"/>
              <w:right w:val="single" w:sz="4" w:space="0" w:color="auto"/>
            </w:tcBorders>
            <w:hideMark/>
          </w:tcPr>
          <w:p w:rsidR="0021386A" w:rsidRPr="0021386A" w:rsidRDefault="0021386A" w:rsidP="0021386A">
            <w:pPr>
              <w:autoSpaceDN w:val="0"/>
              <w:spacing w:line="254" w:lineRule="auto"/>
              <w:jc w:val="center"/>
              <w:rPr>
                <w:lang w:eastAsia="en-US"/>
              </w:rPr>
            </w:pPr>
            <w:bookmarkStart w:id="2" w:name="_Hlk103852309"/>
            <w:r w:rsidRPr="0021386A">
              <w:rPr>
                <w:lang w:eastAsia="en-US"/>
              </w:rPr>
              <w:t>№</w:t>
            </w:r>
          </w:p>
        </w:tc>
        <w:tc>
          <w:tcPr>
            <w:tcW w:w="8783" w:type="dxa"/>
            <w:tcBorders>
              <w:top w:val="single" w:sz="4" w:space="0" w:color="auto"/>
              <w:left w:val="single" w:sz="4" w:space="0" w:color="auto"/>
              <w:bottom w:val="single" w:sz="4" w:space="0" w:color="auto"/>
              <w:right w:val="single" w:sz="4" w:space="0" w:color="auto"/>
            </w:tcBorders>
            <w:hideMark/>
          </w:tcPr>
          <w:p w:rsidR="0021386A" w:rsidRPr="0021386A" w:rsidRDefault="0021386A" w:rsidP="0021386A">
            <w:pPr>
              <w:autoSpaceDN w:val="0"/>
              <w:spacing w:line="254" w:lineRule="auto"/>
              <w:jc w:val="center"/>
              <w:rPr>
                <w:lang w:eastAsia="en-US"/>
              </w:rPr>
            </w:pPr>
            <w:r w:rsidRPr="0021386A">
              <w:rPr>
                <w:lang w:eastAsia="en-US"/>
              </w:rPr>
              <w:t>Наименование экземпляра Систем, наименование услуги</w:t>
            </w:r>
          </w:p>
        </w:tc>
      </w:tr>
      <w:tr w:rsidR="0021386A" w:rsidRPr="0021386A" w:rsidTr="0021386A">
        <w:tc>
          <w:tcPr>
            <w:tcW w:w="562" w:type="dxa"/>
            <w:tcBorders>
              <w:top w:val="single" w:sz="4" w:space="0" w:color="auto"/>
              <w:left w:val="single" w:sz="4" w:space="0" w:color="auto"/>
              <w:bottom w:val="single" w:sz="4" w:space="0" w:color="auto"/>
              <w:right w:val="single" w:sz="4" w:space="0" w:color="auto"/>
            </w:tcBorders>
            <w:vAlign w:val="center"/>
            <w:hideMark/>
          </w:tcPr>
          <w:p w:rsidR="0021386A" w:rsidRPr="0021386A" w:rsidRDefault="0021386A" w:rsidP="0021386A">
            <w:pPr>
              <w:autoSpaceDN w:val="0"/>
              <w:spacing w:line="276" w:lineRule="auto"/>
              <w:jc w:val="center"/>
              <w:rPr>
                <w:sz w:val="18"/>
                <w:szCs w:val="18"/>
                <w:lang w:eastAsia="en-US"/>
              </w:rPr>
            </w:pPr>
            <w:r w:rsidRPr="0021386A">
              <w:rPr>
                <w:sz w:val="18"/>
                <w:szCs w:val="18"/>
                <w:lang w:eastAsia="en-US"/>
              </w:rPr>
              <w:t>1</w:t>
            </w:r>
          </w:p>
        </w:tc>
        <w:tc>
          <w:tcPr>
            <w:tcW w:w="8783" w:type="dxa"/>
            <w:tcBorders>
              <w:top w:val="single" w:sz="4" w:space="0" w:color="auto"/>
              <w:left w:val="single" w:sz="4" w:space="0" w:color="auto"/>
              <w:bottom w:val="single" w:sz="4" w:space="0" w:color="auto"/>
              <w:right w:val="single" w:sz="4" w:space="0" w:color="auto"/>
            </w:tcBorders>
            <w:vAlign w:val="bottom"/>
            <w:hideMark/>
          </w:tcPr>
          <w:p w:rsidR="0021386A" w:rsidRPr="0021386A" w:rsidRDefault="0021386A" w:rsidP="0021386A">
            <w:pPr>
              <w:autoSpaceDN w:val="0"/>
              <w:spacing w:line="276" w:lineRule="auto"/>
              <w:rPr>
                <w:color w:val="000000"/>
                <w:lang w:eastAsia="en-US"/>
              </w:rPr>
            </w:pPr>
            <w:r w:rsidRPr="0021386A">
              <w:rPr>
                <w:color w:val="000000"/>
                <w:lang w:eastAsia="en-US"/>
              </w:rPr>
              <w:t>СПС Консультант Здравоохранение смарт-комплект Базовый</w:t>
            </w:r>
          </w:p>
        </w:tc>
      </w:tr>
      <w:tr w:rsidR="0021386A" w:rsidRPr="0021386A" w:rsidTr="0021386A">
        <w:tc>
          <w:tcPr>
            <w:tcW w:w="562" w:type="dxa"/>
            <w:tcBorders>
              <w:top w:val="single" w:sz="4" w:space="0" w:color="auto"/>
              <w:left w:val="single" w:sz="4" w:space="0" w:color="auto"/>
              <w:bottom w:val="single" w:sz="4" w:space="0" w:color="auto"/>
              <w:right w:val="single" w:sz="4" w:space="0" w:color="auto"/>
            </w:tcBorders>
            <w:vAlign w:val="center"/>
            <w:hideMark/>
          </w:tcPr>
          <w:p w:rsidR="0021386A" w:rsidRPr="0021386A" w:rsidRDefault="0021386A" w:rsidP="0021386A">
            <w:pPr>
              <w:autoSpaceDN w:val="0"/>
              <w:spacing w:line="276" w:lineRule="auto"/>
              <w:jc w:val="center"/>
              <w:rPr>
                <w:sz w:val="18"/>
                <w:szCs w:val="18"/>
                <w:lang w:eastAsia="en-US"/>
              </w:rPr>
            </w:pPr>
            <w:r w:rsidRPr="0021386A">
              <w:rPr>
                <w:sz w:val="18"/>
                <w:szCs w:val="18"/>
                <w:lang w:eastAsia="en-US"/>
              </w:rPr>
              <w:t>2</w:t>
            </w:r>
          </w:p>
        </w:tc>
        <w:tc>
          <w:tcPr>
            <w:tcW w:w="8783" w:type="dxa"/>
            <w:tcBorders>
              <w:top w:val="single" w:sz="4" w:space="0" w:color="auto"/>
              <w:left w:val="single" w:sz="4" w:space="0" w:color="auto"/>
              <w:bottom w:val="single" w:sz="4" w:space="0" w:color="auto"/>
              <w:right w:val="single" w:sz="4" w:space="0" w:color="auto"/>
            </w:tcBorders>
            <w:vAlign w:val="bottom"/>
            <w:hideMark/>
          </w:tcPr>
          <w:p w:rsidR="0021386A" w:rsidRPr="0021386A" w:rsidRDefault="0021386A" w:rsidP="0021386A">
            <w:pPr>
              <w:autoSpaceDN w:val="0"/>
              <w:spacing w:line="276" w:lineRule="auto"/>
              <w:rPr>
                <w:color w:val="000000"/>
                <w:lang w:eastAsia="en-US"/>
              </w:rPr>
            </w:pPr>
            <w:r w:rsidRPr="0021386A">
              <w:rPr>
                <w:color w:val="000000"/>
                <w:lang w:eastAsia="en-US"/>
              </w:rPr>
              <w:t>СПС Консультант Бюджетные организации смарт-комплект Оптимальный</w:t>
            </w:r>
          </w:p>
        </w:tc>
      </w:tr>
      <w:tr w:rsidR="0021386A" w:rsidRPr="0021386A" w:rsidTr="0021386A">
        <w:tc>
          <w:tcPr>
            <w:tcW w:w="562" w:type="dxa"/>
            <w:tcBorders>
              <w:top w:val="single" w:sz="4" w:space="0" w:color="auto"/>
              <w:left w:val="single" w:sz="4" w:space="0" w:color="auto"/>
              <w:bottom w:val="single" w:sz="4" w:space="0" w:color="auto"/>
              <w:right w:val="single" w:sz="4" w:space="0" w:color="auto"/>
            </w:tcBorders>
            <w:vAlign w:val="center"/>
            <w:hideMark/>
          </w:tcPr>
          <w:p w:rsidR="0021386A" w:rsidRPr="0021386A" w:rsidRDefault="0021386A" w:rsidP="0021386A">
            <w:pPr>
              <w:autoSpaceDN w:val="0"/>
              <w:spacing w:line="276" w:lineRule="auto"/>
              <w:jc w:val="center"/>
              <w:rPr>
                <w:sz w:val="18"/>
                <w:szCs w:val="18"/>
                <w:lang w:eastAsia="en-US"/>
              </w:rPr>
            </w:pPr>
            <w:r w:rsidRPr="0021386A">
              <w:rPr>
                <w:sz w:val="18"/>
                <w:szCs w:val="18"/>
                <w:lang w:eastAsia="en-US"/>
              </w:rPr>
              <w:t>3</w:t>
            </w:r>
          </w:p>
        </w:tc>
        <w:tc>
          <w:tcPr>
            <w:tcW w:w="8783" w:type="dxa"/>
            <w:tcBorders>
              <w:top w:val="single" w:sz="4" w:space="0" w:color="auto"/>
              <w:left w:val="single" w:sz="4" w:space="0" w:color="auto"/>
              <w:bottom w:val="single" w:sz="4" w:space="0" w:color="auto"/>
              <w:right w:val="single" w:sz="4" w:space="0" w:color="auto"/>
            </w:tcBorders>
            <w:vAlign w:val="bottom"/>
            <w:hideMark/>
          </w:tcPr>
          <w:p w:rsidR="0021386A" w:rsidRPr="0021386A" w:rsidRDefault="0021386A" w:rsidP="0021386A">
            <w:pPr>
              <w:autoSpaceDN w:val="0"/>
              <w:spacing w:line="276" w:lineRule="auto"/>
              <w:rPr>
                <w:color w:val="000000"/>
                <w:lang w:eastAsia="en-US"/>
              </w:rPr>
            </w:pPr>
            <w:r w:rsidRPr="0021386A">
              <w:rPr>
                <w:color w:val="000000"/>
                <w:lang w:eastAsia="en-US"/>
              </w:rPr>
              <w:t>СПС Консультант Бюджетные организации смарт-комплект Оптимальный</w:t>
            </w:r>
          </w:p>
        </w:tc>
      </w:tr>
      <w:tr w:rsidR="0021386A" w:rsidRPr="0021386A" w:rsidTr="0021386A">
        <w:tc>
          <w:tcPr>
            <w:tcW w:w="562" w:type="dxa"/>
            <w:tcBorders>
              <w:top w:val="single" w:sz="4" w:space="0" w:color="auto"/>
              <w:left w:val="single" w:sz="4" w:space="0" w:color="auto"/>
              <w:bottom w:val="single" w:sz="4" w:space="0" w:color="auto"/>
              <w:right w:val="single" w:sz="4" w:space="0" w:color="auto"/>
            </w:tcBorders>
            <w:vAlign w:val="center"/>
            <w:hideMark/>
          </w:tcPr>
          <w:p w:rsidR="0021386A" w:rsidRPr="0021386A" w:rsidRDefault="0021386A" w:rsidP="0021386A">
            <w:pPr>
              <w:autoSpaceDN w:val="0"/>
              <w:spacing w:line="276" w:lineRule="auto"/>
              <w:jc w:val="center"/>
              <w:rPr>
                <w:sz w:val="18"/>
                <w:szCs w:val="18"/>
                <w:lang w:eastAsia="en-US"/>
              </w:rPr>
            </w:pPr>
            <w:r w:rsidRPr="0021386A">
              <w:rPr>
                <w:sz w:val="18"/>
                <w:szCs w:val="18"/>
                <w:lang w:eastAsia="en-US"/>
              </w:rPr>
              <w:t>4</w:t>
            </w:r>
          </w:p>
        </w:tc>
        <w:tc>
          <w:tcPr>
            <w:tcW w:w="8783" w:type="dxa"/>
            <w:tcBorders>
              <w:top w:val="single" w:sz="4" w:space="0" w:color="auto"/>
              <w:left w:val="single" w:sz="4" w:space="0" w:color="auto"/>
              <w:bottom w:val="single" w:sz="4" w:space="0" w:color="auto"/>
              <w:right w:val="single" w:sz="4" w:space="0" w:color="auto"/>
            </w:tcBorders>
            <w:vAlign w:val="bottom"/>
            <w:hideMark/>
          </w:tcPr>
          <w:p w:rsidR="0021386A" w:rsidRPr="0021386A" w:rsidRDefault="0021386A" w:rsidP="0021386A">
            <w:pPr>
              <w:autoSpaceDN w:val="0"/>
              <w:spacing w:line="276" w:lineRule="auto"/>
              <w:rPr>
                <w:color w:val="000000"/>
                <w:lang w:eastAsia="en-US"/>
              </w:rPr>
            </w:pPr>
            <w:r w:rsidRPr="0021386A">
              <w:rPr>
                <w:color w:val="000000"/>
                <w:lang w:eastAsia="en-US"/>
              </w:rPr>
              <w:t xml:space="preserve">СПС </w:t>
            </w:r>
            <w:proofErr w:type="spellStart"/>
            <w:r w:rsidRPr="0021386A">
              <w:rPr>
                <w:color w:val="000000"/>
                <w:lang w:eastAsia="en-US"/>
              </w:rPr>
              <w:t>КонсультантПлюс</w:t>
            </w:r>
            <w:proofErr w:type="spellEnd"/>
            <w:r w:rsidRPr="0021386A">
              <w:rPr>
                <w:color w:val="000000"/>
                <w:lang w:eastAsia="en-US"/>
              </w:rPr>
              <w:t>: Свердловская область</w:t>
            </w:r>
          </w:p>
        </w:tc>
      </w:tr>
      <w:tr w:rsidR="0021386A" w:rsidRPr="0021386A" w:rsidTr="0021386A">
        <w:tc>
          <w:tcPr>
            <w:tcW w:w="562" w:type="dxa"/>
            <w:tcBorders>
              <w:top w:val="single" w:sz="4" w:space="0" w:color="auto"/>
              <w:left w:val="single" w:sz="4" w:space="0" w:color="auto"/>
              <w:bottom w:val="single" w:sz="4" w:space="0" w:color="auto"/>
              <w:right w:val="single" w:sz="4" w:space="0" w:color="auto"/>
            </w:tcBorders>
            <w:vAlign w:val="center"/>
            <w:hideMark/>
          </w:tcPr>
          <w:p w:rsidR="0021386A" w:rsidRPr="0021386A" w:rsidRDefault="0021386A" w:rsidP="0021386A">
            <w:pPr>
              <w:autoSpaceDN w:val="0"/>
              <w:spacing w:line="276" w:lineRule="auto"/>
              <w:jc w:val="center"/>
              <w:rPr>
                <w:sz w:val="18"/>
                <w:szCs w:val="18"/>
                <w:lang w:eastAsia="en-US"/>
              </w:rPr>
            </w:pPr>
            <w:r w:rsidRPr="0021386A">
              <w:rPr>
                <w:sz w:val="18"/>
                <w:szCs w:val="18"/>
                <w:lang w:eastAsia="en-US"/>
              </w:rPr>
              <w:t>5</w:t>
            </w:r>
          </w:p>
        </w:tc>
        <w:tc>
          <w:tcPr>
            <w:tcW w:w="8783" w:type="dxa"/>
            <w:tcBorders>
              <w:top w:val="single" w:sz="4" w:space="0" w:color="auto"/>
              <w:left w:val="single" w:sz="4" w:space="0" w:color="auto"/>
              <w:bottom w:val="single" w:sz="4" w:space="0" w:color="auto"/>
              <w:right w:val="single" w:sz="4" w:space="0" w:color="auto"/>
            </w:tcBorders>
            <w:vAlign w:val="bottom"/>
            <w:hideMark/>
          </w:tcPr>
          <w:p w:rsidR="0021386A" w:rsidRPr="0021386A" w:rsidRDefault="0021386A" w:rsidP="0021386A">
            <w:pPr>
              <w:autoSpaceDN w:val="0"/>
              <w:spacing w:line="276" w:lineRule="auto"/>
              <w:rPr>
                <w:color w:val="000000"/>
                <w:lang w:eastAsia="en-US"/>
              </w:rPr>
            </w:pPr>
            <w:r w:rsidRPr="0021386A">
              <w:rPr>
                <w:color w:val="000000"/>
                <w:lang w:eastAsia="en-US"/>
              </w:rPr>
              <w:t>СПС Консультант Бюджетные организации смарт-комплект Оптимальный</w:t>
            </w:r>
          </w:p>
        </w:tc>
      </w:tr>
      <w:tr w:rsidR="0021386A" w:rsidRPr="0021386A" w:rsidTr="0021386A">
        <w:tc>
          <w:tcPr>
            <w:tcW w:w="562" w:type="dxa"/>
            <w:tcBorders>
              <w:top w:val="single" w:sz="4" w:space="0" w:color="auto"/>
              <w:left w:val="single" w:sz="4" w:space="0" w:color="auto"/>
              <w:bottom w:val="single" w:sz="4" w:space="0" w:color="auto"/>
              <w:right w:val="single" w:sz="4" w:space="0" w:color="auto"/>
            </w:tcBorders>
            <w:vAlign w:val="center"/>
            <w:hideMark/>
          </w:tcPr>
          <w:p w:rsidR="0021386A" w:rsidRPr="0021386A" w:rsidRDefault="0021386A" w:rsidP="0021386A">
            <w:pPr>
              <w:autoSpaceDN w:val="0"/>
              <w:spacing w:line="276" w:lineRule="auto"/>
              <w:jc w:val="center"/>
              <w:rPr>
                <w:sz w:val="18"/>
                <w:szCs w:val="18"/>
                <w:lang w:eastAsia="en-US"/>
              </w:rPr>
            </w:pPr>
            <w:r w:rsidRPr="0021386A">
              <w:rPr>
                <w:sz w:val="18"/>
                <w:szCs w:val="18"/>
                <w:lang w:eastAsia="en-US"/>
              </w:rPr>
              <w:t>6</w:t>
            </w:r>
          </w:p>
        </w:tc>
        <w:tc>
          <w:tcPr>
            <w:tcW w:w="8783" w:type="dxa"/>
            <w:tcBorders>
              <w:top w:val="single" w:sz="4" w:space="0" w:color="auto"/>
              <w:left w:val="single" w:sz="4" w:space="0" w:color="auto"/>
              <w:bottom w:val="single" w:sz="4" w:space="0" w:color="auto"/>
              <w:right w:val="single" w:sz="4" w:space="0" w:color="auto"/>
            </w:tcBorders>
            <w:vAlign w:val="bottom"/>
            <w:hideMark/>
          </w:tcPr>
          <w:p w:rsidR="0021386A" w:rsidRPr="0021386A" w:rsidRDefault="0021386A" w:rsidP="0021386A">
            <w:pPr>
              <w:autoSpaceDN w:val="0"/>
              <w:spacing w:line="276" w:lineRule="auto"/>
              <w:rPr>
                <w:color w:val="000000"/>
                <w:lang w:eastAsia="en-US"/>
              </w:rPr>
            </w:pPr>
            <w:r w:rsidRPr="0021386A">
              <w:rPr>
                <w:color w:val="000000"/>
                <w:lang w:eastAsia="en-US"/>
              </w:rPr>
              <w:t>"Правовая поддержка"</w:t>
            </w:r>
          </w:p>
        </w:tc>
      </w:tr>
      <w:bookmarkEnd w:id="2"/>
    </w:tbl>
    <w:p w:rsidR="0021386A" w:rsidRPr="0021386A" w:rsidRDefault="0021386A" w:rsidP="0021386A">
      <w:pPr>
        <w:autoSpaceDN w:val="0"/>
        <w:spacing w:after="0"/>
      </w:pPr>
    </w:p>
    <w:p w:rsidR="0021386A" w:rsidRPr="0021386A" w:rsidRDefault="0021386A" w:rsidP="0021386A">
      <w:pPr>
        <w:autoSpaceDN w:val="0"/>
        <w:spacing w:after="0"/>
        <w:rPr>
          <w:b/>
        </w:rPr>
      </w:pPr>
      <w:r w:rsidRPr="0021386A">
        <w:rPr>
          <w:b/>
        </w:rPr>
        <w:t>2.Общие требования к оказанным услугам:</w:t>
      </w:r>
    </w:p>
    <w:p w:rsidR="0021386A" w:rsidRPr="0021386A" w:rsidRDefault="0021386A" w:rsidP="0021386A">
      <w:pPr>
        <w:autoSpaceDN w:val="0"/>
        <w:spacing w:after="0"/>
      </w:pPr>
    </w:p>
    <w:p w:rsidR="0021386A" w:rsidRPr="0021386A" w:rsidRDefault="0021386A" w:rsidP="0021386A">
      <w:pPr>
        <w:autoSpaceDN w:val="0"/>
        <w:spacing w:after="0"/>
      </w:pPr>
      <w:r w:rsidRPr="0021386A">
        <w:t xml:space="preserve">2.1 Оказание услуг </w:t>
      </w:r>
      <w:r w:rsidRPr="0021386A">
        <w:rPr>
          <w:snapToGrid w:val="0"/>
        </w:rPr>
        <w:t xml:space="preserve">(услуги по адаптации и сопровождению экземпляров Систем, иного программного обеспечения) </w:t>
      </w:r>
      <w:r w:rsidRPr="0021386A">
        <w:t xml:space="preserve">с имеющимися и установленными у Заказчика экземплярами Систем </w:t>
      </w:r>
      <w:proofErr w:type="spellStart"/>
      <w:r w:rsidRPr="0021386A">
        <w:t>КонсультантПлюс</w:t>
      </w:r>
      <w:proofErr w:type="spellEnd"/>
      <w:r w:rsidRPr="0021386A">
        <w:t xml:space="preserve"> включают: </w:t>
      </w:r>
    </w:p>
    <w:p w:rsidR="0021386A" w:rsidRPr="0021386A" w:rsidRDefault="0021386A" w:rsidP="0021386A">
      <w:pPr>
        <w:autoSpaceDN w:val="0"/>
        <w:spacing w:after="0"/>
      </w:pPr>
      <w:r w:rsidRPr="0021386A">
        <w:t>-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 в том числе адаптацию, сопровождение специальной  копии Системы, зарегистрированной на электронном устройстве Заказчика,</w:t>
      </w:r>
    </w:p>
    <w:p w:rsidR="0021386A" w:rsidRPr="0021386A" w:rsidRDefault="0021386A" w:rsidP="0021386A">
      <w:pPr>
        <w:autoSpaceDN w:val="0"/>
        <w:spacing w:after="0"/>
      </w:pPr>
      <w:r w:rsidRPr="0021386A">
        <w:t xml:space="preserve">- сопровождение адаптированных экземпляров Систем, в </w:t>
      </w:r>
      <w:proofErr w:type="spellStart"/>
      <w:r w:rsidRPr="0021386A">
        <w:t>т.ч</w:t>
      </w:r>
      <w:proofErr w:type="spellEnd"/>
      <w:r w:rsidRPr="0021386A">
        <w:t>. передачу Заказчику актуальной информации (актуальных наборов текстовой информации, адаптированных к имеющимся у Заказчика экземплярам Систем),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rsidR="0021386A" w:rsidRPr="0021386A" w:rsidRDefault="0021386A" w:rsidP="0021386A">
      <w:pPr>
        <w:autoSpaceDN w:val="0"/>
        <w:spacing w:after="0"/>
        <w:rPr>
          <w:rFonts w:ascii="Calibri" w:hAnsi="Calibri"/>
        </w:rPr>
      </w:pPr>
      <w:r w:rsidRPr="0021386A">
        <w:t xml:space="preserve">- предоставление возможности Заказчику сформировать запрос на поиск документов, не вошедших в установленную Систему (включенных в другие информационные банки Системы </w:t>
      </w:r>
      <w:proofErr w:type="spellStart"/>
      <w:r w:rsidRPr="0021386A">
        <w:t>КонсультантПлюс</w:t>
      </w:r>
      <w:proofErr w:type="spellEnd"/>
      <w:r w:rsidRPr="0021386A">
        <w:t xml:space="preserve">), при возникновении необходимости. Исполнитель должен обработать запрос и </w:t>
      </w:r>
      <w:proofErr w:type="gramStart"/>
      <w:r w:rsidRPr="0021386A">
        <w:t>предоставить документы</w:t>
      </w:r>
      <w:proofErr w:type="gramEnd"/>
      <w:r w:rsidRPr="0021386A">
        <w:t xml:space="preserve"> государственному заказчику в течение 3 (трех) рабочих дней, </w:t>
      </w:r>
    </w:p>
    <w:p w:rsidR="0021386A" w:rsidRPr="0021386A" w:rsidRDefault="0021386A" w:rsidP="0021386A">
      <w:pPr>
        <w:autoSpaceDN w:val="0"/>
        <w:spacing w:after="0"/>
      </w:pPr>
      <w:r w:rsidRPr="0021386A">
        <w:lastRenderedPageBreak/>
        <w:t xml:space="preserve">- </w:t>
      </w:r>
      <w:r w:rsidRPr="0021386A">
        <w:rPr>
          <w:highlight w:val="yellow"/>
        </w:rPr>
        <w:t>подключение к дополнительной информации и возможностям, состав которых определяется Исполнителем</w:t>
      </w:r>
      <w:r w:rsidRPr="0021386A">
        <w:t>;</w:t>
      </w:r>
    </w:p>
    <w:p w:rsidR="0021386A" w:rsidRPr="0021386A" w:rsidRDefault="0021386A" w:rsidP="0021386A">
      <w:pPr>
        <w:autoSpaceDN w:val="0"/>
        <w:spacing w:after="0"/>
      </w:pPr>
      <w:r w:rsidRPr="0021386A">
        <w:t>- мониторинг данных об использовании Систем с целью предотвращения их противоправного и контрафактного использования, а также замедления работы;</w:t>
      </w:r>
    </w:p>
    <w:p w:rsidR="0021386A" w:rsidRPr="0021386A" w:rsidRDefault="0021386A" w:rsidP="0021386A">
      <w:pPr>
        <w:autoSpaceDN w:val="0"/>
        <w:spacing w:after="0"/>
      </w:pPr>
      <w:r w:rsidRPr="0021386A">
        <w:t xml:space="preserve">- консультирование по работе с Системами, в </w:t>
      </w:r>
      <w:proofErr w:type="spellStart"/>
      <w:r w:rsidRPr="0021386A">
        <w:t>т.ч</w:t>
      </w:r>
      <w:proofErr w:type="spellEnd"/>
      <w:r w:rsidRPr="0021386A">
        <w:t xml:space="preserve">. обучение Заказчика работе с Системами по методикам Сети </w:t>
      </w:r>
      <w:proofErr w:type="spellStart"/>
      <w:r w:rsidRPr="0021386A">
        <w:t>КонсультантПлюс</w:t>
      </w:r>
      <w:proofErr w:type="spellEnd"/>
      <w:r w:rsidRPr="0021386A">
        <w:t xml:space="preserve"> с возможностью получения специального сертификата об обучении;</w:t>
      </w:r>
    </w:p>
    <w:p w:rsidR="0021386A" w:rsidRPr="0021386A" w:rsidRDefault="0021386A" w:rsidP="0021386A">
      <w:pPr>
        <w:autoSpaceDN w:val="0"/>
        <w:spacing w:after="0"/>
      </w:pPr>
      <w:r w:rsidRPr="0021386A">
        <w:t>- предоставление возможности получения Заказчиком консультаций по работе Систем по телефону, по электронной почте, через специальные сервисы и базы данных либо в офисе Исполнителя.</w:t>
      </w:r>
    </w:p>
    <w:p w:rsidR="0021386A" w:rsidRPr="0021386A" w:rsidRDefault="0021386A" w:rsidP="0021386A">
      <w:pPr>
        <w:autoSpaceDN w:val="0"/>
        <w:spacing w:after="0"/>
      </w:pPr>
    </w:p>
    <w:p w:rsidR="0021386A" w:rsidRPr="0021386A" w:rsidRDefault="0021386A" w:rsidP="0021386A">
      <w:pPr>
        <w:autoSpaceDN w:val="0"/>
        <w:spacing w:after="0"/>
        <w:rPr>
          <w:b/>
        </w:rPr>
      </w:pPr>
      <w:r w:rsidRPr="0021386A">
        <w:rPr>
          <w:b/>
        </w:rPr>
        <w:t>2.3. Требования к безопасности</w:t>
      </w:r>
      <w:r w:rsidRPr="0021386A">
        <w:rPr>
          <w:b/>
        </w:rPr>
        <w:tab/>
      </w:r>
    </w:p>
    <w:p w:rsidR="0021386A" w:rsidRPr="0021386A" w:rsidRDefault="0021386A" w:rsidP="0021386A">
      <w:pPr>
        <w:autoSpaceDN w:val="0"/>
        <w:spacing w:after="0"/>
      </w:pPr>
      <w:r w:rsidRPr="0021386A">
        <w:t xml:space="preserve">Программное обеспечение, электронные носители информации и т.п., используемые Исполнителем при оказании услуг, не должны содержать вредоносных программ и должны быть совместимы с системами и оборудованием Заказчика. </w:t>
      </w:r>
    </w:p>
    <w:p w:rsidR="0021386A" w:rsidRPr="0021386A" w:rsidRDefault="0021386A" w:rsidP="0021386A">
      <w:pPr>
        <w:autoSpaceDN w:val="0"/>
        <w:spacing w:after="0"/>
      </w:pPr>
    </w:p>
    <w:p w:rsidR="0021386A" w:rsidRPr="0021386A" w:rsidRDefault="0021386A" w:rsidP="0021386A">
      <w:pPr>
        <w:autoSpaceDN w:val="0"/>
        <w:spacing w:after="0"/>
        <w:rPr>
          <w:b/>
        </w:rPr>
      </w:pPr>
      <w:r w:rsidRPr="0021386A">
        <w:rPr>
          <w:b/>
        </w:rPr>
        <w:t>2.4. Требования к документации при приемке</w:t>
      </w:r>
    </w:p>
    <w:p w:rsidR="0021386A" w:rsidRPr="0021386A" w:rsidRDefault="0021386A" w:rsidP="0021386A">
      <w:pPr>
        <w:autoSpaceDN w:val="0"/>
        <w:spacing w:after="0"/>
      </w:pPr>
      <w:r w:rsidRPr="0021386A">
        <w:t xml:space="preserve">Исполнитель по факту оказания услуг в срок до 10 числа месяца следующего за </w:t>
      </w:r>
      <w:proofErr w:type="gramStart"/>
      <w:r w:rsidRPr="0021386A">
        <w:t>отчетным</w:t>
      </w:r>
      <w:proofErr w:type="gramEnd"/>
      <w:r w:rsidRPr="0021386A">
        <w:t>, предоставляет акт сдачи-приемки оказанных услуг.</w:t>
      </w:r>
    </w:p>
    <w:p w:rsidR="0021386A" w:rsidRPr="0021386A" w:rsidRDefault="0021386A" w:rsidP="0021386A">
      <w:pPr>
        <w:autoSpaceDN w:val="0"/>
        <w:spacing w:after="0"/>
        <w:rPr>
          <w:b/>
        </w:rPr>
      </w:pPr>
    </w:p>
    <w:p w:rsidR="0021386A" w:rsidRPr="0021386A" w:rsidRDefault="0021386A" w:rsidP="0021386A">
      <w:pPr>
        <w:autoSpaceDN w:val="0"/>
        <w:spacing w:after="0"/>
        <w:rPr>
          <w:b/>
        </w:rPr>
      </w:pPr>
      <w:r w:rsidRPr="0021386A">
        <w:rPr>
          <w:b/>
        </w:rPr>
        <w:t>2.5. Сроки и условия оплаты:</w:t>
      </w:r>
      <w:r w:rsidRPr="0021386A">
        <w:rPr>
          <w:b/>
        </w:rPr>
        <w:tab/>
      </w:r>
    </w:p>
    <w:p w:rsidR="0021386A" w:rsidRPr="0021386A" w:rsidRDefault="0021386A" w:rsidP="0021386A">
      <w:pPr>
        <w:autoSpaceDN w:val="0"/>
        <w:spacing w:after="0"/>
      </w:pPr>
      <w:r w:rsidRPr="0021386A">
        <w:t xml:space="preserve">- Заказчик осуществляет оплату фактически оказанных услуг путем перечисления денежных средств на расчетный счет Исполнителя. </w:t>
      </w:r>
    </w:p>
    <w:p w:rsidR="0021386A" w:rsidRPr="0021386A" w:rsidRDefault="0021386A" w:rsidP="0021386A">
      <w:pPr>
        <w:autoSpaceDN w:val="0"/>
        <w:spacing w:after="0"/>
      </w:pPr>
      <w:r w:rsidRPr="0021386A">
        <w:t>- Оплата пр</w:t>
      </w:r>
      <w:r w:rsidR="0004077A">
        <w:t xml:space="preserve">оизводится Заказчиком не более 7 рабочих </w:t>
      </w:r>
      <w:r w:rsidRPr="0021386A">
        <w:t>дней со дня подписания акта сдачи-приемки выполненных работ (оказанных услуг).</w:t>
      </w:r>
    </w:p>
    <w:p w:rsidR="0021386A" w:rsidRPr="0021386A" w:rsidRDefault="0021386A" w:rsidP="0021386A">
      <w:pPr>
        <w:autoSpaceDN w:val="0"/>
        <w:spacing w:after="0"/>
      </w:pPr>
    </w:p>
    <w:p w:rsidR="0021386A" w:rsidRPr="0021386A" w:rsidRDefault="0021386A" w:rsidP="0021386A">
      <w:pPr>
        <w:autoSpaceDN w:val="0"/>
        <w:spacing w:after="0"/>
        <w:rPr>
          <w:b/>
        </w:rPr>
      </w:pPr>
      <w:r w:rsidRPr="0021386A">
        <w:rPr>
          <w:b/>
        </w:rPr>
        <w:t xml:space="preserve">2.6. Требования к качеству оказываемых услуг: </w:t>
      </w:r>
      <w:r w:rsidRPr="0021386A">
        <w:rPr>
          <w:b/>
        </w:rPr>
        <w:tab/>
      </w:r>
    </w:p>
    <w:p w:rsidR="0021386A" w:rsidRPr="0021386A" w:rsidRDefault="0021386A" w:rsidP="0021386A">
      <w:pPr>
        <w:autoSpaceDN w:val="0"/>
        <w:spacing w:after="0"/>
      </w:pPr>
      <w:r w:rsidRPr="0021386A">
        <w:t xml:space="preserve">2.6.1. Участник закупки (исполнитель) обязан обеспечить взаимодействие и совместимость услуг </w:t>
      </w:r>
      <w:proofErr w:type="gramStart"/>
      <w:r w:rsidRPr="0021386A">
        <w:t>с</w:t>
      </w:r>
      <w:proofErr w:type="gramEnd"/>
      <w:r w:rsidRPr="0021386A">
        <w:t>:</w:t>
      </w:r>
    </w:p>
    <w:p w:rsidR="0021386A" w:rsidRPr="0021386A" w:rsidRDefault="0021386A" w:rsidP="0021386A">
      <w:pPr>
        <w:autoSpaceDN w:val="0"/>
        <w:spacing w:after="0"/>
      </w:pPr>
      <w:r w:rsidRPr="0021386A">
        <w:t xml:space="preserve">а) имеющимися у заказчика экземплярами Систем </w:t>
      </w:r>
      <w:proofErr w:type="spellStart"/>
      <w:r w:rsidRPr="0021386A">
        <w:t>КонсультантПлюс</w:t>
      </w:r>
      <w:proofErr w:type="spellEnd"/>
      <w:r w:rsidRPr="0021386A">
        <w:t xml:space="preserve"> (в том числе установленной на электронном устройстве заказчика специальной копией Системы </w:t>
      </w:r>
      <w:proofErr w:type="spellStart"/>
      <w:r w:rsidRPr="0021386A">
        <w:t>КонсультантПлюс</w:t>
      </w:r>
      <w:proofErr w:type="spellEnd"/>
      <w:r w:rsidRPr="0021386A">
        <w:t>, дающей возможность в любое время пользоваться минимально необходимым объёмом правовой информации);</w:t>
      </w:r>
    </w:p>
    <w:p w:rsidR="0021386A" w:rsidRPr="0021386A" w:rsidRDefault="0021386A" w:rsidP="0021386A">
      <w:pPr>
        <w:autoSpaceDN w:val="0"/>
        <w:spacing w:after="0"/>
      </w:pPr>
      <w:r w:rsidRPr="0021386A">
        <w:t xml:space="preserve">б) внутренними информационными ресурсами заказчика, ранее самостоятельно подготовленными им с использованием технологий Систем </w:t>
      </w:r>
      <w:proofErr w:type="spellStart"/>
      <w:r w:rsidRPr="0021386A">
        <w:t>КонсультантПлюс</w:t>
      </w:r>
      <w:proofErr w:type="spellEnd"/>
      <w:r w:rsidRPr="0021386A">
        <w:t xml:space="preserve">, в том числе </w:t>
      </w:r>
      <w:proofErr w:type="gramStart"/>
      <w:r w:rsidRPr="0021386A">
        <w:t>с</w:t>
      </w:r>
      <w:proofErr w:type="gramEnd"/>
      <w:r w:rsidRPr="0021386A">
        <w:t>:</w:t>
      </w:r>
    </w:p>
    <w:p w:rsidR="0021386A" w:rsidRPr="0021386A" w:rsidRDefault="0021386A" w:rsidP="0021386A">
      <w:pPr>
        <w:autoSpaceDN w:val="0"/>
        <w:spacing w:after="0"/>
      </w:pPr>
      <w:r w:rsidRPr="0021386A">
        <w:t xml:space="preserve">- подборками документов заказчика, перечнями документов «на контроле», комментариями и закладками заказчика в текстах документов Систем </w:t>
      </w:r>
      <w:proofErr w:type="spellStart"/>
      <w:r w:rsidRPr="0021386A">
        <w:t>КонсультантПлюс</w:t>
      </w:r>
      <w:proofErr w:type="spellEnd"/>
      <w:r w:rsidRPr="0021386A">
        <w:t>;</w:t>
      </w:r>
    </w:p>
    <w:p w:rsidR="0021386A" w:rsidRPr="0021386A" w:rsidRDefault="0021386A" w:rsidP="0021386A">
      <w:pPr>
        <w:autoSpaceDN w:val="0"/>
        <w:spacing w:after="0"/>
      </w:pPr>
      <w:r w:rsidRPr="0021386A">
        <w:t xml:space="preserve">- 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w:t>
      </w:r>
      <w:proofErr w:type="spellStart"/>
      <w:r w:rsidRPr="0021386A">
        <w:t>КонсультантПлюс</w:t>
      </w:r>
      <w:proofErr w:type="spellEnd"/>
      <w:r w:rsidRPr="0021386A">
        <w:t>;</w:t>
      </w:r>
    </w:p>
    <w:p w:rsidR="0021386A" w:rsidRPr="0021386A" w:rsidRDefault="0021386A" w:rsidP="0021386A">
      <w:pPr>
        <w:autoSpaceDN w:val="0"/>
        <w:spacing w:after="0"/>
      </w:pPr>
      <w:r w:rsidRPr="0021386A">
        <w:t xml:space="preserve">- технологическими взаимосвязями отдельных собственных документов заказчика (в том числе шаблонов/типовых форм/образцов) с актуализируемыми Системами </w:t>
      </w:r>
      <w:proofErr w:type="spellStart"/>
      <w:r w:rsidRPr="0021386A">
        <w:t>КонсультантПлюс</w:t>
      </w:r>
      <w:proofErr w:type="spellEnd"/>
      <w:r w:rsidRPr="0021386A">
        <w:t xml:space="preserve">, актуализируемым Конструктором договоров </w:t>
      </w:r>
      <w:proofErr w:type="spellStart"/>
      <w:r w:rsidRPr="0021386A">
        <w:t>КонсультантПлюс</w:t>
      </w:r>
      <w:proofErr w:type="spellEnd"/>
      <w:r w:rsidRPr="0021386A">
        <w:t>.</w:t>
      </w:r>
    </w:p>
    <w:p w:rsidR="0021386A" w:rsidRPr="0021386A" w:rsidRDefault="0021386A" w:rsidP="0021386A">
      <w:pPr>
        <w:autoSpaceDN w:val="0"/>
        <w:spacing w:after="0"/>
      </w:pPr>
      <w:r w:rsidRPr="0021386A">
        <w:t xml:space="preserve">2.6.2. </w:t>
      </w:r>
      <w:proofErr w:type="gramStart"/>
      <w:r w:rsidRPr="0021386A">
        <w:t>Участник закупки (исполнитель) обязан предоставить заказчику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в частности, копию Лицензионного (</w:t>
      </w:r>
      <w:proofErr w:type="spellStart"/>
      <w:r w:rsidRPr="0021386A">
        <w:t>сублицензионного</w:t>
      </w:r>
      <w:proofErr w:type="spellEnd"/>
      <w:r w:rsidRPr="0021386A">
        <w:t xml:space="preserve">) соглашения, подтверждающего, что специальное программное обеспечение, предназначенное участником закупки (используемое исполнителем) для оказания услуг заказчику, полностью совместимо с имеющимися у заказчика экземплярами Систем </w:t>
      </w:r>
      <w:proofErr w:type="spellStart"/>
      <w:r w:rsidRPr="0021386A">
        <w:t>КонсультантПлюс</w:t>
      </w:r>
      <w:proofErr w:type="spellEnd"/>
      <w:r w:rsidRPr="0021386A">
        <w:t xml:space="preserve"> (в том числе установленной на ЭВМ заказчика</w:t>
      </w:r>
      <w:proofErr w:type="gramEnd"/>
      <w:r w:rsidRPr="0021386A">
        <w:t xml:space="preserve"> специальной копией Системы </w:t>
      </w:r>
      <w:proofErr w:type="spellStart"/>
      <w:r w:rsidRPr="0021386A">
        <w:t>КонсультантПлюс</w:t>
      </w:r>
      <w:proofErr w:type="spellEnd"/>
      <w:r w:rsidRPr="0021386A">
        <w:t xml:space="preserve">, </w:t>
      </w:r>
      <w:r w:rsidRPr="0021386A">
        <w:lastRenderedPageBreak/>
        <w:t>дающей возможность в любое время пользоваться минимально необходимым объёмом правовой информации) и с указанными выше внутренними информационными ресурсами заказчика.</w:t>
      </w:r>
    </w:p>
    <w:p w:rsidR="0021386A" w:rsidRPr="0021386A" w:rsidRDefault="0021386A" w:rsidP="0021386A">
      <w:pPr>
        <w:autoSpaceDN w:val="0"/>
        <w:spacing w:after="0"/>
      </w:pPr>
    </w:p>
    <w:p w:rsidR="0021386A" w:rsidRPr="0021386A" w:rsidRDefault="0021386A" w:rsidP="0021386A">
      <w:pPr>
        <w:tabs>
          <w:tab w:val="left" w:pos="360"/>
        </w:tabs>
        <w:autoSpaceDN w:val="0"/>
        <w:outlineLvl w:val="4"/>
        <w:rPr>
          <w:lang w:val="x-none" w:eastAsia="x-none"/>
        </w:rPr>
      </w:pPr>
      <w:r w:rsidRPr="0021386A">
        <w:rPr>
          <w:b/>
          <w:lang w:eastAsia="x-none"/>
        </w:rPr>
        <w:t>3</w:t>
      </w:r>
      <w:r w:rsidRPr="0021386A">
        <w:rPr>
          <w:b/>
          <w:lang w:val="x-none" w:eastAsia="x-none"/>
        </w:rPr>
        <w:t>.Источник финансирования</w:t>
      </w:r>
      <w:r w:rsidRPr="0021386A">
        <w:rPr>
          <w:lang w:val="x-none" w:eastAsia="x-none"/>
        </w:rPr>
        <w:t xml:space="preserve">: </w:t>
      </w:r>
      <w:r w:rsidRPr="0021386A">
        <w:rPr>
          <w:bCs/>
          <w:lang w:val="x-none" w:eastAsia="x-none"/>
        </w:rPr>
        <w:t>средства бюджетного учреждения.</w:t>
      </w:r>
    </w:p>
    <w:p w:rsidR="0021386A" w:rsidRPr="0021386A" w:rsidRDefault="0021386A" w:rsidP="0021386A">
      <w:pPr>
        <w:tabs>
          <w:tab w:val="left" w:pos="540"/>
        </w:tabs>
        <w:autoSpaceDN w:val="0"/>
        <w:outlineLvl w:val="4"/>
        <w:rPr>
          <w:b/>
          <w:bCs/>
        </w:rPr>
      </w:pPr>
    </w:p>
    <w:p w:rsidR="0021386A" w:rsidRPr="0021386A" w:rsidRDefault="0021386A" w:rsidP="0021386A">
      <w:pPr>
        <w:tabs>
          <w:tab w:val="left" w:pos="540"/>
        </w:tabs>
        <w:autoSpaceDN w:val="0"/>
        <w:outlineLvl w:val="4"/>
        <w:rPr>
          <w:lang w:val="x-none" w:eastAsia="x-none"/>
        </w:rPr>
      </w:pPr>
      <w:r w:rsidRPr="0021386A">
        <w:rPr>
          <w:b/>
          <w:lang w:eastAsia="x-none"/>
        </w:rPr>
        <w:t>4</w:t>
      </w:r>
      <w:r w:rsidRPr="0021386A">
        <w:rPr>
          <w:b/>
          <w:lang w:val="x-none" w:eastAsia="x-none"/>
        </w:rPr>
        <w:t xml:space="preserve">.Условия оказания услуг: </w:t>
      </w:r>
      <w:r w:rsidRPr="0021386A">
        <w:rPr>
          <w:rFonts w:eastAsia="Calibri"/>
          <w:lang w:val="x-none" w:eastAsia="x-none"/>
        </w:rPr>
        <w:t xml:space="preserve">получение информации ежедневно через средства телекоммуникации (Интернет) и через специалиста Исполнителя. </w:t>
      </w:r>
      <w:r w:rsidRPr="0021386A">
        <w:rPr>
          <w:lang w:val="x-none" w:eastAsia="x-none"/>
        </w:rPr>
        <w:t xml:space="preserve">В обслуживание должно входить: актуализация, пополнение и обновление текстов документов электронных экземпляров системы «Консультант Плюс»; предоставление отдельной информации в соответствии с запросами работников Заказчика; консультирование работников Заказчика по телефону и (или) в офисе Заказчика; предоставление дополнительной информации и (или) материалов, связанных с обслуживанием экземпляров системы «Консультант Плюс». Экземпляры системы «Консультант Плюс» могут содержать программную защиту от несанкционированного копирования и быть работоспособными только после её регистрации на определенном персональном компьютере (в определенной локальной сети), зарегистрированном Исполнителем. Исполнитель </w:t>
      </w:r>
      <w:r w:rsidRPr="0021386A">
        <w:rPr>
          <w:rFonts w:eastAsia="Calibri"/>
          <w:lang w:val="x-none" w:eastAsia="en-US"/>
        </w:rPr>
        <w:t>осуществляет техническую профилактику работоспособности экземпляров Системы и восстановление работоспособности экземпляров Системы в случае сбоев компьютерного оборудования после их устранения Заказчиком (тестирование, адаптация, переустановка).</w:t>
      </w:r>
    </w:p>
    <w:p w:rsidR="0021386A" w:rsidRPr="0021386A" w:rsidRDefault="0021386A" w:rsidP="0021386A">
      <w:pPr>
        <w:autoSpaceDN w:val="0"/>
        <w:ind w:right="-81"/>
        <w:rPr>
          <w:b/>
        </w:rPr>
      </w:pPr>
    </w:p>
    <w:p w:rsidR="0021386A" w:rsidRPr="0021386A" w:rsidRDefault="0021386A" w:rsidP="0021386A">
      <w:pPr>
        <w:autoSpaceDN w:val="0"/>
        <w:ind w:right="-81"/>
      </w:pPr>
      <w:r w:rsidRPr="0021386A">
        <w:rPr>
          <w:b/>
        </w:rPr>
        <w:t xml:space="preserve">5.Требования по выполнению сопутствующих работ, оказанию сопутствующих услуг, поставкам необходимых товаров, в </w:t>
      </w:r>
      <w:proofErr w:type="spellStart"/>
      <w:r w:rsidRPr="0021386A">
        <w:rPr>
          <w:b/>
        </w:rPr>
        <w:t>т.ч</w:t>
      </w:r>
      <w:proofErr w:type="spellEnd"/>
      <w:r w:rsidRPr="0021386A">
        <w:rPr>
          <w:b/>
        </w:rPr>
        <w:t>. оборудования:</w:t>
      </w:r>
      <w:r w:rsidRPr="0021386A">
        <w:t xml:space="preserve"> </w:t>
      </w:r>
      <w:r w:rsidRPr="0021386A">
        <w:rPr>
          <w:rFonts w:eastAsia="Calibri"/>
          <w:lang w:eastAsia="en-US"/>
        </w:rPr>
        <w:t>консультирование работников Заказчика по работе с экземплярами Системы Консультант Плюс по телефону и (или) в офисе Заказчика.</w:t>
      </w:r>
      <w:r w:rsidRPr="0021386A">
        <w:t xml:space="preserve"> Возможность участия Заказчика в бесплатных тематических семинарах, осуществление электронной рассылки информирования на условиях, предусмотренных контрактом.</w:t>
      </w:r>
    </w:p>
    <w:p w:rsidR="0021386A" w:rsidRPr="0021386A" w:rsidRDefault="0021386A" w:rsidP="0021386A">
      <w:pPr>
        <w:autoSpaceDN w:val="0"/>
        <w:ind w:right="-81"/>
        <w:rPr>
          <w:b/>
        </w:rPr>
      </w:pPr>
    </w:p>
    <w:p w:rsidR="0021386A" w:rsidRPr="0021386A" w:rsidRDefault="0021386A" w:rsidP="0021386A">
      <w:pPr>
        <w:autoSpaceDN w:val="0"/>
        <w:ind w:right="-81"/>
      </w:pPr>
      <w:r w:rsidRPr="0021386A">
        <w:rPr>
          <w:b/>
        </w:rPr>
        <w:t xml:space="preserve">6. Порядок (последовательность, этапы) оказания услуг: </w:t>
      </w:r>
      <w:r w:rsidRPr="0021386A">
        <w:t>в соответствии с описанием объекта закупки.</w:t>
      </w:r>
    </w:p>
    <w:p w:rsidR="0021386A" w:rsidRPr="0021386A" w:rsidRDefault="0021386A" w:rsidP="0021386A">
      <w:pPr>
        <w:autoSpaceDN w:val="0"/>
        <w:outlineLvl w:val="4"/>
        <w:rPr>
          <w:b/>
          <w:lang w:eastAsia="x-none"/>
        </w:rPr>
      </w:pPr>
    </w:p>
    <w:p w:rsidR="0021386A" w:rsidRPr="0021386A" w:rsidRDefault="0021386A" w:rsidP="0021386A">
      <w:pPr>
        <w:autoSpaceDN w:val="0"/>
        <w:outlineLvl w:val="4"/>
        <w:rPr>
          <w:lang w:eastAsia="x-none"/>
        </w:rPr>
      </w:pPr>
      <w:r w:rsidRPr="0021386A">
        <w:rPr>
          <w:b/>
          <w:lang w:eastAsia="x-none"/>
        </w:rPr>
        <w:t>7</w:t>
      </w:r>
      <w:r w:rsidRPr="0021386A">
        <w:rPr>
          <w:b/>
          <w:lang w:val="x-none" w:eastAsia="x-none"/>
        </w:rPr>
        <w:t>.Требования к качеству работ (услуг), в том числе технология производства работ (оказания услуг), методы производства работ (оказания услуг), методики оказания услуг, организационно-технологическая схема производства работ, безопасность выполняемых работ</w:t>
      </w:r>
      <w:r w:rsidRPr="0021386A">
        <w:rPr>
          <w:lang w:val="x-none" w:eastAsia="x-none"/>
        </w:rPr>
        <w:t xml:space="preserve">: </w:t>
      </w:r>
    </w:p>
    <w:p w:rsidR="0021386A" w:rsidRPr="0021386A" w:rsidRDefault="0021386A" w:rsidP="0021386A">
      <w:pPr>
        <w:autoSpaceDN w:val="0"/>
        <w:rPr>
          <w:lang w:eastAsia="x-none"/>
        </w:rPr>
      </w:pPr>
      <w:r w:rsidRPr="0021386A">
        <w:t>1)Услуги должны оказываться надлежащего качества. Должно обеспечиваться своевременное обновление установленных у Заказчика экземпляров Систем Консультант Плюс, а также наличие в базах данных достоверных текстов правовых актов. Под достоверностью текстов правовых актов понимается полное содержательное совпадение электронного текста документа в базах данных и официального текста правового акта.</w:t>
      </w:r>
    </w:p>
    <w:p w:rsidR="0021386A" w:rsidRPr="0021386A" w:rsidRDefault="0021386A" w:rsidP="0021386A">
      <w:pPr>
        <w:autoSpaceDN w:val="0"/>
        <w:ind w:right="-81"/>
      </w:pPr>
      <w:r w:rsidRPr="0021386A">
        <w:t>2)Качество оказываемых Исполнителем услуг должно соответствовать условиям контракта и обязательным требованиям, предъявляемым к аналогичным видам услуг. Услуги в момент передачи Заказчику должны обладать свойствами, указанными в контракте и/или определенными обычно предъявляемыми требованиями к аналогичным видам услуг;</w:t>
      </w:r>
    </w:p>
    <w:p w:rsidR="0021386A" w:rsidRPr="0021386A" w:rsidRDefault="0021386A" w:rsidP="0021386A">
      <w:pPr>
        <w:autoSpaceDN w:val="0"/>
        <w:ind w:right="-81"/>
      </w:pPr>
      <w:r w:rsidRPr="0021386A">
        <w:t>3)Исполнитель обязуется самостоятельно за свой счет устранять недостатки оказанных услуг;</w:t>
      </w:r>
    </w:p>
    <w:p w:rsidR="0021386A" w:rsidRPr="0021386A" w:rsidRDefault="0021386A" w:rsidP="0021386A">
      <w:pPr>
        <w:autoSpaceDN w:val="0"/>
        <w:ind w:right="-81"/>
      </w:pPr>
      <w:r w:rsidRPr="0021386A">
        <w:t>4)Исполнитель несёт ответственность перед Заказчиком  за допущенные отступления от требований, предусмотренных в контракте и в обязательных для сторон нормах и правилах.</w:t>
      </w:r>
    </w:p>
    <w:p w:rsidR="0021386A" w:rsidRPr="0021386A" w:rsidRDefault="0021386A" w:rsidP="0021386A">
      <w:pPr>
        <w:autoSpaceDN w:val="0"/>
        <w:rPr>
          <w:lang w:eastAsia="en-US"/>
        </w:rPr>
      </w:pPr>
      <w:r w:rsidRPr="0021386A">
        <w:rPr>
          <w:lang w:eastAsia="en-US"/>
        </w:rPr>
        <w:lastRenderedPageBreak/>
        <w:t xml:space="preserve">5)Исполнитель обязан обеспечить взаимодействие и </w:t>
      </w:r>
      <w:r w:rsidRPr="0021386A">
        <w:rPr>
          <w:highlight w:val="yellow"/>
          <w:lang w:eastAsia="en-US"/>
        </w:rPr>
        <w:t>совместимость услуг</w:t>
      </w:r>
      <w:r w:rsidRPr="0021386A">
        <w:rPr>
          <w:lang w:eastAsia="en-US"/>
        </w:rPr>
        <w:t xml:space="preserve"> с имеющимися у заказчика экземплярами Систем </w:t>
      </w:r>
      <w:proofErr w:type="spellStart"/>
      <w:r w:rsidRPr="0021386A">
        <w:rPr>
          <w:lang w:eastAsia="en-US"/>
        </w:rPr>
        <w:t>КонсультантПлюс</w:t>
      </w:r>
      <w:proofErr w:type="spellEnd"/>
      <w:r w:rsidRPr="0021386A">
        <w:rPr>
          <w:lang w:eastAsia="en-US"/>
        </w:rPr>
        <w:t>.</w:t>
      </w:r>
    </w:p>
    <w:p w:rsidR="0021386A" w:rsidRPr="0021386A" w:rsidRDefault="0021386A" w:rsidP="0021386A">
      <w:pPr>
        <w:autoSpaceDN w:val="0"/>
        <w:rPr>
          <w:lang w:eastAsia="en-US"/>
        </w:rPr>
      </w:pPr>
      <w:proofErr w:type="gramStart"/>
      <w:r w:rsidRPr="0021386A">
        <w:rPr>
          <w:lang w:eastAsia="en-US"/>
        </w:rPr>
        <w:t>6)</w:t>
      </w:r>
      <w:r w:rsidRPr="0021386A">
        <w:t xml:space="preserve"> </w:t>
      </w:r>
      <w:r w:rsidRPr="0021386A">
        <w:rPr>
          <w:lang w:eastAsia="en-US"/>
        </w:rPr>
        <w:t>Исполнитель обязан предоставить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и, в частности, копию Лицензионного (</w:t>
      </w:r>
      <w:proofErr w:type="spellStart"/>
      <w:r w:rsidRPr="0021386A">
        <w:rPr>
          <w:lang w:eastAsia="en-US"/>
        </w:rPr>
        <w:t>сублицензионного</w:t>
      </w:r>
      <w:proofErr w:type="spellEnd"/>
      <w:r w:rsidRPr="0021386A">
        <w:rPr>
          <w:lang w:eastAsia="en-US"/>
        </w:rPr>
        <w:t xml:space="preserve">) соглашения, подтверждающего, что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 </w:t>
      </w:r>
      <w:proofErr w:type="spellStart"/>
      <w:r w:rsidRPr="0021386A">
        <w:rPr>
          <w:lang w:eastAsia="en-US"/>
        </w:rPr>
        <w:t>КонсультантПлюс</w:t>
      </w:r>
      <w:proofErr w:type="spellEnd"/>
      <w:r w:rsidRPr="0021386A">
        <w:rPr>
          <w:lang w:eastAsia="en-US"/>
        </w:rPr>
        <w:t xml:space="preserve"> (в том числе установленной на электронном устройстве заказчика специальной копией Системы </w:t>
      </w:r>
      <w:proofErr w:type="spellStart"/>
      <w:r w:rsidRPr="0021386A">
        <w:rPr>
          <w:lang w:eastAsia="en-US"/>
        </w:rPr>
        <w:t>КонсультантПлюс</w:t>
      </w:r>
      <w:proofErr w:type="spellEnd"/>
      <w:r w:rsidRPr="0021386A">
        <w:rPr>
          <w:lang w:eastAsia="en-US"/>
        </w:rPr>
        <w:t>, дающей возможность</w:t>
      </w:r>
      <w:proofErr w:type="gramEnd"/>
      <w:r w:rsidRPr="0021386A">
        <w:rPr>
          <w:lang w:eastAsia="en-US"/>
        </w:rPr>
        <w:t xml:space="preserve"> в любое время пользоваться минимально необходимым объёмом правовой информации).</w:t>
      </w:r>
    </w:p>
    <w:p w:rsidR="0021386A" w:rsidRPr="0021386A" w:rsidRDefault="0021386A" w:rsidP="0021386A">
      <w:pPr>
        <w:autoSpaceDN w:val="0"/>
        <w:rPr>
          <w:b/>
        </w:rPr>
      </w:pPr>
    </w:p>
    <w:p w:rsidR="0021386A" w:rsidRPr="0021386A" w:rsidRDefault="0021386A" w:rsidP="0021386A">
      <w:pPr>
        <w:suppressAutoHyphens/>
        <w:autoSpaceDN w:val="0"/>
      </w:pPr>
      <w:r w:rsidRPr="0021386A">
        <w:rPr>
          <w:b/>
        </w:rPr>
        <w:t>8. Требования по техническому обучению поставщиком персонала заказчика работе на подготовленных по результатам работ (услуг) объектах:</w:t>
      </w:r>
      <w:r w:rsidRPr="0021386A">
        <w:t xml:space="preserve">  </w:t>
      </w:r>
      <w:r w:rsidRPr="0021386A">
        <w:rPr>
          <w:rFonts w:eastAsia="Calibri"/>
          <w:lang w:eastAsia="en-US"/>
        </w:rPr>
        <w:t>обучение сотрудников Заказчика работе с экземплярами Системы по методикам Сети Консультант Плюс с возможностью получения специального сертификата об обучении.</w:t>
      </w:r>
    </w:p>
    <w:p w:rsidR="0021386A" w:rsidRPr="0021386A" w:rsidRDefault="0021386A" w:rsidP="0021386A">
      <w:pPr>
        <w:tabs>
          <w:tab w:val="num" w:pos="900"/>
        </w:tabs>
        <w:suppressAutoHyphens/>
        <w:autoSpaceDN w:val="0"/>
        <w:rPr>
          <w:b/>
        </w:rPr>
      </w:pPr>
    </w:p>
    <w:p w:rsidR="0021386A" w:rsidRPr="0021386A" w:rsidRDefault="0021386A" w:rsidP="0021386A">
      <w:pPr>
        <w:tabs>
          <w:tab w:val="num" w:pos="900"/>
        </w:tabs>
        <w:suppressAutoHyphens/>
        <w:autoSpaceDN w:val="0"/>
      </w:pPr>
      <w:r w:rsidRPr="0021386A">
        <w:rPr>
          <w:b/>
        </w:rPr>
        <w:t>9.Требования по объему гарантий качества услуг:</w:t>
      </w:r>
      <w:r w:rsidRPr="0021386A">
        <w:t xml:space="preserve"> 100% объем. </w:t>
      </w:r>
      <w:r w:rsidRPr="0021386A">
        <w:rPr>
          <w:bCs/>
        </w:rPr>
        <w:t>Исполнитель гарантирует поставку полного объема услуг в соответствии с требованиями, установленными настоящим описанием объекта закупки и заключенным контрактом.</w:t>
      </w:r>
    </w:p>
    <w:p w:rsidR="0021386A" w:rsidRPr="0021386A" w:rsidRDefault="0021386A" w:rsidP="0021386A">
      <w:pPr>
        <w:suppressAutoHyphens/>
        <w:autoSpaceDN w:val="0"/>
        <w:rPr>
          <w:b/>
        </w:rPr>
      </w:pPr>
    </w:p>
    <w:p w:rsidR="0021386A" w:rsidRPr="0021386A" w:rsidRDefault="0021386A" w:rsidP="0021386A">
      <w:pPr>
        <w:suppressAutoHyphens/>
        <w:autoSpaceDN w:val="0"/>
      </w:pPr>
      <w:r w:rsidRPr="0021386A">
        <w:rPr>
          <w:b/>
        </w:rPr>
        <w:t>10.Требования по сроку гарантий качества на результаты услуг:</w:t>
      </w:r>
      <w:r w:rsidRPr="0021386A">
        <w:t xml:space="preserve"> </w:t>
      </w:r>
      <w:r w:rsidRPr="0021386A">
        <w:rPr>
          <w:iCs/>
        </w:rPr>
        <w:t>на период действия контракта.</w:t>
      </w:r>
    </w:p>
    <w:p w:rsidR="0021386A" w:rsidRPr="0021386A" w:rsidRDefault="0021386A" w:rsidP="0021386A">
      <w:pPr>
        <w:tabs>
          <w:tab w:val="num" w:pos="900"/>
        </w:tabs>
        <w:suppressAutoHyphens/>
        <w:autoSpaceDN w:val="0"/>
        <w:rPr>
          <w:b/>
        </w:rPr>
      </w:pPr>
    </w:p>
    <w:p w:rsidR="0021386A" w:rsidRPr="0021386A" w:rsidRDefault="0021386A" w:rsidP="0021386A">
      <w:pPr>
        <w:tabs>
          <w:tab w:val="num" w:pos="900"/>
        </w:tabs>
        <w:suppressAutoHyphens/>
        <w:autoSpaceDN w:val="0"/>
      </w:pPr>
      <w:r w:rsidRPr="0021386A">
        <w:rPr>
          <w:b/>
        </w:rPr>
        <w:t xml:space="preserve">11.Правовое регулирование приобретения и использование оказываемых услуг: </w:t>
      </w:r>
      <w:r w:rsidRPr="0021386A">
        <w:t>споры, вытекающие из контракта,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Свердловской области.</w:t>
      </w:r>
    </w:p>
    <w:p w:rsidR="0021386A" w:rsidRPr="0021386A" w:rsidRDefault="0021386A" w:rsidP="0021386A">
      <w:pPr>
        <w:tabs>
          <w:tab w:val="num" w:pos="900"/>
        </w:tabs>
        <w:autoSpaceDN w:val="0"/>
        <w:rPr>
          <w:b/>
        </w:rPr>
      </w:pPr>
    </w:p>
    <w:p w:rsidR="0021386A" w:rsidRPr="0021386A" w:rsidRDefault="0021386A" w:rsidP="0021386A">
      <w:pPr>
        <w:tabs>
          <w:tab w:val="num" w:pos="900"/>
        </w:tabs>
        <w:autoSpaceDN w:val="0"/>
      </w:pPr>
      <w:r w:rsidRPr="0021386A">
        <w:rPr>
          <w:b/>
        </w:rPr>
        <w:t xml:space="preserve">12.Иные требования к услугам и условиям их выполнения (оказания) по усмотрению заказчика: </w:t>
      </w:r>
      <w:r w:rsidRPr="0021386A">
        <w:t xml:space="preserve">Исполнитель должен обладать правом на поставку экземпляров Систем «Консультант Плюс» и </w:t>
      </w:r>
      <w:r w:rsidRPr="0021386A">
        <w:rPr>
          <w:highlight w:val="yellow"/>
        </w:rPr>
        <w:t>оказание услуг с использованием экземпляров</w:t>
      </w:r>
      <w:r w:rsidRPr="0021386A">
        <w:t xml:space="preserve"> Систем</w:t>
      </w:r>
      <w:r w:rsidRPr="0021386A">
        <w:rPr>
          <w:bCs/>
        </w:rPr>
        <w:t>.</w:t>
      </w:r>
    </w:p>
    <w:p w:rsidR="0021386A" w:rsidRPr="0021386A" w:rsidRDefault="0021386A" w:rsidP="0021386A">
      <w:pPr>
        <w:autoSpaceDN w:val="0"/>
        <w:rPr>
          <w:u w:val="single"/>
        </w:rPr>
      </w:pPr>
      <w:r w:rsidRPr="0021386A">
        <w:rPr>
          <w:rFonts w:eastAsia="Calibri"/>
        </w:rPr>
        <w:t>В процессе оказание услуги не должны нарушаться права в области патентного, авторского и смежных прав. Исполнителю запрещено предпринимать действия, направленные на изучение структуры служебных программ, паролей и клиентского программного кода. Исполнитель обязан по адресу оказание услуги использовать доступ к информационным ресурсам только в целях информационного сопровождения «Консультант Плюс».</w:t>
      </w:r>
      <w:bookmarkEnd w:id="0"/>
    </w:p>
    <w:p w:rsidR="00882AF8" w:rsidRPr="00332D3B" w:rsidRDefault="00882AF8" w:rsidP="00882AF8">
      <w:pPr>
        <w:rPr>
          <w:lang w:eastAsia="x-none"/>
        </w:rPr>
      </w:pPr>
    </w:p>
    <w:p w:rsidR="00332D3B" w:rsidRPr="00332D3B" w:rsidRDefault="00332D3B"/>
    <w:p w:rsidR="00332D3B" w:rsidRPr="00332D3B" w:rsidRDefault="00332D3B"/>
    <w:sectPr w:rsidR="00332D3B" w:rsidRPr="00332D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CC"/>
    <w:family w:val="roman"/>
    <w:pitch w:val="variable"/>
    <w:sig w:usb0="00000001" w:usb1="5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DB"/>
    <w:rsid w:val="0004077A"/>
    <w:rsid w:val="000B3ADB"/>
    <w:rsid w:val="0021386A"/>
    <w:rsid w:val="002379E4"/>
    <w:rsid w:val="00243D72"/>
    <w:rsid w:val="002E069E"/>
    <w:rsid w:val="00332D3B"/>
    <w:rsid w:val="003B12E0"/>
    <w:rsid w:val="00586F94"/>
    <w:rsid w:val="005C514B"/>
    <w:rsid w:val="00601174"/>
    <w:rsid w:val="0062610C"/>
    <w:rsid w:val="0069106B"/>
    <w:rsid w:val="007745B4"/>
    <w:rsid w:val="00882AF8"/>
    <w:rsid w:val="009843EC"/>
    <w:rsid w:val="00B72701"/>
    <w:rsid w:val="00D72E87"/>
    <w:rsid w:val="00E47F37"/>
    <w:rsid w:val="00EE04BC"/>
    <w:rsid w:val="00EF7BC8"/>
    <w:rsid w:val="00F23B0E"/>
    <w:rsid w:val="00F47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AF8"/>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43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aliases w:val="Пункт,Заголовок 5 Знак Знак,Пункт Знак1 Знак,Пункт Знак2"/>
    <w:basedOn w:val="a"/>
    <w:next w:val="a"/>
    <w:link w:val="50"/>
    <w:qFormat/>
    <w:rsid w:val="00882AF8"/>
    <w:pPr>
      <w:spacing w:before="240"/>
      <w:outlineLvl w:val="4"/>
    </w:pPr>
    <w:rPr>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aliases w:val="Пункт Знак,Заголовок 5 Знак Знак Знак,Пункт Знак1 Знак Знак,Пункт Знак2 Знак"/>
    <w:basedOn w:val="a0"/>
    <w:link w:val="5"/>
    <w:rsid w:val="00882AF8"/>
    <w:rPr>
      <w:rFonts w:ascii="Times New Roman" w:eastAsia="Times New Roman" w:hAnsi="Times New Roman" w:cs="Times New Roman"/>
      <w:szCs w:val="20"/>
      <w:lang w:val="x-none" w:eastAsia="x-none"/>
    </w:rPr>
  </w:style>
  <w:style w:type="paragraph" w:styleId="a3">
    <w:name w:val="Body Text"/>
    <w:aliases w:val="body text,Основной текст Знак Знак,Знак6 Знак Знак Знак Знак1 Знак1,Знак6 Знак3 Знак,Знак6 Знак Знак Знак Знак Знак Знак Знак Знак2 Знак1,Знак6 Знак Знак2 Знак1,Знак6 Знак Знак Знак Знак Знак Знак Знак Знак Знак2 Знак1,Зна"/>
    <w:basedOn w:val="a"/>
    <w:link w:val="11"/>
    <w:rsid w:val="00882AF8"/>
    <w:pPr>
      <w:spacing w:after="120"/>
    </w:pPr>
  </w:style>
  <w:style w:type="character" w:customStyle="1" w:styleId="a4">
    <w:name w:val="Основной текст Знак"/>
    <w:basedOn w:val="a0"/>
    <w:uiPriority w:val="99"/>
    <w:semiHidden/>
    <w:rsid w:val="00882AF8"/>
    <w:rPr>
      <w:rFonts w:ascii="Times New Roman" w:eastAsia="Times New Roman" w:hAnsi="Times New Roman" w:cs="Times New Roman"/>
      <w:sz w:val="24"/>
      <w:szCs w:val="24"/>
      <w:lang w:eastAsia="ru-RU"/>
    </w:rPr>
  </w:style>
  <w:style w:type="paragraph" w:customStyle="1" w:styleId="ConsPlusCell">
    <w:name w:val="ConsPlusCell"/>
    <w:rsid w:val="00882A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882A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82AF8"/>
    <w:rPr>
      <w:rFonts w:ascii="Arial" w:eastAsia="Times New Roman" w:hAnsi="Arial" w:cs="Arial"/>
      <w:sz w:val="20"/>
      <w:szCs w:val="20"/>
      <w:lang w:eastAsia="ru-RU"/>
    </w:rPr>
  </w:style>
  <w:style w:type="character" w:customStyle="1" w:styleId="11">
    <w:name w:val="Основной текст Знак1"/>
    <w:aliases w:val="body text Знак,Основной текст Знак Знак Знак,Знак6 Знак Знак Знак Знак1 Знак1 Знак,Знак6 Знак3 Знак Знак,Знак6 Знак Знак Знак Знак Знак Знак Знак Знак2 Знак1 Знак,Знак6 Знак Знак2 Знак1 Знак,Зна Знак"/>
    <w:link w:val="a3"/>
    <w:locked/>
    <w:rsid w:val="00882AF8"/>
    <w:rPr>
      <w:rFonts w:ascii="Times New Roman" w:eastAsia="Times New Roman" w:hAnsi="Times New Roman" w:cs="Times New Roman"/>
      <w:sz w:val="24"/>
      <w:szCs w:val="24"/>
      <w:lang w:eastAsia="ru-RU"/>
    </w:rPr>
  </w:style>
  <w:style w:type="character" w:customStyle="1" w:styleId="extended-textshort">
    <w:name w:val="extended-text__short"/>
    <w:basedOn w:val="a0"/>
    <w:rsid w:val="00882AF8"/>
  </w:style>
  <w:style w:type="paragraph" w:styleId="a5">
    <w:name w:val="No Spacing"/>
    <w:link w:val="a6"/>
    <w:uiPriority w:val="1"/>
    <w:qFormat/>
    <w:rsid w:val="00882AF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882AF8"/>
    <w:rPr>
      <w:rFonts w:ascii="Times New Roman" w:eastAsia="Times New Roman" w:hAnsi="Times New Roman" w:cs="Times New Roman"/>
      <w:sz w:val="24"/>
      <w:szCs w:val="24"/>
      <w:lang w:eastAsia="ru-RU"/>
    </w:rPr>
  </w:style>
  <w:style w:type="character" w:customStyle="1" w:styleId="iceouttxt">
    <w:name w:val="iceouttxt"/>
    <w:rsid w:val="00882AF8"/>
    <w:rPr>
      <w:rFonts w:ascii="Times New Roman" w:hAnsi="Times New Roman" w:cs="Times New Roman" w:hint="default"/>
    </w:rPr>
  </w:style>
  <w:style w:type="character" w:customStyle="1" w:styleId="10">
    <w:name w:val="Заголовок 1 Знак"/>
    <w:basedOn w:val="a0"/>
    <w:link w:val="1"/>
    <w:uiPriority w:val="9"/>
    <w:rsid w:val="00243D72"/>
    <w:rPr>
      <w:rFonts w:asciiTheme="majorHAnsi" w:eastAsiaTheme="majorEastAsia" w:hAnsiTheme="majorHAnsi" w:cstheme="majorBidi"/>
      <w:b/>
      <w:bCs/>
      <w:color w:val="365F91" w:themeColor="accent1" w:themeShade="BF"/>
      <w:sz w:val="28"/>
      <w:szCs w:val="28"/>
      <w:lang w:eastAsia="ru-RU"/>
    </w:rPr>
  </w:style>
  <w:style w:type="character" w:customStyle="1" w:styleId="extended-textfull">
    <w:name w:val="extended-text__full"/>
    <w:basedOn w:val="a0"/>
    <w:rsid w:val="00F23B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AF8"/>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43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aliases w:val="Пункт,Заголовок 5 Знак Знак,Пункт Знак1 Знак,Пункт Знак2"/>
    <w:basedOn w:val="a"/>
    <w:next w:val="a"/>
    <w:link w:val="50"/>
    <w:qFormat/>
    <w:rsid w:val="00882AF8"/>
    <w:pPr>
      <w:spacing w:before="240"/>
      <w:outlineLvl w:val="4"/>
    </w:pPr>
    <w:rPr>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aliases w:val="Пункт Знак,Заголовок 5 Знак Знак Знак,Пункт Знак1 Знак Знак,Пункт Знак2 Знак"/>
    <w:basedOn w:val="a0"/>
    <w:link w:val="5"/>
    <w:rsid w:val="00882AF8"/>
    <w:rPr>
      <w:rFonts w:ascii="Times New Roman" w:eastAsia="Times New Roman" w:hAnsi="Times New Roman" w:cs="Times New Roman"/>
      <w:szCs w:val="20"/>
      <w:lang w:val="x-none" w:eastAsia="x-none"/>
    </w:rPr>
  </w:style>
  <w:style w:type="paragraph" w:styleId="a3">
    <w:name w:val="Body Text"/>
    <w:aliases w:val="body text,Основной текст Знак Знак,Знак6 Знак Знак Знак Знак1 Знак1,Знак6 Знак3 Знак,Знак6 Знак Знак Знак Знак Знак Знак Знак Знак2 Знак1,Знак6 Знак Знак2 Знак1,Знак6 Знак Знак Знак Знак Знак Знак Знак Знак Знак2 Знак1,Зна"/>
    <w:basedOn w:val="a"/>
    <w:link w:val="11"/>
    <w:rsid w:val="00882AF8"/>
    <w:pPr>
      <w:spacing w:after="120"/>
    </w:pPr>
  </w:style>
  <w:style w:type="character" w:customStyle="1" w:styleId="a4">
    <w:name w:val="Основной текст Знак"/>
    <w:basedOn w:val="a0"/>
    <w:uiPriority w:val="99"/>
    <w:semiHidden/>
    <w:rsid w:val="00882AF8"/>
    <w:rPr>
      <w:rFonts w:ascii="Times New Roman" w:eastAsia="Times New Roman" w:hAnsi="Times New Roman" w:cs="Times New Roman"/>
      <w:sz w:val="24"/>
      <w:szCs w:val="24"/>
      <w:lang w:eastAsia="ru-RU"/>
    </w:rPr>
  </w:style>
  <w:style w:type="paragraph" w:customStyle="1" w:styleId="ConsPlusCell">
    <w:name w:val="ConsPlusCell"/>
    <w:rsid w:val="00882A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882A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82AF8"/>
    <w:rPr>
      <w:rFonts w:ascii="Arial" w:eastAsia="Times New Roman" w:hAnsi="Arial" w:cs="Arial"/>
      <w:sz w:val="20"/>
      <w:szCs w:val="20"/>
      <w:lang w:eastAsia="ru-RU"/>
    </w:rPr>
  </w:style>
  <w:style w:type="character" w:customStyle="1" w:styleId="11">
    <w:name w:val="Основной текст Знак1"/>
    <w:aliases w:val="body text Знак,Основной текст Знак Знак Знак,Знак6 Знак Знак Знак Знак1 Знак1 Знак,Знак6 Знак3 Знак Знак,Знак6 Знак Знак Знак Знак Знак Знак Знак Знак2 Знак1 Знак,Знак6 Знак Знак2 Знак1 Знак,Зна Знак"/>
    <w:link w:val="a3"/>
    <w:locked/>
    <w:rsid w:val="00882AF8"/>
    <w:rPr>
      <w:rFonts w:ascii="Times New Roman" w:eastAsia="Times New Roman" w:hAnsi="Times New Roman" w:cs="Times New Roman"/>
      <w:sz w:val="24"/>
      <w:szCs w:val="24"/>
      <w:lang w:eastAsia="ru-RU"/>
    </w:rPr>
  </w:style>
  <w:style w:type="character" w:customStyle="1" w:styleId="extended-textshort">
    <w:name w:val="extended-text__short"/>
    <w:basedOn w:val="a0"/>
    <w:rsid w:val="00882AF8"/>
  </w:style>
  <w:style w:type="paragraph" w:styleId="a5">
    <w:name w:val="No Spacing"/>
    <w:link w:val="a6"/>
    <w:uiPriority w:val="1"/>
    <w:qFormat/>
    <w:rsid w:val="00882AF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882AF8"/>
    <w:rPr>
      <w:rFonts w:ascii="Times New Roman" w:eastAsia="Times New Roman" w:hAnsi="Times New Roman" w:cs="Times New Roman"/>
      <w:sz w:val="24"/>
      <w:szCs w:val="24"/>
      <w:lang w:eastAsia="ru-RU"/>
    </w:rPr>
  </w:style>
  <w:style w:type="character" w:customStyle="1" w:styleId="iceouttxt">
    <w:name w:val="iceouttxt"/>
    <w:rsid w:val="00882AF8"/>
    <w:rPr>
      <w:rFonts w:ascii="Times New Roman" w:hAnsi="Times New Roman" w:cs="Times New Roman" w:hint="default"/>
    </w:rPr>
  </w:style>
  <w:style w:type="character" w:customStyle="1" w:styleId="10">
    <w:name w:val="Заголовок 1 Знак"/>
    <w:basedOn w:val="a0"/>
    <w:link w:val="1"/>
    <w:uiPriority w:val="9"/>
    <w:rsid w:val="00243D72"/>
    <w:rPr>
      <w:rFonts w:asciiTheme="majorHAnsi" w:eastAsiaTheme="majorEastAsia" w:hAnsiTheme="majorHAnsi" w:cstheme="majorBidi"/>
      <w:b/>
      <w:bCs/>
      <w:color w:val="365F91" w:themeColor="accent1" w:themeShade="BF"/>
      <w:sz w:val="28"/>
      <w:szCs w:val="28"/>
      <w:lang w:eastAsia="ru-RU"/>
    </w:rPr>
  </w:style>
  <w:style w:type="character" w:customStyle="1" w:styleId="extended-textfull">
    <w:name w:val="extended-text__full"/>
    <w:basedOn w:val="a0"/>
    <w:rsid w:val="00F23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209391">
      <w:bodyDiv w:val="1"/>
      <w:marLeft w:val="0"/>
      <w:marRight w:val="0"/>
      <w:marTop w:val="0"/>
      <w:marBottom w:val="0"/>
      <w:divBdr>
        <w:top w:val="none" w:sz="0" w:space="0" w:color="auto"/>
        <w:left w:val="none" w:sz="0" w:space="0" w:color="auto"/>
        <w:bottom w:val="none" w:sz="0" w:space="0" w:color="auto"/>
        <w:right w:val="none" w:sz="0" w:space="0" w:color="auto"/>
      </w:divBdr>
    </w:div>
    <w:div w:id="1567912785">
      <w:bodyDiv w:val="1"/>
      <w:marLeft w:val="0"/>
      <w:marRight w:val="0"/>
      <w:marTop w:val="0"/>
      <w:marBottom w:val="0"/>
      <w:divBdr>
        <w:top w:val="none" w:sz="0" w:space="0" w:color="auto"/>
        <w:left w:val="none" w:sz="0" w:space="0" w:color="auto"/>
        <w:bottom w:val="none" w:sz="0" w:space="0" w:color="auto"/>
        <w:right w:val="none" w:sz="0" w:space="0" w:color="auto"/>
      </w:divBdr>
    </w:div>
    <w:div w:id="202427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1649</Words>
  <Characters>9402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2022-06-06T04:12:00Z</dcterms:created>
  <dcterms:modified xsi:type="dcterms:W3CDTF">2023-12-02T17:30:00Z</dcterms:modified>
</cp:coreProperties>
</file>