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B6" w:rsidRDefault="00663BB6" w:rsidP="00966856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A233B" w:rsidRPr="00A25AC0" w:rsidRDefault="00CA233B" w:rsidP="00CA233B">
      <w:pPr>
        <w:keepNext/>
        <w:keepLines/>
        <w:suppressLineNumbers/>
        <w:ind w:left="4678" w:firstLine="680"/>
        <w:jc w:val="right"/>
        <w:rPr>
          <w:kern w:val="1"/>
        </w:rPr>
      </w:pPr>
      <w:r w:rsidRPr="00A25AC0">
        <w:rPr>
          <w:b/>
          <w:kern w:val="1"/>
        </w:rPr>
        <w:t>УТВЕРЖДАЮ</w:t>
      </w:r>
      <w:r w:rsidRPr="00A25AC0">
        <w:rPr>
          <w:kern w:val="1"/>
        </w:rPr>
        <w:t>:</w:t>
      </w:r>
    </w:p>
    <w:p w:rsidR="00F91F1C" w:rsidRPr="00F91F1C" w:rsidRDefault="00CA233B" w:rsidP="00F91F1C">
      <w:pPr>
        <w:jc w:val="right"/>
        <w:rPr>
          <w:sz w:val="22"/>
          <w:szCs w:val="22"/>
        </w:rPr>
      </w:pPr>
      <w:r w:rsidRPr="00A25AC0"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proofErr w:type="spellStart"/>
      <w:r w:rsidR="00F91F1C" w:rsidRPr="00F91F1C">
        <w:rPr>
          <w:sz w:val="22"/>
          <w:szCs w:val="22"/>
        </w:rPr>
        <w:t>И.о</w:t>
      </w:r>
      <w:proofErr w:type="spellEnd"/>
      <w:r w:rsidR="00F91F1C" w:rsidRPr="00F91F1C">
        <w:rPr>
          <w:sz w:val="22"/>
          <w:szCs w:val="22"/>
        </w:rPr>
        <w:t>. директора</w:t>
      </w:r>
    </w:p>
    <w:p w:rsidR="00F91F1C" w:rsidRPr="00F91F1C" w:rsidRDefault="00F91F1C" w:rsidP="00F91F1C">
      <w:pPr>
        <w:jc w:val="right"/>
        <w:rPr>
          <w:sz w:val="22"/>
          <w:szCs w:val="22"/>
        </w:rPr>
      </w:pPr>
      <w:r w:rsidRPr="00F91F1C">
        <w:rPr>
          <w:sz w:val="22"/>
          <w:szCs w:val="22"/>
        </w:rPr>
        <w:t>ГБОУ СО «Карпинская школа-интернат»</w:t>
      </w:r>
    </w:p>
    <w:p w:rsidR="00F91F1C" w:rsidRPr="00F91F1C" w:rsidRDefault="00F91F1C" w:rsidP="00F91F1C">
      <w:pPr>
        <w:jc w:val="right"/>
        <w:rPr>
          <w:sz w:val="22"/>
          <w:szCs w:val="22"/>
        </w:rPr>
      </w:pPr>
      <w:r w:rsidRPr="00F91F1C">
        <w:rPr>
          <w:sz w:val="22"/>
          <w:szCs w:val="22"/>
        </w:rPr>
        <w:t xml:space="preserve">_________ О.Г. </w:t>
      </w:r>
      <w:proofErr w:type="spellStart"/>
      <w:r w:rsidRPr="00F91F1C">
        <w:rPr>
          <w:sz w:val="22"/>
          <w:szCs w:val="22"/>
        </w:rPr>
        <w:t>Киченко</w:t>
      </w:r>
      <w:proofErr w:type="spellEnd"/>
    </w:p>
    <w:p w:rsidR="00F91F1C" w:rsidRPr="00F91F1C" w:rsidRDefault="00F91F1C" w:rsidP="00F91F1C">
      <w:pPr>
        <w:rPr>
          <w:sz w:val="22"/>
          <w:szCs w:val="22"/>
        </w:rPr>
      </w:pPr>
      <w:r w:rsidRPr="00F91F1C"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F91F1C" w:rsidRPr="00F91F1C" w:rsidRDefault="00F91F1C" w:rsidP="00F91F1C">
      <w:pPr>
        <w:jc w:val="center"/>
        <w:rPr>
          <w:sz w:val="22"/>
          <w:szCs w:val="22"/>
        </w:rPr>
      </w:pPr>
      <w:r w:rsidRPr="00F91F1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63BB6" w:rsidRDefault="00F91F1C" w:rsidP="00F91F1C">
      <w:pPr>
        <w:jc w:val="right"/>
        <w:rPr>
          <w:b/>
          <w:sz w:val="26"/>
          <w:szCs w:val="26"/>
          <w:lang w:eastAsia="ru-RU"/>
        </w:rPr>
      </w:pPr>
      <w:r w:rsidRPr="00F91F1C">
        <w:rPr>
          <w:sz w:val="22"/>
          <w:szCs w:val="22"/>
        </w:rPr>
        <w:t xml:space="preserve">                                                                                                                                       «01» августа 2024 года</w:t>
      </w:r>
      <w:bookmarkStart w:id="0" w:name="_GoBack"/>
      <w:bookmarkEnd w:id="0"/>
    </w:p>
    <w:p w:rsidR="00966856" w:rsidRPr="00AF769D" w:rsidRDefault="00966856" w:rsidP="00966856">
      <w:pPr>
        <w:suppressAutoHyphens w:val="0"/>
        <w:jc w:val="center"/>
        <w:rPr>
          <w:b/>
          <w:sz w:val="26"/>
          <w:szCs w:val="26"/>
          <w:lang w:eastAsia="ru-RU"/>
        </w:rPr>
      </w:pPr>
      <w:r w:rsidRPr="00AF769D">
        <w:rPr>
          <w:b/>
          <w:sz w:val="26"/>
          <w:szCs w:val="26"/>
          <w:lang w:eastAsia="ru-RU"/>
        </w:rPr>
        <w:t>Часть II. «Описание объекта закупки»</w:t>
      </w:r>
    </w:p>
    <w:p w:rsidR="00D516BF" w:rsidRPr="00D516BF" w:rsidRDefault="00D516BF" w:rsidP="00D516BF">
      <w:pPr>
        <w:jc w:val="center"/>
        <w:rPr>
          <w:b/>
        </w:rPr>
      </w:pPr>
      <w:r w:rsidRPr="00D516BF">
        <w:rPr>
          <w:b/>
        </w:rPr>
        <w:t>Объект закупки: «</w:t>
      </w:r>
      <w:r w:rsidRPr="00D516BF">
        <w:rPr>
          <w:b/>
          <w:noProof/>
        </w:rPr>
        <w:t>Поставка хлеба и хлебобулочных изделий</w:t>
      </w:r>
      <w:r w:rsidRPr="00D516BF">
        <w:rPr>
          <w:b/>
        </w:rPr>
        <w:t>»</w:t>
      </w:r>
    </w:p>
    <w:p w:rsidR="00D516BF" w:rsidRPr="00D516BF" w:rsidRDefault="00D516BF" w:rsidP="00D516BF">
      <w:pPr>
        <w:jc w:val="center"/>
        <w:rPr>
          <w:b/>
        </w:rPr>
      </w:pPr>
    </w:p>
    <w:tbl>
      <w:tblPr>
        <w:tblW w:w="100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4253"/>
        <w:gridCol w:w="1559"/>
        <w:gridCol w:w="1135"/>
      </w:tblGrid>
      <w:tr w:rsidR="00D516BF" w:rsidRPr="00D516BF" w:rsidTr="00120286">
        <w:trPr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6BF" w:rsidRPr="00D516BF" w:rsidRDefault="00D516BF" w:rsidP="00D516B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16BF" w:rsidRPr="00D516BF" w:rsidRDefault="00D516BF" w:rsidP="00D516B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516BF" w:rsidRPr="00D516BF" w:rsidRDefault="00D516BF" w:rsidP="00D516B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b/>
                <w:color w:val="000000"/>
                <w:sz w:val="20"/>
                <w:szCs w:val="20"/>
                <w:lang w:eastAsia="ru-RU"/>
              </w:rPr>
              <w:t>(кг)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b/>
                <w:color w:val="000000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b/>
                <w:bCs/>
                <w:noProof/>
                <w:sz w:val="20"/>
                <w:szCs w:val="20"/>
              </w:rPr>
              <w:t>ГОСТ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b/>
                <w:bCs/>
                <w:noProof/>
                <w:sz w:val="20"/>
                <w:szCs w:val="20"/>
              </w:rPr>
              <w:t>Требования к остаточному сроку годности (хранения) товара</w:t>
            </w:r>
          </w:p>
        </w:tc>
      </w:tr>
      <w:tr w:rsidR="00D516BF" w:rsidRPr="00D516BF" w:rsidTr="00120286">
        <w:trPr>
          <w:trHeight w:val="19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color w:val="000000"/>
                <w:sz w:val="20"/>
                <w:szCs w:val="20"/>
                <w:lang w:eastAsia="ru-RU"/>
              </w:rPr>
              <w:t>Хлеб пшеничный из муки первого сорта с витаминно-минеральным обогатителем «Валетек-8»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BF" w:rsidRPr="00D516BF" w:rsidRDefault="00F91F1C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1 8</w:t>
            </w:r>
            <w:r w:rsidR="0038035B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D66B14">
              <w:rPr>
                <w:color w:val="000000"/>
                <w:sz w:val="20"/>
                <w:szCs w:val="20"/>
                <w:lang w:eastAsia="ru-RU"/>
              </w:rPr>
              <w:t>0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keepNext/>
              <w:numPr>
                <w:ilvl w:val="0"/>
                <w:numId w:val="2"/>
              </w:numPr>
              <w:shd w:val="clear" w:color="auto" w:fill="FFFFFF"/>
              <w:suppressAutoHyphens w:val="0"/>
              <w:spacing w:after="160" w:line="259" w:lineRule="auto"/>
              <w:jc w:val="center"/>
              <w:textAlignment w:val="baseline"/>
              <w:outlineLvl w:val="0"/>
              <w:rPr>
                <w:rFonts w:eastAsia="Calibri"/>
                <w:bCs/>
                <w:kern w:val="1"/>
                <w:sz w:val="20"/>
                <w:szCs w:val="20"/>
              </w:rPr>
            </w:pPr>
            <w:r w:rsidRPr="00D516BF">
              <w:rPr>
                <w:rFonts w:eastAsia="Calibri"/>
                <w:bCs/>
                <w:kern w:val="1"/>
                <w:sz w:val="20"/>
                <w:szCs w:val="20"/>
              </w:rPr>
              <w:t>Хлеб пшеничный из муки первого сорта с витаминно-минеральным обогатителем "</w:t>
            </w:r>
            <w:proofErr w:type="spellStart"/>
            <w:r w:rsidRPr="00D516BF">
              <w:rPr>
                <w:rFonts w:eastAsia="Calibri"/>
                <w:bCs/>
                <w:kern w:val="1"/>
                <w:sz w:val="20"/>
                <w:szCs w:val="20"/>
              </w:rPr>
              <w:t>Валетек</w:t>
            </w:r>
            <w:proofErr w:type="spellEnd"/>
            <w:r w:rsidRPr="00D516BF">
              <w:rPr>
                <w:rFonts w:eastAsia="Calibri"/>
                <w:bCs/>
                <w:kern w:val="1"/>
                <w:sz w:val="20"/>
                <w:szCs w:val="20"/>
              </w:rPr>
              <w:t xml:space="preserve"> - 8". Поставляемый товар отвечает требованиям ГОСТ 31805-2018 </w:t>
            </w:r>
            <w:proofErr w:type="gramStart"/>
            <w:r w:rsidRPr="00D516BF">
              <w:rPr>
                <w:rFonts w:eastAsia="Calibri"/>
                <w:bCs/>
                <w:kern w:val="1"/>
                <w:sz w:val="20"/>
                <w:szCs w:val="20"/>
              </w:rPr>
              <w:t>и  СанПиН</w:t>
            </w:r>
            <w:proofErr w:type="gramEnd"/>
            <w:r w:rsidRPr="00D516BF">
              <w:rPr>
                <w:rFonts w:eastAsia="Calibri"/>
                <w:bCs/>
                <w:kern w:val="1"/>
                <w:sz w:val="20"/>
                <w:szCs w:val="20"/>
              </w:rPr>
              <w:t xml:space="preserve"> 2.3.2.1078-01 «</w:t>
            </w:r>
            <w:r w:rsidRPr="00D516BF">
              <w:rPr>
                <w:bCs/>
                <w:color w:val="2D2D2D"/>
                <w:spacing w:val="2"/>
                <w:kern w:val="36"/>
                <w:sz w:val="20"/>
                <w:szCs w:val="20"/>
                <w:lang w:eastAsia="ru-RU"/>
              </w:rPr>
              <w:t>Гигиенические требования безопасности и пищевой ценности пищевых продуктов»</w:t>
            </w:r>
            <w:r w:rsidRPr="00D516BF">
              <w:rPr>
                <w:b/>
                <w:bCs/>
                <w:color w:val="2D2D2D"/>
                <w:spacing w:val="2"/>
                <w:kern w:val="36"/>
                <w:sz w:val="20"/>
                <w:szCs w:val="20"/>
                <w:lang w:eastAsia="ru-RU"/>
              </w:rPr>
              <w:t>.</w:t>
            </w:r>
          </w:p>
          <w:p w:rsidR="00D516BF" w:rsidRPr="00D516BF" w:rsidRDefault="00D516BF" w:rsidP="00D516BF">
            <w:pPr>
              <w:jc w:val="center"/>
              <w:rPr>
                <w:rFonts w:eastAsia="Calibri"/>
                <w:sz w:val="20"/>
                <w:szCs w:val="20"/>
              </w:rPr>
            </w:pPr>
            <w:r w:rsidRPr="00D516BF">
              <w:rPr>
                <w:rFonts w:eastAsia="Calibri"/>
                <w:sz w:val="20"/>
                <w:szCs w:val="20"/>
              </w:rPr>
              <w:t xml:space="preserve">Хлеб по способу производства: </w:t>
            </w:r>
            <w:proofErr w:type="gramStart"/>
            <w:r w:rsidRPr="00D516BF">
              <w:rPr>
                <w:rFonts w:eastAsia="Calibri"/>
                <w:sz w:val="20"/>
                <w:szCs w:val="20"/>
              </w:rPr>
              <w:t>формовой  Поставляемый</w:t>
            </w:r>
            <w:proofErr w:type="gramEnd"/>
            <w:r w:rsidRPr="00D516BF">
              <w:rPr>
                <w:rFonts w:eastAsia="Calibri"/>
                <w:sz w:val="20"/>
                <w:szCs w:val="20"/>
              </w:rPr>
              <w:t xml:space="preserve"> товар без повреждений вредителями и болезнями. Масса изделия оставляет не менее 0,500 кг.</w:t>
            </w:r>
          </w:p>
          <w:p w:rsidR="00D516BF" w:rsidRPr="00D516BF" w:rsidRDefault="00D516BF" w:rsidP="00D516BF">
            <w:pPr>
              <w:jc w:val="center"/>
              <w:rPr>
                <w:sz w:val="20"/>
                <w:szCs w:val="20"/>
              </w:rPr>
            </w:pPr>
            <w:r w:rsidRPr="00D516BF">
              <w:rPr>
                <w:rFonts w:eastAsia="Calibri"/>
                <w:sz w:val="20"/>
                <w:szCs w:val="20"/>
              </w:rPr>
              <w:t xml:space="preserve"> Форма, соответствующая хлебной форме, в которой производилась выпечка, с несколько выпуклой верхней коркой, без боковых выплывов. Поверхность без крупных трещин и подрывов. Эластичный, после легкого надавливания пальцами мякиш принимает первоначальную форму. Пропеченный, не влажный на ощупь, без комочков и следов </w:t>
            </w:r>
            <w:proofErr w:type="spellStart"/>
            <w:r w:rsidRPr="00D516BF">
              <w:rPr>
                <w:rFonts w:eastAsia="Calibri"/>
                <w:sz w:val="20"/>
                <w:szCs w:val="20"/>
              </w:rPr>
              <w:t>непромеса</w:t>
            </w:r>
            <w:proofErr w:type="spellEnd"/>
            <w:r w:rsidRPr="00D516BF">
              <w:rPr>
                <w:rFonts w:eastAsia="Calibri"/>
                <w:sz w:val="20"/>
                <w:szCs w:val="20"/>
              </w:rPr>
              <w:t>.  Пористость – развитая, без пустот и уплотнений. Без постороннего привкуса и запаха. Соответствие декларации, наличие удостоверения качества. Поставляемый товар упаковывается в полиэтиленовую пленку.</w:t>
            </w:r>
            <w:r w:rsidRPr="00D516BF">
              <w:rPr>
                <w:sz w:val="20"/>
                <w:szCs w:val="20"/>
              </w:rPr>
              <w:t xml:space="preserve"> </w:t>
            </w:r>
          </w:p>
          <w:p w:rsidR="00D516BF" w:rsidRPr="00D516BF" w:rsidRDefault="00D516BF" w:rsidP="00D516BF">
            <w:pPr>
              <w:jc w:val="center"/>
              <w:rPr>
                <w:rFonts w:eastAsia="Calibri"/>
                <w:sz w:val="20"/>
                <w:szCs w:val="20"/>
              </w:rPr>
            </w:pPr>
            <w:r w:rsidRPr="00D516BF">
              <w:rPr>
                <w:sz w:val="20"/>
                <w:szCs w:val="20"/>
              </w:rPr>
              <w:t>Упаковка согласно ГОСТ 31752-2012.</w:t>
            </w:r>
            <w:r w:rsidRPr="00D516BF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516BF" w:rsidRPr="00D516BF" w:rsidRDefault="00D516BF" w:rsidP="00D516B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jc w:val="center"/>
              <w:rPr>
                <w:sz w:val="20"/>
                <w:szCs w:val="20"/>
              </w:rPr>
            </w:pPr>
            <w:r w:rsidRPr="00D516BF">
              <w:rPr>
                <w:sz w:val="20"/>
                <w:szCs w:val="20"/>
              </w:rPr>
              <w:t>ГОСТ</w:t>
            </w:r>
          </w:p>
          <w:p w:rsidR="00D516BF" w:rsidRPr="00D516BF" w:rsidRDefault="00D516BF" w:rsidP="00D516BF">
            <w:pPr>
              <w:jc w:val="center"/>
              <w:rPr>
                <w:sz w:val="20"/>
                <w:szCs w:val="20"/>
              </w:rPr>
            </w:pPr>
            <w:r w:rsidRPr="00D516BF">
              <w:rPr>
                <w:sz w:val="20"/>
                <w:szCs w:val="20"/>
              </w:rPr>
              <w:t>31805-2018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sz w:val="20"/>
                <w:szCs w:val="20"/>
              </w:rPr>
            </w:pPr>
            <w:r w:rsidRPr="00D516BF">
              <w:rPr>
                <w:color w:val="333333"/>
                <w:sz w:val="20"/>
                <w:szCs w:val="20"/>
                <w:shd w:val="clear" w:color="auto" w:fill="FFFFFF"/>
              </w:rPr>
              <w:t>(Изделия хлебобулочные из пшеничной хлебопекарной муки. Общие технические условия)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jc w:val="center"/>
              <w:rPr>
                <w:rFonts w:eastAsia="Calibri"/>
                <w:sz w:val="20"/>
                <w:szCs w:val="20"/>
              </w:rPr>
            </w:pPr>
            <w:r w:rsidRPr="00D516BF">
              <w:rPr>
                <w:rFonts w:eastAsia="Calibri"/>
                <w:sz w:val="20"/>
                <w:szCs w:val="20"/>
              </w:rPr>
              <w:t>Остаточный срок годности товара на момент поставки не менее 3 (трех) суток</w:t>
            </w:r>
          </w:p>
          <w:p w:rsidR="00D516BF" w:rsidRPr="00D516BF" w:rsidRDefault="00D516BF" w:rsidP="00D516BF">
            <w:pPr>
              <w:spacing w:line="240" w:lineRule="exact"/>
              <w:jc w:val="center"/>
              <w:rPr>
                <w:bCs/>
                <w:noProof/>
                <w:sz w:val="20"/>
                <w:szCs w:val="20"/>
              </w:rPr>
            </w:pPr>
          </w:p>
        </w:tc>
      </w:tr>
      <w:tr w:rsidR="00D516BF" w:rsidRPr="00D516BF" w:rsidTr="00120286">
        <w:trPr>
          <w:trHeight w:val="2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color w:val="000000"/>
                <w:sz w:val="20"/>
                <w:szCs w:val="20"/>
                <w:lang w:eastAsia="ru-RU"/>
              </w:rPr>
              <w:t xml:space="preserve">Хлеб из смеси ржаной обдирной и пшеничной хлебопекарной муки первого сорта с </w:t>
            </w:r>
            <w:proofErr w:type="spellStart"/>
            <w:r w:rsidRPr="00D516BF">
              <w:rPr>
                <w:color w:val="000000"/>
                <w:sz w:val="20"/>
                <w:szCs w:val="20"/>
                <w:lang w:eastAsia="ru-RU"/>
              </w:rPr>
              <w:t>йодказеином</w:t>
            </w:r>
            <w:proofErr w:type="spellEnd"/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BF" w:rsidRPr="00D516BF" w:rsidRDefault="00F91F1C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1 70</w:t>
            </w:r>
            <w:r w:rsidR="0038035B">
              <w:rPr>
                <w:color w:val="000000"/>
                <w:sz w:val="20"/>
                <w:szCs w:val="20"/>
                <w:lang w:eastAsia="ru-RU"/>
              </w:rPr>
              <w:t>0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rFonts w:eastAsia="Calibri"/>
                <w:sz w:val="20"/>
                <w:szCs w:val="20"/>
              </w:rPr>
              <w:t xml:space="preserve">Хлеб </w:t>
            </w:r>
            <w:r w:rsidRPr="00D516BF">
              <w:rPr>
                <w:color w:val="000000"/>
                <w:sz w:val="20"/>
                <w:szCs w:val="20"/>
                <w:lang w:eastAsia="ru-RU"/>
              </w:rPr>
              <w:t xml:space="preserve">из смеси ржаной обдирной и пшеничной хлебопекарной муки первого сорта с </w:t>
            </w:r>
            <w:proofErr w:type="spellStart"/>
            <w:r w:rsidRPr="00D516BF">
              <w:rPr>
                <w:color w:val="000000"/>
                <w:sz w:val="20"/>
                <w:szCs w:val="20"/>
                <w:lang w:eastAsia="ru-RU"/>
              </w:rPr>
              <w:t>йодказеином</w:t>
            </w:r>
            <w:proofErr w:type="spellEnd"/>
            <w:r w:rsidRPr="00D516BF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rFonts w:eastAsia="Calibri"/>
                <w:sz w:val="20"/>
                <w:szCs w:val="20"/>
              </w:rPr>
              <w:t>Поставляемый товар отвечает требованиям ТУ 9110-002-48363077-99 и СанПиН 2.3.2.1078-01 «</w:t>
            </w:r>
            <w:r w:rsidRPr="00D516BF">
              <w:rPr>
                <w:color w:val="2D2D2D"/>
                <w:spacing w:val="2"/>
                <w:kern w:val="36"/>
                <w:sz w:val="20"/>
                <w:szCs w:val="20"/>
                <w:lang w:eastAsia="ru-RU"/>
              </w:rPr>
              <w:t>Гигиенические требования безопасности и пищевой ценности пищевых продуктов»</w:t>
            </w:r>
            <w:r w:rsidRPr="00D516BF">
              <w:rPr>
                <w:b/>
                <w:color w:val="2D2D2D"/>
                <w:spacing w:val="2"/>
                <w:kern w:val="36"/>
                <w:sz w:val="20"/>
                <w:szCs w:val="20"/>
                <w:lang w:eastAsia="ru-RU"/>
              </w:rPr>
              <w:t>.</w:t>
            </w:r>
          </w:p>
          <w:p w:rsidR="00D516BF" w:rsidRPr="00D516BF" w:rsidRDefault="00D516BF" w:rsidP="00D516BF">
            <w:pPr>
              <w:jc w:val="center"/>
              <w:rPr>
                <w:rFonts w:eastAsia="Calibri"/>
                <w:sz w:val="20"/>
                <w:szCs w:val="20"/>
              </w:rPr>
            </w:pPr>
            <w:r w:rsidRPr="00D516BF">
              <w:rPr>
                <w:rFonts w:eastAsia="Calibri"/>
                <w:sz w:val="20"/>
                <w:szCs w:val="20"/>
              </w:rPr>
              <w:t xml:space="preserve">Хлеб по способу производства: </w:t>
            </w:r>
            <w:proofErr w:type="gramStart"/>
            <w:r w:rsidRPr="00D516BF">
              <w:rPr>
                <w:rFonts w:eastAsia="Calibri"/>
                <w:sz w:val="20"/>
                <w:szCs w:val="20"/>
              </w:rPr>
              <w:t>формовой  Поставляемый</w:t>
            </w:r>
            <w:proofErr w:type="gramEnd"/>
            <w:r w:rsidRPr="00D516BF">
              <w:rPr>
                <w:rFonts w:eastAsia="Calibri"/>
                <w:sz w:val="20"/>
                <w:szCs w:val="20"/>
              </w:rPr>
              <w:t xml:space="preserve"> товар без повреждений вредителями и болезнями. Масса изделия оставляет не менее 0,500 кг.</w:t>
            </w:r>
          </w:p>
          <w:p w:rsidR="00D516BF" w:rsidRPr="00D516BF" w:rsidRDefault="00D516BF" w:rsidP="00D516BF">
            <w:pPr>
              <w:jc w:val="center"/>
              <w:rPr>
                <w:sz w:val="20"/>
                <w:szCs w:val="20"/>
              </w:rPr>
            </w:pPr>
            <w:r w:rsidRPr="00D516BF">
              <w:rPr>
                <w:rFonts w:eastAsia="Calibri"/>
                <w:sz w:val="20"/>
                <w:szCs w:val="20"/>
              </w:rPr>
              <w:t xml:space="preserve"> Форма, соответствующая хлебной форме, в которой производилась выпечка, с несколько выпуклой верхней коркой, без боковых выплывов. Поверхность без крупных трещин и подрывов. Эластичный, после легкого надавливания пальцами мякиш принимает </w:t>
            </w:r>
            <w:r w:rsidRPr="00D516BF">
              <w:rPr>
                <w:rFonts w:eastAsia="Calibri"/>
                <w:sz w:val="20"/>
                <w:szCs w:val="20"/>
              </w:rPr>
              <w:lastRenderedPageBreak/>
              <w:t xml:space="preserve">первоначальную форму. Пропеченный, не влажный на ощупь, без комочков и следов </w:t>
            </w:r>
            <w:proofErr w:type="spellStart"/>
            <w:r w:rsidRPr="00D516BF">
              <w:rPr>
                <w:rFonts w:eastAsia="Calibri"/>
                <w:sz w:val="20"/>
                <w:szCs w:val="20"/>
              </w:rPr>
              <w:t>непромеса</w:t>
            </w:r>
            <w:proofErr w:type="spellEnd"/>
            <w:r w:rsidRPr="00D516BF">
              <w:rPr>
                <w:rFonts w:eastAsia="Calibri"/>
                <w:sz w:val="20"/>
                <w:szCs w:val="20"/>
              </w:rPr>
              <w:t>.  Пористость – развитая, без пустот и уплотнений. Без постороннего привкуса и запаха. Соответствие декларации, наличие удостоверения качества. Поставляемый товар упаковывается в полиэтиленовую пленку.</w:t>
            </w:r>
            <w:r w:rsidRPr="00D516BF">
              <w:rPr>
                <w:sz w:val="20"/>
                <w:szCs w:val="20"/>
              </w:rPr>
              <w:t xml:space="preserve"> </w:t>
            </w:r>
          </w:p>
          <w:p w:rsidR="00D516BF" w:rsidRPr="00D516BF" w:rsidRDefault="00D516BF" w:rsidP="00D516BF">
            <w:pPr>
              <w:jc w:val="center"/>
              <w:rPr>
                <w:rFonts w:eastAsia="Calibri"/>
                <w:sz w:val="20"/>
                <w:szCs w:val="20"/>
              </w:rPr>
            </w:pPr>
            <w:r w:rsidRPr="00D516BF">
              <w:rPr>
                <w:sz w:val="20"/>
                <w:szCs w:val="20"/>
              </w:rPr>
              <w:t>Упаковка согласно ГОСТ 31752-2012.</w:t>
            </w:r>
            <w:r w:rsidRPr="00D516BF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keepNext/>
              <w:numPr>
                <w:ilvl w:val="0"/>
                <w:numId w:val="2"/>
              </w:numPr>
              <w:shd w:val="clear" w:color="auto" w:fill="FFFFFF"/>
              <w:suppressAutoHyphens w:val="0"/>
              <w:spacing w:before="300" w:after="150" w:line="259" w:lineRule="auto"/>
              <w:jc w:val="center"/>
              <w:textAlignment w:val="baseline"/>
              <w:outlineLvl w:val="0"/>
              <w:rPr>
                <w:color w:val="000000"/>
                <w:kern w:val="36"/>
                <w:sz w:val="20"/>
                <w:szCs w:val="20"/>
                <w:lang w:eastAsia="ru-RU"/>
              </w:rPr>
            </w:pPr>
            <w:r w:rsidRPr="00D516BF">
              <w:rPr>
                <w:bCs/>
                <w:color w:val="2D2D2D"/>
                <w:spacing w:val="2"/>
                <w:kern w:val="1"/>
                <w:sz w:val="20"/>
                <w:szCs w:val="20"/>
              </w:rPr>
              <w:lastRenderedPageBreak/>
              <w:t>ТУ 9110-002-48363077-99</w:t>
            </w:r>
          </w:p>
          <w:p w:rsidR="00D516BF" w:rsidRPr="00D516BF" w:rsidRDefault="00D516BF" w:rsidP="00D516BF">
            <w:pPr>
              <w:keepNext/>
              <w:numPr>
                <w:ilvl w:val="0"/>
                <w:numId w:val="2"/>
              </w:numPr>
              <w:shd w:val="clear" w:color="auto" w:fill="FFFFFF"/>
              <w:suppressAutoHyphens w:val="0"/>
              <w:spacing w:before="300" w:after="150" w:line="259" w:lineRule="auto"/>
              <w:jc w:val="center"/>
              <w:textAlignment w:val="baseline"/>
              <w:outlineLvl w:val="0"/>
              <w:rPr>
                <w:color w:val="000000"/>
                <w:kern w:val="36"/>
                <w:sz w:val="20"/>
                <w:szCs w:val="20"/>
                <w:lang w:eastAsia="ru-RU"/>
              </w:rPr>
            </w:pPr>
            <w:r w:rsidRPr="00D516BF">
              <w:rPr>
                <w:bCs/>
                <w:color w:val="2D2D2D"/>
                <w:spacing w:val="2"/>
                <w:kern w:val="1"/>
                <w:sz w:val="20"/>
                <w:szCs w:val="20"/>
              </w:rPr>
              <w:t>(</w:t>
            </w:r>
            <w:r w:rsidRPr="00D516BF">
              <w:rPr>
                <w:color w:val="000000"/>
                <w:kern w:val="36"/>
                <w:sz w:val="20"/>
                <w:szCs w:val="20"/>
                <w:lang w:eastAsia="ru-RU"/>
              </w:rPr>
              <w:t>Хлеб и хлебобулочные изделия, обогащенные йодированным белком</w:t>
            </w:r>
            <w:r w:rsidRPr="00D516BF">
              <w:rPr>
                <w:bCs/>
                <w:color w:val="2D2D2D"/>
                <w:spacing w:val="2"/>
                <w:kern w:val="1"/>
                <w:sz w:val="20"/>
                <w:szCs w:val="20"/>
              </w:rPr>
              <w:t>)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516BF" w:rsidRPr="00D516BF" w:rsidRDefault="00D516BF" w:rsidP="00D516B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516BF" w:rsidRPr="00D516BF" w:rsidRDefault="00D516BF" w:rsidP="00D516BF">
            <w:pPr>
              <w:jc w:val="center"/>
              <w:rPr>
                <w:rFonts w:eastAsia="Calibri"/>
                <w:sz w:val="20"/>
                <w:szCs w:val="20"/>
              </w:rPr>
            </w:pPr>
            <w:r w:rsidRPr="00D516BF">
              <w:rPr>
                <w:rFonts w:eastAsia="Calibri"/>
                <w:sz w:val="20"/>
                <w:szCs w:val="20"/>
              </w:rPr>
              <w:t>Остаточный срок годности товара на момент поставки не менее 3 (трех) суток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516BF" w:rsidRPr="00D516BF" w:rsidTr="00120286">
        <w:trPr>
          <w:trHeight w:val="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color w:val="000000"/>
                <w:sz w:val="20"/>
                <w:szCs w:val="20"/>
                <w:lang w:eastAsia="ru-RU"/>
              </w:rPr>
              <w:t>Батон из муки высшего сорта с каротином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6BF" w:rsidRPr="00D516BF" w:rsidRDefault="00F91F1C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38035B">
              <w:rPr>
                <w:color w:val="000000"/>
                <w:sz w:val="20"/>
                <w:szCs w:val="20"/>
                <w:lang w:eastAsia="ru-RU"/>
              </w:rPr>
              <w:t>50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keepNext/>
              <w:numPr>
                <w:ilvl w:val="0"/>
                <w:numId w:val="2"/>
              </w:numPr>
              <w:shd w:val="clear" w:color="auto" w:fill="FFFFFF"/>
              <w:suppressAutoHyphens w:val="0"/>
              <w:spacing w:after="160" w:line="259" w:lineRule="auto"/>
              <w:jc w:val="center"/>
              <w:textAlignment w:val="baseline"/>
              <w:outlineLvl w:val="0"/>
              <w:rPr>
                <w:rFonts w:eastAsia="Calibri"/>
                <w:bCs/>
                <w:kern w:val="1"/>
                <w:sz w:val="20"/>
                <w:szCs w:val="20"/>
              </w:rPr>
            </w:pPr>
            <w:r w:rsidRPr="00D516BF">
              <w:rPr>
                <w:rFonts w:eastAsia="Calibri"/>
                <w:bCs/>
                <w:kern w:val="1"/>
                <w:sz w:val="20"/>
                <w:szCs w:val="20"/>
              </w:rPr>
              <w:t>Батон</w:t>
            </w:r>
            <w:r w:rsidRPr="00D516BF">
              <w:rPr>
                <w:rFonts w:eastAsia="Calibri"/>
                <w:bCs/>
                <w:caps/>
                <w:kern w:val="1"/>
                <w:sz w:val="20"/>
                <w:szCs w:val="20"/>
              </w:rPr>
              <w:t xml:space="preserve"> </w:t>
            </w:r>
            <w:r w:rsidRPr="00D516BF">
              <w:rPr>
                <w:rFonts w:eastAsia="Calibri"/>
                <w:bCs/>
                <w:kern w:val="1"/>
                <w:sz w:val="20"/>
                <w:szCs w:val="20"/>
              </w:rPr>
              <w:t xml:space="preserve">из муки высшего сорта с каротином.  </w:t>
            </w:r>
            <w:r w:rsidRPr="00D516BF">
              <w:rPr>
                <w:bCs/>
                <w:kern w:val="1"/>
                <w:sz w:val="20"/>
                <w:szCs w:val="20"/>
              </w:rPr>
              <w:t xml:space="preserve">Поставляемый товар отвечает требованиям </w:t>
            </w:r>
            <w:proofErr w:type="gramStart"/>
            <w:r w:rsidRPr="00D516BF">
              <w:rPr>
                <w:bCs/>
                <w:kern w:val="1"/>
                <w:sz w:val="20"/>
                <w:szCs w:val="20"/>
              </w:rPr>
              <w:t>ГОСТ  31805</w:t>
            </w:r>
            <w:proofErr w:type="gramEnd"/>
            <w:r w:rsidRPr="00D516BF">
              <w:rPr>
                <w:bCs/>
                <w:kern w:val="1"/>
                <w:sz w:val="20"/>
                <w:szCs w:val="20"/>
              </w:rPr>
              <w:t>-2018</w:t>
            </w:r>
            <w:r w:rsidRPr="00D516BF">
              <w:rPr>
                <w:rFonts w:eastAsia="Calibri"/>
                <w:bCs/>
                <w:kern w:val="1"/>
                <w:sz w:val="20"/>
                <w:szCs w:val="20"/>
              </w:rPr>
              <w:t xml:space="preserve"> и  СанПиН 2.3.2.1078-01 «</w:t>
            </w:r>
            <w:r w:rsidRPr="00D516BF">
              <w:rPr>
                <w:bCs/>
                <w:color w:val="2D2D2D"/>
                <w:spacing w:val="2"/>
                <w:kern w:val="36"/>
                <w:sz w:val="20"/>
                <w:szCs w:val="20"/>
                <w:lang w:eastAsia="ru-RU"/>
              </w:rPr>
              <w:t>Гигиенические требования безопасности и пищевой ценности пищевых продуктов».</w:t>
            </w:r>
          </w:p>
          <w:p w:rsidR="00D516BF" w:rsidRPr="00D516BF" w:rsidRDefault="00D516BF" w:rsidP="00D516BF">
            <w:pPr>
              <w:jc w:val="center"/>
              <w:rPr>
                <w:rFonts w:eastAsia="Calibri"/>
                <w:sz w:val="20"/>
                <w:szCs w:val="20"/>
              </w:rPr>
            </w:pPr>
            <w:r w:rsidRPr="00D516BF">
              <w:rPr>
                <w:rFonts w:eastAsia="Calibri"/>
                <w:sz w:val="20"/>
                <w:szCs w:val="20"/>
              </w:rPr>
              <w:t>Изделие продолговато – овальной формы, цвет от светло – желтого до коричневого.</w:t>
            </w:r>
          </w:p>
          <w:p w:rsidR="00D516BF" w:rsidRPr="00D516BF" w:rsidRDefault="00D516BF" w:rsidP="00D516BF">
            <w:pPr>
              <w:jc w:val="center"/>
              <w:rPr>
                <w:rFonts w:eastAsia="Calibri"/>
                <w:sz w:val="20"/>
                <w:szCs w:val="20"/>
              </w:rPr>
            </w:pPr>
            <w:r w:rsidRPr="00D516BF">
              <w:rPr>
                <w:sz w:val="20"/>
                <w:szCs w:val="20"/>
              </w:rPr>
              <w:t>Поставляемый товар без повреждений вредителями и болезнями. Вес изделия не более 0,5 кг.</w:t>
            </w:r>
          </w:p>
          <w:p w:rsidR="00D516BF" w:rsidRPr="00D516BF" w:rsidRDefault="00D516BF" w:rsidP="00D516BF">
            <w:pPr>
              <w:jc w:val="center"/>
              <w:rPr>
                <w:rFonts w:eastAsia="Calibri"/>
                <w:sz w:val="20"/>
                <w:szCs w:val="20"/>
              </w:rPr>
            </w:pPr>
            <w:r w:rsidRPr="00D516BF">
              <w:rPr>
                <w:rFonts w:eastAsia="Calibri"/>
                <w:sz w:val="20"/>
                <w:szCs w:val="20"/>
              </w:rPr>
              <w:t xml:space="preserve">Эластичный, после легкого надавливания пальцами мякиш принимает первоначальную форму. Пропеченный, не влажный на ощупь, без комочков и следов </w:t>
            </w:r>
            <w:proofErr w:type="spellStart"/>
            <w:r w:rsidRPr="00D516BF">
              <w:rPr>
                <w:rFonts w:eastAsia="Calibri"/>
                <w:sz w:val="20"/>
                <w:szCs w:val="20"/>
              </w:rPr>
              <w:t>непромеса</w:t>
            </w:r>
            <w:proofErr w:type="spellEnd"/>
            <w:r w:rsidRPr="00D516BF">
              <w:rPr>
                <w:rFonts w:eastAsia="Calibri"/>
                <w:sz w:val="20"/>
                <w:szCs w:val="20"/>
              </w:rPr>
              <w:t>. Пористость – развитая, без пустот и уплотнений. Без постороннего привкуса и запаха. Соответствие декларации, наличие удостоверения качества. Поставляемый товар упаковывается в полиэтиленовую пленку.</w:t>
            </w:r>
          </w:p>
          <w:p w:rsidR="00D516BF" w:rsidRPr="00D516BF" w:rsidRDefault="00D516BF" w:rsidP="00D516BF">
            <w:pPr>
              <w:jc w:val="center"/>
              <w:rPr>
                <w:rFonts w:eastAsia="Calibri"/>
                <w:sz w:val="20"/>
                <w:szCs w:val="20"/>
              </w:rPr>
            </w:pPr>
            <w:r w:rsidRPr="00D516BF">
              <w:rPr>
                <w:sz w:val="20"/>
                <w:szCs w:val="20"/>
              </w:rPr>
              <w:t>Упаковка согласно ГОСТ 31752-2012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jc w:val="center"/>
              <w:rPr>
                <w:sz w:val="20"/>
                <w:szCs w:val="20"/>
              </w:rPr>
            </w:pPr>
            <w:r w:rsidRPr="00D516BF">
              <w:rPr>
                <w:sz w:val="20"/>
                <w:szCs w:val="20"/>
              </w:rPr>
              <w:t>ГОСТ</w:t>
            </w:r>
          </w:p>
          <w:p w:rsidR="00D516BF" w:rsidRPr="00D516BF" w:rsidRDefault="00D516BF" w:rsidP="00D516BF">
            <w:pPr>
              <w:jc w:val="center"/>
              <w:rPr>
                <w:sz w:val="20"/>
                <w:szCs w:val="20"/>
              </w:rPr>
            </w:pPr>
            <w:r w:rsidRPr="00D516BF">
              <w:rPr>
                <w:sz w:val="20"/>
                <w:szCs w:val="20"/>
              </w:rPr>
              <w:t>31805-2018</w:t>
            </w:r>
          </w:p>
          <w:p w:rsidR="00D516BF" w:rsidRPr="00D516BF" w:rsidRDefault="00D516BF" w:rsidP="00D516BF">
            <w:pPr>
              <w:keepNext/>
              <w:numPr>
                <w:ilvl w:val="0"/>
                <w:numId w:val="2"/>
              </w:numPr>
              <w:shd w:val="clear" w:color="auto" w:fill="FFFFFF"/>
              <w:suppressAutoHyphens w:val="0"/>
              <w:spacing w:before="300" w:after="150" w:line="259" w:lineRule="auto"/>
              <w:jc w:val="center"/>
              <w:textAlignment w:val="baseline"/>
              <w:outlineLvl w:val="0"/>
              <w:rPr>
                <w:bCs/>
                <w:color w:val="2D2D2D"/>
                <w:spacing w:val="2"/>
                <w:kern w:val="1"/>
                <w:sz w:val="20"/>
                <w:szCs w:val="20"/>
              </w:rPr>
            </w:pPr>
            <w:r w:rsidRPr="00D516BF">
              <w:rPr>
                <w:rFonts w:ascii="Arial" w:hAnsi="Arial" w:cs="Arial"/>
                <w:bCs/>
                <w:color w:val="333333"/>
                <w:kern w:val="1"/>
                <w:sz w:val="20"/>
                <w:szCs w:val="20"/>
                <w:shd w:val="clear" w:color="auto" w:fill="FFFFFF"/>
              </w:rPr>
              <w:t>(</w:t>
            </w:r>
            <w:r w:rsidRPr="00D516BF">
              <w:rPr>
                <w:bCs/>
                <w:color w:val="333333"/>
                <w:kern w:val="1"/>
                <w:sz w:val="20"/>
                <w:szCs w:val="20"/>
                <w:shd w:val="clear" w:color="auto" w:fill="FFFFFF"/>
              </w:rPr>
              <w:t>Изделия хлебобулочные из пшеничной хлебопекарной муки. Общие технические условия</w:t>
            </w:r>
            <w:r w:rsidRPr="00D516BF">
              <w:rPr>
                <w:rFonts w:ascii="Arial" w:hAnsi="Arial" w:cs="Arial"/>
                <w:bCs/>
                <w:color w:val="333333"/>
                <w:kern w:val="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jc w:val="center"/>
              <w:rPr>
                <w:rFonts w:eastAsia="Calibri"/>
                <w:sz w:val="20"/>
                <w:szCs w:val="20"/>
              </w:rPr>
            </w:pPr>
            <w:r w:rsidRPr="00D516BF">
              <w:rPr>
                <w:rFonts w:eastAsia="Calibri"/>
                <w:sz w:val="20"/>
                <w:szCs w:val="20"/>
              </w:rPr>
              <w:t>Остаточный срок годности товара на момент поставки не менее 3 (трех) суток</w:t>
            </w:r>
          </w:p>
          <w:p w:rsidR="00D516BF" w:rsidRPr="00D516BF" w:rsidRDefault="00D516BF" w:rsidP="00D516B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516BF" w:rsidRPr="00D516BF" w:rsidTr="00120286">
        <w:trPr>
          <w:trHeight w:val="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color w:val="000000"/>
                <w:sz w:val="20"/>
                <w:szCs w:val="20"/>
                <w:lang w:eastAsia="ru-RU"/>
              </w:rPr>
              <w:t>Сухарь панировочный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6BF" w:rsidRPr="00D516BF" w:rsidRDefault="00F91F1C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516BF">
              <w:rPr>
                <w:rFonts w:eastAsia="Calibri"/>
                <w:sz w:val="20"/>
                <w:szCs w:val="20"/>
              </w:rPr>
              <w:t>Сухарь панировочный.</w:t>
            </w:r>
            <w:r w:rsidRPr="00D516B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516BF">
              <w:rPr>
                <w:rFonts w:eastAsia="Calibri"/>
                <w:sz w:val="20"/>
                <w:szCs w:val="20"/>
              </w:rPr>
              <w:t xml:space="preserve">Поставляемый товар отвечает требованиям </w:t>
            </w:r>
            <w:r w:rsidRPr="00D516BF">
              <w:rPr>
                <w:bCs/>
                <w:color w:val="000000"/>
                <w:sz w:val="20"/>
                <w:szCs w:val="20"/>
              </w:rPr>
              <w:t xml:space="preserve">ГОСТ 28402-89 </w:t>
            </w:r>
            <w:r w:rsidRPr="00D516BF">
              <w:rPr>
                <w:rFonts w:eastAsia="Calibri"/>
                <w:sz w:val="20"/>
                <w:szCs w:val="20"/>
              </w:rPr>
              <w:t>и СанПиН 2.3.2.1078-01 «</w:t>
            </w:r>
            <w:r w:rsidRPr="00D516BF">
              <w:rPr>
                <w:color w:val="2D2D2D"/>
                <w:spacing w:val="2"/>
                <w:kern w:val="36"/>
                <w:sz w:val="20"/>
                <w:szCs w:val="20"/>
                <w:lang w:eastAsia="ru-RU"/>
              </w:rPr>
              <w:t>Гигиенические требования безопасности и пищевой ценности пищевых продуктов»</w:t>
            </w:r>
            <w:r w:rsidRPr="00D516BF">
              <w:rPr>
                <w:b/>
                <w:color w:val="2D2D2D"/>
                <w:spacing w:val="2"/>
                <w:kern w:val="36"/>
                <w:sz w:val="20"/>
                <w:szCs w:val="20"/>
                <w:lang w:eastAsia="ru-RU"/>
              </w:rPr>
              <w:t>.</w:t>
            </w:r>
          </w:p>
          <w:p w:rsidR="00D516BF" w:rsidRPr="00D516BF" w:rsidRDefault="00D516BF" w:rsidP="00D516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16BF">
              <w:rPr>
                <w:bCs/>
                <w:color w:val="000000"/>
                <w:sz w:val="20"/>
                <w:szCs w:val="20"/>
              </w:rPr>
              <w:t>Для выработки панировочных сухарей применяться - сухари хлебные из пшеничной муки высшего, первого, второго сортов.</w:t>
            </w:r>
          </w:p>
          <w:p w:rsidR="00D516BF" w:rsidRPr="00D516BF" w:rsidRDefault="00D516BF" w:rsidP="00D516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16BF">
              <w:rPr>
                <w:bCs/>
                <w:color w:val="000000"/>
                <w:sz w:val="20"/>
                <w:szCs w:val="20"/>
              </w:rPr>
              <w:t>Внешний вид: крупка однородная по размеру. Цвет: от светло-желтого до светло - коричневого. Вкус и запах, свойственный панировочным сухарям, без постороннего привкуса и запаха. Массовая доля влаги, %, 10. Посторонние включения, хруст от минеральной примеси, признаки болезней и плесени, зараженность вредителями хлебных запасов – нет.</w:t>
            </w:r>
          </w:p>
          <w:p w:rsidR="00D516BF" w:rsidRPr="00D516BF" w:rsidRDefault="00D516BF" w:rsidP="00D516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16BF">
              <w:rPr>
                <w:bCs/>
                <w:color w:val="000000"/>
                <w:sz w:val="20"/>
                <w:szCs w:val="20"/>
              </w:rPr>
              <w:t>Фасовка – не более 1,00 (одного) кг.</w:t>
            </w:r>
          </w:p>
          <w:p w:rsidR="00D516BF" w:rsidRPr="00D516BF" w:rsidRDefault="00D516BF" w:rsidP="00D516BF">
            <w:pPr>
              <w:jc w:val="center"/>
              <w:rPr>
                <w:rFonts w:eastAsia="Calibri"/>
                <w:sz w:val="20"/>
                <w:szCs w:val="20"/>
              </w:rPr>
            </w:pPr>
            <w:r w:rsidRPr="00D516BF">
              <w:rPr>
                <w:sz w:val="20"/>
                <w:szCs w:val="20"/>
              </w:rPr>
              <w:t>Упаковка согласно ГОСТ 31752-2012</w:t>
            </w:r>
          </w:p>
          <w:p w:rsidR="00D516BF" w:rsidRPr="00D516BF" w:rsidRDefault="00D516BF" w:rsidP="00D516BF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keepNext/>
              <w:numPr>
                <w:ilvl w:val="0"/>
                <w:numId w:val="2"/>
              </w:numPr>
              <w:shd w:val="clear" w:color="auto" w:fill="FFFFFF"/>
              <w:suppressAutoHyphens w:val="0"/>
              <w:spacing w:before="300" w:after="150" w:line="259" w:lineRule="auto"/>
              <w:jc w:val="center"/>
              <w:textAlignment w:val="baseline"/>
              <w:outlineLvl w:val="0"/>
              <w:rPr>
                <w:bCs/>
                <w:color w:val="2D2D2D"/>
                <w:spacing w:val="2"/>
                <w:kern w:val="1"/>
                <w:sz w:val="20"/>
                <w:szCs w:val="20"/>
              </w:rPr>
            </w:pPr>
            <w:r w:rsidRPr="00D516BF">
              <w:rPr>
                <w:color w:val="000000"/>
                <w:kern w:val="1"/>
                <w:sz w:val="20"/>
                <w:szCs w:val="20"/>
              </w:rPr>
              <w:t xml:space="preserve">ГОСТ 28402-89 </w:t>
            </w:r>
          </w:p>
          <w:p w:rsidR="00D516BF" w:rsidRPr="00D516BF" w:rsidRDefault="00D516BF" w:rsidP="00D516BF">
            <w:pPr>
              <w:keepNext/>
              <w:numPr>
                <w:ilvl w:val="0"/>
                <w:numId w:val="2"/>
              </w:numPr>
              <w:shd w:val="clear" w:color="auto" w:fill="FFFFFF"/>
              <w:suppressAutoHyphens w:val="0"/>
              <w:spacing w:before="300" w:after="150" w:line="259" w:lineRule="auto"/>
              <w:jc w:val="center"/>
              <w:textAlignment w:val="baseline"/>
              <w:outlineLvl w:val="0"/>
              <w:rPr>
                <w:bCs/>
                <w:color w:val="2D2D2D"/>
                <w:spacing w:val="2"/>
                <w:kern w:val="1"/>
                <w:sz w:val="20"/>
                <w:szCs w:val="20"/>
              </w:rPr>
            </w:pPr>
            <w:r w:rsidRPr="00D516BF">
              <w:rPr>
                <w:color w:val="000000"/>
                <w:kern w:val="1"/>
                <w:sz w:val="20"/>
                <w:szCs w:val="20"/>
              </w:rPr>
              <w:t>«Сухари панировочные. Общие технические условия».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6BF" w:rsidRPr="00D516BF" w:rsidRDefault="00D516BF" w:rsidP="00D516B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516BF" w:rsidRPr="00D516BF" w:rsidRDefault="00D516BF" w:rsidP="00D516BF">
            <w:pPr>
              <w:jc w:val="center"/>
              <w:rPr>
                <w:rFonts w:eastAsia="Calibri"/>
                <w:sz w:val="20"/>
                <w:szCs w:val="20"/>
              </w:rPr>
            </w:pPr>
            <w:r w:rsidRPr="00D516BF">
              <w:rPr>
                <w:rFonts w:eastAsia="Calibri"/>
                <w:sz w:val="20"/>
                <w:szCs w:val="20"/>
              </w:rPr>
              <w:t>Остаточный срок годности товара на момент поставки не менее 10 (десяти) месяцев</w:t>
            </w:r>
          </w:p>
        </w:tc>
      </w:tr>
    </w:tbl>
    <w:p w:rsidR="00D516BF" w:rsidRPr="00D516BF" w:rsidRDefault="00D516BF" w:rsidP="00D516BF">
      <w:pPr>
        <w:rPr>
          <w:sz w:val="20"/>
          <w:szCs w:val="20"/>
        </w:rPr>
      </w:pPr>
    </w:p>
    <w:p w:rsidR="00D516BF" w:rsidRPr="00D516BF" w:rsidRDefault="00D516BF" w:rsidP="00D516BF">
      <w:pPr>
        <w:ind w:firstLine="426"/>
        <w:jc w:val="both"/>
        <w:rPr>
          <w:sz w:val="22"/>
          <w:szCs w:val="22"/>
        </w:rPr>
      </w:pPr>
      <w:r w:rsidRPr="00D516BF">
        <w:rPr>
          <w:sz w:val="22"/>
          <w:szCs w:val="22"/>
        </w:rPr>
        <w:t>Значения показателей, указанные в техническом задании, являются конкретными. В случае установления требования о соответствии приобретаемого товара техническим условиям производителя, участник вправе предложить товар, соответствующий действующим ГОСТам на данный вид товара.</w:t>
      </w:r>
    </w:p>
    <w:p w:rsidR="00D516BF" w:rsidRPr="00D516BF" w:rsidRDefault="00D516BF" w:rsidP="00D516BF">
      <w:pPr>
        <w:jc w:val="center"/>
        <w:rPr>
          <w:sz w:val="22"/>
          <w:szCs w:val="22"/>
          <w:lang w:eastAsia="ru-RU"/>
        </w:rPr>
      </w:pPr>
    </w:p>
    <w:p w:rsidR="00D516BF" w:rsidRPr="00D516BF" w:rsidRDefault="00D516BF" w:rsidP="00D516BF">
      <w:pPr>
        <w:rPr>
          <w:b/>
          <w:sz w:val="22"/>
          <w:szCs w:val="22"/>
        </w:rPr>
      </w:pPr>
      <w:r w:rsidRPr="00D516BF">
        <w:rPr>
          <w:b/>
          <w:sz w:val="22"/>
          <w:szCs w:val="22"/>
        </w:rPr>
        <w:t xml:space="preserve">Сроки (периоды) поставки товара:  </w:t>
      </w:r>
    </w:p>
    <w:p w:rsidR="00D516BF" w:rsidRPr="00D516BF" w:rsidRDefault="00D516BF" w:rsidP="00D516BF">
      <w:pPr>
        <w:rPr>
          <w:sz w:val="22"/>
          <w:szCs w:val="22"/>
          <w:highlight w:val="yellow"/>
        </w:rPr>
      </w:pPr>
    </w:p>
    <w:p w:rsidR="00D516BF" w:rsidRPr="00D516BF" w:rsidRDefault="00D516BF" w:rsidP="00D516BF">
      <w:pPr>
        <w:suppressAutoHyphens w:val="0"/>
        <w:spacing w:after="160" w:line="259" w:lineRule="auto"/>
        <w:ind w:firstLine="426"/>
        <w:jc w:val="both"/>
        <w:rPr>
          <w:rFonts w:eastAsiaTheme="minorHAnsi"/>
          <w:noProof/>
          <w:sz w:val="22"/>
          <w:szCs w:val="22"/>
          <w:lang w:eastAsia="en-US"/>
        </w:rPr>
      </w:pPr>
      <w:r w:rsidRPr="00D516BF">
        <w:rPr>
          <w:rFonts w:eastAsiaTheme="minorHAnsi"/>
          <w:noProof/>
          <w:sz w:val="22"/>
          <w:szCs w:val="22"/>
          <w:lang w:eastAsia="en-US"/>
        </w:rPr>
        <w:t xml:space="preserve">Поставка товара с момента подписания контракта </w:t>
      </w:r>
      <w:r w:rsidR="00F91F1C">
        <w:rPr>
          <w:rFonts w:eastAsiaTheme="minorHAnsi"/>
          <w:b/>
          <w:noProof/>
          <w:sz w:val="22"/>
          <w:szCs w:val="22"/>
          <w:lang w:eastAsia="en-US"/>
        </w:rPr>
        <w:t>по 31.12</w:t>
      </w:r>
      <w:r w:rsidRPr="00D516BF">
        <w:rPr>
          <w:rFonts w:eastAsiaTheme="minorHAnsi"/>
          <w:b/>
          <w:noProof/>
          <w:sz w:val="22"/>
          <w:szCs w:val="22"/>
          <w:lang w:eastAsia="en-US"/>
        </w:rPr>
        <w:t>.202</w:t>
      </w:r>
      <w:r w:rsidR="0038035B">
        <w:rPr>
          <w:rFonts w:eastAsiaTheme="minorHAnsi"/>
          <w:b/>
          <w:noProof/>
          <w:sz w:val="22"/>
          <w:szCs w:val="22"/>
          <w:lang w:eastAsia="en-US"/>
        </w:rPr>
        <w:t>4</w:t>
      </w:r>
      <w:r w:rsidRPr="00D516BF">
        <w:rPr>
          <w:rFonts w:eastAsiaTheme="minorHAnsi"/>
          <w:b/>
          <w:noProof/>
          <w:sz w:val="22"/>
          <w:szCs w:val="22"/>
          <w:lang w:eastAsia="en-US"/>
        </w:rPr>
        <w:t xml:space="preserve"> </w:t>
      </w:r>
      <w:r w:rsidRPr="00D516BF">
        <w:rPr>
          <w:rFonts w:eastAsiaTheme="minorHAnsi"/>
          <w:noProof/>
          <w:sz w:val="22"/>
          <w:szCs w:val="22"/>
          <w:lang w:eastAsia="en-US"/>
        </w:rPr>
        <w:t xml:space="preserve">г </w:t>
      </w:r>
      <w:r w:rsidRPr="00D516BF">
        <w:rPr>
          <w:rFonts w:eastAsiaTheme="minorHAnsi"/>
          <w:b/>
          <w:noProof/>
          <w:sz w:val="22"/>
          <w:szCs w:val="22"/>
          <w:lang w:eastAsia="en-US"/>
        </w:rPr>
        <w:t xml:space="preserve">, </w:t>
      </w:r>
      <w:r w:rsidRPr="00D516BF">
        <w:rPr>
          <w:rFonts w:eastAsiaTheme="minorHAnsi"/>
          <w:noProof/>
          <w:sz w:val="22"/>
          <w:szCs w:val="22"/>
          <w:lang w:eastAsia="en-US"/>
        </w:rPr>
        <w:t xml:space="preserve">в строгом соответствии с количеством и типоразмерами, указанными в заявке заказчика. Поставщик обязуется осуществлять поставку товара </w:t>
      </w:r>
      <w:r w:rsidRPr="00D516BF">
        <w:rPr>
          <w:rFonts w:eastAsiaTheme="minorHAnsi"/>
          <w:b/>
          <w:noProof/>
          <w:sz w:val="22"/>
          <w:szCs w:val="22"/>
          <w:lang w:eastAsia="en-US"/>
        </w:rPr>
        <w:t>с 07-00 до 08-00</w:t>
      </w:r>
      <w:r w:rsidRPr="00D516BF">
        <w:rPr>
          <w:rFonts w:eastAsiaTheme="minorHAnsi"/>
          <w:noProof/>
          <w:sz w:val="22"/>
          <w:szCs w:val="22"/>
          <w:lang w:eastAsia="en-US"/>
        </w:rPr>
        <w:t xml:space="preserve"> часов не позднее 1 (одного) дня с момента получения заявки. </w:t>
      </w:r>
      <w:r w:rsidRPr="00D516BF">
        <w:rPr>
          <w:rFonts w:eastAsiaTheme="minorHAnsi"/>
          <w:b/>
          <w:noProof/>
          <w:sz w:val="22"/>
          <w:szCs w:val="22"/>
          <w:lang w:eastAsia="en-US"/>
        </w:rPr>
        <w:lastRenderedPageBreak/>
        <w:t>Поставка товара- в ежедневном режиме.</w:t>
      </w:r>
      <w:r w:rsidRPr="00D516BF">
        <w:rPr>
          <w:rFonts w:eastAsiaTheme="minorHAnsi"/>
          <w:noProof/>
          <w:sz w:val="22"/>
          <w:szCs w:val="22"/>
          <w:lang w:eastAsia="en-US"/>
        </w:rPr>
        <w:t xml:space="preserve"> Доставка товара осуществляется силами и за счет Поставщика по следующим адресам Заказчика:</w:t>
      </w:r>
    </w:p>
    <w:p w:rsidR="00D516BF" w:rsidRPr="00D516BF" w:rsidRDefault="00D516BF" w:rsidP="00D516BF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noProof/>
          <w:sz w:val="22"/>
          <w:szCs w:val="22"/>
        </w:rPr>
      </w:pPr>
      <w:r w:rsidRPr="00D516BF">
        <w:rPr>
          <w:noProof/>
          <w:sz w:val="22"/>
          <w:szCs w:val="22"/>
        </w:rPr>
        <w:t>Свердловская область, г. Карпинск, пер.Школьный, дом 3;</w:t>
      </w:r>
    </w:p>
    <w:p w:rsidR="00D516BF" w:rsidRPr="00D516BF" w:rsidRDefault="00D516BF" w:rsidP="00D516BF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noProof/>
          <w:sz w:val="22"/>
          <w:szCs w:val="22"/>
        </w:rPr>
      </w:pPr>
      <w:r w:rsidRPr="00D516BF">
        <w:rPr>
          <w:noProof/>
          <w:sz w:val="22"/>
          <w:szCs w:val="22"/>
        </w:rPr>
        <w:t>Свердловская область, г. Карпинск, ул. Мира, дом 99.</w:t>
      </w:r>
    </w:p>
    <w:p w:rsidR="00D516BF" w:rsidRPr="00D516BF" w:rsidRDefault="00D516BF" w:rsidP="00D516BF">
      <w:pPr>
        <w:suppressAutoHyphens w:val="0"/>
        <w:ind w:left="11" w:right="-1"/>
        <w:jc w:val="both"/>
        <w:rPr>
          <w:color w:val="000000"/>
          <w:sz w:val="22"/>
          <w:szCs w:val="22"/>
        </w:rPr>
      </w:pPr>
    </w:p>
    <w:p w:rsidR="00D516BF" w:rsidRPr="00D516BF" w:rsidRDefault="00D516BF" w:rsidP="00D516BF">
      <w:pPr>
        <w:jc w:val="both"/>
        <w:rPr>
          <w:b/>
          <w:bCs/>
          <w:sz w:val="22"/>
          <w:szCs w:val="22"/>
        </w:rPr>
      </w:pPr>
      <w:r w:rsidRPr="00D516BF">
        <w:rPr>
          <w:b/>
          <w:bCs/>
          <w:sz w:val="22"/>
          <w:szCs w:val="22"/>
        </w:rPr>
        <w:t xml:space="preserve">Условия поставки:                                                                                                                                           </w:t>
      </w:r>
    </w:p>
    <w:p w:rsidR="00D516BF" w:rsidRPr="00D516BF" w:rsidRDefault="00D516BF" w:rsidP="00D516BF">
      <w:pPr>
        <w:suppressAutoHyphens w:val="0"/>
        <w:ind w:firstLine="426"/>
        <w:jc w:val="both"/>
        <w:rPr>
          <w:bCs/>
          <w:sz w:val="22"/>
          <w:szCs w:val="22"/>
          <w:lang w:eastAsia="en-US"/>
        </w:rPr>
      </w:pPr>
      <w:r w:rsidRPr="00D516BF">
        <w:rPr>
          <w:bCs/>
          <w:sz w:val="22"/>
          <w:szCs w:val="22"/>
          <w:lang w:eastAsia="en-US"/>
        </w:rPr>
        <w:t>1. Товар должен быть в упаковке, обеспечивающей сохранность Товара от всякого рода повреждений при погрузке, разгрузке, хранении.</w:t>
      </w:r>
      <w:r w:rsidRPr="00D516BF">
        <w:rPr>
          <w:sz w:val="22"/>
          <w:szCs w:val="22"/>
          <w:lang w:eastAsia="en-US"/>
        </w:rPr>
        <w:t xml:space="preserve"> </w:t>
      </w:r>
      <w:r w:rsidRPr="00D516BF">
        <w:rPr>
          <w:bCs/>
          <w:sz w:val="22"/>
          <w:szCs w:val="22"/>
          <w:lang w:eastAsia="en-US"/>
        </w:rPr>
        <w:t>Тара и (или) упаковка, используемые для упаковывания Товара, должны быть изготовлены из экологически безопасных материалов, обеспечивающих безопасность и качество Товара в течение срока его годности.</w:t>
      </w:r>
    </w:p>
    <w:p w:rsidR="00D516BF" w:rsidRPr="00D516BF" w:rsidRDefault="00D516BF" w:rsidP="00D516BF">
      <w:pPr>
        <w:suppressAutoHyphens w:val="0"/>
        <w:ind w:firstLine="426"/>
        <w:jc w:val="both"/>
        <w:rPr>
          <w:bCs/>
          <w:sz w:val="22"/>
          <w:szCs w:val="22"/>
          <w:lang w:eastAsia="en-US"/>
        </w:rPr>
      </w:pPr>
      <w:r w:rsidRPr="00D516BF">
        <w:rPr>
          <w:bCs/>
          <w:sz w:val="22"/>
          <w:szCs w:val="22"/>
          <w:lang w:eastAsia="en-US"/>
        </w:rPr>
        <w:t>Перевозка Товара должна осуществляться с соблюдением температурного режима в зависимости от вида Товара. Транспорт, предназначенный для перевозки Товара, должен содержаться в чистоте и иметь санитарный паспорт с указанием наименования перевозимого Товара и отметкой о проведении дезинфекции. Водитель и лица, сопровождающие доставку Товара, должны иметь санитарную книжку.</w:t>
      </w:r>
    </w:p>
    <w:p w:rsidR="00D516BF" w:rsidRPr="00D516BF" w:rsidRDefault="00D516BF" w:rsidP="00D516BF">
      <w:pPr>
        <w:suppressAutoHyphens w:val="0"/>
        <w:ind w:firstLine="426"/>
        <w:jc w:val="both"/>
        <w:rPr>
          <w:bCs/>
          <w:sz w:val="22"/>
          <w:szCs w:val="22"/>
          <w:lang w:eastAsia="en-US"/>
        </w:rPr>
      </w:pPr>
      <w:r w:rsidRPr="00D516BF">
        <w:rPr>
          <w:bCs/>
          <w:sz w:val="22"/>
          <w:szCs w:val="22"/>
          <w:lang w:eastAsia="en-US"/>
        </w:rPr>
        <w:t xml:space="preserve">2. Поставка продуктов питания осуществляется отдельными партиями в количестве и ассортименте, указанном в заявках Заказчиков. Каждая партия продуктов питания должна сопровождаться документами:                                                                                                                            </w:t>
      </w:r>
    </w:p>
    <w:p w:rsidR="00D516BF" w:rsidRPr="00D516BF" w:rsidRDefault="00D516BF" w:rsidP="00D516BF">
      <w:pPr>
        <w:suppressAutoHyphens w:val="0"/>
        <w:ind w:firstLine="426"/>
        <w:jc w:val="both"/>
        <w:rPr>
          <w:bCs/>
          <w:sz w:val="22"/>
          <w:szCs w:val="22"/>
          <w:lang w:eastAsia="en-US"/>
        </w:rPr>
      </w:pPr>
      <w:r w:rsidRPr="00D516BF">
        <w:rPr>
          <w:bCs/>
          <w:sz w:val="22"/>
          <w:szCs w:val="22"/>
          <w:lang w:eastAsia="en-US"/>
        </w:rPr>
        <w:t xml:space="preserve">-удостоверения качества, в которых должны быть отражены: номер и дата выдачи удостоверения; наименование и адрес изготовителя; наименование продукции; показатели качества (сорт, категория, жирность); дата изготовления (дата фасовки); температурные условия хранения для скоропортящихся продуктов; срок годности; наименование нормативной (технической) документации, по которой выпускается продукция (ГОСТ, </w:t>
      </w:r>
      <w:proofErr w:type="spellStart"/>
      <w:r w:rsidRPr="00D516BF">
        <w:rPr>
          <w:bCs/>
          <w:sz w:val="22"/>
          <w:szCs w:val="22"/>
          <w:lang w:eastAsia="en-US"/>
        </w:rPr>
        <w:t>СаНПиН</w:t>
      </w:r>
      <w:proofErr w:type="spellEnd"/>
      <w:r w:rsidRPr="00D516BF">
        <w:rPr>
          <w:bCs/>
          <w:sz w:val="22"/>
          <w:szCs w:val="22"/>
          <w:lang w:eastAsia="en-US"/>
        </w:rPr>
        <w:t xml:space="preserve">); </w:t>
      </w:r>
    </w:p>
    <w:p w:rsidR="00D516BF" w:rsidRPr="00D516BF" w:rsidRDefault="00D516BF" w:rsidP="00D516BF">
      <w:pPr>
        <w:suppressAutoHyphens w:val="0"/>
        <w:ind w:firstLine="426"/>
        <w:jc w:val="both"/>
        <w:rPr>
          <w:bCs/>
          <w:sz w:val="22"/>
          <w:szCs w:val="22"/>
          <w:lang w:eastAsia="en-US"/>
        </w:rPr>
      </w:pPr>
      <w:r w:rsidRPr="00D516BF">
        <w:rPr>
          <w:bCs/>
          <w:sz w:val="22"/>
          <w:szCs w:val="22"/>
          <w:lang w:eastAsia="en-US"/>
        </w:rPr>
        <w:t xml:space="preserve">-сертификат или декларация о соответствии, действующие на момент поставки продукции; </w:t>
      </w:r>
    </w:p>
    <w:p w:rsidR="00D516BF" w:rsidRPr="00D516BF" w:rsidRDefault="00D516BF" w:rsidP="00D516BF">
      <w:pPr>
        <w:suppressAutoHyphens w:val="0"/>
        <w:ind w:firstLine="426"/>
        <w:jc w:val="both"/>
        <w:rPr>
          <w:bCs/>
          <w:sz w:val="22"/>
          <w:szCs w:val="22"/>
          <w:lang w:eastAsia="en-US"/>
        </w:rPr>
      </w:pPr>
      <w:r w:rsidRPr="00D516BF">
        <w:rPr>
          <w:bCs/>
          <w:sz w:val="22"/>
          <w:szCs w:val="22"/>
          <w:lang w:eastAsia="en-US"/>
        </w:rPr>
        <w:t xml:space="preserve">-товарно-транспортная накладная; </w:t>
      </w:r>
    </w:p>
    <w:p w:rsidR="00D516BF" w:rsidRPr="00D516BF" w:rsidRDefault="00D516BF" w:rsidP="00D516BF">
      <w:pPr>
        <w:suppressAutoHyphens w:val="0"/>
        <w:ind w:firstLine="426"/>
        <w:jc w:val="both"/>
        <w:rPr>
          <w:bCs/>
          <w:sz w:val="22"/>
          <w:szCs w:val="22"/>
          <w:lang w:eastAsia="en-US"/>
        </w:rPr>
      </w:pPr>
      <w:r w:rsidRPr="00D516BF">
        <w:rPr>
          <w:bCs/>
          <w:sz w:val="22"/>
          <w:szCs w:val="22"/>
          <w:lang w:eastAsia="en-US"/>
        </w:rPr>
        <w:t>-счета-фактуры.</w:t>
      </w:r>
    </w:p>
    <w:p w:rsidR="00D516BF" w:rsidRPr="00D516BF" w:rsidRDefault="00D516BF" w:rsidP="00D516BF">
      <w:pPr>
        <w:suppressAutoHyphens w:val="0"/>
        <w:ind w:firstLine="426"/>
        <w:jc w:val="both"/>
        <w:rPr>
          <w:bCs/>
          <w:sz w:val="22"/>
          <w:szCs w:val="22"/>
          <w:lang w:eastAsia="en-US"/>
        </w:rPr>
      </w:pPr>
      <w:r w:rsidRPr="00D516BF">
        <w:rPr>
          <w:bCs/>
          <w:sz w:val="22"/>
          <w:szCs w:val="22"/>
          <w:lang w:eastAsia="en-US"/>
        </w:rPr>
        <w:t xml:space="preserve">Поставщик должен обеспечить поставку сертифицированного Товара в соответствии с действующим законодательством РФ и предоставить при поставке Товара надлежащим образом заверенные копии санитарно-эпидемиологических заключений (при наличии), сертификатов и (или) деклараций о соответствии, и (или) удостоверения качества, в которых должны быть отображены номер и дата выдачи удостоверений, наименования и адреса изготовителя Товара, показатели качества (сорт, категория, жирность), дата изготовления (дата фасовки),  дата </w:t>
      </w:r>
      <w:proofErr w:type="spellStart"/>
      <w:r w:rsidRPr="00D516BF">
        <w:rPr>
          <w:bCs/>
          <w:sz w:val="22"/>
          <w:szCs w:val="22"/>
          <w:lang w:eastAsia="en-US"/>
        </w:rPr>
        <w:t>упакования</w:t>
      </w:r>
      <w:proofErr w:type="spellEnd"/>
      <w:r w:rsidRPr="00D516BF">
        <w:rPr>
          <w:bCs/>
          <w:sz w:val="22"/>
          <w:szCs w:val="22"/>
          <w:lang w:eastAsia="en-US"/>
        </w:rPr>
        <w:t>, температурные условия хранения для скоропортящихся Товаров, срок годности и иные сведения в соответствии с требованиями законодательства РФ.</w:t>
      </w:r>
    </w:p>
    <w:p w:rsidR="00D516BF" w:rsidRPr="00D516BF" w:rsidRDefault="00D516BF" w:rsidP="00D516BF">
      <w:pPr>
        <w:suppressAutoHyphens w:val="0"/>
        <w:ind w:firstLine="426"/>
        <w:jc w:val="both"/>
        <w:rPr>
          <w:bCs/>
          <w:sz w:val="22"/>
          <w:szCs w:val="22"/>
          <w:lang w:eastAsia="en-US"/>
        </w:rPr>
      </w:pPr>
      <w:r w:rsidRPr="00D516BF">
        <w:rPr>
          <w:bCs/>
          <w:sz w:val="22"/>
          <w:szCs w:val="22"/>
          <w:lang w:eastAsia="en-US"/>
        </w:rPr>
        <w:t>Товар не должен содержать искусственных компонентов и генно-модифицированных организмов.</w:t>
      </w:r>
    </w:p>
    <w:p w:rsidR="00D516BF" w:rsidRPr="00D516BF" w:rsidRDefault="00D516BF" w:rsidP="00D516BF">
      <w:pPr>
        <w:suppressAutoHyphens w:val="0"/>
        <w:ind w:firstLine="426"/>
        <w:jc w:val="both"/>
        <w:rPr>
          <w:bCs/>
          <w:sz w:val="22"/>
          <w:szCs w:val="22"/>
          <w:lang w:eastAsia="en-US"/>
        </w:rPr>
      </w:pPr>
      <w:r w:rsidRPr="00D516BF">
        <w:rPr>
          <w:bCs/>
          <w:sz w:val="22"/>
          <w:szCs w:val="22"/>
          <w:lang w:eastAsia="en-US"/>
        </w:rPr>
        <w:t xml:space="preserve">3 Поставщик обеспечивает доставку и разгрузку поставленных продуктов питания собственными силами до помещений внутри здания Заказчика по адресу, указанному в заявке.  Приемка товара по качеству производится заказчиком после разгрузки товара на продовольственный склад заказчика.                                                          </w:t>
      </w:r>
    </w:p>
    <w:p w:rsidR="00D516BF" w:rsidRPr="00D516BF" w:rsidRDefault="00D516BF" w:rsidP="00D516BF">
      <w:pPr>
        <w:suppressAutoHyphens w:val="0"/>
        <w:ind w:firstLine="426"/>
        <w:jc w:val="both"/>
        <w:rPr>
          <w:bCs/>
          <w:sz w:val="22"/>
          <w:szCs w:val="22"/>
          <w:lang w:eastAsia="en-US"/>
        </w:rPr>
      </w:pPr>
      <w:r w:rsidRPr="00D516BF">
        <w:rPr>
          <w:bCs/>
          <w:sz w:val="22"/>
          <w:szCs w:val="22"/>
          <w:lang w:eastAsia="en-US"/>
        </w:rPr>
        <w:t xml:space="preserve">4. Качество товара проверяется и оценивается при приеме заказчиком. При проявлении скрытых дефектов в течение одного дня после поставки поставщик обязан произвести замену не качественного товара. </w:t>
      </w:r>
    </w:p>
    <w:p w:rsidR="00D516BF" w:rsidRPr="00D516BF" w:rsidRDefault="00D516BF" w:rsidP="00D516BF">
      <w:pPr>
        <w:suppressAutoHyphens w:val="0"/>
        <w:ind w:firstLine="426"/>
        <w:jc w:val="both"/>
        <w:rPr>
          <w:bCs/>
          <w:sz w:val="22"/>
          <w:szCs w:val="22"/>
          <w:lang w:eastAsia="en-US"/>
        </w:rPr>
      </w:pPr>
      <w:r w:rsidRPr="00D516BF">
        <w:rPr>
          <w:bCs/>
          <w:sz w:val="22"/>
          <w:szCs w:val="22"/>
          <w:lang w:eastAsia="en-US"/>
        </w:rPr>
        <w:t xml:space="preserve">5. В случае поставки продуктов питания не в полном объеме согласно заявке Заказчика, Поставщик без промедления, в течение 2-х часов с момента получения уведомления от Заказчика, обязан </w:t>
      </w:r>
      <w:proofErr w:type="spellStart"/>
      <w:r w:rsidRPr="00D516BF">
        <w:rPr>
          <w:bCs/>
          <w:sz w:val="22"/>
          <w:szCs w:val="22"/>
          <w:lang w:eastAsia="en-US"/>
        </w:rPr>
        <w:t>допоставить</w:t>
      </w:r>
      <w:proofErr w:type="spellEnd"/>
      <w:r w:rsidRPr="00D516BF">
        <w:rPr>
          <w:bCs/>
          <w:sz w:val="22"/>
          <w:szCs w:val="22"/>
          <w:lang w:eastAsia="en-US"/>
        </w:rPr>
        <w:t xml:space="preserve"> недостающие продукты питания. </w:t>
      </w:r>
    </w:p>
    <w:p w:rsidR="00D516BF" w:rsidRPr="00D516BF" w:rsidRDefault="00D516BF" w:rsidP="00D516BF">
      <w:pPr>
        <w:ind w:firstLine="426"/>
        <w:jc w:val="both"/>
        <w:rPr>
          <w:bCs/>
          <w:sz w:val="22"/>
          <w:szCs w:val="22"/>
        </w:rPr>
      </w:pPr>
      <w:r w:rsidRPr="00D516BF">
        <w:rPr>
          <w:bCs/>
          <w:sz w:val="22"/>
          <w:szCs w:val="22"/>
        </w:rPr>
        <w:t xml:space="preserve">Упаковка и маркировка Товара должна соответствовать требованиям ГОСТа. Упаковка должна обеспечивать целостность Товара и препятствовать нарушению товарного вида. Маркировка должна соответствовать ГОСТ Р 51074-2003 «Продукты пищевые. Информация для потребителя. Общие требования». Маркировка упаковки должна строго соответствовать маркировке Товара. Упаковка должна соответствовать </w:t>
      </w:r>
      <w:r w:rsidRPr="00D516BF">
        <w:rPr>
          <w:sz w:val="22"/>
          <w:szCs w:val="22"/>
        </w:rPr>
        <w:t>ГОСТ 31752-2012.</w:t>
      </w:r>
    </w:p>
    <w:p w:rsidR="00D516BF" w:rsidRPr="00D516BF" w:rsidRDefault="00D516BF" w:rsidP="00D516BF">
      <w:pPr>
        <w:ind w:firstLine="426"/>
        <w:jc w:val="both"/>
        <w:rPr>
          <w:bCs/>
          <w:sz w:val="22"/>
          <w:szCs w:val="22"/>
        </w:rPr>
      </w:pPr>
      <w:r w:rsidRPr="00D516BF">
        <w:rPr>
          <w:bCs/>
          <w:sz w:val="22"/>
          <w:szCs w:val="22"/>
        </w:rPr>
        <w:t>Поставщик должен соблюдать существующие требования к безопасности Товара, в том числе то, что Товар должен соответствовать установленным государственным стандартам, а также требованиям, установленным:</w:t>
      </w:r>
    </w:p>
    <w:p w:rsidR="00D516BF" w:rsidRPr="00D516BF" w:rsidRDefault="00D516BF" w:rsidP="00D516BF">
      <w:pPr>
        <w:ind w:firstLine="426"/>
        <w:jc w:val="both"/>
        <w:rPr>
          <w:bCs/>
          <w:sz w:val="22"/>
          <w:szCs w:val="22"/>
        </w:rPr>
      </w:pPr>
      <w:r w:rsidRPr="00D516BF">
        <w:rPr>
          <w:bCs/>
          <w:sz w:val="22"/>
          <w:szCs w:val="22"/>
        </w:rPr>
        <w:t>- Федеральным законом от 02.01.2000 № 29-ФЗ «О качестве и безопасности пищевых продуктов»;</w:t>
      </w:r>
    </w:p>
    <w:p w:rsidR="00D516BF" w:rsidRPr="00D516BF" w:rsidRDefault="00D516BF" w:rsidP="00D516BF">
      <w:pPr>
        <w:ind w:firstLine="426"/>
        <w:jc w:val="both"/>
        <w:rPr>
          <w:bCs/>
          <w:sz w:val="22"/>
          <w:szCs w:val="22"/>
        </w:rPr>
      </w:pPr>
      <w:r w:rsidRPr="00D516BF">
        <w:rPr>
          <w:bCs/>
          <w:sz w:val="22"/>
          <w:szCs w:val="22"/>
        </w:rPr>
        <w:t>- Санитарно-эпидемиологическими правилами и нормативами «Гигиенические требования к безопасности и пищевой ценности пищевых продуктов. СанПиН 2.3.2.1078-01», утвержденными постановлением Главного государственного санитарного врача Российской Федерации 14.11.2001 №36 «О введении в действие санитарных правил».</w:t>
      </w:r>
    </w:p>
    <w:p w:rsidR="00D516BF" w:rsidRDefault="00D516BF" w:rsidP="00966856">
      <w:pPr>
        <w:suppressAutoHyphens w:val="0"/>
        <w:jc w:val="center"/>
        <w:rPr>
          <w:b/>
          <w:lang w:eastAsia="ru-RU"/>
        </w:rPr>
      </w:pPr>
    </w:p>
    <w:p w:rsidR="00DA1BFE" w:rsidRPr="00AF769D" w:rsidRDefault="00DA1BFE" w:rsidP="00966856">
      <w:pPr>
        <w:suppressAutoHyphens w:val="0"/>
        <w:jc w:val="center"/>
        <w:rPr>
          <w:b/>
          <w:lang w:eastAsia="ru-RU"/>
        </w:rPr>
      </w:pPr>
    </w:p>
    <w:sectPr w:rsidR="00DA1BFE" w:rsidRPr="00AF769D" w:rsidSect="006771C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32F0A"/>
    <w:multiLevelType w:val="hybridMultilevel"/>
    <w:tmpl w:val="78A03096"/>
    <w:lvl w:ilvl="0" w:tplc="DDCA0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7626A0"/>
    <w:multiLevelType w:val="multilevel"/>
    <w:tmpl w:val="6BEA8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71"/>
    <w:rsid w:val="00120286"/>
    <w:rsid w:val="001E4EB8"/>
    <w:rsid w:val="002D3BDC"/>
    <w:rsid w:val="0038035B"/>
    <w:rsid w:val="004E4EDC"/>
    <w:rsid w:val="00663BB6"/>
    <w:rsid w:val="006771CD"/>
    <w:rsid w:val="006D5A75"/>
    <w:rsid w:val="00701F2D"/>
    <w:rsid w:val="00966856"/>
    <w:rsid w:val="00CA233B"/>
    <w:rsid w:val="00CE271A"/>
    <w:rsid w:val="00D516BF"/>
    <w:rsid w:val="00D66B14"/>
    <w:rsid w:val="00DA1BFE"/>
    <w:rsid w:val="00DD3BDB"/>
    <w:rsid w:val="00E31FBC"/>
    <w:rsid w:val="00EE5B71"/>
    <w:rsid w:val="00F9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B5DE0-6C66-499E-B1C2-E11FE528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516B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D516B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516BF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516B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6B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516B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516B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516BF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17</cp:revision>
  <dcterms:created xsi:type="dcterms:W3CDTF">2022-09-15T08:38:00Z</dcterms:created>
  <dcterms:modified xsi:type="dcterms:W3CDTF">2024-08-01T13:33:00Z</dcterms:modified>
</cp:coreProperties>
</file>