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77" w:rsidRDefault="00397077" w:rsidP="001C2863">
      <w:pPr>
        <w:jc w:val="both"/>
        <w:rPr>
          <w:sz w:val="20"/>
          <w:szCs w:val="20"/>
        </w:rPr>
      </w:pPr>
    </w:p>
    <w:p w:rsidR="00CB4596" w:rsidRDefault="00CB4596" w:rsidP="001C2863">
      <w:pPr>
        <w:jc w:val="both"/>
        <w:rPr>
          <w:sz w:val="20"/>
          <w:szCs w:val="20"/>
        </w:rPr>
      </w:pPr>
    </w:p>
    <w:p w:rsidR="00397077" w:rsidRPr="003E7086" w:rsidRDefault="003E7086" w:rsidP="008B69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7086">
        <w:rPr>
          <w:b/>
          <w:sz w:val="28"/>
          <w:szCs w:val="28"/>
        </w:rPr>
        <w:t>Описание объекта закупки</w:t>
      </w:r>
    </w:p>
    <w:p w:rsidR="008B69CE" w:rsidRPr="008C1EFC" w:rsidRDefault="008B69CE" w:rsidP="008B69CE">
      <w:pPr>
        <w:widowControl w:val="0"/>
        <w:autoSpaceDE w:val="0"/>
        <w:autoSpaceDN w:val="0"/>
        <w:adjustRightInd w:val="0"/>
        <w:ind w:firstLine="539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397077" w:rsidRPr="008C1EFC">
        <w:rPr>
          <w:b/>
          <w:bCs/>
        </w:rPr>
        <w:t>на поставку знаков безопасности</w:t>
      </w:r>
    </w:p>
    <w:p w:rsidR="00397077" w:rsidRPr="008C1EFC" w:rsidRDefault="00397077" w:rsidP="00397077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8C1EFC">
        <w:rPr>
          <w:b/>
          <w:bCs/>
        </w:rPr>
        <w:t xml:space="preserve"> </w:t>
      </w:r>
      <w:bookmarkStart w:id="0" w:name="_GoBack"/>
      <w:bookmarkEnd w:id="0"/>
    </w:p>
    <w:p w:rsidR="00397077" w:rsidRPr="008C1EFC" w:rsidRDefault="00397077" w:rsidP="00397077">
      <w:pPr>
        <w:autoSpaceDE w:val="0"/>
        <w:autoSpaceDN w:val="0"/>
        <w:adjustRightInd w:val="0"/>
        <w:jc w:val="center"/>
        <w:rPr>
          <w:b/>
        </w:rPr>
      </w:pPr>
    </w:p>
    <w:p w:rsidR="00397077" w:rsidRDefault="00397077" w:rsidP="00397077">
      <w:pPr>
        <w:keepNext/>
        <w:numPr>
          <w:ilvl w:val="0"/>
          <w:numId w:val="2"/>
        </w:numPr>
        <w:ind w:left="357" w:hanging="357"/>
        <w:outlineLvl w:val="0"/>
        <w:rPr>
          <w:b/>
          <w:bCs/>
          <w:kern w:val="32"/>
        </w:rPr>
      </w:pPr>
      <w:r w:rsidRPr="008C1EFC">
        <w:rPr>
          <w:b/>
          <w:bCs/>
          <w:kern w:val="32"/>
        </w:rPr>
        <w:t>Общие сведения</w:t>
      </w:r>
    </w:p>
    <w:p w:rsidR="00397077" w:rsidRPr="008C1EFC" w:rsidRDefault="00397077" w:rsidP="00397077">
      <w:pPr>
        <w:keepNext/>
        <w:numPr>
          <w:ilvl w:val="1"/>
          <w:numId w:val="2"/>
        </w:numPr>
        <w:outlineLvl w:val="1"/>
        <w:rPr>
          <w:b/>
          <w:bCs/>
          <w:i/>
          <w:iCs/>
        </w:rPr>
      </w:pPr>
      <w:r w:rsidRPr="008C1EFC">
        <w:rPr>
          <w:b/>
          <w:bCs/>
          <w:i/>
          <w:iCs/>
        </w:rPr>
        <w:t xml:space="preserve">Полное наименование </w:t>
      </w:r>
    </w:p>
    <w:p w:rsidR="00397077" w:rsidRDefault="00397077" w:rsidP="00397077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8C1EFC">
        <w:rPr>
          <w:bCs/>
        </w:rPr>
        <w:t xml:space="preserve">Поставка знаков безопасности для нужд </w:t>
      </w:r>
      <w:r>
        <w:rPr>
          <w:bCs/>
        </w:rPr>
        <w:t>ГАУЗ СО «</w:t>
      </w:r>
      <w:proofErr w:type="spellStart"/>
      <w:r>
        <w:rPr>
          <w:bCs/>
        </w:rPr>
        <w:t>Новолялинская</w:t>
      </w:r>
      <w:proofErr w:type="spellEnd"/>
      <w:r>
        <w:rPr>
          <w:bCs/>
        </w:rPr>
        <w:t xml:space="preserve"> </w:t>
      </w:r>
      <w:r w:rsidR="003E7086">
        <w:rPr>
          <w:bCs/>
        </w:rPr>
        <w:t>РБ</w:t>
      </w:r>
      <w:r>
        <w:rPr>
          <w:bCs/>
        </w:rPr>
        <w:t>»</w:t>
      </w:r>
    </w:p>
    <w:p w:rsidR="00397077" w:rsidRPr="008C1EFC" w:rsidRDefault="00397077" w:rsidP="00397077">
      <w:pPr>
        <w:keepNext/>
        <w:numPr>
          <w:ilvl w:val="1"/>
          <w:numId w:val="2"/>
        </w:numPr>
        <w:outlineLvl w:val="1"/>
        <w:rPr>
          <w:b/>
          <w:bCs/>
          <w:i/>
          <w:iCs/>
        </w:rPr>
      </w:pPr>
      <w:r w:rsidRPr="008C1EFC">
        <w:rPr>
          <w:b/>
          <w:bCs/>
          <w:i/>
          <w:iCs/>
        </w:rPr>
        <w:t>Место и срок поставки Товара</w:t>
      </w:r>
    </w:p>
    <w:p w:rsidR="00397077" w:rsidRPr="008C1EFC" w:rsidRDefault="00397077" w:rsidP="00397077">
      <w:pPr>
        <w:jc w:val="both"/>
      </w:pPr>
      <w:r w:rsidRPr="008C1EFC">
        <w:t xml:space="preserve">         Место поставки</w:t>
      </w:r>
      <w:r>
        <w:t xml:space="preserve">: 624400, Свердловская область, </w:t>
      </w:r>
      <w:proofErr w:type="gramStart"/>
      <w:r>
        <w:t>г</w:t>
      </w:r>
      <w:proofErr w:type="gramEnd"/>
      <w:r>
        <w:t>. Новая Ляля, ул. Розы Люксембург, д. 79.</w:t>
      </w:r>
      <w:r w:rsidRPr="008C1EFC">
        <w:t xml:space="preserve">  </w:t>
      </w:r>
    </w:p>
    <w:p w:rsidR="00397077" w:rsidRPr="008C1EFC" w:rsidRDefault="00397077" w:rsidP="00397077"/>
    <w:p w:rsidR="00397077" w:rsidRDefault="00397077" w:rsidP="00397077">
      <w:pPr>
        <w:keepNext/>
        <w:numPr>
          <w:ilvl w:val="0"/>
          <w:numId w:val="2"/>
        </w:numPr>
        <w:ind w:left="357" w:hanging="357"/>
        <w:outlineLvl w:val="0"/>
        <w:rPr>
          <w:b/>
          <w:bCs/>
          <w:kern w:val="32"/>
        </w:rPr>
      </w:pPr>
      <w:r w:rsidRPr="008C1EFC">
        <w:rPr>
          <w:b/>
          <w:bCs/>
          <w:kern w:val="32"/>
        </w:rPr>
        <w:t xml:space="preserve">Требования к поставке Товара     </w:t>
      </w:r>
    </w:p>
    <w:p w:rsidR="005830C7" w:rsidRPr="008C1EFC" w:rsidRDefault="005830C7" w:rsidP="005830C7">
      <w:pPr>
        <w:keepNext/>
        <w:ind w:left="357"/>
        <w:outlineLvl w:val="0"/>
        <w:rPr>
          <w:b/>
          <w:bCs/>
          <w:kern w:val="32"/>
        </w:rPr>
      </w:pPr>
    </w:p>
    <w:p w:rsidR="00397077" w:rsidRPr="008C1EFC" w:rsidRDefault="00397077" w:rsidP="00397077">
      <w:pPr>
        <w:keepNext/>
        <w:numPr>
          <w:ilvl w:val="1"/>
          <w:numId w:val="2"/>
        </w:numPr>
        <w:outlineLvl w:val="1"/>
        <w:rPr>
          <w:b/>
          <w:bCs/>
          <w:i/>
          <w:iCs/>
        </w:rPr>
      </w:pPr>
      <w:r w:rsidRPr="008C1EFC">
        <w:rPr>
          <w:b/>
          <w:bCs/>
          <w:i/>
          <w:iCs/>
        </w:rPr>
        <w:t>Общие требования</w:t>
      </w:r>
    </w:p>
    <w:p w:rsidR="00397077" w:rsidRPr="008C1EFC" w:rsidRDefault="00397077" w:rsidP="008C5140">
      <w:pPr>
        <w:autoSpaceDE w:val="0"/>
        <w:autoSpaceDN w:val="0"/>
        <w:adjustRightInd w:val="0"/>
        <w:ind w:firstLine="583"/>
        <w:jc w:val="both"/>
      </w:pPr>
      <w:r w:rsidRPr="008C1EFC">
        <w:t>Поставляемый Товар должен быть новым (не бывшим в употреблении), не имеющим дефектов, связанных с материалами и качеством изготовления, либо проявляющихся в результате действия или упущения поставщика при нормальной эксплуатации поставленного Товара в условиях, обычных для Российской Федерации</w:t>
      </w:r>
      <w:r w:rsidR="005830C7">
        <w:rPr>
          <w:kern w:val="3"/>
        </w:rPr>
        <w:t xml:space="preserve"> должен</w:t>
      </w:r>
      <w:r w:rsidRPr="008C1EFC">
        <w:rPr>
          <w:kern w:val="3"/>
        </w:rPr>
        <w:t xml:space="preserve"> иметь подлинное и легальное происхождение, подтвержденное соответствующими документами от производителя.</w:t>
      </w:r>
      <w:r w:rsidRPr="008C1EFC">
        <w:rPr>
          <w:bCs/>
        </w:rPr>
        <w:t xml:space="preserve"> </w:t>
      </w:r>
      <w:r w:rsidRPr="008C1EFC">
        <w:t>Продукция должна соответствовать действующим в Российской Федерации нормативным актам, устанавливающим требования безопасности товаров такого рода, содержащихся в паспортах товара.</w:t>
      </w:r>
    </w:p>
    <w:p w:rsidR="00397077" w:rsidRDefault="00397077" w:rsidP="008C5140">
      <w:pPr>
        <w:widowControl w:val="0"/>
        <w:ind w:firstLine="709"/>
        <w:jc w:val="both"/>
      </w:pPr>
      <w:r w:rsidRPr="008C1EFC">
        <w:t xml:space="preserve">Вся партия Товара должна соответствовать или превышать требования к техническим и функциональным характеристикам, потребительским свойствам, в том числе по производительности и эргономическим показателям, изложенным в настоящем Техническом задании. </w:t>
      </w:r>
    </w:p>
    <w:p w:rsidR="005830C7" w:rsidRPr="008C1EFC" w:rsidRDefault="005830C7" w:rsidP="008C5140">
      <w:pPr>
        <w:widowControl w:val="0"/>
        <w:ind w:firstLine="709"/>
        <w:jc w:val="both"/>
      </w:pPr>
    </w:p>
    <w:p w:rsidR="00397077" w:rsidRPr="008C1EFC" w:rsidRDefault="00397077" w:rsidP="00397077">
      <w:pPr>
        <w:keepNext/>
        <w:numPr>
          <w:ilvl w:val="1"/>
          <w:numId w:val="2"/>
        </w:numPr>
        <w:outlineLvl w:val="1"/>
        <w:rPr>
          <w:b/>
          <w:bCs/>
          <w:i/>
          <w:iCs/>
        </w:rPr>
      </w:pPr>
      <w:r w:rsidRPr="008C1EFC">
        <w:rPr>
          <w:b/>
          <w:bCs/>
          <w:i/>
          <w:iCs/>
        </w:rPr>
        <w:t>Требования к качеству Товара</w:t>
      </w:r>
    </w:p>
    <w:p w:rsidR="00397077" w:rsidRDefault="00397077" w:rsidP="005830C7">
      <w:pPr>
        <w:widowControl w:val="0"/>
        <w:ind w:firstLine="709"/>
        <w:jc w:val="both"/>
      </w:pPr>
      <w:r w:rsidRPr="008C1EFC">
        <w:t>Качество поставляемого Товара должно соответствовать действующим государственным стандартам, технологическим требованиям, паспортным данным, медико-биологическим, санитарным  и пожарным нормам, установленным в Российской Федерации.</w:t>
      </w:r>
    </w:p>
    <w:p w:rsidR="005830C7" w:rsidRPr="008C1EFC" w:rsidRDefault="005830C7" w:rsidP="005830C7">
      <w:pPr>
        <w:widowControl w:val="0"/>
        <w:ind w:firstLine="709"/>
        <w:jc w:val="both"/>
      </w:pPr>
    </w:p>
    <w:p w:rsidR="00397077" w:rsidRPr="008C1EFC" w:rsidRDefault="00397077" w:rsidP="00397077">
      <w:pPr>
        <w:keepNext/>
        <w:numPr>
          <w:ilvl w:val="1"/>
          <w:numId w:val="2"/>
        </w:numPr>
        <w:outlineLvl w:val="1"/>
        <w:rPr>
          <w:b/>
          <w:bCs/>
          <w:i/>
          <w:iCs/>
        </w:rPr>
      </w:pPr>
      <w:r w:rsidRPr="008C1EFC">
        <w:rPr>
          <w:b/>
          <w:bCs/>
          <w:i/>
          <w:iCs/>
        </w:rPr>
        <w:t xml:space="preserve">Требования к упаковке </w:t>
      </w:r>
    </w:p>
    <w:p w:rsidR="00397077" w:rsidRPr="008C1EFC" w:rsidRDefault="00397077" w:rsidP="005830C7">
      <w:pPr>
        <w:widowControl w:val="0"/>
        <w:ind w:firstLine="709"/>
        <w:jc w:val="both"/>
      </w:pPr>
      <w:r w:rsidRPr="008C1EFC">
        <w:t xml:space="preserve">Упаковка поставляемого Товара должна соответствовать действующим стандартам и обеспечивать сохранность при транспортировке, отгрузке и хранении Товара. </w:t>
      </w:r>
    </w:p>
    <w:p w:rsidR="00397077" w:rsidRPr="008C1EFC" w:rsidRDefault="00397077" w:rsidP="005830C7">
      <w:pPr>
        <w:widowControl w:val="0"/>
        <w:ind w:firstLine="709"/>
        <w:jc w:val="both"/>
      </w:pPr>
      <w:r w:rsidRPr="008C1EFC">
        <w:t xml:space="preserve">Вся готовая продукция при отгрузке должна быть должным образом упакована в пачки. Упаковка должна предохранять продукцию от порчи во время транспортировки, перегрузки и хранения в необходимых условиях. Упаковка должна обеспечивать сохранность товара при транспортировке и погрузо-разгрузочных работах к конечному месту эксплуатации (использования, потребления). </w:t>
      </w:r>
    </w:p>
    <w:p w:rsidR="00397077" w:rsidRPr="008C1EFC" w:rsidRDefault="00397077" w:rsidP="00397077">
      <w:pPr>
        <w:keepNext/>
        <w:numPr>
          <w:ilvl w:val="1"/>
          <w:numId w:val="2"/>
        </w:numPr>
        <w:outlineLvl w:val="1"/>
        <w:rPr>
          <w:b/>
          <w:bCs/>
          <w:i/>
          <w:iCs/>
        </w:rPr>
      </w:pPr>
      <w:r w:rsidRPr="008C1EFC">
        <w:rPr>
          <w:b/>
          <w:bCs/>
          <w:i/>
          <w:iCs/>
        </w:rPr>
        <w:lastRenderedPageBreak/>
        <w:t>Требования соответствия нормативным документам</w:t>
      </w:r>
    </w:p>
    <w:p w:rsidR="00397077" w:rsidRPr="008C1EFC" w:rsidRDefault="00397077" w:rsidP="005830C7">
      <w:pPr>
        <w:keepNext/>
        <w:jc w:val="both"/>
        <w:outlineLvl w:val="1"/>
      </w:pPr>
      <w:r w:rsidRPr="008C1EFC">
        <w:rPr>
          <w:bCs/>
          <w:iCs/>
        </w:rPr>
        <w:t xml:space="preserve">            Поставщик</w:t>
      </w:r>
      <w:r w:rsidRPr="008C1EFC">
        <w:t xml:space="preserve"> при поставке Товара обязан передать Заказчику всю необходимую сопроводительную документацию на поставляемый товар, которая должна включать в себя сертификат соответствия /декларацию о соответствии (в случаях, когда Продукция подлежит обязательной сертификации/декларированию соответствия), санитарно-эпидемиологические заключения (в случае если это предусмотрено законодательством Российской Федерации).</w:t>
      </w:r>
    </w:p>
    <w:p w:rsidR="00397077" w:rsidRPr="008C1EFC" w:rsidRDefault="00397077" w:rsidP="00397077">
      <w:pPr>
        <w:keepNext/>
        <w:outlineLvl w:val="1"/>
        <w:rPr>
          <w:bCs/>
          <w:iCs/>
        </w:rPr>
      </w:pPr>
    </w:p>
    <w:p w:rsidR="00397077" w:rsidRDefault="00397077" w:rsidP="00397077">
      <w:pPr>
        <w:keepNext/>
        <w:numPr>
          <w:ilvl w:val="1"/>
          <w:numId w:val="2"/>
        </w:numPr>
        <w:outlineLvl w:val="1"/>
        <w:rPr>
          <w:b/>
          <w:bCs/>
          <w:i/>
          <w:iCs/>
        </w:rPr>
      </w:pPr>
      <w:r w:rsidRPr="008C1EFC">
        <w:rPr>
          <w:b/>
          <w:bCs/>
          <w:i/>
          <w:iCs/>
        </w:rPr>
        <w:t>Требования к поставляемому товару</w:t>
      </w:r>
    </w:p>
    <w:p w:rsidR="00E50860" w:rsidRPr="008C1EFC" w:rsidRDefault="00E50860" w:rsidP="00E50860">
      <w:pPr>
        <w:keepNext/>
        <w:ind w:left="792"/>
        <w:outlineLvl w:val="1"/>
        <w:rPr>
          <w:b/>
          <w:bCs/>
          <w:i/>
          <w:iCs/>
        </w:rPr>
      </w:pPr>
    </w:p>
    <w:tbl>
      <w:tblPr>
        <w:tblW w:w="103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8"/>
        <w:gridCol w:w="2657"/>
        <w:gridCol w:w="4044"/>
        <w:gridCol w:w="1464"/>
        <w:gridCol w:w="1540"/>
      </w:tblGrid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товаров, работ, услуг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</w:tr>
      <w:tr w:rsidR="00E50860" w:rsidRPr="001C2863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Знак предупреждающий «Опасность поражения электрическим током» </w:t>
            </w:r>
          </w:p>
          <w:p w:rsidR="00E50860" w:rsidRPr="00A80B96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E060BF" w:rsidRDefault="00E50860" w:rsidP="00DA2D80">
            <w:pPr>
              <w:rPr>
                <w:rFonts w:eastAsia="BatangChe"/>
                <w:color w:val="000000" w:themeColor="text1"/>
              </w:rPr>
            </w:pPr>
            <w:r w:rsidRPr="00E060BF">
              <w:rPr>
                <w:rFonts w:eastAsia="BatangChe"/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E060BF">
              <w:rPr>
                <w:rFonts w:eastAsia="BatangChe"/>
                <w:color w:val="000000"/>
                <w:shd w:val="clear" w:color="auto" w:fill="FFFFFF"/>
              </w:rPr>
              <w:t>Р</w:t>
            </w:r>
            <w:proofErr w:type="gramEnd"/>
            <w:r w:rsidRPr="00E060BF">
              <w:rPr>
                <w:rFonts w:eastAsia="BatangChe"/>
                <w:color w:val="000000"/>
                <w:shd w:val="clear" w:color="auto" w:fill="FFFFFF"/>
              </w:rPr>
              <w:t xml:space="preserve"> 12.4.026-2015</w:t>
            </w:r>
          </w:p>
          <w:p w:rsidR="00E50860" w:rsidRPr="00E060BF" w:rsidRDefault="00E50860" w:rsidP="00DA2D80">
            <w:pPr>
              <w:rPr>
                <w:rFonts w:eastAsia="BatangChe"/>
                <w:color w:val="000000" w:themeColor="text1"/>
              </w:rPr>
            </w:pPr>
            <w:r w:rsidRPr="00E060BF">
              <w:rPr>
                <w:rFonts w:eastAsia="BatangChe"/>
              </w:rPr>
              <w:t>Форма -  треугольник, фон желтый, символ черный.</w:t>
            </w:r>
            <w:r w:rsidRPr="00E060BF">
              <w:rPr>
                <w:rFonts w:eastAsia="BatangChe"/>
                <w:color w:val="000000" w:themeColor="text1"/>
              </w:rPr>
              <w:t xml:space="preserve">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>
              <w:rPr>
                <w:rFonts w:eastAsia="BatangChe"/>
                <w:color w:val="000000" w:themeColor="text1"/>
              </w:rPr>
              <w:t>пленке ПВХ. Размер: 150х150 мм.</w:t>
            </w:r>
          </w:p>
          <w:p w:rsidR="00E50860" w:rsidRPr="00BC3FF6" w:rsidRDefault="00E50860" w:rsidP="00DA2D80">
            <w:pPr>
              <w:pStyle w:val="a3"/>
              <w:ind w:firstLine="0"/>
              <w:rPr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BC3FF6" w:rsidRDefault="00E50860" w:rsidP="00DA2D80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DA2D80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BC3FF6">
              <w:rPr>
                <w:color w:val="000000" w:themeColor="text1"/>
              </w:rPr>
              <w:t>Знак</w:t>
            </w:r>
            <w:r>
              <w:rPr>
                <w:color w:val="000000" w:themeColor="text1"/>
              </w:rPr>
              <w:t xml:space="preserve"> запрещающий</w:t>
            </w:r>
            <w:r w:rsidRPr="00BC3FF6">
              <w:rPr>
                <w:color w:val="000000" w:themeColor="text1"/>
              </w:rPr>
              <w:t xml:space="preserve"> «Курить запрещено»  </w:t>
            </w:r>
          </w:p>
          <w:p w:rsidR="00E50860" w:rsidRPr="00BC3FF6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круг, фон белый, символ: красный, черный.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Pr="00943CA7" w:rsidRDefault="00E50860" w:rsidP="00DA2D80">
            <w:r>
              <w:rPr>
                <w:color w:val="000000" w:themeColor="text1"/>
              </w:rPr>
              <w:t>Размер 200х200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BC3FF6" w:rsidRDefault="00E50860" w:rsidP="00DA2D80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4B1E0D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Знак эвакуационный «Выход здесь» левосторонний </w:t>
            </w:r>
          </w:p>
          <w:p w:rsidR="00E50860" w:rsidRPr="00BC3FF6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квадрат, фон зеленый,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r>
              <w:rPr>
                <w:color w:val="000000" w:themeColor="text1"/>
              </w:rPr>
              <w:t>Размер 150х150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BC3FF6" w:rsidRDefault="00E50860" w:rsidP="00DA2D80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4B1E0D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Знак эвакуационный «Выход здесь» правосторонний </w:t>
            </w:r>
          </w:p>
          <w:p w:rsidR="00E50860" w:rsidRPr="00BC3FF6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квадрат, фон зеленый,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r>
              <w:rPr>
                <w:color w:val="000000" w:themeColor="text1"/>
              </w:rPr>
              <w:t>Размер 150х150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BC3FF6" w:rsidRDefault="00E50860" w:rsidP="00DA2D80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4B1E0D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Знак эвакуационный «Направляющая стрелка» </w:t>
            </w:r>
          </w:p>
          <w:p w:rsidR="00E50860" w:rsidRPr="00BC3FF6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квадрат, фон зеленый,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r>
              <w:rPr>
                <w:color w:val="000000" w:themeColor="text1"/>
              </w:rPr>
              <w:t>Размер 150х150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BC3FF6" w:rsidRDefault="00E50860" w:rsidP="00DA2D80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4B1E0D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 эвакуационный «Направляющая стрелка вниз под углом 45 гр.»</w:t>
            </w:r>
          </w:p>
          <w:p w:rsidR="00E50860" w:rsidRPr="00BC3FF6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квадрат, фон зеленый,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r>
              <w:rPr>
                <w:color w:val="000000" w:themeColor="text1"/>
              </w:rPr>
              <w:t>Размер 150х150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BC3FF6" w:rsidRDefault="00E50860" w:rsidP="00DA2D80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4B1E0D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Знак эвакуационный «Направление к эвакуационному выходу направо» </w:t>
            </w:r>
          </w:p>
          <w:p w:rsidR="00E50860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прямоугольник, фон зеленый,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Размер 200х100 мм.</w:t>
            </w:r>
          </w:p>
          <w:p w:rsidR="00E50860" w:rsidRDefault="00E50860" w:rsidP="00DA2D80"/>
          <w:p w:rsidR="00B553EC" w:rsidRDefault="00B553EC" w:rsidP="00DA2D80"/>
          <w:p w:rsidR="00B553EC" w:rsidRDefault="00B553EC" w:rsidP="00DA2D80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4B1E0D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 эвакуационный «Направление к эвакуационному выходу налево»</w:t>
            </w:r>
          </w:p>
          <w:p w:rsidR="00E50860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прямоугольник, фон зеленый,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r>
              <w:rPr>
                <w:color w:val="000000" w:themeColor="text1"/>
              </w:rPr>
              <w:t>Размер 200х100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4B1E0D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Знак эвакуационный «Направление к эвакуационному выходу направо вверх» </w:t>
            </w:r>
          </w:p>
          <w:p w:rsidR="00E50860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прямоугольник, фон зеленый,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r>
              <w:rPr>
                <w:color w:val="000000" w:themeColor="text1"/>
              </w:rPr>
              <w:t>Размер 200х100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4B1E0D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Знак эвакуационный «Направление к эвакуационному выходу налево вверх» </w:t>
            </w:r>
          </w:p>
          <w:p w:rsidR="00E50860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прямоугольник, фон зеленый,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r>
              <w:rPr>
                <w:color w:val="000000" w:themeColor="text1"/>
              </w:rPr>
              <w:t>Размер 200х100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4B1E0D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Знак эвакуационный «Направление к эвакуационному выходу налево вниз» </w:t>
            </w:r>
          </w:p>
          <w:p w:rsidR="00E50860" w:rsidRDefault="00E50860" w:rsidP="00DA2D80">
            <w:pPr>
              <w:pStyle w:val="a3"/>
              <w:ind w:firstLine="0"/>
              <w:jc w:val="left"/>
              <w:rPr>
                <w:color w:val="000000" w:themeColor="text1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прямоугольник, фон зеленый,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r>
              <w:rPr>
                <w:color w:val="000000" w:themeColor="text1"/>
              </w:rPr>
              <w:t>Размер 200х100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4B1E0D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Знак эвакуационный «Направление к эвакуационному выходу направо вниз» </w:t>
            </w:r>
          </w:p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прямоугольник, фон зеленый,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r>
              <w:rPr>
                <w:color w:val="000000" w:themeColor="text1"/>
              </w:rPr>
              <w:t>Размер 200х100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4B1E0D">
              <w:rPr>
                <w:color w:val="000000" w:themeColor="text1"/>
              </w:rPr>
              <w:t>Шт.</w:t>
            </w:r>
          </w:p>
        </w:tc>
      </w:tr>
      <w:tr w:rsidR="00E50860" w:rsidRPr="000D4903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 w:rsidRPr="000D4903">
              <w:rPr>
                <w:color w:val="000000"/>
              </w:rPr>
              <w:t xml:space="preserve">Знак эвакуационный «Выход» </w:t>
            </w:r>
          </w:p>
          <w:p w:rsidR="00E50860" w:rsidRPr="000D4903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  <w:p w:rsidR="00E50860" w:rsidRPr="000D4903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0D4903" w:rsidRDefault="00E50860" w:rsidP="00DA2D80">
            <w:pPr>
              <w:rPr>
                <w:color w:val="000000"/>
                <w:shd w:val="clear" w:color="auto" w:fill="FFFFFF"/>
              </w:rPr>
            </w:pPr>
            <w:r w:rsidRPr="000D4903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0D4903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0D4903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Pr="000D4903" w:rsidRDefault="00E50860" w:rsidP="00DA2D80">
            <w:pPr>
              <w:rPr>
                <w:rFonts w:eastAsia="BatangChe"/>
                <w:color w:val="000000" w:themeColor="text1"/>
              </w:rPr>
            </w:pPr>
            <w:r w:rsidRPr="000D4903">
              <w:t>Форма – прямоугольник, фон зеленый, символ: белый</w:t>
            </w:r>
            <w:r>
              <w:t xml:space="preserve">, фосфоресцирующий. </w:t>
            </w:r>
            <w:r w:rsidRPr="000D4903">
              <w:rPr>
                <w:rFonts w:eastAsia="BatangChe"/>
                <w:color w:val="000000"/>
              </w:rPr>
              <w:t xml:space="preserve">Знаки выполнены на </w:t>
            </w:r>
            <w:proofErr w:type="gramStart"/>
            <w:r w:rsidRPr="000D4903">
              <w:rPr>
                <w:rFonts w:eastAsia="BatangChe"/>
                <w:color w:val="000000"/>
              </w:rPr>
              <w:t>самоклеящейся</w:t>
            </w:r>
            <w:proofErr w:type="gramEnd"/>
            <w:r w:rsidRPr="000D4903">
              <w:rPr>
                <w:rFonts w:eastAsia="BatangChe"/>
                <w:color w:val="000000"/>
              </w:rPr>
              <w:t xml:space="preserve"> </w:t>
            </w:r>
          </w:p>
          <w:p w:rsidR="00E50860" w:rsidRPr="000D4903" w:rsidRDefault="00E50860" w:rsidP="00DA2D80">
            <w:pPr>
              <w:rPr>
                <w:color w:val="000000"/>
                <w:sz w:val="21"/>
                <w:szCs w:val="21"/>
              </w:rPr>
            </w:pPr>
            <w:r w:rsidRPr="000D4903">
              <w:rPr>
                <w:color w:val="000000"/>
                <w:sz w:val="21"/>
                <w:szCs w:val="21"/>
              </w:rPr>
              <w:t>фотолюминесцентной пленке.</w:t>
            </w:r>
          </w:p>
          <w:p w:rsidR="00E50860" w:rsidRPr="000D4903" w:rsidRDefault="00E50860" w:rsidP="00DA2D80">
            <w:r w:rsidRPr="000D4903">
              <w:rPr>
                <w:color w:val="000000" w:themeColor="text1"/>
              </w:rPr>
              <w:t>Размер 200х100</w:t>
            </w:r>
            <w:r>
              <w:rPr>
                <w:color w:val="000000" w:themeColor="text1"/>
              </w:rPr>
              <w:t xml:space="preserve">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0D4903" w:rsidRDefault="00E50860" w:rsidP="00DA2D80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 w:rsidRPr="000D4903">
              <w:rPr>
                <w:color w:val="000000" w:themeColor="text1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0D4903" w:rsidRDefault="00E50860" w:rsidP="00DA2D80">
            <w:pPr>
              <w:jc w:val="center"/>
            </w:pPr>
            <w:r w:rsidRPr="000D4903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1"/>
              <w:shd w:val="clear" w:color="auto" w:fill="FFFFFF"/>
              <w:jc w:val="left"/>
              <w:rPr>
                <w:b w:val="0"/>
                <w:color w:val="000000"/>
              </w:rPr>
            </w:pPr>
            <w:r w:rsidRPr="004D51E0">
              <w:rPr>
                <w:b w:val="0"/>
                <w:color w:val="000000"/>
              </w:rPr>
              <w:t>Знак эвакуационный «</w:t>
            </w:r>
            <w:r w:rsidRPr="004D51E0">
              <w:rPr>
                <w:b w:val="0"/>
                <w:bCs w:val="0"/>
                <w:color w:val="000000"/>
              </w:rPr>
              <w:t xml:space="preserve">Указатель </w:t>
            </w:r>
            <w:r>
              <w:rPr>
                <w:b w:val="0"/>
                <w:bCs w:val="0"/>
                <w:color w:val="000000"/>
              </w:rPr>
              <w:t>запасного</w:t>
            </w:r>
            <w:r w:rsidRPr="004D51E0">
              <w:rPr>
                <w:b w:val="0"/>
                <w:bCs w:val="0"/>
                <w:color w:val="000000"/>
              </w:rPr>
              <w:t xml:space="preserve"> выхода</w:t>
            </w:r>
            <w:r w:rsidRPr="004D51E0">
              <w:rPr>
                <w:b w:val="0"/>
                <w:color w:val="000000"/>
              </w:rPr>
              <w:t>»</w:t>
            </w:r>
          </w:p>
          <w:p w:rsidR="00E50860" w:rsidRPr="00A80B96" w:rsidRDefault="00E50860" w:rsidP="00DA2D80"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B7008B" w:rsidRDefault="00E50860" w:rsidP="00DA2D80">
            <w:pPr>
              <w:rPr>
                <w:color w:val="000000"/>
                <w:shd w:val="clear" w:color="auto" w:fill="FFFFFF"/>
              </w:rPr>
            </w:pPr>
            <w:r w:rsidRPr="00B7008B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B7008B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B7008B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Pr="00B7008B" w:rsidRDefault="00E50860" w:rsidP="00DA2D80">
            <w:r w:rsidRPr="00B7008B">
              <w:t xml:space="preserve">Форма – прямоугольник, фон зеленый, символ: белый. </w:t>
            </w:r>
            <w:r w:rsidRPr="00B7008B">
              <w:rPr>
                <w:color w:val="000000"/>
              </w:rPr>
              <w:t>Знаки выполнены на основе фотолюминесцентного материала, бумажные, влагостойкие, самоклеющиеся.</w:t>
            </w:r>
          </w:p>
          <w:p w:rsidR="00E50860" w:rsidRDefault="00E50860" w:rsidP="00DA2D80">
            <w:r w:rsidRPr="00B7008B">
              <w:rPr>
                <w:color w:val="000000" w:themeColor="text1"/>
              </w:rPr>
              <w:t>Размер 200х100</w:t>
            </w:r>
            <w:r>
              <w:rPr>
                <w:color w:val="000000" w:themeColor="text1"/>
              </w:rPr>
              <w:t xml:space="preserve">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BC3FF6" w:rsidRDefault="00E50860" w:rsidP="00DA2D80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8B46FC">
              <w:rPr>
                <w:color w:val="000000" w:themeColor="text1"/>
              </w:rPr>
              <w:t>Шт.</w:t>
            </w:r>
          </w:p>
        </w:tc>
      </w:tr>
      <w:tr w:rsidR="00E50860" w:rsidRPr="008B46FC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1"/>
              <w:shd w:val="clear" w:color="auto" w:fill="FFFFFF"/>
              <w:jc w:val="left"/>
              <w:rPr>
                <w:b w:val="0"/>
                <w:bCs w:val="0"/>
                <w:color w:val="000000"/>
              </w:rPr>
            </w:pPr>
            <w:r w:rsidRPr="004D51E0">
              <w:rPr>
                <w:b w:val="0"/>
                <w:color w:val="000000"/>
              </w:rPr>
              <w:t xml:space="preserve">Знак эвакуационный </w:t>
            </w:r>
            <w:r w:rsidRPr="00E54BF7">
              <w:rPr>
                <w:b w:val="0"/>
                <w:bCs w:val="0"/>
                <w:color w:val="000000"/>
                <w:sz w:val="22"/>
                <w:szCs w:val="22"/>
              </w:rPr>
              <w:t>«Направление к эвакуационному выходу по лестнице вниз (правосторонний)</w:t>
            </w:r>
          </w:p>
          <w:p w:rsidR="00E50860" w:rsidRPr="00A80B96" w:rsidRDefault="00E50860" w:rsidP="00DA2D80"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  <w:p w:rsidR="00E50860" w:rsidRPr="004D51E0" w:rsidRDefault="00E50860" w:rsidP="00DA2D80">
            <w:pPr>
              <w:pStyle w:val="1"/>
              <w:shd w:val="clear" w:color="auto" w:fill="FFFFFF"/>
              <w:jc w:val="left"/>
              <w:rPr>
                <w:b w:val="0"/>
                <w:color w:val="00000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квадрат, фон зеленый,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Размер 150х150 мм.</w:t>
            </w:r>
          </w:p>
          <w:p w:rsidR="00E50860" w:rsidRDefault="00E50860" w:rsidP="00DA2D80">
            <w:pPr>
              <w:rPr>
                <w:color w:val="000000" w:themeColor="text1"/>
              </w:rPr>
            </w:pPr>
          </w:p>
          <w:p w:rsidR="00E50860" w:rsidRPr="00B7008B" w:rsidRDefault="00E50860" w:rsidP="00DA2D8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8B46FC" w:rsidRDefault="00E50860" w:rsidP="00DA2D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Знак пожарной безопасности «Пожарный кран» </w:t>
            </w:r>
          </w:p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квадрат, фон красный,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r>
              <w:rPr>
                <w:color w:val="000000" w:themeColor="text1"/>
              </w:rPr>
              <w:t>Размер 150х150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BC3FF6" w:rsidRDefault="00E50860" w:rsidP="00DA2D80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8B46FC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Знак пожарной безопасности «Пожарная лестница» </w:t>
            </w:r>
          </w:p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квадрат, фон красный,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r>
              <w:rPr>
                <w:color w:val="000000" w:themeColor="text1"/>
              </w:rPr>
              <w:t>Размер 200х200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8B46FC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Знак пожарной безопасности «Огнетушитель» </w:t>
            </w:r>
          </w:p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квадрат, фон красный,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r>
              <w:rPr>
                <w:color w:val="000000" w:themeColor="text1"/>
              </w:rPr>
              <w:t>Размер 200х200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8B46FC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Знак пожарной безопасности «Телефон для использования при пожаре»</w:t>
            </w:r>
          </w:p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квадрат, фон красный,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r>
              <w:rPr>
                <w:color w:val="000000" w:themeColor="text1"/>
              </w:rPr>
              <w:t>Размер 200х200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8B46FC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Знак «Заземлено» </w:t>
            </w:r>
          </w:p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прямоугольник, фон синий,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r>
              <w:rPr>
                <w:color w:val="000000" w:themeColor="text1"/>
              </w:rPr>
              <w:t>Размер 100х50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8B46FC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Знак «Телефон экстренных служб 112» </w:t>
            </w:r>
          </w:p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прямоугольник, фон красный,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r>
              <w:rPr>
                <w:color w:val="000000" w:themeColor="text1"/>
              </w:rPr>
              <w:t>Размер 200х100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4B1E0D">
              <w:rPr>
                <w:color w:val="000000" w:themeColor="text1"/>
              </w:rPr>
              <w:t>Шт.</w:t>
            </w:r>
          </w:p>
        </w:tc>
      </w:tr>
      <w:tr w:rsidR="00E50860" w:rsidTr="00DA2D8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Pr="001C2863" w:rsidRDefault="00E50860" w:rsidP="00E50860">
            <w:pPr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Знак «Категория помещений. Класс зоны помещений» </w:t>
            </w:r>
          </w:p>
          <w:p w:rsidR="00E50860" w:rsidRDefault="00E50860" w:rsidP="00DA2D80">
            <w:pPr>
              <w:pStyle w:val="a3"/>
              <w:ind w:firstLine="0"/>
              <w:jc w:val="left"/>
              <w:rPr>
                <w:color w:val="000000"/>
              </w:rPr>
            </w:pPr>
            <w:r w:rsidRPr="00A80B96">
              <w:rPr>
                <w:bCs/>
                <w:color w:val="333333"/>
                <w:shd w:val="clear" w:color="auto" w:fill="FFFFFF"/>
              </w:rPr>
              <w:t>ОКПД</w:t>
            </w:r>
            <w:proofErr w:type="gramStart"/>
            <w:r w:rsidRPr="00A80B96">
              <w:rPr>
                <w:bCs/>
                <w:color w:val="333333"/>
                <w:shd w:val="clear" w:color="auto" w:fill="FFFFFF"/>
              </w:rPr>
              <w:t>2</w:t>
            </w:r>
            <w:proofErr w:type="gramEnd"/>
            <w:r w:rsidRPr="00A80B96">
              <w:rPr>
                <w:color w:val="333333"/>
                <w:shd w:val="clear" w:color="auto" w:fill="FFFFFF"/>
              </w:rPr>
              <w:t> 22.29.22.000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rPr>
                <w:color w:val="000000"/>
                <w:shd w:val="clear" w:color="auto" w:fill="FFFFFF"/>
              </w:rPr>
            </w:pPr>
            <w:r w:rsidRPr="00943CA7">
              <w:rPr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943CA7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943CA7">
              <w:rPr>
                <w:color w:val="000000"/>
                <w:shd w:val="clear" w:color="auto" w:fill="FFFFFF"/>
              </w:rPr>
              <w:t xml:space="preserve"> 12.4.026-2015</w:t>
            </w:r>
          </w:p>
          <w:p w:rsidR="00E50860" w:rsidRDefault="00E50860" w:rsidP="00DA2D80">
            <w:pPr>
              <w:rPr>
                <w:rFonts w:eastAsia="BatangChe"/>
                <w:color w:val="000000" w:themeColor="text1"/>
              </w:rPr>
            </w:pPr>
            <w:r>
              <w:t xml:space="preserve">Форма – прямоугольник, фон красный, символ: белый. </w:t>
            </w:r>
            <w:r w:rsidRPr="00E060BF">
              <w:rPr>
                <w:rFonts w:eastAsia="BatangChe"/>
                <w:color w:val="000000"/>
              </w:rPr>
              <w:t xml:space="preserve">Знаки выполнены на самоклеящейся </w:t>
            </w:r>
            <w:r w:rsidRPr="00E060BF">
              <w:rPr>
                <w:rFonts w:eastAsia="BatangChe"/>
                <w:color w:val="000000" w:themeColor="text1"/>
              </w:rPr>
              <w:t>пленке ПВХ.</w:t>
            </w:r>
          </w:p>
          <w:p w:rsidR="00E50860" w:rsidRDefault="00E50860" w:rsidP="00DA2D80">
            <w:r>
              <w:rPr>
                <w:color w:val="000000" w:themeColor="text1"/>
              </w:rPr>
              <w:t>Размер 200х100 мм.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pStyle w:val="a3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60" w:rsidRDefault="00E50860" w:rsidP="00DA2D80">
            <w:pPr>
              <w:jc w:val="center"/>
            </w:pPr>
            <w:r w:rsidRPr="004B1E0D">
              <w:rPr>
                <w:color w:val="000000" w:themeColor="text1"/>
              </w:rPr>
              <w:t>Шт.</w:t>
            </w:r>
          </w:p>
        </w:tc>
      </w:tr>
    </w:tbl>
    <w:p w:rsidR="00397077" w:rsidRPr="008C1EFC" w:rsidRDefault="00397077" w:rsidP="00397077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</w:rPr>
      </w:pPr>
    </w:p>
    <w:p w:rsidR="00397077" w:rsidRPr="008C1EFC" w:rsidRDefault="00397077" w:rsidP="00397077">
      <w:pPr>
        <w:jc w:val="center"/>
      </w:pPr>
    </w:p>
    <w:p w:rsidR="00397077" w:rsidRPr="008C1EFC" w:rsidRDefault="00397077" w:rsidP="00397077">
      <w:pPr>
        <w:jc w:val="center"/>
      </w:pPr>
    </w:p>
    <w:p w:rsidR="00397077" w:rsidRPr="008C1EFC" w:rsidRDefault="00397077" w:rsidP="00397077">
      <w:pPr>
        <w:jc w:val="center"/>
      </w:pPr>
    </w:p>
    <w:p w:rsidR="00397077" w:rsidRPr="00A81B32" w:rsidRDefault="00397077" w:rsidP="00397077">
      <w:pPr>
        <w:rPr>
          <w:lang w:val="en-US"/>
        </w:rPr>
      </w:pPr>
    </w:p>
    <w:p w:rsidR="00397077" w:rsidRPr="00D27DC3" w:rsidRDefault="00397077" w:rsidP="00397077">
      <w:pPr>
        <w:rPr>
          <w:sz w:val="28"/>
          <w:szCs w:val="28"/>
        </w:rPr>
      </w:pPr>
    </w:p>
    <w:p w:rsidR="00397077" w:rsidRPr="008C1EFC" w:rsidRDefault="00397077" w:rsidP="00397077"/>
    <w:p w:rsidR="00397077" w:rsidRPr="00F82CF3" w:rsidRDefault="00397077" w:rsidP="001C2863">
      <w:pPr>
        <w:jc w:val="both"/>
        <w:rPr>
          <w:sz w:val="20"/>
          <w:szCs w:val="20"/>
        </w:rPr>
      </w:pPr>
    </w:p>
    <w:sectPr w:rsidR="00397077" w:rsidRPr="00F82CF3" w:rsidSect="0035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58F3"/>
    <w:multiLevelType w:val="hybridMultilevel"/>
    <w:tmpl w:val="5DC2686E"/>
    <w:lvl w:ilvl="0" w:tplc="D5ACDA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95C37"/>
    <w:multiLevelType w:val="multilevel"/>
    <w:tmpl w:val="68480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7C064CAA"/>
    <w:multiLevelType w:val="hybridMultilevel"/>
    <w:tmpl w:val="AE6C13FC"/>
    <w:lvl w:ilvl="0" w:tplc="7724343E">
      <w:start w:val="1"/>
      <w:numFmt w:val="decimal"/>
      <w:lvlText w:val="%1."/>
      <w:lvlJc w:val="left"/>
      <w:pPr>
        <w:tabs>
          <w:tab w:val="num" w:pos="794"/>
        </w:tabs>
        <w:ind w:left="794" w:hanging="511"/>
      </w:pPr>
    </w:lvl>
    <w:lvl w:ilvl="1" w:tplc="04190019">
      <w:start w:val="1"/>
      <w:numFmt w:val="decimal"/>
      <w:lvlText w:val="%2."/>
      <w:lvlJc w:val="left"/>
      <w:pPr>
        <w:tabs>
          <w:tab w:val="num" w:pos="1610"/>
        </w:tabs>
        <w:ind w:left="16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0"/>
        </w:tabs>
        <w:ind w:left="23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0"/>
        </w:tabs>
        <w:ind w:left="37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0"/>
        </w:tabs>
        <w:ind w:left="44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0"/>
        </w:tabs>
        <w:ind w:left="59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0"/>
        </w:tabs>
        <w:ind w:left="6650" w:hanging="360"/>
      </w:pPr>
    </w:lvl>
  </w:abstractNum>
  <w:abstractNum w:abstractNumId="3">
    <w:nsid w:val="7DB54B55"/>
    <w:multiLevelType w:val="hybridMultilevel"/>
    <w:tmpl w:val="AE6C13FC"/>
    <w:lvl w:ilvl="0" w:tplc="7724343E">
      <w:start w:val="1"/>
      <w:numFmt w:val="decimal"/>
      <w:lvlText w:val="%1."/>
      <w:lvlJc w:val="left"/>
      <w:pPr>
        <w:tabs>
          <w:tab w:val="num" w:pos="794"/>
        </w:tabs>
        <w:ind w:left="794" w:hanging="511"/>
      </w:pPr>
    </w:lvl>
    <w:lvl w:ilvl="1" w:tplc="04190019">
      <w:start w:val="1"/>
      <w:numFmt w:val="decimal"/>
      <w:lvlText w:val="%2."/>
      <w:lvlJc w:val="left"/>
      <w:pPr>
        <w:tabs>
          <w:tab w:val="num" w:pos="1610"/>
        </w:tabs>
        <w:ind w:left="16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30"/>
        </w:tabs>
        <w:ind w:left="23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70"/>
        </w:tabs>
        <w:ind w:left="37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90"/>
        </w:tabs>
        <w:ind w:left="44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30"/>
        </w:tabs>
        <w:ind w:left="59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50"/>
        </w:tabs>
        <w:ind w:left="665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863"/>
    <w:rsid w:val="0001636D"/>
    <w:rsid w:val="000728CF"/>
    <w:rsid w:val="00082304"/>
    <w:rsid w:val="000D4903"/>
    <w:rsid w:val="000F0B21"/>
    <w:rsid w:val="001211D4"/>
    <w:rsid w:val="001C2863"/>
    <w:rsid w:val="0021133B"/>
    <w:rsid w:val="0023187B"/>
    <w:rsid w:val="0025349D"/>
    <w:rsid w:val="002B26B2"/>
    <w:rsid w:val="0034277B"/>
    <w:rsid w:val="00353E1B"/>
    <w:rsid w:val="00397077"/>
    <w:rsid w:val="003E7086"/>
    <w:rsid w:val="00464686"/>
    <w:rsid w:val="004D51E0"/>
    <w:rsid w:val="005732CF"/>
    <w:rsid w:val="005830C7"/>
    <w:rsid w:val="005956E6"/>
    <w:rsid w:val="005B6322"/>
    <w:rsid w:val="005F2CD2"/>
    <w:rsid w:val="00634306"/>
    <w:rsid w:val="00640D6D"/>
    <w:rsid w:val="00651422"/>
    <w:rsid w:val="00662CFE"/>
    <w:rsid w:val="006F4B35"/>
    <w:rsid w:val="0076696F"/>
    <w:rsid w:val="007C3F63"/>
    <w:rsid w:val="008623F8"/>
    <w:rsid w:val="008B69CE"/>
    <w:rsid w:val="008C5140"/>
    <w:rsid w:val="008F342F"/>
    <w:rsid w:val="00943CA7"/>
    <w:rsid w:val="00A00251"/>
    <w:rsid w:val="00A14E8A"/>
    <w:rsid w:val="00A7239C"/>
    <w:rsid w:val="00A80B96"/>
    <w:rsid w:val="00A81B32"/>
    <w:rsid w:val="00A83B01"/>
    <w:rsid w:val="00AD3160"/>
    <w:rsid w:val="00B553EC"/>
    <w:rsid w:val="00B7008B"/>
    <w:rsid w:val="00B71D20"/>
    <w:rsid w:val="00BB49A3"/>
    <w:rsid w:val="00BE2A4B"/>
    <w:rsid w:val="00BF76EF"/>
    <w:rsid w:val="00C02689"/>
    <w:rsid w:val="00C53294"/>
    <w:rsid w:val="00CB4596"/>
    <w:rsid w:val="00CF3521"/>
    <w:rsid w:val="00CF5717"/>
    <w:rsid w:val="00D05A70"/>
    <w:rsid w:val="00D43B93"/>
    <w:rsid w:val="00D542EA"/>
    <w:rsid w:val="00D56A0B"/>
    <w:rsid w:val="00D95377"/>
    <w:rsid w:val="00DE4CCE"/>
    <w:rsid w:val="00E060BF"/>
    <w:rsid w:val="00E373DB"/>
    <w:rsid w:val="00E50860"/>
    <w:rsid w:val="00E54BF7"/>
    <w:rsid w:val="00E6708E"/>
    <w:rsid w:val="00E7111F"/>
    <w:rsid w:val="00E74FF8"/>
    <w:rsid w:val="00E77D6B"/>
    <w:rsid w:val="00ED457E"/>
    <w:rsid w:val="00F06A3D"/>
    <w:rsid w:val="00F4354D"/>
    <w:rsid w:val="00F82CF3"/>
    <w:rsid w:val="00F8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863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8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1C2863"/>
    <w:pPr>
      <w:ind w:firstLine="90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C2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3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</dc:creator>
  <cp:keywords/>
  <dc:description/>
  <cp:lastModifiedBy>Пользователь Windows</cp:lastModifiedBy>
  <cp:revision>49</cp:revision>
  <cp:lastPrinted>2021-06-21T09:21:00Z</cp:lastPrinted>
  <dcterms:created xsi:type="dcterms:W3CDTF">2021-01-11T14:45:00Z</dcterms:created>
  <dcterms:modified xsi:type="dcterms:W3CDTF">2021-07-08T03:45:00Z</dcterms:modified>
</cp:coreProperties>
</file>