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26" w:rsidRPr="00910055" w:rsidRDefault="00754026" w:rsidP="00754026">
      <w:pPr>
        <w:keepNext/>
        <w:keepLines/>
        <w:suppressLineNumbers/>
        <w:ind w:left="4678" w:firstLine="680"/>
        <w:rPr>
          <w:kern w:val="1"/>
          <w:sz w:val="20"/>
          <w:szCs w:val="20"/>
        </w:rPr>
      </w:pPr>
      <w:r w:rsidRPr="00910055">
        <w:rPr>
          <w:b/>
          <w:kern w:val="1"/>
          <w:sz w:val="20"/>
          <w:szCs w:val="20"/>
        </w:rPr>
        <w:t>УТВЕРЖДАЮ</w:t>
      </w:r>
      <w:r w:rsidRPr="00910055">
        <w:rPr>
          <w:kern w:val="1"/>
          <w:sz w:val="20"/>
          <w:szCs w:val="20"/>
        </w:rPr>
        <w:t>:</w:t>
      </w:r>
    </w:p>
    <w:p w:rsidR="00754026" w:rsidRPr="00910055" w:rsidRDefault="00754026" w:rsidP="00754026">
      <w:pPr>
        <w:keepNext/>
        <w:keepLines/>
        <w:suppressLineNumbers/>
        <w:ind w:left="4678" w:firstLine="680"/>
        <w:rPr>
          <w:kern w:val="1"/>
          <w:sz w:val="20"/>
          <w:szCs w:val="20"/>
        </w:rPr>
      </w:pPr>
      <w:r w:rsidRPr="00910055">
        <w:rPr>
          <w:kern w:val="1"/>
          <w:sz w:val="20"/>
          <w:szCs w:val="20"/>
        </w:rPr>
        <w:t>_______________/</w:t>
      </w:r>
      <w:r w:rsidR="008F5F7F" w:rsidRPr="00910055">
        <w:rPr>
          <w:kern w:val="1"/>
          <w:sz w:val="20"/>
          <w:szCs w:val="20"/>
        </w:rPr>
        <w:t xml:space="preserve">Н.Н. Кондырева </w:t>
      </w:r>
      <w:r w:rsidRPr="00910055">
        <w:rPr>
          <w:kern w:val="1"/>
          <w:sz w:val="20"/>
          <w:szCs w:val="20"/>
        </w:rPr>
        <w:t>/</w:t>
      </w:r>
    </w:p>
    <w:p w:rsidR="00754026" w:rsidRPr="00910055" w:rsidRDefault="00754026" w:rsidP="00754026">
      <w:pPr>
        <w:keepNext/>
        <w:keepLines/>
        <w:suppressLineNumbers/>
        <w:ind w:left="4678" w:firstLine="680"/>
        <w:rPr>
          <w:kern w:val="1"/>
          <w:sz w:val="20"/>
          <w:szCs w:val="20"/>
        </w:rPr>
      </w:pPr>
      <w:r w:rsidRPr="00910055">
        <w:rPr>
          <w:kern w:val="1"/>
          <w:sz w:val="20"/>
          <w:szCs w:val="20"/>
        </w:rPr>
        <w:t>«___» _______________ 20    год</w:t>
      </w:r>
    </w:p>
    <w:p w:rsidR="00754026" w:rsidRPr="00910055" w:rsidRDefault="00754026" w:rsidP="00754026">
      <w:pPr>
        <w:keepNext/>
        <w:keepLines/>
        <w:suppressLineNumbers/>
        <w:ind w:firstLine="680"/>
        <w:rPr>
          <w:kern w:val="1"/>
          <w:sz w:val="20"/>
          <w:szCs w:val="20"/>
        </w:rPr>
      </w:pPr>
    </w:p>
    <w:p w:rsidR="00754026" w:rsidRPr="00910055" w:rsidRDefault="00754026" w:rsidP="00754026">
      <w:pPr>
        <w:keepNext/>
        <w:keepLines/>
        <w:suppressLineNumbers/>
        <w:ind w:firstLine="680"/>
        <w:rPr>
          <w:kern w:val="1"/>
          <w:sz w:val="20"/>
          <w:szCs w:val="20"/>
        </w:rPr>
      </w:pPr>
    </w:p>
    <w:p w:rsidR="00754026" w:rsidRPr="00910055" w:rsidRDefault="00754026" w:rsidP="00754026">
      <w:pPr>
        <w:keepNext/>
        <w:keepLines/>
        <w:suppressLineNumbers/>
        <w:ind w:firstLine="680"/>
        <w:rPr>
          <w:b/>
          <w:kern w:val="1"/>
          <w:sz w:val="20"/>
          <w:szCs w:val="20"/>
        </w:rPr>
      </w:pPr>
    </w:p>
    <w:p w:rsidR="00754026" w:rsidRPr="00910055" w:rsidRDefault="00754026" w:rsidP="00754026">
      <w:pPr>
        <w:keepNext/>
        <w:keepLines/>
        <w:suppressLineNumbers/>
        <w:ind w:firstLine="680"/>
        <w:rPr>
          <w:b/>
          <w:kern w:val="1"/>
          <w:sz w:val="20"/>
          <w:szCs w:val="20"/>
        </w:rPr>
      </w:pPr>
    </w:p>
    <w:p w:rsidR="00754026" w:rsidRPr="00910055" w:rsidRDefault="00754026" w:rsidP="00754026">
      <w:pPr>
        <w:keepNext/>
        <w:keepLines/>
        <w:suppressLineNumbers/>
        <w:ind w:firstLine="680"/>
        <w:rPr>
          <w:b/>
          <w:kern w:val="1"/>
          <w:sz w:val="20"/>
          <w:szCs w:val="20"/>
        </w:rPr>
      </w:pPr>
    </w:p>
    <w:p w:rsidR="00754026" w:rsidRPr="00910055" w:rsidRDefault="00754026" w:rsidP="00754026">
      <w:pPr>
        <w:keepNext/>
        <w:keepLines/>
        <w:suppressLineNumbers/>
        <w:ind w:firstLine="680"/>
        <w:rPr>
          <w:b/>
          <w:kern w:val="1"/>
          <w:sz w:val="20"/>
          <w:szCs w:val="20"/>
        </w:rPr>
      </w:pPr>
    </w:p>
    <w:p w:rsidR="00754026" w:rsidRPr="00910055" w:rsidRDefault="00754026" w:rsidP="007F46A2">
      <w:pPr>
        <w:keepNext/>
        <w:keepLines/>
        <w:suppressLineNumbers/>
        <w:ind w:firstLine="680"/>
        <w:jc w:val="center"/>
        <w:rPr>
          <w:b/>
          <w:kern w:val="1"/>
          <w:sz w:val="28"/>
          <w:szCs w:val="28"/>
        </w:rPr>
      </w:pPr>
    </w:p>
    <w:p w:rsidR="004D4DE8" w:rsidRPr="00910055" w:rsidRDefault="004D4DE8" w:rsidP="004D4DE8">
      <w:pPr>
        <w:keepLines/>
        <w:suppressLineNumbers/>
        <w:jc w:val="center"/>
        <w:rPr>
          <w:b/>
          <w:caps/>
          <w:kern w:val="1"/>
          <w:sz w:val="28"/>
          <w:szCs w:val="28"/>
        </w:rPr>
      </w:pPr>
      <w:r w:rsidRPr="00910055">
        <w:rPr>
          <w:b/>
          <w:caps/>
          <w:kern w:val="1"/>
          <w:sz w:val="28"/>
          <w:szCs w:val="28"/>
        </w:rPr>
        <w:t xml:space="preserve">ДОКУМЕНТАЦИЯ об аукционе </w:t>
      </w:r>
    </w:p>
    <w:p w:rsidR="004D4DE8" w:rsidRPr="00910055" w:rsidRDefault="004D4DE8" w:rsidP="004D4DE8">
      <w:pPr>
        <w:keepLines/>
        <w:suppressLineNumbers/>
        <w:jc w:val="center"/>
        <w:rPr>
          <w:b/>
          <w:caps/>
          <w:kern w:val="1"/>
          <w:sz w:val="28"/>
          <w:szCs w:val="28"/>
        </w:rPr>
      </w:pPr>
      <w:r w:rsidRPr="00910055">
        <w:rPr>
          <w:b/>
          <w:caps/>
          <w:kern w:val="1"/>
          <w:sz w:val="28"/>
          <w:szCs w:val="28"/>
        </w:rPr>
        <w:t>В ЭЛЕКТРОННОЙ ФОРМЕ</w:t>
      </w:r>
    </w:p>
    <w:p w:rsidR="004D4DE8" w:rsidRPr="00910055" w:rsidRDefault="004D4DE8" w:rsidP="004D4DE8">
      <w:pPr>
        <w:jc w:val="center"/>
        <w:rPr>
          <w:sz w:val="28"/>
          <w:szCs w:val="28"/>
        </w:rPr>
      </w:pPr>
    </w:p>
    <w:p w:rsidR="00294668" w:rsidRDefault="000C45AD" w:rsidP="00294668">
      <w:pPr>
        <w:jc w:val="center"/>
        <w:rPr>
          <w:sz w:val="28"/>
          <w:szCs w:val="28"/>
        </w:rPr>
      </w:pPr>
      <w:r>
        <w:rPr>
          <w:sz w:val="28"/>
          <w:szCs w:val="28"/>
        </w:rPr>
        <w:t xml:space="preserve">               </w:t>
      </w:r>
      <w:r w:rsidR="004D4DE8" w:rsidRPr="00910055">
        <w:rPr>
          <w:sz w:val="28"/>
          <w:szCs w:val="28"/>
        </w:rPr>
        <w:t xml:space="preserve">по объекту закупки </w:t>
      </w:r>
      <w:r>
        <w:rPr>
          <w:sz w:val="28"/>
          <w:szCs w:val="28"/>
        </w:rPr>
        <w:t xml:space="preserve"> </w:t>
      </w:r>
      <w:r w:rsidR="00294668">
        <w:rPr>
          <w:sz w:val="28"/>
          <w:szCs w:val="28"/>
        </w:rPr>
        <w:t xml:space="preserve">замена деревянных оконных блоков на ПВХ  </w:t>
      </w:r>
      <w:r w:rsidR="00982520">
        <w:rPr>
          <w:sz w:val="28"/>
          <w:szCs w:val="28"/>
        </w:rPr>
        <w:t>в  здании</w:t>
      </w:r>
      <w:r w:rsidR="00294668">
        <w:rPr>
          <w:sz w:val="28"/>
          <w:szCs w:val="28"/>
        </w:rPr>
        <w:t xml:space="preserve">  ГБОУ </w:t>
      </w:r>
      <w:proofErr w:type="gramStart"/>
      <w:r w:rsidR="00294668">
        <w:rPr>
          <w:sz w:val="28"/>
          <w:szCs w:val="28"/>
        </w:rPr>
        <w:t>СО</w:t>
      </w:r>
      <w:proofErr w:type="gramEnd"/>
      <w:r w:rsidR="00294668">
        <w:rPr>
          <w:sz w:val="28"/>
          <w:szCs w:val="28"/>
        </w:rPr>
        <w:t xml:space="preserve"> «Туринская школа-интернат»</w:t>
      </w:r>
    </w:p>
    <w:p w:rsidR="00FD581E" w:rsidRPr="000C45AD" w:rsidRDefault="00FD581E" w:rsidP="00294668">
      <w:pPr>
        <w:snapToGrid w:val="0"/>
        <w:jc w:val="both"/>
        <w:rPr>
          <w:sz w:val="28"/>
          <w:szCs w:val="28"/>
          <w:lang w:eastAsia="ru-RU"/>
        </w:rPr>
      </w:pPr>
    </w:p>
    <w:p w:rsidR="00FD581E" w:rsidRPr="00910055" w:rsidRDefault="00FD581E" w:rsidP="00FD581E">
      <w:pPr>
        <w:snapToGrid w:val="0"/>
        <w:jc w:val="both"/>
        <w:rPr>
          <w:sz w:val="28"/>
          <w:szCs w:val="28"/>
        </w:rPr>
      </w:pPr>
    </w:p>
    <w:p w:rsidR="00FD581E" w:rsidRPr="00910055" w:rsidRDefault="00FD581E" w:rsidP="00FD581E">
      <w:pPr>
        <w:shd w:val="clear" w:color="auto" w:fill="FFFFFF"/>
        <w:ind w:right="313"/>
        <w:jc w:val="center"/>
        <w:rPr>
          <w:b/>
          <w:sz w:val="28"/>
          <w:szCs w:val="28"/>
        </w:rPr>
      </w:pPr>
    </w:p>
    <w:p w:rsidR="004D4DE8" w:rsidRPr="00417222" w:rsidRDefault="00004663" w:rsidP="00A74447">
      <w:pPr>
        <w:shd w:val="clear" w:color="auto" w:fill="FFFFFF"/>
        <w:ind w:right="313"/>
        <w:jc w:val="center"/>
        <w:rPr>
          <w:sz w:val="28"/>
          <w:szCs w:val="28"/>
        </w:rPr>
      </w:pPr>
      <w:r w:rsidRPr="00910055">
        <w:rPr>
          <w:b/>
          <w:sz w:val="28"/>
          <w:szCs w:val="28"/>
        </w:rPr>
        <w:t xml:space="preserve">Идентификационный код закупки: </w:t>
      </w:r>
      <w:r w:rsidR="00417222" w:rsidRPr="00417222">
        <w:rPr>
          <w:b/>
          <w:sz w:val="28"/>
          <w:szCs w:val="28"/>
        </w:rPr>
        <w:t>212665600408866760100100100014332244</w:t>
      </w:r>
    </w:p>
    <w:p w:rsidR="004D4DE8" w:rsidRPr="00910055" w:rsidRDefault="004D4DE8" w:rsidP="00754026">
      <w:pPr>
        <w:ind w:firstLine="680"/>
        <w:jc w:val="center"/>
        <w:rPr>
          <w:sz w:val="28"/>
          <w:szCs w:val="28"/>
        </w:rPr>
      </w:pPr>
    </w:p>
    <w:tbl>
      <w:tblPr>
        <w:tblW w:w="0" w:type="auto"/>
        <w:tblLayout w:type="fixed"/>
        <w:tblLook w:val="0000" w:firstRow="0" w:lastRow="0" w:firstColumn="0" w:lastColumn="0" w:noHBand="0" w:noVBand="0"/>
      </w:tblPr>
      <w:tblGrid>
        <w:gridCol w:w="4513"/>
        <w:gridCol w:w="5624"/>
      </w:tblGrid>
      <w:tr w:rsidR="00754026" w:rsidRPr="00910055" w:rsidTr="00E765AB">
        <w:trPr>
          <w:trHeight w:val="1080"/>
        </w:trPr>
        <w:tc>
          <w:tcPr>
            <w:tcW w:w="4513" w:type="dxa"/>
            <w:shd w:val="clear" w:color="auto" w:fill="auto"/>
            <w:vAlign w:val="center"/>
          </w:tcPr>
          <w:p w:rsidR="00754026" w:rsidRPr="00910055" w:rsidRDefault="00754026" w:rsidP="00E765AB">
            <w:pPr>
              <w:keepNext/>
              <w:keepLines/>
              <w:suppressLineNumbers/>
              <w:snapToGrid w:val="0"/>
              <w:rPr>
                <w:b/>
                <w:kern w:val="1"/>
                <w:sz w:val="28"/>
                <w:szCs w:val="28"/>
              </w:rPr>
            </w:pPr>
            <w:bookmarkStart w:id="0" w:name="org_type"/>
            <w:bookmarkEnd w:id="0"/>
          </w:p>
          <w:p w:rsidR="00754026" w:rsidRPr="00910055" w:rsidRDefault="00754026" w:rsidP="00E765AB">
            <w:pPr>
              <w:keepNext/>
              <w:keepLines/>
              <w:suppressLineNumbers/>
              <w:snapToGrid w:val="0"/>
              <w:rPr>
                <w:b/>
                <w:kern w:val="1"/>
                <w:sz w:val="28"/>
                <w:szCs w:val="28"/>
              </w:rPr>
            </w:pPr>
            <w:r w:rsidRPr="00910055">
              <w:rPr>
                <w:b/>
                <w:kern w:val="1"/>
                <w:sz w:val="28"/>
                <w:szCs w:val="28"/>
              </w:rPr>
              <w:t>Заказчик (Государственный заказчик)</w:t>
            </w:r>
          </w:p>
        </w:tc>
        <w:tc>
          <w:tcPr>
            <w:tcW w:w="5624" w:type="dxa"/>
            <w:shd w:val="clear" w:color="auto" w:fill="auto"/>
            <w:vAlign w:val="center"/>
          </w:tcPr>
          <w:p w:rsidR="008F5F7F" w:rsidRPr="00910055" w:rsidRDefault="008F5F7F" w:rsidP="008F5F7F">
            <w:pPr>
              <w:snapToGrid w:val="0"/>
              <w:rPr>
                <w:sz w:val="28"/>
                <w:szCs w:val="28"/>
              </w:rPr>
            </w:pPr>
            <w:bookmarkStart w:id="1" w:name="organizer"/>
            <w:bookmarkEnd w:id="1"/>
            <w:r w:rsidRPr="00910055">
              <w:rPr>
                <w:sz w:val="28"/>
                <w:szCs w:val="28"/>
              </w:rPr>
              <w:t xml:space="preserve">государственное </w:t>
            </w:r>
            <w:r w:rsidR="006E593C" w:rsidRPr="00910055">
              <w:rPr>
                <w:sz w:val="28"/>
                <w:szCs w:val="28"/>
              </w:rPr>
              <w:t>бюджетное</w:t>
            </w:r>
            <w:r w:rsidRPr="00910055">
              <w:rPr>
                <w:sz w:val="28"/>
                <w:szCs w:val="28"/>
              </w:rPr>
              <w:t xml:space="preserve"> общеобразовательное учреждение Свердловской области  «Туринская  школа-интернат, реализующая адаптированные основные общеобразовательные  программы»</w:t>
            </w:r>
          </w:p>
          <w:p w:rsidR="00754026" w:rsidRPr="00910055" w:rsidRDefault="00754026" w:rsidP="00E765AB">
            <w:pPr>
              <w:snapToGrid w:val="0"/>
              <w:ind w:left="1016"/>
              <w:rPr>
                <w:b/>
                <w:bCs/>
                <w:sz w:val="28"/>
                <w:szCs w:val="28"/>
              </w:rPr>
            </w:pPr>
          </w:p>
        </w:tc>
      </w:tr>
    </w:tbl>
    <w:p w:rsidR="00754026" w:rsidRPr="00910055" w:rsidRDefault="00754026" w:rsidP="00754026">
      <w:pPr>
        <w:keepNext/>
        <w:keepLines/>
        <w:suppressLineNumbers/>
        <w:rPr>
          <w:b/>
          <w:kern w:val="1"/>
          <w:sz w:val="28"/>
          <w:szCs w:val="28"/>
        </w:rPr>
      </w:pPr>
    </w:p>
    <w:p w:rsidR="00754026" w:rsidRPr="00910055" w:rsidRDefault="00754026" w:rsidP="00754026">
      <w:pPr>
        <w:keepNext/>
        <w:keepLines/>
        <w:suppressLineNumbers/>
        <w:ind w:firstLine="680"/>
        <w:jc w:val="center"/>
        <w:rPr>
          <w:b/>
          <w:kern w:val="1"/>
          <w:sz w:val="28"/>
          <w:szCs w:val="28"/>
        </w:rPr>
      </w:pPr>
    </w:p>
    <w:p w:rsidR="00754026" w:rsidRPr="00910055" w:rsidRDefault="00754026" w:rsidP="00754026">
      <w:pPr>
        <w:keepNext/>
        <w:keepLines/>
        <w:suppressLineNumbers/>
        <w:ind w:firstLine="680"/>
        <w:jc w:val="center"/>
        <w:rPr>
          <w:b/>
          <w:kern w:val="1"/>
          <w:sz w:val="28"/>
          <w:szCs w:val="28"/>
        </w:rPr>
      </w:pPr>
    </w:p>
    <w:p w:rsidR="00754026" w:rsidRPr="00910055" w:rsidRDefault="00754026" w:rsidP="00754026">
      <w:pPr>
        <w:keepNext/>
        <w:keepLines/>
        <w:suppressLineNumbers/>
        <w:ind w:firstLine="680"/>
        <w:jc w:val="center"/>
        <w:rPr>
          <w:b/>
          <w:kern w:val="1"/>
          <w:sz w:val="28"/>
          <w:szCs w:val="28"/>
        </w:rPr>
      </w:pPr>
      <w:bookmarkStart w:id="2" w:name="small_owner"/>
      <w:bookmarkEnd w:id="2"/>
    </w:p>
    <w:p w:rsidR="00754026" w:rsidRPr="00910055" w:rsidRDefault="00754026" w:rsidP="00754026">
      <w:pPr>
        <w:keepNext/>
        <w:keepLines/>
        <w:suppressLineNumbers/>
        <w:ind w:firstLine="680"/>
        <w:jc w:val="center"/>
        <w:rPr>
          <w:b/>
          <w:kern w:val="1"/>
          <w:sz w:val="28"/>
          <w:szCs w:val="28"/>
        </w:rPr>
      </w:pPr>
    </w:p>
    <w:p w:rsidR="00754026" w:rsidRPr="00910055" w:rsidRDefault="00754026" w:rsidP="00754026">
      <w:pPr>
        <w:keepNext/>
        <w:keepLines/>
        <w:suppressLineNumbers/>
        <w:ind w:firstLine="680"/>
        <w:jc w:val="center"/>
        <w:rPr>
          <w:b/>
          <w:kern w:val="1"/>
          <w:sz w:val="28"/>
          <w:szCs w:val="28"/>
        </w:rPr>
      </w:pPr>
    </w:p>
    <w:p w:rsidR="00754026" w:rsidRPr="00910055" w:rsidRDefault="00754026" w:rsidP="00754026">
      <w:pPr>
        <w:keepNext/>
        <w:keepLines/>
        <w:suppressLineNumbers/>
        <w:ind w:firstLine="680"/>
        <w:jc w:val="center"/>
        <w:rPr>
          <w:b/>
          <w:kern w:val="1"/>
          <w:sz w:val="28"/>
          <w:szCs w:val="28"/>
        </w:rPr>
      </w:pPr>
    </w:p>
    <w:p w:rsidR="00754026" w:rsidRPr="00910055" w:rsidRDefault="00754026" w:rsidP="00754026">
      <w:pPr>
        <w:keepNext/>
        <w:keepLines/>
        <w:suppressLineNumbers/>
        <w:ind w:firstLine="680"/>
        <w:jc w:val="center"/>
        <w:rPr>
          <w:b/>
          <w:kern w:val="1"/>
          <w:sz w:val="28"/>
          <w:szCs w:val="28"/>
        </w:rPr>
      </w:pPr>
    </w:p>
    <w:p w:rsidR="00754026" w:rsidRPr="00910055" w:rsidRDefault="00754026" w:rsidP="00754026">
      <w:pPr>
        <w:keepNext/>
        <w:keepLines/>
        <w:suppressLineNumbers/>
        <w:ind w:firstLine="680"/>
        <w:jc w:val="center"/>
        <w:rPr>
          <w:b/>
          <w:kern w:val="1"/>
          <w:sz w:val="28"/>
          <w:szCs w:val="28"/>
        </w:rPr>
      </w:pPr>
    </w:p>
    <w:p w:rsidR="00754026" w:rsidRPr="00910055" w:rsidRDefault="00754026" w:rsidP="00754026">
      <w:pPr>
        <w:keepNext/>
        <w:keepLines/>
        <w:suppressLineNumbers/>
        <w:ind w:firstLine="680"/>
        <w:jc w:val="center"/>
        <w:rPr>
          <w:b/>
          <w:kern w:val="1"/>
          <w:sz w:val="28"/>
          <w:szCs w:val="28"/>
        </w:rPr>
      </w:pPr>
    </w:p>
    <w:p w:rsidR="00754026" w:rsidRPr="00910055" w:rsidRDefault="00754026" w:rsidP="00754026">
      <w:pPr>
        <w:keepNext/>
        <w:keepLines/>
        <w:suppressLineNumbers/>
        <w:ind w:firstLine="680"/>
        <w:jc w:val="center"/>
        <w:rPr>
          <w:b/>
          <w:kern w:val="1"/>
          <w:sz w:val="28"/>
          <w:szCs w:val="28"/>
        </w:rPr>
      </w:pPr>
    </w:p>
    <w:p w:rsidR="00754026" w:rsidRPr="00910055" w:rsidRDefault="00754026" w:rsidP="00754026">
      <w:pPr>
        <w:keepNext/>
        <w:keepLines/>
        <w:suppressLineNumbers/>
        <w:ind w:firstLine="680"/>
        <w:jc w:val="center"/>
        <w:rPr>
          <w:b/>
          <w:kern w:val="1"/>
          <w:sz w:val="28"/>
          <w:szCs w:val="28"/>
        </w:rPr>
      </w:pPr>
    </w:p>
    <w:p w:rsidR="00754026" w:rsidRPr="00910055" w:rsidRDefault="00754026" w:rsidP="00754026">
      <w:pPr>
        <w:keepNext/>
        <w:keepLines/>
        <w:suppressLineNumbers/>
        <w:ind w:firstLine="680"/>
        <w:jc w:val="center"/>
        <w:rPr>
          <w:b/>
          <w:kern w:val="1"/>
          <w:sz w:val="28"/>
          <w:szCs w:val="28"/>
        </w:rPr>
      </w:pPr>
    </w:p>
    <w:p w:rsidR="00754026" w:rsidRPr="00910055" w:rsidRDefault="00754026" w:rsidP="00754026">
      <w:pPr>
        <w:keepNext/>
        <w:keepLines/>
        <w:suppressLineNumbers/>
        <w:ind w:firstLine="680"/>
        <w:jc w:val="center"/>
        <w:rPr>
          <w:b/>
          <w:kern w:val="1"/>
          <w:sz w:val="28"/>
          <w:szCs w:val="28"/>
        </w:rPr>
      </w:pPr>
    </w:p>
    <w:p w:rsidR="006D72E3" w:rsidRPr="00910055" w:rsidRDefault="006D72E3" w:rsidP="00754026">
      <w:pPr>
        <w:keepNext/>
        <w:keepLines/>
        <w:suppressLineNumbers/>
        <w:ind w:firstLine="680"/>
        <w:jc w:val="center"/>
        <w:rPr>
          <w:b/>
          <w:kern w:val="1"/>
          <w:sz w:val="28"/>
          <w:szCs w:val="28"/>
        </w:rPr>
      </w:pPr>
    </w:p>
    <w:p w:rsidR="006D72E3" w:rsidRPr="00910055" w:rsidRDefault="006D72E3" w:rsidP="00754026">
      <w:pPr>
        <w:keepNext/>
        <w:keepLines/>
        <w:suppressLineNumbers/>
        <w:ind w:firstLine="680"/>
        <w:jc w:val="center"/>
        <w:rPr>
          <w:b/>
          <w:kern w:val="1"/>
          <w:sz w:val="28"/>
          <w:szCs w:val="28"/>
        </w:rPr>
      </w:pPr>
    </w:p>
    <w:p w:rsidR="006D72E3" w:rsidRPr="00910055" w:rsidRDefault="006D72E3" w:rsidP="00754026">
      <w:pPr>
        <w:keepNext/>
        <w:keepLines/>
        <w:suppressLineNumbers/>
        <w:ind w:firstLine="680"/>
        <w:jc w:val="center"/>
        <w:rPr>
          <w:b/>
          <w:kern w:val="1"/>
          <w:sz w:val="28"/>
          <w:szCs w:val="28"/>
        </w:rPr>
      </w:pPr>
    </w:p>
    <w:p w:rsidR="006D72E3" w:rsidRPr="00910055" w:rsidRDefault="006D72E3" w:rsidP="00754026">
      <w:pPr>
        <w:keepNext/>
        <w:keepLines/>
        <w:suppressLineNumbers/>
        <w:ind w:firstLine="680"/>
        <w:jc w:val="center"/>
        <w:rPr>
          <w:b/>
          <w:kern w:val="1"/>
          <w:sz w:val="28"/>
          <w:szCs w:val="28"/>
        </w:rPr>
      </w:pPr>
    </w:p>
    <w:p w:rsidR="006D72E3" w:rsidRPr="00910055" w:rsidRDefault="006D72E3" w:rsidP="00754026">
      <w:pPr>
        <w:keepNext/>
        <w:keepLines/>
        <w:suppressLineNumbers/>
        <w:ind w:firstLine="680"/>
        <w:jc w:val="center"/>
        <w:rPr>
          <w:b/>
          <w:kern w:val="1"/>
          <w:sz w:val="28"/>
          <w:szCs w:val="28"/>
        </w:rPr>
      </w:pPr>
    </w:p>
    <w:p w:rsidR="00754026" w:rsidRPr="00910055" w:rsidRDefault="00754026" w:rsidP="00754026">
      <w:pPr>
        <w:keepNext/>
        <w:keepLines/>
        <w:suppressLineNumbers/>
        <w:ind w:firstLine="680"/>
        <w:jc w:val="center"/>
        <w:rPr>
          <w:b/>
          <w:kern w:val="1"/>
          <w:sz w:val="28"/>
          <w:szCs w:val="28"/>
        </w:rPr>
      </w:pPr>
    </w:p>
    <w:p w:rsidR="00754026" w:rsidRPr="00910055" w:rsidRDefault="00754026" w:rsidP="00754026">
      <w:pPr>
        <w:keepNext/>
        <w:keepLines/>
        <w:suppressLineNumbers/>
        <w:ind w:firstLine="680"/>
        <w:jc w:val="center"/>
        <w:rPr>
          <w:b/>
          <w:kern w:val="1"/>
          <w:sz w:val="28"/>
          <w:szCs w:val="28"/>
        </w:rPr>
      </w:pPr>
    </w:p>
    <w:p w:rsidR="00754026" w:rsidRPr="00910055" w:rsidRDefault="0000093E" w:rsidP="00754026">
      <w:pPr>
        <w:keepLines/>
        <w:suppressLineNumbers/>
        <w:autoSpaceDE w:val="0"/>
        <w:ind w:firstLine="680"/>
        <w:jc w:val="center"/>
        <w:rPr>
          <w:b/>
          <w:bCs/>
          <w:kern w:val="1"/>
          <w:sz w:val="28"/>
          <w:szCs w:val="28"/>
        </w:rPr>
      </w:pPr>
      <w:bookmarkStart w:id="3" w:name="year2"/>
      <w:bookmarkEnd w:id="3"/>
      <w:r w:rsidRPr="00910055">
        <w:rPr>
          <w:b/>
          <w:bCs/>
          <w:kern w:val="1"/>
          <w:sz w:val="28"/>
          <w:szCs w:val="28"/>
        </w:rPr>
        <w:t>20</w:t>
      </w:r>
      <w:r w:rsidR="006E593C" w:rsidRPr="00910055">
        <w:rPr>
          <w:b/>
          <w:bCs/>
          <w:kern w:val="1"/>
          <w:sz w:val="28"/>
          <w:szCs w:val="28"/>
        </w:rPr>
        <w:t>2</w:t>
      </w:r>
      <w:r w:rsidR="004C3A2C">
        <w:rPr>
          <w:b/>
          <w:bCs/>
          <w:kern w:val="1"/>
          <w:sz w:val="28"/>
          <w:szCs w:val="28"/>
        </w:rPr>
        <w:t>1</w:t>
      </w:r>
      <w:r w:rsidR="003A27AD" w:rsidRPr="00910055">
        <w:rPr>
          <w:b/>
          <w:bCs/>
          <w:kern w:val="1"/>
          <w:sz w:val="28"/>
          <w:szCs w:val="28"/>
        </w:rPr>
        <w:t xml:space="preserve"> </w:t>
      </w:r>
      <w:r w:rsidR="00754026" w:rsidRPr="00910055">
        <w:rPr>
          <w:b/>
          <w:bCs/>
          <w:kern w:val="1"/>
          <w:sz w:val="28"/>
          <w:szCs w:val="28"/>
        </w:rPr>
        <w:t>год</w:t>
      </w:r>
    </w:p>
    <w:p w:rsidR="00DC6CCA" w:rsidRPr="00910055" w:rsidRDefault="008F5658" w:rsidP="008F5658">
      <w:pPr>
        <w:keepLines/>
        <w:suppressLineNumbers/>
        <w:autoSpaceDE w:val="0"/>
        <w:jc w:val="center"/>
        <w:rPr>
          <w:b/>
          <w:bCs/>
          <w:i/>
          <w:kern w:val="1"/>
          <w:sz w:val="20"/>
          <w:szCs w:val="20"/>
        </w:rPr>
      </w:pPr>
      <w:r w:rsidRPr="00910055">
        <w:rPr>
          <w:b/>
          <w:bCs/>
          <w:kern w:val="1"/>
          <w:sz w:val="28"/>
          <w:szCs w:val="28"/>
        </w:rPr>
        <w:br w:type="page"/>
      </w:r>
      <w:r w:rsidR="00F93BCB" w:rsidRPr="00910055">
        <w:rPr>
          <w:b/>
          <w:bCs/>
          <w:i/>
          <w:kern w:val="1"/>
          <w:sz w:val="20"/>
          <w:szCs w:val="20"/>
        </w:rPr>
        <w:lastRenderedPageBreak/>
        <w:t xml:space="preserve">Часть </w:t>
      </w:r>
      <w:r w:rsidR="00F54516" w:rsidRPr="00910055">
        <w:rPr>
          <w:b/>
          <w:bCs/>
          <w:i/>
          <w:kern w:val="1"/>
          <w:sz w:val="20"/>
          <w:szCs w:val="20"/>
        </w:rPr>
        <w:t xml:space="preserve">I. </w:t>
      </w:r>
      <w:r w:rsidR="00D61B62" w:rsidRPr="00910055">
        <w:rPr>
          <w:b/>
          <w:bCs/>
          <w:i/>
          <w:kern w:val="1"/>
          <w:sz w:val="20"/>
          <w:szCs w:val="20"/>
        </w:rPr>
        <w:t>Общая часть</w:t>
      </w:r>
      <w:r w:rsidR="00F54516" w:rsidRPr="00910055">
        <w:rPr>
          <w:b/>
          <w:bCs/>
          <w:i/>
          <w:kern w:val="1"/>
          <w:sz w:val="20"/>
          <w:szCs w:val="20"/>
        </w:rPr>
        <w:t xml:space="preserve"> </w:t>
      </w:r>
    </w:p>
    <w:p w:rsidR="00125265" w:rsidRPr="00910055" w:rsidRDefault="00125265" w:rsidP="00F54516">
      <w:pPr>
        <w:autoSpaceDE w:val="0"/>
        <w:ind w:firstLine="680"/>
        <w:jc w:val="center"/>
        <w:rPr>
          <w:b/>
          <w:bCs/>
          <w:sz w:val="20"/>
          <w:szCs w:val="20"/>
        </w:rPr>
      </w:pPr>
    </w:p>
    <w:p w:rsidR="009C3F6A" w:rsidRPr="00910055" w:rsidRDefault="009C3F6A" w:rsidP="009C3F6A">
      <w:pPr>
        <w:autoSpaceDE w:val="0"/>
        <w:ind w:firstLine="680"/>
        <w:jc w:val="both"/>
        <w:rPr>
          <w:sz w:val="20"/>
          <w:szCs w:val="20"/>
        </w:rPr>
      </w:pPr>
      <w:r w:rsidRPr="00910055">
        <w:rPr>
          <w:bCs/>
          <w:sz w:val="20"/>
          <w:szCs w:val="20"/>
        </w:rPr>
        <w:t>Настоящая документация об аукционе в электронной форме (далее</w:t>
      </w:r>
      <w:r w:rsidR="00723FB0" w:rsidRPr="00910055">
        <w:rPr>
          <w:bCs/>
          <w:sz w:val="20"/>
          <w:szCs w:val="20"/>
        </w:rPr>
        <w:t xml:space="preserve"> </w:t>
      </w:r>
      <w:r w:rsidRPr="00910055">
        <w:rPr>
          <w:bCs/>
          <w:sz w:val="20"/>
          <w:szCs w:val="20"/>
        </w:rPr>
        <w:t xml:space="preserve">– </w:t>
      </w:r>
      <w:r w:rsidR="00723FB0" w:rsidRPr="00910055">
        <w:rPr>
          <w:bCs/>
          <w:sz w:val="20"/>
          <w:szCs w:val="20"/>
        </w:rPr>
        <w:t>д</w:t>
      </w:r>
      <w:r w:rsidRPr="00910055">
        <w:rPr>
          <w:bCs/>
          <w:sz w:val="20"/>
          <w:szCs w:val="20"/>
        </w:rPr>
        <w:t>окументация) подготовлена в соответствии с Федеральным законом от 05 апреля 2013 года № 44-ФЗ «</w:t>
      </w:r>
      <w:r w:rsidRPr="00910055">
        <w:rPr>
          <w:sz w:val="20"/>
          <w:szCs w:val="20"/>
        </w:rPr>
        <w:t>О контрактной системе в сфере закупок товаров, работ, услуг для обеспечения государственных и муниципальных нужд» (далее по тексту</w:t>
      </w:r>
      <w:r w:rsidR="009574BA" w:rsidRPr="00910055">
        <w:rPr>
          <w:sz w:val="20"/>
          <w:szCs w:val="20"/>
        </w:rPr>
        <w:t xml:space="preserve"> </w:t>
      </w:r>
      <w:r w:rsidRPr="00910055">
        <w:rPr>
          <w:sz w:val="20"/>
          <w:szCs w:val="20"/>
        </w:rPr>
        <w:t>– Закон о контрактной системе)</w:t>
      </w:r>
    </w:p>
    <w:tbl>
      <w:tblPr>
        <w:tblW w:w="2027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2835"/>
        <w:gridCol w:w="284"/>
        <w:gridCol w:w="425"/>
        <w:gridCol w:w="142"/>
        <w:gridCol w:w="283"/>
        <w:gridCol w:w="5671"/>
        <w:gridCol w:w="9640"/>
      </w:tblGrid>
      <w:tr w:rsidR="003D12B6" w:rsidRPr="00910055" w:rsidTr="004D6029">
        <w:trPr>
          <w:gridAfter w:val="1"/>
          <w:wAfter w:w="9640" w:type="dxa"/>
        </w:trPr>
        <w:tc>
          <w:tcPr>
            <w:tcW w:w="10633" w:type="dxa"/>
            <w:gridSpan w:val="7"/>
            <w:shd w:val="clear" w:color="auto" w:fill="auto"/>
          </w:tcPr>
          <w:p w:rsidR="003D12B6" w:rsidRPr="00910055" w:rsidRDefault="003D12B6" w:rsidP="00FA0986">
            <w:pPr>
              <w:pStyle w:val="af2"/>
              <w:jc w:val="center"/>
              <w:rPr>
                <w:sz w:val="20"/>
                <w:szCs w:val="20"/>
              </w:rPr>
            </w:pPr>
            <w:r w:rsidRPr="00910055">
              <w:rPr>
                <w:b/>
                <w:bCs/>
                <w:sz w:val="20"/>
                <w:szCs w:val="20"/>
              </w:rPr>
              <w:t xml:space="preserve">ДОКУМЕНТАЦИЯ ОБ АУКЦИОНЕ </w:t>
            </w:r>
          </w:p>
        </w:tc>
      </w:tr>
      <w:tr w:rsidR="003A27AD" w:rsidRPr="00910055" w:rsidTr="004D6029">
        <w:trPr>
          <w:gridAfter w:val="1"/>
          <w:wAfter w:w="9640" w:type="dxa"/>
        </w:trPr>
        <w:tc>
          <w:tcPr>
            <w:tcW w:w="993" w:type="dxa"/>
            <w:shd w:val="clear" w:color="auto" w:fill="auto"/>
          </w:tcPr>
          <w:p w:rsidR="003A27AD" w:rsidRPr="00910055" w:rsidRDefault="003A27AD" w:rsidP="003A27AD">
            <w:pPr>
              <w:pStyle w:val="af2"/>
              <w:jc w:val="center"/>
              <w:rPr>
                <w:sz w:val="20"/>
                <w:szCs w:val="20"/>
              </w:rPr>
            </w:pPr>
            <w:r w:rsidRPr="00910055">
              <w:rPr>
                <w:sz w:val="20"/>
                <w:szCs w:val="20"/>
              </w:rPr>
              <w:t>1.</w:t>
            </w:r>
          </w:p>
        </w:tc>
        <w:tc>
          <w:tcPr>
            <w:tcW w:w="3969" w:type="dxa"/>
            <w:gridSpan w:val="5"/>
            <w:shd w:val="clear" w:color="auto" w:fill="auto"/>
          </w:tcPr>
          <w:p w:rsidR="003A27AD" w:rsidRPr="00910055" w:rsidRDefault="003A27AD" w:rsidP="003A27AD">
            <w:pPr>
              <w:pStyle w:val="af2"/>
              <w:jc w:val="both"/>
              <w:rPr>
                <w:sz w:val="20"/>
                <w:szCs w:val="20"/>
              </w:rPr>
            </w:pPr>
            <w:r w:rsidRPr="00910055">
              <w:rPr>
                <w:sz w:val="20"/>
                <w:szCs w:val="20"/>
              </w:rPr>
              <w:t>Заказчик (Государственный заказчик)</w:t>
            </w:r>
          </w:p>
        </w:tc>
        <w:tc>
          <w:tcPr>
            <w:tcW w:w="5671" w:type="dxa"/>
            <w:shd w:val="clear" w:color="auto" w:fill="auto"/>
          </w:tcPr>
          <w:p w:rsidR="008F5F7F" w:rsidRPr="00910055" w:rsidRDefault="008F5F7F" w:rsidP="008F5F7F">
            <w:pPr>
              <w:snapToGrid w:val="0"/>
              <w:rPr>
                <w:sz w:val="20"/>
                <w:szCs w:val="20"/>
              </w:rPr>
            </w:pPr>
            <w:r w:rsidRPr="00910055">
              <w:rPr>
                <w:sz w:val="20"/>
                <w:szCs w:val="20"/>
              </w:rPr>
              <w:t xml:space="preserve">государственное </w:t>
            </w:r>
            <w:r w:rsidR="006E593C" w:rsidRPr="00910055">
              <w:rPr>
                <w:sz w:val="20"/>
                <w:szCs w:val="20"/>
              </w:rPr>
              <w:t xml:space="preserve">бюджетное </w:t>
            </w:r>
            <w:r w:rsidRPr="00910055">
              <w:rPr>
                <w:sz w:val="20"/>
                <w:szCs w:val="20"/>
              </w:rPr>
              <w:t>общеобразовательное учреждение Свердловской области  «Туринская  школа-интернат, реализующая адаптированные основные общеобразовательные  программы»</w:t>
            </w:r>
          </w:p>
          <w:p w:rsidR="003A27AD" w:rsidRPr="00910055" w:rsidRDefault="003A27AD" w:rsidP="0015430D">
            <w:pPr>
              <w:pStyle w:val="af2"/>
              <w:ind w:firstLine="209"/>
              <w:jc w:val="both"/>
              <w:rPr>
                <w:sz w:val="20"/>
                <w:szCs w:val="20"/>
              </w:rPr>
            </w:pPr>
          </w:p>
        </w:tc>
      </w:tr>
      <w:tr w:rsidR="003A27AD" w:rsidRPr="00910055" w:rsidTr="004D6029">
        <w:trPr>
          <w:gridAfter w:val="1"/>
          <w:wAfter w:w="9640" w:type="dxa"/>
        </w:trPr>
        <w:tc>
          <w:tcPr>
            <w:tcW w:w="993" w:type="dxa"/>
            <w:shd w:val="clear" w:color="auto" w:fill="auto"/>
          </w:tcPr>
          <w:p w:rsidR="003A27AD" w:rsidRPr="00910055" w:rsidRDefault="003A27AD" w:rsidP="003A27AD">
            <w:pPr>
              <w:pStyle w:val="af2"/>
              <w:jc w:val="center"/>
              <w:rPr>
                <w:sz w:val="20"/>
                <w:szCs w:val="20"/>
              </w:rPr>
            </w:pPr>
            <w:r w:rsidRPr="00910055">
              <w:rPr>
                <w:sz w:val="20"/>
                <w:szCs w:val="20"/>
              </w:rPr>
              <w:t>1.1.</w:t>
            </w:r>
          </w:p>
        </w:tc>
        <w:tc>
          <w:tcPr>
            <w:tcW w:w="3969" w:type="dxa"/>
            <w:gridSpan w:val="5"/>
            <w:shd w:val="clear" w:color="auto" w:fill="auto"/>
          </w:tcPr>
          <w:p w:rsidR="003A27AD" w:rsidRPr="00910055" w:rsidRDefault="003A27AD" w:rsidP="003A27AD">
            <w:pPr>
              <w:pStyle w:val="af2"/>
              <w:jc w:val="both"/>
              <w:rPr>
                <w:sz w:val="20"/>
                <w:szCs w:val="20"/>
              </w:rPr>
            </w:pPr>
            <w:r w:rsidRPr="00910055">
              <w:rPr>
                <w:sz w:val="20"/>
                <w:szCs w:val="20"/>
              </w:rPr>
              <w:t>Место нахождения, почтовый адрес Заказчика</w:t>
            </w:r>
          </w:p>
        </w:tc>
        <w:tc>
          <w:tcPr>
            <w:tcW w:w="5671" w:type="dxa"/>
            <w:shd w:val="clear" w:color="auto" w:fill="auto"/>
          </w:tcPr>
          <w:p w:rsidR="003A27AD" w:rsidRPr="00910055" w:rsidRDefault="008F5F7F" w:rsidP="0015430D">
            <w:pPr>
              <w:pStyle w:val="af2"/>
              <w:ind w:firstLine="209"/>
              <w:jc w:val="both"/>
              <w:rPr>
                <w:sz w:val="20"/>
                <w:szCs w:val="20"/>
                <w:lang w:val="en-US"/>
              </w:rPr>
            </w:pPr>
            <w:r w:rsidRPr="00910055">
              <w:rPr>
                <w:sz w:val="20"/>
                <w:szCs w:val="20"/>
              </w:rPr>
              <w:t>623900, Свердловская область, г. Туринск, ул. Свердлова,39</w:t>
            </w:r>
          </w:p>
        </w:tc>
      </w:tr>
      <w:tr w:rsidR="008F5F7F" w:rsidRPr="00910055" w:rsidTr="004D6029">
        <w:trPr>
          <w:gridAfter w:val="1"/>
          <w:wAfter w:w="9640" w:type="dxa"/>
        </w:trPr>
        <w:tc>
          <w:tcPr>
            <w:tcW w:w="993" w:type="dxa"/>
            <w:shd w:val="clear" w:color="auto" w:fill="auto"/>
          </w:tcPr>
          <w:p w:rsidR="008F5F7F" w:rsidRPr="00910055" w:rsidRDefault="008F5F7F" w:rsidP="003A27AD">
            <w:pPr>
              <w:pStyle w:val="af2"/>
              <w:jc w:val="center"/>
              <w:rPr>
                <w:sz w:val="20"/>
                <w:szCs w:val="20"/>
              </w:rPr>
            </w:pPr>
            <w:r w:rsidRPr="00910055">
              <w:rPr>
                <w:sz w:val="20"/>
                <w:szCs w:val="20"/>
              </w:rPr>
              <w:t>1.2.</w:t>
            </w:r>
          </w:p>
        </w:tc>
        <w:tc>
          <w:tcPr>
            <w:tcW w:w="3969" w:type="dxa"/>
            <w:gridSpan w:val="5"/>
            <w:shd w:val="clear" w:color="auto" w:fill="auto"/>
          </w:tcPr>
          <w:p w:rsidR="008F5F7F" w:rsidRPr="00910055" w:rsidRDefault="008F5F7F" w:rsidP="003A27AD">
            <w:pPr>
              <w:pStyle w:val="af2"/>
              <w:jc w:val="both"/>
              <w:rPr>
                <w:sz w:val="20"/>
                <w:szCs w:val="20"/>
              </w:rPr>
            </w:pPr>
            <w:r w:rsidRPr="00910055">
              <w:rPr>
                <w:sz w:val="20"/>
                <w:szCs w:val="20"/>
              </w:rPr>
              <w:t>Адрес электронной почты, номер контактного телефона Заказчика</w:t>
            </w:r>
          </w:p>
        </w:tc>
        <w:tc>
          <w:tcPr>
            <w:tcW w:w="5671" w:type="dxa"/>
            <w:shd w:val="clear" w:color="auto" w:fill="auto"/>
          </w:tcPr>
          <w:p w:rsidR="008F5F7F" w:rsidRPr="00910055" w:rsidRDefault="00224CF7" w:rsidP="00543A6E">
            <w:pPr>
              <w:pStyle w:val="af2"/>
              <w:ind w:firstLine="209"/>
              <w:jc w:val="both"/>
              <w:rPr>
                <w:sz w:val="20"/>
                <w:szCs w:val="20"/>
                <w:lang w:val="en-US"/>
              </w:rPr>
            </w:pPr>
            <w:hyperlink r:id="rId9" w:history="1">
              <w:r w:rsidR="008F5F7F" w:rsidRPr="00910055">
                <w:rPr>
                  <w:rStyle w:val="a4"/>
                  <w:sz w:val="20"/>
                  <w:szCs w:val="20"/>
                  <w:lang w:val="en-US"/>
                </w:rPr>
                <w:t>turkor</w:t>
              </w:r>
              <w:r w:rsidR="008F5F7F" w:rsidRPr="00910055">
                <w:rPr>
                  <w:rStyle w:val="a4"/>
                  <w:sz w:val="20"/>
                  <w:szCs w:val="20"/>
                </w:rPr>
                <w:t>2@</w:t>
              </w:r>
              <w:r w:rsidR="008F5F7F" w:rsidRPr="00910055">
                <w:rPr>
                  <w:rStyle w:val="a4"/>
                  <w:sz w:val="20"/>
                  <w:szCs w:val="20"/>
                  <w:lang w:val="en-US"/>
                </w:rPr>
                <w:t>mail</w:t>
              </w:r>
              <w:r w:rsidR="008F5F7F" w:rsidRPr="00910055">
                <w:rPr>
                  <w:rStyle w:val="a4"/>
                  <w:sz w:val="20"/>
                  <w:szCs w:val="20"/>
                </w:rPr>
                <w:t>.</w:t>
              </w:r>
              <w:proofErr w:type="spellStart"/>
              <w:r w:rsidR="008F5F7F" w:rsidRPr="00910055">
                <w:rPr>
                  <w:rStyle w:val="a4"/>
                  <w:sz w:val="20"/>
                  <w:szCs w:val="20"/>
                  <w:lang w:val="en-US"/>
                </w:rPr>
                <w:t>ru</w:t>
              </w:r>
              <w:proofErr w:type="spellEnd"/>
            </w:hyperlink>
            <w:r w:rsidR="008F5F7F" w:rsidRPr="00910055">
              <w:rPr>
                <w:sz w:val="20"/>
                <w:szCs w:val="20"/>
                <w:lang w:val="en-US"/>
              </w:rPr>
              <w:t xml:space="preserve"> </w:t>
            </w:r>
            <w:r w:rsidR="008F5F7F" w:rsidRPr="00910055">
              <w:rPr>
                <w:sz w:val="20"/>
                <w:szCs w:val="20"/>
              </w:rPr>
              <w:t xml:space="preserve"> </w:t>
            </w:r>
            <w:r w:rsidR="008F5F7F" w:rsidRPr="00910055">
              <w:rPr>
                <w:sz w:val="20"/>
                <w:szCs w:val="20"/>
                <w:lang w:val="en-US"/>
              </w:rPr>
              <w:t>8 3434921597</w:t>
            </w:r>
          </w:p>
        </w:tc>
      </w:tr>
      <w:tr w:rsidR="008F5F7F" w:rsidRPr="00910055" w:rsidTr="004D6029">
        <w:trPr>
          <w:gridAfter w:val="1"/>
          <w:wAfter w:w="9640" w:type="dxa"/>
        </w:trPr>
        <w:tc>
          <w:tcPr>
            <w:tcW w:w="993" w:type="dxa"/>
            <w:shd w:val="clear" w:color="auto" w:fill="auto"/>
          </w:tcPr>
          <w:p w:rsidR="008F5F7F" w:rsidRPr="00910055" w:rsidRDefault="008F5F7F" w:rsidP="003A27AD">
            <w:pPr>
              <w:pStyle w:val="af2"/>
              <w:jc w:val="center"/>
              <w:rPr>
                <w:sz w:val="20"/>
                <w:szCs w:val="20"/>
              </w:rPr>
            </w:pPr>
            <w:r w:rsidRPr="00910055">
              <w:rPr>
                <w:sz w:val="20"/>
                <w:szCs w:val="20"/>
              </w:rPr>
              <w:t>1.3.</w:t>
            </w:r>
          </w:p>
        </w:tc>
        <w:tc>
          <w:tcPr>
            <w:tcW w:w="3969" w:type="dxa"/>
            <w:gridSpan w:val="5"/>
            <w:shd w:val="clear" w:color="auto" w:fill="auto"/>
          </w:tcPr>
          <w:p w:rsidR="008F5F7F" w:rsidRPr="00910055" w:rsidRDefault="008F5F7F" w:rsidP="003A27AD">
            <w:pPr>
              <w:pStyle w:val="af2"/>
              <w:jc w:val="both"/>
              <w:rPr>
                <w:sz w:val="20"/>
                <w:szCs w:val="20"/>
              </w:rPr>
            </w:pPr>
            <w:r w:rsidRPr="00910055">
              <w:rPr>
                <w:sz w:val="20"/>
                <w:szCs w:val="20"/>
              </w:rPr>
              <w:t>Ответственное должностное лицо Заказчика</w:t>
            </w:r>
          </w:p>
        </w:tc>
        <w:tc>
          <w:tcPr>
            <w:tcW w:w="5671" w:type="dxa"/>
            <w:shd w:val="clear" w:color="auto" w:fill="auto"/>
          </w:tcPr>
          <w:p w:rsidR="008F5F7F" w:rsidRPr="00910055" w:rsidRDefault="008F5F7F" w:rsidP="00543A6E">
            <w:pPr>
              <w:pStyle w:val="af2"/>
              <w:ind w:firstLine="209"/>
              <w:jc w:val="both"/>
              <w:rPr>
                <w:sz w:val="20"/>
                <w:szCs w:val="20"/>
              </w:rPr>
            </w:pPr>
            <w:r w:rsidRPr="00910055">
              <w:rPr>
                <w:sz w:val="20"/>
                <w:szCs w:val="20"/>
              </w:rPr>
              <w:t>Мицкевич Татьяна Николаевна</w:t>
            </w:r>
          </w:p>
        </w:tc>
      </w:tr>
      <w:tr w:rsidR="008F5F7F" w:rsidRPr="00910055" w:rsidTr="004D6029">
        <w:trPr>
          <w:gridAfter w:val="1"/>
          <w:wAfter w:w="9640" w:type="dxa"/>
        </w:trPr>
        <w:tc>
          <w:tcPr>
            <w:tcW w:w="993" w:type="dxa"/>
            <w:shd w:val="clear" w:color="auto" w:fill="auto"/>
          </w:tcPr>
          <w:p w:rsidR="008F5F7F" w:rsidRPr="00910055" w:rsidRDefault="008F5F7F" w:rsidP="003A27AD">
            <w:pPr>
              <w:pStyle w:val="af2"/>
              <w:jc w:val="center"/>
              <w:rPr>
                <w:sz w:val="20"/>
                <w:szCs w:val="20"/>
              </w:rPr>
            </w:pPr>
            <w:r w:rsidRPr="00910055">
              <w:rPr>
                <w:sz w:val="20"/>
                <w:szCs w:val="20"/>
              </w:rPr>
              <w:t>1.4.</w:t>
            </w:r>
          </w:p>
        </w:tc>
        <w:tc>
          <w:tcPr>
            <w:tcW w:w="3969" w:type="dxa"/>
            <w:gridSpan w:val="5"/>
            <w:shd w:val="clear" w:color="auto" w:fill="auto"/>
          </w:tcPr>
          <w:p w:rsidR="008F5F7F" w:rsidRPr="00910055" w:rsidRDefault="008F5F7F" w:rsidP="003A27AD">
            <w:pPr>
              <w:pStyle w:val="af2"/>
              <w:jc w:val="both"/>
              <w:rPr>
                <w:sz w:val="20"/>
                <w:szCs w:val="20"/>
              </w:rPr>
            </w:pPr>
            <w:r w:rsidRPr="00910055">
              <w:rPr>
                <w:sz w:val="20"/>
                <w:szCs w:val="20"/>
              </w:rPr>
              <w:t xml:space="preserve">Информация о контрактной службе, контрактном управляющем, </w:t>
            </w:r>
            <w:proofErr w:type="gramStart"/>
            <w:r w:rsidRPr="00910055">
              <w:rPr>
                <w:sz w:val="20"/>
                <w:szCs w:val="20"/>
              </w:rPr>
              <w:t>ответственных</w:t>
            </w:r>
            <w:proofErr w:type="gramEnd"/>
            <w:r w:rsidRPr="00910055">
              <w:rPr>
                <w:sz w:val="20"/>
                <w:szCs w:val="20"/>
              </w:rPr>
              <w:t xml:space="preserve"> за заключение контракта</w:t>
            </w:r>
          </w:p>
        </w:tc>
        <w:tc>
          <w:tcPr>
            <w:tcW w:w="5671" w:type="dxa"/>
            <w:shd w:val="clear" w:color="auto" w:fill="auto"/>
          </w:tcPr>
          <w:p w:rsidR="008F5F7F" w:rsidRPr="00910055" w:rsidRDefault="008F5F7F" w:rsidP="00543A6E">
            <w:pPr>
              <w:pStyle w:val="af2"/>
              <w:ind w:firstLine="209"/>
              <w:jc w:val="both"/>
              <w:rPr>
                <w:sz w:val="20"/>
                <w:szCs w:val="20"/>
              </w:rPr>
            </w:pPr>
            <w:r w:rsidRPr="00910055">
              <w:rPr>
                <w:sz w:val="20"/>
                <w:szCs w:val="20"/>
              </w:rPr>
              <w:t xml:space="preserve">Контрактный управляющий </w:t>
            </w:r>
          </w:p>
          <w:p w:rsidR="008F5F7F" w:rsidRPr="00910055" w:rsidRDefault="008F5F7F" w:rsidP="00543A6E">
            <w:pPr>
              <w:pStyle w:val="af2"/>
              <w:ind w:firstLine="209"/>
              <w:jc w:val="both"/>
              <w:rPr>
                <w:sz w:val="20"/>
                <w:szCs w:val="20"/>
              </w:rPr>
            </w:pPr>
            <w:r w:rsidRPr="00910055">
              <w:rPr>
                <w:sz w:val="20"/>
                <w:szCs w:val="20"/>
              </w:rPr>
              <w:t>Мицкевич Татьяна Николаевна</w:t>
            </w:r>
          </w:p>
        </w:tc>
      </w:tr>
      <w:tr w:rsidR="00D67CB8" w:rsidRPr="00910055" w:rsidTr="004D6029">
        <w:trPr>
          <w:gridAfter w:val="1"/>
          <w:wAfter w:w="9640" w:type="dxa"/>
        </w:trPr>
        <w:tc>
          <w:tcPr>
            <w:tcW w:w="993" w:type="dxa"/>
            <w:shd w:val="clear" w:color="auto" w:fill="auto"/>
          </w:tcPr>
          <w:p w:rsidR="00D67CB8" w:rsidRPr="00910055" w:rsidRDefault="0014002C">
            <w:pPr>
              <w:pStyle w:val="af2"/>
              <w:jc w:val="center"/>
              <w:rPr>
                <w:sz w:val="20"/>
                <w:szCs w:val="20"/>
              </w:rPr>
            </w:pPr>
            <w:r w:rsidRPr="00910055">
              <w:rPr>
                <w:sz w:val="20"/>
                <w:szCs w:val="20"/>
              </w:rPr>
              <w:t>1.5.</w:t>
            </w:r>
          </w:p>
        </w:tc>
        <w:tc>
          <w:tcPr>
            <w:tcW w:w="3969" w:type="dxa"/>
            <w:gridSpan w:val="5"/>
            <w:shd w:val="clear" w:color="auto" w:fill="auto"/>
          </w:tcPr>
          <w:p w:rsidR="00D67CB8" w:rsidRPr="00910055" w:rsidRDefault="00D67CB8">
            <w:pPr>
              <w:pStyle w:val="af2"/>
              <w:jc w:val="both"/>
              <w:rPr>
                <w:sz w:val="20"/>
                <w:szCs w:val="20"/>
              </w:rPr>
            </w:pPr>
            <w:r w:rsidRPr="00910055">
              <w:rPr>
                <w:sz w:val="20"/>
                <w:szCs w:val="20"/>
              </w:rPr>
              <w:t>Уполномоченный орган</w:t>
            </w:r>
          </w:p>
        </w:tc>
        <w:tc>
          <w:tcPr>
            <w:tcW w:w="5671" w:type="dxa"/>
            <w:shd w:val="clear" w:color="auto" w:fill="auto"/>
          </w:tcPr>
          <w:p w:rsidR="00D67CB8" w:rsidRPr="00910055" w:rsidRDefault="008F5F7F" w:rsidP="0015430D">
            <w:pPr>
              <w:ind w:firstLine="209"/>
              <w:rPr>
                <w:sz w:val="20"/>
                <w:szCs w:val="20"/>
              </w:rPr>
            </w:pPr>
            <w:r w:rsidRPr="00910055">
              <w:rPr>
                <w:sz w:val="20"/>
                <w:szCs w:val="20"/>
              </w:rPr>
              <w:t>-</w:t>
            </w:r>
          </w:p>
        </w:tc>
      </w:tr>
      <w:tr w:rsidR="00D67CB8" w:rsidRPr="00910055" w:rsidTr="004D6029">
        <w:trPr>
          <w:gridAfter w:val="1"/>
          <w:wAfter w:w="9640" w:type="dxa"/>
        </w:trPr>
        <w:tc>
          <w:tcPr>
            <w:tcW w:w="993" w:type="dxa"/>
            <w:shd w:val="clear" w:color="auto" w:fill="auto"/>
          </w:tcPr>
          <w:p w:rsidR="00D67CB8" w:rsidRPr="00910055" w:rsidRDefault="0014002C" w:rsidP="0014002C">
            <w:pPr>
              <w:pStyle w:val="af2"/>
              <w:jc w:val="center"/>
              <w:rPr>
                <w:sz w:val="20"/>
                <w:szCs w:val="20"/>
              </w:rPr>
            </w:pPr>
            <w:r w:rsidRPr="00910055">
              <w:rPr>
                <w:sz w:val="20"/>
                <w:szCs w:val="20"/>
              </w:rPr>
              <w:t>1.6.</w:t>
            </w:r>
          </w:p>
        </w:tc>
        <w:tc>
          <w:tcPr>
            <w:tcW w:w="3969" w:type="dxa"/>
            <w:gridSpan w:val="5"/>
            <w:shd w:val="clear" w:color="auto" w:fill="auto"/>
          </w:tcPr>
          <w:p w:rsidR="00D67CB8" w:rsidRPr="00910055" w:rsidRDefault="00D67CB8" w:rsidP="005272B0">
            <w:pPr>
              <w:pStyle w:val="af2"/>
              <w:jc w:val="both"/>
              <w:rPr>
                <w:sz w:val="20"/>
                <w:szCs w:val="20"/>
              </w:rPr>
            </w:pPr>
            <w:r w:rsidRPr="00910055">
              <w:rPr>
                <w:sz w:val="20"/>
                <w:szCs w:val="20"/>
              </w:rPr>
              <w:t>Место нахождения, почтовый адрес Уполномоченного органа</w:t>
            </w:r>
          </w:p>
        </w:tc>
        <w:tc>
          <w:tcPr>
            <w:tcW w:w="5671" w:type="dxa"/>
            <w:shd w:val="clear" w:color="auto" w:fill="auto"/>
          </w:tcPr>
          <w:p w:rsidR="00D67CB8" w:rsidRPr="00910055" w:rsidRDefault="008F5F7F" w:rsidP="0015430D">
            <w:pPr>
              <w:ind w:firstLine="209"/>
              <w:rPr>
                <w:sz w:val="20"/>
                <w:szCs w:val="20"/>
              </w:rPr>
            </w:pPr>
            <w:r w:rsidRPr="00910055">
              <w:rPr>
                <w:sz w:val="20"/>
                <w:szCs w:val="20"/>
              </w:rPr>
              <w:t>-</w:t>
            </w:r>
          </w:p>
        </w:tc>
      </w:tr>
      <w:tr w:rsidR="00A072BF" w:rsidRPr="00910055" w:rsidTr="004D6029">
        <w:trPr>
          <w:gridAfter w:val="1"/>
          <w:wAfter w:w="9640" w:type="dxa"/>
        </w:trPr>
        <w:tc>
          <w:tcPr>
            <w:tcW w:w="993" w:type="dxa"/>
            <w:shd w:val="clear" w:color="auto" w:fill="auto"/>
          </w:tcPr>
          <w:p w:rsidR="00A072BF" w:rsidRPr="00910055" w:rsidRDefault="00A072BF" w:rsidP="0014002C">
            <w:pPr>
              <w:pStyle w:val="af2"/>
              <w:jc w:val="center"/>
              <w:rPr>
                <w:sz w:val="20"/>
                <w:szCs w:val="20"/>
              </w:rPr>
            </w:pPr>
            <w:r w:rsidRPr="00910055">
              <w:rPr>
                <w:sz w:val="20"/>
                <w:szCs w:val="20"/>
              </w:rPr>
              <w:t>1.7</w:t>
            </w:r>
          </w:p>
        </w:tc>
        <w:tc>
          <w:tcPr>
            <w:tcW w:w="3969" w:type="dxa"/>
            <w:gridSpan w:val="5"/>
            <w:shd w:val="clear" w:color="auto" w:fill="auto"/>
          </w:tcPr>
          <w:p w:rsidR="00A072BF" w:rsidRPr="00910055" w:rsidRDefault="00A072BF" w:rsidP="005272B0">
            <w:pPr>
              <w:pStyle w:val="af2"/>
              <w:jc w:val="both"/>
              <w:rPr>
                <w:sz w:val="20"/>
                <w:szCs w:val="20"/>
              </w:rPr>
            </w:pPr>
            <w:r w:rsidRPr="00910055">
              <w:rPr>
                <w:sz w:val="20"/>
                <w:szCs w:val="20"/>
              </w:rPr>
              <w:t>Адрес электронной почты, номер контактного телефона Уполномоченного органа</w:t>
            </w:r>
          </w:p>
        </w:tc>
        <w:tc>
          <w:tcPr>
            <w:tcW w:w="5671" w:type="dxa"/>
            <w:shd w:val="clear" w:color="auto" w:fill="auto"/>
          </w:tcPr>
          <w:p w:rsidR="00A072BF" w:rsidRPr="00910055" w:rsidRDefault="00A072BF" w:rsidP="00910055">
            <w:pPr>
              <w:suppressAutoHyphens w:val="0"/>
              <w:ind w:right="-28" w:firstLine="209"/>
              <w:jc w:val="both"/>
              <w:rPr>
                <w:color w:val="000000"/>
                <w:sz w:val="20"/>
                <w:szCs w:val="20"/>
                <w:lang w:eastAsia="ru-RU"/>
              </w:rPr>
            </w:pPr>
            <w:r w:rsidRPr="00910055">
              <w:rPr>
                <w:sz w:val="20"/>
                <w:szCs w:val="20"/>
                <w:lang w:eastAsia="ru-RU"/>
              </w:rPr>
              <w:t>В соответствии с извещением о проведени</w:t>
            </w:r>
            <w:r w:rsidR="00910055">
              <w:rPr>
                <w:sz w:val="20"/>
                <w:szCs w:val="20"/>
                <w:lang w:eastAsia="ru-RU"/>
              </w:rPr>
              <w:t>е</w:t>
            </w:r>
            <w:r w:rsidRPr="00910055">
              <w:rPr>
                <w:sz w:val="20"/>
                <w:szCs w:val="20"/>
                <w:lang w:eastAsia="ru-RU"/>
              </w:rPr>
              <w:t xml:space="preserve"> аукциона.</w:t>
            </w:r>
          </w:p>
        </w:tc>
      </w:tr>
      <w:tr w:rsidR="00A072BF" w:rsidRPr="00910055" w:rsidTr="004D6029">
        <w:trPr>
          <w:gridAfter w:val="1"/>
          <w:wAfter w:w="9640" w:type="dxa"/>
        </w:trPr>
        <w:tc>
          <w:tcPr>
            <w:tcW w:w="993" w:type="dxa"/>
            <w:shd w:val="clear" w:color="auto" w:fill="auto"/>
          </w:tcPr>
          <w:p w:rsidR="00A072BF" w:rsidRPr="00910055" w:rsidRDefault="00A072BF">
            <w:pPr>
              <w:pStyle w:val="af2"/>
              <w:jc w:val="center"/>
              <w:rPr>
                <w:sz w:val="20"/>
                <w:szCs w:val="20"/>
              </w:rPr>
            </w:pPr>
            <w:r w:rsidRPr="00910055">
              <w:rPr>
                <w:sz w:val="20"/>
                <w:szCs w:val="20"/>
              </w:rPr>
              <w:t>1.8.</w:t>
            </w:r>
          </w:p>
        </w:tc>
        <w:tc>
          <w:tcPr>
            <w:tcW w:w="3969" w:type="dxa"/>
            <w:gridSpan w:val="5"/>
            <w:shd w:val="clear" w:color="auto" w:fill="auto"/>
          </w:tcPr>
          <w:p w:rsidR="00A072BF" w:rsidRPr="00910055" w:rsidRDefault="00A072BF" w:rsidP="005272B0">
            <w:pPr>
              <w:pStyle w:val="af2"/>
              <w:jc w:val="both"/>
              <w:rPr>
                <w:sz w:val="20"/>
                <w:szCs w:val="20"/>
              </w:rPr>
            </w:pPr>
            <w:r w:rsidRPr="00910055">
              <w:rPr>
                <w:sz w:val="20"/>
                <w:szCs w:val="20"/>
              </w:rPr>
              <w:t>Ответственное должностное лицо Уполномоченного органа</w:t>
            </w:r>
          </w:p>
        </w:tc>
        <w:tc>
          <w:tcPr>
            <w:tcW w:w="5671" w:type="dxa"/>
            <w:shd w:val="clear" w:color="auto" w:fill="auto"/>
          </w:tcPr>
          <w:p w:rsidR="00A072BF" w:rsidRPr="00910055" w:rsidRDefault="00A072BF" w:rsidP="00910055">
            <w:pPr>
              <w:suppressAutoHyphens w:val="0"/>
              <w:ind w:right="-28" w:firstLine="209"/>
              <w:jc w:val="both"/>
              <w:rPr>
                <w:color w:val="000000"/>
                <w:sz w:val="20"/>
                <w:szCs w:val="20"/>
                <w:lang w:eastAsia="ru-RU"/>
              </w:rPr>
            </w:pPr>
            <w:r w:rsidRPr="00910055">
              <w:rPr>
                <w:sz w:val="20"/>
                <w:szCs w:val="20"/>
                <w:lang w:eastAsia="ru-RU"/>
              </w:rPr>
              <w:t>В соответствии с извещением о проведени</w:t>
            </w:r>
            <w:r w:rsidR="00910055">
              <w:rPr>
                <w:sz w:val="20"/>
                <w:szCs w:val="20"/>
                <w:lang w:eastAsia="ru-RU"/>
              </w:rPr>
              <w:t>е</w:t>
            </w:r>
            <w:r w:rsidRPr="00910055">
              <w:rPr>
                <w:sz w:val="20"/>
                <w:szCs w:val="20"/>
                <w:lang w:eastAsia="ru-RU"/>
              </w:rPr>
              <w:t xml:space="preserve"> аукциона.</w:t>
            </w:r>
          </w:p>
        </w:tc>
      </w:tr>
      <w:tr w:rsidR="00004663" w:rsidRPr="00910055" w:rsidTr="004D6029">
        <w:trPr>
          <w:gridAfter w:val="1"/>
          <w:wAfter w:w="9640" w:type="dxa"/>
        </w:trPr>
        <w:tc>
          <w:tcPr>
            <w:tcW w:w="993" w:type="dxa"/>
            <w:shd w:val="clear" w:color="auto" w:fill="auto"/>
          </w:tcPr>
          <w:p w:rsidR="00004663" w:rsidRPr="00910055" w:rsidRDefault="00004663">
            <w:pPr>
              <w:pStyle w:val="af2"/>
              <w:jc w:val="center"/>
              <w:rPr>
                <w:sz w:val="20"/>
                <w:szCs w:val="20"/>
              </w:rPr>
            </w:pPr>
            <w:r w:rsidRPr="00910055">
              <w:rPr>
                <w:sz w:val="20"/>
                <w:szCs w:val="20"/>
              </w:rPr>
              <w:t>2.</w:t>
            </w:r>
          </w:p>
        </w:tc>
        <w:tc>
          <w:tcPr>
            <w:tcW w:w="3969" w:type="dxa"/>
            <w:gridSpan w:val="5"/>
            <w:shd w:val="clear" w:color="auto" w:fill="auto"/>
          </w:tcPr>
          <w:p w:rsidR="00004663" w:rsidRPr="00910055" w:rsidRDefault="00004663">
            <w:pPr>
              <w:pStyle w:val="af2"/>
              <w:jc w:val="both"/>
              <w:rPr>
                <w:sz w:val="20"/>
                <w:szCs w:val="20"/>
              </w:rPr>
            </w:pPr>
            <w:r w:rsidRPr="00910055">
              <w:rPr>
                <w:sz w:val="20"/>
                <w:szCs w:val="20"/>
              </w:rPr>
              <w:t>Способ определения поставщика (подрядчика, исполнителя)</w:t>
            </w:r>
          </w:p>
        </w:tc>
        <w:tc>
          <w:tcPr>
            <w:tcW w:w="5671" w:type="dxa"/>
            <w:shd w:val="clear" w:color="auto" w:fill="auto"/>
          </w:tcPr>
          <w:p w:rsidR="00004663" w:rsidRPr="00910055" w:rsidRDefault="00004663" w:rsidP="0015430D">
            <w:pPr>
              <w:ind w:firstLine="209"/>
              <w:jc w:val="both"/>
              <w:rPr>
                <w:sz w:val="20"/>
                <w:szCs w:val="20"/>
              </w:rPr>
            </w:pPr>
            <w:r w:rsidRPr="00910055">
              <w:rPr>
                <w:sz w:val="20"/>
                <w:szCs w:val="20"/>
              </w:rPr>
              <w:t>Аукцион в электронной форме (далее – аукцион)</w:t>
            </w:r>
          </w:p>
        </w:tc>
      </w:tr>
      <w:tr w:rsidR="00B62B17" w:rsidRPr="00910055" w:rsidTr="004D6029">
        <w:trPr>
          <w:gridAfter w:val="1"/>
          <w:wAfter w:w="9640" w:type="dxa"/>
        </w:trPr>
        <w:tc>
          <w:tcPr>
            <w:tcW w:w="993" w:type="dxa"/>
            <w:shd w:val="clear" w:color="auto" w:fill="auto"/>
          </w:tcPr>
          <w:p w:rsidR="00B62B17" w:rsidRPr="00910055" w:rsidRDefault="00B62B17">
            <w:pPr>
              <w:pStyle w:val="af2"/>
              <w:jc w:val="center"/>
              <w:rPr>
                <w:sz w:val="20"/>
                <w:szCs w:val="20"/>
              </w:rPr>
            </w:pPr>
            <w:r w:rsidRPr="00910055">
              <w:rPr>
                <w:sz w:val="20"/>
                <w:szCs w:val="20"/>
              </w:rPr>
              <w:t>3.</w:t>
            </w:r>
          </w:p>
        </w:tc>
        <w:tc>
          <w:tcPr>
            <w:tcW w:w="3969" w:type="dxa"/>
            <w:gridSpan w:val="5"/>
            <w:shd w:val="clear" w:color="auto" w:fill="auto"/>
          </w:tcPr>
          <w:p w:rsidR="00B62B17" w:rsidRPr="00910055" w:rsidRDefault="00B62B17">
            <w:pPr>
              <w:pStyle w:val="af2"/>
              <w:jc w:val="both"/>
              <w:rPr>
                <w:sz w:val="20"/>
                <w:szCs w:val="20"/>
              </w:rPr>
            </w:pPr>
            <w:r w:rsidRPr="00910055">
              <w:rPr>
                <w:sz w:val="20"/>
                <w:szCs w:val="20"/>
              </w:rPr>
              <w:t>Адрес электронной площадки в информационно-телекоммуникационной сети «Интернет»</w:t>
            </w:r>
          </w:p>
        </w:tc>
        <w:tc>
          <w:tcPr>
            <w:tcW w:w="5671" w:type="dxa"/>
            <w:shd w:val="clear" w:color="auto" w:fill="auto"/>
          </w:tcPr>
          <w:p w:rsidR="00B62B17" w:rsidRPr="00910055" w:rsidRDefault="00B62B17" w:rsidP="00910055">
            <w:pPr>
              <w:pStyle w:val="af2"/>
              <w:ind w:firstLine="209"/>
              <w:jc w:val="both"/>
              <w:rPr>
                <w:i/>
                <w:sz w:val="20"/>
                <w:szCs w:val="20"/>
              </w:rPr>
            </w:pPr>
            <w:r w:rsidRPr="00910055">
              <w:rPr>
                <w:sz w:val="20"/>
                <w:szCs w:val="20"/>
                <w:lang w:eastAsia="ru-RU"/>
              </w:rPr>
              <w:t>В соответствии с извещением о проведени</w:t>
            </w:r>
            <w:r w:rsidR="00910055">
              <w:rPr>
                <w:sz w:val="20"/>
                <w:szCs w:val="20"/>
                <w:lang w:eastAsia="ru-RU"/>
              </w:rPr>
              <w:t>е</w:t>
            </w:r>
            <w:r w:rsidRPr="00910055">
              <w:rPr>
                <w:sz w:val="20"/>
                <w:szCs w:val="20"/>
                <w:lang w:eastAsia="ru-RU"/>
              </w:rPr>
              <w:t xml:space="preserve"> аукциона.</w:t>
            </w:r>
          </w:p>
        </w:tc>
      </w:tr>
      <w:tr w:rsidR="00595C40" w:rsidRPr="00910055" w:rsidTr="004D6029">
        <w:trPr>
          <w:gridAfter w:val="1"/>
          <w:wAfter w:w="9640" w:type="dxa"/>
        </w:trPr>
        <w:tc>
          <w:tcPr>
            <w:tcW w:w="993" w:type="dxa"/>
            <w:shd w:val="clear" w:color="auto" w:fill="auto"/>
          </w:tcPr>
          <w:p w:rsidR="00595C40" w:rsidRPr="00910055" w:rsidRDefault="00595C40">
            <w:pPr>
              <w:pStyle w:val="af2"/>
              <w:jc w:val="center"/>
              <w:rPr>
                <w:sz w:val="20"/>
                <w:szCs w:val="20"/>
              </w:rPr>
            </w:pPr>
            <w:r w:rsidRPr="00910055">
              <w:rPr>
                <w:sz w:val="20"/>
                <w:szCs w:val="20"/>
              </w:rPr>
              <w:t>4.</w:t>
            </w:r>
          </w:p>
        </w:tc>
        <w:tc>
          <w:tcPr>
            <w:tcW w:w="3969" w:type="dxa"/>
            <w:gridSpan w:val="5"/>
            <w:shd w:val="clear" w:color="auto" w:fill="auto"/>
          </w:tcPr>
          <w:p w:rsidR="00595C40" w:rsidRPr="00910055" w:rsidRDefault="00595C40">
            <w:pPr>
              <w:pStyle w:val="af2"/>
              <w:jc w:val="both"/>
              <w:rPr>
                <w:sz w:val="20"/>
                <w:szCs w:val="20"/>
              </w:rPr>
            </w:pPr>
            <w:r w:rsidRPr="00910055">
              <w:rPr>
                <w:sz w:val="20"/>
                <w:szCs w:val="20"/>
              </w:rPr>
              <w:t>Дата и время окончания срока подачи заявок на участие в аукционе</w:t>
            </w:r>
          </w:p>
        </w:tc>
        <w:tc>
          <w:tcPr>
            <w:tcW w:w="5671" w:type="dxa"/>
            <w:shd w:val="clear" w:color="auto" w:fill="auto"/>
          </w:tcPr>
          <w:p w:rsidR="00595C40" w:rsidRPr="00910055" w:rsidRDefault="00417222" w:rsidP="00D86212">
            <w:pPr>
              <w:pStyle w:val="af2"/>
              <w:ind w:firstLine="209"/>
              <w:jc w:val="both"/>
              <w:rPr>
                <w:i/>
                <w:sz w:val="20"/>
                <w:szCs w:val="20"/>
              </w:rPr>
            </w:pPr>
            <w:r>
              <w:rPr>
                <w:i/>
                <w:sz w:val="20"/>
                <w:szCs w:val="20"/>
              </w:rPr>
              <w:t>22</w:t>
            </w:r>
            <w:r w:rsidR="000E6384" w:rsidRPr="00127AF9">
              <w:rPr>
                <w:i/>
                <w:sz w:val="20"/>
                <w:szCs w:val="20"/>
              </w:rPr>
              <w:t>.0</w:t>
            </w:r>
            <w:r w:rsidR="004C3A2C" w:rsidRPr="00127AF9">
              <w:rPr>
                <w:i/>
                <w:sz w:val="20"/>
                <w:szCs w:val="20"/>
              </w:rPr>
              <w:t>3</w:t>
            </w:r>
            <w:r w:rsidR="008F5F7F" w:rsidRPr="00127AF9">
              <w:rPr>
                <w:i/>
                <w:sz w:val="20"/>
                <w:szCs w:val="20"/>
              </w:rPr>
              <w:t>.20</w:t>
            </w:r>
            <w:r w:rsidR="006E593C" w:rsidRPr="00127AF9">
              <w:rPr>
                <w:i/>
                <w:sz w:val="20"/>
                <w:szCs w:val="20"/>
              </w:rPr>
              <w:t>2</w:t>
            </w:r>
            <w:r w:rsidR="004C3A2C" w:rsidRPr="00127AF9">
              <w:rPr>
                <w:i/>
                <w:sz w:val="20"/>
                <w:szCs w:val="20"/>
              </w:rPr>
              <w:t>1</w:t>
            </w:r>
            <w:r w:rsidR="008F5F7F" w:rsidRPr="00127AF9">
              <w:rPr>
                <w:i/>
                <w:sz w:val="20"/>
                <w:szCs w:val="20"/>
              </w:rPr>
              <w:t xml:space="preserve">г  12.00  </w:t>
            </w:r>
          </w:p>
        </w:tc>
      </w:tr>
      <w:tr w:rsidR="007855F3" w:rsidRPr="00910055" w:rsidTr="004D6029">
        <w:trPr>
          <w:gridAfter w:val="1"/>
          <w:wAfter w:w="9640" w:type="dxa"/>
        </w:trPr>
        <w:tc>
          <w:tcPr>
            <w:tcW w:w="993" w:type="dxa"/>
            <w:shd w:val="clear" w:color="auto" w:fill="auto"/>
          </w:tcPr>
          <w:p w:rsidR="007855F3" w:rsidRPr="00910055" w:rsidRDefault="007855F3">
            <w:pPr>
              <w:pStyle w:val="af2"/>
              <w:jc w:val="center"/>
              <w:rPr>
                <w:sz w:val="20"/>
                <w:szCs w:val="20"/>
              </w:rPr>
            </w:pPr>
            <w:r w:rsidRPr="00910055">
              <w:rPr>
                <w:sz w:val="20"/>
                <w:szCs w:val="20"/>
              </w:rPr>
              <w:t>5.</w:t>
            </w:r>
          </w:p>
        </w:tc>
        <w:tc>
          <w:tcPr>
            <w:tcW w:w="3969" w:type="dxa"/>
            <w:gridSpan w:val="5"/>
            <w:shd w:val="clear" w:color="auto" w:fill="auto"/>
          </w:tcPr>
          <w:p w:rsidR="007855F3" w:rsidRPr="00910055" w:rsidRDefault="007855F3">
            <w:pPr>
              <w:pStyle w:val="af2"/>
              <w:jc w:val="both"/>
              <w:rPr>
                <w:sz w:val="20"/>
                <w:szCs w:val="20"/>
              </w:rPr>
            </w:pPr>
            <w:r w:rsidRPr="00910055">
              <w:rPr>
                <w:sz w:val="20"/>
                <w:szCs w:val="20"/>
              </w:rPr>
              <w:t>Дата окончания срока рассмотрения заявок на участие в аукционе</w:t>
            </w:r>
          </w:p>
        </w:tc>
        <w:tc>
          <w:tcPr>
            <w:tcW w:w="5671" w:type="dxa"/>
            <w:shd w:val="clear" w:color="auto" w:fill="auto"/>
          </w:tcPr>
          <w:p w:rsidR="007855F3" w:rsidRPr="00910055" w:rsidRDefault="00417222" w:rsidP="00D86212">
            <w:pPr>
              <w:pStyle w:val="af2"/>
              <w:ind w:firstLine="209"/>
              <w:jc w:val="both"/>
              <w:rPr>
                <w:i/>
                <w:sz w:val="20"/>
                <w:szCs w:val="20"/>
              </w:rPr>
            </w:pPr>
            <w:r>
              <w:rPr>
                <w:i/>
                <w:sz w:val="20"/>
                <w:szCs w:val="20"/>
              </w:rPr>
              <w:t>22</w:t>
            </w:r>
            <w:r w:rsidR="006F04E9" w:rsidRPr="00910055">
              <w:rPr>
                <w:i/>
                <w:sz w:val="20"/>
                <w:szCs w:val="20"/>
              </w:rPr>
              <w:t>.0</w:t>
            </w:r>
            <w:r w:rsidR="004C3A2C">
              <w:rPr>
                <w:i/>
                <w:sz w:val="20"/>
                <w:szCs w:val="20"/>
              </w:rPr>
              <w:t>3</w:t>
            </w:r>
            <w:r w:rsidR="006F04E9" w:rsidRPr="00910055">
              <w:rPr>
                <w:i/>
                <w:sz w:val="20"/>
                <w:szCs w:val="20"/>
              </w:rPr>
              <w:t>.20</w:t>
            </w:r>
            <w:r w:rsidR="006E593C" w:rsidRPr="00910055">
              <w:rPr>
                <w:i/>
                <w:sz w:val="20"/>
                <w:szCs w:val="20"/>
              </w:rPr>
              <w:t>2</w:t>
            </w:r>
            <w:r w:rsidR="004C3A2C">
              <w:rPr>
                <w:i/>
                <w:sz w:val="20"/>
                <w:szCs w:val="20"/>
              </w:rPr>
              <w:t>1</w:t>
            </w:r>
            <w:r w:rsidR="006F04E9" w:rsidRPr="00910055">
              <w:rPr>
                <w:i/>
                <w:sz w:val="20"/>
                <w:szCs w:val="20"/>
              </w:rPr>
              <w:t>г</w:t>
            </w:r>
          </w:p>
        </w:tc>
      </w:tr>
      <w:tr w:rsidR="007855F3" w:rsidRPr="00910055" w:rsidTr="004D6029">
        <w:trPr>
          <w:gridAfter w:val="1"/>
          <w:wAfter w:w="9640" w:type="dxa"/>
        </w:trPr>
        <w:tc>
          <w:tcPr>
            <w:tcW w:w="993" w:type="dxa"/>
            <w:shd w:val="clear" w:color="auto" w:fill="auto"/>
          </w:tcPr>
          <w:p w:rsidR="007855F3" w:rsidRPr="00910055" w:rsidRDefault="007855F3">
            <w:pPr>
              <w:pStyle w:val="af2"/>
              <w:jc w:val="center"/>
              <w:rPr>
                <w:sz w:val="20"/>
                <w:szCs w:val="20"/>
              </w:rPr>
            </w:pPr>
            <w:r w:rsidRPr="00910055">
              <w:rPr>
                <w:sz w:val="20"/>
                <w:szCs w:val="20"/>
              </w:rPr>
              <w:t>6.</w:t>
            </w:r>
          </w:p>
        </w:tc>
        <w:tc>
          <w:tcPr>
            <w:tcW w:w="3969" w:type="dxa"/>
            <w:gridSpan w:val="5"/>
            <w:shd w:val="clear" w:color="auto" w:fill="auto"/>
          </w:tcPr>
          <w:p w:rsidR="007855F3" w:rsidRPr="00910055" w:rsidRDefault="007855F3" w:rsidP="00B6121F">
            <w:pPr>
              <w:pStyle w:val="af2"/>
              <w:jc w:val="both"/>
              <w:rPr>
                <w:sz w:val="20"/>
                <w:szCs w:val="20"/>
              </w:rPr>
            </w:pPr>
            <w:r w:rsidRPr="00910055">
              <w:rPr>
                <w:sz w:val="20"/>
                <w:szCs w:val="20"/>
              </w:rPr>
              <w:t>Дата проведения аукциона</w:t>
            </w:r>
          </w:p>
        </w:tc>
        <w:tc>
          <w:tcPr>
            <w:tcW w:w="5671" w:type="dxa"/>
            <w:shd w:val="clear" w:color="auto" w:fill="auto"/>
          </w:tcPr>
          <w:p w:rsidR="007855F3" w:rsidRPr="00910055" w:rsidRDefault="00D86212" w:rsidP="00417222">
            <w:pPr>
              <w:pStyle w:val="af2"/>
              <w:ind w:firstLine="209"/>
              <w:jc w:val="both"/>
              <w:rPr>
                <w:i/>
                <w:sz w:val="20"/>
                <w:szCs w:val="20"/>
              </w:rPr>
            </w:pPr>
            <w:r>
              <w:rPr>
                <w:i/>
                <w:sz w:val="20"/>
                <w:szCs w:val="20"/>
              </w:rPr>
              <w:t>2</w:t>
            </w:r>
            <w:r w:rsidR="00417222">
              <w:rPr>
                <w:i/>
                <w:sz w:val="20"/>
                <w:szCs w:val="20"/>
              </w:rPr>
              <w:t>3</w:t>
            </w:r>
            <w:r w:rsidR="006F04E9" w:rsidRPr="00910055">
              <w:rPr>
                <w:i/>
                <w:sz w:val="20"/>
                <w:szCs w:val="20"/>
              </w:rPr>
              <w:t>.0</w:t>
            </w:r>
            <w:r w:rsidR="004C3A2C">
              <w:rPr>
                <w:i/>
                <w:sz w:val="20"/>
                <w:szCs w:val="20"/>
              </w:rPr>
              <w:t>3</w:t>
            </w:r>
            <w:r w:rsidR="006F04E9" w:rsidRPr="00910055">
              <w:rPr>
                <w:i/>
                <w:sz w:val="20"/>
                <w:szCs w:val="20"/>
              </w:rPr>
              <w:t>.20</w:t>
            </w:r>
            <w:r w:rsidR="006E593C" w:rsidRPr="00910055">
              <w:rPr>
                <w:i/>
                <w:sz w:val="20"/>
                <w:szCs w:val="20"/>
              </w:rPr>
              <w:t>2</w:t>
            </w:r>
            <w:r w:rsidR="004C3A2C">
              <w:rPr>
                <w:i/>
                <w:sz w:val="20"/>
                <w:szCs w:val="20"/>
              </w:rPr>
              <w:t>1</w:t>
            </w:r>
            <w:r w:rsidR="006F04E9" w:rsidRPr="00910055">
              <w:rPr>
                <w:i/>
                <w:sz w:val="20"/>
                <w:szCs w:val="20"/>
              </w:rPr>
              <w:t>г</w:t>
            </w:r>
          </w:p>
        </w:tc>
      </w:tr>
      <w:tr w:rsidR="00595C40" w:rsidRPr="00910055" w:rsidTr="004D6029">
        <w:trPr>
          <w:gridAfter w:val="1"/>
          <w:wAfter w:w="9640" w:type="dxa"/>
        </w:trPr>
        <w:tc>
          <w:tcPr>
            <w:tcW w:w="993" w:type="dxa"/>
            <w:shd w:val="clear" w:color="auto" w:fill="auto"/>
          </w:tcPr>
          <w:p w:rsidR="00595C40" w:rsidRPr="00910055" w:rsidRDefault="00595C40">
            <w:pPr>
              <w:pStyle w:val="af2"/>
              <w:jc w:val="center"/>
              <w:rPr>
                <w:sz w:val="20"/>
                <w:szCs w:val="20"/>
              </w:rPr>
            </w:pPr>
            <w:r w:rsidRPr="00910055">
              <w:rPr>
                <w:sz w:val="20"/>
                <w:szCs w:val="20"/>
              </w:rPr>
              <w:t>7.</w:t>
            </w:r>
          </w:p>
        </w:tc>
        <w:tc>
          <w:tcPr>
            <w:tcW w:w="3969" w:type="dxa"/>
            <w:gridSpan w:val="5"/>
            <w:shd w:val="clear" w:color="auto" w:fill="auto"/>
          </w:tcPr>
          <w:p w:rsidR="00595C40" w:rsidRPr="00910055" w:rsidRDefault="00595C40" w:rsidP="00B73AEF">
            <w:pPr>
              <w:pStyle w:val="af2"/>
              <w:jc w:val="both"/>
              <w:rPr>
                <w:sz w:val="20"/>
                <w:szCs w:val="20"/>
              </w:rPr>
            </w:pPr>
            <w:r w:rsidRPr="00910055">
              <w:rPr>
                <w:sz w:val="20"/>
                <w:szCs w:val="20"/>
              </w:rPr>
              <w:t>Место и порядок подачи заявок участников аукциона</w:t>
            </w:r>
          </w:p>
        </w:tc>
        <w:tc>
          <w:tcPr>
            <w:tcW w:w="5671" w:type="dxa"/>
            <w:shd w:val="clear" w:color="auto" w:fill="auto"/>
          </w:tcPr>
          <w:p w:rsidR="00281D56" w:rsidRPr="00910055" w:rsidRDefault="00281D56" w:rsidP="00281D56">
            <w:pPr>
              <w:pStyle w:val="af2"/>
              <w:ind w:firstLine="208"/>
              <w:jc w:val="both"/>
              <w:rPr>
                <w:iCs/>
                <w:sz w:val="20"/>
                <w:szCs w:val="20"/>
                <w:lang w:eastAsia="en-US"/>
              </w:rPr>
            </w:pPr>
            <w:r w:rsidRPr="00910055">
              <w:rPr>
                <w:iCs/>
                <w:sz w:val="20"/>
                <w:szCs w:val="20"/>
                <w:lang w:eastAsia="en-US"/>
              </w:rPr>
              <w:t>Место подачи заявок участников аукциона:</w:t>
            </w:r>
          </w:p>
          <w:p w:rsidR="00281D56" w:rsidRPr="00910055" w:rsidRDefault="00281D56" w:rsidP="00281D56">
            <w:pPr>
              <w:pStyle w:val="af2"/>
              <w:ind w:firstLine="208"/>
              <w:jc w:val="both"/>
              <w:rPr>
                <w:sz w:val="20"/>
                <w:szCs w:val="20"/>
                <w:lang w:eastAsia="en-US"/>
              </w:rPr>
            </w:pPr>
            <w:r w:rsidRPr="00910055">
              <w:rPr>
                <w:iCs/>
                <w:sz w:val="20"/>
                <w:szCs w:val="20"/>
                <w:lang w:eastAsia="en-US"/>
              </w:rPr>
              <w:t>- заявки направляются на адрес электронной площадки, на которой планируется проведение аукциона</w:t>
            </w:r>
            <w:r w:rsidRPr="00910055">
              <w:rPr>
                <w:sz w:val="20"/>
                <w:szCs w:val="20"/>
                <w:lang w:eastAsia="en-US"/>
              </w:rPr>
              <w:t>.</w:t>
            </w:r>
          </w:p>
          <w:p w:rsidR="00281D56" w:rsidRPr="00910055" w:rsidRDefault="00281D56" w:rsidP="00281D56">
            <w:pPr>
              <w:pStyle w:val="af2"/>
              <w:ind w:firstLine="208"/>
              <w:jc w:val="both"/>
              <w:rPr>
                <w:sz w:val="20"/>
                <w:szCs w:val="20"/>
                <w:lang w:eastAsia="en-US"/>
              </w:rPr>
            </w:pPr>
            <w:r w:rsidRPr="00910055">
              <w:rPr>
                <w:sz w:val="20"/>
                <w:szCs w:val="20"/>
                <w:lang w:eastAsia="en-US"/>
              </w:rPr>
              <w:t>Порядок подачи заявок участников аукциона:</w:t>
            </w:r>
          </w:p>
          <w:p w:rsidR="00281D56" w:rsidRPr="00910055" w:rsidRDefault="00281D56" w:rsidP="00281D56">
            <w:pPr>
              <w:suppressAutoHyphens w:val="0"/>
              <w:ind w:firstLine="208"/>
              <w:jc w:val="both"/>
              <w:rPr>
                <w:sz w:val="20"/>
                <w:szCs w:val="20"/>
                <w:lang w:eastAsia="en-US"/>
              </w:rPr>
            </w:pPr>
            <w:r w:rsidRPr="00910055">
              <w:rPr>
                <w:sz w:val="20"/>
                <w:szCs w:val="20"/>
                <w:lang w:eastAsia="en-US"/>
              </w:rPr>
              <w:t>- подача заявок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281D56" w:rsidRPr="00910055" w:rsidRDefault="00281D56" w:rsidP="00281D56">
            <w:pPr>
              <w:suppressAutoHyphens w:val="0"/>
              <w:ind w:firstLine="208"/>
              <w:jc w:val="both"/>
              <w:rPr>
                <w:sz w:val="20"/>
                <w:szCs w:val="20"/>
                <w:lang w:eastAsia="en-US"/>
              </w:rPr>
            </w:pPr>
            <w:r w:rsidRPr="00910055">
              <w:rPr>
                <w:sz w:val="20"/>
                <w:szCs w:val="20"/>
                <w:lang w:eastAsia="en-US"/>
              </w:rPr>
              <w:t xml:space="preserve">- участник аукциона вправе подать заявку </w:t>
            </w:r>
            <w:proofErr w:type="gramStart"/>
            <w:r w:rsidRPr="00910055">
              <w:rPr>
                <w:sz w:val="20"/>
                <w:szCs w:val="20"/>
                <w:lang w:eastAsia="en-US"/>
              </w:rPr>
              <w:t>на участие в аукционе в любое время с момента размещения извещения о его проведени</w:t>
            </w:r>
            <w:r w:rsidR="00910055">
              <w:rPr>
                <w:sz w:val="20"/>
                <w:szCs w:val="20"/>
                <w:lang w:eastAsia="en-US"/>
              </w:rPr>
              <w:t>е</w:t>
            </w:r>
            <w:proofErr w:type="gramEnd"/>
            <w:r w:rsidRPr="00910055">
              <w:rPr>
                <w:sz w:val="20"/>
                <w:szCs w:val="20"/>
                <w:lang w:eastAsia="en-US"/>
              </w:rPr>
              <w:t xml:space="preserve"> до предусмотренных документацией о таком аукционе даты и времени окончания срока подачи заявок на участие в таком аукционе;</w:t>
            </w:r>
          </w:p>
          <w:p w:rsidR="00281D56" w:rsidRPr="00910055" w:rsidRDefault="00281D56" w:rsidP="00281D56">
            <w:pPr>
              <w:suppressAutoHyphens w:val="0"/>
              <w:ind w:firstLine="208"/>
              <w:jc w:val="both"/>
              <w:rPr>
                <w:sz w:val="20"/>
                <w:szCs w:val="20"/>
                <w:lang w:eastAsia="en-US"/>
              </w:rPr>
            </w:pPr>
            <w:r w:rsidRPr="00910055">
              <w:rPr>
                <w:sz w:val="20"/>
                <w:szCs w:val="20"/>
                <w:lang w:eastAsia="en-US"/>
              </w:rPr>
              <w:t>- участник электронного аукциона вправе подать только одну заявку на участие в таком аукционе;</w:t>
            </w:r>
          </w:p>
          <w:p w:rsidR="00281D56" w:rsidRPr="00910055" w:rsidRDefault="00281D56" w:rsidP="00281D56">
            <w:pPr>
              <w:suppressAutoHyphens w:val="0"/>
              <w:ind w:firstLine="208"/>
              <w:jc w:val="both"/>
              <w:rPr>
                <w:sz w:val="20"/>
                <w:szCs w:val="20"/>
                <w:lang w:eastAsia="en-US"/>
              </w:rPr>
            </w:pPr>
            <w:r w:rsidRPr="00910055">
              <w:rPr>
                <w:sz w:val="20"/>
                <w:szCs w:val="20"/>
                <w:lang w:eastAsia="en-US"/>
              </w:rPr>
              <w:t>- заявка на участие в аукционе должна состоять из двух частей;</w:t>
            </w:r>
          </w:p>
          <w:p w:rsidR="00281D56" w:rsidRPr="00910055" w:rsidRDefault="00281D56" w:rsidP="00281D56">
            <w:pPr>
              <w:suppressAutoHyphens w:val="0"/>
              <w:ind w:firstLine="208"/>
              <w:jc w:val="both"/>
              <w:rPr>
                <w:sz w:val="20"/>
                <w:szCs w:val="20"/>
                <w:lang w:eastAsia="en-US"/>
              </w:rPr>
            </w:pPr>
            <w:r w:rsidRPr="00910055">
              <w:rPr>
                <w:sz w:val="20"/>
                <w:szCs w:val="20"/>
                <w:lang w:eastAsia="en-US"/>
              </w:rPr>
              <w:t xml:space="preserve">- первая часть заявки может содержать эскиз, рисунок, </w:t>
            </w:r>
            <w:r w:rsidRPr="00910055">
              <w:rPr>
                <w:sz w:val="20"/>
                <w:szCs w:val="20"/>
                <w:lang w:eastAsia="en-US"/>
              </w:rPr>
              <w:lastRenderedPageBreak/>
              <w:t>чертеж, фотографию, иное изображение товара, на поставку которого заключается контракт;</w:t>
            </w:r>
          </w:p>
          <w:p w:rsidR="00595C40" w:rsidRPr="00910055" w:rsidRDefault="00281D56" w:rsidP="00281D56">
            <w:pPr>
              <w:pStyle w:val="af2"/>
              <w:ind w:firstLine="209"/>
              <w:jc w:val="both"/>
              <w:rPr>
                <w:sz w:val="20"/>
                <w:szCs w:val="20"/>
              </w:rPr>
            </w:pPr>
            <w:r w:rsidRPr="00910055">
              <w:rPr>
                <w:sz w:val="20"/>
                <w:szCs w:val="20"/>
                <w:lang w:eastAsia="en-US"/>
              </w:rPr>
              <w:t>- заявка на участие в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о контрактной системе. Указанные электронные документы подаются одновременно.</w:t>
            </w:r>
          </w:p>
        </w:tc>
      </w:tr>
      <w:tr w:rsidR="00595C40" w:rsidRPr="00910055" w:rsidTr="004D6029">
        <w:trPr>
          <w:gridAfter w:val="1"/>
          <w:wAfter w:w="9640" w:type="dxa"/>
        </w:trPr>
        <w:tc>
          <w:tcPr>
            <w:tcW w:w="993" w:type="dxa"/>
            <w:shd w:val="clear" w:color="auto" w:fill="auto"/>
          </w:tcPr>
          <w:p w:rsidR="00595C40" w:rsidRPr="00910055" w:rsidRDefault="00595C40">
            <w:pPr>
              <w:pStyle w:val="af2"/>
              <w:jc w:val="center"/>
              <w:rPr>
                <w:sz w:val="20"/>
                <w:szCs w:val="20"/>
              </w:rPr>
            </w:pPr>
            <w:r w:rsidRPr="00910055">
              <w:rPr>
                <w:sz w:val="20"/>
                <w:szCs w:val="20"/>
              </w:rPr>
              <w:lastRenderedPageBreak/>
              <w:t>7.1.</w:t>
            </w:r>
          </w:p>
        </w:tc>
        <w:tc>
          <w:tcPr>
            <w:tcW w:w="3969" w:type="dxa"/>
            <w:gridSpan w:val="5"/>
            <w:shd w:val="clear" w:color="auto" w:fill="auto"/>
          </w:tcPr>
          <w:p w:rsidR="00595C40" w:rsidRPr="00910055" w:rsidRDefault="00595C40" w:rsidP="00B73AEF">
            <w:pPr>
              <w:pStyle w:val="af2"/>
              <w:jc w:val="both"/>
              <w:rPr>
                <w:sz w:val="20"/>
                <w:szCs w:val="20"/>
              </w:rPr>
            </w:pPr>
            <w:r w:rsidRPr="00910055">
              <w:rPr>
                <w:sz w:val="20"/>
                <w:szCs w:val="20"/>
              </w:rPr>
              <w:t>Изменение и отзыв заявок на участие в аукционе</w:t>
            </w:r>
          </w:p>
        </w:tc>
        <w:tc>
          <w:tcPr>
            <w:tcW w:w="5671" w:type="dxa"/>
            <w:shd w:val="clear" w:color="auto" w:fill="auto"/>
          </w:tcPr>
          <w:p w:rsidR="00595C40" w:rsidRPr="00910055" w:rsidRDefault="00281D56" w:rsidP="0015430D">
            <w:pPr>
              <w:pStyle w:val="af2"/>
              <w:ind w:firstLine="209"/>
              <w:jc w:val="both"/>
              <w:rPr>
                <w:sz w:val="20"/>
                <w:szCs w:val="20"/>
              </w:rPr>
            </w:pPr>
            <w:r w:rsidRPr="00910055">
              <w:rPr>
                <w:sz w:val="20"/>
                <w:szCs w:val="20"/>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595C40" w:rsidRPr="00910055" w:rsidTr="004D6029">
        <w:trPr>
          <w:gridAfter w:val="1"/>
          <w:wAfter w:w="9640" w:type="dxa"/>
        </w:trPr>
        <w:tc>
          <w:tcPr>
            <w:tcW w:w="993" w:type="dxa"/>
            <w:shd w:val="clear" w:color="auto" w:fill="auto"/>
          </w:tcPr>
          <w:p w:rsidR="00595C40" w:rsidRPr="00910055" w:rsidRDefault="00595C40">
            <w:pPr>
              <w:pStyle w:val="af2"/>
              <w:jc w:val="center"/>
              <w:rPr>
                <w:sz w:val="20"/>
                <w:szCs w:val="20"/>
              </w:rPr>
            </w:pPr>
            <w:r w:rsidRPr="00910055">
              <w:rPr>
                <w:sz w:val="20"/>
                <w:szCs w:val="20"/>
              </w:rPr>
              <w:t>8.</w:t>
            </w:r>
          </w:p>
        </w:tc>
        <w:tc>
          <w:tcPr>
            <w:tcW w:w="9640" w:type="dxa"/>
            <w:gridSpan w:val="6"/>
            <w:shd w:val="clear" w:color="auto" w:fill="auto"/>
          </w:tcPr>
          <w:p w:rsidR="00595C40" w:rsidRPr="00910055" w:rsidRDefault="00595C40" w:rsidP="0015430D">
            <w:pPr>
              <w:pStyle w:val="af2"/>
              <w:ind w:firstLine="209"/>
              <w:rPr>
                <w:b/>
                <w:sz w:val="20"/>
                <w:szCs w:val="20"/>
              </w:rPr>
            </w:pPr>
            <w:r w:rsidRPr="00910055">
              <w:rPr>
                <w:b/>
                <w:sz w:val="20"/>
                <w:szCs w:val="20"/>
              </w:rPr>
              <w:t>ПОРЯДОК ПРЕДОСТАВЛЕНИЯ УЧАСТНИКАМ АУКЦИОНА РАЗЪЯСНЕНИЙ ПОЛОЖЕНИЙ ОБ АУКЦИОНЕ</w:t>
            </w:r>
          </w:p>
        </w:tc>
      </w:tr>
      <w:tr w:rsidR="00F43DF6" w:rsidRPr="00910055" w:rsidTr="004D6029">
        <w:trPr>
          <w:gridAfter w:val="1"/>
          <w:wAfter w:w="9640" w:type="dxa"/>
        </w:trPr>
        <w:tc>
          <w:tcPr>
            <w:tcW w:w="993" w:type="dxa"/>
            <w:shd w:val="clear" w:color="auto" w:fill="auto"/>
          </w:tcPr>
          <w:p w:rsidR="00F43DF6" w:rsidRPr="00910055" w:rsidRDefault="00F43DF6">
            <w:pPr>
              <w:pStyle w:val="af2"/>
              <w:jc w:val="center"/>
              <w:rPr>
                <w:sz w:val="20"/>
                <w:szCs w:val="20"/>
              </w:rPr>
            </w:pPr>
            <w:r w:rsidRPr="00910055">
              <w:rPr>
                <w:sz w:val="20"/>
                <w:szCs w:val="20"/>
              </w:rPr>
              <w:t>8.1.</w:t>
            </w:r>
          </w:p>
        </w:tc>
        <w:tc>
          <w:tcPr>
            <w:tcW w:w="3969" w:type="dxa"/>
            <w:gridSpan w:val="5"/>
            <w:shd w:val="clear" w:color="auto" w:fill="auto"/>
          </w:tcPr>
          <w:p w:rsidR="00F43DF6" w:rsidRPr="00910055" w:rsidRDefault="00F43DF6" w:rsidP="00B73AEF">
            <w:pPr>
              <w:pStyle w:val="af2"/>
              <w:jc w:val="both"/>
              <w:rPr>
                <w:sz w:val="20"/>
                <w:szCs w:val="20"/>
              </w:rPr>
            </w:pPr>
            <w:r w:rsidRPr="00910055">
              <w:rPr>
                <w:sz w:val="20"/>
                <w:szCs w:val="20"/>
              </w:rPr>
              <w:t>Дата начала предоставления участникам аукциона разъяснений положений документации об аукционе</w:t>
            </w:r>
          </w:p>
        </w:tc>
        <w:tc>
          <w:tcPr>
            <w:tcW w:w="5671" w:type="dxa"/>
            <w:shd w:val="clear" w:color="auto" w:fill="auto"/>
          </w:tcPr>
          <w:p w:rsidR="00F43DF6" w:rsidRPr="0043134C" w:rsidRDefault="00D86212" w:rsidP="00417222">
            <w:pPr>
              <w:ind w:firstLine="209"/>
              <w:rPr>
                <w:sz w:val="20"/>
                <w:szCs w:val="20"/>
              </w:rPr>
            </w:pPr>
            <w:r w:rsidRPr="0043134C">
              <w:rPr>
                <w:sz w:val="20"/>
                <w:szCs w:val="20"/>
              </w:rPr>
              <w:t>1</w:t>
            </w:r>
            <w:r w:rsidR="00417222">
              <w:rPr>
                <w:sz w:val="20"/>
                <w:szCs w:val="20"/>
              </w:rPr>
              <w:t>5</w:t>
            </w:r>
            <w:r w:rsidR="006F04E9" w:rsidRPr="0043134C">
              <w:rPr>
                <w:sz w:val="20"/>
                <w:szCs w:val="20"/>
              </w:rPr>
              <w:t>.0</w:t>
            </w:r>
            <w:r w:rsidR="004C3A2C" w:rsidRPr="0043134C">
              <w:rPr>
                <w:sz w:val="20"/>
                <w:szCs w:val="20"/>
              </w:rPr>
              <w:t>3</w:t>
            </w:r>
            <w:r w:rsidR="006F04E9" w:rsidRPr="0043134C">
              <w:rPr>
                <w:sz w:val="20"/>
                <w:szCs w:val="20"/>
              </w:rPr>
              <w:t>.20</w:t>
            </w:r>
            <w:r w:rsidR="006E593C" w:rsidRPr="0043134C">
              <w:rPr>
                <w:sz w:val="20"/>
                <w:szCs w:val="20"/>
              </w:rPr>
              <w:t>2</w:t>
            </w:r>
            <w:r w:rsidR="004C3A2C" w:rsidRPr="0043134C">
              <w:rPr>
                <w:sz w:val="20"/>
                <w:szCs w:val="20"/>
              </w:rPr>
              <w:t>1</w:t>
            </w:r>
            <w:r w:rsidR="006F04E9" w:rsidRPr="0043134C">
              <w:rPr>
                <w:sz w:val="20"/>
                <w:szCs w:val="20"/>
              </w:rPr>
              <w:t>г</w:t>
            </w:r>
          </w:p>
        </w:tc>
      </w:tr>
      <w:tr w:rsidR="00F43DF6" w:rsidRPr="00910055" w:rsidTr="004D6029">
        <w:trPr>
          <w:gridAfter w:val="1"/>
          <w:wAfter w:w="9640" w:type="dxa"/>
        </w:trPr>
        <w:tc>
          <w:tcPr>
            <w:tcW w:w="993" w:type="dxa"/>
            <w:shd w:val="clear" w:color="auto" w:fill="auto"/>
          </w:tcPr>
          <w:p w:rsidR="00F43DF6" w:rsidRPr="00910055" w:rsidRDefault="00F43DF6">
            <w:pPr>
              <w:pStyle w:val="af2"/>
              <w:jc w:val="center"/>
              <w:rPr>
                <w:sz w:val="20"/>
                <w:szCs w:val="20"/>
              </w:rPr>
            </w:pPr>
            <w:r w:rsidRPr="00910055">
              <w:rPr>
                <w:sz w:val="20"/>
                <w:szCs w:val="20"/>
              </w:rPr>
              <w:t>8.2.</w:t>
            </w:r>
          </w:p>
        </w:tc>
        <w:tc>
          <w:tcPr>
            <w:tcW w:w="3969" w:type="dxa"/>
            <w:gridSpan w:val="5"/>
            <w:shd w:val="clear" w:color="auto" w:fill="auto"/>
          </w:tcPr>
          <w:p w:rsidR="00F43DF6" w:rsidRPr="00910055" w:rsidRDefault="00F43DF6" w:rsidP="00B73AEF">
            <w:pPr>
              <w:pStyle w:val="af2"/>
              <w:jc w:val="both"/>
              <w:rPr>
                <w:sz w:val="20"/>
                <w:szCs w:val="20"/>
              </w:rPr>
            </w:pPr>
            <w:r w:rsidRPr="00910055">
              <w:rPr>
                <w:sz w:val="20"/>
                <w:szCs w:val="20"/>
              </w:rPr>
              <w:t>Дата окончания предоставления участникам аукциона разъяснений положений документации об аукционе</w:t>
            </w:r>
          </w:p>
        </w:tc>
        <w:tc>
          <w:tcPr>
            <w:tcW w:w="5671" w:type="dxa"/>
            <w:shd w:val="clear" w:color="auto" w:fill="auto"/>
          </w:tcPr>
          <w:p w:rsidR="00F43DF6" w:rsidRPr="0043134C" w:rsidRDefault="004C3A2C" w:rsidP="00417222">
            <w:pPr>
              <w:ind w:firstLine="209"/>
              <w:rPr>
                <w:sz w:val="20"/>
                <w:szCs w:val="20"/>
              </w:rPr>
            </w:pPr>
            <w:r w:rsidRPr="0043134C">
              <w:rPr>
                <w:b/>
                <w:i/>
                <w:sz w:val="20"/>
                <w:szCs w:val="20"/>
                <w:u w:val="single"/>
              </w:rPr>
              <w:t>1</w:t>
            </w:r>
            <w:r w:rsidR="00417222">
              <w:rPr>
                <w:b/>
                <w:i/>
                <w:sz w:val="20"/>
                <w:szCs w:val="20"/>
                <w:u w:val="single"/>
              </w:rPr>
              <w:t>9</w:t>
            </w:r>
            <w:r w:rsidR="006F04E9" w:rsidRPr="0043134C">
              <w:rPr>
                <w:b/>
                <w:i/>
                <w:sz w:val="20"/>
                <w:szCs w:val="20"/>
                <w:u w:val="single"/>
              </w:rPr>
              <w:t>.0</w:t>
            </w:r>
            <w:r w:rsidRPr="0043134C">
              <w:rPr>
                <w:b/>
                <w:i/>
                <w:sz w:val="20"/>
                <w:szCs w:val="20"/>
                <w:u w:val="single"/>
              </w:rPr>
              <w:t>3</w:t>
            </w:r>
            <w:r w:rsidR="006F04E9" w:rsidRPr="0043134C">
              <w:rPr>
                <w:b/>
                <w:i/>
                <w:sz w:val="20"/>
                <w:szCs w:val="20"/>
                <w:u w:val="single"/>
              </w:rPr>
              <w:t>.20</w:t>
            </w:r>
            <w:r w:rsidR="006E593C" w:rsidRPr="0043134C">
              <w:rPr>
                <w:b/>
                <w:i/>
                <w:sz w:val="20"/>
                <w:szCs w:val="20"/>
                <w:u w:val="single"/>
              </w:rPr>
              <w:t>2</w:t>
            </w:r>
            <w:r w:rsidRPr="0043134C">
              <w:rPr>
                <w:b/>
                <w:i/>
                <w:sz w:val="20"/>
                <w:szCs w:val="20"/>
                <w:u w:val="single"/>
              </w:rPr>
              <w:t>1</w:t>
            </w:r>
            <w:r w:rsidR="006F04E9" w:rsidRPr="0043134C">
              <w:rPr>
                <w:b/>
                <w:i/>
                <w:sz w:val="20"/>
                <w:szCs w:val="20"/>
                <w:u w:val="single"/>
              </w:rPr>
              <w:t>г</w:t>
            </w:r>
          </w:p>
        </w:tc>
      </w:tr>
      <w:tr w:rsidR="00595C40" w:rsidRPr="00910055" w:rsidTr="004D6029">
        <w:trPr>
          <w:gridAfter w:val="1"/>
          <w:wAfter w:w="9640" w:type="dxa"/>
        </w:trPr>
        <w:tc>
          <w:tcPr>
            <w:tcW w:w="993" w:type="dxa"/>
            <w:shd w:val="clear" w:color="auto" w:fill="auto"/>
          </w:tcPr>
          <w:p w:rsidR="00595C40" w:rsidRPr="00910055" w:rsidRDefault="00595C40">
            <w:pPr>
              <w:pStyle w:val="af2"/>
              <w:jc w:val="center"/>
              <w:rPr>
                <w:sz w:val="20"/>
                <w:szCs w:val="20"/>
              </w:rPr>
            </w:pPr>
            <w:r w:rsidRPr="00910055">
              <w:rPr>
                <w:sz w:val="20"/>
                <w:szCs w:val="20"/>
              </w:rPr>
              <w:t>8.3.</w:t>
            </w:r>
          </w:p>
        </w:tc>
        <w:tc>
          <w:tcPr>
            <w:tcW w:w="3969" w:type="dxa"/>
            <w:gridSpan w:val="5"/>
            <w:shd w:val="clear" w:color="auto" w:fill="auto"/>
          </w:tcPr>
          <w:p w:rsidR="00595C40" w:rsidRPr="00910055" w:rsidRDefault="00595C40" w:rsidP="00B73AEF">
            <w:pPr>
              <w:pStyle w:val="af2"/>
              <w:jc w:val="both"/>
              <w:rPr>
                <w:sz w:val="20"/>
                <w:szCs w:val="20"/>
              </w:rPr>
            </w:pPr>
            <w:r w:rsidRPr="00910055">
              <w:rPr>
                <w:sz w:val="20"/>
                <w:szCs w:val="20"/>
              </w:rPr>
              <w:t xml:space="preserve">Порядок предоставления участникам аукциона разъяснений положений </w:t>
            </w:r>
            <w:r w:rsidR="007A6F28" w:rsidRPr="00910055">
              <w:rPr>
                <w:sz w:val="20"/>
                <w:szCs w:val="20"/>
              </w:rPr>
              <w:t xml:space="preserve">документации </w:t>
            </w:r>
            <w:r w:rsidRPr="00910055">
              <w:rPr>
                <w:sz w:val="20"/>
                <w:szCs w:val="20"/>
              </w:rPr>
              <w:t>об аукционе</w:t>
            </w:r>
          </w:p>
        </w:tc>
        <w:tc>
          <w:tcPr>
            <w:tcW w:w="5671" w:type="dxa"/>
            <w:shd w:val="clear" w:color="auto" w:fill="auto"/>
          </w:tcPr>
          <w:p w:rsidR="00595C40" w:rsidRPr="00910055" w:rsidRDefault="003B1807" w:rsidP="0015430D">
            <w:pPr>
              <w:pStyle w:val="af2"/>
              <w:ind w:firstLine="209"/>
              <w:jc w:val="both"/>
              <w:rPr>
                <w:sz w:val="20"/>
                <w:szCs w:val="20"/>
              </w:rPr>
            </w:pPr>
            <w:r w:rsidRPr="00910055">
              <w:rPr>
                <w:sz w:val="20"/>
                <w:szCs w:val="20"/>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595C40" w:rsidRPr="00910055" w:rsidRDefault="00595C40" w:rsidP="0015430D">
            <w:pPr>
              <w:pStyle w:val="af2"/>
              <w:ind w:firstLine="209"/>
              <w:jc w:val="both"/>
              <w:rPr>
                <w:sz w:val="20"/>
                <w:szCs w:val="20"/>
              </w:rPr>
            </w:pPr>
            <w:r w:rsidRPr="00910055">
              <w:rPr>
                <w:sz w:val="20"/>
                <w:szCs w:val="2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95C40" w:rsidRPr="00910055" w:rsidRDefault="00595C40" w:rsidP="0015430D">
            <w:pPr>
              <w:pStyle w:val="af2"/>
              <w:ind w:firstLine="209"/>
              <w:jc w:val="both"/>
              <w:rPr>
                <w:sz w:val="20"/>
                <w:szCs w:val="20"/>
              </w:rPr>
            </w:pPr>
            <w:r w:rsidRPr="00910055">
              <w:rPr>
                <w:sz w:val="20"/>
                <w:szCs w:val="20"/>
              </w:rPr>
              <w:t xml:space="preserve">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10055">
              <w:rPr>
                <w:sz w:val="20"/>
                <w:szCs w:val="20"/>
              </w:rPr>
              <w:t>позднее</w:t>
            </w:r>
            <w:proofErr w:type="gramEnd"/>
            <w:r w:rsidRPr="00910055">
              <w:rPr>
                <w:sz w:val="20"/>
                <w:szCs w:val="20"/>
              </w:rPr>
              <w:t xml:space="preserve"> чем за три дня до даты окончания срока подачи заявок на участие в таком аукционе.</w:t>
            </w:r>
          </w:p>
        </w:tc>
      </w:tr>
      <w:tr w:rsidR="00595C40" w:rsidRPr="00910055" w:rsidTr="004D6029">
        <w:trPr>
          <w:gridAfter w:val="1"/>
          <w:wAfter w:w="9640" w:type="dxa"/>
        </w:trPr>
        <w:tc>
          <w:tcPr>
            <w:tcW w:w="993" w:type="dxa"/>
            <w:shd w:val="clear" w:color="auto" w:fill="auto"/>
          </w:tcPr>
          <w:p w:rsidR="00595C40" w:rsidRPr="00910055" w:rsidRDefault="00595C40">
            <w:pPr>
              <w:pStyle w:val="af2"/>
              <w:jc w:val="center"/>
              <w:rPr>
                <w:sz w:val="20"/>
                <w:szCs w:val="20"/>
              </w:rPr>
            </w:pPr>
            <w:r w:rsidRPr="00910055">
              <w:rPr>
                <w:sz w:val="20"/>
                <w:szCs w:val="20"/>
              </w:rPr>
              <w:t>9.</w:t>
            </w:r>
          </w:p>
        </w:tc>
        <w:tc>
          <w:tcPr>
            <w:tcW w:w="9640" w:type="dxa"/>
            <w:gridSpan w:val="6"/>
            <w:shd w:val="clear" w:color="auto" w:fill="auto"/>
          </w:tcPr>
          <w:p w:rsidR="00595C40" w:rsidRPr="00910055" w:rsidRDefault="00595C40" w:rsidP="0015430D">
            <w:pPr>
              <w:pStyle w:val="af2"/>
              <w:ind w:firstLine="209"/>
              <w:rPr>
                <w:sz w:val="20"/>
                <w:szCs w:val="20"/>
              </w:rPr>
            </w:pPr>
            <w:r w:rsidRPr="00910055">
              <w:rPr>
                <w:b/>
                <w:sz w:val="20"/>
                <w:szCs w:val="20"/>
              </w:rPr>
              <w:t>ОБЕСПЕЧЕНИЕ ЗАЯВКИ НА УЧАСТИЕ В АУКЦИОНЕ</w:t>
            </w:r>
          </w:p>
        </w:tc>
      </w:tr>
      <w:tr w:rsidR="00595C40" w:rsidRPr="00910055" w:rsidTr="004D6029">
        <w:trPr>
          <w:gridAfter w:val="1"/>
          <w:wAfter w:w="9640" w:type="dxa"/>
        </w:trPr>
        <w:tc>
          <w:tcPr>
            <w:tcW w:w="993" w:type="dxa"/>
            <w:shd w:val="clear" w:color="auto" w:fill="auto"/>
          </w:tcPr>
          <w:p w:rsidR="00595C40" w:rsidRPr="00910055" w:rsidRDefault="00595C40" w:rsidP="0014002C">
            <w:pPr>
              <w:pStyle w:val="af2"/>
              <w:jc w:val="center"/>
              <w:rPr>
                <w:sz w:val="20"/>
                <w:szCs w:val="20"/>
              </w:rPr>
            </w:pPr>
            <w:r w:rsidRPr="00910055">
              <w:rPr>
                <w:sz w:val="20"/>
                <w:szCs w:val="20"/>
              </w:rPr>
              <w:t>9.1.</w:t>
            </w:r>
          </w:p>
        </w:tc>
        <w:tc>
          <w:tcPr>
            <w:tcW w:w="3969" w:type="dxa"/>
            <w:gridSpan w:val="5"/>
            <w:shd w:val="clear" w:color="auto" w:fill="auto"/>
          </w:tcPr>
          <w:p w:rsidR="00E56B79" w:rsidRPr="00910055" w:rsidRDefault="00595C40" w:rsidP="008F5F7F">
            <w:pPr>
              <w:pStyle w:val="af2"/>
              <w:jc w:val="both"/>
              <w:rPr>
                <w:sz w:val="20"/>
                <w:szCs w:val="20"/>
              </w:rPr>
            </w:pPr>
            <w:r w:rsidRPr="00910055">
              <w:rPr>
                <w:sz w:val="20"/>
                <w:szCs w:val="20"/>
              </w:rPr>
              <w:t xml:space="preserve">Размер обеспечения заявки на участие </w:t>
            </w:r>
            <w:proofErr w:type="gramStart"/>
            <w:r w:rsidRPr="00910055">
              <w:rPr>
                <w:sz w:val="20"/>
                <w:szCs w:val="20"/>
              </w:rPr>
              <w:t>аукционе</w:t>
            </w:r>
            <w:proofErr w:type="gramEnd"/>
          </w:p>
        </w:tc>
        <w:tc>
          <w:tcPr>
            <w:tcW w:w="5671" w:type="dxa"/>
            <w:shd w:val="clear" w:color="auto" w:fill="auto"/>
          </w:tcPr>
          <w:p w:rsidR="00595C40" w:rsidRPr="00910055" w:rsidRDefault="008F5F7F" w:rsidP="0015430D">
            <w:pPr>
              <w:pStyle w:val="af2"/>
              <w:ind w:firstLine="209"/>
              <w:jc w:val="both"/>
              <w:rPr>
                <w:sz w:val="20"/>
                <w:szCs w:val="20"/>
              </w:rPr>
            </w:pPr>
            <w:r w:rsidRPr="00910055">
              <w:rPr>
                <w:sz w:val="20"/>
                <w:szCs w:val="20"/>
              </w:rPr>
              <w:t xml:space="preserve">Не требуется </w:t>
            </w:r>
          </w:p>
        </w:tc>
      </w:tr>
      <w:tr w:rsidR="00595C40" w:rsidRPr="00910055" w:rsidTr="004D6029">
        <w:trPr>
          <w:gridAfter w:val="1"/>
          <w:wAfter w:w="9640" w:type="dxa"/>
        </w:trPr>
        <w:tc>
          <w:tcPr>
            <w:tcW w:w="993" w:type="dxa"/>
            <w:shd w:val="clear" w:color="auto" w:fill="auto"/>
          </w:tcPr>
          <w:p w:rsidR="00595C40" w:rsidRPr="00910055" w:rsidRDefault="00595C40">
            <w:pPr>
              <w:pStyle w:val="af2"/>
              <w:jc w:val="center"/>
              <w:rPr>
                <w:sz w:val="20"/>
                <w:szCs w:val="20"/>
              </w:rPr>
            </w:pPr>
            <w:r w:rsidRPr="00910055">
              <w:rPr>
                <w:sz w:val="20"/>
                <w:szCs w:val="20"/>
              </w:rPr>
              <w:t>9.2.</w:t>
            </w:r>
          </w:p>
        </w:tc>
        <w:tc>
          <w:tcPr>
            <w:tcW w:w="3969" w:type="dxa"/>
            <w:gridSpan w:val="5"/>
            <w:shd w:val="clear" w:color="auto" w:fill="auto"/>
          </w:tcPr>
          <w:p w:rsidR="00F46D2D" w:rsidRPr="00910055" w:rsidRDefault="00595C40" w:rsidP="008F5F7F">
            <w:pPr>
              <w:pStyle w:val="af2"/>
              <w:jc w:val="both"/>
              <w:rPr>
                <w:sz w:val="20"/>
                <w:szCs w:val="20"/>
                <w:lang w:eastAsia="en-US"/>
              </w:rPr>
            </w:pPr>
            <w:r w:rsidRPr="00910055">
              <w:rPr>
                <w:sz w:val="20"/>
                <w:szCs w:val="20"/>
              </w:rPr>
              <w:t>Порядок внесения денежных сре</w:t>
            </w:r>
            <w:proofErr w:type="gramStart"/>
            <w:r w:rsidRPr="00910055">
              <w:rPr>
                <w:sz w:val="20"/>
                <w:szCs w:val="20"/>
              </w:rPr>
              <w:t xml:space="preserve">дств в </w:t>
            </w:r>
            <w:r w:rsidRPr="00910055">
              <w:rPr>
                <w:sz w:val="20"/>
                <w:szCs w:val="20"/>
                <w:lang w:eastAsia="en-US"/>
              </w:rPr>
              <w:t>к</w:t>
            </w:r>
            <w:proofErr w:type="gramEnd"/>
            <w:r w:rsidRPr="00910055">
              <w:rPr>
                <w:sz w:val="20"/>
                <w:szCs w:val="20"/>
                <w:lang w:eastAsia="en-US"/>
              </w:rPr>
              <w:t>ачестве обеспечения заявки</w:t>
            </w:r>
          </w:p>
        </w:tc>
        <w:tc>
          <w:tcPr>
            <w:tcW w:w="5671" w:type="dxa"/>
            <w:shd w:val="clear" w:color="auto" w:fill="auto"/>
          </w:tcPr>
          <w:p w:rsidR="00595C40" w:rsidRPr="00910055" w:rsidRDefault="00B77180" w:rsidP="00B77180">
            <w:pPr>
              <w:suppressAutoHyphens w:val="0"/>
              <w:ind w:firstLine="350"/>
              <w:jc w:val="both"/>
              <w:rPr>
                <w:noProof/>
                <w:sz w:val="20"/>
                <w:szCs w:val="20"/>
              </w:rPr>
            </w:pPr>
            <w:r w:rsidRPr="00910055">
              <w:rPr>
                <w:sz w:val="20"/>
                <w:szCs w:val="20"/>
              </w:rPr>
              <w:t>Не  установлено</w:t>
            </w:r>
          </w:p>
        </w:tc>
      </w:tr>
      <w:tr w:rsidR="00595C40" w:rsidRPr="00910055" w:rsidTr="004D6029">
        <w:trPr>
          <w:gridAfter w:val="1"/>
          <w:wAfter w:w="9640" w:type="dxa"/>
        </w:trPr>
        <w:tc>
          <w:tcPr>
            <w:tcW w:w="993" w:type="dxa"/>
            <w:shd w:val="clear" w:color="auto" w:fill="auto"/>
          </w:tcPr>
          <w:p w:rsidR="00595C40" w:rsidRPr="00910055" w:rsidRDefault="00595C40" w:rsidP="0014002C">
            <w:pPr>
              <w:pStyle w:val="af2"/>
              <w:jc w:val="center"/>
              <w:rPr>
                <w:sz w:val="20"/>
                <w:szCs w:val="20"/>
              </w:rPr>
            </w:pPr>
            <w:r w:rsidRPr="00910055">
              <w:rPr>
                <w:sz w:val="20"/>
                <w:szCs w:val="20"/>
              </w:rPr>
              <w:t>10.</w:t>
            </w:r>
          </w:p>
        </w:tc>
        <w:tc>
          <w:tcPr>
            <w:tcW w:w="9640" w:type="dxa"/>
            <w:gridSpan w:val="6"/>
            <w:shd w:val="clear" w:color="auto" w:fill="auto"/>
          </w:tcPr>
          <w:p w:rsidR="00595C40" w:rsidRPr="00910055" w:rsidRDefault="00595C40" w:rsidP="0015430D">
            <w:pPr>
              <w:pStyle w:val="af2"/>
              <w:ind w:firstLine="209"/>
              <w:rPr>
                <w:b/>
                <w:sz w:val="20"/>
                <w:szCs w:val="20"/>
              </w:rPr>
            </w:pPr>
            <w:r w:rsidRPr="00910055">
              <w:rPr>
                <w:b/>
                <w:sz w:val="20"/>
                <w:szCs w:val="20"/>
              </w:rPr>
              <w:t>КРАТКОЕ ИЗЛОЖЕНИЕ УСЛОВИЙ КОНТРАКТА</w:t>
            </w:r>
          </w:p>
        </w:tc>
      </w:tr>
      <w:tr w:rsidR="00595C40" w:rsidRPr="00910055" w:rsidTr="004D6029">
        <w:trPr>
          <w:gridAfter w:val="1"/>
          <w:wAfter w:w="9640" w:type="dxa"/>
        </w:trPr>
        <w:tc>
          <w:tcPr>
            <w:tcW w:w="993" w:type="dxa"/>
            <w:shd w:val="clear" w:color="auto" w:fill="auto"/>
          </w:tcPr>
          <w:p w:rsidR="00595C40" w:rsidRPr="00910055" w:rsidRDefault="00595C40" w:rsidP="008E0002">
            <w:pPr>
              <w:pStyle w:val="af2"/>
              <w:jc w:val="center"/>
              <w:rPr>
                <w:sz w:val="20"/>
                <w:szCs w:val="20"/>
              </w:rPr>
            </w:pPr>
            <w:r w:rsidRPr="00910055">
              <w:rPr>
                <w:sz w:val="20"/>
                <w:szCs w:val="20"/>
              </w:rPr>
              <w:t>10.1.</w:t>
            </w:r>
          </w:p>
        </w:tc>
        <w:tc>
          <w:tcPr>
            <w:tcW w:w="3969" w:type="dxa"/>
            <w:gridSpan w:val="5"/>
            <w:shd w:val="clear" w:color="auto" w:fill="auto"/>
          </w:tcPr>
          <w:p w:rsidR="00595C40" w:rsidRPr="00910055" w:rsidRDefault="00595C40" w:rsidP="006B27D2">
            <w:pPr>
              <w:pStyle w:val="af2"/>
              <w:jc w:val="both"/>
              <w:rPr>
                <w:sz w:val="20"/>
                <w:szCs w:val="20"/>
              </w:rPr>
            </w:pPr>
            <w:r w:rsidRPr="00910055">
              <w:rPr>
                <w:sz w:val="20"/>
                <w:szCs w:val="20"/>
              </w:rPr>
              <w:t>Наименование объекта закупки</w:t>
            </w:r>
          </w:p>
        </w:tc>
        <w:tc>
          <w:tcPr>
            <w:tcW w:w="5671" w:type="dxa"/>
            <w:shd w:val="clear" w:color="auto" w:fill="auto"/>
          </w:tcPr>
          <w:p w:rsidR="00595C40" w:rsidRPr="00910055" w:rsidRDefault="00B97CC5" w:rsidP="000C45AD">
            <w:pPr>
              <w:pStyle w:val="af2"/>
              <w:ind w:firstLine="209"/>
              <w:jc w:val="both"/>
              <w:rPr>
                <w:i/>
                <w:sz w:val="20"/>
                <w:szCs w:val="20"/>
              </w:rPr>
            </w:pPr>
            <w:r>
              <w:rPr>
                <w:i/>
                <w:sz w:val="20"/>
                <w:szCs w:val="20"/>
              </w:rPr>
              <w:t>Замена деревянных оконных блоков на пластиковые окна из ПВХ</w:t>
            </w:r>
            <w:bookmarkStart w:id="4" w:name="_GoBack"/>
            <w:bookmarkEnd w:id="4"/>
          </w:p>
        </w:tc>
      </w:tr>
      <w:tr w:rsidR="00595C40" w:rsidRPr="00910055" w:rsidTr="004D6029">
        <w:trPr>
          <w:gridAfter w:val="1"/>
          <w:wAfter w:w="9640" w:type="dxa"/>
        </w:trPr>
        <w:tc>
          <w:tcPr>
            <w:tcW w:w="993" w:type="dxa"/>
            <w:shd w:val="clear" w:color="auto" w:fill="auto"/>
          </w:tcPr>
          <w:p w:rsidR="00595C40" w:rsidRPr="00910055" w:rsidRDefault="00595C40" w:rsidP="008E0002">
            <w:pPr>
              <w:pStyle w:val="af2"/>
              <w:jc w:val="center"/>
              <w:rPr>
                <w:sz w:val="20"/>
                <w:szCs w:val="20"/>
              </w:rPr>
            </w:pPr>
            <w:r w:rsidRPr="00910055">
              <w:rPr>
                <w:sz w:val="20"/>
                <w:szCs w:val="20"/>
              </w:rPr>
              <w:t>10.2.</w:t>
            </w:r>
          </w:p>
        </w:tc>
        <w:tc>
          <w:tcPr>
            <w:tcW w:w="3969" w:type="dxa"/>
            <w:gridSpan w:val="5"/>
            <w:shd w:val="clear" w:color="auto" w:fill="auto"/>
          </w:tcPr>
          <w:p w:rsidR="00595C40" w:rsidRPr="00910055" w:rsidRDefault="00595C40">
            <w:pPr>
              <w:pStyle w:val="af2"/>
              <w:jc w:val="both"/>
              <w:rPr>
                <w:sz w:val="20"/>
                <w:szCs w:val="20"/>
              </w:rPr>
            </w:pPr>
            <w:r w:rsidRPr="00910055">
              <w:rPr>
                <w:sz w:val="20"/>
                <w:szCs w:val="20"/>
              </w:rPr>
              <w:t>Описание объекта закупки</w:t>
            </w:r>
          </w:p>
        </w:tc>
        <w:tc>
          <w:tcPr>
            <w:tcW w:w="5671" w:type="dxa"/>
            <w:shd w:val="clear" w:color="auto" w:fill="auto"/>
          </w:tcPr>
          <w:p w:rsidR="00595C40" w:rsidRPr="00910055" w:rsidRDefault="00595C40" w:rsidP="0015430D">
            <w:pPr>
              <w:pStyle w:val="af2"/>
              <w:ind w:firstLine="209"/>
              <w:jc w:val="both"/>
              <w:rPr>
                <w:sz w:val="20"/>
                <w:szCs w:val="20"/>
              </w:rPr>
            </w:pPr>
            <w:r w:rsidRPr="00910055">
              <w:rPr>
                <w:iCs/>
                <w:sz w:val="20"/>
                <w:szCs w:val="20"/>
                <w:lang w:eastAsia="en-US"/>
              </w:rPr>
              <w:t>Детальное описание объекта закупки, содержится в Части II «Описание объекта закупки</w:t>
            </w:r>
            <w:r w:rsidRPr="00910055">
              <w:rPr>
                <w:sz w:val="20"/>
                <w:szCs w:val="20"/>
                <w:lang w:eastAsia="en-US"/>
              </w:rPr>
              <w:t>»</w:t>
            </w:r>
          </w:p>
        </w:tc>
      </w:tr>
      <w:tr w:rsidR="00595C40" w:rsidRPr="00910055" w:rsidTr="004D6029">
        <w:trPr>
          <w:gridAfter w:val="1"/>
          <w:wAfter w:w="9640" w:type="dxa"/>
        </w:trPr>
        <w:tc>
          <w:tcPr>
            <w:tcW w:w="993" w:type="dxa"/>
            <w:shd w:val="clear" w:color="auto" w:fill="auto"/>
          </w:tcPr>
          <w:p w:rsidR="00595C40" w:rsidRPr="00910055" w:rsidRDefault="00595C40" w:rsidP="008E0002">
            <w:pPr>
              <w:pStyle w:val="af2"/>
              <w:jc w:val="center"/>
              <w:rPr>
                <w:sz w:val="20"/>
                <w:szCs w:val="20"/>
              </w:rPr>
            </w:pPr>
            <w:r w:rsidRPr="00910055">
              <w:rPr>
                <w:sz w:val="20"/>
                <w:szCs w:val="20"/>
              </w:rPr>
              <w:t>10.2.1.</w:t>
            </w:r>
          </w:p>
        </w:tc>
        <w:tc>
          <w:tcPr>
            <w:tcW w:w="3969" w:type="dxa"/>
            <w:gridSpan w:val="5"/>
            <w:shd w:val="clear" w:color="auto" w:fill="auto"/>
          </w:tcPr>
          <w:p w:rsidR="00595C40" w:rsidRPr="00910055" w:rsidRDefault="00595C40" w:rsidP="008F37C3">
            <w:pPr>
              <w:pStyle w:val="af2"/>
              <w:jc w:val="both"/>
              <w:rPr>
                <w:sz w:val="20"/>
                <w:szCs w:val="20"/>
              </w:rPr>
            </w:pPr>
            <w:r w:rsidRPr="00910055">
              <w:rPr>
                <w:sz w:val="20"/>
                <w:szCs w:val="20"/>
              </w:rPr>
              <w:t xml:space="preserve">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w:t>
            </w:r>
            <w:r w:rsidRPr="00910055">
              <w:rPr>
                <w:sz w:val="20"/>
                <w:szCs w:val="20"/>
              </w:rPr>
              <w:lastRenderedPageBreak/>
              <w:t>необходимости использования других показателей, требований, обозначений и терминологии</w:t>
            </w:r>
          </w:p>
        </w:tc>
        <w:tc>
          <w:tcPr>
            <w:tcW w:w="5671" w:type="dxa"/>
            <w:shd w:val="clear" w:color="auto" w:fill="auto"/>
          </w:tcPr>
          <w:p w:rsidR="00595C40" w:rsidRPr="00910055" w:rsidRDefault="00AC5770" w:rsidP="004C6836">
            <w:pPr>
              <w:pStyle w:val="af2"/>
              <w:ind w:firstLine="209"/>
              <w:jc w:val="both"/>
              <w:rPr>
                <w:sz w:val="20"/>
                <w:szCs w:val="20"/>
              </w:rPr>
            </w:pPr>
            <w:r w:rsidRPr="00910055">
              <w:rPr>
                <w:iCs/>
                <w:sz w:val="20"/>
                <w:szCs w:val="20"/>
              </w:rPr>
              <w:lastRenderedPageBreak/>
              <w:t xml:space="preserve"> Не требуется</w:t>
            </w:r>
          </w:p>
        </w:tc>
      </w:tr>
      <w:tr w:rsidR="00595C40" w:rsidRPr="00910055" w:rsidTr="004D6029">
        <w:trPr>
          <w:gridAfter w:val="1"/>
          <w:wAfter w:w="9640" w:type="dxa"/>
        </w:trPr>
        <w:tc>
          <w:tcPr>
            <w:tcW w:w="993" w:type="dxa"/>
            <w:shd w:val="clear" w:color="auto" w:fill="auto"/>
          </w:tcPr>
          <w:p w:rsidR="00595C40" w:rsidRPr="00910055" w:rsidRDefault="00595C40" w:rsidP="008E0002">
            <w:pPr>
              <w:pStyle w:val="af2"/>
              <w:jc w:val="center"/>
              <w:rPr>
                <w:sz w:val="20"/>
                <w:szCs w:val="20"/>
              </w:rPr>
            </w:pPr>
            <w:r w:rsidRPr="00910055">
              <w:rPr>
                <w:sz w:val="20"/>
                <w:szCs w:val="20"/>
              </w:rPr>
              <w:lastRenderedPageBreak/>
              <w:t>10.2.2.</w:t>
            </w:r>
          </w:p>
        </w:tc>
        <w:tc>
          <w:tcPr>
            <w:tcW w:w="3969" w:type="dxa"/>
            <w:gridSpan w:val="5"/>
            <w:shd w:val="clear" w:color="auto" w:fill="auto"/>
          </w:tcPr>
          <w:p w:rsidR="00595C40" w:rsidRPr="00910055" w:rsidRDefault="00595C40" w:rsidP="008F37C3">
            <w:pPr>
              <w:pStyle w:val="af2"/>
              <w:jc w:val="both"/>
              <w:rPr>
                <w:sz w:val="20"/>
                <w:szCs w:val="20"/>
              </w:rPr>
            </w:pPr>
            <w:r w:rsidRPr="00910055">
              <w:rPr>
                <w:sz w:val="20"/>
                <w:szCs w:val="20"/>
              </w:rPr>
              <w:t>Требование о соответствии поставляемого товара изображению товара, на поставку которого заключается контракт</w:t>
            </w:r>
          </w:p>
        </w:tc>
        <w:tc>
          <w:tcPr>
            <w:tcW w:w="5671" w:type="dxa"/>
            <w:shd w:val="clear" w:color="auto" w:fill="auto"/>
          </w:tcPr>
          <w:p w:rsidR="00595C40" w:rsidRPr="00910055" w:rsidRDefault="00AC5770" w:rsidP="004C6836">
            <w:pPr>
              <w:pStyle w:val="af2"/>
              <w:ind w:firstLine="209"/>
              <w:jc w:val="both"/>
              <w:rPr>
                <w:sz w:val="20"/>
                <w:szCs w:val="20"/>
              </w:rPr>
            </w:pPr>
            <w:r w:rsidRPr="00910055">
              <w:rPr>
                <w:iCs/>
                <w:sz w:val="20"/>
                <w:szCs w:val="20"/>
              </w:rPr>
              <w:t xml:space="preserve"> Т</w:t>
            </w:r>
            <w:r w:rsidR="00595C40" w:rsidRPr="00910055">
              <w:rPr>
                <w:iCs/>
                <w:sz w:val="20"/>
                <w:szCs w:val="20"/>
              </w:rPr>
              <w:t>ребование не установлено</w:t>
            </w:r>
          </w:p>
        </w:tc>
      </w:tr>
      <w:tr w:rsidR="00595C40" w:rsidRPr="00910055" w:rsidTr="004D6029">
        <w:trPr>
          <w:gridAfter w:val="1"/>
          <w:wAfter w:w="9640" w:type="dxa"/>
        </w:trPr>
        <w:tc>
          <w:tcPr>
            <w:tcW w:w="993" w:type="dxa"/>
            <w:shd w:val="clear" w:color="auto" w:fill="auto"/>
          </w:tcPr>
          <w:p w:rsidR="00595C40" w:rsidRPr="00910055" w:rsidRDefault="00595C40" w:rsidP="008E0002">
            <w:pPr>
              <w:pStyle w:val="af2"/>
              <w:jc w:val="center"/>
              <w:rPr>
                <w:sz w:val="20"/>
                <w:szCs w:val="20"/>
              </w:rPr>
            </w:pPr>
            <w:r w:rsidRPr="00910055">
              <w:rPr>
                <w:sz w:val="20"/>
                <w:szCs w:val="20"/>
              </w:rPr>
              <w:t>10.2.3.</w:t>
            </w:r>
          </w:p>
        </w:tc>
        <w:tc>
          <w:tcPr>
            <w:tcW w:w="3969" w:type="dxa"/>
            <w:gridSpan w:val="5"/>
            <w:shd w:val="clear" w:color="auto" w:fill="auto"/>
          </w:tcPr>
          <w:p w:rsidR="00595C40" w:rsidRPr="00910055" w:rsidRDefault="00595C40" w:rsidP="008F37C3">
            <w:pPr>
              <w:pStyle w:val="af2"/>
              <w:jc w:val="both"/>
              <w:rPr>
                <w:sz w:val="20"/>
                <w:szCs w:val="20"/>
              </w:rPr>
            </w:pPr>
            <w:r w:rsidRPr="00910055">
              <w:rPr>
                <w:sz w:val="20"/>
                <w:szCs w:val="20"/>
              </w:rPr>
              <w:t>Требование о соответствии поставляемого товара образцу или макету товара, на поставку которого заключается контракт</w:t>
            </w:r>
          </w:p>
        </w:tc>
        <w:tc>
          <w:tcPr>
            <w:tcW w:w="5671" w:type="dxa"/>
            <w:shd w:val="clear" w:color="auto" w:fill="auto"/>
          </w:tcPr>
          <w:p w:rsidR="00595C40" w:rsidRPr="00910055" w:rsidRDefault="00CB7206" w:rsidP="00CB7206">
            <w:pPr>
              <w:pStyle w:val="af2"/>
              <w:ind w:firstLine="209"/>
              <w:jc w:val="both"/>
              <w:rPr>
                <w:sz w:val="20"/>
                <w:szCs w:val="20"/>
              </w:rPr>
            </w:pPr>
            <w:r w:rsidRPr="00910055">
              <w:rPr>
                <w:iCs/>
                <w:sz w:val="20"/>
                <w:szCs w:val="20"/>
              </w:rPr>
              <w:t>Требование не установлено</w:t>
            </w:r>
          </w:p>
        </w:tc>
      </w:tr>
      <w:tr w:rsidR="00595C40" w:rsidRPr="00910055" w:rsidTr="004D6029">
        <w:trPr>
          <w:gridAfter w:val="1"/>
          <w:wAfter w:w="9640" w:type="dxa"/>
        </w:trPr>
        <w:tc>
          <w:tcPr>
            <w:tcW w:w="993" w:type="dxa"/>
            <w:shd w:val="clear" w:color="auto" w:fill="auto"/>
          </w:tcPr>
          <w:p w:rsidR="00595C40" w:rsidRPr="00910055" w:rsidRDefault="00595C40" w:rsidP="008E0002">
            <w:pPr>
              <w:pStyle w:val="af2"/>
              <w:jc w:val="center"/>
              <w:rPr>
                <w:sz w:val="20"/>
                <w:szCs w:val="20"/>
              </w:rPr>
            </w:pPr>
            <w:r w:rsidRPr="00910055">
              <w:rPr>
                <w:sz w:val="20"/>
                <w:szCs w:val="20"/>
              </w:rPr>
              <w:t>10.3.</w:t>
            </w:r>
          </w:p>
        </w:tc>
        <w:tc>
          <w:tcPr>
            <w:tcW w:w="3969" w:type="dxa"/>
            <w:gridSpan w:val="5"/>
            <w:shd w:val="clear" w:color="auto" w:fill="auto"/>
          </w:tcPr>
          <w:p w:rsidR="00595C40" w:rsidRPr="00910055" w:rsidRDefault="00595C40">
            <w:pPr>
              <w:pStyle w:val="af2"/>
              <w:jc w:val="both"/>
              <w:rPr>
                <w:sz w:val="20"/>
                <w:szCs w:val="20"/>
              </w:rPr>
            </w:pPr>
            <w:r w:rsidRPr="00910055">
              <w:rPr>
                <w:sz w:val="20"/>
                <w:szCs w:val="20"/>
              </w:rPr>
              <w:t>Информация о количестве товара, объеме выполняемых работ, оказываемых услуг</w:t>
            </w:r>
          </w:p>
        </w:tc>
        <w:tc>
          <w:tcPr>
            <w:tcW w:w="5671" w:type="dxa"/>
            <w:shd w:val="clear" w:color="auto" w:fill="auto"/>
          </w:tcPr>
          <w:p w:rsidR="00595C40" w:rsidRPr="00910055" w:rsidRDefault="00595C40" w:rsidP="0015430D">
            <w:pPr>
              <w:pStyle w:val="af2"/>
              <w:ind w:firstLine="209"/>
              <w:jc w:val="both"/>
              <w:rPr>
                <w:sz w:val="20"/>
                <w:szCs w:val="20"/>
              </w:rPr>
            </w:pPr>
            <w:r w:rsidRPr="00910055">
              <w:rPr>
                <w:sz w:val="20"/>
                <w:szCs w:val="20"/>
              </w:rPr>
              <w:t>В соответствии с Частью II «Описание объекта закупки»</w:t>
            </w:r>
          </w:p>
        </w:tc>
      </w:tr>
      <w:tr w:rsidR="0054535F" w:rsidRPr="00910055" w:rsidTr="004D6029">
        <w:trPr>
          <w:gridAfter w:val="1"/>
          <w:wAfter w:w="9640" w:type="dxa"/>
        </w:trPr>
        <w:tc>
          <w:tcPr>
            <w:tcW w:w="993" w:type="dxa"/>
            <w:shd w:val="clear" w:color="auto" w:fill="auto"/>
          </w:tcPr>
          <w:p w:rsidR="0054535F" w:rsidRPr="00910055" w:rsidRDefault="0054535F" w:rsidP="008E0002">
            <w:pPr>
              <w:pStyle w:val="af2"/>
              <w:jc w:val="center"/>
              <w:rPr>
                <w:sz w:val="20"/>
                <w:szCs w:val="20"/>
              </w:rPr>
            </w:pPr>
            <w:r w:rsidRPr="00910055">
              <w:rPr>
                <w:sz w:val="20"/>
                <w:szCs w:val="20"/>
              </w:rPr>
              <w:t>10.3.1.</w:t>
            </w:r>
          </w:p>
        </w:tc>
        <w:tc>
          <w:tcPr>
            <w:tcW w:w="3969" w:type="dxa"/>
            <w:gridSpan w:val="5"/>
            <w:shd w:val="clear" w:color="auto" w:fill="auto"/>
          </w:tcPr>
          <w:p w:rsidR="0054535F" w:rsidRPr="00910055" w:rsidRDefault="0054535F" w:rsidP="00FA4803">
            <w:pPr>
              <w:pStyle w:val="af2"/>
              <w:jc w:val="both"/>
              <w:rPr>
                <w:sz w:val="20"/>
                <w:szCs w:val="20"/>
              </w:rPr>
            </w:pPr>
            <w:r w:rsidRPr="00910055">
              <w:rPr>
                <w:sz w:val="20"/>
                <w:szCs w:val="20"/>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671" w:type="dxa"/>
            <w:shd w:val="clear" w:color="auto" w:fill="auto"/>
          </w:tcPr>
          <w:p w:rsidR="0054535F" w:rsidRPr="00910055" w:rsidRDefault="00B77180" w:rsidP="0015430D">
            <w:pPr>
              <w:pStyle w:val="af2"/>
              <w:ind w:firstLine="209"/>
              <w:jc w:val="both"/>
              <w:rPr>
                <w:sz w:val="20"/>
                <w:szCs w:val="20"/>
              </w:rPr>
            </w:pPr>
            <w:r w:rsidRPr="00910055">
              <w:rPr>
                <w:sz w:val="20"/>
                <w:szCs w:val="20"/>
              </w:rPr>
              <w:t>Не предусмотрено</w:t>
            </w:r>
          </w:p>
          <w:p w:rsidR="00B77180" w:rsidRPr="00910055" w:rsidRDefault="00B77180" w:rsidP="0015430D">
            <w:pPr>
              <w:pStyle w:val="af2"/>
              <w:ind w:firstLine="209"/>
              <w:jc w:val="both"/>
              <w:rPr>
                <w:i/>
                <w:sz w:val="20"/>
                <w:szCs w:val="20"/>
              </w:rPr>
            </w:pPr>
          </w:p>
        </w:tc>
      </w:tr>
      <w:tr w:rsidR="00595C40" w:rsidRPr="00910055" w:rsidTr="004D6029">
        <w:trPr>
          <w:gridAfter w:val="1"/>
          <w:wAfter w:w="9640" w:type="dxa"/>
        </w:trPr>
        <w:tc>
          <w:tcPr>
            <w:tcW w:w="993" w:type="dxa"/>
            <w:shd w:val="clear" w:color="auto" w:fill="auto"/>
          </w:tcPr>
          <w:p w:rsidR="00595C40" w:rsidRPr="00910055" w:rsidRDefault="00595C40" w:rsidP="0014002C">
            <w:pPr>
              <w:pStyle w:val="af2"/>
              <w:jc w:val="center"/>
              <w:rPr>
                <w:sz w:val="20"/>
                <w:szCs w:val="20"/>
              </w:rPr>
            </w:pPr>
            <w:r w:rsidRPr="00910055">
              <w:rPr>
                <w:sz w:val="20"/>
                <w:szCs w:val="20"/>
              </w:rPr>
              <w:t xml:space="preserve">10.4. </w:t>
            </w:r>
          </w:p>
        </w:tc>
        <w:tc>
          <w:tcPr>
            <w:tcW w:w="3969" w:type="dxa"/>
            <w:gridSpan w:val="5"/>
            <w:shd w:val="clear" w:color="auto" w:fill="auto"/>
          </w:tcPr>
          <w:p w:rsidR="00595C40" w:rsidRPr="00910055" w:rsidRDefault="00595C40">
            <w:pPr>
              <w:pStyle w:val="af2"/>
              <w:jc w:val="both"/>
              <w:rPr>
                <w:sz w:val="20"/>
                <w:szCs w:val="20"/>
              </w:rPr>
            </w:pPr>
            <w:r w:rsidRPr="00910055">
              <w:rPr>
                <w:sz w:val="20"/>
                <w:szCs w:val="20"/>
              </w:rPr>
              <w:t>Информация о месте доставки товара, месте выполнения работ или оказания услуг</w:t>
            </w:r>
          </w:p>
        </w:tc>
        <w:tc>
          <w:tcPr>
            <w:tcW w:w="5671" w:type="dxa"/>
            <w:shd w:val="clear" w:color="auto" w:fill="auto"/>
          </w:tcPr>
          <w:p w:rsidR="00595C40" w:rsidRPr="00910055" w:rsidRDefault="00DC54BC" w:rsidP="00DC54BC">
            <w:pPr>
              <w:pStyle w:val="af2"/>
              <w:ind w:firstLine="209"/>
              <w:jc w:val="both"/>
              <w:rPr>
                <w:sz w:val="20"/>
                <w:szCs w:val="20"/>
              </w:rPr>
            </w:pPr>
            <w:r w:rsidRPr="00910055">
              <w:rPr>
                <w:sz w:val="20"/>
                <w:szCs w:val="20"/>
              </w:rPr>
              <w:t>Свердловская область, г. Туринск, ул. Свердлова,39</w:t>
            </w:r>
          </w:p>
        </w:tc>
      </w:tr>
      <w:tr w:rsidR="00595C40" w:rsidRPr="00910055" w:rsidTr="004D6029">
        <w:trPr>
          <w:gridAfter w:val="1"/>
          <w:wAfter w:w="9640" w:type="dxa"/>
        </w:trPr>
        <w:tc>
          <w:tcPr>
            <w:tcW w:w="993" w:type="dxa"/>
            <w:shd w:val="clear" w:color="auto" w:fill="auto"/>
          </w:tcPr>
          <w:p w:rsidR="00595C40" w:rsidRPr="00910055" w:rsidRDefault="00595C40" w:rsidP="00DD5464">
            <w:pPr>
              <w:pStyle w:val="af2"/>
              <w:jc w:val="center"/>
              <w:rPr>
                <w:sz w:val="20"/>
                <w:szCs w:val="20"/>
              </w:rPr>
            </w:pPr>
            <w:r w:rsidRPr="00910055">
              <w:rPr>
                <w:sz w:val="20"/>
                <w:szCs w:val="20"/>
              </w:rPr>
              <w:t>10.5.</w:t>
            </w:r>
          </w:p>
        </w:tc>
        <w:tc>
          <w:tcPr>
            <w:tcW w:w="3969" w:type="dxa"/>
            <w:gridSpan w:val="5"/>
            <w:shd w:val="clear" w:color="auto" w:fill="auto"/>
          </w:tcPr>
          <w:p w:rsidR="00595C40" w:rsidRPr="00910055" w:rsidRDefault="00595C40">
            <w:pPr>
              <w:pStyle w:val="af2"/>
              <w:jc w:val="both"/>
              <w:rPr>
                <w:sz w:val="20"/>
                <w:szCs w:val="20"/>
              </w:rPr>
            </w:pPr>
            <w:r w:rsidRPr="00910055">
              <w:rPr>
                <w:sz w:val="20"/>
                <w:szCs w:val="20"/>
              </w:rPr>
              <w:t>Срок поставки товара или завершения работы либо график оказания услуг</w:t>
            </w:r>
          </w:p>
        </w:tc>
        <w:tc>
          <w:tcPr>
            <w:tcW w:w="5671" w:type="dxa"/>
            <w:shd w:val="clear" w:color="auto" w:fill="auto"/>
          </w:tcPr>
          <w:p w:rsidR="00595C40" w:rsidRPr="00910055" w:rsidRDefault="004D6029" w:rsidP="00FF3F0A">
            <w:pPr>
              <w:pStyle w:val="af2"/>
              <w:ind w:firstLine="209"/>
              <w:jc w:val="both"/>
              <w:rPr>
                <w:sz w:val="20"/>
                <w:szCs w:val="20"/>
              </w:rPr>
            </w:pPr>
            <w:r w:rsidRPr="00910055">
              <w:rPr>
                <w:sz w:val="20"/>
                <w:szCs w:val="20"/>
              </w:rPr>
              <w:t>С 0</w:t>
            </w:r>
            <w:r w:rsidR="00294668">
              <w:rPr>
                <w:sz w:val="20"/>
                <w:szCs w:val="20"/>
              </w:rPr>
              <w:t>5</w:t>
            </w:r>
            <w:r w:rsidRPr="00910055">
              <w:rPr>
                <w:sz w:val="20"/>
                <w:szCs w:val="20"/>
              </w:rPr>
              <w:t>.0</w:t>
            </w:r>
            <w:r w:rsidR="00F31954">
              <w:rPr>
                <w:sz w:val="20"/>
                <w:szCs w:val="20"/>
              </w:rPr>
              <w:t>4</w:t>
            </w:r>
            <w:r w:rsidRPr="00910055">
              <w:rPr>
                <w:sz w:val="20"/>
                <w:szCs w:val="20"/>
              </w:rPr>
              <w:t>.20</w:t>
            </w:r>
            <w:r w:rsidR="006E593C" w:rsidRPr="00910055">
              <w:rPr>
                <w:sz w:val="20"/>
                <w:szCs w:val="20"/>
              </w:rPr>
              <w:t>2</w:t>
            </w:r>
            <w:r w:rsidR="00F31954">
              <w:rPr>
                <w:sz w:val="20"/>
                <w:szCs w:val="20"/>
              </w:rPr>
              <w:t>1</w:t>
            </w:r>
            <w:r w:rsidRPr="00910055">
              <w:rPr>
                <w:sz w:val="20"/>
                <w:szCs w:val="20"/>
              </w:rPr>
              <w:t>-</w:t>
            </w:r>
            <w:r w:rsidR="00294668">
              <w:rPr>
                <w:sz w:val="20"/>
                <w:szCs w:val="20"/>
              </w:rPr>
              <w:t>1</w:t>
            </w:r>
            <w:r w:rsidRPr="00910055">
              <w:rPr>
                <w:sz w:val="20"/>
                <w:szCs w:val="20"/>
              </w:rPr>
              <w:t>1.</w:t>
            </w:r>
            <w:r w:rsidR="00294668">
              <w:rPr>
                <w:sz w:val="20"/>
                <w:szCs w:val="20"/>
              </w:rPr>
              <w:t>04</w:t>
            </w:r>
            <w:r w:rsidRPr="00910055">
              <w:rPr>
                <w:sz w:val="20"/>
                <w:szCs w:val="20"/>
              </w:rPr>
              <w:t>.20</w:t>
            </w:r>
            <w:r w:rsidR="006E593C" w:rsidRPr="00910055">
              <w:rPr>
                <w:sz w:val="20"/>
                <w:szCs w:val="20"/>
              </w:rPr>
              <w:t>2</w:t>
            </w:r>
            <w:r w:rsidR="00F31954">
              <w:rPr>
                <w:sz w:val="20"/>
                <w:szCs w:val="20"/>
              </w:rPr>
              <w:t>1</w:t>
            </w:r>
            <w:r w:rsidRPr="00910055">
              <w:rPr>
                <w:sz w:val="20"/>
                <w:szCs w:val="20"/>
              </w:rPr>
              <w:t xml:space="preserve">  </w:t>
            </w:r>
          </w:p>
        </w:tc>
      </w:tr>
      <w:tr w:rsidR="00595C40" w:rsidRPr="00910055" w:rsidTr="004D6029">
        <w:trPr>
          <w:gridAfter w:val="1"/>
          <w:wAfter w:w="9640" w:type="dxa"/>
        </w:trPr>
        <w:tc>
          <w:tcPr>
            <w:tcW w:w="993" w:type="dxa"/>
            <w:shd w:val="clear" w:color="auto" w:fill="auto"/>
          </w:tcPr>
          <w:p w:rsidR="00595C40" w:rsidRPr="00910055" w:rsidRDefault="00595C40" w:rsidP="007A6F28">
            <w:pPr>
              <w:pStyle w:val="af2"/>
              <w:jc w:val="center"/>
              <w:rPr>
                <w:sz w:val="20"/>
                <w:szCs w:val="20"/>
              </w:rPr>
            </w:pPr>
            <w:r w:rsidRPr="00910055">
              <w:rPr>
                <w:sz w:val="20"/>
                <w:szCs w:val="20"/>
              </w:rPr>
              <w:t>1</w:t>
            </w:r>
            <w:r w:rsidR="007A6F28" w:rsidRPr="00910055">
              <w:rPr>
                <w:sz w:val="20"/>
                <w:szCs w:val="20"/>
              </w:rPr>
              <w:t>0</w:t>
            </w:r>
            <w:r w:rsidRPr="00910055">
              <w:rPr>
                <w:sz w:val="20"/>
                <w:szCs w:val="20"/>
              </w:rPr>
              <w:t>.6.</w:t>
            </w:r>
          </w:p>
        </w:tc>
        <w:tc>
          <w:tcPr>
            <w:tcW w:w="3969" w:type="dxa"/>
            <w:gridSpan w:val="5"/>
            <w:shd w:val="clear" w:color="auto" w:fill="auto"/>
          </w:tcPr>
          <w:p w:rsidR="00595C40" w:rsidRPr="00910055" w:rsidRDefault="00595C40" w:rsidP="006C7D29">
            <w:pPr>
              <w:pStyle w:val="af2"/>
              <w:jc w:val="both"/>
              <w:rPr>
                <w:sz w:val="20"/>
                <w:szCs w:val="20"/>
              </w:rPr>
            </w:pPr>
            <w:r w:rsidRPr="00910055">
              <w:rPr>
                <w:sz w:val="20"/>
                <w:szCs w:val="20"/>
              </w:rPr>
              <w:t xml:space="preserve">Начальная (максимальная) цена контракта </w:t>
            </w:r>
          </w:p>
        </w:tc>
        <w:tc>
          <w:tcPr>
            <w:tcW w:w="5671" w:type="dxa"/>
            <w:shd w:val="clear" w:color="auto" w:fill="auto"/>
          </w:tcPr>
          <w:p w:rsidR="00595C40" w:rsidRPr="0043134C" w:rsidRDefault="00127AF9" w:rsidP="00127AF9">
            <w:pPr>
              <w:pStyle w:val="af2"/>
              <w:ind w:firstLine="209"/>
              <w:jc w:val="both"/>
              <w:rPr>
                <w:i/>
                <w:sz w:val="20"/>
                <w:szCs w:val="20"/>
              </w:rPr>
            </w:pPr>
            <w:r w:rsidRPr="0043134C">
              <w:rPr>
                <w:i/>
                <w:sz w:val="20"/>
                <w:szCs w:val="20"/>
              </w:rPr>
              <w:t>281340,16</w:t>
            </w:r>
            <w:r w:rsidR="004D6029" w:rsidRPr="0043134C">
              <w:rPr>
                <w:i/>
                <w:sz w:val="20"/>
                <w:szCs w:val="20"/>
              </w:rPr>
              <w:t>(</w:t>
            </w:r>
            <w:r w:rsidRPr="0043134C">
              <w:rPr>
                <w:i/>
                <w:sz w:val="20"/>
                <w:szCs w:val="20"/>
              </w:rPr>
              <w:t>двести восемьдесят</w:t>
            </w:r>
            <w:r w:rsidR="00FF3F0A" w:rsidRPr="0043134C">
              <w:rPr>
                <w:i/>
                <w:sz w:val="20"/>
                <w:szCs w:val="20"/>
              </w:rPr>
              <w:t xml:space="preserve"> одна </w:t>
            </w:r>
            <w:r w:rsidR="004D6029" w:rsidRPr="0043134C">
              <w:rPr>
                <w:i/>
                <w:sz w:val="20"/>
                <w:szCs w:val="20"/>
              </w:rPr>
              <w:t>тысяч</w:t>
            </w:r>
            <w:r w:rsidR="00FF3F0A" w:rsidRPr="0043134C">
              <w:rPr>
                <w:i/>
                <w:sz w:val="20"/>
                <w:szCs w:val="20"/>
              </w:rPr>
              <w:t>а</w:t>
            </w:r>
            <w:r w:rsidR="004C3A2C" w:rsidRPr="0043134C">
              <w:rPr>
                <w:i/>
                <w:sz w:val="20"/>
                <w:szCs w:val="20"/>
              </w:rPr>
              <w:t xml:space="preserve"> </w:t>
            </w:r>
            <w:r w:rsidRPr="0043134C">
              <w:rPr>
                <w:i/>
                <w:sz w:val="20"/>
                <w:szCs w:val="20"/>
              </w:rPr>
              <w:t xml:space="preserve">триста сорок </w:t>
            </w:r>
            <w:r w:rsidR="004C3A2C" w:rsidRPr="0043134C">
              <w:rPr>
                <w:i/>
                <w:sz w:val="20"/>
                <w:szCs w:val="20"/>
              </w:rPr>
              <w:t xml:space="preserve"> </w:t>
            </w:r>
            <w:r w:rsidR="004D6029" w:rsidRPr="0043134C">
              <w:rPr>
                <w:i/>
                <w:sz w:val="20"/>
                <w:szCs w:val="20"/>
              </w:rPr>
              <w:t xml:space="preserve"> рублей</w:t>
            </w:r>
            <w:r w:rsidRPr="0043134C">
              <w:rPr>
                <w:i/>
                <w:sz w:val="20"/>
                <w:szCs w:val="20"/>
              </w:rPr>
              <w:t>162 копее</w:t>
            </w:r>
            <w:r w:rsidR="004D6029" w:rsidRPr="0043134C">
              <w:rPr>
                <w:i/>
                <w:sz w:val="20"/>
                <w:szCs w:val="20"/>
              </w:rPr>
              <w:t>к)</w:t>
            </w:r>
          </w:p>
        </w:tc>
      </w:tr>
      <w:tr w:rsidR="00595C40" w:rsidRPr="00910055" w:rsidTr="004D6029">
        <w:trPr>
          <w:gridAfter w:val="1"/>
          <w:wAfter w:w="9640" w:type="dxa"/>
        </w:trPr>
        <w:tc>
          <w:tcPr>
            <w:tcW w:w="993" w:type="dxa"/>
            <w:shd w:val="clear" w:color="auto" w:fill="auto"/>
          </w:tcPr>
          <w:p w:rsidR="00595C40" w:rsidRPr="00910055" w:rsidRDefault="00595C40" w:rsidP="0014002C">
            <w:pPr>
              <w:pStyle w:val="af2"/>
              <w:jc w:val="center"/>
              <w:rPr>
                <w:sz w:val="20"/>
                <w:szCs w:val="20"/>
              </w:rPr>
            </w:pPr>
            <w:r w:rsidRPr="00910055">
              <w:rPr>
                <w:sz w:val="20"/>
                <w:szCs w:val="20"/>
              </w:rPr>
              <w:t>10.7.</w:t>
            </w:r>
          </w:p>
        </w:tc>
        <w:tc>
          <w:tcPr>
            <w:tcW w:w="3969" w:type="dxa"/>
            <w:gridSpan w:val="5"/>
            <w:shd w:val="clear" w:color="auto" w:fill="auto"/>
          </w:tcPr>
          <w:p w:rsidR="00595C40" w:rsidRPr="00910055" w:rsidRDefault="00595C40" w:rsidP="004A0221">
            <w:pPr>
              <w:pStyle w:val="af2"/>
              <w:jc w:val="both"/>
              <w:rPr>
                <w:sz w:val="20"/>
                <w:szCs w:val="20"/>
              </w:rPr>
            </w:pPr>
            <w:r w:rsidRPr="00910055">
              <w:rPr>
                <w:sz w:val="20"/>
                <w:szCs w:val="20"/>
              </w:rPr>
              <w:t>Цена запасных частей или каждой запасной части к технике, оборудованию, цена единицы работы или услуги</w:t>
            </w:r>
          </w:p>
        </w:tc>
        <w:tc>
          <w:tcPr>
            <w:tcW w:w="5671" w:type="dxa"/>
            <w:shd w:val="clear" w:color="auto" w:fill="auto"/>
          </w:tcPr>
          <w:p w:rsidR="00595C40" w:rsidRPr="0043134C" w:rsidRDefault="00B77180" w:rsidP="006E593C">
            <w:pPr>
              <w:pStyle w:val="af2"/>
              <w:ind w:firstLine="209"/>
              <w:jc w:val="both"/>
              <w:rPr>
                <w:sz w:val="20"/>
                <w:szCs w:val="20"/>
              </w:rPr>
            </w:pPr>
            <w:r w:rsidRPr="0043134C">
              <w:rPr>
                <w:rFonts w:eastAsia="Calibri"/>
                <w:noProof/>
                <w:sz w:val="20"/>
                <w:szCs w:val="20"/>
              </w:rPr>
              <w:t>Не предусмотрена</w:t>
            </w:r>
          </w:p>
        </w:tc>
      </w:tr>
      <w:tr w:rsidR="00595C40" w:rsidRPr="00910055" w:rsidTr="004D6029">
        <w:trPr>
          <w:gridAfter w:val="1"/>
          <w:wAfter w:w="9640" w:type="dxa"/>
        </w:trPr>
        <w:tc>
          <w:tcPr>
            <w:tcW w:w="993" w:type="dxa"/>
            <w:shd w:val="clear" w:color="auto" w:fill="auto"/>
          </w:tcPr>
          <w:p w:rsidR="00595C40" w:rsidRPr="00910055" w:rsidRDefault="00595C40" w:rsidP="00DD5464">
            <w:pPr>
              <w:pStyle w:val="af2"/>
              <w:jc w:val="center"/>
              <w:rPr>
                <w:sz w:val="20"/>
                <w:szCs w:val="20"/>
              </w:rPr>
            </w:pPr>
            <w:r w:rsidRPr="00910055">
              <w:rPr>
                <w:sz w:val="20"/>
                <w:szCs w:val="20"/>
              </w:rPr>
              <w:t>10.7.1.</w:t>
            </w:r>
          </w:p>
        </w:tc>
        <w:tc>
          <w:tcPr>
            <w:tcW w:w="3969" w:type="dxa"/>
            <w:gridSpan w:val="5"/>
            <w:shd w:val="clear" w:color="auto" w:fill="auto"/>
          </w:tcPr>
          <w:p w:rsidR="00595C40" w:rsidRPr="00910055" w:rsidRDefault="00595C40" w:rsidP="004A0221">
            <w:pPr>
              <w:pStyle w:val="af2"/>
              <w:jc w:val="both"/>
              <w:rPr>
                <w:sz w:val="20"/>
                <w:szCs w:val="20"/>
              </w:rPr>
            </w:pPr>
            <w:r w:rsidRPr="00910055">
              <w:rPr>
                <w:sz w:val="20"/>
                <w:szCs w:val="20"/>
              </w:rPr>
              <w:t>Оплата каждой запасной части к технике, оборудованию, оплата выполненных работ или оказанных услуг</w:t>
            </w:r>
          </w:p>
        </w:tc>
        <w:tc>
          <w:tcPr>
            <w:tcW w:w="5671" w:type="dxa"/>
            <w:shd w:val="clear" w:color="auto" w:fill="auto"/>
          </w:tcPr>
          <w:p w:rsidR="00595C40" w:rsidRPr="00910055" w:rsidRDefault="00B77180" w:rsidP="0015430D">
            <w:pPr>
              <w:pStyle w:val="af2"/>
              <w:ind w:firstLine="209"/>
              <w:jc w:val="both"/>
              <w:rPr>
                <w:sz w:val="20"/>
                <w:szCs w:val="20"/>
              </w:rPr>
            </w:pPr>
            <w:r w:rsidRPr="00910055">
              <w:rPr>
                <w:rFonts w:eastAsia="Calibri"/>
                <w:noProof/>
                <w:sz w:val="20"/>
                <w:szCs w:val="20"/>
              </w:rPr>
              <w:t>Не предусмотрена</w:t>
            </w:r>
          </w:p>
        </w:tc>
      </w:tr>
      <w:tr w:rsidR="00595C40" w:rsidRPr="00910055" w:rsidTr="004D6029">
        <w:trPr>
          <w:gridAfter w:val="1"/>
          <w:wAfter w:w="9640" w:type="dxa"/>
        </w:trPr>
        <w:tc>
          <w:tcPr>
            <w:tcW w:w="993" w:type="dxa"/>
            <w:shd w:val="clear" w:color="auto" w:fill="auto"/>
          </w:tcPr>
          <w:p w:rsidR="00595C40" w:rsidRPr="00910055" w:rsidRDefault="00595C40" w:rsidP="0014002C">
            <w:pPr>
              <w:pStyle w:val="af2"/>
              <w:jc w:val="center"/>
              <w:rPr>
                <w:sz w:val="20"/>
                <w:szCs w:val="20"/>
              </w:rPr>
            </w:pPr>
            <w:r w:rsidRPr="00910055">
              <w:rPr>
                <w:sz w:val="20"/>
                <w:szCs w:val="20"/>
              </w:rPr>
              <w:t>10.8.</w:t>
            </w:r>
          </w:p>
        </w:tc>
        <w:tc>
          <w:tcPr>
            <w:tcW w:w="3969" w:type="dxa"/>
            <w:gridSpan w:val="5"/>
            <w:shd w:val="clear" w:color="auto" w:fill="auto"/>
          </w:tcPr>
          <w:p w:rsidR="00595C40" w:rsidRPr="00910055" w:rsidRDefault="00595C40" w:rsidP="006C7D29">
            <w:pPr>
              <w:pStyle w:val="af2"/>
              <w:jc w:val="both"/>
              <w:rPr>
                <w:sz w:val="20"/>
                <w:szCs w:val="20"/>
              </w:rPr>
            </w:pPr>
            <w:r w:rsidRPr="00910055">
              <w:rPr>
                <w:sz w:val="20"/>
                <w:szCs w:val="20"/>
              </w:rPr>
              <w:t>Источник финансирования</w:t>
            </w:r>
          </w:p>
        </w:tc>
        <w:tc>
          <w:tcPr>
            <w:tcW w:w="5671" w:type="dxa"/>
            <w:shd w:val="clear" w:color="auto" w:fill="auto"/>
          </w:tcPr>
          <w:p w:rsidR="00595C40" w:rsidRPr="00910055" w:rsidRDefault="00982520" w:rsidP="004D6029">
            <w:pPr>
              <w:pStyle w:val="af2"/>
              <w:ind w:firstLine="209"/>
              <w:jc w:val="both"/>
              <w:rPr>
                <w:sz w:val="20"/>
                <w:szCs w:val="20"/>
                <w:lang w:val="en-US"/>
              </w:rPr>
            </w:pPr>
            <w:r w:rsidRPr="00982520">
              <w:rPr>
                <w:sz w:val="20"/>
                <w:szCs w:val="20"/>
              </w:rPr>
              <w:t>Средства бюджетных учреждений</w:t>
            </w:r>
          </w:p>
        </w:tc>
      </w:tr>
      <w:tr w:rsidR="00595C40" w:rsidRPr="00910055" w:rsidTr="004D6029">
        <w:trPr>
          <w:gridAfter w:val="1"/>
          <w:wAfter w:w="9640" w:type="dxa"/>
        </w:trPr>
        <w:tc>
          <w:tcPr>
            <w:tcW w:w="993" w:type="dxa"/>
            <w:shd w:val="clear" w:color="auto" w:fill="auto"/>
          </w:tcPr>
          <w:p w:rsidR="00595C40" w:rsidRPr="00910055" w:rsidRDefault="00595C40" w:rsidP="00DD5464">
            <w:pPr>
              <w:pStyle w:val="af2"/>
              <w:jc w:val="center"/>
              <w:rPr>
                <w:sz w:val="20"/>
                <w:szCs w:val="20"/>
              </w:rPr>
            </w:pPr>
            <w:r w:rsidRPr="00910055">
              <w:rPr>
                <w:sz w:val="20"/>
                <w:szCs w:val="20"/>
              </w:rPr>
              <w:t>10.9.</w:t>
            </w:r>
          </w:p>
        </w:tc>
        <w:tc>
          <w:tcPr>
            <w:tcW w:w="3969" w:type="dxa"/>
            <w:gridSpan w:val="5"/>
            <w:shd w:val="clear" w:color="auto" w:fill="auto"/>
          </w:tcPr>
          <w:p w:rsidR="00595C40" w:rsidRPr="00910055" w:rsidRDefault="00595C40" w:rsidP="003A5DE1">
            <w:pPr>
              <w:pStyle w:val="af2"/>
              <w:jc w:val="both"/>
              <w:rPr>
                <w:sz w:val="20"/>
                <w:szCs w:val="20"/>
              </w:rPr>
            </w:pPr>
            <w:r w:rsidRPr="00910055">
              <w:rPr>
                <w:sz w:val="20"/>
                <w:szCs w:val="20"/>
              </w:rPr>
              <w:t>Обоснование начальной (максимальной) цены контракта</w:t>
            </w:r>
          </w:p>
        </w:tc>
        <w:tc>
          <w:tcPr>
            <w:tcW w:w="5671" w:type="dxa"/>
            <w:shd w:val="clear" w:color="auto" w:fill="auto"/>
          </w:tcPr>
          <w:p w:rsidR="00595C40" w:rsidRPr="00910055" w:rsidRDefault="00595C40" w:rsidP="0015430D">
            <w:pPr>
              <w:pStyle w:val="af2"/>
              <w:ind w:firstLine="209"/>
              <w:jc w:val="both"/>
              <w:rPr>
                <w:sz w:val="20"/>
                <w:szCs w:val="20"/>
              </w:rPr>
            </w:pPr>
            <w:r w:rsidRPr="00910055">
              <w:rPr>
                <w:iCs/>
                <w:sz w:val="20"/>
                <w:szCs w:val="20"/>
              </w:rPr>
              <w:t>Обоснование начальной (максимальной) цены контракта содержится в Части IV «Обоснование начальной (максимальной) цены контракта»</w:t>
            </w:r>
          </w:p>
        </w:tc>
      </w:tr>
      <w:tr w:rsidR="00595C40" w:rsidRPr="00910055" w:rsidTr="004D6029">
        <w:trPr>
          <w:gridAfter w:val="1"/>
          <w:wAfter w:w="9640" w:type="dxa"/>
        </w:trPr>
        <w:tc>
          <w:tcPr>
            <w:tcW w:w="993" w:type="dxa"/>
            <w:shd w:val="clear" w:color="auto" w:fill="auto"/>
          </w:tcPr>
          <w:p w:rsidR="00595C40" w:rsidRPr="00910055" w:rsidRDefault="00595C40" w:rsidP="00DD5464">
            <w:pPr>
              <w:pStyle w:val="af2"/>
              <w:jc w:val="center"/>
              <w:rPr>
                <w:sz w:val="20"/>
                <w:szCs w:val="20"/>
              </w:rPr>
            </w:pPr>
            <w:r w:rsidRPr="00910055">
              <w:rPr>
                <w:sz w:val="20"/>
                <w:szCs w:val="20"/>
              </w:rPr>
              <w:t>10.10.</w:t>
            </w:r>
          </w:p>
        </w:tc>
        <w:tc>
          <w:tcPr>
            <w:tcW w:w="3969" w:type="dxa"/>
            <w:gridSpan w:val="5"/>
            <w:shd w:val="clear" w:color="auto" w:fill="auto"/>
          </w:tcPr>
          <w:p w:rsidR="00595C40" w:rsidRPr="00910055" w:rsidRDefault="00595C40" w:rsidP="0067504E">
            <w:pPr>
              <w:pStyle w:val="af2"/>
              <w:jc w:val="both"/>
              <w:rPr>
                <w:sz w:val="20"/>
                <w:szCs w:val="20"/>
              </w:rPr>
            </w:pPr>
            <w:r w:rsidRPr="00910055">
              <w:rPr>
                <w:sz w:val="20"/>
                <w:szCs w:val="20"/>
              </w:rPr>
              <w:t>Информация о валюте, используемой для формирования цены контракта и расчетов с поставщиками (подрядчиками, исполнителями)</w:t>
            </w:r>
          </w:p>
        </w:tc>
        <w:tc>
          <w:tcPr>
            <w:tcW w:w="5671" w:type="dxa"/>
            <w:shd w:val="clear" w:color="auto" w:fill="auto"/>
          </w:tcPr>
          <w:p w:rsidR="00595C40" w:rsidRPr="00910055" w:rsidRDefault="00595C40" w:rsidP="0015430D">
            <w:pPr>
              <w:pStyle w:val="af2"/>
              <w:ind w:firstLine="209"/>
              <w:jc w:val="both"/>
              <w:rPr>
                <w:sz w:val="20"/>
                <w:szCs w:val="20"/>
              </w:rPr>
            </w:pPr>
            <w:r w:rsidRPr="00910055">
              <w:rPr>
                <w:iCs/>
                <w:sz w:val="20"/>
                <w:szCs w:val="20"/>
              </w:rPr>
              <w:t xml:space="preserve">Российский </w:t>
            </w:r>
            <w:r w:rsidRPr="00910055">
              <w:rPr>
                <w:sz w:val="20"/>
                <w:szCs w:val="20"/>
              </w:rPr>
              <w:t>р</w:t>
            </w:r>
            <w:r w:rsidRPr="00910055">
              <w:rPr>
                <w:iCs/>
                <w:sz w:val="20"/>
                <w:szCs w:val="20"/>
              </w:rPr>
              <w:t>убль</w:t>
            </w:r>
          </w:p>
        </w:tc>
      </w:tr>
      <w:tr w:rsidR="00595C40" w:rsidRPr="00910055" w:rsidTr="004D6029">
        <w:trPr>
          <w:gridAfter w:val="1"/>
          <w:wAfter w:w="9640" w:type="dxa"/>
        </w:trPr>
        <w:tc>
          <w:tcPr>
            <w:tcW w:w="993" w:type="dxa"/>
            <w:shd w:val="clear" w:color="auto" w:fill="auto"/>
          </w:tcPr>
          <w:p w:rsidR="00595C40" w:rsidRPr="00910055" w:rsidRDefault="00595C40" w:rsidP="00DD5464">
            <w:pPr>
              <w:pStyle w:val="af2"/>
              <w:jc w:val="center"/>
              <w:rPr>
                <w:sz w:val="20"/>
                <w:szCs w:val="20"/>
              </w:rPr>
            </w:pPr>
            <w:r w:rsidRPr="00910055">
              <w:rPr>
                <w:sz w:val="20"/>
                <w:szCs w:val="20"/>
              </w:rPr>
              <w:t>10.11.</w:t>
            </w:r>
          </w:p>
        </w:tc>
        <w:tc>
          <w:tcPr>
            <w:tcW w:w="3969" w:type="dxa"/>
            <w:gridSpan w:val="5"/>
            <w:shd w:val="clear" w:color="auto" w:fill="auto"/>
          </w:tcPr>
          <w:p w:rsidR="00595C40" w:rsidRPr="00910055" w:rsidRDefault="00595C40" w:rsidP="0067504E">
            <w:pPr>
              <w:pStyle w:val="af2"/>
              <w:jc w:val="both"/>
              <w:rPr>
                <w:sz w:val="20"/>
                <w:szCs w:val="20"/>
              </w:rPr>
            </w:pPr>
            <w:r w:rsidRPr="00910055">
              <w:rPr>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71" w:type="dxa"/>
            <w:shd w:val="clear" w:color="auto" w:fill="auto"/>
          </w:tcPr>
          <w:p w:rsidR="00595C40" w:rsidRPr="00910055" w:rsidRDefault="00595C40" w:rsidP="0015430D">
            <w:pPr>
              <w:pStyle w:val="af2"/>
              <w:ind w:firstLine="209"/>
              <w:jc w:val="both"/>
              <w:rPr>
                <w:iCs/>
                <w:sz w:val="20"/>
                <w:szCs w:val="20"/>
              </w:rPr>
            </w:pPr>
            <w:r w:rsidRPr="00910055">
              <w:rPr>
                <w:iCs/>
                <w:sz w:val="20"/>
                <w:szCs w:val="20"/>
              </w:rPr>
              <w:t>Не предусмотрен</w:t>
            </w:r>
          </w:p>
        </w:tc>
      </w:tr>
      <w:tr w:rsidR="00595C40" w:rsidRPr="00910055" w:rsidTr="004D6029">
        <w:trPr>
          <w:gridAfter w:val="1"/>
          <w:wAfter w:w="9640" w:type="dxa"/>
        </w:trPr>
        <w:tc>
          <w:tcPr>
            <w:tcW w:w="993" w:type="dxa"/>
            <w:shd w:val="clear" w:color="auto" w:fill="auto"/>
          </w:tcPr>
          <w:p w:rsidR="00595C40" w:rsidRPr="00910055" w:rsidRDefault="00595C40" w:rsidP="00DD5464">
            <w:pPr>
              <w:pStyle w:val="af2"/>
              <w:jc w:val="center"/>
              <w:rPr>
                <w:sz w:val="20"/>
                <w:szCs w:val="20"/>
              </w:rPr>
            </w:pPr>
            <w:r w:rsidRPr="00910055">
              <w:rPr>
                <w:sz w:val="20"/>
                <w:szCs w:val="20"/>
              </w:rPr>
              <w:t>10.12.</w:t>
            </w:r>
          </w:p>
        </w:tc>
        <w:tc>
          <w:tcPr>
            <w:tcW w:w="3969" w:type="dxa"/>
            <w:gridSpan w:val="5"/>
            <w:shd w:val="clear" w:color="auto" w:fill="auto"/>
          </w:tcPr>
          <w:p w:rsidR="00CA4930" w:rsidRPr="00910055" w:rsidRDefault="00595C40" w:rsidP="00CA4930">
            <w:pPr>
              <w:pStyle w:val="af2"/>
              <w:jc w:val="both"/>
              <w:rPr>
                <w:sz w:val="20"/>
                <w:szCs w:val="20"/>
              </w:rPr>
            </w:pPr>
            <w:r w:rsidRPr="00910055">
              <w:rPr>
                <w:sz w:val="20"/>
                <w:szCs w:val="20"/>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w:t>
            </w:r>
            <w:r w:rsidR="002C1094" w:rsidRPr="00910055">
              <w:rPr>
                <w:sz w:val="20"/>
                <w:szCs w:val="20"/>
              </w:rPr>
              <w:t>акта, должен подписать контракт</w:t>
            </w:r>
          </w:p>
          <w:p w:rsidR="002C1094" w:rsidRPr="00910055" w:rsidRDefault="002C1094" w:rsidP="002C1094">
            <w:pPr>
              <w:pStyle w:val="af2"/>
              <w:jc w:val="both"/>
              <w:rPr>
                <w:sz w:val="20"/>
                <w:szCs w:val="20"/>
              </w:rPr>
            </w:pPr>
          </w:p>
        </w:tc>
        <w:tc>
          <w:tcPr>
            <w:tcW w:w="5671" w:type="dxa"/>
            <w:shd w:val="clear" w:color="auto" w:fill="auto"/>
          </w:tcPr>
          <w:p w:rsidR="00595C40" w:rsidRPr="00910055" w:rsidRDefault="0054535F" w:rsidP="0015430D">
            <w:pPr>
              <w:pStyle w:val="af2"/>
              <w:ind w:firstLine="209"/>
              <w:jc w:val="both"/>
              <w:rPr>
                <w:sz w:val="20"/>
                <w:szCs w:val="20"/>
              </w:rPr>
            </w:pPr>
            <w:r w:rsidRPr="00910055">
              <w:rPr>
                <w:iCs/>
                <w:sz w:val="20"/>
                <w:szCs w:val="20"/>
              </w:rPr>
              <w:t xml:space="preserve">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w:t>
            </w:r>
            <w:proofErr w:type="gramStart"/>
            <w:r w:rsidRPr="00910055">
              <w:rPr>
                <w:iCs/>
                <w:sz w:val="20"/>
                <w:szCs w:val="20"/>
              </w:rPr>
              <w:t>с даты размещения</w:t>
            </w:r>
            <w:proofErr w:type="gramEnd"/>
            <w:r w:rsidRPr="00910055">
              <w:rPr>
                <w:iCs/>
                <w:sz w:val="20"/>
                <w:szCs w:val="20"/>
              </w:rPr>
              <w:t xml:space="preserve"> заказчиком</w:t>
            </w:r>
            <w:r w:rsidR="00595C40" w:rsidRPr="00910055">
              <w:rPr>
                <w:iCs/>
                <w:sz w:val="20"/>
                <w:szCs w:val="20"/>
              </w:rPr>
              <w:t xml:space="preserve"> на Официальном сайте Единой информационной системы в сфере закупок www.zakupki.gov.ru проекта контракта.</w:t>
            </w:r>
          </w:p>
        </w:tc>
      </w:tr>
      <w:tr w:rsidR="00595C40" w:rsidRPr="00910055" w:rsidTr="004D6029">
        <w:trPr>
          <w:gridAfter w:val="1"/>
          <w:wAfter w:w="9640" w:type="dxa"/>
        </w:trPr>
        <w:tc>
          <w:tcPr>
            <w:tcW w:w="993" w:type="dxa"/>
            <w:shd w:val="clear" w:color="auto" w:fill="auto"/>
          </w:tcPr>
          <w:p w:rsidR="00595C40" w:rsidRPr="00910055" w:rsidRDefault="00595C40" w:rsidP="0014002C">
            <w:pPr>
              <w:pStyle w:val="af2"/>
              <w:jc w:val="center"/>
              <w:rPr>
                <w:sz w:val="20"/>
                <w:szCs w:val="20"/>
              </w:rPr>
            </w:pPr>
            <w:r w:rsidRPr="00910055">
              <w:rPr>
                <w:sz w:val="20"/>
                <w:szCs w:val="20"/>
              </w:rPr>
              <w:t>10.13.</w:t>
            </w:r>
          </w:p>
        </w:tc>
        <w:tc>
          <w:tcPr>
            <w:tcW w:w="3969" w:type="dxa"/>
            <w:gridSpan w:val="5"/>
            <w:shd w:val="clear" w:color="auto" w:fill="auto"/>
          </w:tcPr>
          <w:p w:rsidR="00595C40" w:rsidRPr="00910055" w:rsidRDefault="00595C40" w:rsidP="0067504E">
            <w:pPr>
              <w:pStyle w:val="af2"/>
              <w:jc w:val="both"/>
              <w:rPr>
                <w:sz w:val="20"/>
                <w:szCs w:val="20"/>
              </w:rPr>
            </w:pPr>
            <w:r w:rsidRPr="00910055">
              <w:rPr>
                <w:sz w:val="20"/>
                <w:szCs w:val="20"/>
              </w:rPr>
              <w:t xml:space="preserve">Условия признания победителя такого аукциона или иного участника такого аукциона </w:t>
            </w:r>
            <w:proofErr w:type="gramStart"/>
            <w:r w:rsidRPr="00910055">
              <w:rPr>
                <w:sz w:val="20"/>
                <w:szCs w:val="20"/>
              </w:rPr>
              <w:t>уклонившимся</w:t>
            </w:r>
            <w:proofErr w:type="gramEnd"/>
            <w:r w:rsidRPr="00910055">
              <w:rPr>
                <w:sz w:val="20"/>
                <w:szCs w:val="20"/>
              </w:rPr>
              <w:t xml:space="preserve"> от заключения контракта </w:t>
            </w:r>
          </w:p>
        </w:tc>
        <w:tc>
          <w:tcPr>
            <w:tcW w:w="5671" w:type="dxa"/>
            <w:shd w:val="clear" w:color="auto" w:fill="auto"/>
          </w:tcPr>
          <w:p w:rsidR="00595C40" w:rsidRPr="00910055" w:rsidRDefault="00B77180" w:rsidP="0054535F">
            <w:pPr>
              <w:pStyle w:val="af2"/>
              <w:ind w:firstLine="209"/>
              <w:jc w:val="both"/>
              <w:rPr>
                <w:sz w:val="20"/>
                <w:szCs w:val="20"/>
              </w:rPr>
            </w:pPr>
            <w:proofErr w:type="gramStart"/>
            <w:r w:rsidRPr="00910055">
              <w:rPr>
                <w:iCs/>
                <w:sz w:val="20"/>
                <w:szCs w:val="20"/>
              </w:rPr>
              <w:t xml:space="preserve">Победитель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w:t>
            </w:r>
            <w:r w:rsidRPr="00910055">
              <w:rPr>
                <w:iCs/>
                <w:sz w:val="20"/>
                <w:szCs w:val="20"/>
              </w:rPr>
              <w:lastRenderedPageBreak/>
              <w:t>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w:t>
            </w:r>
            <w:proofErr w:type="gramEnd"/>
            <w:r w:rsidRPr="00910055">
              <w:rPr>
                <w:iCs/>
                <w:sz w:val="20"/>
                <w:szCs w:val="20"/>
              </w:rPr>
              <w:t xml:space="preserve"> итогов аукциона или не исполнил требования, предусмотренные статьей 37 Закона о контрактной системе (в случае снижения при проведен</w:t>
            </w:r>
            <w:proofErr w:type="gramStart"/>
            <w:r w:rsidRPr="00910055">
              <w:rPr>
                <w:iCs/>
                <w:sz w:val="20"/>
                <w:szCs w:val="20"/>
              </w:rPr>
              <w:t>ии ау</w:t>
            </w:r>
            <w:proofErr w:type="gramEnd"/>
            <w:r w:rsidRPr="00910055">
              <w:rPr>
                <w:iCs/>
                <w:sz w:val="20"/>
                <w:szCs w:val="20"/>
              </w:rPr>
              <w:t>кциона цены контракта на двадцать пять процентов и более от начальной (максимальной) цены контракта).</w:t>
            </w:r>
          </w:p>
        </w:tc>
      </w:tr>
      <w:tr w:rsidR="00595C40" w:rsidRPr="00910055" w:rsidTr="004D6029">
        <w:trPr>
          <w:gridAfter w:val="1"/>
          <w:wAfter w:w="9640" w:type="dxa"/>
        </w:trPr>
        <w:tc>
          <w:tcPr>
            <w:tcW w:w="993" w:type="dxa"/>
            <w:shd w:val="clear" w:color="auto" w:fill="auto"/>
          </w:tcPr>
          <w:p w:rsidR="00595C40" w:rsidRPr="00910055" w:rsidRDefault="00595C40" w:rsidP="00DD5464">
            <w:pPr>
              <w:pStyle w:val="af2"/>
              <w:jc w:val="center"/>
              <w:rPr>
                <w:sz w:val="20"/>
                <w:szCs w:val="20"/>
              </w:rPr>
            </w:pPr>
            <w:r w:rsidRPr="00910055">
              <w:rPr>
                <w:sz w:val="20"/>
                <w:szCs w:val="20"/>
              </w:rPr>
              <w:lastRenderedPageBreak/>
              <w:t>10.14.</w:t>
            </w:r>
          </w:p>
        </w:tc>
        <w:tc>
          <w:tcPr>
            <w:tcW w:w="3969" w:type="dxa"/>
            <w:gridSpan w:val="5"/>
            <w:shd w:val="clear" w:color="auto" w:fill="auto"/>
          </w:tcPr>
          <w:p w:rsidR="00595C40" w:rsidRPr="00910055" w:rsidRDefault="00595C40" w:rsidP="00E87AD0">
            <w:pPr>
              <w:pStyle w:val="af2"/>
              <w:jc w:val="both"/>
              <w:rPr>
                <w:sz w:val="20"/>
                <w:szCs w:val="20"/>
              </w:rPr>
            </w:pPr>
            <w:r w:rsidRPr="00910055">
              <w:rPr>
                <w:sz w:val="20"/>
                <w:szCs w:val="20"/>
              </w:rPr>
              <w:t>Возможность заказчика изменить условия контракта в соответствии с положениями Закона о контрактной системе</w:t>
            </w:r>
          </w:p>
        </w:tc>
        <w:tc>
          <w:tcPr>
            <w:tcW w:w="5671" w:type="dxa"/>
            <w:shd w:val="clear" w:color="auto" w:fill="auto"/>
          </w:tcPr>
          <w:p w:rsidR="00595C40" w:rsidRPr="00910055" w:rsidRDefault="007A6F28" w:rsidP="0015430D">
            <w:pPr>
              <w:spacing w:line="240" w:lineRule="exact"/>
              <w:ind w:firstLine="209"/>
              <w:rPr>
                <w:i/>
                <w:sz w:val="20"/>
                <w:szCs w:val="20"/>
              </w:rPr>
            </w:pPr>
            <w:r w:rsidRPr="00910055">
              <w:rPr>
                <w:sz w:val="20"/>
                <w:szCs w:val="20"/>
              </w:rPr>
              <w:t xml:space="preserve">В соответствии с Частью </w:t>
            </w:r>
            <w:r w:rsidRPr="00910055">
              <w:rPr>
                <w:sz w:val="20"/>
                <w:szCs w:val="20"/>
                <w:lang w:val="en-US"/>
              </w:rPr>
              <w:t>III</w:t>
            </w:r>
            <w:r w:rsidRPr="00910055">
              <w:rPr>
                <w:sz w:val="20"/>
                <w:szCs w:val="20"/>
              </w:rPr>
              <w:t xml:space="preserve"> «Проект контракта»</w:t>
            </w:r>
          </w:p>
        </w:tc>
      </w:tr>
      <w:tr w:rsidR="00595C40" w:rsidRPr="00910055" w:rsidTr="00910055">
        <w:trPr>
          <w:gridAfter w:val="1"/>
          <w:wAfter w:w="9640" w:type="dxa"/>
          <w:trHeight w:val="1196"/>
        </w:trPr>
        <w:tc>
          <w:tcPr>
            <w:tcW w:w="993" w:type="dxa"/>
            <w:shd w:val="clear" w:color="auto" w:fill="auto"/>
          </w:tcPr>
          <w:p w:rsidR="00595C40" w:rsidRPr="00910055" w:rsidRDefault="00595C40" w:rsidP="00DD5464">
            <w:pPr>
              <w:pStyle w:val="af2"/>
              <w:jc w:val="center"/>
              <w:rPr>
                <w:sz w:val="20"/>
                <w:szCs w:val="20"/>
              </w:rPr>
            </w:pPr>
            <w:r w:rsidRPr="00910055">
              <w:rPr>
                <w:sz w:val="20"/>
                <w:szCs w:val="20"/>
              </w:rPr>
              <w:t>10.15.</w:t>
            </w:r>
          </w:p>
        </w:tc>
        <w:tc>
          <w:tcPr>
            <w:tcW w:w="3969" w:type="dxa"/>
            <w:gridSpan w:val="5"/>
            <w:shd w:val="clear" w:color="auto" w:fill="auto"/>
          </w:tcPr>
          <w:p w:rsidR="00595C40" w:rsidRPr="00910055" w:rsidRDefault="00595C40" w:rsidP="0054535F">
            <w:pPr>
              <w:pStyle w:val="af2"/>
              <w:jc w:val="both"/>
              <w:rPr>
                <w:sz w:val="20"/>
                <w:szCs w:val="20"/>
              </w:rPr>
            </w:pPr>
            <w:r w:rsidRPr="00910055">
              <w:rPr>
                <w:sz w:val="20"/>
                <w:szCs w:val="20"/>
              </w:rPr>
              <w:t>Информация о возможности одностороннего отказа от исполнения контракта в соответствии с положениями частей 8 - 2</w:t>
            </w:r>
            <w:r w:rsidR="0054535F" w:rsidRPr="00910055">
              <w:rPr>
                <w:sz w:val="20"/>
                <w:szCs w:val="20"/>
              </w:rPr>
              <w:t>5</w:t>
            </w:r>
            <w:r w:rsidRPr="00910055">
              <w:rPr>
                <w:sz w:val="20"/>
                <w:szCs w:val="20"/>
              </w:rPr>
              <w:t xml:space="preserve"> статьи 95 Закона о контрактной системе</w:t>
            </w:r>
          </w:p>
        </w:tc>
        <w:tc>
          <w:tcPr>
            <w:tcW w:w="5671" w:type="dxa"/>
            <w:shd w:val="clear" w:color="auto" w:fill="auto"/>
          </w:tcPr>
          <w:p w:rsidR="00595C40" w:rsidRPr="00910055" w:rsidRDefault="007A6F28" w:rsidP="0015430D">
            <w:pPr>
              <w:pStyle w:val="af2"/>
              <w:ind w:firstLine="209"/>
              <w:jc w:val="both"/>
              <w:rPr>
                <w:sz w:val="20"/>
                <w:szCs w:val="20"/>
              </w:rPr>
            </w:pPr>
            <w:r w:rsidRPr="00910055">
              <w:rPr>
                <w:sz w:val="20"/>
                <w:szCs w:val="20"/>
              </w:rPr>
              <w:t xml:space="preserve">В соответствии с Частью </w:t>
            </w:r>
            <w:r w:rsidRPr="00910055">
              <w:rPr>
                <w:sz w:val="20"/>
                <w:szCs w:val="20"/>
                <w:lang w:val="en-US"/>
              </w:rPr>
              <w:t>III</w:t>
            </w:r>
            <w:r w:rsidRPr="00910055">
              <w:rPr>
                <w:sz w:val="20"/>
                <w:szCs w:val="20"/>
              </w:rPr>
              <w:t xml:space="preserve"> «Проект контракта»</w:t>
            </w:r>
          </w:p>
        </w:tc>
      </w:tr>
      <w:tr w:rsidR="00595C40" w:rsidRPr="00910055" w:rsidTr="004D6029">
        <w:trPr>
          <w:gridAfter w:val="1"/>
          <w:wAfter w:w="9640" w:type="dxa"/>
        </w:trPr>
        <w:tc>
          <w:tcPr>
            <w:tcW w:w="993" w:type="dxa"/>
            <w:shd w:val="clear" w:color="auto" w:fill="auto"/>
          </w:tcPr>
          <w:p w:rsidR="00595C40" w:rsidRPr="00910055" w:rsidRDefault="00595C40" w:rsidP="0014002C">
            <w:pPr>
              <w:pStyle w:val="af2"/>
              <w:jc w:val="center"/>
              <w:rPr>
                <w:sz w:val="20"/>
                <w:szCs w:val="20"/>
              </w:rPr>
            </w:pPr>
            <w:r w:rsidRPr="00910055">
              <w:rPr>
                <w:sz w:val="20"/>
                <w:szCs w:val="20"/>
              </w:rPr>
              <w:t>11.</w:t>
            </w:r>
          </w:p>
        </w:tc>
        <w:tc>
          <w:tcPr>
            <w:tcW w:w="9640" w:type="dxa"/>
            <w:gridSpan w:val="6"/>
            <w:shd w:val="clear" w:color="auto" w:fill="auto"/>
          </w:tcPr>
          <w:p w:rsidR="00595C40" w:rsidRPr="00910055" w:rsidRDefault="00595C40" w:rsidP="0015430D">
            <w:pPr>
              <w:pStyle w:val="af2"/>
              <w:ind w:firstLine="209"/>
              <w:jc w:val="both"/>
              <w:rPr>
                <w:sz w:val="20"/>
                <w:szCs w:val="20"/>
              </w:rPr>
            </w:pPr>
            <w:r w:rsidRPr="00910055">
              <w:rPr>
                <w:b/>
                <w:sz w:val="20"/>
                <w:szCs w:val="20"/>
              </w:rPr>
              <w:t xml:space="preserve">ОБЕСПЕЧЕНИЕ ИСПОЛНЕНИЯ КОНТРАКТА </w:t>
            </w:r>
          </w:p>
        </w:tc>
      </w:tr>
      <w:tr w:rsidR="00595C40" w:rsidRPr="00910055" w:rsidTr="00910055">
        <w:trPr>
          <w:gridAfter w:val="1"/>
          <w:wAfter w:w="9640" w:type="dxa"/>
        </w:trPr>
        <w:tc>
          <w:tcPr>
            <w:tcW w:w="993" w:type="dxa"/>
            <w:shd w:val="clear" w:color="auto" w:fill="auto"/>
          </w:tcPr>
          <w:p w:rsidR="00595C40" w:rsidRPr="00910055" w:rsidRDefault="00595C40" w:rsidP="00DD5464">
            <w:pPr>
              <w:pStyle w:val="af2"/>
              <w:jc w:val="center"/>
              <w:rPr>
                <w:sz w:val="20"/>
                <w:szCs w:val="20"/>
              </w:rPr>
            </w:pPr>
            <w:r w:rsidRPr="00910055">
              <w:rPr>
                <w:sz w:val="20"/>
                <w:szCs w:val="20"/>
              </w:rPr>
              <w:t>11.1.</w:t>
            </w:r>
          </w:p>
        </w:tc>
        <w:tc>
          <w:tcPr>
            <w:tcW w:w="2835" w:type="dxa"/>
            <w:shd w:val="clear" w:color="auto" w:fill="auto"/>
          </w:tcPr>
          <w:p w:rsidR="00595C40" w:rsidRPr="00910055" w:rsidRDefault="00595C40" w:rsidP="00E87AD0">
            <w:pPr>
              <w:pStyle w:val="af2"/>
              <w:jc w:val="both"/>
              <w:rPr>
                <w:sz w:val="20"/>
                <w:szCs w:val="20"/>
              </w:rPr>
            </w:pPr>
            <w:r w:rsidRPr="00910055">
              <w:rPr>
                <w:sz w:val="20"/>
                <w:szCs w:val="20"/>
              </w:rPr>
              <w:t>Размер обеспечения исполнения контракта</w:t>
            </w:r>
          </w:p>
        </w:tc>
        <w:tc>
          <w:tcPr>
            <w:tcW w:w="6805" w:type="dxa"/>
            <w:gridSpan w:val="5"/>
            <w:shd w:val="clear" w:color="auto" w:fill="auto"/>
          </w:tcPr>
          <w:p w:rsidR="00595C40" w:rsidRPr="00910055" w:rsidRDefault="004D6029" w:rsidP="00127AF9">
            <w:pPr>
              <w:pStyle w:val="af2"/>
              <w:ind w:firstLine="209"/>
              <w:jc w:val="both"/>
              <w:rPr>
                <w:sz w:val="20"/>
                <w:szCs w:val="20"/>
              </w:rPr>
            </w:pPr>
            <w:r w:rsidRPr="00127AF9">
              <w:rPr>
                <w:sz w:val="20"/>
                <w:szCs w:val="20"/>
              </w:rPr>
              <w:t>10%   (</w:t>
            </w:r>
            <w:r w:rsidR="00127AF9" w:rsidRPr="00127AF9">
              <w:rPr>
                <w:sz w:val="20"/>
                <w:szCs w:val="20"/>
              </w:rPr>
              <w:t>28134,00</w:t>
            </w:r>
            <w:r w:rsidRPr="00127AF9">
              <w:rPr>
                <w:sz w:val="20"/>
                <w:szCs w:val="20"/>
              </w:rPr>
              <w:t>)</w:t>
            </w:r>
          </w:p>
        </w:tc>
      </w:tr>
      <w:tr w:rsidR="00595C40" w:rsidRPr="00910055" w:rsidTr="00910055">
        <w:trPr>
          <w:gridAfter w:val="1"/>
          <w:wAfter w:w="9640" w:type="dxa"/>
        </w:trPr>
        <w:tc>
          <w:tcPr>
            <w:tcW w:w="993" w:type="dxa"/>
            <w:shd w:val="clear" w:color="auto" w:fill="auto"/>
          </w:tcPr>
          <w:p w:rsidR="00595C40" w:rsidRPr="00910055" w:rsidRDefault="00595C40" w:rsidP="00DD5464">
            <w:pPr>
              <w:pStyle w:val="af2"/>
              <w:jc w:val="center"/>
              <w:rPr>
                <w:sz w:val="20"/>
                <w:szCs w:val="20"/>
              </w:rPr>
            </w:pPr>
            <w:r w:rsidRPr="00910055">
              <w:rPr>
                <w:sz w:val="20"/>
                <w:szCs w:val="20"/>
              </w:rPr>
              <w:t>11.2.</w:t>
            </w:r>
          </w:p>
        </w:tc>
        <w:tc>
          <w:tcPr>
            <w:tcW w:w="2835" w:type="dxa"/>
            <w:shd w:val="clear" w:color="auto" w:fill="auto"/>
          </w:tcPr>
          <w:p w:rsidR="00595C40" w:rsidRPr="00910055" w:rsidRDefault="00595C40" w:rsidP="00E87AD0">
            <w:pPr>
              <w:pStyle w:val="af2"/>
              <w:jc w:val="both"/>
              <w:rPr>
                <w:sz w:val="20"/>
                <w:szCs w:val="20"/>
              </w:rPr>
            </w:pPr>
            <w:r w:rsidRPr="00910055">
              <w:rPr>
                <w:sz w:val="20"/>
                <w:szCs w:val="20"/>
              </w:rPr>
              <w:t>Срок и порядок предоставления обеспечения исполнения контракта</w:t>
            </w:r>
          </w:p>
          <w:p w:rsidR="00595C40" w:rsidRPr="00910055" w:rsidRDefault="00595C40" w:rsidP="00E87AD0">
            <w:pPr>
              <w:pStyle w:val="af2"/>
              <w:jc w:val="both"/>
              <w:rPr>
                <w:sz w:val="20"/>
                <w:szCs w:val="20"/>
              </w:rPr>
            </w:pPr>
          </w:p>
        </w:tc>
        <w:tc>
          <w:tcPr>
            <w:tcW w:w="6805" w:type="dxa"/>
            <w:gridSpan w:val="5"/>
            <w:shd w:val="clear" w:color="auto" w:fill="auto"/>
          </w:tcPr>
          <w:p w:rsidR="003F2E38" w:rsidRPr="00910055" w:rsidRDefault="003F2E38" w:rsidP="003F2E38">
            <w:pPr>
              <w:tabs>
                <w:tab w:val="left" w:pos="2174"/>
              </w:tabs>
              <w:suppressAutoHyphens w:val="0"/>
              <w:ind w:firstLine="209"/>
              <w:jc w:val="both"/>
              <w:rPr>
                <w:sz w:val="20"/>
                <w:szCs w:val="20"/>
                <w:lang w:eastAsia="en-US"/>
              </w:rPr>
            </w:pPr>
            <w:proofErr w:type="gramStart"/>
            <w:r w:rsidRPr="00910055">
              <w:rPr>
                <w:iCs/>
                <w:color w:val="000000"/>
                <w:sz w:val="20"/>
                <w:szCs w:val="20"/>
              </w:rPr>
              <w:t xml:space="preserve">В течение пяти дней с даты размещения заказчиком в единой информационной системе проекта контракта победитель аукциона </w:t>
            </w:r>
            <w:r w:rsidRPr="00910055">
              <w:rPr>
                <w:sz w:val="20"/>
                <w:szCs w:val="20"/>
              </w:rPr>
              <w:t>подписывает усиленной электронной подписью указанный проект контракта, размещает на электронной площадке подписанный проект контракта</w:t>
            </w:r>
            <w:r w:rsidRPr="00910055">
              <w:rPr>
                <w:iCs/>
                <w:color w:val="000000"/>
                <w:sz w:val="20"/>
                <w:szCs w:val="20"/>
              </w:rPr>
              <w:t>,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roofErr w:type="gramEnd"/>
          </w:p>
          <w:p w:rsidR="003F2E38" w:rsidRPr="00910055" w:rsidRDefault="003F2E38" w:rsidP="003F2E38">
            <w:pPr>
              <w:suppressAutoHyphens w:val="0"/>
              <w:ind w:firstLine="209"/>
              <w:jc w:val="both"/>
              <w:rPr>
                <w:iCs/>
                <w:sz w:val="20"/>
                <w:szCs w:val="20"/>
                <w:lang w:eastAsia="ru-RU"/>
              </w:rPr>
            </w:pPr>
            <w:r w:rsidRPr="00910055">
              <w:rPr>
                <w:iCs/>
                <w:sz w:val="20"/>
                <w:szCs w:val="20"/>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3F2E38" w:rsidRPr="00910055" w:rsidRDefault="003F2E38" w:rsidP="003F2E38">
            <w:pPr>
              <w:suppressAutoHyphens w:val="0"/>
              <w:ind w:firstLine="209"/>
              <w:jc w:val="both"/>
              <w:rPr>
                <w:iCs/>
                <w:sz w:val="20"/>
                <w:szCs w:val="20"/>
                <w:lang w:eastAsia="ru-RU"/>
              </w:rPr>
            </w:pPr>
            <w:r w:rsidRPr="00910055">
              <w:rPr>
                <w:iCs/>
                <w:sz w:val="20"/>
                <w:szCs w:val="20"/>
                <w:lang w:eastAsia="ru-RU"/>
              </w:rPr>
              <w:t xml:space="preserve">В случае </w:t>
            </w:r>
            <w:proofErr w:type="spellStart"/>
            <w:r w:rsidRPr="00910055">
              <w:rPr>
                <w:iCs/>
                <w:sz w:val="20"/>
                <w:szCs w:val="20"/>
                <w:lang w:eastAsia="ru-RU"/>
              </w:rPr>
              <w:t>непредоставления</w:t>
            </w:r>
            <w:proofErr w:type="spellEnd"/>
            <w:r w:rsidRPr="00910055">
              <w:rPr>
                <w:iCs/>
                <w:sz w:val="20"/>
                <w:szCs w:val="20"/>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F2E38" w:rsidRPr="00910055" w:rsidRDefault="003F2E38" w:rsidP="003F2E38">
            <w:pPr>
              <w:suppressAutoHyphens w:val="0"/>
              <w:ind w:firstLine="209"/>
              <w:jc w:val="both"/>
              <w:rPr>
                <w:iCs/>
                <w:sz w:val="20"/>
                <w:szCs w:val="20"/>
                <w:lang w:eastAsia="ru-RU"/>
              </w:rPr>
            </w:pPr>
            <w:r w:rsidRPr="00910055">
              <w:rPr>
                <w:iCs/>
                <w:sz w:val="20"/>
                <w:szCs w:val="20"/>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F2E38" w:rsidRPr="00910055" w:rsidRDefault="003F2E38" w:rsidP="003F2E38">
            <w:pPr>
              <w:suppressAutoHyphens w:val="0"/>
              <w:ind w:firstLine="209"/>
              <w:jc w:val="both"/>
              <w:rPr>
                <w:iCs/>
                <w:sz w:val="20"/>
                <w:szCs w:val="20"/>
                <w:lang w:eastAsia="ru-RU"/>
              </w:rPr>
            </w:pPr>
            <w:r w:rsidRPr="00910055">
              <w:rPr>
                <w:iCs/>
                <w:sz w:val="20"/>
                <w:szCs w:val="20"/>
                <w:lang w:eastAsia="ru-RU"/>
              </w:rPr>
              <w:t xml:space="preserve">В случае, если участником закупки, с которым заключается контракт, является казенное учреждение, положения Закона о контрактной </w:t>
            </w:r>
            <w:proofErr w:type="gramStart"/>
            <w:r w:rsidRPr="00910055">
              <w:rPr>
                <w:iCs/>
                <w:sz w:val="20"/>
                <w:szCs w:val="20"/>
                <w:lang w:eastAsia="ru-RU"/>
              </w:rPr>
              <w:t>системе</w:t>
            </w:r>
            <w:proofErr w:type="gramEnd"/>
            <w:r w:rsidRPr="00910055">
              <w:rPr>
                <w:iCs/>
                <w:sz w:val="20"/>
                <w:szCs w:val="20"/>
                <w:lang w:eastAsia="ru-RU"/>
              </w:rPr>
              <w:t xml:space="preserve"> об обеспечении исполнения контракта к такому участнику не применяются.</w:t>
            </w:r>
          </w:p>
          <w:p w:rsidR="00595C40" w:rsidRPr="00910055" w:rsidRDefault="003F2E38" w:rsidP="003F2E38">
            <w:pPr>
              <w:tabs>
                <w:tab w:val="left" w:pos="2174"/>
              </w:tabs>
              <w:suppressAutoHyphens w:val="0"/>
              <w:ind w:firstLine="209"/>
              <w:jc w:val="both"/>
              <w:rPr>
                <w:sz w:val="20"/>
                <w:szCs w:val="20"/>
              </w:rPr>
            </w:pPr>
            <w:r w:rsidRPr="00910055">
              <w:rPr>
                <w:iCs/>
                <w:color w:val="000000"/>
                <w:sz w:val="20"/>
                <w:szCs w:val="20"/>
                <w:lang w:eastAsia="en-US"/>
              </w:rPr>
              <w:t>В случае</w:t>
            </w:r>
            <w:proofErr w:type="gramStart"/>
            <w:r w:rsidRPr="00910055">
              <w:rPr>
                <w:iCs/>
                <w:color w:val="000000"/>
                <w:sz w:val="20"/>
                <w:szCs w:val="20"/>
                <w:lang w:eastAsia="en-US"/>
              </w:rPr>
              <w:t>,</w:t>
            </w:r>
            <w:proofErr w:type="gramEnd"/>
            <w:r w:rsidRPr="00910055">
              <w:rPr>
                <w:iCs/>
                <w:color w:val="000000"/>
                <w:sz w:val="20"/>
                <w:szCs w:val="20"/>
                <w:lang w:eastAsia="en-US"/>
              </w:rPr>
              <w:t xml:space="preserve">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одновременно предоставляет обеспечение исполнения контракта по правилам, предусмотренным статьей 37 Закона о контрактной системе, с учетом п. 11.4 Части </w:t>
            </w:r>
            <w:r w:rsidRPr="00910055">
              <w:rPr>
                <w:iCs/>
                <w:color w:val="000000"/>
                <w:sz w:val="20"/>
                <w:szCs w:val="20"/>
                <w:lang w:val="en-US" w:eastAsia="en-US"/>
              </w:rPr>
              <w:t>I</w:t>
            </w:r>
            <w:r w:rsidRPr="00910055">
              <w:rPr>
                <w:iCs/>
                <w:color w:val="000000"/>
                <w:sz w:val="20"/>
                <w:szCs w:val="20"/>
                <w:lang w:eastAsia="en-US"/>
              </w:rPr>
              <w:t xml:space="preserve"> Общая часть.</w:t>
            </w:r>
          </w:p>
        </w:tc>
      </w:tr>
      <w:tr w:rsidR="00595C40" w:rsidRPr="00910055" w:rsidTr="00910055">
        <w:trPr>
          <w:gridAfter w:val="1"/>
          <w:wAfter w:w="9640" w:type="dxa"/>
        </w:trPr>
        <w:tc>
          <w:tcPr>
            <w:tcW w:w="993" w:type="dxa"/>
            <w:shd w:val="clear" w:color="auto" w:fill="auto"/>
          </w:tcPr>
          <w:p w:rsidR="00595C40" w:rsidRPr="00910055" w:rsidRDefault="00595C40" w:rsidP="006A33A5">
            <w:pPr>
              <w:pStyle w:val="af2"/>
              <w:jc w:val="center"/>
              <w:rPr>
                <w:sz w:val="20"/>
                <w:szCs w:val="20"/>
              </w:rPr>
            </w:pPr>
            <w:r w:rsidRPr="00910055">
              <w:rPr>
                <w:sz w:val="20"/>
                <w:szCs w:val="20"/>
              </w:rPr>
              <w:t>11.3.</w:t>
            </w:r>
          </w:p>
        </w:tc>
        <w:tc>
          <w:tcPr>
            <w:tcW w:w="2835" w:type="dxa"/>
            <w:shd w:val="clear" w:color="auto" w:fill="auto"/>
          </w:tcPr>
          <w:p w:rsidR="00595C40" w:rsidRPr="00910055" w:rsidRDefault="00595C40" w:rsidP="006A33A5">
            <w:pPr>
              <w:pStyle w:val="af2"/>
              <w:jc w:val="both"/>
              <w:rPr>
                <w:sz w:val="20"/>
                <w:szCs w:val="20"/>
              </w:rPr>
            </w:pPr>
            <w:r w:rsidRPr="00910055">
              <w:rPr>
                <w:sz w:val="20"/>
                <w:szCs w:val="20"/>
              </w:rPr>
              <w:t>Требования к обеспечению исполнения контракта</w:t>
            </w:r>
          </w:p>
          <w:p w:rsidR="00595C40" w:rsidRPr="00910055" w:rsidRDefault="00595C40" w:rsidP="006A33A5">
            <w:pPr>
              <w:pStyle w:val="af2"/>
              <w:jc w:val="both"/>
              <w:rPr>
                <w:sz w:val="20"/>
                <w:szCs w:val="20"/>
              </w:rPr>
            </w:pPr>
          </w:p>
        </w:tc>
        <w:tc>
          <w:tcPr>
            <w:tcW w:w="6805" w:type="dxa"/>
            <w:gridSpan w:val="5"/>
            <w:shd w:val="clear" w:color="auto" w:fill="auto"/>
          </w:tcPr>
          <w:p w:rsidR="004C7075" w:rsidRPr="00910055" w:rsidRDefault="004C7075" w:rsidP="004C7075">
            <w:pPr>
              <w:pStyle w:val="af2"/>
              <w:jc w:val="both"/>
              <w:rPr>
                <w:sz w:val="20"/>
                <w:szCs w:val="20"/>
              </w:rPr>
            </w:pPr>
            <w:r w:rsidRPr="00910055">
              <w:rPr>
                <w:sz w:val="20"/>
                <w:szCs w:val="20"/>
              </w:rPr>
              <w:t>Способ обеспечения исполнения контракта:</w:t>
            </w:r>
          </w:p>
          <w:p w:rsidR="004C7075" w:rsidRPr="00910055" w:rsidRDefault="004C7075" w:rsidP="004C7075">
            <w:pPr>
              <w:pStyle w:val="af2"/>
              <w:jc w:val="both"/>
              <w:rPr>
                <w:sz w:val="20"/>
                <w:szCs w:val="20"/>
              </w:rPr>
            </w:pPr>
            <w:r w:rsidRPr="00910055">
              <w:rPr>
                <w:sz w:val="20"/>
                <w:szCs w:val="20"/>
              </w:rPr>
              <w:t xml:space="preserve">1) безотзывная банковская гарантия, выданная банком и соответствующая требованиям, указанным в настоящей документации об аукционе; </w:t>
            </w:r>
          </w:p>
          <w:p w:rsidR="004C7075" w:rsidRPr="00910055" w:rsidRDefault="004C7075" w:rsidP="004C7075">
            <w:pPr>
              <w:pStyle w:val="af2"/>
              <w:jc w:val="both"/>
              <w:rPr>
                <w:sz w:val="20"/>
                <w:szCs w:val="20"/>
              </w:rPr>
            </w:pPr>
            <w:r w:rsidRPr="00910055">
              <w:rPr>
                <w:sz w:val="20"/>
                <w:szCs w:val="20"/>
              </w:rPr>
              <w:t>или</w:t>
            </w:r>
          </w:p>
          <w:p w:rsidR="004C7075" w:rsidRPr="00910055" w:rsidRDefault="004C7075" w:rsidP="004C7075">
            <w:pPr>
              <w:pStyle w:val="af2"/>
              <w:jc w:val="both"/>
              <w:rPr>
                <w:sz w:val="20"/>
                <w:szCs w:val="20"/>
              </w:rPr>
            </w:pPr>
            <w:r w:rsidRPr="00910055">
              <w:rPr>
                <w:sz w:val="20"/>
                <w:szCs w:val="20"/>
              </w:rPr>
              <w:t>2) внесение денежных средств на счет, указанный заказчиком в настоящей документации об аукционе.</w:t>
            </w:r>
          </w:p>
          <w:p w:rsidR="004C7075" w:rsidRPr="00910055" w:rsidRDefault="004C7075" w:rsidP="004C7075">
            <w:pPr>
              <w:pStyle w:val="af2"/>
              <w:jc w:val="both"/>
              <w:rPr>
                <w:sz w:val="20"/>
                <w:szCs w:val="20"/>
              </w:rPr>
            </w:pPr>
            <w:r w:rsidRPr="00910055">
              <w:rPr>
                <w:sz w:val="20"/>
                <w:szCs w:val="20"/>
              </w:rPr>
              <w:t>Способ обеспечения исполнения контракта из указанных способов определяется участником аукциона самостоятельно.</w:t>
            </w:r>
          </w:p>
          <w:p w:rsidR="004C7075" w:rsidRPr="00910055" w:rsidRDefault="004C7075" w:rsidP="004C7075">
            <w:pPr>
              <w:pStyle w:val="af2"/>
              <w:jc w:val="both"/>
              <w:rPr>
                <w:sz w:val="20"/>
                <w:szCs w:val="20"/>
              </w:rPr>
            </w:pPr>
          </w:p>
          <w:p w:rsidR="004C7075" w:rsidRPr="00910055" w:rsidRDefault="004C7075" w:rsidP="004C7075">
            <w:pPr>
              <w:pStyle w:val="af2"/>
              <w:jc w:val="both"/>
              <w:rPr>
                <w:sz w:val="20"/>
                <w:szCs w:val="20"/>
              </w:rPr>
            </w:pPr>
            <w:r w:rsidRPr="00910055">
              <w:rPr>
                <w:sz w:val="20"/>
                <w:szCs w:val="20"/>
              </w:rPr>
              <w:t>Требования к безотзывной банковской гарантии, выданной банком:</w:t>
            </w:r>
          </w:p>
          <w:p w:rsidR="004C7075" w:rsidRPr="00910055" w:rsidRDefault="004C7075" w:rsidP="004C7075">
            <w:pPr>
              <w:pStyle w:val="af2"/>
              <w:jc w:val="both"/>
              <w:rPr>
                <w:sz w:val="20"/>
                <w:szCs w:val="20"/>
              </w:rPr>
            </w:pPr>
            <w:r w:rsidRPr="00910055">
              <w:rPr>
                <w:sz w:val="20"/>
                <w:szCs w:val="20"/>
              </w:rPr>
              <w:t xml:space="preserve">Если в качестве обеспечения исполнения контракта выбирается банковская гарантия, то такая гарантия должна быть выдана банком, соответствующими </w:t>
            </w:r>
            <w:r w:rsidRPr="00910055">
              <w:rPr>
                <w:sz w:val="20"/>
                <w:szCs w:val="20"/>
              </w:rPr>
              <w:lastRenderedPageBreak/>
              <w:t>требованиям, установленным Правительством Российской Федерации.</w:t>
            </w:r>
          </w:p>
          <w:p w:rsidR="004C7075" w:rsidRPr="00910055" w:rsidRDefault="004C7075" w:rsidP="004C7075">
            <w:pPr>
              <w:pStyle w:val="af2"/>
              <w:jc w:val="both"/>
              <w:rPr>
                <w:sz w:val="20"/>
                <w:szCs w:val="20"/>
              </w:rPr>
            </w:pPr>
            <w:r w:rsidRPr="00910055">
              <w:rPr>
                <w:sz w:val="20"/>
                <w:szCs w:val="20"/>
              </w:rPr>
              <w:t>Банковская гарантия должна быть безотзывной. 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w:t>
            </w:r>
          </w:p>
          <w:p w:rsidR="004C7075" w:rsidRPr="00910055" w:rsidRDefault="004C7075" w:rsidP="004C7075">
            <w:pPr>
              <w:pStyle w:val="af2"/>
              <w:jc w:val="both"/>
              <w:rPr>
                <w:sz w:val="20"/>
                <w:szCs w:val="20"/>
              </w:rPr>
            </w:pPr>
          </w:p>
          <w:p w:rsidR="004C7075" w:rsidRPr="00910055" w:rsidRDefault="004C7075" w:rsidP="004C7075">
            <w:pPr>
              <w:pStyle w:val="af2"/>
              <w:jc w:val="both"/>
              <w:rPr>
                <w:sz w:val="20"/>
                <w:szCs w:val="20"/>
              </w:rPr>
            </w:pPr>
            <w:r w:rsidRPr="00910055">
              <w:rPr>
                <w:sz w:val="20"/>
                <w:szCs w:val="20"/>
              </w:rPr>
              <w:t>Банковская гарантия должна содержать:</w:t>
            </w:r>
          </w:p>
          <w:p w:rsidR="004C7075" w:rsidRPr="00910055" w:rsidRDefault="004C7075" w:rsidP="004C7075">
            <w:pPr>
              <w:pStyle w:val="af2"/>
              <w:jc w:val="both"/>
              <w:rPr>
                <w:sz w:val="20"/>
                <w:szCs w:val="20"/>
              </w:rPr>
            </w:pPr>
            <w:r w:rsidRPr="00910055">
              <w:rPr>
                <w:sz w:val="20"/>
                <w:szCs w:val="20"/>
              </w:rPr>
              <w:t>1) указание на Бенефициара;</w:t>
            </w:r>
          </w:p>
          <w:p w:rsidR="004C7075" w:rsidRPr="00910055" w:rsidRDefault="004C7075" w:rsidP="004C7075">
            <w:pPr>
              <w:pStyle w:val="af2"/>
              <w:jc w:val="both"/>
              <w:rPr>
                <w:sz w:val="20"/>
                <w:szCs w:val="20"/>
              </w:rPr>
            </w:pPr>
            <w:r w:rsidRPr="00910055">
              <w:rPr>
                <w:sz w:val="20"/>
                <w:szCs w:val="20"/>
              </w:rPr>
              <w:t>2) номер извещения о проведен</w:t>
            </w:r>
            <w:proofErr w:type="gramStart"/>
            <w:r w:rsidRPr="00910055">
              <w:rPr>
                <w:sz w:val="20"/>
                <w:szCs w:val="20"/>
              </w:rPr>
              <w:t>ии ау</w:t>
            </w:r>
            <w:proofErr w:type="gramEnd"/>
            <w:r w:rsidRPr="00910055">
              <w:rPr>
                <w:sz w:val="20"/>
                <w:szCs w:val="20"/>
              </w:rPr>
              <w:t>кциона и предмет контракта, в обеспечение исполнения которого выдана банковская гарантия;</w:t>
            </w:r>
          </w:p>
          <w:p w:rsidR="004C7075" w:rsidRPr="00910055" w:rsidRDefault="004C7075" w:rsidP="004C7075">
            <w:pPr>
              <w:pStyle w:val="af2"/>
              <w:jc w:val="both"/>
              <w:rPr>
                <w:sz w:val="20"/>
                <w:szCs w:val="20"/>
              </w:rPr>
            </w:pPr>
            <w:r w:rsidRPr="00910055">
              <w:rPr>
                <w:sz w:val="20"/>
                <w:szCs w:val="20"/>
              </w:rPr>
              <w:t>3) сумму банковской гарантии, подлежащую уплате гарантом заказчику в случае неисполнения, ненадлежащего исполнения обязатель</w:t>
            </w:r>
            <w:proofErr w:type="gramStart"/>
            <w:r w:rsidRPr="00910055">
              <w:rPr>
                <w:sz w:val="20"/>
                <w:szCs w:val="20"/>
              </w:rPr>
              <w:t>ств пр</w:t>
            </w:r>
            <w:proofErr w:type="gramEnd"/>
            <w:r w:rsidRPr="00910055">
              <w:rPr>
                <w:sz w:val="20"/>
                <w:szCs w:val="20"/>
              </w:rPr>
              <w:t>инципалом в соответствии с условиями контракта;</w:t>
            </w:r>
          </w:p>
          <w:p w:rsidR="004C7075" w:rsidRPr="00910055" w:rsidRDefault="004C7075" w:rsidP="004C7075">
            <w:pPr>
              <w:pStyle w:val="af2"/>
              <w:jc w:val="both"/>
              <w:rPr>
                <w:sz w:val="20"/>
                <w:szCs w:val="20"/>
              </w:rPr>
            </w:pPr>
            <w:r w:rsidRPr="00910055">
              <w:rPr>
                <w:sz w:val="20"/>
                <w:szCs w:val="20"/>
              </w:rPr>
              <w:t>Сумма банковской гарантии должна быть не менее суммы обеспечения, предусмотренной требованиями извещения и документации об аукционе.</w:t>
            </w:r>
          </w:p>
          <w:p w:rsidR="004C7075" w:rsidRPr="00910055" w:rsidRDefault="004C7075" w:rsidP="004C7075">
            <w:pPr>
              <w:pStyle w:val="af2"/>
              <w:jc w:val="both"/>
              <w:rPr>
                <w:sz w:val="20"/>
                <w:szCs w:val="20"/>
              </w:rPr>
            </w:pPr>
            <w:r w:rsidRPr="00910055">
              <w:rPr>
                <w:sz w:val="20"/>
                <w:szCs w:val="20"/>
              </w:rPr>
              <w:t>4) обязательства принципала, надлежащее исполнение которых обеспечивается банковской гарантией;</w:t>
            </w:r>
          </w:p>
          <w:p w:rsidR="004C7075" w:rsidRPr="00910055" w:rsidRDefault="004C7075" w:rsidP="004C7075">
            <w:pPr>
              <w:pStyle w:val="af2"/>
              <w:jc w:val="both"/>
              <w:rPr>
                <w:sz w:val="20"/>
                <w:szCs w:val="20"/>
              </w:rPr>
            </w:pPr>
            <w:r w:rsidRPr="00910055">
              <w:rPr>
                <w:sz w:val="20"/>
                <w:szCs w:val="20"/>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C7075" w:rsidRPr="00910055" w:rsidRDefault="004C7075" w:rsidP="004C7075">
            <w:pPr>
              <w:pStyle w:val="af2"/>
              <w:jc w:val="both"/>
              <w:rPr>
                <w:sz w:val="20"/>
                <w:szCs w:val="20"/>
              </w:rPr>
            </w:pPr>
            <w:r w:rsidRPr="00910055">
              <w:rPr>
                <w:sz w:val="20"/>
                <w:szCs w:val="20"/>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4C7075" w:rsidRPr="00910055" w:rsidRDefault="004C7075" w:rsidP="004C7075">
            <w:pPr>
              <w:pStyle w:val="af2"/>
              <w:jc w:val="both"/>
              <w:rPr>
                <w:sz w:val="20"/>
                <w:szCs w:val="20"/>
              </w:rPr>
            </w:pPr>
            <w:r w:rsidRPr="00910055">
              <w:rPr>
                <w:sz w:val="20"/>
                <w:szCs w:val="20"/>
              </w:rPr>
              <w:t>7) срок действия банковской гарантии. Банковская гарантия должна вступать в силу как минимум с момента заключения контракта и срок действия банковской гарантии должен превышать срок действия контракта не менее чем на один месяц (за исключением, если в Части III «Проект контракта» не установлено иное).</w:t>
            </w:r>
          </w:p>
          <w:p w:rsidR="004C7075" w:rsidRPr="00910055" w:rsidRDefault="004C7075" w:rsidP="004C7075">
            <w:pPr>
              <w:pStyle w:val="af2"/>
              <w:jc w:val="both"/>
              <w:rPr>
                <w:sz w:val="20"/>
                <w:szCs w:val="20"/>
              </w:rPr>
            </w:pPr>
            <w:r w:rsidRPr="00910055">
              <w:rPr>
                <w:sz w:val="20"/>
                <w:szCs w:val="20"/>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4C7075" w:rsidRPr="00910055" w:rsidRDefault="004C7075" w:rsidP="004C7075">
            <w:pPr>
              <w:pStyle w:val="af2"/>
              <w:jc w:val="both"/>
              <w:rPr>
                <w:sz w:val="20"/>
                <w:szCs w:val="20"/>
              </w:rPr>
            </w:pPr>
            <w:r w:rsidRPr="00910055">
              <w:rPr>
                <w:sz w:val="20"/>
                <w:szCs w:val="20"/>
              </w:rPr>
              <w:t>9)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это предусмотрено Частью III «Проект контракта»);</w:t>
            </w:r>
          </w:p>
          <w:p w:rsidR="004C7075" w:rsidRPr="00910055" w:rsidRDefault="004C7075" w:rsidP="004C7075">
            <w:pPr>
              <w:pStyle w:val="af2"/>
              <w:jc w:val="both"/>
              <w:rPr>
                <w:sz w:val="20"/>
                <w:szCs w:val="20"/>
              </w:rPr>
            </w:pPr>
            <w:proofErr w:type="gramStart"/>
            <w:r w:rsidRPr="00910055">
              <w:rPr>
                <w:sz w:val="20"/>
                <w:szCs w:val="20"/>
              </w:rPr>
              <w:t>10)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w:t>
            </w:r>
            <w:proofErr w:type="gramEnd"/>
            <w:r w:rsidRPr="00910055">
              <w:rPr>
                <w:sz w:val="20"/>
                <w:szCs w:val="20"/>
              </w:rPr>
              <w:t xml:space="preserve"> заказчиком, но не </w:t>
            </w:r>
            <w:proofErr w:type="gramStart"/>
            <w:r w:rsidRPr="00910055">
              <w:rPr>
                <w:sz w:val="20"/>
                <w:szCs w:val="20"/>
              </w:rPr>
              <w:t>превышающем</w:t>
            </w:r>
            <w:proofErr w:type="gramEnd"/>
            <w:r w:rsidRPr="00910055">
              <w:rPr>
                <w:sz w:val="20"/>
                <w:szCs w:val="20"/>
              </w:rPr>
              <w:t xml:space="preserve"> размер обеспечения исполнения контракта;</w:t>
            </w:r>
          </w:p>
          <w:p w:rsidR="004C7075" w:rsidRPr="00910055" w:rsidRDefault="004C7075" w:rsidP="004C7075">
            <w:pPr>
              <w:pStyle w:val="af2"/>
              <w:jc w:val="both"/>
              <w:rPr>
                <w:sz w:val="20"/>
                <w:szCs w:val="20"/>
              </w:rPr>
            </w:pPr>
            <w:r w:rsidRPr="00910055">
              <w:rPr>
                <w:sz w:val="20"/>
                <w:szCs w:val="20"/>
              </w:rPr>
              <w:t>11)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4C7075" w:rsidRPr="00910055" w:rsidRDefault="004C7075" w:rsidP="004C7075">
            <w:pPr>
              <w:pStyle w:val="af2"/>
              <w:jc w:val="both"/>
              <w:rPr>
                <w:sz w:val="20"/>
                <w:szCs w:val="20"/>
              </w:rPr>
            </w:pPr>
            <w:r w:rsidRPr="00910055">
              <w:rPr>
                <w:sz w:val="20"/>
                <w:szCs w:val="20"/>
              </w:rPr>
              <w:t>12) условие о том, что расходы, возникающие в связи с перечислением денежных средств гарантом по банковской гарантии, несет гарант;</w:t>
            </w:r>
          </w:p>
          <w:p w:rsidR="004C7075" w:rsidRPr="00910055" w:rsidRDefault="004C7075" w:rsidP="004C7075">
            <w:pPr>
              <w:pStyle w:val="af2"/>
              <w:jc w:val="both"/>
              <w:rPr>
                <w:sz w:val="20"/>
                <w:szCs w:val="20"/>
              </w:rPr>
            </w:pPr>
            <w:r w:rsidRPr="00910055">
              <w:rPr>
                <w:sz w:val="20"/>
                <w:szCs w:val="20"/>
              </w:rPr>
              <w:t>13)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4C7075" w:rsidRPr="00910055" w:rsidRDefault="004C7075" w:rsidP="004C7075">
            <w:pPr>
              <w:pStyle w:val="af2"/>
              <w:jc w:val="both"/>
              <w:rPr>
                <w:sz w:val="20"/>
                <w:szCs w:val="20"/>
              </w:rPr>
            </w:pPr>
            <w:r w:rsidRPr="00910055">
              <w:rPr>
                <w:sz w:val="20"/>
                <w:szCs w:val="20"/>
              </w:rPr>
              <w:t>- расчет суммы, включаемой в требование по банковской гарантии;</w:t>
            </w:r>
          </w:p>
          <w:p w:rsidR="004C7075" w:rsidRPr="00910055" w:rsidRDefault="004C7075" w:rsidP="004C7075">
            <w:pPr>
              <w:pStyle w:val="af2"/>
              <w:jc w:val="both"/>
              <w:rPr>
                <w:sz w:val="20"/>
                <w:szCs w:val="20"/>
              </w:rPr>
            </w:pPr>
            <w:r w:rsidRPr="00910055">
              <w:rPr>
                <w:sz w:val="20"/>
                <w:szCs w:val="20"/>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4C7075" w:rsidRPr="00910055" w:rsidRDefault="004C7075" w:rsidP="004C7075">
            <w:pPr>
              <w:pStyle w:val="af2"/>
              <w:jc w:val="both"/>
              <w:rPr>
                <w:sz w:val="20"/>
                <w:szCs w:val="20"/>
              </w:rPr>
            </w:pPr>
            <w:r w:rsidRPr="00910055">
              <w:rPr>
                <w:sz w:val="20"/>
                <w:szCs w:val="20"/>
              </w:rPr>
              <w:t xml:space="preserve">- документ, подтверждающий факт наступления гарантийного случая в соответствии с условиями контракта (если требование по банковской </w:t>
            </w:r>
            <w:r w:rsidRPr="00910055">
              <w:rPr>
                <w:sz w:val="20"/>
                <w:szCs w:val="20"/>
              </w:rPr>
              <w:lastRenderedPageBreak/>
              <w:t xml:space="preserve">гарантии предъявлено в случае ненадлежащего исполнения принципалом обязательств в период действия гарантийного срока); </w:t>
            </w:r>
          </w:p>
          <w:p w:rsidR="004C7075" w:rsidRPr="00910055" w:rsidRDefault="004C7075" w:rsidP="004C7075">
            <w:pPr>
              <w:pStyle w:val="af2"/>
              <w:jc w:val="both"/>
              <w:rPr>
                <w:sz w:val="20"/>
                <w:szCs w:val="20"/>
              </w:rPr>
            </w:pPr>
            <w:r w:rsidRPr="00910055">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4C7075" w:rsidRPr="00910055" w:rsidRDefault="004C7075" w:rsidP="004C7075">
            <w:pPr>
              <w:pStyle w:val="af2"/>
              <w:jc w:val="both"/>
              <w:rPr>
                <w:sz w:val="20"/>
                <w:szCs w:val="20"/>
              </w:rPr>
            </w:pPr>
            <w:r w:rsidRPr="00910055">
              <w:rPr>
                <w:sz w:val="20"/>
                <w:szCs w:val="20"/>
              </w:rPr>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4C7075" w:rsidRPr="00910055" w:rsidRDefault="004C7075" w:rsidP="004C7075">
            <w:pPr>
              <w:pStyle w:val="af2"/>
              <w:jc w:val="both"/>
              <w:rPr>
                <w:sz w:val="20"/>
                <w:szCs w:val="20"/>
              </w:rPr>
            </w:pPr>
          </w:p>
          <w:p w:rsidR="004C7075" w:rsidRPr="00910055" w:rsidRDefault="004C7075" w:rsidP="004C7075">
            <w:pPr>
              <w:pStyle w:val="af2"/>
              <w:jc w:val="both"/>
              <w:rPr>
                <w:sz w:val="20"/>
                <w:szCs w:val="20"/>
              </w:rPr>
            </w:pPr>
            <w:r w:rsidRPr="00910055">
              <w:rPr>
                <w:sz w:val="20"/>
                <w:szCs w:val="20"/>
              </w:rPr>
              <w:t>Недопустимо включать в банковскую гарантию:</w:t>
            </w:r>
          </w:p>
          <w:p w:rsidR="004C7075" w:rsidRPr="00910055" w:rsidRDefault="004C7075" w:rsidP="004C7075">
            <w:pPr>
              <w:pStyle w:val="af2"/>
              <w:jc w:val="both"/>
              <w:rPr>
                <w:sz w:val="20"/>
                <w:szCs w:val="20"/>
              </w:rPr>
            </w:pPr>
            <w:r w:rsidRPr="00910055">
              <w:rPr>
                <w:sz w:val="20"/>
                <w:szCs w:val="20"/>
              </w:rPr>
              <w:t xml:space="preserve">- положения о праве гаранта отказывать </w:t>
            </w:r>
            <w:proofErr w:type="gramStart"/>
            <w:r w:rsidRPr="00910055">
              <w:rPr>
                <w:sz w:val="20"/>
                <w:szCs w:val="20"/>
              </w:rPr>
              <w:t>в удовлетворении требования заказчика о платеже по банковской гарантии в случае непредставления гаранту заказчиком уведомления о нарушении</w:t>
            </w:r>
            <w:proofErr w:type="gramEnd"/>
            <w:r w:rsidRPr="00910055">
              <w:rPr>
                <w:sz w:val="20"/>
                <w:szCs w:val="20"/>
              </w:rPr>
              <w:t xml:space="preserve">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4C7075" w:rsidRPr="00910055" w:rsidRDefault="004C7075" w:rsidP="004C7075">
            <w:pPr>
              <w:pStyle w:val="af2"/>
              <w:jc w:val="both"/>
              <w:rPr>
                <w:sz w:val="20"/>
                <w:szCs w:val="20"/>
              </w:rPr>
            </w:pPr>
            <w:r w:rsidRPr="00910055">
              <w:rPr>
                <w:sz w:val="20"/>
                <w:szCs w:val="20"/>
              </w:rPr>
              <w:t>- требования о предоставлении заказчиком гаранту отчета об исполнении контракта;</w:t>
            </w:r>
          </w:p>
          <w:p w:rsidR="004C7075" w:rsidRPr="00910055" w:rsidRDefault="004C7075" w:rsidP="004C7075">
            <w:pPr>
              <w:pStyle w:val="af2"/>
              <w:jc w:val="both"/>
              <w:rPr>
                <w:sz w:val="20"/>
                <w:szCs w:val="20"/>
              </w:rPr>
            </w:pPr>
            <w:r w:rsidRPr="00910055">
              <w:rPr>
                <w:sz w:val="20"/>
                <w:szCs w:val="20"/>
              </w:rPr>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4C7075" w:rsidRPr="00910055" w:rsidRDefault="004C7075" w:rsidP="004C7075">
            <w:pPr>
              <w:pStyle w:val="af2"/>
              <w:jc w:val="both"/>
              <w:rPr>
                <w:sz w:val="20"/>
                <w:szCs w:val="20"/>
              </w:rPr>
            </w:pPr>
            <w:r w:rsidRPr="00910055">
              <w:rPr>
                <w:sz w:val="20"/>
                <w:szCs w:val="20"/>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C7075" w:rsidRPr="00910055" w:rsidRDefault="004C7075" w:rsidP="004C7075">
            <w:pPr>
              <w:pStyle w:val="af2"/>
              <w:jc w:val="both"/>
              <w:rPr>
                <w:sz w:val="20"/>
                <w:szCs w:val="20"/>
              </w:rPr>
            </w:pPr>
            <w:r w:rsidRPr="00910055">
              <w:rPr>
                <w:sz w:val="20"/>
                <w:szCs w:val="20"/>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w:t>
            </w:r>
          </w:p>
          <w:p w:rsidR="004C7075" w:rsidRPr="00910055" w:rsidRDefault="004C7075" w:rsidP="004C7075">
            <w:pPr>
              <w:pStyle w:val="af2"/>
              <w:jc w:val="both"/>
              <w:rPr>
                <w:sz w:val="20"/>
                <w:szCs w:val="20"/>
              </w:rPr>
            </w:pPr>
            <w:r w:rsidRPr="00910055">
              <w:rPr>
                <w:sz w:val="20"/>
                <w:szCs w:val="20"/>
              </w:rPr>
              <w:t>В случае</w:t>
            </w:r>
            <w:proofErr w:type="gramStart"/>
            <w:r w:rsidRPr="00910055">
              <w:rPr>
                <w:sz w:val="20"/>
                <w:szCs w:val="20"/>
              </w:rPr>
              <w:t>,</w:t>
            </w:r>
            <w:proofErr w:type="gramEnd"/>
            <w:r w:rsidRPr="00910055">
              <w:rPr>
                <w:sz w:val="20"/>
                <w:szCs w:val="20"/>
              </w:rPr>
              <w:t xml:space="preserve">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аукционе.</w:t>
            </w:r>
          </w:p>
          <w:p w:rsidR="004C7075" w:rsidRPr="00910055" w:rsidRDefault="004C7075" w:rsidP="004C7075">
            <w:pPr>
              <w:pStyle w:val="af2"/>
              <w:jc w:val="both"/>
              <w:rPr>
                <w:sz w:val="20"/>
                <w:szCs w:val="20"/>
              </w:rPr>
            </w:pPr>
            <w:r w:rsidRPr="00910055">
              <w:rPr>
                <w:sz w:val="20"/>
                <w:szCs w:val="20"/>
              </w:rPr>
              <w:t>Основанием для отказа в принятии банковской гарантии заказчиком является:</w:t>
            </w:r>
          </w:p>
          <w:p w:rsidR="004C7075" w:rsidRPr="00910055" w:rsidRDefault="004C7075" w:rsidP="004C7075">
            <w:pPr>
              <w:pStyle w:val="af2"/>
              <w:jc w:val="both"/>
              <w:rPr>
                <w:sz w:val="20"/>
                <w:szCs w:val="20"/>
              </w:rPr>
            </w:pPr>
            <w:r w:rsidRPr="00910055">
              <w:rPr>
                <w:sz w:val="20"/>
                <w:szCs w:val="20"/>
              </w:rPr>
              <w:t>1) отсутствие информации о банковской гарантии в реестре банковских гарантий;</w:t>
            </w:r>
          </w:p>
          <w:p w:rsidR="004C7075" w:rsidRPr="00910055" w:rsidRDefault="004C7075" w:rsidP="004C7075">
            <w:pPr>
              <w:pStyle w:val="af2"/>
              <w:jc w:val="both"/>
              <w:rPr>
                <w:sz w:val="20"/>
                <w:szCs w:val="20"/>
              </w:rPr>
            </w:pPr>
            <w:r w:rsidRPr="00910055">
              <w:rPr>
                <w:sz w:val="20"/>
                <w:szCs w:val="20"/>
              </w:rPr>
              <w:t>2) несоответствие банковской гарантии требованиям извещения и документации об аукционе (требованиям настоящей части).</w:t>
            </w:r>
          </w:p>
          <w:p w:rsidR="004C7075" w:rsidRPr="00910055" w:rsidRDefault="004C7075" w:rsidP="004C7075">
            <w:pPr>
              <w:pStyle w:val="af2"/>
              <w:jc w:val="both"/>
              <w:rPr>
                <w:sz w:val="20"/>
                <w:szCs w:val="20"/>
              </w:rPr>
            </w:pPr>
          </w:p>
          <w:p w:rsidR="004C7075" w:rsidRPr="00910055" w:rsidRDefault="004C7075" w:rsidP="004C7075">
            <w:pPr>
              <w:pStyle w:val="af2"/>
              <w:jc w:val="both"/>
              <w:rPr>
                <w:sz w:val="20"/>
                <w:szCs w:val="20"/>
              </w:rPr>
            </w:pPr>
            <w:r w:rsidRPr="00910055">
              <w:rPr>
                <w:sz w:val="20"/>
                <w:szCs w:val="20"/>
              </w:rPr>
              <w:t>Требования к обеспечению исполнения контракта в виде внесения денежных средств на счет, указанный заказчиком:</w:t>
            </w:r>
          </w:p>
          <w:p w:rsidR="004C7075" w:rsidRPr="00910055" w:rsidRDefault="004C7075" w:rsidP="004C7075">
            <w:pPr>
              <w:pStyle w:val="af2"/>
              <w:jc w:val="both"/>
              <w:rPr>
                <w:sz w:val="20"/>
                <w:szCs w:val="20"/>
              </w:rPr>
            </w:pPr>
            <w:r w:rsidRPr="00910055">
              <w:rPr>
                <w:sz w:val="20"/>
                <w:szCs w:val="20"/>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w:t>
            </w:r>
          </w:p>
          <w:p w:rsidR="004C7075" w:rsidRPr="00910055" w:rsidRDefault="004C7075" w:rsidP="004C7075">
            <w:pPr>
              <w:pStyle w:val="af2"/>
              <w:jc w:val="both"/>
              <w:rPr>
                <w:sz w:val="20"/>
                <w:szCs w:val="20"/>
              </w:rPr>
            </w:pPr>
            <w:r w:rsidRPr="00910055">
              <w:rPr>
                <w:sz w:val="20"/>
                <w:szCs w:val="20"/>
              </w:rPr>
              <w:t>2)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по истечении установленного срока;</w:t>
            </w:r>
          </w:p>
          <w:p w:rsidR="004C7075" w:rsidRPr="00910055" w:rsidRDefault="004C7075" w:rsidP="004C7075">
            <w:pPr>
              <w:pStyle w:val="af2"/>
              <w:jc w:val="both"/>
              <w:rPr>
                <w:sz w:val="20"/>
                <w:szCs w:val="20"/>
              </w:rPr>
            </w:pPr>
            <w:r w:rsidRPr="00910055">
              <w:rPr>
                <w:sz w:val="20"/>
                <w:szCs w:val="20"/>
              </w:rPr>
              <w:t>3) денежные средства возвращаются на счет поставщика (исполнителя, подрядчика).</w:t>
            </w:r>
          </w:p>
          <w:p w:rsidR="004C7075" w:rsidRPr="00910055" w:rsidRDefault="004C7075" w:rsidP="004C7075">
            <w:pPr>
              <w:pStyle w:val="af2"/>
              <w:jc w:val="both"/>
              <w:rPr>
                <w:sz w:val="20"/>
                <w:szCs w:val="20"/>
              </w:rPr>
            </w:pPr>
          </w:p>
          <w:p w:rsidR="004C7075" w:rsidRPr="00910055" w:rsidRDefault="004C7075" w:rsidP="004C7075">
            <w:pPr>
              <w:pStyle w:val="af2"/>
              <w:jc w:val="both"/>
              <w:rPr>
                <w:sz w:val="20"/>
                <w:szCs w:val="20"/>
              </w:rPr>
            </w:pPr>
            <w:r w:rsidRPr="00910055">
              <w:rPr>
                <w:sz w:val="20"/>
                <w:szCs w:val="20"/>
              </w:rPr>
              <w:t>Факт внесения денежных сре</w:t>
            </w:r>
            <w:proofErr w:type="gramStart"/>
            <w:r w:rsidRPr="00910055">
              <w:rPr>
                <w:sz w:val="20"/>
                <w:szCs w:val="20"/>
              </w:rPr>
              <w:t>дств в к</w:t>
            </w:r>
            <w:proofErr w:type="gramEnd"/>
            <w:r w:rsidRPr="00910055">
              <w:rPr>
                <w:sz w:val="20"/>
                <w:szCs w:val="20"/>
              </w:rPr>
              <w:t>ачестве обеспечения исполнения контракта подтверждается в форме электронного документа:</w:t>
            </w:r>
          </w:p>
          <w:p w:rsidR="004C7075" w:rsidRPr="00910055" w:rsidRDefault="004C7075" w:rsidP="004C7075">
            <w:pPr>
              <w:pStyle w:val="af2"/>
              <w:jc w:val="both"/>
              <w:rPr>
                <w:sz w:val="20"/>
                <w:szCs w:val="20"/>
              </w:rPr>
            </w:pPr>
            <w:r w:rsidRPr="00910055">
              <w:rPr>
                <w:sz w:val="20"/>
                <w:szCs w:val="20"/>
              </w:rPr>
              <w:t>1) платежным поручением с отметкой банка об оплате или;</w:t>
            </w:r>
          </w:p>
          <w:p w:rsidR="004C7075" w:rsidRPr="00910055" w:rsidRDefault="004C7075" w:rsidP="004C7075">
            <w:pPr>
              <w:pStyle w:val="af2"/>
              <w:jc w:val="both"/>
              <w:rPr>
                <w:sz w:val="20"/>
                <w:szCs w:val="20"/>
              </w:rPr>
            </w:pPr>
            <w:r w:rsidRPr="00910055">
              <w:rPr>
                <w:sz w:val="20"/>
                <w:szCs w:val="20"/>
              </w:rPr>
              <w:t>2) выпиской из банка (в случае, если перевод денежных средств осуществлялся при помощи системы «Банк-клиент»).</w:t>
            </w:r>
          </w:p>
          <w:p w:rsidR="004C7075" w:rsidRPr="00910055" w:rsidRDefault="004C7075" w:rsidP="004C7075">
            <w:pPr>
              <w:pStyle w:val="af2"/>
              <w:jc w:val="both"/>
              <w:rPr>
                <w:sz w:val="20"/>
                <w:szCs w:val="20"/>
              </w:rPr>
            </w:pPr>
          </w:p>
          <w:p w:rsidR="004C7075" w:rsidRPr="00910055" w:rsidRDefault="004C7075" w:rsidP="004C7075">
            <w:pPr>
              <w:pStyle w:val="af2"/>
              <w:jc w:val="both"/>
              <w:rPr>
                <w:sz w:val="20"/>
                <w:szCs w:val="20"/>
              </w:rPr>
            </w:pPr>
            <w:r w:rsidRPr="00910055">
              <w:rPr>
                <w:sz w:val="20"/>
                <w:szCs w:val="20"/>
              </w:rPr>
              <w:t>Реквизиты счета Заказчика для перечисления денежных сре</w:t>
            </w:r>
            <w:proofErr w:type="gramStart"/>
            <w:r w:rsidRPr="00910055">
              <w:rPr>
                <w:sz w:val="20"/>
                <w:szCs w:val="20"/>
              </w:rPr>
              <w:t>дств в к</w:t>
            </w:r>
            <w:proofErr w:type="gramEnd"/>
            <w:r w:rsidRPr="00910055">
              <w:rPr>
                <w:sz w:val="20"/>
                <w:szCs w:val="20"/>
              </w:rPr>
              <w:t>ачестве обеспечения исполнения контракта:</w:t>
            </w:r>
          </w:p>
          <w:p w:rsidR="004C6836" w:rsidRPr="007E312B" w:rsidRDefault="004C7075" w:rsidP="004C6836">
            <w:pPr>
              <w:pStyle w:val="13"/>
              <w:tabs>
                <w:tab w:val="right" w:pos="5137"/>
              </w:tabs>
              <w:ind w:left="-79"/>
              <w:rPr>
                <w:rFonts w:ascii="Times New Roman" w:hAnsi="Times New Roman"/>
                <w:sz w:val="20"/>
                <w:szCs w:val="20"/>
              </w:rPr>
            </w:pPr>
            <w:r w:rsidRPr="00910055">
              <w:rPr>
                <w:rFonts w:ascii="Times New Roman" w:hAnsi="Times New Roman"/>
                <w:sz w:val="20"/>
                <w:szCs w:val="20"/>
              </w:rPr>
              <w:lastRenderedPageBreak/>
              <w:t xml:space="preserve">Получатель: </w:t>
            </w:r>
            <w:r w:rsidR="004C6836" w:rsidRPr="007E312B">
              <w:rPr>
                <w:rFonts w:ascii="Times New Roman" w:hAnsi="Times New Roman"/>
                <w:sz w:val="20"/>
                <w:szCs w:val="20"/>
              </w:rPr>
              <w:t>Министров финансов Свердловской области</w:t>
            </w:r>
            <w:r w:rsidR="004C6836" w:rsidRPr="007E312B">
              <w:rPr>
                <w:rFonts w:ascii="Times New Roman" w:hAnsi="Times New Roman"/>
                <w:sz w:val="20"/>
                <w:szCs w:val="20"/>
              </w:rPr>
              <w:tab/>
            </w:r>
          </w:p>
          <w:p w:rsidR="004C6836" w:rsidRPr="007E312B" w:rsidRDefault="004C6836" w:rsidP="004C6836">
            <w:pPr>
              <w:rPr>
                <w:sz w:val="20"/>
                <w:szCs w:val="20"/>
              </w:rPr>
            </w:pPr>
            <w:r w:rsidRPr="007E312B">
              <w:rPr>
                <w:sz w:val="20"/>
                <w:szCs w:val="20"/>
              </w:rPr>
              <w:t>(Г</w:t>
            </w:r>
            <w:r w:rsidR="006E593C" w:rsidRPr="007E312B">
              <w:rPr>
                <w:sz w:val="20"/>
                <w:szCs w:val="20"/>
              </w:rPr>
              <w:t>Б</w:t>
            </w:r>
            <w:r w:rsidRPr="007E312B">
              <w:rPr>
                <w:sz w:val="20"/>
                <w:szCs w:val="20"/>
              </w:rPr>
              <w:t xml:space="preserve">ОУ </w:t>
            </w:r>
            <w:proofErr w:type="gramStart"/>
            <w:r w:rsidRPr="007E312B">
              <w:rPr>
                <w:sz w:val="20"/>
                <w:szCs w:val="20"/>
              </w:rPr>
              <w:t>СО</w:t>
            </w:r>
            <w:proofErr w:type="gramEnd"/>
            <w:r w:rsidRPr="007E312B">
              <w:rPr>
                <w:sz w:val="20"/>
                <w:szCs w:val="20"/>
              </w:rPr>
              <w:t xml:space="preserve"> «Туринская школа-интернат») </w:t>
            </w:r>
          </w:p>
          <w:p w:rsidR="004C7075" w:rsidRPr="007E312B" w:rsidRDefault="004C7075" w:rsidP="004C7075">
            <w:pPr>
              <w:pStyle w:val="af2"/>
              <w:jc w:val="both"/>
              <w:rPr>
                <w:sz w:val="20"/>
                <w:szCs w:val="20"/>
              </w:rPr>
            </w:pPr>
            <w:r w:rsidRPr="007E312B">
              <w:rPr>
                <w:sz w:val="20"/>
                <w:szCs w:val="20"/>
              </w:rPr>
              <w:t xml:space="preserve">ИНН </w:t>
            </w:r>
            <w:r w:rsidR="004C6836" w:rsidRPr="007E312B">
              <w:rPr>
                <w:sz w:val="20"/>
                <w:szCs w:val="20"/>
              </w:rPr>
              <w:t>6656004088</w:t>
            </w:r>
          </w:p>
          <w:p w:rsidR="004C7075" w:rsidRPr="007E312B" w:rsidRDefault="004C7075" w:rsidP="004C7075">
            <w:pPr>
              <w:pStyle w:val="af2"/>
              <w:jc w:val="both"/>
              <w:rPr>
                <w:sz w:val="20"/>
                <w:szCs w:val="20"/>
              </w:rPr>
            </w:pPr>
            <w:r w:rsidRPr="007E312B">
              <w:rPr>
                <w:sz w:val="20"/>
                <w:szCs w:val="20"/>
              </w:rPr>
              <w:t xml:space="preserve">КПП </w:t>
            </w:r>
            <w:r w:rsidR="004C6836" w:rsidRPr="007E312B">
              <w:rPr>
                <w:sz w:val="20"/>
                <w:szCs w:val="20"/>
              </w:rPr>
              <w:t>66</w:t>
            </w:r>
            <w:r w:rsidR="006E593C" w:rsidRPr="007E312B">
              <w:rPr>
                <w:sz w:val="20"/>
                <w:szCs w:val="20"/>
              </w:rPr>
              <w:t>7</w:t>
            </w:r>
            <w:r w:rsidR="004C6836" w:rsidRPr="007E312B">
              <w:rPr>
                <w:sz w:val="20"/>
                <w:szCs w:val="20"/>
              </w:rPr>
              <w:t>601001</w:t>
            </w:r>
          </w:p>
          <w:p w:rsidR="004C7075" w:rsidRPr="007E312B" w:rsidRDefault="004C7075" w:rsidP="004C7075">
            <w:pPr>
              <w:pStyle w:val="af2"/>
              <w:jc w:val="both"/>
              <w:rPr>
                <w:sz w:val="20"/>
                <w:szCs w:val="20"/>
              </w:rPr>
            </w:pPr>
            <w:r w:rsidRPr="007E312B">
              <w:rPr>
                <w:sz w:val="20"/>
                <w:szCs w:val="20"/>
              </w:rPr>
              <w:t xml:space="preserve">БИК </w:t>
            </w:r>
            <w:r w:rsidR="004C6836" w:rsidRPr="007E312B">
              <w:rPr>
                <w:sz w:val="20"/>
                <w:szCs w:val="20"/>
              </w:rPr>
              <w:t>0</w:t>
            </w:r>
            <w:r w:rsidR="007E312B" w:rsidRPr="007E312B">
              <w:rPr>
                <w:sz w:val="20"/>
                <w:szCs w:val="20"/>
              </w:rPr>
              <w:t>1</w:t>
            </w:r>
            <w:r w:rsidR="004C6836" w:rsidRPr="007E312B">
              <w:rPr>
                <w:sz w:val="20"/>
                <w:szCs w:val="20"/>
              </w:rPr>
              <w:t>6577</w:t>
            </w:r>
            <w:r w:rsidR="007E312B" w:rsidRPr="007E312B">
              <w:rPr>
                <w:sz w:val="20"/>
                <w:szCs w:val="20"/>
              </w:rPr>
              <w:t>55</w:t>
            </w:r>
            <w:r w:rsidR="004C6836" w:rsidRPr="007E312B">
              <w:rPr>
                <w:sz w:val="20"/>
                <w:szCs w:val="20"/>
              </w:rPr>
              <w:t>1</w:t>
            </w:r>
          </w:p>
          <w:p w:rsidR="007E312B" w:rsidRPr="007E312B" w:rsidRDefault="007E312B" w:rsidP="004C7075">
            <w:pPr>
              <w:pStyle w:val="af2"/>
              <w:jc w:val="both"/>
              <w:rPr>
                <w:sz w:val="20"/>
                <w:szCs w:val="20"/>
              </w:rPr>
            </w:pPr>
            <w:r w:rsidRPr="007E312B">
              <w:rPr>
                <w:sz w:val="20"/>
                <w:szCs w:val="20"/>
              </w:rPr>
              <w:t>Единый казначейский счет 40102810645370000054</w:t>
            </w:r>
          </w:p>
          <w:p w:rsidR="007E312B" w:rsidRPr="007E312B" w:rsidRDefault="007E312B" w:rsidP="004C7075">
            <w:pPr>
              <w:pStyle w:val="af2"/>
              <w:jc w:val="both"/>
              <w:rPr>
                <w:sz w:val="20"/>
                <w:szCs w:val="20"/>
              </w:rPr>
            </w:pPr>
            <w:r w:rsidRPr="007E312B">
              <w:rPr>
                <w:sz w:val="20"/>
                <w:szCs w:val="20"/>
              </w:rPr>
              <w:t>Казначейский счет 03222643</w:t>
            </w:r>
            <w:r w:rsidR="0003222C">
              <w:rPr>
                <w:sz w:val="20"/>
                <w:szCs w:val="20"/>
              </w:rPr>
              <w:t>6</w:t>
            </w:r>
            <w:r w:rsidRPr="007E312B">
              <w:rPr>
                <w:sz w:val="20"/>
                <w:szCs w:val="20"/>
              </w:rPr>
              <w:t>50000006200</w:t>
            </w:r>
          </w:p>
          <w:p w:rsidR="006E593C" w:rsidRPr="007E312B" w:rsidRDefault="004C7075" w:rsidP="004C7075">
            <w:pPr>
              <w:pStyle w:val="af2"/>
              <w:jc w:val="both"/>
              <w:rPr>
                <w:sz w:val="20"/>
                <w:szCs w:val="20"/>
              </w:rPr>
            </w:pPr>
            <w:r w:rsidRPr="007E312B">
              <w:rPr>
                <w:sz w:val="20"/>
                <w:szCs w:val="20"/>
              </w:rPr>
              <w:t xml:space="preserve">Лицевой счет </w:t>
            </w:r>
            <w:r w:rsidR="006E593C" w:rsidRPr="007E312B">
              <w:rPr>
                <w:sz w:val="20"/>
                <w:szCs w:val="20"/>
              </w:rPr>
              <w:t>2</w:t>
            </w:r>
            <w:r w:rsidR="00974E4F" w:rsidRPr="007E312B">
              <w:rPr>
                <w:sz w:val="20"/>
                <w:szCs w:val="20"/>
              </w:rPr>
              <w:t>3</w:t>
            </w:r>
            <w:r w:rsidR="006E593C" w:rsidRPr="007E312B">
              <w:rPr>
                <w:sz w:val="20"/>
                <w:szCs w:val="20"/>
              </w:rPr>
              <w:t>012011600</w:t>
            </w:r>
          </w:p>
          <w:p w:rsidR="004C7075" w:rsidRPr="007E312B" w:rsidRDefault="007E312B" w:rsidP="004C7075">
            <w:pPr>
              <w:pStyle w:val="af2"/>
              <w:jc w:val="both"/>
              <w:rPr>
                <w:sz w:val="20"/>
                <w:szCs w:val="20"/>
              </w:rPr>
            </w:pPr>
            <w:r w:rsidRPr="007E312B">
              <w:rPr>
                <w:sz w:val="20"/>
                <w:szCs w:val="20"/>
              </w:rPr>
              <w:t xml:space="preserve"> </w:t>
            </w:r>
            <w:proofErr w:type="gramStart"/>
            <w:r w:rsidRPr="007E312B">
              <w:rPr>
                <w:sz w:val="20"/>
                <w:szCs w:val="20"/>
              </w:rPr>
              <w:t>Уральское</w:t>
            </w:r>
            <w:proofErr w:type="gramEnd"/>
            <w:r w:rsidRPr="007E312B">
              <w:rPr>
                <w:sz w:val="20"/>
                <w:szCs w:val="20"/>
              </w:rPr>
              <w:t xml:space="preserve"> </w:t>
            </w:r>
            <w:r w:rsidR="004C6836" w:rsidRPr="007E312B">
              <w:rPr>
                <w:sz w:val="20"/>
                <w:szCs w:val="20"/>
              </w:rPr>
              <w:t xml:space="preserve"> ГУ Банка России</w:t>
            </w:r>
            <w:r w:rsidRPr="007E312B">
              <w:rPr>
                <w:sz w:val="20"/>
                <w:szCs w:val="20"/>
              </w:rPr>
              <w:t xml:space="preserve"> // УФК по Свердловской области г. Екатеринбург</w:t>
            </w:r>
          </w:p>
          <w:p w:rsidR="004C6836" w:rsidRPr="00910055" w:rsidRDefault="004C7075" w:rsidP="004C6836">
            <w:pPr>
              <w:jc w:val="both"/>
              <w:rPr>
                <w:i/>
                <w:sz w:val="20"/>
                <w:szCs w:val="20"/>
              </w:rPr>
            </w:pPr>
            <w:r w:rsidRPr="007E312B">
              <w:rPr>
                <w:sz w:val="20"/>
                <w:szCs w:val="20"/>
              </w:rPr>
              <w:t xml:space="preserve">Назначение платежа: </w:t>
            </w:r>
            <w:r w:rsidR="004C6836" w:rsidRPr="007E312B">
              <w:rPr>
                <w:i/>
                <w:sz w:val="20"/>
                <w:szCs w:val="20"/>
              </w:rPr>
              <w:t>«Обеспечение исполнения обязательств по контракту, заключаемому по результатам аукциона, протокол от «__» ____ 20__ года № ____»</w:t>
            </w:r>
          </w:p>
        </w:tc>
      </w:tr>
      <w:tr w:rsidR="00595C40" w:rsidRPr="00910055" w:rsidTr="00910055">
        <w:trPr>
          <w:gridAfter w:val="1"/>
          <w:wAfter w:w="9640" w:type="dxa"/>
        </w:trPr>
        <w:tc>
          <w:tcPr>
            <w:tcW w:w="993" w:type="dxa"/>
            <w:shd w:val="clear" w:color="auto" w:fill="auto"/>
          </w:tcPr>
          <w:p w:rsidR="00595C40" w:rsidRPr="00910055" w:rsidRDefault="00595C40" w:rsidP="006A33A5">
            <w:pPr>
              <w:pStyle w:val="af2"/>
              <w:jc w:val="center"/>
              <w:rPr>
                <w:sz w:val="20"/>
                <w:szCs w:val="20"/>
              </w:rPr>
            </w:pPr>
            <w:r w:rsidRPr="00910055">
              <w:rPr>
                <w:sz w:val="20"/>
                <w:szCs w:val="20"/>
              </w:rPr>
              <w:lastRenderedPageBreak/>
              <w:t>11.3.1.</w:t>
            </w:r>
          </w:p>
        </w:tc>
        <w:tc>
          <w:tcPr>
            <w:tcW w:w="2835" w:type="dxa"/>
            <w:shd w:val="clear" w:color="auto" w:fill="auto"/>
          </w:tcPr>
          <w:p w:rsidR="00595C40" w:rsidRPr="00910055" w:rsidRDefault="00595C40" w:rsidP="006A33A5">
            <w:pPr>
              <w:pStyle w:val="af2"/>
              <w:jc w:val="both"/>
              <w:rPr>
                <w:sz w:val="20"/>
                <w:szCs w:val="20"/>
              </w:rPr>
            </w:pPr>
            <w:r w:rsidRPr="00910055">
              <w:rPr>
                <w:sz w:val="20"/>
                <w:szCs w:val="20"/>
              </w:rPr>
              <w:t>Информация о банковском сопровождении контракта (в случаях, предусмотренных ст. 35 Закона о контрактной системе)</w:t>
            </w:r>
          </w:p>
        </w:tc>
        <w:tc>
          <w:tcPr>
            <w:tcW w:w="6805" w:type="dxa"/>
            <w:gridSpan w:val="5"/>
            <w:shd w:val="clear" w:color="auto" w:fill="auto"/>
          </w:tcPr>
          <w:p w:rsidR="004D6029" w:rsidRPr="00910055" w:rsidRDefault="004D6029" w:rsidP="004D6029">
            <w:pPr>
              <w:pStyle w:val="affa"/>
              <w:tabs>
                <w:tab w:val="clear" w:pos="0"/>
              </w:tabs>
              <w:spacing w:after="0"/>
              <w:rPr>
                <w:sz w:val="20"/>
              </w:rPr>
            </w:pPr>
            <w:r w:rsidRPr="00910055">
              <w:rPr>
                <w:sz w:val="20"/>
              </w:rPr>
              <w:t>Не применяется</w:t>
            </w:r>
          </w:p>
          <w:p w:rsidR="00595C40" w:rsidRPr="00910055" w:rsidRDefault="00595C40" w:rsidP="0015430D">
            <w:pPr>
              <w:pStyle w:val="af2"/>
              <w:ind w:firstLine="209"/>
              <w:jc w:val="both"/>
              <w:rPr>
                <w:i/>
                <w:sz w:val="20"/>
                <w:szCs w:val="20"/>
              </w:rPr>
            </w:pPr>
          </w:p>
        </w:tc>
      </w:tr>
      <w:tr w:rsidR="004D6029" w:rsidRPr="00910055" w:rsidTr="00910055">
        <w:trPr>
          <w:gridAfter w:val="1"/>
          <w:wAfter w:w="9640" w:type="dxa"/>
        </w:trPr>
        <w:tc>
          <w:tcPr>
            <w:tcW w:w="993" w:type="dxa"/>
            <w:shd w:val="clear" w:color="auto" w:fill="auto"/>
          </w:tcPr>
          <w:p w:rsidR="004D6029" w:rsidRPr="00910055" w:rsidRDefault="004D6029" w:rsidP="006A33A5">
            <w:pPr>
              <w:pStyle w:val="af2"/>
              <w:jc w:val="center"/>
              <w:rPr>
                <w:sz w:val="20"/>
                <w:szCs w:val="20"/>
              </w:rPr>
            </w:pPr>
            <w:r w:rsidRPr="00910055">
              <w:rPr>
                <w:sz w:val="20"/>
                <w:szCs w:val="20"/>
              </w:rPr>
              <w:t>11.4.</w:t>
            </w:r>
          </w:p>
        </w:tc>
        <w:tc>
          <w:tcPr>
            <w:tcW w:w="2835" w:type="dxa"/>
            <w:shd w:val="clear" w:color="auto" w:fill="auto"/>
          </w:tcPr>
          <w:p w:rsidR="004D6029" w:rsidRPr="00910055" w:rsidRDefault="004D6029" w:rsidP="006A33A5">
            <w:pPr>
              <w:pStyle w:val="af2"/>
              <w:jc w:val="both"/>
              <w:rPr>
                <w:sz w:val="20"/>
                <w:szCs w:val="20"/>
              </w:rPr>
            </w:pPr>
            <w:r w:rsidRPr="00910055">
              <w:rPr>
                <w:sz w:val="20"/>
                <w:szCs w:val="20"/>
              </w:rPr>
              <w:t>Антидемпинговые меры</w:t>
            </w:r>
          </w:p>
        </w:tc>
        <w:tc>
          <w:tcPr>
            <w:tcW w:w="6805" w:type="dxa"/>
            <w:gridSpan w:val="5"/>
            <w:shd w:val="clear" w:color="auto" w:fill="auto"/>
          </w:tcPr>
          <w:p w:rsidR="004D6029" w:rsidRPr="00910055" w:rsidRDefault="004D6029" w:rsidP="00543A6E">
            <w:pPr>
              <w:jc w:val="both"/>
              <w:rPr>
                <w:kern w:val="32"/>
                <w:sz w:val="20"/>
                <w:szCs w:val="20"/>
              </w:rPr>
            </w:pPr>
            <w:r w:rsidRPr="00910055">
              <w:rPr>
                <w:kern w:val="32"/>
                <w:sz w:val="20"/>
                <w:szCs w:val="20"/>
              </w:rPr>
              <w:t>Согласно ст. 37 44-ФЗ</w:t>
            </w:r>
          </w:p>
          <w:p w:rsidR="004D6029" w:rsidRPr="00910055" w:rsidRDefault="004D6029" w:rsidP="00543A6E">
            <w:pPr>
              <w:jc w:val="both"/>
              <w:rPr>
                <w:sz w:val="20"/>
                <w:szCs w:val="20"/>
              </w:rPr>
            </w:pPr>
            <w:r w:rsidRPr="00910055">
              <w:rPr>
                <w:sz w:val="20"/>
                <w:szCs w:val="20"/>
              </w:rPr>
              <w:t xml:space="preserve">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w:t>
            </w:r>
            <w:proofErr w:type="gramStart"/>
            <w:r w:rsidRPr="00910055">
              <w:rPr>
                <w:sz w:val="20"/>
                <w:szCs w:val="20"/>
              </w:rPr>
              <w:t>размере</w:t>
            </w:r>
            <w:proofErr w:type="gramEnd"/>
            <w:r w:rsidRPr="00910055">
              <w:rPr>
                <w:sz w:val="20"/>
                <w:szCs w:val="20"/>
              </w:rPr>
              <w:t xml:space="preserve">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4D6029" w:rsidRPr="00910055" w:rsidRDefault="004D6029" w:rsidP="00543A6E">
            <w:pPr>
              <w:jc w:val="both"/>
              <w:rPr>
                <w:sz w:val="20"/>
                <w:szCs w:val="20"/>
              </w:rPr>
            </w:pPr>
            <w:r w:rsidRPr="00910055">
              <w:rPr>
                <w:sz w:val="20"/>
                <w:szCs w:val="20"/>
              </w:rPr>
              <w:t>или информации, подтверждающей добросовестность такого участника на дату подачи заявки</w:t>
            </w:r>
          </w:p>
          <w:p w:rsidR="004D6029" w:rsidRPr="00910055" w:rsidRDefault="004D6029" w:rsidP="00543A6E">
            <w:pPr>
              <w:jc w:val="both"/>
              <w:rPr>
                <w:sz w:val="20"/>
                <w:szCs w:val="20"/>
              </w:rPr>
            </w:pPr>
            <w:proofErr w:type="gramStart"/>
            <w:r w:rsidRPr="00910055">
              <w:rPr>
                <w:sz w:val="20"/>
                <w:szCs w:val="20"/>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w:t>
            </w:r>
            <w:proofErr w:type="gramEnd"/>
            <w:r w:rsidRPr="00910055">
              <w:rPr>
                <w:sz w:val="20"/>
                <w:szCs w:val="20"/>
              </w:rPr>
              <w:t xml:space="preserve"> </w:t>
            </w:r>
            <w:proofErr w:type="gramStart"/>
            <w:r w:rsidRPr="00910055">
              <w:rPr>
                <w:sz w:val="20"/>
                <w:szCs w:val="20"/>
              </w:rPr>
              <w:t>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w:t>
            </w:r>
            <w:proofErr w:type="gramEnd"/>
            <w:r w:rsidRPr="00910055">
              <w:rPr>
                <w:sz w:val="20"/>
                <w:szCs w:val="20"/>
              </w:rPr>
              <w:t xml:space="preserve">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tc>
      </w:tr>
      <w:tr w:rsidR="004D6029" w:rsidRPr="00910055" w:rsidTr="004D6029">
        <w:tc>
          <w:tcPr>
            <w:tcW w:w="993" w:type="dxa"/>
            <w:shd w:val="clear" w:color="auto" w:fill="auto"/>
          </w:tcPr>
          <w:p w:rsidR="004D6029" w:rsidRPr="00910055" w:rsidRDefault="004D6029" w:rsidP="006A33A5">
            <w:pPr>
              <w:pStyle w:val="af2"/>
              <w:jc w:val="center"/>
              <w:rPr>
                <w:sz w:val="20"/>
                <w:szCs w:val="20"/>
              </w:rPr>
            </w:pPr>
            <w:r w:rsidRPr="00910055">
              <w:rPr>
                <w:sz w:val="20"/>
                <w:szCs w:val="20"/>
              </w:rPr>
              <w:t>12.</w:t>
            </w:r>
          </w:p>
          <w:p w:rsidR="004D6029" w:rsidRPr="00910055" w:rsidRDefault="004D6029" w:rsidP="006A33A5">
            <w:pPr>
              <w:pStyle w:val="af2"/>
              <w:jc w:val="center"/>
              <w:rPr>
                <w:sz w:val="20"/>
                <w:szCs w:val="20"/>
              </w:rPr>
            </w:pPr>
          </w:p>
        </w:tc>
        <w:tc>
          <w:tcPr>
            <w:tcW w:w="9640" w:type="dxa"/>
            <w:gridSpan w:val="6"/>
            <w:shd w:val="clear" w:color="auto" w:fill="auto"/>
          </w:tcPr>
          <w:p w:rsidR="004D6029" w:rsidRPr="00910055" w:rsidRDefault="004D6029" w:rsidP="0015430D">
            <w:pPr>
              <w:pStyle w:val="af2"/>
              <w:ind w:firstLine="209"/>
              <w:jc w:val="both"/>
              <w:rPr>
                <w:sz w:val="20"/>
                <w:szCs w:val="20"/>
              </w:rPr>
            </w:pPr>
            <w:r w:rsidRPr="00910055">
              <w:rPr>
                <w:b/>
                <w:sz w:val="20"/>
                <w:szCs w:val="20"/>
              </w:rPr>
              <w:t xml:space="preserve">ТРЕБОВАНИЯ, ПРЕДЪЯВЛЯЕМЫЕ К УЧАСТНИКАМ АУКЦИОНА И ИСЧЕРПЫВАЮЩИЙ ПЕРЕЧЕНЬ ДОКУМЕНТОВ, КОТОРЫЕ ДОЛЖНЫ БЫТЬ ПРЕДСТАВЛЕНЫ УЧАСТНИКАМИ АУКЦИОНА </w:t>
            </w:r>
          </w:p>
        </w:tc>
        <w:tc>
          <w:tcPr>
            <w:tcW w:w="9640" w:type="dxa"/>
          </w:tcPr>
          <w:p w:rsidR="004D6029" w:rsidRPr="00910055" w:rsidRDefault="004D6029" w:rsidP="00543A6E">
            <w:pPr>
              <w:pStyle w:val="af2"/>
              <w:ind w:firstLine="209"/>
              <w:jc w:val="both"/>
              <w:rPr>
                <w:sz w:val="20"/>
                <w:szCs w:val="20"/>
              </w:rPr>
            </w:pPr>
          </w:p>
        </w:tc>
      </w:tr>
      <w:tr w:rsidR="004D6029" w:rsidRPr="00910055" w:rsidTr="000C45AD">
        <w:trPr>
          <w:gridAfter w:val="1"/>
          <w:wAfter w:w="9640" w:type="dxa"/>
          <w:trHeight w:val="2893"/>
        </w:trPr>
        <w:tc>
          <w:tcPr>
            <w:tcW w:w="993" w:type="dxa"/>
            <w:shd w:val="clear" w:color="auto" w:fill="auto"/>
          </w:tcPr>
          <w:p w:rsidR="004D6029" w:rsidRPr="00910055" w:rsidRDefault="004D6029" w:rsidP="006A33A5">
            <w:pPr>
              <w:pStyle w:val="af2"/>
              <w:jc w:val="center"/>
              <w:rPr>
                <w:sz w:val="20"/>
                <w:szCs w:val="20"/>
              </w:rPr>
            </w:pPr>
            <w:r w:rsidRPr="00910055">
              <w:rPr>
                <w:sz w:val="20"/>
                <w:szCs w:val="20"/>
              </w:rPr>
              <w:t>12.1.</w:t>
            </w:r>
          </w:p>
        </w:tc>
        <w:tc>
          <w:tcPr>
            <w:tcW w:w="3544" w:type="dxa"/>
            <w:gridSpan w:val="3"/>
            <w:shd w:val="clear" w:color="auto" w:fill="auto"/>
          </w:tcPr>
          <w:p w:rsidR="004D6029" w:rsidRPr="00910055" w:rsidRDefault="004D6029" w:rsidP="006A33A5">
            <w:pPr>
              <w:pStyle w:val="af2"/>
              <w:jc w:val="both"/>
              <w:rPr>
                <w:sz w:val="20"/>
                <w:szCs w:val="20"/>
              </w:rPr>
            </w:pPr>
            <w:r w:rsidRPr="00910055">
              <w:rPr>
                <w:sz w:val="20"/>
                <w:szCs w:val="20"/>
              </w:rPr>
              <w:t>Требования, предъявляемые к участникам закупки</w:t>
            </w:r>
          </w:p>
        </w:tc>
        <w:tc>
          <w:tcPr>
            <w:tcW w:w="6096" w:type="dxa"/>
            <w:gridSpan w:val="3"/>
            <w:shd w:val="clear" w:color="auto" w:fill="auto"/>
          </w:tcPr>
          <w:p w:rsidR="004D6029" w:rsidRPr="00910055" w:rsidRDefault="004D6029" w:rsidP="00543A6E">
            <w:pPr>
              <w:ind w:firstLine="209"/>
              <w:jc w:val="both"/>
              <w:rPr>
                <w:sz w:val="20"/>
                <w:szCs w:val="20"/>
              </w:rPr>
            </w:pPr>
            <w:r w:rsidRPr="00910055">
              <w:rPr>
                <w:sz w:val="20"/>
                <w:szCs w:val="20"/>
              </w:rPr>
              <w:t xml:space="preserve">- </w:t>
            </w:r>
            <w:proofErr w:type="spellStart"/>
            <w:r w:rsidRPr="00910055">
              <w:rPr>
                <w:sz w:val="20"/>
                <w:szCs w:val="20"/>
              </w:rPr>
              <w:t>непроведение</w:t>
            </w:r>
            <w:proofErr w:type="spellEnd"/>
            <w:r w:rsidRPr="00910055">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D6029" w:rsidRPr="00910055" w:rsidRDefault="004D6029" w:rsidP="00543A6E">
            <w:pPr>
              <w:ind w:firstLine="209"/>
              <w:jc w:val="both"/>
              <w:rPr>
                <w:sz w:val="20"/>
                <w:szCs w:val="20"/>
              </w:rPr>
            </w:pPr>
            <w:r w:rsidRPr="00910055">
              <w:rPr>
                <w:sz w:val="20"/>
                <w:szCs w:val="20"/>
              </w:rPr>
              <w:t xml:space="preserve">- </w:t>
            </w:r>
            <w:proofErr w:type="spellStart"/>
            <w:r w:rsidRPr="00910055">
              <w:rPr>
                <w:sz w:val="20"/>
                <w:szCs w:val="20"/>
              </w:rPr>
              <w:t>неприостановление</w:t>
            </w:r>
            <w:proofErr w:type="spellEnd"/>
            <w:r w:rsidRPr="00910055">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D6029" w:rsidRPr="00910055" w:rsidRDefault="004D6029" w:rsidP="00543A6E">
            <w:pPr>
              <w:suppressAutoHyphens w:val="0"/>
              <w:ind w:firstLine="209"/>
              <w:jc w:val="both"/>
              <w:rPr>
                <w:sz w:val="20"/>
                <w:szCs w:val="20"/>
              </w:rPr>
            </w:pPr>
            <w:proofErr w:type="gramStart"/>
            <w:r w:rsidRPr="00910055">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910055">
              <w:rPr>
                <w:sz w:val="20"/>
                <w:szCs w:val="20"/>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10055">
              <w:rPr>
                <w:sz w:val="20"/>
                <w:szCs w:val="20"/>
              </w:rPr>
              <w:t xml:space="preserve"> </w:t>
            </w:r>
            <w:proofErr w:type="gramStart"/>
            <w:r w:rsidRPr="00910055">
              <w:rPr>
                <w:sz w:val="20"/>
                <w:szCs w:val="2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910055">
              <w:rPr>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0055">
              <w:rPr>
                <w:sz w:val="20"/>
                <w:szCs w:val="20"/>
              </w:rPr>
              <w:t>указанных</w:t>
            </w:r>
            <w:proofErr w:type="gramEnd"/>
            <w:r w:rsidRPr="00910055">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6029" w:rsidRPr="00910055" w:rsidRDefault="004D6029" w:rsidP="00543A6E">
            <w:pPr>
              <w:suppressAutoHyphens w:val="0"/>
              <w:ind w:firstLine="209"/>
              <w:jc w:val="both"/>
              <w:rPr>
                <w:sz w:val="20"/>
                <w:szCs w:val="20"/>
              </w:rPr>
            </w:pPr>
            <w:proofErr w:type="gramStart"/>
            <w:r w:rsidRPr="00910055">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10055">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D6029" w:rsidRPr="00910055" w:rsidRDefault="004D6029" w:rsidP="00543A6E">
            <w:pPr>
              <w:suppressAutoHyphens w:val="0"/>
              <w:ind w:firstLine="209"/>
              <w:jc w:val="both"/>
              <w:rPr>
                <w:sz w:val="20"/>
                <w:szCs w:val="20"/>
              </w:rPr>
            </w:pPr>
            <w:r w:rsidRPr="00910055">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D6029" w:rsidRPr="00910055" w:rsidRDefault="004D6029" w:rsidP="00543A6E">
            <w:pPr>
              <w:suppressAutoHyphens w:val="0"/>
              <w:ind w:firstLine="209"/>
              <w:jc w:val="both"/>
              <w:rPr>
                <w:sz w:val="20"/>
                <w:szCs w:val="20"/>
              </w:rPr>
            </w:pPr>
            <w:proofErr w:type="gramStart"/>
            <w:r w:rsidRPr="00910055">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10055">
              <w:rPr>
                <w:sz w:val="20"/>
                <w:szCs w:val="20"/>
              </w:rPr>
              <w:t xml:space="preserve"> </w:t>
            </w:r>
            <w:proofErr w:type="gramStart"/>
            <w:r w:rsidRPr="00910055">
              <w:rPr>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0055">
              <w:rPr>
                <w:sz w:val="20"/>
                <w:szCs w:val="20"/>
              </w:rPr>
              <w:t>неполнородными</w:t>
            </w:r>
            <w:proofErr w:type="spellEnd"/>
            <w:r w:rsidRPr="00910055">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p>
          <w:p w:rsidR="004D6029" w:rsidRPr="00910055" w:rsidRDefault="004D6029" w:rsidP="00543A6E">
            <w:pPr>
              <w:suppressAutoHyphens w:val="0"/>
              <w:ind w:firstLine="209"/>
              <w:jc w:val="both"/>
              <w:rPr>
                <w:sz w:val="20"/>
                <w:szCs w:val="20"/>
              </w:rPr>
            </w:pPr>
            <w:r w:rsidRPr="00910055">
              <w:rPr>
                <w:sz w:val="20"/>
                <w:szCs w:val="20"/>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6029" w:rsidRPr="00910055" w:rsidRDefault="004D6029" w:rsidP="00543A6E">
            <w:pPr>
              <w:suppressAutoHyphens w:val="0"/>
              <w:ind w:firstLine="209"/>
              <w:jc w:val="both"/>
              <w:rPr>
                <w:sz w:val="20"/>
                <w:szCs w:val="20"/>
              </w:rPr>
            </w:pPr>
            <w:r w:rsidRPr="00910055">
              <w:rPr>
                <w:sz w:val="20"/>
                <w:szCs w:val="20"/>
              </w:rPr>
              <w:t>- участник закупки не является офшорной компанией;</w:t>
            </w:r>
          </w:p>
          <w:p w:rsidR="004D6029" w:rsidRPr="00910055" w:rsidRDefault="004D6029" w:rsidP="00910055">
            <w:pPr>
              <w:suppressAutoHyphens w:val="0"/>
              <w:ind w:firstLine="209"/>
              <w:jc w:val="both"/>
              <w:rPr>
                <w:sz w:val="20"/>
                <w:szCs w:val="20"/>
              </w:rPr>
            </w:pPr>
            <w:r w:rsidRPr="00910055">
              <w:rPr>
                <w:sz w:val="20"/>
                <w:szCs w:val="20"/>
              </w:rPr>
              <w:t>- отсутствие у участника закупки ограничений для участия в закупках, установленных законодательством Российской Федерации.</w:t>
            </w:r>
          </w:p>
        </w:tc>
      </w:tr>
      <w:tr w:rsidR="004D6029" w:rsidRPr="00910055" w:rsidTr="000C45AD">
        <w:trPr>
          <w:gridAfter w:val="1"/>
          <w:wAfter w:w="9640" w:type="dxa"/>
        </w:trPr>
        <w:tc>
          <w:tcPr>
            <w:tcW w:w="993" w:type="dxa"/>
            <w:shd w:val="clear" w:color="auto" w:fill="auto"/>
          </w:tcPr>
          <w:p w:rsidR="004D6029" w:rsidRPr="00910055" w:rsidRDefault="004D6029" w:rsidP="006A33A5">
            <w:pPr>
              <w:pStyle w:val="af2"/>
              <w:jc w:val="center"/>
              <w:rPr>
                <w:sz w:val="20"/>
                <w:szCs w:val="20"/>
              </w:rPr>
            </w:pPr>
            <w:r w:rsidRPr="00910055">
              <w:rPr>
                <w:sz w:val="20"/>
                <w:szCs w:val="20"/>
              </w:rPr>
              <w:lastRenderedPageBreak/>
              <w:t>12.1.1.</w:t>
            </w:r>
          </w:p>
        </w:tc>
        <w:tc>
          <w:tcPr>
            <w:tcW w:w="3544" w:type="dxa"/>
            <w:gridSpan w:val="3"/>
            <w:shd w:val="clear" w:color="auto" w:fill="auto"/>
          </w:tcPr>
          <w:p w:rsidR="004D6029" w:rsidRPr="00910055" w:rsidRDefault="004D6029" w:rsidP="006A33A5">
            <w:pPr>
              <w:pStyle w:val="af2"/>
              <w:jc w:val="both"/>
              <w:rPr>
                <w:sz w:val="20"/>
                <w:szCs w:val="20"/>
              </w:rPr>
            </w:pPr>
            <w:r w:rsidRPr="00910055">
              <w:rPr>
                <w:sz w:val="20"/>
                <w:szCs w:val="20"/>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6096" w:type="dxa"/>
            <w:gridSpan w:val="3"/>
            <w:shd w:val="clear" w:color="auto" w:fill="auto"/>
          </w:tcPr>
          <w:p w:rsidR="004D6029" w:rsidRPr="00910055" w:rsidRDefault="004D6029" w:rsidP="0015430D">
            <w:pPr>
              <w:pStyle w:val="af2"/>
              <w:ind w:firstLine="209"/>
              <w:jc w:val="both"/>
              <w:rPr>
                <w:i/>
                <w:sz w:val="20"/>
                <w:szCs w:val="20"/>
              </w:rPr>
            </w:pPr>
            <w:r w:rsidRPr="00910055">
              <w:rPr>
                <w:i/>
                <w:sz w:val="20"/>
                <w:szCs w:val="20"/>
              </w:rPr>
              <w:t>Установлено</w:t>
            </w:r>
          </w:p>
        </w:tc>
      </w:tr>
      <w:tr w:rsidR="004D6029" w:rsidRPr="00910055" w:rsidTr="000C45AD">
        <w:trPr>
          <w:gridAfter w:val="1"/>
          <w:wAfter w:w="9640" w:type="dxa"/>
        </w:trPr>
        <w:tc>
          <w:tcPr>
            <w:tcW w:w="993" w:type="dxa"/>
            <w:shd w:val="clear" w:color="auto" w:fill="auto"/>
          </w:tcPr>
          <w:p w:rsidR="004D6029" w:rsidRPr="00910055" w:rsidRDefault="004D6029" w:rsidP="006A33A5">
            <w:pPr>
              <w:pStyle w:val="af2"/>
              <w:jc w:val="center"/>
              <w:rPr>
                <w:sz w:val="20"/>
                <w:szCs w:val="20"/>
              </w:rPr>
            </w:pPr>
            <w:r w:rsidRPr="00910055">
              <w:rPr>
                <w:sz w:val="20"/>
                <w:szCs w:val="20"/>
              </w:rPr>
              <w:t>12.1.2.</w:t>
            </w:r>
          </w:p>
        </w:tc>
        <w:tc>
          <w:tcPr>
            <w:tcW w:w="3544" w:type="dxa"/>
            <w:gridSpan w:val="3"/>
            <w:shd w:val="clear" w:color="auto" w:fill="auto"/>
          </w:tcPr>
          <w:p w:rsidR="004D6029" w:rsidRPr="00910055" w:rsidRDefault="004D6029" w:rsidP="006A33A5">
            <w:pPr>
              <w:pStyle w:val="af2"/>
              <w:jc w:val="both"/>
              <w:rPr>
                <w:sz w:val="20"/>
                <w:szCs w:val="20"/>
              </w:rPr>
            </w:pPr>
            <w:r w:rsidRPr="00910055">
              <w:rPr>
                <w:sz w:val="20"/>
                <w:szCs w:val="20"/>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6096" w:type="dxa"/>
            <w:gridSpan w:val="3"/>
            <w:shd w:val="clear" w:color="auto" w:fill="auto"/>
          </w:tcPr>
          <w:p w:rsidR="004D6029" w:rsidRPr="00910055" w:rsidRDefault="004D6029" w:rsidP="004D6029">
            <w:pPr>
              <w:widowControl w:val="0"/>
              <w:ind w:firstLine="209"/>
              <w:jc w:val="both"/>
              <w:rPr>
                <w:sz w:val="20"/>
                <w:szCs w:val="20"/>
              </w:rPr>
            </w:pPr>
            <w:r w:rsidRPr="00910055">
              <w:rPr>
                <w:sz w:val="20"/>
                <w:szCs w:val="20"/>
              </w:rPr>
              <w:t xml:space="preserve">Не </w:t>
            </w:r>
            <w:proofErr w:type="gramStart"/>
            <w:r w:rsidRPr="00910055">
              <w:rPr>
                <w:sz w:val="20"/>
                <w:szCs w:val="20"/>
              </w:rPr>
              <w:t>установлены</w:t>
            </w:r>
            <w:proofErr w:type="gramEnd"/>
          </w:p>
        </w:tc>
      </w:tr>
      <w:tr w:rsidR="004D6029" w:rsidRPr="00910055" w:rsidTr="000C45AD">
        <w:trPr>
          <w:gridAfter w:val="1"/>
          <w:wAfter w:w="9640" w:type="dxa"/>
        </w:trPr>
        <w:tc>
          <w:tcPr>
            <w:tcW w:w="993" w:type="dxa"/>
            <w:shd w:val="clear" w:color="auto" w:fill="auto"/>
          </w:tcPr>
          <w:p w:rsidR="004D6029" w:rsidRPr="00910055" w:rsidRDefault="004D6029" w:rsidP="006A33A5">
            <w:pPr>
              <w:pStyle w:val="af2"/>
              <w:jc w:val="center"/>
              <w:rPr>
                <w:sz w:val="20"/>
                <w:szCs w:val="20"/>
              </w:rPr>
            </w:pPr>
            <w:r w:rsidRPr="00910055">
              <w:rPr>
                <w:sz w:val="20"/>
                <w:szCs w:val="20"/>
              </w:rPr>
              <w:t>12.1.2.1.</w:t>
            </w:r>
          </w:p>
        </w:tc>
        <w:tc>
          <w:tcPr>
            <w:tcW w:w="3544" w:type="dxa"/>
            <w:gridSpan w:val="3"/>
            <w:shd w:val="clear" w:color="auto" w:fill="auto"/>
          </w:tcPr>
          <w:p w:rsidR="004D6029" w:rsidRPr="00910055" w:rsidRDefault="004D6029" w:rsidP="006A33A5">
            <w:pPr>
              <w:pStyle w:val="af2"/>
              <w:jc w:val="both"/>
              <w:rPr>
                <w:sz w:val="20"/>
                <w:szCs w:val="20"/>
              </w:rPr>
            </w:pPr>
            <w:r w:rsidRPr="00910055">
              <w:rPr>
                <w:sz w:val="20"/>
                <w:szCs w:val="20"/>
              </w:rPr>
              <w:t>Перечень документов,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6096" w:type="dxa"/>
            <w:gridSpan w:val="3"/>
            <w:shd w:val="clear" w:color="auto" w:fill="auto"/>
          </w:tcPr>
          <w:p w:rsidR="004D6029" w:rsidRPr="00910055" w:rsidRDefault="004C6836" w:rsidP="004C6836">
            <w:pPr>
              <w:pStyle w:val="af2"/>
              <w:ind w:firstLine="209"/>
              <w:jc w:val="both"/>
              <w:rPr>
                <w:sz w:val="20"/>
                <w:szCs w:val="20"/>
                <w:lang w:val="en-US"/>
              </w:rPr>
            </w:pPr>
            <w:r w:rsidRPr="00910055">
              <w:rPr>
                <w:sz w:val="20"/>
                <w:szCs w:val="20"/>
              </w:rPr>
              <w:t>Не предусмотрено</w:t>
            </w:r>
          </w:p>
        </w:tc>
      </w:tr>
      <w:tr w:rsidR="004D6029" w:rsidRPr="00910055" w:rsidTr="000C45AD">
        <w:trPr>
          <w:gridAfter w:val="1"/>
          <w:wAfter w:w="9640" w:type="dxa"/>
        </w:trPr>
        <w:tc>
          <w:tcPr>
            <w:tcW w:w="993" w:type="dxa"/>
            <w:shd w:val="clear" w:color="auto" w:fill="auto"/>
          </w:tcPr>
          <w:p w:rsidR="004D6029" w:rsidRPr="00910055" w:rsidRDefault="004D6029" w:rsidP="006A33A5">
            <w:pPr>
              <w:pStyle w:val="af2"/>
              <w:jc w:val="center"/>
              <w:rPr>
                <w:sz w:val="20"/>
                <w:szCs w:val="20"/>
              </w:rPr>
            </w:pPr>
            <w:r w:rsidRPr="00910055">
              <w:rPr>
                <w:sz w:val="20"/>
                <w:szCs w:val="20"/>
              </w:rPr>
              <w:t>12.1.3.</w:t>
            </w:r>
          </w:p>
        </w:tc>
        <w:tc>
          <w:tcPr>
            <w:tcW w:w="3544" w:type="dxa"/>
            <w:gridSpan w:val="3"/>
            <w:shd w:val="clear" w:color="auto" w:fill="auto"/>
          </w:tcPr>
          <w:p w:rsidR="004D6029" w:rsidRPr="00910055" w:rsidRDefault="004D6029" w:rsidP="006A33A5">
            <w:pPr>
              <w:pStyle w:val="af2"/>
              <w:jc w:val="both"/>
              <w:rPr>
                <w:sz w:val="20"/>
                <w:szCs w:val="20"/>
              </w:rPr>
            </w:pPr>
            <w:r w:rsidRPr="00910055">
              <w:rPr>
                <w:sz w:val="20"/>
                <w:szCs w:val="20"/>
              </w:rPr>
              <w:t>Требования в соответствии со статьей 30 Закона о контрактной системе</w:t>
            </w:r>
          </w:p>
        </w:tc>
        <w:tc>
          <w:tcPr>
            <w:tcW w:w="6096" w:type="dxa"/>
            <w:gridSpan w:val="3"/>
            <w:shd w:val="clear" w:color="auto" w:fill="auto"/>
          </w:tcPr>
          <w:p w:rsidR="004D6029" w:rsidRPr="00910055" w:rsidRDefault="00A74447" w:rsidP="0015430D">
            <w:pPr>
              <w:widowControl w:val="0"/>
              <w:ind w:firstLine="209"/>
              <w:jc w:val="both"/>
              <w:rPr>
                <w:sz w:val="20"/>
                <w:szCs w:val="20"/>
              </w:rPr>
            </w:pPr>
            <w:r w:rsidRPr="00910055">
              <w:rPr>
                <w:sz w:val="20"/>
                <w:szCs w:val="20"/>
              </w:rPr>
              <w:t>Только СМП</w:t>
            </w:r>
          </w:p>
        </w:tc>
      </w:tr>
      <w:tr w:rsidR="004D6029" w:rsidRPr="00910055" w:rsidTr="000C45AD">
        <w:trPr>
          <w:gridAfter w:val="1"/>
          <w:wAfter w:w="9640" w:type="dxa"/>
        </w:trPr>
        <w:tc>
          <w:tcPr>
            <w:tcW w:w="993" w:type="dxa"/>
            <w:shd w:val="clear" w:color="auto" w:fill="auto"/>
          </w:tcPr>
          <w:p w:rsidR="004D6029" w:rsidRPr="00910055" w:rsidRDefault="004D6029" w:rsidP="006A33A5">
            <w:pPr>
              <w:pStyle w:val="af2"/>
              <w:jc w:val="center"/>
              <w:rPr>
                <w:sz w:val="20"/>
                <w:szCs w:val="20"/>
              </w:rPr>
            </w:pPr>
            <w:r w:rsidRPr="00910055">
              <w:rPr>
                <w:sz w:val="20"/>
                <w:szCs w:val="20"/>
              </w:rPr>
              <w:t>12.1.4.</w:t>
            </w:r>
          </w:p>
        </w:tc>
        <w:tc>
          <w:tcPr>
            <w:tcW w:w="3544" w:type="dxa"/>
            <w:gridSpan w:val="3"/>
            <w:shd w:val="clear" w:color="auto" w:fill="auto"/>
          </w:tcPr>
          <w:p w:rsidR="004D6029" w:rsidRPr="00910055" w:rsidRDefault="004D6029" w:rsidP="006A33A5">
            <w:pPr>
              <w:pStyle w:val="af2"/>
              <w:jc w:val="both"/>
              <w:rPr>
                <w:sz w:val="20"/>
                <w:szCs w:val="20"/>
              </w:rPr>
            </w:pPr>
            <w:r w:rsidRPr="00910055">
              <w:rPr>
                <w:sz w:val="20"/>
                <w:szCs w:val="20"/>
              </w:rPr>
              <w:t>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096" w:type="dxa"/>
            <w:gridSpan w:val="3"/>
            <w:shd w:val="clear" w:color="auto" w:fill="auto"/>
          </w:tcPr>
          <w:p w:rsidR="004D6029" w:rsidRPr="00910055" w:rsidRDefault="004D6029" w:rsidP="0015430D">
            <w:pPr>
              <w:widowControl w:val="0"/>
              <w:ind w:firstLine="209"/>
              <w:jc w:val="both"/>
              <w:rPr>
                <w:sz w:val="20"/>
                <w:szCs w:val="20"/>
              </w:rPr>
            </w:pPr>
            <w:r w:rsidRPr="00910055">
              <w:rPr>
                <w:sz w:val="20"/>
                <w:szCs w:val="20"/>
              </w:rPr>
              <w:t>Не предусмотрено</w:t>
            </w:r>
          </w:p>
        </w:tc>
      </w:tr>
      <w:tr w:rsidR="004D6029" w:rsidRPr="00910055" w:rsidTr="004D6029">
        <w:trPr>
          <w:gridAfter w:val="1"/>
          <w:wAfter w:w="9640" w:type="dxa"/>
        </w:trPr>
        <w:tc>
          <w:tcPr>
            <w:tcW w:w="993" w:type="dxa"/>
            <w:shd w:val="clear" w:color="auto" w:fill="auto"/>
          </w:tcPr>
          <w:p w:rsidR="004D6029" w:rsidRPr="00910055" w:rsidRDefault="004D6029" w:rsidP="006A33A5">
            <w:pPr>
              <w:pStyle w:val="af2"/>
              <w:jc w:val="center"/>
              <w:rPr>
                <w:sz w:val="20"/>
                <w:szCs w:val="20"/>
              </w:rPr>
            </w:pPr>
            <w:r w:rsidRPr="00910055">
              <w:rPr>
                <w:sz w:val="20"/>
                <w:szCs w:val="20"/>
              </w:rPr>
              <w:t>13.</w:t>
            </w:r>
          </w:p>
        </w:tc>
        <w:tc>
          <w:tcPr>
            <w:tcW w:w="9640" w:type="dxa"/>
            <w:gridSpan w:val="6"/>
            <w:shd w:val="clear" w:color="auto" w:fill="auto"/>
          </w:tcPr>
          <w:p w:rsidR="004D6029" w:rsidRPr="00910055" w:rsidRDefault="004D6029" w:rsidP="0015430D">
            <w:pPr>
              <w:pStyle w:val="af2"/>
              <w:ind w:firstLine="209"/>
              <w:jc w:val="both"/>
              <w:rPr>
                <w:sz w:val="20"/>
                <w:szCs w:val="20"/>
              </w:rPr>
            </w:pPr>
            <w:r w:rsidRPr="00910055">
              <w:rPr>
                <w:b/>
                <w:sz w:val="20"/>
                <w:szCs w:val="20"/>
              </w:rPr>
              <w:t>ТРЕБОВАНИЯ К СОДЕРЖАНИЮ, СОСТАВУ ЗАЯВКИ НА УЧАСТИЕ В АУКЦИОНЕ</w:t>
            </w:r>
          </w:p>
        </w:tc>
      </w:tr>
      <w:tr w:rsidR="004D6029" w:rsidRPr="00910055" w:rsidTr="00910055">
        <w:trPr>
          <w:gridAfter w:val="1"/>
          <w:wAfter w:w="9640" w:type="dxa"/>
        </w:trPr>
        <w:tc>
          <w:tcPr>
            <w:tcW w:w="993" w:type="dxa"/>
            <w:shd w:val="clear" w:color="auto" w:fill="FFFFFF"/>
          </w:tcPr>
          <w:p w:rsidR="004D6029" w:rsidRPr="00910055" w:rsidRDefault="004D6029" w:rsidP="006A33A5">
            <w:pPr>
              <w:pStyle w:val="af2"/>
              <w:jc w:val="center"/>
              <w:rPr>
                <w:sz w:val="20"/>
                <w:szCs w:val="20"/>
              </w:rPr>
            </w:pPr>
            <w:r w:rsidRPr="00910055">
              <w:rPr>
                <w:sz w:val="20"/>
                <w:szCs w:val="20"/>
              </w:rPr>
              <w:t>13.1.</w:t>
            </w:r>
          </w:p>
        </w:tc>
        <w:tc>
          <w:tcPr>
            <w:tcW w:w="3119" w:type="dxa"/>
            <w:gridSpan w:val="2"/>
            <w:shd w:val="clear" w:color="auto" w:fill="FFFFFF"/>
          </w:tcPr>
          <w:p w:rsidR="004D6029" w:rsidRPr="00910055" w:rsidRDefault="004D6029" w:rsidP="006A33A5">
            <w:pPr>
              <w:pStyle w:val="af2"/>
              <w:jc w:val="both"/>
              <w:rPr>
                <w:sz w:val="20"/>
                <w:szCs w:val="20"/>
              </w:rPr>
            </w:pPr>
            <w:r w:rsidRPr="00910055">
              <w:rPr>
                <w:sz w:val="20"/>
                <w:szCs w:val="20"/>
              </w:rPr>
              <w:t>Первая часть заявки на участие в аукционе</w:t>
            </w:r>
          </w:p>
        </w:tc>
        <w:tc>
          <w:tcPr>
            <w:tcW w:w="6521" w:type="dxa"/>
            <w:gridSpan w:val="4"/>
            <w:shd w:val="clear" w:color="auto" w:fill="FFFFFF"/>
          </w:tcPr>
          <w:p w:rsidR="00F64D5C" w:rsidRPr="00910055" w:rsidRDefault="00F64D5C" w:rsidP="00F64D5C">
            <w:pPr>
              <w:suppressLineNumbers/>
              <w:jc w:val="both"/>
              <w:rPr>
                <w:sz w:val="20"/>
                <w:szCs w:val="20"/>
              </w:rPr>
            </w:pPr>
            <w:r w:rsidRPr="00910055">
              <w:rPr>
                <w:sz w:val="20"/>
                <w:szCs w:val="20"/>
              </w:rPr>
              <w:t>Первая часть заявки на участие в аукционе в электронной форме должна содержать сведения:</w:t>
            </w:r>
          </w:p>
          <w:p w:rsidR="004D6029" w:rsidRPr="00910055" w:rsidRDefault="00F64D5C" w:rsidP="00F64D5C">
            <w:pPr>
              <w:pStyle w:val="af2"/>
              <w:ind w:firstLine="209"/>
              <w:jc w:val="both"/>
              <w:rPr>
                <w:sz w:val="20"/>
                <w:szCs w:val="20"/>
              </w:rPr>
            </w:pPr>
            <w:r w:rsidRPr="00910055">
              <w:rPr>
                <w:sz w:val="20"/>
                <w:szCs w:val="20"/>
              </w:rPr>
              <w:t>-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tc>
      </w:tr>
      <w:tr w:rsidR="004D6029" w:rsidRPr="00910055" w:rsidTr="00910055">
        <w:trPr>
          <w:gridAfter w:val="1"/>
          <w:wAfter w:w="9640" w:type="dxa"/>
        </w:trPr>
        <w:tc>
          <w:tcPr>
            <w:tcW w:w="993" w:type="dxa"/>
            <w:shd w:val="clear" w:color="auto" w:fill="FFFFFF"/>
          </w:tcPr>
          <w:p w:rsidR="004D6029" w:rsidRPr="00910055" w:rsidRDefault="004D6029" w:rsidP="006A33A5">
            <w:pPr>
              <w:pStyle w:val="af2"/>
              <w:jc w:val="center"/>
              <w:rPr>
                <w:sz w:val="20"/>
                <w:szCs w:val="20"/>
              </w:rPr>
            </w:pPr>
            <w:r w:rsidRPr="00910055">
              <w:rPr>
                <w:sz w:val="20"/>
                <w:szCs w:val="20"/>
              </w:rPr>
              <w:t>13.2.</w:t>
            </w:r>
          </w:p>
        </w:tc>
        <w:tc>
          <w:tcPr>
            <w:tcW w:w="3119" w:type="dxa"/>
            <w:gridSpan w:val="2"/>
            <w:shd w:val="clear" w:color="auto" w:fill="FFFFFF"/>
          </w:tcPr>
          <w:p w:rsidR="004D6029" w:rsidRPr="00910055" w:rsidRDefault="004D6029" w:rsidP="006A33A5">
            <w:pPr>
              <w:pStyle w:val="af2"/>
              <w:jc w:val="both"/>
              <w:rPr>
                <w:sz w:val="20"/>
                <w:szCs w:val="20"/>
              </w:rPr>
            </w:pPr>
            <w:r w:rsidRPr="00910055">
              <w:rPr>
                <w:sz w:val="20"/>
                <w:szCs w:val="20"/>
              </w:rPr>
              <w:t>Вторая часть заявки на участие в аукционе</w:t>
            </w:r>
          </w:p>
        </w:tc>
        <w:tc>
          <w:tcPr>
            <w:tcW w:w="6521" w:type="dxa"/>
            <w:gridSpan w:val="4"/>
            <w:shd w:val="clear" w:color="auto" w:fill="FFFFFF"/>
          </w:tcPr>
          <w:p w:rsidR="004D6029" w:rsidRPr="00910055" w:rsidRDefault="004D6029" w:rsidP="0015430D">
            <w:pPr>
              <w:pStyle w:val="af2"/>
              <w:ind w:firstLine="209"/>
              <w:jc w:val="both"/>
              <w:rPr>
                <w:sz w:val="20"/>
                <w:szCs w:val="20"/>
              </w:rPr>
            </w:pPr>
            <w:r w:rsidRPr="00910055">
              <w:rPr>
                <w:sz w:val="20"/>
                <w:szCs w:val="20"/>
              </w:rPr>
              <w:t>Вторая часть заявки на участие в настоящем аукционе должна содержать:</w:t>
            </w:r>
          </w:p>
          <w:p w:rsidR="004D6029" w:rsidRPr="00910055" w:rsidRDefault="004D6029" w:rsidP="00E81242">
            <w:pPr>
              <w:pStyle w:val="af2"/>
              <w:ind w:firstLine="209"/>
              <w:jc w:val="both"/>
              <w:rPr>
                <w:sz w:val="20"/>
                <w:szCs w:val="20"/>
              </w:rPr>
            </w:pPr>
            <w:proofErr w:type="gramStart"/>
            <w:r w:rsidRPr="00910055">
              <w:rPr>
                <w:sz w:val="20"/>
                <w:szCs w:val="20"/>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910055">
              <w:rPr>
                <w:sz w:val="20"/>
                <w:szCs w:val="20"/>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4D6029" w:rsidRPr="00910055" w:rsidRDefault="004D6029" w:rsidP="00E81242">
            <w:pPr>
              <w:pStyle w:val="af2"/>
              <w:ind w:firstLine="209"/>
              <w:jc w:val="both"/>
              <w:rPr>
                <w:sz w:val="20"/>
                <w:szCs w:val="20"/>
              </w:rPr>
            </w:pPr>
          </w:p>
          <w:p w:rsidR="004D6029" w:rsidRPr="00910055" w:rsidRDefault="004D6029" w:rsidP="00E81242">
            <w:pPr>
              <w:pStyle w:val="af2"/>
              <w:ind w:firstLine="209"/>
              <w:jc w:val="both"/>
              <w:rPr>
                <w:sz w:val="20"/>
                <w:szCs w:val="20"/>
              </w:rPr>
            </w:pPr>
            <w:r w:rsidRPr="00910055">
              <w:rPr>
                <w:sz w:val="20"/>
                <w:szCs w:val="20"/>
              </w:rPr>
              <w:t xml:space="preserve">- декларацию о соответствии участника такого аукциона требованиям, установленным пунктами </w:t>
            </w:r>
            <w:r w:rsidRPr="00910055">
              <w:rPr>
                <w:sz w:val="20"/>
                <w:szCs w:val="20"/>
              </w:rPr>
              <w:br/>
              <w:t>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4D6029" w:rsidRPr="00910055" w:rsidRDefault="004D6029" w:rsidP="00E81242">
            <w:pPr>
              <w:pStyle w:val="af2"/>
              <w:ind w:firstLine="209"/>
              <w:jc w:val="both"/>
              <w:rPr>
                <w:sz w:val="20"/>
                <w:szCs w:val="20"/>
              </w:rPr>
            </w:pPr>
          </w:p>
          <w:p w:rsidR="004D6029" w:rsidRDefault="004D6029" w:rsidP="00E81242">
            <w:pPr>
              <w:pStyle w:val="af2"/>
              <w:ind w:firstLine="209"/>
              <w:jc w:val="both"/>
              <w:rPr>
                <w:sz w:val="20"/>
                <w:szCs w:val="20"/>
              </w:rPr>
            </w:pPr>
            <w:proofErr w:type="gramStart"/>
            <w:r w:rsidRPr="00910055">
              <w:rPr>
                <w:sz w:val="20"/>
                <w:szCs w:val="20"/>
              </w:rPr>
              <w:lastRenderedPageBreak/>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w:t>
            </w:r>
            <w:proofErr w:type="gramEnd"/>
            <w:r w:rsidRPr="00910055">
              <w:rPr>
                <w:sz w:val="20"/>
                <w:szCs w:val="20"/>
              </w:rPr>
              <w:t xml:space="preserve"> сделкой;</w:t>
            </w:r>
          </w:p>
          <w:p w:rsidR="004D6029" w:rsidRPr="00910055" w:rsidRDefault="008F4AE3" w:rsidP="008F4AE3">
            <w:pPr>
              <w:pStyle w:val="af2"/>
              <w:ind w:firstLine="209"/>
              <w:jc w:val="both"/>
              <w:rPr>
                <w:rFonts w:eastAsia="Calibri"/>
                <w:noProof/>
                <w:sz w:val="20"/>
                <w:szCs w:val="20"/>
              </w:rPr>
            </w:pPr>
            <w:r>
              <w:rPr>
                <w:sz w:val="20"/>
                <w:szCs w:val="20"/>
              </w:rPr>
              <w:t>-наличие лицензии на осуществление частной охранной деятельности (предоставление копии данной лицензии)</w:t>
            </w:r>
          </w:p>
        </w:tc>
      </w:tr>
      <w:tr w:rsidR="004D6029" w:rsidRPr="00910055" w:rsidTr="00910055">
        <w:trPr>
          <w:gridAfter w:val="1"/>
          <w:wAfter w:w="9640" w:type="dxa"/>
        </w:trPr>
        <w:tc>
          <w:tcPr>
            <w:tcW w:w="993" w:type="dxa"/>
            <w:shd w:val="clear" w:color="auto" w:fill="auto"/>
          </w:tcPr>
          <w:p w:rsidR="004D6029" w:rsidRPr="00910055" w:rsidRDefault="004D6029" w:rsidP="006A33A5">
            <w:pPr>
              <w:pStyle w:val="af2"/>
              <w:jc w:val="center"/>
              <w:rPr>
                <w:sz w:val="20"/>
                <w:szCs w:val="20"/>
              </w:rPr>
            </w:pPr>
            <w:r w:rsidRPr="00910055">
              <w:rPr>
                <w:sz w:val="20"/>
                <w:szCs w:val="20"/>
              </w:rPr>
              <w:lastRenderedPageBreak/>
              <w:t>13.3.</w:t>
            </w:r>
          </w:p>
        </w:tc>
        <w:tc>
          <w:tcPr>
            <w:tcW w:w="3119" w:type="dxa"/>
            <w:gridSpan w:val="2"/>
            <w:shd w:val="clear" w:color="auto" w:fill="auto"/>
          </w:tcPr>
          <w:p w:rsidR="004D6029" w:rsidRPr="00910055" w:rsidRDefault="004D6029" w:rsidP="006A33A5">
            <w:pPr>
              <w:pStyle w:val="af2"/>
              <w:jc w:val="both"/>
              <w:rPr>
                <w:sz w:val="20"/>
                <w:szCs w:val="20"/>
              </w:rPr>
            </w:pPr>
            <w:r w:rsidRPr="00910055">
              <w:rPr>
                <w:sz w:val="20"/>
                <w:szCs w:val="20"/>
              </w:rPr>
              <w:t>Инструкция по заполнению заявки на участие в аукционе</w:t>
            </w:r>
          </w:p>
        </w:tc>
        <w:tc>
          <w:tcPr>
            <w:tcW w:w="6521" w:type="dxa"/>
            <w:gridSpan w:val="4"/>
            <w:shd w:val="clear" w:color="auto" w:fill="auto"/>
          </w:tcPr>
          <w:p w:rsidR="004D6029" w:rsidRPr="00910055" w:rsidRDefault="004D6029" w:rsidP="0015430D">
            <w:pPr>
              <w:pStyle w:val="af2"/>
              <w:ind w:firstLine="209"/>
              <w:jc w:val="both"/>
              <w:rPr>
                <w:b/>
                <w:i/>
                <w:sz w:val="20"/>
                <w:szCs w:val="20"/>
              </w:rPr>
            </w:pPr>
            <w:r w:rsidRPr="00910055">
              <w:rPr>
                <w:b/>
                <w:color w:val="000000"/>
                <w:sz w:val="20"/>
                <w:szCs w:val="20"/>
              </w:rPr>
              <w:t>Инструкция по заполнению первой части заявки приложена отдельным файлом «Инструкция по заполнению заявки на участие в электронном аукционе»</w:t>
            </w:r>
          </w:p>
        </w:tc>
      </w:tr>
      <w:tr w:rsidR="004D6029" w:rsidRPr="00910055" w:rsidTr="004D6029">
        <w:trPr>
          <w:gridAfter w:val="1"/>
          <w:wAfter w:w="9640" w:type="dxa"/>
        </w:trPr>
        <w:tc>
          <w:tcPr>
            <w:tcW w:w="993" w:type="dxa"/>
            <w:shd w:val="clear" w:color="auto" w:fill="auto"/>
          </w:tcPr>
          <w:p w:rsidR="004D6029" w:rsidRPr="00910055" w:rsidRDefault="004D6029" w:rsidP="006A33A5">
            <w:pPr>
              <w:pStyle w:val="af2"/>
              <w:jc w:val="center"/>
              <w:rPr>
                <w:sz w:val="20"/>
                <w:szCs w:val="20"/>
              </w:rPr>
            </w:pPr>
            <w:r w:rsidRPr="00910055">
              <w:rPr>
                <w:sz w:val="20"/>
                <w:szCs w:val="20"/>
              </w:rPr>
              <w:t>14.</w:t>
            </w:r>
          </w:p>
        </w:tc>
        <w:tc>
          <w:tcPr>
            <w:tcW w:w="9640" w:type="dxa"/>
            <w:gridSpan w:val="6"/>
            <w:shd w:val="clear" w:color="auto" w:fill="auto"/>
          </w:tcPr>
          <w:p w:rsidR="004D6029" w:rsidRPr="00910055" w:rsidRDefault="004D6029" w:rsidP="0015430D">
            <w:pPr>
              <w:pStyle w:val="af2"/>
              <w:ind w:firstLine="209"/>
              <w:jc w:val="both"/>
              <w:rPr>
                <w:sz w:val="20"/>
                <w:szCs w:val="20"/>
              </w:rPr>
            </w:pPr>
            <w:r w:rsidRPr="00910055">
              <w:rPr>
                <w:b/>
                <w:sz w:val="20"/>
                <w:szCs w:val="20"/>
              </w:rPr>
              <w:t>ПРЕИМУЩЕСТВА, ПРЕДОСТАВЛЯЕМЫЕ ЗАКАЗЧИКОМ, ОГРАНИЧЕНИЯ УЧАСТИЯ, УСЛОВИЯ ПРИВЛЕЧЕНИЯ К ИСПОЛНЕНИЮ КОНТРАКТА СУБПОДРЯДЧИКОВ, СОИСПОЛНИТЕЛЕЙ, УСЛОВИЯ, ЗАПРЕТЫ И ОГРАНИЧЕНИЯ ДОПУСКА ТОВАРОВ</w:t>
            </w:r>
          </w:p>
        </w:tc>
      </w:tr>
      <w:tr w:rsidR="004D6029" w:rsidRPr="00910055" w:rsidTr="000C45AD">
        <w:trPr>
          <w:gridAfter w:val="1"/>
          <w:wAfter w:w="9640" w:type="dxa"/>
        </w:trPr>
        <w:tc>
          <w:tcPr>
            <w:tcW w:w="993" w:type="dxa"/>
            <w:shd w:val="clear" w:color="auto" w:fill="auto"/>
          </w:tcPr>
          <w:p w:rsidR="004D6029" w:rsidRPr="00910055" w:rsidRDefault="004D6029" w:rsidP="006A33A5">
            <w:pPr>
              <w:pStyle w:val="af2"/>
              <w:jc w:val="center"/>
              <w:rPr>
                <w:sz w:val="20"/>
                <w:szCs w:val="20"/>
              </w:rPr>
            </w:pPr>
            <w:r w:rsidRPr="00910055">
              <w:rPr>
                <w:sz w:val="20"/>
                <w:szCs w:val="20"/>
              </w:rPr>
              <w:t>14.1.</w:t>
            </w:r>
          </w:p>
        </w:tc>
        <w:tc>
          <w:tcPr>
            <w:tcW w:w="3686" w:type="dxa"/>
            <w:gridSpan w:val="4"/>
            <w:shd w:val="clear" w:color="auto" w:fill="auto"/>
          </w:tcPr>
          <w:p w:rsidR="004D6029" w:rsidRPr="00910055" w:rsidRDefault="004D6029" w:rsidP="006A33A5">
            <w:pPr>
              <w:pStyle w:val="af2"/>
              <w:jc w:val="both"/>
              <w:rPr>
                <w:sz w:val="20"/>
                <w:szCs w:val="20"/>
              </w:rPr>
            </w:pPr>
            <w:r w:rsidRPr="00910055">
              <w:rPr>
                <w:sz w:val="20"/>
                <w:szCs w:val="20"/>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954" w:type="dxa"/>
            <w:gridSpan w:val="2"/>
            <w:shd w:val="clear" w:color="auto" w:fill="auto"/>
          </w:tcPr>
          <w:p w:rsidR="004D6029" w:rsidRPr="00910055" w:rsidRDefault="00A32C74" w:rsidP="0015430D">
            <w:pPr>
              <w:pStyle w:val="af2"/>
              <w:ind w:firstLine="209"/>
              <w:jc w:val="both"/>
              <w:rPr>
                <w:b/>
                <w:sz w:val="20"/>
                <w:szCs w:val="20"/>
              </w:rPr>
            </w:pPr>
            <w:r w:rsidRPr="00910055">
              <w:rPr>
                <w:sz w:val="20"/>
                <w:szCs w:val="20"/>
              </w:rPr>
              <w:t>Не предусмотрено</w:t>
            </w:r>
          </w:p>
        </w:tc>
      </w:tr>
      <w:tr w:rsidR="004D6029" w:rsidRPr="00910055" w:rsidTr="000C45AD">
        <w:trPr>
          <w:gridAfter w:val="1"/>
          <w:wAfter w:w="9640" w:type="dxa"/>
        </w:trPr>
        <w:tc>
          <w:tcPr>
            <w:tcW w:w="993" w:type="dxa"/>
            <w:shd w:val="clear" w:color="auto" w:fill="auto"/>
          </w:tcPr>
          <w:p w:rsidR="004D6029" w:rsidRPr="00910055" w:rsidRDefault="004D6029" w:rsidP="006A33A5">
            <w:pPr>
              <w:pStyle w:val="af2"/>
              <w:jc w:val="center"/>
              <w:rPr>
                <w:sz w:val="20"/>
                <w:szCs w:val="20"/>
              </w:rPr>
            </w:pPr>
            <w:r w:rsidRPr="00910055">
              <w:rPr>
                <w:sz w:val="20"/>
                <w:szCs w:val="20"/>
              </w:rPr>
              <w:t>14.2.</w:t>
            </w:r>
          </w:p>
        </w:tc>
        <w:tc>
          <w:tcPr>
            <w:tcW w:w="3686" w:type="dxa"/>
            <w:gridSpan w:val="4"/>
            <w:shd w:val="clear" w:color="auto" w:fill="auto"/>
          </w:tcPr>
          <w:p w:rsidR="004D6029" w:rsidRPr="00910055" w:rsidRDefault="004D6029" w:rsidP="006A33A5">
            <w:pPr>
              <w:pStyle w:val="af2"/>
              <w:jc w:val="both"/>
              <w:rPr>
                <w:sz w:val="20"/>
                <w:szCs w:val="20"/>
              </w:rPr>
            </w:pPr>
            <w:r w:rsidRPr="00910055">
              <w:rPr>
                <w:sz w:val="20"/>
                <w:szCs w:val="20"/>
              </w:rPr>
              <w:t>Преимущества, предоставляемые заказчиком организациям инвалидов в соответствии со статьей 29 Закона о контрактной системе</w:t>
            </w:r>
          </w:p>
        </w:tc>
        <w:tc>
          <w:tcPr>
            <w:tcW w:w="5954" w:type="dxa"/>
            <w:gridSpan w:val="2"/>
            <w:shd w:val="clear" w:color="auto" w:fill="auto"/>
          </w:tcPr>
          <w:p w:rsidR="004D6029" w:rsidRPr="00910055" w:rsidRDefault="00A32C74" w:rsidP="0015430D">
            <w:pPr>
              <w:pStyle w:val="af2"/>
              <w:ind w:firstLine="209"/>
              <w:jc w:val="both"/>
              <w:rPr>
                <w:sz w:val="20"/>
                <w:szCs w:val="20"/>
              </w:rPr>
            </w:pPr>
            <w:r w:rsidRPr="00910055">
              <w:rPr>
                <w:sz w:val="20"/>
                <w:szCs w:val="20"/>
              </w:rPr>
              <w:t>Не предусмотрено</w:t>
            </w:r>
          </w:p>
        </w:tc>
      </w:tr>
      <w:tr w:rsidR="004D6029" w:rsidRPr="00910055" w:rsidTr="000C45AD">
        <w:trPr>
          <w:gridAfter w:val="1"/>
          <w:wAfter w:w="9640" w:type="dxa"/>
        </w:trPr>
        <w:tc>
          <w:tcPr>
            <w:tcW w:w="993" w:type="dxa"/>
            <w:shd w:val="clear" w:color="auto" w:fill="auto"/>
          </w:tcPr>
          <w:p w:rsidR="004D6029" w:rsidRPr="00910055" w:rsidRDefault="004D6029" w:rsidP="00D37473">
            <w:pPr>
              <w:pStyle w:val="af2"/>
              <w:jc w:val="center"/>
              <w:rPr>
                <w:sz w:val="20"/>
                <w:szCs w:val="20"/>
              </w:rPr>
            </w:pPr>
            <w:r w:rsidRPr="00910055">
              <w:rPr>
                <w:sz w:val="20"/>
                <w:szCs w:val="20"/>
              </w:rPr>
              <w:t>14.3.</w:t>
            </w:r>
          </w:p>
        </w:tc>
        <w:tc>
          <w:tcPr>
            <w:tcW w:w="3686" w:type="dxa"/>
            <w:gridSpan w:val="4"/>
            <w:shd w:val="clear" w:color="auto" w:fill="auto"/>
          </w:tcPr>
          <w:p w:rsidR="004D6029" w:rsidRPr="00910055" w:rsidRDefault="004D6029" w:rsidP="005B4681">
            <w:pPr>
              <w:pStyle w:val="af2"/>
              <w:jc w:val="both"/>
              <w:rPr>
                <w:sz w:val="20"/>
                <w:szCs w:val="20"/>
              </w:rPr>
            </w:pPr>
            <w:r w:rsidRPr="00910055">
              <w:rPr>
                <w:sz w:val="20"/>
                <w:szCs w:val="20"/>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954" w:type="dxa"/>
            <w:gridSpan w:val="2"/>
            <w:shd w:val="clear" w:color="auto" w:fill="auto"/>
          </w:tcPr>
          <w:p w:rsidR="004D6029" w:rsidRPr="00910055" w:rsidRDefault="00A32C74" w:rsidP="005B4681">
            <w:pPr>
              <w:pStyle w:val="af2"/>
              <w:ind w:firstLine="209"/>
              <w:jc w:val="both"/>
              <w:rPr>
                <w:sz w:val="20"/>
                <w:szCs w:val="20"/>
              </w:rPr>
            </w:pPr>
            <w:r w:rsidRPr="00910055">
              <w:rPr>
                <w:sz w:val="20"/>
                <w:szCs w:val="20"/>
              </w:rPr>
              <w:t>Не предусмотрено</w:t>
            </w:r>
          </w:p>
        </w:tc>
      </w:tr>
      <w:tr w:rsidR="004D6029" w:rsidRPr="00910055" w:rsidTr="000C45AD">
        <w:trPr>
          <w:gridAfter w:val="1"/>
          <w:wAfter w:w="9640" w:type="dxa"/>
        </w:trPr>
        <w:tc>
          <w:tcPr>
            <w:tcW w:w="993" w:type="dxa"/>
            <w:shd w:val="clear" w:color="auto" w:fill="auto"/>
          </w:tcPr>
          <w:p w:rsidR="004D6029" w:rsidRPr="00910055" w:rsidRDefault="004D6029" w:rsidP="005C03A4">
            <w:pPr>
              <w:pStyle w:val="af2"/>
              <w:jc w:val="center"/>
              <w:rPr>
                <w:sz w:val="20"/>
                <w:szCs w:val="20"/>
              </w:rPr>
            </w:pPr>
            <w:r w:rsidRPr="00910055">
              <w:rPr>
                <w:sz w:val="20"/>
                <w:szCs w:val="20"/>
              </w:rPr>
              <w:t>15.</w:t>
            </w:r>
          </w:p>
        </w:tc>
        <w:tc>
          <w:tcPr>
            <w:tcW w:w="3686" w:type="dxa"/>
            <w:gridSpan w:val="4"/>
            <w:shd w:val="clear" w:color="auto" w:fill="auto"/>
          </w:tcPr>
          <w:p w:rsidR="004D6029" w:rsidRPr="00910055" w:rsidRDefault="004D6029" w:rsidP="006A33A5">
            <w:pPr>
              <w:pStyle w:val="af2"/>
              <w:jc w:val="both"/>
              <w:rPr>
                <w:sz w:val="20"/>
                <w:szCs w:val="20"/>
              </w:rPr>
            </w:pPr>
            <w:r w:rsidRPr="00910055">
              <w:rPr>
                <w:sz w:val="20"/>
                <w:szCs w:val="20"/>
              </w:rPr>
              <w:t>Ограничение участия в аукционе, в соответствии с положениями Закона о контрактной системе</w:t>
            </w:r>
          </w:p>
        </w:tc>
        <w:tc>
          <w:tcPr>
            <w:tcW w:w="5954" w:type="dxa"/>
            <w:gridSpan w:val="2"/>
            <w:shd w:val="clear" w:color="auto" w:fill="auto"/>
          </w:tcPr>
          <w:p w:rsidR="004D6029" w:rsidRPr="00910055" w:rsidRDefault="00A32C74" w:rsidP="0015430D">
            <w:pPr>
              <w:pStyle w:val="af2"/>
              <w:ind w:firstLine="209"/>
              <w:jc w:val="both"/>
              <w:rPr>
                <w:sz w:val="20"/>
                <w:szCs w:val="20"/>
              </w:rPr>
            </w:pPr>
            <w:r w:rsidRPr="00910055">
              <w:rPr>
                <w:sz w:val="20"/>
                <w:szCs w:val="20"/>
              </w:rPr>
              <w:t>Не предусмотрено</w:t>
            </w:r>
          </w:p>
        </w:tc>
      </w:tr>
      <w:tr w:rsidR="004D6029" w:rsidRPr="00910055" w:rsidTr="000C45AD">
        <w:trPr>
          <w:gridAfter w:val="1"/>
          <w:wAfter w:w="9640" w:type="dxa"/>
          <w:trHeight w:val="1348"/>
        </w:trPr>
        <w:tc>
          <w:tcPr>
            <w:tcW w:w="993" w:type="dxa"/>
            <w:shd w:val="clear" w:color="auto" w:fill="auto"/>
          </w:tcPr>
          <w:p w:rsidR="004D6029" w:rsidRPr="00910055" w:rsidRDefault="004D6029" w:rsidP="006A33A5">
            <w:pPr>
              <w:pStyle w:val="af2"/>
              <w:jc w:val="center"/>
              <w:rPr>
                <w:sz w:val="20"/>
                <w:szCs w:val="20"/>
              </w:rPr>
            </w:pPr>
            <w:r w:rsidRPr="00910055">
              <w:rPr>
                <w:sz w:val="20"/>
                <w:szCs w:val="20"/>
              </w:rPr>
              <w:t>16.</w:t>
            </w:r>
          </w:p>
        </w:tc>
        <w:tc>
          <w:tcPr>
            <w:tcW w:w="3686" w:type="dxa"/>
            <w:gridSpan w:val="4"/>
            <w:shd w:val="clear" w:color="auto" w:fill="auto"/>
          </w:tcPr>
          <w:p w:rsidR="004D6029" w:rsidRPr="00910055" w:rsidRDefault="004D6029" w:rsidP="006A33A5">
            <w:pPr>
              <w:pStyle w:val="af2"/>
              <w:jc w:val="both"/>
              <w:rPr>
                <w:sz w:val="20"/>
                <w:szCs w:val="20"/>
              </w:rPr>
            </w:pPr>
            <w:r w:rsidRPr="00910055">
              <w:rPr>
                <w:sz w:val="20"/>
                <w:szCs w:val="20"/>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954" w:type="dxa"/>
            <w:gridSpan w:val="2"/>
            <w:shd w:val="clear" w:color="auto" w:fill="auto"/>
          </w:tcPr>
          <w:p w:rsidR="004D6029" w:rsidRPr="00910055" w:rsidRDefault="00A32C74" w:rsidP="0015430D">
            <w:pPr>
              <w:pStyle w:val="af2"/>
              <w:ind w:firstLine="209"/>
              <w:jc w:val="both"/>
              <w:rPr>
                <w:sz w:val="20"/>
                <w:szCs w:val="20"/>
              </w:rPr>
            </w:pPr>
            <w:r w:rsidRPr="00910055">
              <w:rPr>
                <w:sz w:val="20"/>
                <w:szCs w:val="20"/>
              </w:rPr>
              <w:t>нет</w:t>
            </w:r>
          </w:p>
        </w:tc>
      </w:tr>
      <w:tr w:rsidR="004D6029" w:rsidRPr="00910055" w:rsidTr="000C45AD">
        <w:trPr>
          <w:gridAfter w:val="1"/>
          <w:wAfter w:w="9640" w:type="dxa"/>
          <w:trHeight w:val="497"/>
        </w:trPr>
        <w:tc>
          <w:tcPr>
            <w:tcW w:w="993" w:type="dxa"/>
            <w:shd w:val="clear" w:color="auto" w:fill="auto"/>
          </w:tcPr>
          <w:p w:rsidR="004D6029" w:rsidRPr="00910055" w:rsidRDefault="004D6029" w:rsidP="006A33A5">
            <w:pPr>
              <w:pStyle w:val="af2"/>
              <w:jc w:val="center"/>
              <w:rPr>
                <w:sz w:val="20"/>
                <w:szCs w:val="20"/>
              </w:rPr>
            </w:pPr>
            <w:r w:rsidRPr="00910055">
              <w:rPr>
                <w:sz w:val="20"/>
                <w:szCs w:val="20"/>
              </w:rPr>
              <w:t>17.</w:t>
            </w:r>
          </w:p>
        </w:tc>
        <w:tc>
          <w:tcPr>
            <w:tcW w:w="3686" w:type="dxa"/>
            <w:gridSpan w:val="4"/>
            <w:shd w:val="clear" w:color="auto" w:fill="auto"/>
          </w:tcPr>
          <w:p w:rsidR="004D6029" w:rsidRPr="00910055" w:rsidRDefault="004D6029" w:rsidP="006A33A5">
            <w:pPr>
              <w:pStyle w:val="af2"/>
              <w:jc w:val="both"/>
              <w:rPr>
                <w:sz w:val="20"/>
                <w:szCs w:val="20"/>
              </w:rPr>
            </w:pPr>
            <w:r w:rsidRPr="00910055">
              <w:rPr>
                <w:sz w:val="20"/>
                <w:szCs w:val="20"/>
              </w:rPr>
              <w:t>Информация об обязательном общественном обсуждении закупки</w:t>
            </w:r>
          </w:p>
        </w:tc>
        <w:tc>
          <w:tcPr>
            <w:tcW w:w="5954" w:type="dxa"/>
            <w:gridSpan w:val="2"/>
            <w:shd w:val="clear" w:color="auto" w:fill="auto"/>
          </w:tcPr>
          <w:p w:rsidR="004D6029" w:rsidRPr="00910055" w:rsidRDefault="00A32C74" w:rsidP="0015430D">
            <w:pPr>
              <w:widowControl w:val="0"/>
              <w:ind w:firstLine="209"/>
              <w:jc w:val="both"/>
              <w:rPr>
                <w:sz w:val="20"/>
                <w:szCs w:val="20"/>
              </w:rPr>
            </w:pPr>
            <w:r w:rsidRPr="00910055">
              <w:rPr>
                <w:sz w:val="20"/>
                <w:szCs w:val="20"/>
              </w:rPr>
              <w:t>нет</w:t>
            </w:r>
          </w:p>
        </w:tc>
      </w:tr>
      <w:tr w:rsidR="004D6029" w:rsidRPr="00910055" w:rsidTr="000C45AD">
        <w:trPr>
          <w:gridAfter w:val="1"/>
          <w:wAfter w:w="9640" w:type="dxa"/>
        </w:trPr>
        <w:tc>
          <w:tcPr>
            <w:tcW w:w="993" w:type="dxa"/>
            <w:shd w:val="clear" w:color="auto" w:fill="auto"/>
          </w:tcPr>
          <w:p w:rsidR="004D6029" w:rsidRPr="00910055" w:rsidRDefault="004D6029" w:rsidP="005B4681">
            <w:pPr>
              <w:pStyle w:val="af2"/>
              <w:jc w:val="center"/>
              <w:rPr>
                <w:sz w:val="20"/>
                <w:szCs w:val="20"/>
              </w:rPr>
            </w:pPr>
            <w:r w:rsidRPr="00910055">
              <w:rPr>
                <w:sz w:val="20"/>
                <w:szCs w:val="20"/>
              </w:rPr>
              <w:t>18.</w:t>
            </w:r>
          </w:p>
        </w:tc>
        <w:tc>
          <w:tcPr>
            <w:tcW w:w="3686" w:type="dxa"/>
            <w:gridSpan w:val="4"/>
            <w:shd w:val="clear" w:color="auto" w:fill="auto"/>
          </w:tcPr>
          <w:p w:rsidR="004D6029" w:rsidRPr="00910055" w:rsidRDefault="004D6029" w:rsidP="005B4681">
            <w:pPr>
              <w:pStyle w:val="af2"/>
              <w:jc w:val="both"/>
              <w:rPr>
                <w:sz w:val="20"/>
                <w:szCs w:val="20"/>
              </w:rPr>
            </w:pPr>
            <w:r w:rsidRPr="00910055">
              <w:rPr>
                <w:sz w:val="20"/>
                <w:szCs w:val="20"/>
              </w:rPr>
              <w:t>Документы участника электронного аукциона, предоставляемые заказчику, оператором электронной площадки</w:t>
            </w:r>
          </w:p>
        </w:tc>
        <w:tc>
          <w:tcPr>
            <w:tcW w:w="5954" w:type="dxa"/>
            <w:gridSpan w:val="2"/>
            <w:shd w:val="clear" w:color="auto" w:fill="auto"/>
          </w:tcPr>
          <w:p w:rsidR="004D6029" w:rsidRPr="00910055" w:rsidRDefault="004D6029" w:rsidP="00910055">
            <w:pPr>
              <w:pStyle w:val="ConsPlusNormal"/>
              <w:ind w:firstLine="540"/>
              <w:jc w:val="both"/>
              <w:rPr>
                <w:rFonts w:ascii="Times New Roman" w:eastAsiaTheme="minorHAnsi" w:hAnsi="Times New Roman" w:cs="Times New Roman"/>
                <w:lang w:eastAsia="ar-SA"/>
              </w:rPr>
            </w:pPr>
            <w:r w:rsidRPr="00910055">
              <w:rPr>
                <w:rFonts w:ascii="Times New Roman" w:hAnsi="Times New Roman" w:cs="Times New Roman"/>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4D6029" w:rsidRPr="00910055" w:rsidRDefault="004D6029" w:rsidP="00910055">
            <w:pPr>
              <w:pStyle w:val="ConsPlusNormal"/>
              <w:ind w:firstLine="540"/>
              <w:jc w:val="both"/>
              <w:rPr>
                <w:rFonts w:ascii="Times New Roman" w:hAnsi="Times New Roman" w:cs="Times New Roman"/>
                <w:lang w:eastAsia="ar-SA"/>
              </w:rPr>
            </w:pPr>
            <w:r w:rsidRPr="00910055">
              <w:rPr>
                <w:rFonts w:ascii="Times New Roman" w:hAnsi="Times New Roman" w:cs="Times New Roman"/>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4D6029" w:rsidRPr="00910055" w:rsidRDefault="004D6029" w:rsidP="00910055">
            <w:pPr>
              <w:pStyle w:val="ConsPlusNormal"/>
              <w:ind w:firstLine="540"/>
              <w:jc w:val="both"/>
              <w:rPr>
                <w:rFonts w:ascii="Times New Roman" w:hAnsi="Times New Roman" w:cs="Times New Roman"/>
                <w:lang w:eastAsia="ar-SA"/>
              </w:rPr>
            </w:pPr>
            <w:r w:rsidRPr="00910055">
              <w:rPr>
                <w:rFonts w:ascii="Times New Roman" w:hAnsi="Times New Roman" w:cs="Times New Roman"/>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4D6029" w:rsidRPr="00910055" w:rsidRDefault="004D6029" w:rsidP="00910055">
            <w:pPr>
              <w:pStyle w:val="ConsPlusNormal"/>
              <w:ind w:firstLine="540"/>
              <w:jc w:val="both"/>
              <w:rPr>
                <w:rFonts w:ascii="Times New Roman" w:hAnsi="Times New Roman" w:cs="Times New Roman"/>
                <w:lang w:eastAsia="ar-SA"/>
              </w:rPr>
            </w:pPr>
            <w:r w:rsidRPr="00910055">
              <w:rPr>
                <w:rFonts w:ascii="Times New Roman" w:hAnsi="Times New Roman" w:cs="Times New Roman"/>
                <w:lang w:eastAsia="ar-SA"/>
              </w:rPr>
              <w:lastRenderedPageBreak/>
              <w:t>3)</w:t>
            </w:r>
            <w:r w:rsidRPr="00910055">
              <w:rPr>
                <w:rFonts w:ascii="Times New Roman" w:hAnsi="Times New Roman" w:cs="Times New Roman"/>
                <w:color w:val="1F497D"/>
                <w:lang w:eastAsia="ar-SA"/>
              </w:rPr>
              <w:t> </w:t>
            </w:r>
            <w:r w:rsidRPr="00910055">
              <w:rPr>
                <w:rFonts w:ascii="Times New Roman" w:hAnsi="Times New Roman" w:cs="Times New Roman"/>
                <w:lang w:eastAsia="ar-SA"/>
              </w:rPr>
              <w:t>идентификационный</w:t>
            </w:r>
            <w:r w:rsidRPr="00910055">
              <w:rPr>
                <w:rFonts w:ascii="Times New Roman" w:hAnsi="Times New Roman" w:cs="Times New Roman"/>
                <w:color w:val="1F497D"/>
                <w:lang w:eastAsia="ar-SA"/>
              </w:rPr>
              <w:t xml:space="preserve"> </w:t>
            </w:r>
            <w:r w:rsidRPr="00910055">
              <w:rPr>
                <w:rFonts w:ascii="Times New Roman" w:hAnsi="Times New Roman" w:cs="Times New Roman"/>
                <w:lang w:eastAsia="ar-SA"/>
              </w:rPr>
              <w:t>номер</w:t>
            </w:r>
            <w:r w:rsidRPr="00910055">
              <w:rPr>
                <w:rFonts w:ascii="Times New Roman" w:hAnsi="Times New Roman" w:cs="Times New Roman"/>
                <w:color w:val="1F497D"/>
                <w:lang w:eastAsia="ar-SA"/>
              </w:rPr>
              <w:t xml:space="preserve"> </w:t>
            </w:r>
            <w:r w:rsidRPr="00910055">
              <w:rPr>
                <w:rFonts w:ascii="Times New Roman" w:hAnsi="Times New Roman" w:cs="Times New Roman"/>
                <w:lang w:eastAsia="ar-SA"/>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4D6029" w:rsidRPr="00910055" w:rsidRDefault="004D6029" w:rsidP="00910055">
            <w:pPr>
              <w:pStyle w:val="ConsPlusNormal"/>
              <w:ind w:firstLine="540"/>
              <w:jc w:val="both"/>
              <w:rPr>
                <w:rFonts w:ascii="Times New Roman" w:hAnsi="Times New Roman" w:cs="Times New Roman"/>
                <w:lang w:eastAsia="ar-SA"/>
              </w:rPr>
            </w:pPr>
            <w:r w:rsidRPr="00910055">
              <w:rPr>
                <w:rFonts w:ascii="Times New Roman" w:hAnsi="Times New Roman" w:cs="Times New Roman"/>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4D6029" w:rsidRPr="00910055" w:rsidRDefault="004D6029" w:rsidP="00910055">
            <w:pPr>
              <w:pStyle w:val="ConsPlusNormal"/>
              <w:ind w:firstLine="540"/>
              <w:jc w:val="both"/>
              <w:rPr>
                <w:rFonts w:ascii="Times New Roman" w:hAnsi="Times New Roman" w:cs="Times New Roman"/>
                <w:lang w:eastAsia="ar-SA"/>
              </w:rPr>
            </w:pPr>
            <w:r w:rsidRPr="00910055">
              <w:rPr>
                <w:rFonts w:ascii="Times New Roman" w:hAnsi="Times New Roman" w:cs="Times New Roman"/>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4D6029" w:rsidRPr="00910055" w:rsidRDefault="004D6029" w:rsidP="00910055">
            <w:pPr>
              <w:pStyle w:val="ConsPlusNormal"/>
              <w:ind w:firstLine="540"/>
              <w:jc w:val="both"/>
              <w:rPr>
                <w:rFonts w:ascii="Times New Roman" w:hAnsi="Times New Roman" w:cs="Times New Roman"/>
                <w:lang w:eastAsia="ar-SA"/>
              </w:rPr>
            </w:pPr>
            <w:r w:rsidRPr="00910055">
              <w:rPr>
                <w:rFonts w:ascii="Times New Roman" w:hAnsi="Times New Roman" w:cs="Times New Roman"/>
                <w:lang w:eastAsia="ar-SA"/>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D6029" w:rsidRPr="00910055" w:rsidRDefault="004D6029" w:rsidP="00910055">
            <w:pPr>
              <w:pStyle w:val="ConsPlusNormal"/>
              <w:ind w:firstLine="540"/>
              <w:jc w:val="both"/>
              <w:rPr>
                <w:rFonts w:ascii="Times New Roman" w:hAnsi="Times New Roman" w:cs="Times New Roman"/>
                <w:lang w:eastAsia="ar-SA"/>
              </w:rPr>
            </w:pPr>
            <w:r w:rsidRPr="00910055">
              <w:rPr>
                <w:rFonts w:ascii="Times New Roman" w:hAnsi="Times New Roman" w:cs="Times New Roman"/>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4D6029" w:rsidRPr="00910055" w:rsidRDefault="004D6029" w:rsidP="00910055">
            <w:pPr>
              <w:pStyle w:val="af2"/>
              <w:ind w:firstLine="209"/>
              <w:jc w:val="both"/>
              <w:rPr>
                <w:sz w:val="20"/>
                <w:szCs w:val="20"/>
              </w:rPr>
            </w:pPr>
          </w:p>
          <w:p w:rsidR="004D6029" w:rsidRPr="00910055" w:rsidRDefault="004D6029" w:rsidP="00910055">
            <w:pPr>
              <w:pStyle w:val="af2"/>
              <w:ind w:firstLine="209"/>
              <w:jc w:val="both"/>
              <w:rPr>
                <w:sz w:val="20"/>
                <w:szCs w:val="20"/>
              </w:rPr>
            </w:pPr>
            <w:r w:rsidRPr="00910055">
              <w:rPr>
                <w:sz w:val="20"/>
                <w:szCs w:val="20"/>
              </w:rPr>
              <w:t xml:space="preserve">В случае внесения изменений в </w:t>
            </w:r>
            <w:r w:rsidRPr="00910055">
              <w:rPr>
                <w:color w:val="1F497D"/>
                <w:sz w:val="20"/>
                <w:szCs w:val="20"/>
              </w:rPr>
              <w:t xml:space="preserve">вышеуказанные </w:t>
            </w:r>
            <w:r w:rsidRPr="00910055">
              <w:rPr>
                <w:sz w:val="20"/>
                <w:szCs w:val="20"/>
              </w:rPr>
              <w:t xml:space="preserve">документы и информацию, замены или прекращения действия указанных документов (в том числе замены или прекращения действия усиленной электронной подписи) этот участник обязан незамедлительно направить оператору электронной площадки новые документы и информацию, уведомление о прекращении действия </w:t>
            </w:r>
            <w:r w:rsidRPr="00910055">
              <w:rPr>
                <w:color w:val="1F497D"/>
                <w:sz w:val="20"/>
                <w:szCs w:val="20"/>
              </w:rPr>
              <w:t>данных</w:t>
            </w:r>
            <w:r w:rsidRPr="00910055">
              <w:rPr>
                <w:sz w:val="20"/>
                <w:szCs w:val="20"/>
              </w:rPr>
              <w:t xml:space="preserve"> документов, прекращении действия усиленной электронной подписи.</w:t>
            </w:r>
          </w:p>
          <w:p w:rsidR="004D6029" w:rsidRPr="00910055" w:rsidRDefault="004D6029" w:rsidP="00910055">
            <w:pPr>
              <w:pStyle w:val="af2"/>
              <w:ind w:firstLine="209"/>
              <w:jc w:val="both"/>
              <w:rPr>
                <w:i/>
                <w:sz w:val="20"/>
                <w:szCs w:val="20"/>
              </w:rPr>
            </w:pPr>
            <w:proofErr w:type="gramStart"/>
            <w:r w:rsidRPr="00910055">
              <w:rPr>
                <w:sz w:val="20"/>
                <w:szCs w:val="20"/>
              </w:rPr>
              <w:t>Ответственность за достоверность документов и информации,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несет участник электронного аукциона, предоставивший указанные документы и информацию.</w:t>
            </w:r>
            <w:proofErr w:type="gramEnd"/>
          </w:p>
        </w:tc>
      </w:tr>
      <w:tr w:rsidR="004D6029" w:rsidRPr="00910055" w:rsidTr="000C45AD">
        <w:trPr>
          <w:gridAfter w:val="1"/>
          <w:wAfter w:w="9640" w:type="dxa"/>
        </w:trPr>
        <w:tc>
          <w:tcPr>
            <w:tcW w:w="993" w:type="dxa"/>
            <w:shd w:val="clear" w:color="auto" w:fill="auto"/>
          </w:tcPr>
          <w:p w:rsidR="004D6029" w:rsidRPr="00910055" w:rsidRDefault="004D6029" w:rsidP="00B070D2">
            <w:pPr>
              <w:pStyle w:val="af2"/>
              <w:jc w:val="center"/>
              <w:rPr>
                <w:sz w:val="20"/>
                <w:szCs w:val="20"/>
              </w:rPr>
            </w:pPr>
            <w:bookmarkStart w:id="5" w:name="info_table"/>
            <w:bookmarkEnd w:id="5"/>
            <w:r w:rsidRPr="00910055">
              <w:rPr>
                <w:sz w:val="20"/>
                <w:szCs w:val="20"/>
              </w:rPr>
              <w:lastRenderedPageBreak/>
              <w:t>19.</w:t>
            </w:r>
          </w:p>
        </w:tc>
        <w:tc>
          <w:tcPr>
            <w:tcW w:w="3686" w:type="dxa"/>
            <w:gridSpan w:val="4"/>
            <w:shd w:val="clear" w:color="auto" w:fill="auto"/>
          </w:tcPr>
          <w:p w:rsidR="004D6029" w:rsidRPr="00910055" w:rsidRDefault="004D6029" w:rsidP="005B4681">
            <w:pPr>
              <w:pStyle w:val="af2"/>
              <w:jc w:val="both"/>
              <w:rPr>
                <w:sz w:val="20"/>
                <w:szCs w:val="20"/>
              </w:rPr>
            </w:pPr>
            <w:r w:rsidRPr="00910055">
              <w:rPr>
                <w:sz w:val="20"/>
                <w:szCs w:val="20"/>
              </w:rPr>
              <w:t>Коды по ОКПД</w:t>
            </w:r>
            <w:proofErr w:type="gramStart"/>
            <w:r w:rsidRPr="00910055">
              <w:rPr>
                <w:sz w:val="20"/>
                <w:szCs w:val="20"/>
              </w:rPr>
              <w:t>2</w:t>
            </w:r>
            <w:proofErr w:type="gramEnd"/>
          </w:p>
        </w:tc>
        <w:tc>
          <w:tcPr>
            <w:tcW w:w="5954" w:type="dxa"/>
            <w:gridSpan w:val="2"/>
            <w:shd w:val="clear" w:color="auto" w:fill="auto"/>
          </w:tcPr>
          <w:p w:rsidR="004D6029" w:rsidRPr="0043134C" w:rsidRDefault="00417222" w:rsidP="005B4681">
            <w:pPr>
              <w:pStyle w:val="af2"/>
              <w:ind w:firstLine="209"/>
              <w:jc w:val="both"/>
              <w:rPr>
                <w:i/>
                <w:sz w:val="20"/>
                <w:szCs w:val="20"/>
              </w:rPr>
            </w:pPr>
            <w:r w:rsidRPr="00417222">
              <w:rPr>
                <w:i/>
                <w:sz w:val="20"/>
                <w:szCs w:val="20"/>
              </w:rPr>
              <w:t>43.32.10.110</w:t>
            </w:r>
          </w:p>
        </w:tc>
      </w:tr>
    </w:tbl>
    <w:p w:rsidR="00B070D2" w:rsidRPr="00910055" w:rsidRDefault="00B070D2" w:rsidP="00B070D2">
      <w:pPr>
        <w:pStyle w:val="aa"/>
        <w:jc w:val="both"/>
        <w:rPr>
          <w:sz w:val="20"/>
          <w:szCs w:val="20"/>
        </w:rPr>
      </w:pPr>
    </w:p>
    <w:p w:rsidR="00B070D2" w:rsidRPr="00910055" w:rsidRDefault="00B070D2" w:rsidP="00B070D2">
      <w:pPr>
        <w:pStyle w:val="aa"/>
        <w:jc w:val="both"/>
        <w:rPr>
          <w:sz w:val="20"/>
          <w:szCs w:val="20"/>
        </w:rPr>
      </w:pPr>
    </w:p>
    <w:p w:rsidR="00A34988" w:rsidRPr="00910055" w:rsidRDefault="00A34988" w:rsidP="00A34988">
      <w:pPr>
        <w:pStyle w:val="aff"/>
        <w:spacing w:before="0" w:beforeAutospacing="0" w:after="0" w:afterAutospacing="0"/>
        <w:jc w:val="center"/>
        <w:rPr>
          <w:b/>
          <w:sz w:val="20"/>
          <w:szCs w:val="20"/>
        </w:rPr>
      </w:pPr>
      <w:r w:rsidRPr="00910055">
        <w:rPr>
          <w:b/>
          <w:sz w:val="20"/>
          <w:szCs w:val="20"/>
        </w:rPr>
        <w:t>Часть II. «Описание объекта закупки»</w:t>
      </w:r>
    </w:p>
    <w:p w:rsidR="00A34988" w:rsidRPr="00910055" w:rsidRDefault="00A34988" w:rsidP="00A34988">
      <w:pPr>
        <w:pStyle w:val="aa"/>
        <w:jc w:val="center"/>
        <w:rPr>
          <w:sz w:val="20"/>
          <w:szCs w:val="20"/>
        </w:rPr>
      </w:pPr>
      <w:r w:rsidRPr="00910055">
        <w:rPr>
          <w:sz w:val="20"/>
          <w:szCs w:val="20"/>
        </w:rPr>
        <w:t>Утверждено Заказчиком, прилагается отдельным файлом с именем «Часть II Описание объекта закупки»</w:t>
      </w:r>
    </w:p>
    <w:p w:rsidR="00A34988" w:rsidRPr="00910055" w:rsidRDefault="00A34988" w:rsidP="00A34988">
      <w:pPr>
        <w:keepNext/>
        <w:keepLines/>
        <w:suppressAutoHyphens w:val="0"/>
        <w:rPr>
          <w:sz w:val="20"/>
          <w:szCs w:val="20"/>
          <w:lang w:eastAsia="ru-RU"/>
        </w:rPr>
      </w:pPr>
    </w:p>
    <w:p w:rsidR="00A34988" w:rsidRPr="00910055" w:rsidRDefault="00A34988" w:rsidP="00A34988">
      <w:pPr>
        <w:jc w:val="center"/>
        <w:rPr>
          <w:rFonts w:eastAsia="Calibri"/>
          <w:sz w:val="20"/>
          <w:szCs w:val="20"/>
          <w:lang w:eastAsia="en-US"/>
        </w:rPr>
      </w:pPr>
      <w:r w:rsidRPr="00910055">
        <w:rPr>
          <w:b/>
          <w:sz w:val="20"/>
          <w:szCs w:val="20"/>
        </w:rPr>
        <w:t>Часть III. «Проект контракта»</w:t>
      </w:r>
    </w:p>
    <w:p w:rsidR="00A34988" w:rsidRPr="00910055" w:rsidRDefault="00A34988" w:rsidP="00A34988">
      <w:pPr>
        <w:pStyle w:val="aa"/>
        <w:jc w:val="center"/>
        <w:rPr>
          <w:sz w:val="20"/>
          <w:szCs w:val="20"/>
        </w:rPr>
      </w:pPr>
      <w:r w:rsidRPr="00910055">
        <w:rPr>
          <w:sz w:val="20"/>
          <w:szCs w:val="20"/>
        </w:rPr>
        <w:t>Утверждено Заказчиком, прилагается отдельным файлом с именем «Часть III Проект контракта»</w:t>
      </w:r>
    </w:p>
    <w:p w:rsidR="00A34988" w:rsidRPr="00910055" w:rsidRDefault="00A34988" w:rsidP="00A34988">
      <w:pPr>
        <w:pStyle w:val="aa"/>
        <w:jc w:val="center"/>
        <w:rPr>
          <w:i/>
          <w:sz w:val="20"/>
          <w:szCs w:val="20"/>
          <w:lang w:eastAsia="ru-RU"/>
        </w:rPr>
      </w:pPr>
    </w:p>
    <w:p w:rsidR="00A34988" w:rsidRPr="00910055" w:rsidRDefault="00A34988" w:rsidP="00A34988">
      <w:pPr>
        <w:pStyle w:val="aff"/>
        <w:spacing w:before="0" w:beforeAutospacing="0" w:after="0" w:afterAutospacing="0"/>
        <w:jc w:val="center"/>
        <w:rPr>
          <w:b/>
          <w:sz w:val="20"/>
          <w:szCs w:val="20"/>
        </w:rPr>
      </w:pPr>
      <w:r w:rsidRPr="00910055">
        <w:rPr>
          <w:b/>
          <w:sz w:val="20"/>
          <w:szCs w:val="20"/>
        </w:rPr>
        <w:t xml:space="preserve">Часть IV. «Обоснование начальной (максимальной) </w:t>
      </w:r>
      <w:r w:rsidR="002F094C" w:rsidRPr="00910055">
        <w:rPr>
          <w:b/>
          <w:sz w:val="20"/>
          <w:szCs w:val="20"/>
        </w:rPr>
        <w:t xml:space="preserve">цены </w:t>
      </w:r>
      <w:r w:rsidRPr="00910055">
        <w:rPr>
          <w:b/>
          <w:sz w:val="20"/>
          <w:szCs w:val="20"/>
        </w:rPr>
        <w:t>контракта»</w:t>
      </w:r>
    </w:p>
    <w:p w:rsidR="00A34988" w:rsidRPr="00910055" w:rsidRDefault="00A34988" w:rsidP="00A34988">
      <w:pPr>
        <w:pStyle w:val="aa"/>
        <w:jc w:val="center"/>
        <w:rPr>
          <w:sz w:val="20"/>
          <w:szCs w:val="20"/>
        </w:rPr>
      </w:pPr>
      <w:r w:rsidRPr="00910055">
        <w:rPr>
          <w:sz w:val="20"/>
          <w:szCs w:val="20"/>
        </w:rPr>
        <w:t>Утверждено Заказчиком, прилагается отдельным файлом с именем «Часть IV Обоснование НМЦК»</w:t>
      </w:r>
    </w:p>
    <w:p w:rsidR="00A34988" w:rsidRPr="00910055" w:rsidRDefault="00A34988">
      <w:pPr>
        <w:pStyle w:val="aa"/>
        <w:jc w:val="both"/>
        <w:rPr>
          <w:sz w:val="20"/>
          <w:szCs w:val="20"/>
        </w:rPr>
      </w:pPr>
    </w:p>
    <w:sectPr w:rsidR="00A34988" w:rsidRPr="00910055" w:rsidSect="000C45AD">
      <w:headerReference w:type="default" r:id="rId10"/>
      <w:pgSz w:w="11906" w:h="16838"/>
      <w:pgMar w:top="567" w:right="567" w:bottom="567" w:left="851"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CF7" w:rsidRDefault="00224CF7" w:rsidP="00B7348A">
      <w:r>
        <w:separator/>
      </w:r>
    </w:p>
  </w:endnote>
  <w:endnote w:type="continuationSeparator" w:id="0">
    <w:p w:rsidR="00224CF7" w:rsidRDefault="00224CF7" w:rsidP="00B7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CF7" w:rsidRDefault="00224CF7" w:rsidP="00B7348A">
      <w:r>
        <w:separator/>
      </w:r>
    </w:p>
  </w:footnote>
  <w:footnote w:type="continuationSeparator" w:id="0">
    <w:p w:rsidR="00224CF7" w:rsidRDefault="00224CF7" w:rsidP="00B73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8E" w:rsidRDefault="00262F8E">
    <w:pPr>
      <w:pStyle w:val="af0"/>
      <w:jc w:val="center"/>
    </w:pPr>
    <w:r>
      <w:fldChar w:fldCharType="begin"/>
    </w:r>
    <w:r>
      <w:instrText>PAGE   \* MERGEFORMAT</w:instrText>
    </w:r>
    <w:r>
      <w:fldChar w:fldCharType="separate"/>
    </w:r>
    <w:r w:rsidR="00B97CC5">
      <w:rPr>
        <w:noProof/>
      </w:rPr>
      <w:t>4</w:t>
    </w:r>
    <w:r>
      <w:fldChar w:fldCharType="end"/>
    </w:r>
  </w:p>
  <w:p w:rsidR="00262F8E" w:rsidRDefault="00262F8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44056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6">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F6"/>
    <w:rsid w:val="0000093E"/>
    <w:rsid w:val="00004663"/>
    <w:rsid w:val="000067BA"/>
    <w:rsid w:val="000152B4"/>
    <w:rsid w:val="0002144F"/>
    <w:rsid w:val="00021D36"/>
    <w:rsid w:val="00026459"/>
    <w:rsid w:val="0003222C"/>
    <w:rsid w:val="0003473A"/>
    <w:rsid w:val="00041687"/>
    <w:rsid w:val="0004358B"/>
    <w:rsid w:val="00045895"/>
    <w:rsid w:val="0005058B"/>
    <w:rsid w:val="00051AB4"/>
    <w:rsid w:val="0005281C"/>
    <w:rsid w:val="00056302"/>
    <w:rsid w:val="00062186"/>
    <w:rsid w:val="00074312"/>
    <w:rsid w:val="00074DC8"/>
    <w:rsid w:val="00075191"/>
    <w:rsid w:val="000809E5"/>
    <w:rsid w:val="00095A9A"/>
    <w:rsid w:val="0009620C"/>
    <w:rsid w:val="00096AA9"/>
    <w:rsid w:val="000973FC"/>
    <w:rsid w:val="000A200F"/>
    <w:rsid w:val="000A210C"/>
    <w:rsid w:val="000B3244"/>
    <w:rsid w:val="000B3A83"/>
    <w:rsid w:val="000B580A"/>
    <w:rsid w:val="000B65A2"/>
    <w:rsid w:val="000B7F24"/>
    <w:rsid w:val="000C240E"/>
    <w:rsid w:val="000C45AD"/>
    <w:rsid w:val="000C701E"/>
    <w:rsid w:val="000C7407"/>
    <w:rsid w:val="000E6384"/>
    <w:rsid w:val="000F09EB"/>
    <w:rsid w:val="000F22C6"/>
    <w:rsid w:val="000F2914"/>
    <w:rsid w:val="00103556"/>
    <w:rsid w:val="00103656"/>
    <w:rsid w:val="001073FD"/>
    <w:rsid w:val="001112E4"/>
    <w:rsid w:val="0011531D"/>
    <w:rsid w:val="00124908"/>
    <w:rsid w:val="00125265"/>
    <w:rsid w:val="00125963"/>
    <w:rsid w:val="00125B79"/>
    <w:rsid w:val="00126E93"/>
    <w:rsid w:val="00127AF9"/>
    <w:rsid w:val="00127BC8"/>
    <w:rsid w:val="00131E15"/>
    <w:rsid w:val="0013582E"/>
    <w:rsid w:val="0013609C"/>
    <w:rsid w:val="00136C81"/>
    <w:rsid w:val="001376EF"/>
    <w:rsid w:val="0014002C"/>
    <w:rsid w:val="00141715"/>
    <w:rsid w:val="00147570"/>
    <w:rsid w:val="00147B0B"/>
    <w:rsid w:val="0015430D"/>
    <w:rsid w:val="001571D8"/>
    <w:rsid w:val="00162946"/>
    <w:rsid w:val="00163359"/>
    <w:rsid w:val="001704B8"/>
    <w:rsid w:val="00170653"/>
    <w:rsid w:val="00173A75"/>
    <w:rsid w:val="00175CF8"/>
    <w:rsid w:val="00177F60"/>
    <w:rsid w:val="00184DA4"/>
    <w:rsid w:val="001850CF"/>
    <w:rsid w:val="00185932"/>
    <w:rsid w:val="00187A51"/>
    <w:rsid w:val="00195AE6"/>
    <w:rsid w:val="001A0300"/>
    <w:rsid w:val="001B1371"/>
    <w:rsid w:val="001C44C4"/>
    <w:rsid w:val="001C52A7"/>
    <w:rsid w:val="001C575B"/>
    <w:rsid w:val="001D0705"/>
    <w:rsid w:val="001D2C69"/>
    <w:rsid w:val="001D491B"/>
    <w:rsid w:val="001E1BFA"/>
    <w:rsid w:val="001F0B4D"/>
    <w:rsid w:val="001F4077"/>
    <w:rsid w:val="001F59E8"/>
    <w:rsid w:val="00202611"/>
    <w:rsid w:val="002062AC"/>
    <w:rsid w:val="00212653"/>
    <w:rsid w:val="00215F8E"/>
    <w:rsid w:val="002166EA"/>
    <w:rsid w:val="00223019"/>
    <w:rsid w:val="0022439F"/>
    <w:rsid w:val="00224C96"/>
    <w:rsid w:val="00224CF7"/>
    <w:rsid w:val="00242823"/>
    <w:rsid w:val="00243694"/>
    <w:rsid w:val="002464AB"/>
    <w:rsid w:val="002506D6"/>
    <w:rsid w:val="00252238"/>
    <w:rsid w:val="0025424E"/>
    <w:rsid w:val="00256651"/>
    <w:rsid w:val="00261350"/>
    <w:rsid w:val="00262F8E"/>
    <w:rsid w:val="00264AA1"/>
    <w:rsid w:val="002715B0"/>
    <w:rsid w:val="00272127"/>
    <w:rsid w:val="0027222E"/>
    <w:rsid w:val="002728BF"/>
    <w:rsid w:val="00276383"/>
    <w:rsid w:val="0027689C"/>
    <w:rsid w:val="00281D56"/>
    <w:rsid w:val="00294668"/>
    <w:rsid w:val="00296CC5"/>
    <w:rsid w:val="002A2C53"/>
    <w:rsid w:val="002A6D99"/>
    <w:rsid w:val="002B3514"/>
    <w:rsid w:val="002B3A03"/>
    <w:rsid w:val="002B61DC"/>
    <w:rsid w:val="002C0317"/>
    <w:rsid w:val="002C1094"/>
    <w:rsid w:val="002C60E3"/>
    <w:rsid w:val="002C7960"/>
    <w:rsid w:val="002D1DB0"/>
    <w:rsid w:val="002D283F"/>
    <w:rsid w:val="002E14BB"/>
    <w:rsid w:val="002E1D46"/>
    <w:rsid w:val="002E5F8D"/>
    <w:rsid w:val="002E6109"/>
    <w:rsid w:val="002F094C"/>
    <w:rsid w:val="002F0E32"/>
    <w:rsid w:val="00303423"/>
    <w:rsid w:val="00304A54"/>
    <w:rsid w:val="00306122"/>
    <w:rsid w:val="00307CA4"/>
    <w:rsid w:val="00310094"/>
    <w:rsid w:val="003108D2"/>
    <w:rsid w:val="00310C8F"/>
    <w:rsid w:val="003132D6"/>
    <w:rsid w:val="00313750"/>
    <w:rsid w:val="0032089B"/>
    <w:rsid w:val="00321122"/>
    <w:rsid w:val="00325FC7"/>
    <w:rsid w:val="00327A21"/>
    <w:rsid w:val="00330AFE"/>
    <w:rsid w:val="00333808"/>
    <w:rsid w:val="00343C92"/>
    <w:rsid w:val="0034748D"/>
    <w:rsid w:val="003525B7"/>
    <w:rsid w:val="00356CF4"/>
    <w:rsid w:val="00360896"/>
    <w:rsid w:val="00364264"/>
    <w:rsid w:val="00371B3E"/>
    <w:rsid w:val="003733AE"/>
    <w:rsid w:val="003736FA"/>
    <w:rsid w:val="00377A5A"/>
    <w:rsid w:val="00381AE6"/>
    <w:rsid w:val="003849A2"/>
    <w:rsid w:val="0038625E"/>
    <w:rsid w:val="00396F3F"/>
    <w:rsid w:val="003A0EE4"/>
    <w:rsid w:val="003A10DD"/>
    <w:rsid w:val="003A1474"/>
    <w:rsid w:val="003A27AD"/>
    <w:rsid w:val="003A39D8"/>
    <w:rsid w:val="003A5DE1"/>
    <w:rsid w:val="003A6FE2"/>
    <w:rsid w:val="003A72C1"/>
    <w:rsid w:val="003B1284"/>
    <w:rsid w:val="003B1807"/>
    <w:rsid w:val="003B379C"/>
    <w:rsid w:val="003B408F"/>
    <w:rsid w:val="003C32EB"/>
    <w:rsid w:val="003C341F"/>
    <w:rsid w:val="003C4027"/>
    <w:rsid w:val="003C40CD"/>
    <w:rsid w:val="003C652D"/>
    <w:rsid w:val="003C657B"/>
    <w:rsid w:val="003C7D23"/>
    <w:rsid w:val="003D12B6"/>
    <w:rsid w:val="003D1AA2"/>
    <w:rsid w:val="003E07FE"/>
    <w:rsid w:val="003E2EFA"/>
    <w:rsid w:val="003E74EF"/>
    <w:rsid w:val="003F2E38"/>
    <w:rsid w:val="003F6A10"/>
    <w:rsid w:val="003F6EC6"/>
    <w:rsid w:val="004009D3"/>
    <w:rsid w:val="00405D90"/>
    <w:rsid w:val="00414A6F"/>
    <w:rsid w:val="00415AFE"/>
    <w:rsid w:val="00417222"/>
    <w:rsid w:val="00427083"/>
    <w:rsid w:val="004304CC"/>
    <w:rsid w:val="0043134C"/>
    <w:rsid w:val="0043305E"/>
    <w:rsid w:val="004366F8"/>
    <w:rsid w:val="0044019A"/>
    <w:rsid w:val="00441BFD"/>
    <w:rsid w:val="00442DD4"/>
    <w:rsid w:val="004452DA"/>
    <w:rsid w:val="0044747F"/>
    <w:rsid w:val="00460044"/>
    <w:rsid w:val="004724CD"/>
    <w:rsid w:val="00472CCF"/>
    <w:rsid w:val="00473D76"/>
    <w:rsid w:val="00474DA2"/>
    <w:rsid w:val="00475B44"/>
    <w:rsid w:val="0047610D"/>
    <w:rsid w:val="004842ED"/>
    <w:rsid w:val="00490AEA"/>
    <w:rsid w:val="00493361"/>
    <w:rsid w:val="004A0221"/>
    <w:rsid w:val="004A618A"/>
    <w:rsid w:val="004A78F6"/>
    <w:rsid w:val="004B12D1"/>
    <w:rsid w:val="004B39E1"/>
    <w:rsid w:val="004B4A14"/>
    <w:rsid w:val="004C19A6"/>
    <w:rsid w:val="004C1F16"/>
    <w:rsid w:val="004C22EE"/>
    <w:rsid w:val="004C3A2C"/>
    <w:rsid w:val="004C5C85"/>
    <w:rsid w:val="004C6836"/>
    <w:rsid w:val="004C7075"/>
    <w:rsid w:val="004D2BC5"/>
    <w:rsid w:val="004D4DE8"/>
    <w:rsid w:val="004D6029"/>
    <w:rsid w:val="004D7480"/>
    <w:rsid w:val="004D76EB"/>
    <w:rsid w:val="004D780E"/>
    <w:rsid w:val="004E5186"/>
    <w:rsid w:val="004E6308"/>
    <w:rsid w:val="004F60C8"/>
    <w:rsid w:val="005075E9"/>
    <w:rsid w:val="00512779"/>
    <w:rsid w:val="00514091"/>
    <w:rsid w:val="00517501"/>
    <w:rsid w:val="005272B0"/>
    <w:rsid w:val="00527B10"/>
    <w:rsid w:val="005346F1"/>
    <w:rsid w:val="00542D86"/>
    <w:rsid w:val="00543F70"/>
    <w:rsid w:val="0054535F"/>
    <w:rsid w:val="00546F92"/>
    <w:rsid w:val="00552865"/>
    <w:rsid w:val="00554F8F"/>
    <w:rsid w:val="00555A1B"/>
    <w:rsid w:val="00555FBF"/>
    <w:rsid w:val="00561262"/>
    <w:rsid w:val="00561A94"/>
    <w:rsid w:val="00562F55"/>
    <w:rsid w:val="0056394D"/>
    <w:rsid w:val="005648A2"/>
    <w:rsid w:val="00564BF1"/>
    <w:rsid w:val="00571117"/>
    <w:rsid w:val="00583F67"/>
    <w:rsid w:val="00595C40"/>
    <w:rsid w:val="005A0DE6"/>
    <w:rsid w:val="005A15A1"/>
    <w:rsid w:val="005A372F"/>
    <w:rsid w:val="005A4473"/>
    <w:rsid w:val="005B1099"/>
    <w:rsid w:val="005B7B02"/>
    <w:rsid w:val="005C03A4"/>
    <w:rsid w:val="005C0A8E"/>
    <w:rsid w:val="005C404B"/>
    <w:rsid w:val="005C5447"/>
    <w:rsid w:val="005D3DC4"/>
    <w:rsid w:val="005D53DC"/>
    <w:rsid w:val="005E01F3"/>
    <w:rsid w:val="005E5385"/>
    <w:rsid w:val="005F480F"/>
    <w:rsid w:val="0060305D"/>
    <w:rsid w:val="0060320C"/>
    <w:rsid w:val="00605645"/>
    <w:rsid w:val="0060677E"/>
    <w:rsid w:val="00607B3C"/>
    <w:rsid w:val="00611047"/>
    <w:rsid w:val="00612395"/>
    <w:rsid w:val="00615000"/>
    <w:rsid w:val="0061757A"/>
    <w:rsid w:val="00621798"/>
    <w:rsid w:val="006235C7"/>
    <w:rsid w:val="00627925"/>
    <w:rsid w:val="006300B0"/>
    <w:rsid w:val="006300B6"/>
    <w:rsid w:val="00636FB4"/>
    <w:rsid w:val="006454C7"/>
    <w:rsid w:val="00660812"/>
    <w:rsid w:val="0067450E"/>
    <w:rsid w:val="00674A83"/>
    <w:rsid w:val="00674F4D"/>
    <w:rsid w:val="0067504E"/>
    <w:rsid w:val="006836D4"/>
    <w:rsid w:val="006865F2"/>
    <w:rsid w:val="00686746"/>
    <w:rsid w:val="006915B5"/>
    <w:rsid w:val="006937EF"/>
    <w:rsid w:val="00695A28"/>
    <w:rsid w:val="006A1F44"/>
    <w:rsid w:val="006A33A5"/>
    <w:rsid w:val="006A4BCF"/>
    <w:rsid w:val="006B27D2"/>
    <w:rsid w:val="006B2DB0"/>
    <w:rsid w:val="006B3729"/>
    <w:rsid w:val="006C0886"/>
    <w:rsid w:val="006C65B4"/>
    <w:rsid w:val="006C73C5"/>
    <w:rsid w:val="006C7D29"/>
    <w:rsid w:val="006D0089"/>
    <w:rsid w:val="006D021A"/>
    <w:rsid w:val="006D021F"/>
    <w:rsid w:val="006D0AB2"/>
    <w:rsid w:val="006D2F5E"/>
    <w:rsid w:val="006D3819"/>
    <w:rsid w:val="006D3C67"/>
    <w:rsid w:val="006D5DA9"/>
    <w:rsid w:val="006D7144"/>
    <w:rsid w:val="006D72E3"/>
    <w:rsid w:val="006D7640"/>
    <w:rsid w:val="006E0E42"/>
    <w:rsid w:val="006E15EE"/>
    <w:rsid w:val="006E35A9"/>
    <w:rsid w:val="006E593C"/>
    <w:rsid w:val="006E6E79"/>
    <w:rsid w:val="006F04E9"/>
    <w:rsid w:val="006F092F"/>
    <w:rsid w:val="006F0A0B"/>
    <w:rsid w:val="006F4A53"/>
    <w:rsid w:val="006F5899"/>
    <w:rsid w:val="006F6F83"/>
    <w:rsid w:val="007029F0"/>
    <w:rsid w:val="007139F7"/>
    <w:rsid w:val="0072074A"/>
    <w:rsid w:val="00721B0A"/>
    <w:rsid w:val="00723FB0"/>
    <w:rsid w:val="00724B19"/>
    <w:rsid w:val="00725787"/>
    <w:rsid w:val="00731DAA"/>
    <w:rsid w:val="007322AA"/>
    <w:rsid w:val="00733826"/>
    <w:rsid w:val="00741887"/>
    <w:rsid w:val="00745190"/>
    <w:rsid w:val="007463CA"/>
    <w:rsid w:val="007474D8"/>
    <w:rsid w:val="00747AD3"/>
    <w:rsid w:val="00753F25"/>
    <w:rsid w:val="00754026"/>
    <w:rsid w:val="007552F5"/>
    <w:rsid w:val="0076094E"/>
    <w:rsid w:val="007644CF"/>
    <w:rsid w:val="00775668"/>
    <w:rsid w:val="007767CE"/>
    <w:rsid w:val="00776E1A"/>
    <w:rsid w:val="00777487"/>
    <w:rsid w:val="007800ED"/>
    <w:rsid w:val="00780F12"/>
    <w:rsid w:val="00781B81"/>
    <w:rsid w:val="007820EE"/>
    <w:rsid w:val="00782939"/>
    <w:rsid w:val="00783851"/>
    <w:rsid w:val="007855F3"/>
    <w:rsid w:val="00785749"/>
    <w:rsid w:val="0078588B"/>
    <w:rsid w:val="007929A2"/>
    <w:rsid w:val="007A1778"/>
    <w:rsid w:val="007A18ED"/>
    <w:rsid w:val="007A4186"/>
    <w:rsid w:val="007A50EE"/>
    <w:rsid w:val="007A533F"/>
    <w:rsid w:val="007A6713"/>
    <w:rsid w:val="007A6F28"/>
    <w:rsid w:val="007A751D"/>
    <w:rsid w:val="007B47E3"/>
    <w:rsid w:val="007C3E1C"/>
    <w:rsid w:val="007C49EA"/>
    <w:rsid w:val="007C6767"/>
    <w:rsid w:val="007D31AF"/>
    <w:rsid w:val="007E2F79"/>
    <w:rsid w:val="007E312B"/>
    <w:rsid w:val="007E37A5"/>
    <w:rsid w:val="007E7333"/>
    <w:rsid w:val="007F2B4E"/>
    <w:rsid w:val="007F46A2"/>
    <w:rsid w:val="007F4744"/>
    <w:rsid w:val="007F5299"/>
    <w:rsid w:val="00802A2B"/>
    <w:rsid w:val="00802E8C"/>
    <w:rsid w:val="00805AFE"/>
    <w:rsid w:val="00806118"/>
    <w:rsid w:val="00806D48"/>
    <w:rsid w:val="00807AA4"/>
    <w:rsid w:val="008112D1"/>
    <w:rsid w:val="00811B9D"/>
    <w:rsid w:val="00820462"/>
    <w:rsid w:val="008313DC"/>
    <w:rsid w:val="00833018"/>
    <w:rsid w:val="0084719D"/>
    <w:rsid w:val="00853B99"/>
    <w:rsid w:val="008569C8"/>
    <w:rsid w:val="008602AB"/>
    <w:rsid w:val="00862B2B"/>
    <w:rsid w:val="00863683"/>
    <w:rsid w:val="00866924"/>
    <w:rsid w:val="00876C21"/>
    <w:rsid w:val="00881D5B"/>
    <w:rsid w:val="00884218"/>
    <w:rsid w:val="008917AC"/>
    <w:rsid w:val="008933B3"/>
    <w:rsid w:val="00893446"/>
    <w:rsid w:val="00897EAE"/>
    <w:rsid w:val="008A040F"/>
    <w:rsid w:val="008A7841"/>
    <w:rsid w:val="008A7EAB"/>
    <w:rsid w:val="008B042D"/>
    <w:rsid w:val="008B5C66"/>
    <w:rsid w:val="008C1408"/>
    <w:rsid w:val="008C4D7B"/>
    <w:rsid w:val="008C799B"/>
    <w:rsid w:val="008D223A"/>
    <w:rsid w:val="008D2264"/>
    <w:rsid w:val="008D29D6"/>
    <w:rsid w:val="008D7418"/>
    <w:rsid w:val="008E0002"/>
    <w:rsid w:val="008E0287"/>
    <w:rsid w:val="008E3A19"/>
    <w:rsid w:val="008E5424"/>
    <w:rsid w:val="008E63A6"/>
    <w:rsid w:val="008E7C32"/>
    <w:rsid w:val="008F0726"/>
    <w:rsid w:val="008F0D5B"/>
    <w:rsid w:val="008F334E"/>
    <w:rsid w:val="008F37C3"/>
    <w:rsid w:val="008F47AA"/>
    <w:rsid w:val="008F4AE3"/>
    <w:rsid w:val="008F544B"/>
    <w:rsid w:val="008F5658"/>
    <w:rsid w:val="008F5F7F"/>
    <w:rsid w:val="008F72E1"/>
    <w:rsid w:val="00900313"/>
    <w:rsid w:val="00900E80"/>
    <w:rsid w:val="00903388"/>
    <w:rsid w:val="00903C64"/>
    <w:rsid w:val="00904A78"/>
    <w:rsid w:val="00910055"/>
    <w:rsid w:val="009168EA"/>
    <w:rsid w:val="0092214D"/>
    <w:rsid w:val="00923255"/>
    <w:rsid w:val="00930575"/>
    <w:rsid w:val="00930D3E"/>
    <w:rsid w:val="00932EE1"/>
    <w:rsid w:val="00933631"/>
    <w:rsid w:val="0093433C"/>
    <w:rsid w:val="00936C1D"/>
    <w:rsid w:val="0093703B"/>
    <w:rsid w:val="00940C67"/>
    <w:rsid w:val="009478D6"/>
    <w:rsid w:val="00951BF7"/>
    <w:rsid w:val="009563C1"/>
    <w:rsid w:val="009570D2"/>
    <w:rsid w:val="009574BA"/>
    <w:rsid w:val="00960A39"/>
    <w:rsid w:val="00962028"/>
    <w:rsid w:val="009621B1"/>
    <w:rsid w:val="00962B96"/>
    <w:rsid w:val="0097013B"/>
    <w:rsid w:val="009708D2"/>
    <w:rsid w:val="00971E4F"/>
    <w:rsid w:val="00972799"/>
    <w:rsid w:val="00973882"/>
    <w:rsid w:val="00974E4F"/>
    <w:rsid w:val="00980CC8"/>
    <w:rsid w:val="00982520"/>
    <w:rsid w:val="0098547E"/>
    <w:rsid w:val="00990126"/>
    <w:rsid w:val="00997947"/>
    <w:rsid w:val="009A6EF8"/>
    <w:rsid w:val="009B4121"/>
    <w:rsid w:val="009C38D8"/>
    <w:rsid w:val="009C3C2A"/>
    <w:rsid w:val="009C3F6A"/>
    <w:rsid w:val="009C4506"/>
    <w:rsid w:val="009C65CA"/>
    <w:rsid w:val="009C7886"/>
    <w:rsid w:val="009D0324"/>
    <w:rsid w:val="009D209E"/>
    <w:rsid w:val="009D2C7B"/>
    <w:rsid w:val="009D509E"/>
    <w:rsid w:val="009D51DE"/>
    <w:rsid w:val="009E49AB"/>
    <w:rsid w:val="009E6D46"/>
    <w:rsid w:val="009E7854"/>
    <w:rsid w:val="009F3584"/>
    <w:rsid w:val="00A072BF"/>
    <w:rsid w:val="00A10341"/>
    <w:rsid w:val="00A176EA"/>
    <w:rsid w:val="00A23835"/>
    <w:rsid w:val="00A25CC6"/>
    <w:rsid w:val="00A26E70"/>
    <w:rsid w:val="00A310D0"/>
    <w:rsid w:val="00A32C74"/>
    <w:rsid w:val="00A346D9"/>
    <w:rsid w:val="00A34988"/>
    <w:rsid w:val="00A3540A"/>
    <w:rsid w:val="00A36462"/>
    <w:rsid w:val="00A37692"/>
    <w:rsid w:val="00A439D9"/>
    <w:rsid w:val="00A444ED"/>
    <w:rsid w:val="00A504A6"/>
    <w:rsid w:val="00A53022"/>
    <w:rsid w:val="00A56F13"/>
    <w:rsid w:val="00A62052"/>
    <w:rsid w:val="00A67D94"/>
    <w:rsid w:val="00A7082E"/>
    <w:rsid w:val="00A725EA"/>
    <w:rsid w:val="00A74447"/>
    <w:rsid w:val="00A7771D"/>
    <w:rsid w:val="00A77F2E"/>
    <w:rsid w:val="00A81C80"/>
    <w:rsid w:val="00A87EFB"/>
    <w:rsid w:val="00A91F08"/>
    <w:rsid w:val="00A93E5B"/>
    <w:rsid w:val="00A940FA"/>
    <w:rsid w:val="00A94303"/>
    <w:rsid w:val="00A96585"/>
    <w:rsid w:val="00A97A7E"/>
    <w:rsid w:val="00AA0095"/>
    <w:rsid w:val="00AA06B1"/>
    <w:rsid w:val="00AA33E0"/>
    <w:rsid w:val="00AA7696"/>
    <w:rsid w:val="00AB6487"/>
    <w:rsid w:val="00AB6512"/>
    <w:rsid w:val="00AC4FB3"/>
    <w:rsid w:val="00AC5770"/>
    <w:rsid w:val="00AD1A0C"/>
    <w:rsid w:val="00AD4067"/>
    <w:rsid w:val="00AD71E4"/>
    <w:rsid w:val="00AE0E04"/>
    <w:rsid w:val="00AE12B4"/>
    <w:rsid w:val="00AE18B7"/>
    <w:rsid w:val="00AE39FF"/>
    <w:rsid w:val="00AE5AFD"/>
    <w:rsid w:val="00AE6C35"/>
    <w:rsid w:val="00AE7C19"/>
    <w:rsid w:val="00AF034A"/>
    <w:rsid w:val="00AF321F"/>
    <w:rsid w:val="00AF4BCF"/>
    <w:rsid w:val="00AF4CBB"/>
    <w:rsid w:val="00AF6A0C"/>
    <w:rsid w:val="00AF7864"/>
    <w:rsid w:val="00AF78AD"/>
    <w:rsid w:val="00B067DC"/>
    <w:rsid w:val="00B06E5E"/>
    <w:rsid w:val="00B070D2"/>
    <w:rsid w:val="00B10B7B"/>
    <w:rsid w:val="00B13D60"/>
    <w:rsid w:val="00B13FD7"/>
    <w:rsid w:val="00B15A3D"/>
    <w:rsid w:val="00B20CC8"/>
    <w:rsid w:val="00B266C8"/>
    <w:rsid w:val="00B300A0"/>
    <w:rsid w:val="00B317DF"/>
    <w:rsid w:val="00B33AC8"/>
    <w:rsid w:val="00B33C03"/>
    <w:rsid w:val="00B41E0F"/>
    <w:rsid w:val="00B42C97"/>
    <w:rsid w:val="00B43D12"/>
    <w:rsid w:val="00B454C7"/>
    <w:rsid w:val="00B47E4C"/>
    <w:rsid w:val="00B50600"/>
    <w:rsid w:val="00B52230"/>
    <w:rsid w:val="00B52EAF"/>
    <w:rsid w:val="00B53ED3"/>
    <w:rsid w:val="00B54328"/>
    <w:rsid w:val="00B54450"/>
    <w:rsid w:val="00B563FF"/>
    <w:rsid w:val="00B6121F"/>
    <w:rsid w:val="00B620A2"/>
    <w:rsid w:val="00B62B17"/>
    <w:rsid w:val="00B645A3"/>
    <w:rsid w:val="00B657A7"/>
    <w:rsid w:val="00B658D7"/>
    <w:rsid w:val="00B700EA"/>
    <w:rsid w:val="00B71461"/>
    <w:rsid w:val="00B7348A"/>
    <w:rsid w:val="00B73AEF"/>
    <w:rsid w:val="00B75AE3"/>
    <w:rsid w:val="00B77180"/>
    <w:rsid w:val="00B77A2B"/>
    <w:rsid w:val="00B856DA"/>
    <w:rsid w:val="00B85804"/>
    <w:rsid w:val="00B860A8"/>
    <w:rsid w:val="00B90103"/>
    <w:rsid w:val="00B91788"/>
    <w:rsid w:val="00B97743"/>
    <w:rsid w:val="00B97CC5"/>
    <w:rsid w:val="00BA0D0B"/>
    <w:rsid w:val="00BA1006"/>
    <w:rsid w:val="00BA1508"/>
    <w:rsid w:val="00BA58FD"/>
    <w:rsid w:val="00BA5E43"/>
    <w:rsid w:val="00BC202A"/>
    <w:rsid w:val="00BC2E42"/>
    <w:rsid w:val="00BC3F95"/>
    <w:rsid w:val="00BD0039"/>
    <w:rsid w:val="00BD1D9A"/>
    <w:rsid w:val="00BD5412"/>
    <w:rsid w:val="00BF4425"/>
    <w:rsid w:val="00BF45E7"/>
    <w:rsid w:val="00C00159"/>
    <w:rsid w:val="00C06D4E"/>
    <w:rsid w:val="00C10131"/>
    <w:rsid w:val="00C1073D"/>
    <w:rsid w:val="00C10C11"/>
    <w:rsid w:val="00C25E68"/>
    <w:rsid w:val="00C306A0"/>
    <w:rsid w:val="00C339D0"/>
    <w:rsid w:val="00C419BA"/>
    <w:rsid w:val="00C5017B"/>
    <w:rsid w:val="00C53C22"/>
    <w:rsid w:val="00C627B4"/>
    <w:rsid w:val="00C73253"/>
    <w:rsid w:val="00C74AB9"/>
    <w:rsid w:val="00C74BE7"/>
    <w:rsid w:val="00C82A8A"/>
    <w:rsid w:val="00C83C11"/>
    <w:rsid w:val="00C85587"/>
    <w:rsid w:val="00C92533"/>
    <w:rsid w:val="00C92770"/>
    <w:rsid w:val="00C93338"/>
    <w:rsid w:val="00CA07FC"/>
    <w:rsid w:val="00CA0B09"/>
    <w:rsid w:val="00CA0CB3"/>
    <w:rsid w:val="00CA1A46"/>
    <w:rsid w:val="00CA3F77"/>
    <w:rsid w:val="00CA485C"/>
    <w:rsid w:val="00CA4930"/>
    <w:rsid w:val="00CA5195"/>
    <w:rsid w:val="00CA6B39"/>
    <w:rsid w:val="00CB7206"/>
    <w:rsid w:val="00CC0F10"/>
    <w:rsid w:val="00CC15A6"/>
    <w:rsid w:val="00CC2311"/>
    <w:rsid w:val="00CC3CE4"/>
    <w:rsid w:val="00CE518D"/>
    <w:rsid w:val="00CE638C"/>
    <w:rsid w:val="00CE68D7"/>
    <w:rsid w:val="00CF3EA6"/>
    <w:rsid w:val="00CF62CA"/>
    <w:rsid w:val="00D024C4"/>
    <w:rsid w:val="00D04978"/>
    <w:rsid w:val="00D0523D"/>
    <w:rsid w:val="00D10691"/>
    <w:rsid w:val="00D1352D"/>
    <w:rsid w:val="00D161F3"/>
    <w:rsid w:val="00D17A5E"/>
    <w:rsid w:val="00D20222"/>
    <w:rsid w:val="00D2034B"/>
    <w:rsid w:val="00D20F61"/>
    <w:rsid w:val="00D35B30"/>
    <w:rsid w:val="00D37473"/>
    <w:rsid w:val="00D41AD9"/>
    <w:rsid w:val="00D42280"/>
    <w:rsid w:val="00D43BA9"/>
    <w:rsid w:val="00D505A1"/>
    <w:rsid w:val="00D52216"/>
    <w:rsid w:val="00D55C70"/>
    <w:rsid w:val="00D57969"/>
    <w:rsid w:val="00D60032"/>
    <w:rsid w:val="00D614A2"/>
    <w:rsid w:val="00D61B62"/>
    <w:rsid w:val="00D654FB"/>
    <w:rsid w:val="00D675DC"/>
    <w:rsid w:val="00D67CB8"/>
    <w:rsid w:val="00D70334"/>
    <w:rsid w:val="00D719FB"/>
    <w:rsid w:val="00D71B3D"/>
    <w:rsid w:val="00D74367"/>
    <w:rsid w:val="00D8562B"/>
    <w:rsid w:val="00D86212"/>
    <w:rsid w:val="00D94626"/>
    <w:rsid w:val="00D948A1"/>
    <w:rsid w:val="00D9520B"/>
    <w:rsid w:val="00DA5785"/>
    <w:rsid w:val="00DA657F"/>
    <w:rsid w:val="00DB1F49"/>
    <w:rsid w:val="00DB3660"/>
    <w:rsid w:val="00DB7639"/>
    <w:rsid w:val="00DC54BC"/>
    <w:rsid w:val="00DC6CCA"/>
    <w:rsid w:val="00DD38FC"/>
    <w:rsid w:val="00DD448B"/>
    <w:rsid w:val="00DD4C10"/>
    <w:rsid w:val="00DD5464"/>
    <w:rsid w:val="00DD7B6E"/>
    <w:rsid w:val="00DE14D2"/>
    <w:rsid w:val="00DE7C32"/>
    <w:rsid w:val="00DE7D92"/>
    <w:rsid w:val="00DF090B"/>
    <w:rsid w:val="00DF2305"/>
    <w:rsid w:val="00E022F3"/>
    <w:rsid w:val="00E05FF7"/>
    <w:rsid w:val="00E17E52"/>
    <w:rsid w:val="00E31047"/>
    <w:rsid w:val="00E34D40"/>
    <w:rsid w:val="00E44D97"/>
    <w:rsid w:val="00E4639B"/>
    <w:rsid w:val="00E47CA4"/>
    <w:rsid w:val="00E503D8"/>
    <w:rsid w:val="00E53052"/>
    <w:rsid w:val="00E54ACA"/>
    <w:rsid w:val="00E552C2"/>
    <w:rsid w:val="00E56B79"/>
    <w:rsid w:val="00E73588"/>
    <w:rsid w:val="00E7462D"/>
    <w:rsid w:val="00E74FA3"/>
    <w:rsid w:val="00E765AB"/>
    <w:rsid w:val="00E76AE5"/>
    <w:rsid w:val="00E77066"/>
    <w:rsid w:val="00E77D8F"/>
    <w:rsid w:val="00E81242"/>
    <w:rsid w:val="00E87AD0"/>
    <w:rsid w:val="00E87B94"/>
    <w:rsid w:val="00E97217"/>
    <w:rsid w:val="00E97AA2"/>
    <w:rsid w:val="00EA1841"/>
    <w:rsid w:val="00EA5075"/>
    <w:rsid w:val="00EB1BED"/>
    <w:rsid w:val="00EB3A64"/>
    <w:rsid w:val="00EB4B80"/>
    <w:rsid w:val="00EB5ED3"/>
    <w:rsid w:val="00EC2D66"/>
    <w:rsid w:val="00EC3EFC"/>
    <w:rsid w:val="00EC4B5D"/>
    <w:rsid w:val="00EC6D5D"/>
    <w:rsid w:val="00EE0982"/>
    <w:rsid w:val="00EE193F"/>
    <w:rsid w:val="00EE72AF"/>
    <w:rsid w:val="00EF0C38"/>
    <w:rsid w:val="00EF71F0"/>
    <w:rsid w:val="00F02747"/>
    <w:rsid w:val="00F03F77"/>
    <w:rsid w:val="00F0568D"/>
    <w:rsid w:val="00F05AD7"/>
    <w:rsid w:val="00F06B98"/>
    <w:rsid w:val="00F12496"/>
    <w:rsid w:val="00F13E06"/>
    <w:rsid w:val="00F31954"/>
    <w:rsid w:val="00F31EB2"/>
    <w:rsid w:val="00F34683"/>
    <w:rsid w:val="00F42C0A"/>
    <w:rsid w:val="00F436AB"/>
    <w:rsid w:val="00F43DF6"/>
    <w:rsid w:val="00F455B4"/>
    <w:rsid w:val="00F4663E"/>
    <w:rsid w:val="00F46D2D"/>
    <w:rsid w:val="00F504A7"/>
    <w:rsid w:val="00F52517"/>
    <w:rsid w:val="00F54516"/>
    <w:rsid w:val="00F55514"/>
    <w:rsid w:val="00F646BD"/>
    <w:rsid w:val="00F64D5C"/>
    <w:rsid w:val="00F6581E"/>
    <w:rsid w:val="00F665F5"/>
    <w:rsid w:val="00F74E65"/>
    <w:rsid w:val="00F76585"/>
    <w:rsid w:val="00F771ED"/>
    <w:rsid w:val="00F8287F"/>
    <w:rsid w:val="00F83BC9"/>
    <w:rsid w:val="00F85DC0"/>
    <w:rsid w:val="00F91ABD"/>
    <w:rsid w:val="00F91B68"/>
    <w:rsid w:val="00F93BCB"/>
    <w:rsid w:val="00F94644"/>
    <w:rsid w:val="00F95150"/>
    <w:rsid w:val="00FA0986"/>
    <w:rsid w:val="00FA5DC3"/>
    <w:rsid w:val="00FA5F26"/>
    <w:rsid w:val="00FB3DC5"/>
    <w:rsid w:val="00FB524C"/>
    <w:rsid w:val="00FB6DA3"/>
    <w:rsid w:val="00FB6DAF"/>
    <w:rsid w:val="00FC0860"/>
    <w:rsid w:val="00FC279D"/>
    <w:rsid w:val="00FC33C9"/>
    <w:rsid w:val="00FC6C41"/>
    <w:rsid w:val="00FD06B3"/>
    <w:rsid w:val="00FD1FB4"/>
    <w:rsid w:val="00FD2A35"/>
    <w:rsid w:val="00FD581E"/>
    <w:rsid w:val="00FD7A7B"/>
    <w:rsid w:val="00FD7AE4"/>
    <w:rsid w:val="00FE6914"/>
    <w:rsid w:val="00FF2170"/>
    <w:rsid w:val="00FF3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a9">
    <w:name w:val="Заголовок"/>
    <w:basedOn w:val="a"/>
    <w:next w:val="aa"/>
    <w:pPr>
      <w:keepNext/>
      <w:spacing w:before="240" w:after="120"/>
    </w:pPr>
    <w:rPr>
      <w:rFonts w:ascii="Arial" w:eastAsia="MS Mincho" w:hAnsi="Arial" w:cs="Tahoma"/>
      <w:sz w:val="28"/>
      <w:szCs w:val="28"/>
    </w:rPr>
  </w:style>
  <w:style w:type="paragraph" w:styleId="aa">
    <w:name w:val="Body Text"/>
    <w:aliases w:val="Основной текст Знак Знак"/>
    <w:basedOn w:val="a"/>
    <w:link w:val="ab"/>
    <w:qFormat/>
  </w:style>
  <w:style w:type="paragraph" w:styleId="ac">
    <w:name w:val="Title"/>
    <w:basedOn w:val="a9"/>
    <w:next w:val="ad"/>
    <w:qFormat/>
  </w:style>
  <w:style w:type="paragraph" w:styleId="ad">
    <w:name w:val="Subtitle"/>
    <w:basedOn w:val="a9"/>
    <w:next w:val="aa"/>
    <w:qFormat/>
    <w:pPr>
      <w:jc w:val="center"/>
    </w:pPr>
    <w:rPr>
      <w:i/>
      <w:iCs/>
    </w:rPr>
  </w:style>
  <w:style w:type="paragraph" w:styleId="ae">
    <w:name w:val="List"/>
    <w:basedOn w:val="aa"/>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variable">
    <w:name w:val="variable"/>
    <w:basedOn w:val="a"/>
    <w:rPr>
      <w:b/>
    </w:rPr>
  </w:style>
  <w:style w:type="paragraph" w:styleId="af">
    <w:name w:val="footer"/>
    <w:basedOn w:val="a"/>
    <w:pPr>
      <w:tabs>
        <w:tab w:val="center" w:pos="4677"/>
        <w:tab w:val="right" w:pos="9355"/>
      </w:tabs>
    </w:pPr>
  </w:style>
  <w:style w:type="paragraph" w:styleId="af0">
    <w:name w:val="header"/>
    <w:basedOn w:val="a"/>
    <w:link w:val="af1"/>
    <w:uiPriority w:val="99"/>
    <w:pPr>
      <w:tabs>
        <w:tab w:val="center" w:pos="4677"/>
        <w:tab w:val="right" w:pos="9355"/>
      </w:tabs>
    </w:p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Горизонтальная линия"/>
    <w:basedOn w:val="a"/>
    <w:next w:val="aa"/>
    <w:pPr>
      <w:suppressLineNumbers/>
      <w:pBdr>
        <w:bottom w:val="double" w:sz="1" w:space="0" w:color="808080"/>
      </w:pBdr>
      <w:spacing w:after="283"/>
    </w:pPr>
    <w:rPr>
      <w:sz w:val="12"/>
      <w:szCs w:val="12"/>
    </w:rPr>
  </w:style>
  <w:style w:type="paragraph" w:styleId="af5">
    <w:name w:val="Body Text First Indent"/>
    <w:basedOn w:val="aa"/>
    <w:pPr>
      <w:ind w:firstLine="283"/>
    </w:pPr>
  </w:style>
  <w:style w:type="paragraph" w:customStyle="1" w:styleId="af6">
    <w:name w:val="СОтступомПоЛевомуКраю"/>
    <w:basedOn w:val="a"/>
    <w:pPr>
      <w:ind w:firstLine="705"/>
    </w:pPr>
  </w:style>
  <w:style w:type="paragraph" w:customStyle="1" w:styleId="af7">
    <w:name w:val="Содержимое врезки"/>
    <w:basedOn w:val="aa"/>
  </w:style>
  <w:style w:type="paragraph" w:customStyle="1" w:styleId="af8">
    <w:name w:val="Содержимое списка"/>
    <w:basedOn w:val="a"/>
    <w:pPr>
      <w:ind w:left="567"/>
    </w:pPr>
  </w:style>
  <w:style w:type="paragraph" w:styleId="af9">
    <w:name w:val="Balloon Text"/>
    <w:basedOn w:val="a"/>
    <w:link w:val="afa"/>
    <w:uiPriority w:val="99"/>
    <w:semiHidden/>
    <w:unhideWhenUsed/>
    <w:rsid w:val="0047610D"/>
    <w:rPr>
      <w:rFonts w:ascii="Segoe UI" w:hAnsi="Segoe UI" w:cs="Segoe UI"/>
      <w:sz w:val="18"/>
      <w:szCs w:val="18"/>
    </w:rPr>
  </w:style>
  <w:style w:type="character" w:customStyle="1" w:styleId="afa">
    <w:name w:val="Текст выноски Знак"/>
    <w:link w:val="af9"/>
    <w:uiPriority w:val="99"/>
    <w:semiHidden/>
    <w:rsid w:val="0047610D"/>
    <w:rPr>
      <w:rFonts w:ascii="Segoe UI" w:hAnsi="Segoe UI" w:cs="Segoe UI"/>
      <w:sz w:val="18"/>
      <w:szCs w:val="18"/>
      <w:lang w:eastAsia="ar-SA"/>
    </w:rPr>
  </w:style>
  <w:style w:type="paragraph" w:styleId="afb">
    <w:name w:val="footnote text"/>
    <w:basedOn w:val="a"/>
    <w:link w:val="afc"/>
    <w:uiPriority w:val="99"/>
    <w:semiHidden/>
    <w:unhideWhenUsed/>
    <w:rsid w:val="00B7348A"/>
    <w:rPr>
      <w:sz w:val="20"/>
      <w:szCs w:val="20"/>
    </w:rPr>
  </w:style>
  <w:style w:type="character" w:customStyle="1" w:styleId="afc">
    <w:name w:val="Текст сноски Знак"/>
    <w:link w:val="afb"/>
    <w:uiPriority w:val="99"/>
    <w:semiHidden/>
    <w:rsid w:val="00B7348A"/>
    <w:rPr>
      <w:lang w:eastAsia="ar-SA"/>
    </w:rPr>
  </w:style>
  <w:style w:type="character" w:styleId="afd">
    <w:name w:val="footnote reference"/>
    <w:uiPriority w:val="99"/>
    <w:semiHidden/>
    <w:unhideWhenUsed/>
    <w:rsid w:val="00B7348A"/>
    <w:rPr>
      <w:vertAlign w:val="superscript"/>
    </w:rPr>
  </w:style>
  <w:style w:type="table" w:styleId="afe">
    <w:name w:val="Table Grid"/>
    <w:basedOn w:val="a1"/>
    <w:uiPriority w:val="5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1">
    <w:name w:val="Верхний колонтитул Знак"/>
    <w:link w:val="af0"/>
    <w:uiPriority w:val="99"/>
    <w:rsid w:val="00F52517"/>
    <w:rPr>
      <w:sz w:val="24"/>
      <w:szCs w:val="24"/>
      <w:lang w:eastAsia="ar-SA"/>
    </w:rPr>
  </w:style>
  <w:style w:type="paragraph" w:styleId="aff">
    <w:name w:val="Normal (Web)"/>
    <w:aliases w:val="Обычный (веб)1,Обычный (Web)1"/>
    <w:basedOn w:val="a"/>
    <w:semiHidden/>
    <w:unhideWhenUsed/>
    <w:qFormat/>
    <w:rsid w:val="00A34988"/>
    <w:pPr>
      <w:suppressAutoHyphens w:val="0"/>
      <w:spacing w:before="100" w:beforeAutospacing="1" w:after="100" w:afterAutospacing="1"/>
    </w:pPr>
    <w:rPr>
      <w:lang w:eastAsia="ru-RU"/>
    </w:rPr>
  </w:style>
  <w:style w:type="character" w:customStyle="1" w:styleId="ab">
    <w:name w:val="Основной текст Знак"/>
    <w:aliases w:val="Основной текст Знак Знак Знак"/>
    <w:link w:val="aa"/>
    <w:locked/>
    <w:rsid w:val="00A34988"/>
    <w:rPr>
      <w:sz w:val="24"/>
      <w:szCs w:val="24"/>
      <w:lang w:eastAsia="ar-SA"/>
    </w:rPr>
  </w:style>
  <w:style w:type="character" w:styleId="aff0">
    <w:name w:val="annotation reference"/>
    <w:uiPriority w:val="99"/>
    <w:semiHidden/>
    <w:unhideWhenUsed/>
    <w:rsid w:val="006D72E3"/>
    <w:rPr>
      <w:sz w:val="16"/>
      <w:szCs w:val="16"/>
    </w:rPr>
  </w:style>
  <w:style w:type="paragraph" w:styleId="aff1">
    <w:name w:val="annotation text"/>
    <w:basedOn w:val="a"/>
    <w:link w:val="aff2"/>
    <w:uiPriority w:val="99"/>
    <w:semiHidden/>
    <w:unhideWhenUsed/>
    <w:rsid w:val="006D72E3"/>
    <w:rPr>
      <w:sz w:val="20"/>
      <w:szCs w:val="20"/>
    </w:rPr>
  </w:style>
  <w:style w:type="character" w:customStyle="1" w:styleId="aff2">
    <w:name w:val="Текст примечания Знак"/>
    <w:link w:val="aff1"/>
    <w:uiPriority w:val="99"/>
    <w:semiHidden/>
    <w:rsid w:val="006D72E3"/>
    <w:rPr>
      <w:lang w:eastAsia="ar-SA"/>
    </w:rPr>
  </w:style>
  <w:style w:type="paragraph" w:styleId="aff3">
    <w:name w:val="annotation subject"/>
    <w:basedOn w:val="aff1"/>
    <w:next w:val="aff1"/>
    <w:link w:val="aff4"/>
    <w:uiPriority w:val="99"/>
    <w:semiHidden/>
    <w:unhideWhenUsed/>
    <w:rsid w:val="006D72E3"/>
    <w:rPr>
      <w:b/>
      <w:bCs/>
    </w:rPr>
  </w:style>
  <w:style w:type="character" w:customStyle="1" w:styleId="aff4">
    <w:name w:val="Тема примечания Знак"/>
    <w:link w:val="aff3"/>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lang w:val="x-none" w:eastAsia="x-none"/>
    </w:rPr>
  </w:style>
  <w:style w:type="character" w:customStyle="1" w:styleId="QuoteChar">
    <w:name w:val="Quote Char"/>
    <w:link w:val="21"/>
    <w:rsid w:val="008E63A6"/>
    <w:rPr>
      <w:rFonts w:ascii="Calibri" w:hAnsi="Calibri"/>
      <w:i/>
      <w:sz w:val="24"/>
      <w:szCs w:val="24"/>
      <w:lang w:val="x-none" w:eastAsia="x-none"/>
    </w:rPr>
  </w:style>
  <w:style w:type="paragraph" w:styleId="aff5">
    <w:name w:val="List Paragraph"/>
    <w:basedOn w:val="a"/>
    <w:link w:val="aff6"/>
    <w:qFormat/>
    <w:rsid w:val="007644CF"/>
    <w:pPr>
      <w:suppressAutoHyphens w:val="0"/>
      <w:ind w:left="708"/>
      <w:jc w:val="both"/>
    </w:pPr>
    <w:rPr>
      <w:lang w:val="x-none" w:eastAsia="en-US"/>
    </w:rPr>
  </w:style>
  <w:style w:type="character" w:customStyle="1" w:styleId="aff6">
    <w:name w:val="Абзац списка Знак"/>
    <w:link w:val="aff5"/>
    <w:rsid w:val="007644CF"/>
    <w:rPr>
      <w:sz w:val="24"/>
      <w:szCs w:val="24"/>
      <w:lang w:val="x-none" w:eastAsia="en-US"/>
    </w:rPr>
  </w:style>
  <w:style w:type="character" w:styleId="aff7">
    <w:name w:val="Placeholder Text"/>
    <w:basedOn w:val="a0"/>
    <w:uiPriority w:val="99"/>
    <w:semiHidden/>
    <w:rsid w:val="00B13D60"/>
    <w:rPr>
      <w:color w:val="808080"/>
    </w:rPr>
  </w:style>
  <w:style w:type="character" w:customStyle="1" w:styleId="aff8">
    <w:name w:val="Гипертекстовая ссылка"/>
    <w:basedOn w:val="a0"/>
    <w:uiPriority w:val="99"/>
    <w:rsid w:val="00DE7C32"/>
    <w:rPr>
      <w:color w:val="106BBE"/>
    </w:rPr>
  </w:style>
  <w:style w:type="character" w:customStyle="1" w:styleId="aff9">
    <w:name w:val="Сравнение редакций. Добавленный фрагмент"/>
    <w:uiPriority w:val="99"/>
    <w:rsid w:val="00DE7C32"/>
    <w:rPr>
      <w:color w:val="000000"/>
      <w:shd w:val="clear" w:color="auto" w:fill="C1D7FF"/>
    </w:rPr>
  </w:style>
  <w:style w:type="paragraph" w:customStyle="1" w:styleId="affa">
    <w:name w:val="Текст ТД"/>
    <w:basedOn w:val="a"/>
    <w:link w:val="affb"/>
    <w:rsid w:val="004D6029"/>
    <w:pPr>
      <w:tabs>
        <w:tab w:val="num" w:pos="0"/>
      </w:tabs>
      <w:suppressAutoHyphens w:val="0"/>
      <w:autoSpaceDE w:val="0"/>
      <w:autoSpaceDN w:val="0"/>
      <w:adjustRightInd w:val="0"/>
      <w:spacing w:after="200"/>
      <w:jc w:val="both"/>
    </w:pPr>
    <w:rPr>
      <w:szCs w:val="20"/>
      <w:lang w:eastAsia="en-US"/>
    </w:rPr>
  </w:style>
  <w:style w:type="character" w:customStyle="1" w:styleId="affb">
    <w:name w:val="Текст ТД Знак"/>
    <w:link w:val="affa"/>
    <w:locked/>
    <w:rsid w:val="004D6029"/>
    <w:rPr>
      <w:sz w:val="24"/>
      <w:lang w:eastAsia="en-US"/>
    </w:rPr>
  </w:style>
  <w:style w:type="paragraph" w:customStyle="1" w:styleId="13">
    <w:name w:val="Без интервала1"/>
    <w:qFormat/>
    <w:rsid w:val="004C6836"/>
    <w:rPr>
      <w:rFonts w:ascii="Calibri" w:eastAsia="Calibri" w:hAnsi="Calibri"/>
      <w:sz w:val="22"/>
      <w:szCs w:val="22"/>
      <w:lang w:eastAsia="en-US"/>
    </w:rPr>
  </w:style>
  <w:style w:type="paragraph" w:customStyle="1" w:styleId="affc">
    <w:name w:val="раздел_документа"/>
    <w:basedOn w:val="1"/>
    <w:rsid w:val="00F64D5C"/>
    <w:pPr>
      <w:keepNext w:val="0"/>
      <w:pageBreakBefore/>
      <w:widowControl w:val="0"/>
      <w:numPr>
        <w:numId w:val="0"/>
      </w:numPr>
      <w:tabs>
        <w:tab w:val="left" w:pos="900"/>
      </w:tabs>
      <w:spacing w:before="0" w:after="120"/>
      <w:jc w:val="center"/>
    </w:pPr>
    <w:rPr>
      <w:rFonts w:ascii="Times New Roman" w:hAnsi="Times New Roman" w:cs="Times New Roman"/>
      <w:caps/>
      <w:sz w:val="28"/>
      <w:szCs w:val="2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a9">
    <w:name w:val="Заголовок"/>
    <w:basedOn w:val="a"/>
    <w:next w:val="aa"/>
    <w:pPr>
      <w:keepNext/>
      <w:spacing w:before="240" w:after="120"/>
    </w:pPr>
    <w:rPr>
      <w:rFonts w:ascii="Arial" w:eastAsia="MS Mincho" w:hAnsi="Arial" w:cs="Tahoma"/>
      <w:sz w:val="28"/>
      <w:szCs w:val="28"/>
    </w:rPr>
  </w:style>
  <w:style w:type="paragraph" w:styleId="aa">
    <w:name w:val="Body Text"/>
    <w:aliases w:val="Основной текст Знак Знак"/>
    <w:basedOn w:val="a"/>
    <w:link w:val="ab"/>
    <w:qFormat/>
  </w:style>
  <w:style w:type="paragraph" w:styleId="ac">
    <w:name w:val="Title"/>
    <w:basedOn w:val="a9"/>
    <w:next w:val="ad"/>
    <w:qFormat/>
  </w:style>
  <w:style w:type="paragraph" w:styleId="ad">
    <w:name w:val="Subtitle"/>
    <w:basedOn w:val="a9"/>
    <w:next w:val="aa"/>
    <w:qFormat/>
    <w:pPr>
      <w:jc w:val="center"/>
    </w:pPr>
    <w:rPr>
      <w:i/>
      <w:iCs/>
    </w:rPr>
  </w:style>
  <w:style w:type="paragraph" w:styleId="ae">
    <w:name w:val="List"/>
    <w:basedOn w:val="aa"/>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variable">
    <w:name w:val="variable"/>
    <w:basedOn w:val="a"/>
    <w:rPr>
      <w:b/>
    </w:rPr>
  </w:style>
  <w:style w:type="paragraph" w:styleId="af">
    <w:name w:val="footer"/>
    <w:basedOn w:val="a"/>
    <w:pPr>
      <w:tabs>
        <w:tab w:val="center" w:pos="4677"/>
        <w:tab w:val="right" w:pos="9355"/>
      </w:tabs>
    </w:pPr>
  </w:style>
  <w:style w:type="paragraph" w:styleId="af0">
    <w:name w:val="header"/>
    <w:basedOn w:val="a"/>
    <w:link w:val="af1"/>
    <w:uiPriority w:val="99"/>
    <w:pPr>
      <w:tabs>
        <w:tab w:val="center" w:pos="4677"/>
        <w:tab w:val="right" w:pos="9355"/>
      </w:tabs>
    </w:p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Горизонтальная линия"/>
    <w:basedOn w:val="a"/>
    <w:next w:val="aa"/>
    <w:pPr>
      <w:suppressLineNumbers/>
      <w:pBdr>
        <w:bottom w:val="double" w:sz="1" w:space="0" w:color="808080"/>
      </w:pBdr>
      <w:spacing w:after="283"/>
    </w:pPr>
    <w:rPr>
      <w:sz w:val="12"/>
      <w:szCs w:val="12"/>
    </w:rPr>
  </w:style>
  <w:style w:type="paragraph" w:styleId="af5">
    <w:name w:val="Body Text First Indent"/>
    <w:basedOn w:val="aa"/>
    <w:pPr>
      <w:ind w:firstLine="283"/>
    </w:pPr>
  </w:style>
  <w:style w:type="paragraph" w:customStyle="1" w:styleId="af6">
    <w:name w:val="СОтступомПоЛевомуКраю"/>
    <w:basedOn w:val="a"/>
    <w:pPr>
      <w:ind w:firstLine="705"/>
    </w:pPr>
  </w:style>
  <w:style w:type="paragraph" w:customStyle="1" w:styleId="af7">
    <w:name w:val="Содержимое врезки"/>
    <w:basedOn w:val="aa"/>
  </w:style>
  <w:style w:type="paragraph" w:customStyle="1" w:styleId="af8">
    <w:name w:val="Содержимое списка"/>
    <w:basedOn w:val="a"/>
    <w:pPr>
      <w:ind w:left="567"/>
    </w:pPr>
  </w:style>
  <w:style w:type="paragraph" w:styleId="af9">
    <w:name w:val="Balloon Text"/>
    <w:basedOn w:val="a"/>
    <w:link w:val="afa"/>
    <w:uiPriority w:val="99"/>
    <w:semiHidden/>
    <w:unhideWhenUsed/>
    <w:rsid w:val="0047610D"/>
    <w:rPr>
      <w:rFonts w:ascii="Segoe UI" w:hAnsi="Segoe UI" w:cs="Segoe UI"/>
      <w:sz w:val="18"/>
      <w:szCs w:val="18"/>
    </w:rPr>
  </w:style>
  <w:style w:type="character" w:customStyle="1" w:styleId="afa">
    <w:name w:val="Текст выноски Знак"/>
    <w:link w:val="af9"/>
    <w:uiPriority w:val="99"/>
    <w:semiHidden/>
    <w:rsid w:val="0047610D"/>
    <w:rPr>
      <w:rFonts w:ascii="Segoe UI" w:hAnsi="Segoe UI" w:cs="Segoe UI"/>
      <w:sz w:val="18"/>
      <w:szCs w:val="18"/>
      <w:lang w:eastAsia="ar-SA"/>
    </w:rPr>
  </w:style>
  <w:style w:type="paragraph" w:styleId="afb">
    <w:name w:val="footnote text"/>
    <w:basedOn w:val="a"/>
    <w:link w:val="afc"/>
    <w:uiPriority w:val="99"/>
    <w:semiHidden/>
    <w:unhideWhenUsed/>
    <w:rsid w:val="00B7348A"/>
    <w:rPr>
      <w:sz w:val="20"/>
      <w:szCs w:val="20"/>
    </w:rPr>
  </w:style>
  <w:style w:type="character" w:customStyle="1" w:styleId="afc">
    <w:name w:val="Текст сноски Знак"/>
    <w:link w:val="afb"/>
    <w:uiPriority w:val="99"/>
    <w:semiHidden/>
    <w:rsid w:val="00B7348A"/>
    <w:rPr>
      <w:lang w:eastAsia="ar-SA"/>
    </w:rPr>
  </w:style>
  <w:style w:type="character" w:styleId="afd">
    <w:name w:val="footnote reference"/>
    <w:uiPriority w:val="99"/>
    <w:semiHidden/>
    <w:unhideWhenUsed/>
    <w:rsid w:val="00B7348A"/>
    <w:rPr>
      <w:vertAlign w:val="superscript"/>
    </w:rPr>
  </w:style>
  <w:style w:type="table" w:styleId="afe">
    <w:name w:val="Table Grid"/>
    <w:basedOn w:val="a1"/>
    <w:uiPriority w:val="5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1">
    <w:name w:val="Верхний колонтитул Знак"/>
    <w:link w:val="af0"/>
    <w:uiPriority w:val="99"/>
    <w:rsid w:val="00F52517"/>
    <w:rPr>
      <w:sz w:val="24"/>
      <w:szCs w:val="24"/>
      <w:lang w:eastAsia="ar-SA"/>
    </w:rPr>
  </w:style>
  <w:style w:type="paragraph" w:styleId="aff">
    <w:name w:val="Normal (Web)"/>
    <w:aliases w:val="Обычный (веб)1,Обычный (Web)1"/>
    <w:basedOn w:val="a"/>
    <w:semiHidden/>
    <w:unhideWhenUsed/>
    <w:qFormat/>
    <w:rsid w:val="00A34988"/>
    <w:pPr>
      <w:suppressAutoHyphens w:val="0"/>
      <w:spacing w:before="100" w:beforeAutospacing="1" w:after="100" w:afterAutospacing="1"/>
    </w:pPr>
    <w:rPr>
      <w:lang w:eastAsia="ru-RU"/>
    </w:rPr>
  </w:style>
  <w:style w:type="character" w:customStyle="1" w:styleId="ab">
    <w:name w:val="Основной текст Знак"/>
    <w:aliases w:val="Основной текст Знак Знак Знак"/>
    <w:link w:val="aa"/>
    <w:locked/>
    <w:rsid w:val="00A34988"/>
    <w:rPr>
      <w:sz w:val="24"/>
      <w:szCs w:val="24"/>
      <w:lang w:eastAsia="ar-SA"/>
    </w:rPr>
  </w:style>
  <w:style w:type="character" w:styleId="aff0">
    <w:name w:val="annotation reference"/>
    <w:uiPriority w:val="99"/>
    <w:semiHidden/>
    <w:unhideWhenUsed/>
    <w:rsid w:val="006D72E3"/>
    <w:rPr>
      <w:sz w:val="16"/>
      <w:szCs w:val="16"/>
    </w:rPr>
  </w:style>
  <w:style w:type="paragraph" w:styleId="aff1">
    <w:name w:val="annotation text"/>
    <w:basedOn w:val="a"/>
    <w:link w:val="aff2"/>
    <w:uiPriority w:val="99"/>
    <w:semiHidden/>
    <w:unhideWhenUsed/>
    <w:rsid w:val="006D72E3"/>
    <w:rPr>
      <w:sz w:val="20"/>
      <w:szCs w:val="20"/>
    </w:rPr>
  </w:style>
  <w:style w:type="character" w:customStyle="1" w:styleId="aff2">
    <w:name w:val="Текст примечания Знак"/>
    <w:link w:val="aff1"/>
    <w:uiPriority w:val="99"/>
    <w:semiHidden/>
    <w:rsid w:val="006D72E3"/>
    <w:rPr>
      <w:lang w:eastAsia="ar-SA"/>
    </w:rPr>
  </w:style>
  <w:style w:type="paragraph" w:styleId="aff3">
    <w:name w:val="annotation subject"/>
    <w:basedOn w:val="aff1"/>
    <w:next w:val="aff1"/>
    <w:link w:val="aff4"/>
    <w:uiPriority w:val="99"/>
    <w:semiHidden/>
    <w:unhideWhenUsed/>
    <w:rsid w:val="006D72E3"/>
    <w:rPr>
      <w:b/>
      <w:bCs/>
    </w:rPr>
  </w:style>
  <w:style w:type="character" w:customStyle="1" w:styleId="aff4">
    <w:name w:val="Тема примечания Знак"/>
    <w:link w:val="aff3"/>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lang w:val="x-none" w:eastAsia="x-none"/>
    </w:rPr>
  </w:style>
  <w:style w:type="character" w:customStyle="1" w:styleId="QuoteChar">
    <w:name w:val="Quote Char"/>
    <w:link w:val="21"/>
    <w:rsid w:val="008E63A6"/>
    <w:rPr>
      <w:rFonts w:ascii="Calibri" w:hAnsi="Calibri"/>
      <w:i/>
      <w:sz w:val="24"/>
      <w:szCs w:val="24"/>
      <w:lang w:val="x-none" w:eastAsia="x-none"/>
    </w:rPr>
  </w:style>
  <w:style w:type="paragraph" w:styleId="aff5">
    <w:name w:val="List Paragraph"/>
    <w:basedOn w:val="a"/>
    <w:link w:val="aff6"/>
    <w:qFormat/>
    <w:rsid w:val="007644CF"/>
    <w:pPr>
      <w:suppressAutoHyphens w:val="0"/>
      <w:ind w:left="708"/>
      <w:jc w:val="both"/>
    </w:pPr>
    <w:rPr>
      <w:lang w:val="x-none" w:eastAsia="en-US"/>
    </w:rPr>
  </w:style>
  <w:style w:type="character" w:customStyle="1" w:styleId="aff6">
    <w:name w:val="Абзац списка Знак"/>
    <w:link w:val="aff5"/>
    <w:rsid w:val="007644CF"/>
    <w:rPr>
      <w:sz w:val="24"/>
      <w:szCs w:val="24"/>
      <w:lang w:val="x-none" w:eastAsia="en-US"/>
    </w:rPr>
  </w:style>
  <w:style w:type="character" w:styleId="aff7">
    <w:name w:val="Placeholder Text"/>
    <w:basedOn w:val="a0"/>
    <w:uiPriority w:val="99"/>
    <w:semiHidden/>
    <w:rsid w:val="00B13D60"/>
    <w:rPr>
      <w:color w:val="808080"/>
    </w:rPr>
  </w:style>
  <w:style w:type="character" w:customStyle="1" w:styleId="aff8">
    <w:name w:val="Гипертекстовая ссылка"/>
    <w:basedOn w:val="a0"/>
    <w:uiPriority w:val="99"/>
    <w:rsid w:val="00DE7C32"/>
    <w:rPr>
      <w:color w:val="106BBE"/>
    </w:rPr>
  </w:style>
  <w:style w:type="character" w:customStyle="1" w:styleId="aff9">
    <w:name w:val="Сравнение редакций. Добавленный фрагмент"/>
    <w:uiPriority w:val="99"/>
    <w:rsid w:val="00DE7C32"/>
    <w:rPr>
      <w:color w:val="000000"/>
      <w:shd w:val="clear" w:color="auto" w:fill="C1D7FF"/>
    </w:rPr>
  </w:style>
  <w:style w:type="paragraph" w:customStyle="1" w:styleId="affa">
    <w:name w:val="Текст ТД"/>
    <w:basedOn w:val="a"/>
    <w:link w:val="affb"/>
    <w:rsid w:val="004D6029"/>
    <w:pPr>
      <w:tabs>
        <w:tab w:val="num" w:pos="0"/>
      </w:tabs>
      <w:suppressAutoHyphens w:val="0"/>
      <w:autoSpaceDE w:val="0"/>
      <w:autoSpaceDN w:val="0"/>
      <w:adjustRightInd w:val="0"/>
      <w:spacing w:after="200"/>
      <w:jc w:val="both"/>
    </w:pPr>
    <w:rPr>
      <w:szCs w:val="20"/>
      <w:lang w:eastAsia="en-US"/>
    </w:rPr>
  </w:style>
  <w:style w:type="character" w:customStyle="1" w:styleId="affb">
    <w:name w:val="Текст ТД Знак"/>
    <w:link w:val="affa"/>
    <w:locked/>
    <w:rsid w:val="004D6029"/>
    <w:rPr>
      <w:sz w:val="24"/>
      <w:lang w:eastAsia="en-US"/>
    </w:rPr>
  </w:style>
  <w:style w:type="paragraph" w:customStyle="1" w:styleId="13">
    <w:name w:val="Без интервала1"/>
    <w:qFormat/>
    <w:rsid w:val="004C6836"/>
    <w:rPr>
      <w:rFonts w:ascii="Calibri" w:eastAsia="Calibri" w:hAnsi="Calibri"/>
      <w:sz w:val="22"/>
      <w:szCs w:val="22"/>
      <w:lang w:eastAsia="en-US"/>
    </w:rPr>
  </w:style>
  <w:style w:type="paragraph" w:customStyle="1" w:styleId="affc">
    <w:name w:val="раздел_документа"/>
    <w:basedOn w:val="1"/>
    <w:rsid w:val="00F64D5C"/>
    <w:pPr>
      <w:keepNext w:val="0"/>
      <w:pageBreakBefore/>
      <w:widowControl w:val="0"/>
      <w:numPr>
        <w:numId w:val="0"/>
      </w:numPr>
      <w:tabs>
        <w:tab w:val="left" w:pos="900"/>
      </w:tabs>
      <w:spacing w:before="0" w:after="120"/>
      <w:jc w:val="center"/>
    </w:pPr>
    <w:rPr>
      <w:rFonts w:ascii="Times New Roman" w:hAnsi="Times New Roman" w:cs="Times New Roman"/>
      <w:caps/>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4937">
      <w:bodyDiv w:val="1"/>
      <w:marLeft w:val="0"/>
      <w:marRight w:val="0"/>
      <w:marTop w:val="0"/>
      <w:marBottom w:val="0"/>
      <w:divBdr>
        <w:top w:val="none" w:sz="0" w:space="0" w:color="auto"/>
        <w:left w:val="none" w:sz="0" w:space="0" w:color="auto"/>
        <w:bottom w:val="none" w:sz="0" w:space="0" w:color="auto"/>
        <w:right w:val="none" w:sz="0" w:space="0" w:color="auto"/>
      </w:divBdr>
    </w:div>
    <w:div w:id="191847288">
      <w:bodyDiv w:val="1"/>
      <w:marLeft w:val="0"/>
      <w:marRight w:val="0"/>
      <w:marTop w:val="0"/>
      <w:marBottom w:val="0"/>
      <w:divBdr>
        <w:top w:val="none" w:sz="0" w:space="0" w:color="auto"/>
        <w:left w:val="none" w:sz="0" w:space="0" w:color="auto"/>
        <w:bottom w:val="none" w:sz="0" w:space="0" w:color="auto"/>
        <w:right w:val="none" w:sz="0" w:space="0" w:color="auto"/>
      </w:divBdr>
    </w:div>
    <w:div w:id="202251929">
      <w:bodyDiv w:val="1"/>
      <w:marLeft w:val="0"/>
      <w:marRight w:val="0"/>
      <w:marTop w:val="0"/>
      <w:marBottom w:val="0"/>
      <w:divBdr>
        <w:top w:val="none" w:sz="0" w:space="0" w:color="auto"/>
        <w:left w:val="none" w:sz="0" w:space="0" w:color="auto"/>
        <w:bottom w:val="none" w:sz="0" w:space="0" w:color="auto"/>
        <w:right w:val="none" w:sz="0" w:space="0" w:color="auto"/>
      </w:divBdr>
    </w:div>
    <w:div w:id="227499472">
      <w:bodyDiv w:val="1"/>
      <w:marLeft w:val="0"/>
      <w:marRight w:val="0"/>
      <w:marTop w:val="0"/>
      <w:marBottom w:val="0"/>
      <w:divBdr>
        <w:top w:val="none" w:sz="0" w:space="0" w:color="auto"/>
        <w:left w:val="none" w:sz="0" w:space="0" w:color="auto"/>
        <w:bottom w:val="none" w:sz="0" w:space="0" w:color="auto"/>
        <w:right w:val="none" w:sz="0" w:space="0" w:color="auto"/>
      </w:divBdr>
    </w:div>
    <w:div w:id="268896713">
      <w:bodyDiv w:val="1"/>
      <w:marLeft w:val="0"/>
      <w:marRight w:val="0"/>
      <w:marTop w:val="0"/>
      <w:marBottom w:val="0"/>
      <w:divBdr>
        <w:top w:val="none" w:sz="0" w:space="0" w:color="auto"/>
        <w:left w:val="none" w:sz="0" w:space="0" w:color="auto"/>
        <w:bottom w:val="none" w:sz="0" w:space="0" w:color="auto"/>
        <w:right w:val="none" w:sz="0" w:space="0" w:color="auto"/>
      </w:divBdr>
    </w:div>
    <w:div w:id="327559182">
      <w:bodyDiv w:val="1"/>
      <w:marLeft w:val="0"/>
      <w:marRight w:val="0"/>
      <w:marTop w:val="0"/>
      <w:marBottom w:val="0"/>
      <w:divBdr>
        <w:top w:val="none" w:sz="0" w:space="0" w:color="auto"/>
        <w:left w:val="none" w:sz="0" w:space="0" w:color="auto"/>
        <w:bottom w:val="none" w:sz="0" w:space="0" w:color="auto"/>
        <w:right w:val="none" w:sz="0" w:space="0" w:color="auto"/>
      </w:divBdr>
    </w:div>
    <w:div w:id="367150496">
      <w:bodyDiv w:val="1"/>
      <w:marLeft w:val="0"/>
      <w:marRight w:val="0"/>
      <w:marTop w:val="0"/>
      <w:marBottom w:val="0"/>
      <w:divBdr>
        <w:top w:val="none" w:sz="0" w:space="0" w:color="auto"/>
        <w:left w:val="none" w:sz="0" w:space="0" w:color="auto"/>
        <w:bottom w:val="none" w:sz="0" w:space="0" w:color="auto"/>
        <w:right w:val="none" w:sz="0" w:space="0" w:color="auto"/>
      </w:divBdr>
    </w:div>
    <w:div w:id="808744786">
      <w:bodyDiv w:val="1"/>
      <w:marLeft w:val="0"/>
      <w:marRight w:val="0"/>
      <w:marTop w:val="0"/>
      <w:marBottom w:val="0"/>
      <w:divBdr>
        <w:top w:val="none" w:sz="0" w:space="0" w:color="auto"/>
        <w:left w:val="none" w:sz="0" w:space="0" w:color="auto"/>
        <w:bottom w:val="none" w:sz="0" w:space="0" w:color="auto"/>
        <w:right w:val="none" w:sz="0" w:space="0" w:color="auto"/>
      </w:divBdr>
    </w:div>
    <w:div w:id="842596800">
      <w:bodyDiv w:val="1"/>
      <w:marLeft w:val="0"/>
      <w:marRight w:val="0"/>
      <w:marTop w:val="0"/>
      <w:marBottom w:val="0"/>
      <w:divBdr>
        <w:top w:val="none" w:sz="0" w:space="0" w:color="auto"/>
        <w:left w:val="none" w:sz="0" w:space="0" w:color="auto"/>
        <w:bottom w:val="none" w:sz="0" w:space="0" w:color="auto"/>
        <w:right w:val="none" w:sz="0" w:space="0" w:color="auto"/>
      </w:divBdr>
    </w:div>
    <w:div w:id="853809187">
      <w:bodyDiv w:val="1"/>
      <w:marLeft w:val="0"/>
      <w:marRight w:val="0"/>
      <w:marTop w:val="0"/>
      <w:marBottom w:val="0"/>
      <w:divBdr>
        <w:top w:val="none" w:sz="0" w:space="0" w:color="auto"/>
        <w:left w:val="none" w:sz="0" w:space="0" w:color="auto"/>
        <w:bottom w:val="none" w:sz="0" w:space="0" w:color="auto"/>
        <w:right w:val="none" w:sz="0" w:space="0" w:color="auto"/>
      </w:divBdr>
    </w:div>
    <w:div w:id="918710700">
      <w:bodyDiv w:val="1"/>
      <w:marLeft w:val="0"/>
      <w:marRight w:val="0"/>
      <w:marTop w:val="0"/>
      <w:marBottom w:val="0"/>
      <w:divBdr>
        <w:top w:val="none" w:sz="0" w:space="0" w:color="auto"/>
        <w:left w:val="none" w:sz="0" w:space="0" w:color="auto"/>
        <w:bottom w:val="none" w:sz="0" w:space="0" w:color="auto"/>
        <w:right w:val="none" w:sz="0" w:space="0" w:color="auto"/>
      </w:divBdr>
    </w:div>
    <w:div w:id="1000426802">
      <w:bodyDiv w:val="1"/>
      <w:marLeft w:val="0"/>
      <w:marRight w:val="0"/>
      <w:marTop w:val="0"/>
      <w:marBottom w:val="0"/>
      <w:divBdr>
        <w:top w:val="none" w:sz="0" w:space="0" w:color="auto"/>
        <w:left w:val="none" w:sz="0" w:space="0" w:color="auto"/>
        <w:bottom w:val="none" w:sz="0" w:space="0" w:color="auto"/>
        <w:right w:val="none" w:sz="0" w:space="0" w:color="auto"/>
      </w:divBdr>
    </w:div>
    <w:div w:id="1046953156">
      <w:bodyDiv w:val="1"/>
      <w:marLeft w:val="0"/>
      <w:marRight w:val="0"/>
      <w:marTop w:val="0"/>
      <w:marBottom w:val="0"/>
      <w:divBdr>
        <w:top w:val="none" w:sz="0" w:space="0" w:color="auto"/>
        <w:left w:val="none" w:sz="0" w:space="0" w:color="auto"/>
        <w:bottom w:val="none" w:sz="0" w:space="0" w:color="auto"/>
        <w:right w:val="none" w:sz="0" w:space="0" w:color="auto"/>
      </w:divBdr>
    </w:div>
    <w:div w:id="1057168575">
      <w:bodyDiv w:val="1"/>
      <w:marLeft w:val="0"/>
      <w:marRight w:val="0"/>
      <w:marTop w:val="0"/>
      <w:marBottom w:val="0"/>
      <w:divBdr>
        <w:top w:val="none" w:sz="0" w:space="0" w:color="auto"/>
        <w:left w:val="none" w:sz="0" w:space="0" w:color="auto"/>
        <w:bottom w:val="none" w:sz="0" w:space="0" w:color="auto"/>
        <w:right w:val="none" w:sz="0" w:space="0" w:color="auto"/>
      </w:divBdr>
    </w:div>
    <w:div w:id="1072581575">
      <w:bodyDiv w:val="1"/>
      <w:marLeft w:val="0"/>
      <w:marRight w:val="0"/>
      <w:marTop w:val="0"/>
      <w:marBottom w:val="0"/>
      <w:divBdr>
        <w:top w:val="none" w:sz="0" w:space="0" w:color="auto"/>
        <w:left w:val="none" w:sz="0" w:space="0" w:color="auto"/>
        <w:bottom w:val="none" w:sz="0" w:space="0" w:color="auto"/>
        <w:right w:val="none" w:sz="0" w:space="0" w:color="auto"/>
      </w:divBdr>
    </w:div>
    <w:div w:id="1127313186">
      <w:bodyDiv w:val="1"/>
      <w:marLeft w:val="0"/>
      <w:marRight w:val="0"/>
      <w:marTop w:val="0"/>
      <w:marBottom w:val="0"/>
      <w:divBdr>
        <w:top w:val="none" w:sz="0" w:space="0" w:color="auto"/>
        <w:left w:val="none" w:sz="0" w:space="0" w:color="auto"/>
        <w:bottom w:val="none" w:sz="0" w:space="0" w:color="auto"/>
        <w:right w:val="none" w:sz="0" w:space="0" w:color="auto"/>
      </w:divBdr>
    </w:div>
    <w:div w:id="1424105817">
      <w:bodyDiv w:val="1"/>
      <w:marLeft w:val="0"/>
      <w:marRight w:val="0"/>
      <w:marTop w:val="0"/>
      <w:marBottom w:val="0"/>
      <w:divBdr>
        <w:top w:val="none" w:sz="0" w:space="0" w:color="auto"/>
        <w:left w:val="none" w:sz="0" w:space="0" w:color="auto"/>
        <w:bottom w:val="none" w:sz="0" w:space="0" w:color="auto"/>
        <w:right w:val="none" w:sz="0" w:space="0" w:color="auto"/>
      </w:divBdr>
    </w:div>
    <w:div w:id="1470829158">
      <w:bodyDiv w:val="1"/>
      <w:marLeft w:val="0"/>
      <w:marRight w:val="0"/>
      <w:marTop w:val="0"/>
      <w:marBottom w:val="0"/>
      <w:divBdr>
        <w:top w:val="none" w:sz="0" w:space="0" w:color="auto"/>
        <w:left w:val="none" w:sz="0" w:space="0" w:color="auto"/>
        <w:bottom w:val="none" w:sz="0" w:space="0" w:color="auto"/>
        <w:right w:val="none" w:sz="0" w:space="0" w:color="auto"/>
      </w:divBdr>
    </w:div>
    <w:div w:id="1865052923">
      <w:bodyDiv w:val="1"/>
      <w:marLeft w:val="0"/>
      <w:marRight w:val="0"/>
      <w:marTop w:val="0"/>
      <w:marBottom w:val="0"/>
      <w:divBdr>
        <w:top w:val="none" w:sz="0" w:space="0" w:color="auto"/>
        <w:left w:val="none" w:sz="0" w:space="0" w:color="auto"/>
        <w:bottom w:val="none" w:sz="0" w:space="0" w:color="auto"/>
        <w:right w:val="none" w:sz="0" w:space="0" w:color="auto"/>
      </w:divBdr>
    </w:div>
    <w:div w:id="1931768752">
      <w:bodyDiv w:val="1"/>
      <w:marLeft w:val="0"/>
      <w:marRight w:val="0"/>
      <w:marTop w:val="0"/>
      <w:marBottom w:val="0"/>
      <w:divBdr>
        <w:top w:val="none" w:sz="0" w:space="0" w:color="auto"/>
        <w:left w:val="none" w:sz="0" w:space="0" w:color="auto"/>
        <w:bottom w:val="none" w:sz="0" w:space="0" w:color="auto"/>
        <w:right w:val="none" w:sz="0" w:space="0" w:color="auto"/>
      </w:divBdr>
    </w:div>
    <w:div w:id="2074421952">
      <w:bodyDiv w:val="1"/>
      <w:marLeft w:val="0"/>
      <w:marRight w:val="0"/>
      <w:marTop w:val="0"/>
      <w:marBottom w:val="0"/>
      <w:divBdr>
        <w:top w:val="none" w:sz="0" w:space="0" w:color="auto"/>
        <w:left w:val="none" w:sz="0" w:space="0" w:color="auto"/>
        <w:bottom w:val="none" w:sz="0" w:space="0" w:color="auto"/>
        <w:right w:val="none" w:sz="0" w:space="0" w:color="auto"/>
      </w:divBdr>
    </w:div>
    <w:div w:id="2087220853">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 w:id="2106412869">
      <w:bodyDiv w:val="1"/>
      <w:marLeft w:val="0"/>
      <w:marRight w:val="0"/>
      <w:marTop w:val="0"/>
      <w:marBottom w:val="0"/>
      <w:divBdr>
        <w:top w:val="none" w:sz="0" w:space="0" w:color="auto"/>
        <w:left w:val="none" w:sz="0" w:space="0" w:color="auto"/>
        <w:bottom w:val="none" w:sz="0" w:space="0" w:color="auto"/>
        <w:right w:val="none" w:sz="0" w:space="0" w:color="auto"/>
      </w:divBdr>
    </w:div>
    <w:div w:id="21246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urkor2@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5;&#1090;&#1086;&#1085;\&#1054;&#1090;&#1076;&#1077;&#1083;%20&#1056;&#1047;\&#1056;&#1048;&#1057;\&#1055;&#1060;%20&#1076;&#1083;&#1103;%20&#1047;&#1074;&#1077;&#1088;&#1077;&#1074;&#1086;&#1081;\&#1055;&#1060;%20&#1076;&#1083;&#1103;%20&#1087;&#1088;&#1080;&#1082;&#1072;&#1079;&#1072;\&#1063;&#1072;&#1089;&#1090;&#1100;%20I%20(&#1072;&#1091;&#1082;&#1094;&#1080;&#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1974C-6620-4E48-9D85-77E551CF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Часть I (аукцион).dotx</Template>
  <TotalTime>150</TotalTime>
  <Pages>12</Pages>
  <Words>5112</Words>
  <Characters>29139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34183</CharactersWithSpaces>
  <SharedDoc>false</SharedDoc>
  <HLinks>
    <vt:vector size="36" baseType="variant">
      <vt:variant>
        <vt:i4>3604584</vt:i4>
      </vt:variant>
      <vt:variant>
        <vt:i4>285</vt:i4>
      </vt:variant>
      <vt:variant>
        <vt:i4>0</vt:i4>
      </vt:variant>
      <vt:variant>
        <vt:i4>5</vt:i4>
      </vt:variant>
      <vt:variant>
        <vt:lpwstr>consultantplus://offline/ref=41BDDA887050AD7A35E9A19A3C0E889D2B241B6E5D0613FE8F0B26A7D9BFCE3BF3738E1B8EAA576DT8iFF</vt:lpwstr>
      </vt:variant>
      <vt:variant>
        <vt:lpwstr/>
      </vt:variant>
      <vt:variant>
        <vt:i4>6553706</vt:i4>
      </vt:variant>
      <vt:variant>
        <vt:i4>99</vt:i4>
      </vt:variant>
      <vt:variant>
        <vt:i4>0</vt:i4>
      </vt:variant>
      <vt:variant>
        <vt:i4>5</vt:i4>
      </vt:variant>
      <vt:variant>
        <vt:lpwstr>consultantplus://offline/ref=058A98D53800D12BAB9A44B391C181C125812A1B4D16CA94A2E70768ACBEC22F29CC597E7BEBA899uAO3J</vt:lpwstr>
      </vt:variant>
      <vt:variant>
        <vt:lpwstr/>
      </vt:variant>
      <vt:variant>
        <vt:i4>2687083</vt:i4>
      </vt:variant>
      <vt:variant>
        <vt:i4>96</vt:i4>
      </vt:variant>
      <vt:variant>
        <vt:i4>0</vt:i4>
      </vt:variant>
      <vt:variant>
        <vt:i4>5</vt:i4>
      </vt:variant>
      <vt:variant>
        <vt:lpwstr>consultantplus://offline/ref=38A35FEA271BC003C0F8059DAF0F57E14E38EAA7366006194F633C1E20AAD05785F67D102C911777u9s4D</vt:lpwstr>
      </vt:variant>
      <vt:variant>
        <vt:lpwstr/>
      </vt:variant>
      <vt:variant>
        <vt:i4>3670113</vt:i4>
      </vt:variant>
      <vt:variant>
        <vt:i4>84</vt:i4>
      </vt:variant>
      <vt:variant>
        <vt:i4>0</vt:i4>
      </vt:variant>
      <vt:variant>
        <vt:i4>5</vt:i4>
      </vt:variant>
      <vt:variant>
        <vt:lpwstr>consultantplus://offline/ref=C3089041EA9CE86D0199C06FB2DEDB667E996E4B663E5A8EDF40FFFAA071EF3411E7570D274AB090R0c4L</vt:lpwstr>
      </vt:variant>
      <vt:variant>
        <vt:lpwstr/>
      </vt:variant>
      <vt:variant>
        <vt:i4>3670113</vt:i4>
      </vt:variant>
      <vt:variant>
        <vt:i4>81</vt:i4>
      </vt:variant>
      <vt:variant>
        <vt:i4>0</vt:i4>
      </vt:variant>
      <vt:variant>
        <vt:i4>5</vt:i4>
      </vt:variant>
      <vt:variant>
        <vt:lpwstr>consultantplus://offline/ref=C3089041EA9CE86D0199C06FB2DEDB667E996E4B663E5A8EDF40FFFAA071EF3411E7570D274AB091R0c5L</vt:lpwstr>
      </vt:variant>
      <vt:variant>
        <vt:lpwstr/>
      </vt:variant>
      <vt:variant>
        <vt:i4>852000</vt:i4>
      </vt:variant>
      <vt:variant>
        <vt:i4>69</vt:i4>
      </vt:variant>
      <vt:variant>
        <vt:i4>0</vt:i4>
      </vt:variant>
      <vt:variant>
        <vt:i4>5</vt:i4>
      </vt:variant>
      <vt:variant>
        <vt:lpwstr>mailto:zakupki@egov66.ru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Трофимов Антон Евгеньевич</dc:creator>
  <cp:lastModifiedBy>Таня</cp:lastModifiedBy>
  <cp:revision>22</cp:revision>
  <cp:lastPrinted>2020-04-06T07:35:00Z</cp:lastPrinted>
  <dcterms:created xsi:type="dcterms:W3CDTF">2021-03-01T06:49:00Z</dcterms:created>
  <dcterms:modified xsi:type="dcterms:W3CDTF">2021-03-12T06:45:00Z</dcterms:modified>
</cp:coreProperties>
</file>