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DA" w:rsidRDefault="00A87ADA" w:rsidP="005B18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ОБОСНОВАНИЕ НАЧАЛЬНОЙ (МАКСИМАЛЬНОЙ) ЦЕНЫ КОНТРАКТА</w:t>
      </w:r>
    </w:p>
    <w:p w:rsidR="00A87ADA" w:rsidRPr="005375D1" w:rsidRDefault="00A87ADA" w:rsidP="0004620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375D1">
        <w:rPr>
          <w:rFonts w:ascii="Times New Roman" w:hAnsi="Times New Roman"/>
          <w:sz w:val="24"/>
          <w:szCs w:val="24"/>
        </w:rPr>
        <w:t xml:space="preserve">На приобретение жилых помещений путем инвестирования в строительство </w:t>
      </w:r>
      <w:r>
        <w:rPr>
          <w:rFonts w:ascii="Times New Roman" w:hAnsi="Times New Roman"/>
          <w:sz w:val="24"/>
          <w:szCs w:val="24"/>
        </w:rPr>
        <w:t>многоквартирного жилого дома в</w:t>
      </w:r>
      <w:r w:rsidRPr="005375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с.Байкалово Свердловской области</w:t>
      </w:r>
    </w:p>
    <w:p w:rsidR="00A87ADA" w:rsidRPr="00FA2660" w:rsidRDefault="00A87ADA" w:rsidP="0057181F">
      <w:pPr>
        <w:ind w:firstLine="708"/>
        <w:jc w:val="both"/>
        <w:rPr>
          <w:rFonts w:ascii="Times New Roman" w:hAnsi="Times New Roman"/>
        </w:rPr>
      </w:pPr>
      <w:r w:rsidRPr="00FA2660">
        <w:rPr>
          <w:rFonts w:ascii="Times New Roman" w:hAnsi="Times New Roman"/>
        </w:rPr>
        <w:t>Расчет начальной (максимальной) цены контракта осуществляется исходя из следующих критериев:</w:t>
      </w:r>
    </w:p>
    <w:p w:rsidR="00A87ADA" w:rsidRPr="005375D1" w:rsidRDefault="00A87ADA" w:rsidP="0057181F">
      <w:pPr>
        <w:ind w:firstLine="708"/>
        <w:jc w:val="both"/>
        <w:rPr>
          <w:rFonts w:ascii="Times New Roman" w:hAnsi="Times New Roman"/>
        </w:rPr>
      </w:pPr>
      <w:r w:rsidRPr="00FA2660">
        <w:rPr>
          <w:rFonts w:ascii="Times New Roman" w:hAnsi="Times New Roman"/>
        </w:rPr>
        <w:t xml:space="preserve">1) </w:t>
      </w:r>
      <w:r w:rsidRPr="00FA2660">
        <w:rPr>
          <w:rFonts w:ascii="Times New Roman" w:hAnsi="Times New Roman"/>
          <w:b/>
        </w:rPr>
        <w:t>количество жилых помещений</w:t>
      </w:r>
      <w:r w:rsidRPr="00FA2660">
        <w:rPr>
          <w:rFonts w:ascii="Times New Roman" w:hAnsi="Times New Roman"/>
        </w:rPr>
        <w:t xml:space="preserve">, </w:t>
      </w:r>
      <w:r w:rsidRPr="005375D1">
        <w:rPr>
          <w:rFonts w:ascii="Times New Roman" w:hAnsi="Times New Roman"/>
        </w:rPr>
        <w:t>на</w:t>
      </w:r>
      <w:r w:rsidRPr="005375D1">
        <w:rPr>
          <w:rFonts w:ascii="Times New Roman" w:hAnsi="Times New Roman"/>
          <w:sz w:val="24"/>
          <w:szCs w:val="24"/>
        </w:rPr>
        <w:t xml:space="preserve"> инвестирование в строительство </w:t>
      </w:r>
      <w:r w:rsidRPr="005375D1">
        <w:rPr>
          <w:rFonts w:ascii="Times New Roman" w:hAnsi="Times New Roman"/>
        </w:rPr>
        <w:t xml:space="preserve">которых заключается </w:t>
      </w:r>
      <w:r>
        <w:rPr>
          <w:rFonts w:ascii="Times New Roman" w:hAnsi="Times New Roman"/>
        </w:rPr>
        <w:t>Муниципальный</w:t>
      </w:r>
      <w:r w:rsidRPr="005375D1">
        <w:rPr>
          <w:rFonts w:ascii="Times New Roman" w:hAnsi="Times New Roman"/>
        </w:rPr>
        <w:t xml:space="preserve"> контракт (определяется в соответствии с техническим заданием) </w:t>
      </w:r>
      <w:r w:rsidRPr="005375D1">
        <w:rPr>
          <w:rFonts w:ascii="Times New Roman" w:hAnsi="Times New Roman"/>
          <w:b/>
        </w:rPr>
        <w:t xml:space="preserve">– </w:t>
      </w:r>
      <w:r>
        <w:rPr>
          <w:rFonts w:ascii="Times New Roman" w:hAnsi="Times New Roman"/>
          <w:b/>
        </w:rPr>
        <w:t>20 (двадцать)</w:t>
      </w:r>
      <w:r w:rsidRPr="005375D1">
        <w:rPr>
          <w:rFonts w:ascii="Times New Roman" w:hAnsi="Times New Roman"/>
        </w:rPr>
        <w:t>.</w:t>
      </w:r>
    </w:p>
    <w:p w:rsidR="00A87ADA" w:rsidRPr="00537869" w:rsidRDefault="00A87ADA" w:rsidP="0057181F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537869">
        <w:rPr>
          <w:rFonts w:ascii="Times New Roman" w:hAnsi="Times New Roman"/>
        </w:rPr>
        <w:t xml:space="preserve">2) </w:t>
      </w:r>
      <w:r w:rsidRPr="00537869">
        <w:rPr>
          <w:rFonts w:ascii="Times New Roman" w:hAnsi="Times New Roman"/>
          <w:b/>
        </w:rPr>
        <w:t>общая площадь жилого помещения</w:t>
      </w:r>
      <w:r w:rsidRPr="00537869">
        <w:rPr>
          <w:rFonts w:ascii="Times New Roman" w:hAnsi="Times New Roman"/>
        </w:rPr>
        <w:t>, используемая для расчета начальной (максимальной) цены контракта, определена с учетом существую</w:t>
      </w:r>
      <w:r>
        <w:rPr>
          <w:rFonts w:ascii="Times New Roman" w:hAnsi="Times New Roman"/>
        </w:rPr>
        <w:t>щей ситуации на рынке жилья в с.Байкалово</w:t>
      </w:r>
      <w:r w:rsidRPr="00537869">
        <w:rPr>
          <w:rFonts w:ascii="Times New Roman" w:hAnsi="Times New Roman"/>
        </w:rPr>
        <w:t xml:space="preserve"> (без учета площади лоджий и балконов, веранд и террас) –</w:t>
      </w:r>
      <w:r>
        <w:rPr>
          <w:rFonts w:ascii="Times New Roman" w:hAnsi="Times New Roman"/>
        </w:rPr>
        <w:t>810</w:t>
      </w:r>
      <w:r w:rsidRPr="00537869">
        <w:rPr>
          <w:rFonts w:ascii="Times New Roman" w:hAnsi="Times New Roman"/>
          <w:b/>
        </w:rPr>
        <w:t xml:space="preserve"> кв. метр</w:t>
      </w:r>
      <w:r>
        <w:rPr>
          <w:rFonts w:ascii="Times New Roman" w:hAnsi="Times New Roman"/>
          <w:b/>
        </w:rPr>
        <w:t>ов</w:t>
      </w:r>
      <w:r w:rsidRPr="00537869">
        <w:rPr>
          <w:rFonts w:ascii="Times New Roman" w:hAnsi="Times New Roman"/>
        </w:rPr>
        <w:t>.</w:t>
      </w:r>
    </w:p>
    <w:p w:rsidR="00A87ADA" w:rsidRDefault="00A87ADA" w:rsidP="0057181F">
      <w:pPr>
        <w:spacing w:after="0" w:line="240" w:lineRule="atLeast"/>
        <w:ind w:firstLine="708"/>
        <w:jc w:val="both"/>
        <w:rPr>
          <w:rFonts w:ascii="Times New Roman" w:hAnsi="Times New Roman"/>
        </w:rPr>
      </w:pPr>
    </w:p>
    <w:p w:rsidR="00A87ADA" w:rsidRPr="00537869" w:rsidRDefault="00A87ADA" w:rsidP="0057181F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537869">
        <w:rPr>
          <w:rFonts w:ascii="Times New Roman" w:hAnsi="Times New Roman"/>
        </w:rPr>
        <w:t xml:space="preserve">3) </w:t>
      </w:r>
      <w:r w:rsidRPr="00537869">
        <w:rPr>
          <w:rFonts w:ascii="Times New Roman" w:hAnsi="Times New Roman"/>
          <w:b/>
        </w:rPr>
        <w:t>средняя рыночная стоимость 1 кв.</w:t>
      </w:r>
      <w:r>
        <w:rPr>
          <w:rFonts w:ascii="Times New Roman" w:hAnsi="Times New Roman"/>
          <w:b/>
        </w:rPr>
        <w:t xml:space="preserve"> </w:t>
      </w:r>
      <w:r w:rsidRPr="00537869">
        <w:rPr>
          <w:rFonts w:ascii="Times New Roman" w:hAnsi="Times New Roman"/>
          <w:b/>
        </w:rPr>
        <w:t>метра</w:t>
      </w:r>
      <w:r w:rsidRPr="00537869">
        <w:rPr>
          <w:rFonts w:ascii="Times New Roman" w:hAnsi="Times New Roman"/>
        </w:rPr>
        <w:t xml:space="preserve"> общей площади жилья определяется с учетом требований постановления Правительства Российской Федерации от 10.06.2011г. № 460 «О предельной стоимости 1 кв.</w:t>
      </w:r>
      <w:r>
        <w:rPr>
          <w:rFonts w:ascii="Times New Roman" w:hAnsi="Times New Roman"/>
        </w:rPr>
        <w:t xml:space="preserve"> </w:t>
      </w:r>
      <w:r w:rsidRPr="00537869">
        <w:rPr>
          <w:rFonts w:ascii="Times New Roman" w:hAnsi="Times New Roman"/>
        </w:rPr>
        <w:t>метра общей площади жилых помещений при их приобретении (строительстве) для федеральных государственных нужд»  путем сопоставления стоимости 1 кв.</w:t>
      </w:r>
      <w:r>
        <w:rPr>
          <w:rFonts w:ascii="Times New Roman" w:hAnsi="Times New Roman"/>
        </w:rPr>
        <w:t xml:space="preserve"> </w:t>
      </w:r>
      <w:r w:rsidRPr="00537869">
        <w:rPr>
          <w:rFonts w:ascii="Times New Roman" w:hAnsi="Times New Roman"/>
        </w:rPr>
        <w:t>м, установленной органом местного самоуправления муниципального образования в Свердловской области и стоимости 1 кв.</w:t>
      </w:r>
      <w:r>
        <w:rPr>
          <w:rFonts w:ascii="Times New Roman" w:hAnsi="Times New Roman"/>
        </w:rPr>
        <w:t xml:space="preserve"> </w:t>
      </w:r>
      <w:r w:rsidRPr="00537869">
        <w:rPr>
          <w:rFonts w:ascii="Times New Roman" w:hAnsi="Times New Roman"/>
        </w:rPr>
        <w:t>м, установленной федеральным органом исполнительной власти, уполномоченным Правительством Российской Федерации:</w:t>
      </w:r>
    </w:p>
    <w:p w:rsidR="00A87ADA" w:rsidRPr="00537869" w:rsidRDefault="00A87ADA" w:rsidP="00537869">
      <w:pPr>
        <w:spacing w:after="0" w:line="240" w:lineRule="atLeast"/>
        <w:jc w:val="both"/>
        <w:rPr>
          <w:rFonts w:ascii="Times New Roman" w:hAnsi="Times New Roman"/>
        </w:rPr>
      </w:pPr>
      <w:r w:rsidRPr="00537869">
        <w:rPr>
          <w:rFonts w:ascii="Times New Roman" w:hAnsi="Times New Roman"/>
        </w:rPr>
        <w:t xml:space="preserve"> </w:t>
      </w:r>
    </w:p>
    <w:p w:rsidR="00A87ADA" w:rsidRPr="00537869" w:rsidRDefault="00A87ADA" w:rsidP="00537869">
      <w:pPr>
        <w:spacing w:after="0" w:line="240" w:lineRule="atLeast"/>
        <w:jc w:val="both"/>
        <w:rPr>
          <w:rFonts w:ascii="Times New Roman" w:hAnsi="Times New Roman"/>
        </w:rPr>
      </w:pPr>
      <w:r w:rsidRPr="00537869">
        <w:rPr>
          <w:rFonts w:ascii="Times New Roman" w:hAnsi="Times New Roman"/>
        </w:rPr>
        <w:t xml:space="preserve"> - средняя рыночная стоимость 1 кв.</w:t>
      </w:r>
      <w:r>
        <w:rPr>
          <w:rFonts w:ascii="Times New Roman" w:hAnsi="Times New Roman"/>
        </w:rPr>
        <w:t xml:space="preserve"> </w:t>
      </w:r>
      <w:r w:rsidRPr="00537869">
        <w:rPr>
          <w:rFonts w:ascii="Times New Roman" w:hAnsi="Times New Roman"/>
        </w:rPr>
        <w:t>м.</w:t>
      </w:r>
      <w:r>
        <w:rPr>
          <w:rFonts w:ascii="Times New Roman" w:hAnsi="Times New Roman"/>
        </w:rPr>
        <w:t xml:space="preserve">на первичном рынке жилья </w:t>
      </w:r>
      <w:r w:rsidRPr="00537869">
        <w:rPr>
          <w:rFonts w:ascii="Times New Roman" w:hAnsi="Times New Roman"/>
        </w:rPr>
        <w:t xml:space="preserve"> на территории муниципального образования</w:t>
      </w:r>
      <w:r>
        <w:rPr>
          <w:rFonts w:ascii="Times New Roman" w:hAnsi="Times New Roman"/>
        </w:rPr>
        <w:t xml:space="preserve"> Байкаловского сельского поселения </w:t>
      </w:r>
      <w:r w:rsidRPr="00537869">
        <w:rPr>
          <w:rFonts w:ascii="Times New Roman" w:hAnsi="Times New Roman"/>
        </w:rPr>
        <w:t>, в соответствии с</w:t>
      </w:r>
      <w:r>
        <w:rPr>
          <w:rFonts w:ascii="Times New Roman" w:hAnsi="Times New Roman"/>
        </w:rPr>
        <w:t xml:space="preserve"> Постановлением администрации </w:t>
      </w:r>
      <w:r w:rsidRPr="00A74AB9">
        <w:rPr>
          <w:rFonts w:ascii="Times New Roman" w:hAnsi="Times New Roman"/>
        </w:rPr>
        <w:t xml:space="preserve">муниципального образования Байкаловского сельского поселения  от 13.07.2020 №  182-п «Об утверждении  средней рыночной стоимости одного квадратного метра  помещения на территории муниципального бразования Байкаловского сельского поселения» на  </w:t>
      </w:r>
      <w:r w:rsidRPr="00A74AB9">
        <w:rPr>
          <w:rFonts w:ascii="Times New Roman" w:hAnsi="Times New Roman"/>
          <w:lang w:val="en-US"/>
        </w:rPr>
        <w:t>III</w:t>
      </w:r>
      <w:r w:rsidRPr="00A74AB9">
        <w:rPr>
          <w:rFonts w:ascii="Times New Roman" w:hAnsi="Times New Roman"/>
        </w:rPr>
        <w:t xml:space="preserve"> квартал 2020 года» составляет   </w:t>
      </w:r>
      <w:r w:rsidRPr="00A74AB9">
        <w:rPr>
          <w:rFonts w:ascii="Times New Roman" w:hAnsi="Times New Roman"/>
          <w:b/>
        </w:rPr>
        <w:t>51 899,00</w:t>
      </w:r>
      <w:r w:rsidRPr="00A74AB9">
        <w:rPr>
          <w:rFonts w:ascii="Times New Roman" w:hAnsi="Times New Roman"/>
        </w:rPr>
        <w:t xml:space="preserve"> </w:t>
      </w:r>
      <w:r w:rsidRPr="00A74AB9">
        <w:rPr>
          <w:rFonts w:ascii="Times New Roman" w:hAnsi="Times New Roman"/>
          <w:b/>
        </w:rPr>
        <w:t>рублей</w:t>
      </w:r>
      <w:r w:rsidRPr="00A74AB9">
        <w:rPr>
          <w:rFonts w:ascii="Times New Roman" w:hAnsi="Times New Roman"/>
        </w:rPr>
        <w:t>;</w:t>
      </w:r>
      <w:r w:rsidRPr="00537869">
        <w:rPr>
          <w:rFonts w:ascii="Times New Roman" w:hAnsi="Times New Roman"/>
        </w:rPr>
        <w:t xml:space="preserve"> </w:t>
      </w:r>
    </w:p>
    <w:p w:rsidR="00A87ADA" w:rsidRPr="00537869" w:rsidRDefault="00A87ADA" w:rsidP="00537869">
      <w:pPr>
        <w:spacing w:after="0" w:line="240" w:lineRule="atLeast"/>
        <w:jc w:val="both"/>
        <w:rPr>
          <w:rFonts w:ascii="Times New Roman" w:hAnsi="Times New Roman"/>
        </w:rPr>
      </w:pPr>
    </w:p>
    <w:p w:rsidR="00A87ADA" w:rsidRPr="005C1A2C" w:rsidRDefault="00A87ADA" w:rsidP="000F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C1A2C">
        <w:rPr>
          <w:rFonts w:ascii="Times New Roman" w:hAnsi="Times New Roman"/>
        </w:rPr>
        <w:t>- средняя рыночная стоимость 1 кв. метра в соответствии с приказом Министерства строительства и жилищно-коммунального хозяйства Российской Федерации от 29 июня 2020 г. N 351/пр “О нормативе стоимости одного квадратного метра общей площади жилого помещения по Российской Федерации на второе полугодие 2020 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2020 года”, в размере 51 539,00 рублей.</w:t>
      </w:r>
    </w:p>
    <w:p w:rsidR="00A87ADA" w:rsidRDefault="00A87ADA" w:rsidP="00537869">
      <w:pPr>
        <w:spacing w:after="0" w:line="240" w:lineRule="atLeast"/>
        <w:jc w:val="both"/>
        <w:rPr>
          <w:rFonts w:ascii="Times New Roman" w:hAnsi="Times New Roman"/>
        </w:rPr>
      </w:pPr>
    </w:p>
    <w:p w:rsidR="00A87ADA" w:rsidRDefault="00A87ADA" w:rsidP="00537869">
      <w:pPr>
        <w:spacing w:after="0" w:line="240" w:lineRule="atLeast"/>
        <w:jc w:val="both"/>
        <w:rPr>
          <w:rFonts w:ascii="Times New Roman" w:hAnsi="Times New Roman"/>
          <w:b/>
        </w:rPr>
      </w:pPr>
      <w:r w:rsidRPr="00537869">
        <w:rPr>
          <w:rFonts w:ascii="Times New Roman" w:hAnsi="Times New Roman"/>
        </w:rPr>
        <w:t>Для расчета начальной (максимальной) цены контракта принимается средняя рыночная стоимость одного квадратного метра общей площади жилья, установлен</w:t>
      </w:r>
      <w:r>
        <w:rPr>
          <w:rFonts w:ascii="Times New Roman" w:hAnsi="Times New Roman"/>
        </w:rPr>
        <w:t xml:space="preserve">ная Мин.строем РФ  </w:t>
      </w:r>
      <w:r w:rsidRPr="0071747A">
        <w:rPr>
          <w:rFonts w:ascii="Times New Roman" w:hAnsi="Times New Roman"/>
          <w:b/>
        </w:rPr>
        <w:t>51</w:t>
      </w:r>
      <w:r>
        <w:rPr>
          <w:rFonts w:ascii="Times New Roman" w:hAnsi="Times New Roman"/>
          <w:b/>
        </w:rPr>
        <w:t> </w:t>
      </w:r>
      <w:r w:rsidRPr="0071747A">
        <w:rPr>
          <w:rFonts w:ascii="Times New Roman" w:hAnsi="Times New Roman"/>
          <w:b/>
        </w:rPr>
        <w:t>539</w:t>
      </w:r>
      <w:r>
        <w:rPr>
          <w:rFonts w:ascii="Times New Roman" w:hAnsi="Times New Roman"/>
          <w:b/>
        </w:rPr>
        <w:t>,00</w:t>
      </w:r>
      <w:r w:rsidRPr="0071747A">
        <w:rPr>
          <w:rFonts w:ascii="Times New Roman" w:hAnsi="Times New Roman"/>
          <w:b/>
        </w:rPr>
        <w:t xml:space="preserve"> рублей</w:t>
      </w:r>
      <w:r w:rsidRPr="00537869">
        <w:rPr>
          <w:rFonts w:ascii="Times New Roman" w:hAnsi="Times New Roman"/>
          <w:b/>
        </w:rPr>
        <w:t>.</w:t>
      </w:r>
    </w:p>
    <w:p w:rsidR="00A87ADA" w:rsidRPr="00537869" w:rsidRDefault="00A87ADA" w:rsidP="00537869">
      <w:pPr>
        <w:spacing w:after="0" w:line="240" w:lineRule="atLeast"/>
        <w:jc w:val="both"/>
        <w:rPr>
          <w:rFonts w:ascii="Times New Roman" w:hAnsi="Times New Roman"/>
          <w:b/>
        </w:rPr>
      </w:pPr>
    </w:p>
    <w:tbl>
      <w:tblPr>
        <w:tblW w:w="101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7"/>
        <w:gridCol w:w="2047"/>
        <w:gridCol w:w="2062"/>
        <w:gridCol w:w="2062"/>
        <w:gridCol w:w="2050"/>
      </w:tblGrid>
      <w:tr w:rsidR="00A87ADA" w:rsidTr="00E83585">
        <w:tc>
          <w:tcPr>
            <w:tcW w:w="1927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 w:rsidRPr="00F64906">
              <w:rPr>
                <w:rFonts w:ascii="Times New Roman" w:hAnsi="Times New Roman"/>
                <w:szCs w:val="28"/>
              </w:rPr>
              <w:t>Площадь квартир, м</w:t>
            </w:r>
            <w:r w:rsidRPr="00F64906">
              <w:rPr>
                <w:rFonts w:ascii="Times New Roman" w:hAnsi="Times New Roman"/>
                <w:szCs w:val="28"/>
                <w:vertAlign w:val="superscript"/>
              </w:rPr>
              <w:t>2</w:t>
            </w:r>
          </w:p>
        </w:tc>
        <w:tc>
          <w:tcPr>
            <w:tcW w:w="2047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 w:rsidRPr="00F64906">
              <w:rPr>
                <w:rFonts w:ascii="Times New Roman" w:hAnsi="Times New Roman"/>
                <w:szCs w:val="28"/>
              </w:rPr>
              <w:t>Стоимость 1 м</w:t>
            </w:r>
            <w:r w:rsidRPr="00F64906">
              <w:rPr>
                <w:rFonts w:ascii="Times New Roman" w:hAnsi="Times New Roman"/>
                <w:szCs w:val="28"/>
                <w:vertAlign w:val="superscript"/>
              </w:rPr>
              <w:t>2</w:t>
            </w:r>
          </w:p>
        </w:tc>
        <w:tc>
          <w:tcPr>
            <w:tcW w:w="2062" w:type="dxa"/>
          </w:tcPr>
          <w:p w:rsidR="00A87ADA" w:rsidRPr="00F64906" w:rsidRDefault="00A87ADA" w:rsidP="00391467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Стоимость одной квартиры</w:t>
            </w:r>
            <w:r w:rsidRPr="00F64906">
              <w:rPr>
                <w:rFonts w:ascii="Times New Roman" w:hAnsi="Times New Roman"/>
                <w:szCs w:val="28"/>
              </w:rPr>
              <w:t>, руб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062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 w:rsidRPr="00F64906">
              <w:rPr>
                <w:rFonts w:ascii="Times New Roman" w:hAnsi="Times New Roman"/>
                <w:szCs w:val="28"/>
              </w:rPr>
              <w:t>Количество квартир, шт</w:t>
            </w:r>
          </w:p>
        </w:tc>
        <w:tc>
          <w:tcPr>
            <w:tcW w:w="2050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 w:rsidRPr="00F64906">
              <w:rPr>
                <w:rFonts w:ascii="Times New Roman" w:hAnsi="Times New Roman"/>
                <w:szCs w:val="28"/>
              </w:rPr>
              <w:t>Сумма, руб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A87ADA" w:rsidTr="00E83585">
        <w:tc>
          <w:tcPr>
            <w:tcW w:w="1927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 w:rsidRPr="00F64906">
              <w:rPr>
                <w:rFonts w:ascii="Times New Roman" w:hAnsi="Times New Roman"/>
                <w:szCs w:val="28"/>
              </w:rPr>
              <w:t>33,0</w:t>
            </w:r>
          </w:p>
        </w:tc>
        <w:tc>
          <w:tcPr>
            <w:tcW w:w="2047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 w:rsidRPr="00F64906">
              <w:rPr>
                <w:rFonts w:ascii="Times New Roman" w:hAnsi="Times New Roman"/>
                <w:szCs w:val="28"/>
              </w:rPr>
              <w:t>51539</w:t>
            </w:r>
          </w:p>
        </w:tc>
        <w:tc>
          <w:tcPr>
            <w:tcW w:w="2062" w:type="dxa"/>
          </w:tcPr>
          <w:p w:rsidR="00A87ADA" w:rsidRPr="00F64906" w:rsidRDefault="00A87ADA" w:rsidP="00391467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1700787,00</w:t>
            </w:r>
          </w:p>
        </w:tc>
        <w:tc>
          <w:tcPr>
            <w:tcW w:w="2062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 w:rsidRPr="00F64906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2050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 w:rsidRPr="00F64906">
              <w:rPr>
                <w:rFonts w:ascii="Times New Roman" w:hAnsi="Times New Roman"/>
                <w:szCs w:val="28"/>
              </w:rPr>
              <w:t>17007870</w:t>
            </w:r>
            <w:r>
              <w:rPr>
                <w:rFonts w:ascii="Times New Roman" w:hAnsi="Times New Roman"/>
                <w:szCs w:val="28"/>
              </w:rPr>
              <w:t>,00</w:t>
            </w:r>
          </w:p>
        </w:tc>
      </w:tr>
      <w:tr w:rsidR="00A87ADA" w:rsidTr="00E83585">
        <w:tc>
          <w:tcPr>
            <w:tcW w:w="1927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 w:rsidRPr="00F64906">
              <w:rPr>
                <w:rFonts w:ascii="Times New Roman" w:hAnsi="Times New Roman"/>
                <w:szCs w:val="28"/>
              </w:rPr>
              <w:t>36,5</w:t>
            </w:r>
          </w:p>
        </w:tc>
        <w:tc>
          <w:tcPr>
            <w:tcW w:w="2047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64906">
              <w:rPr>
                <w:rFonts w:ascii="Times New Roman" w:hAnsi="Times New Roman"/>
                <w:szCs w:val="28"/>
              </w:rPr>
              <w:t>51539</w:t>
            </w:r>
          </w:p>
        </w:tc>
        <w:tc>
          <w:tcPr>
            <w:tcW w:w="2062" w:type="dxa"/>
          </w:tcPr>
          <w:p w:rsidR="00A87ADA" w:rsidRPr="00F64906" w:rsidRDefault="00A87ADA" w:rsidP="00391467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1881173,50</w:t>
            </w:r>
          </w:p>
        </w:tc>
        <w:tc>
          <w:tcPr>
            <w:tcW w:w="2062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 w:rsidRPr="00F64906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050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 w:rsidRPr="00F64906">
              <w:rPr>
                <w:rFonts w:ascii="Times New Roman" w:hAnsi="Times New Roman"/>
                <w:szCs w:val="28"/>
              </w:rPr>
              <w:t>5643520,50</w:t>
            </w:r>
          </w:p>
        </w:tc>
      </w:tr>
      <w:tr w:rsidR="00A87ADA" w:rsidTr="00E83585">
        <w:tc>
          <w:tcPr>
            <w:tcW w:w="1927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 w:rsidRPr="00F64906">
              <w:rPr>
                <w:rFonts w:ascii="Times New Roman" w:hAnsi="Times New Roman"/>
                <w:szCs w:val="28"/>
              </w:rPr>
              <w:t>45,5</w:t>
            </w:r>
          </w:p>
        </w:tc>
        <w:tc>
          <w:tcPr>
            <w:tcW w:w="2047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64906">
              <w:rPr>
                <w:rFonts w:ascii="Times New Roman" w:hAnsi="Times New Roman"/>
                <w:szCs w:val="28"/>
              </w:rPr>
              <w:t>51539</w:t>
            </w:r>
          </w:p>
        </w:tc>
        <w:tc>
          <w:tcPr>
            <w:tcW w:w="2062" w:type="dxa"/>
          </w:tcPr>
          <w:p w:rsidR="00A87ADA" w:rsidRPr="00F64906" w:rsidRDefault="00A87ADA" w:rsidP="00391467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2345024,50</w:t>
            </w:r>
          </w:p>
        </w:tc>
        <w:tc>
          <w:tcPr>
            <w:tcW w:w="2062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 w:rsidRPr="00F64906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050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 w:rsidRPr="00F64906">
              <w:rPr>
                <w:rFonts w:ascii="Times New Roman" w:hAnsi="Times New Roman"/>
                <w:szCs w:val="28"/>
              </w:rPr>
              <w:t>7035073,50</w:t>
            </w:r>
          </w:p>
        </w:tc>
      </w:tr>
      <w:tr w:rsidR="00A87ADA" w:rsidTr="00E83585">
        <w:tc>
          <w:tcPr>
            <w:tcW w:w="1927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 w:rsidRPr="00F64906">
              <w:rPr>
                <w:rFonts w:ascii="Times New Roman" w:hAnsi="Times New Roman"/>
                <w:szCs w:val="28"/>
              </w:rPr>
              <w:t>54,0</w:t>
            </w:r>
          </w:p>
        </w:tc>
        <w:tc>
          <w:tcPr>
            <w:tcW w:w="2047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64906">
              <w:rPr>
                <w:rFonts w:ascii="Times New Roman" w:hAnsi="Times New Roman"/>
                <w:szCs w:val="28"/>
              </w:rPr>
              <w:t>51539</w:t>
            </w:r>
          </w:p>
        </w:tc>
        <w:tc>
          <w:tcPr>
            <w:tcW w:w="2062" w:type="dxa"/>
          </w:tcPr>
          <w:p w:rsidR="00A87ADA" w:rsidRPr="00F64906" w:rsidRDefault="00A87ADA" w:rsidP="00391467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2783106,00</w:t>
            </w:r>
          </w:p>
        </w:tc>
        <w:tc>
          <w:tcPr>
            <w:tcW w:w="2062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 w:rsidRPr="00F64906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050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 w:rsidRPr="00F64906">
              <w:rPr>
                <w:rFonts w:ascii="Times New Roman" w:hAnsi="Times New Roman"/>
                <w:szCs w:val="28"/>
              </w:rPr>
              <w:t>8349318</w:t>
            </w:r>
            <w:r>
              <w:rPr>
                <w:rFonts w:ascii="Times New Roman" w:hAnsi="Times New Roman"/>
                <w:szCs w:val="28"/>
              </w:rPr>
              <w:t>,00</w:t>
            </w:r>
          </w:p>
        </w:tc>
      </w:tr>
      <w:tr w:rsidR="00A87ADA" w:rsidTr="00E83585">
        <w:tc>
          <w:tcPr>
            <w:tcW w:w="1927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 w:rsidRPr="00F64906">
              <w:rPr>
                <w:rFonts w:ascii="Times New Roman" w:hAnsi="Times New Roman"/>
                <w:szCs w:val="28"/>
              </w:rPr>
              <w:t>72,0</w:t>
            </w:r>
          </w:p>
        </w:tc>
        <w:tc>
          <w:tcPr>
            <w:tcW w:w="2047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64906">
              <w:rPr>
                <w:rFonts w:ascii="Times New Roman" w:hAnsi="Times New Roman"/>
                <w:szCs w:val="28"/>
              </w:rPr>
              <w:t>51539</w:t>
            </w:r>
          </w:p>
        </w:tc>
        <w:tc>
          <w:tcPr>
            <w:tcW w:w="2062" w:type="dxa"/>
          </w:tcPr>
          <w:p w:rsidR="00A87ADA" w:rsidRPr="00F64906" w:rsidRDefault="00A87ADA" w:rsidP="00391467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3710808,00</w:t>
            </w:r>
          </w:p>
        </w:tc>
        <w:tc>
          <w:tcPr>
            <w:tcW w:w="2062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 w:rsidRPr="00F6490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050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 w:rsidRPr="00F64906">
              <w:rPr>
                <w:rFonts w:ascii="Times New Roman" w:hAnsi="Times New Roman"/>
                <w:szCs w:val="28"/>
              </w:rPr>
              <w:t>3710808</w:t>
            </w:r>
            <w:r>
              <w:rPr>
                <w:rFonts w:ascii="Times New Roman" w:hAnsi="Times New Roman"/>
                <w:szCs w:val="28"/>
              </w:rPr>
              <w:t>,00</w:t>
            </w:r>
          </w:p>
        </w:tc>
      </w:tr>
      <w:tr w:rsidR="00A87ADA" w:rsidTr="00E83585">
        <w:tc>
          <w:tcPr>
            <w:tcW w:w="1927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</w:p>
        </w:tc>
        <w:tc>
          <w:tcPr>
            <w:tcW w:w="2047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</w:p>
        </w:tc>
        <w:tc>
          <w:tcPr>
            <w:tcW w:w="2062" w:type="dxa"/>
          </w:tcPr>
          <w:p w:rsidR="00A87ADA" w:rsidRPr="00F64906" w:rsidRDefault="00A87ADA" w:rsidP="00391467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</w:p>
        </w:tc>
        <w:tc>
          <w:tcPr>
            <w:tcW w:w="2062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 w:rsidRPr="00F64906">
              <w:rPr>
                <w:rFonts w:ascii="Times New Roman" w:hAnsi="Times New Roman"/>
                <w:szCs w:val="28"/>
              </w:rPr>
              <w:fldChar w:fldCharType="begin"/>
            </w:r>
            <w:r w:rsidRPr="00F64906">
              <w:rPr>
                <w:rFonts w:ascii="Times New Roman" w:hAnsi="Times New Roman"/>
                <w:szCs w:val="28"/>
              </w:rPr>
              <w:instrText xml:space="preserve"> =SUM(ABOVE) </w:instrText>
            </w:r>
            <w:r w:rsidRPr="00F64906">
              <w:rPr>
                <w:rFonts w:ascii="Times New Roman" w:hAnsi="Times New Roman"/>
                <w:szCs w:val="28"/>
              </w:rPr>
              <w:fldChar w:fldCharType="separate"/>
            </w:r>
            <w:r w:rsidRPr="00F64906">
              <w:rPr>
                <w:rFonts w:ascii="Times New Roman" w:hAnsi="Times New Roman"/>
                <w:noProof/>
                <w:szCs w:val="28"/>
              </w:rPr>
              <w:t>20</w:t>
            </w:r>
            <w:r w:rsidRPr="00F64906">
              <w:rPr>
                <w:rFonts w:ascii="Times New Roman" w:hAnsi="Times New Roman"/>
                <w:szCs w:val="28"/>
              </w:rPr>
              <w:fldChar w:fldCharType="end"/>
            </w:r>
          </w:p>
        </w:tc>
        <w:tc>
          <w:tcPr>
            <w:tcW w:w="2050" w:type="dxa"/>
          </w:tcPr>
          <w:p w:rsidR="00A87ADA" w:rsidRPr="00F64906" w:rsidRDefault="00A87ADA" w:rsidP="00F64906">
            <w:pPr>
              <w:widowControl w:val="0"/>
              <w:suppressAutoHyphens/>
              <w:rPr>
                <w:rFonts w:ascii="Times New Roman" w:hAnsi="Times New Roman"/>
                <w:szCs w:val="28"/>
              </w:rPr>
            </w:pPr>
            <w:r w:rsidRPr="00F64906">
              <w:rPr>
                <w:rFonts w:ascii="Times New Roman" w:hAnsi="Times New Roman"/>
                <w:szCs w:val="28"/>
              </w:rPr>
              <w:fldChar w:fldCharType="begin"/>
            </w:r>
            <w:r w:rsidRPr="00F64906">
              <w:rPr>
                <w:rFonts w:ascii="Times New Roman" w:hAnsi="Times New Roman"/>
                <w:szCs w:val="28"/>
              </w:rPr>
              <w:instrText xml:space="preserve"> =SUM(ABOVE) </w:instrText>
            </w:r>
            <w:r w:rsidRPr="00F64906">
              <w:rPr>
                <w:rFonts w:ascii="Times New Roman" w:hAnsi="Times New Roman"/>
                <w:szCs w:val="28"/>
              </w:rPr>
              <w:fldChar w:fldCharType="separate"/>
            </w:r>
            <w:r w:rsidRPr="00F64906">
              <w:rPr>
                <w:rFonts w:ascii="Times New Roman" w:hAnsi="Times New Roman"/>
                <w:noProof/>
                <w:szCs w:val="28"/>
              </w:rPr>
              <w:t>41746590</w:t>
            </w:r>
            <w:r w:rsidRPr="00F64906">
              <w:rPr>
                <w:rFonts w:ascii="Times New Roman" w:hAnsi="Times New Roman"/>
                <w:szCs w:val="28"/>
              </w:rPr>
              <w:fldChar w:fldCharType="end"/>
            </w:r>
            <w:r>
              <w:rPr>
                <w:rFonts w:ascii="Times New Roman" w:hAnsi="Times New Roman"/>
                <w:szCs w:val="28"/>
              </w:rPr>
              <w:t>,00</w:t>
            </w:r>
          </w:p>
        </w:tc>
      </w:tr>
    </w:tbl>
    <w:p w:rsidR="00A87ADA" w:rsidRPr="00537869" w:rsidRDefault="00A87ADA" w:rsidP="00537869">
      <w:pPr>
        <w:spacing w:after="0" w:line="240" w:lineRule="atLeast"/>
        <w:jc w:val="both"/>
        <w:rPr>
          <w:rFonts w:ascii="Times New Roman" w:hAnsi="Times New Roman"/>
        </w:rPr>
      </w:pPr>
    </w:p>
    <w:p w:rsidR="00A87ADA" w:rsidRPr="00537869" w:rsidRDefault="00A87ADA" w:rsidP="00537869">
      <w:pPr>
        <w:spacing w:after="0" w:line="240" w:lineRule="atLeast"/>
        <w:jc w:val="both"/>
        <w:rPr>
          <w:rFonts w:ascii="Times New Roman" w:hAnsi="Times New Roman"/>
        </w:rPr>
      </w:pPr>
      <w:r w:rsidRPr="00537869">
        <w:rPr>
          <w:rFonts w:ascii="Times New Roman" w:hAnsi="Times New Roman"/>
        </w:rPr>
        <w:t xml:space="preserve">Учитывая изложенное, </w:t>
      </w:r>
      <w:r w:rsidRPr="00537869">
        <w:rPr>
          <w:rFonts w:ascii="Times New Roman" w:hAnsi="Times New Roman"/>
          <w:b/>
        </w:rPr>
        <w:t>начальная (максимальная)</w:t>
      </w:r>
      <w:r w:rsidRPr="00537869">
        <w:rPr>
          <w:rFonts w:ascii="Times New Roman" w:hAnsi="Times New Roman"/>
        </w:rPr>
        <w:t xml:space="preserve"> </w:t>
      </w:r>
      <w:r w:rsidRPr="00537869">
        <w:rPr>
          <w:rFonts w:ascii="Times New Roman" w:hAnsi="Times New Roman"/>
          <w:b/>
        </w:rPr>
        <w:t>цена контракта</w:t>
      </w:r>
      <w:r w:rsidRPr="00537869">
        <w:rPr>
          <w:rFonts w:ascii="Times New Roman" w:hAnsi="Times New Roman"/>
        </w:rPr>
        <w:t xml:space="preserve"> на приобретение жилых помещений путем инвестирования в строительство (</w:t>
      </w:r>
      <w:r>
        <w:rPr>
          <w:rFonts w:ascii="Times New Roman" w:hAnsi="Times New Roman"/>
        </w:rPr>
        <w:t xml:space="preserve">20 </w:t>
      </w:r>
      <w:r w:rsidRPr="00537869">
        <w:rPr>
          <w:rFonts w:ascii="Times New Roman" w:hAnsi="Times New Roman"/>
        </w:rPr>
        <w:t xml:space="preserve">квартир) </w:t>
      </w:r>
      <w:r>
        <w:rPr>
          <w:rFonts w:ascii="Times New Roman" w:hAnsi="Times New Roman"/>
          <w:b/>
        </w:rPr>
        <w:t xml:space="preserve">составляет     </w:t>
      </w:r>
      <w:r w:rsidRPr="0071747A">
        <w:rPr>
          <w:rFonts w:ascii="Times New Roman" w:hAnsi="Times New Roman"/>
          <w:b/>
        </w:rPr>
        <w:t>41</w:t>
      </w:r>
      <w:r>
        <w:rPr>
          <w:rFonts w:ascii="Times New Roman" w:hAnsi="Times New Roman"/>
          <w:b/>
        </w:rPr>
        <w:t> </w:t>
      </w:r>
      <w:r w:rsidRPr="0071747A">
        <w:rPr>
          <w:rFonts w:ascii="Times New Roman" w:hAnsi="Times New Roman"/>
          <w:b/>
        </w:rPr>
        <w:t>746</w:t>
      </w:r>
      <w:r>
        <w:rPr>
          <w:rFonts w:ascii="Times New Roman" w:hAnsi="Times New Roman"/>
          <w:b/>
        </w:rPr>
        <w:t xml:space="preserve"> </w:t>
      </w:r>
      <w:r w:rsidRPr="0071747A">
        <w:rPr>
          <w:rFonts w:ascii="Times New Roman" w:hAnsi="Times New Roman"/>
          <w:b/>
        </w:rPr>
        <w:t>590.00</w:t>
      </w:r>
      <w:r>
        <w:rPr>
          <w:rFonts w:ascii="Times New Roman" w:hAnsi="Times New Roman"/>
          <w:b/>
        </w:rPr>
        <w:t xml:space="preserve">   рублей</w:t>
      </w:r>
      <w:r w:rsidRPr="00537869">
        <w:rPr>
          <w:rFonts w:ascii="Times New Roman" w:hAnsi="Times New Roman"/>
          <w:b/>
        </w:rPr>
        <w:t>.</w:t>
      </w:r>
    </w:p>
    <w:p w:rsidR="00A87ADA" w:rsidRPr="00537869" w:rsidRDefault="00A87ADA" w:rsidP="00537869">
      <w:pPr>
        <w:spacing w:after="0" w:line="240" w:lineRule="atLeast"/>
        <w:jc w:val="both"/>
        <w:rPr>
          <w:rFonts w:ascii="Times New Roman" w:hAnsi="Times New Roman"/>
          <w:b/>
        </w:rPr>
      </w:pPr>
    </w:p>
    <w:p w:rsidR="00A87ADA" w:rsidRPr="00537869" w:rsidRDefault="00A87ADA" w:rsidP="00537869">
      <w:pPr>
        <w:spacing w:after="0"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810,0 кв. метров ×  51 539,00 </w:t>
      </w:r>
      <w:r w:rsidRPr="00537869">
        <w:rPr>
          <w:rFonts w:ascii="Times New Roman" w:hAnsi="Times New Roman"/>
          <w:b/>
        </w:rPr>
        <w:t xml:space="preserve">руб.  = </w:t>
      </w:r>
      <w:bookmarkStart w:id="0" w:name="_GoBack"/>
      <w:bookmarkEnd w:id="0"/>
      <w:r>
        <w:rPr>
          <w:rFonts w:ascii="Times New Roman" w:hAnsi="Times New Roman"/>
          <w:b/>
        </w:rPr>
        <w:t xml:space="preserve">  41 746 590,00 </w:t>
      </w:r>
      <w:r w:rsidRPr="00537869">
        <w:rPr>
          <w:rFonts w:ascii="Times New Roman" w:hAnsi="Times New Roman"/>
          <w:b/>
        </w:rPr>
        <w:t>рубл</w:t>
      </w:r>
      <w:r>
        <w:rPr>
          <w:rFonts w:ascii="Times New Roman" w:hAnsi="Times New Roman"/>
          <w:b/>
        </w:rPr>
        <w:t>ей</w:t>
      </w:r>
      <w:r w:rsidRPr="00537869">
        <w:rPr>
          <w:rFonts w:ascii="Times New Roman" w:hAnsi="Times New Roman"/>
          <w:b/>
        </w:rPr>
        <w:t>.</w:t>
      </w:r>
    </w:p>
    <w:p w:rsidR="00A87ADA" w:rsidRDefault="00A87ADA" w:rsidP="00E773DD">
      <w:pPr>
        <w:spacing w:after="0" w:line="240" w:lineRule="atLeast"/>
        <w:jc w:val="both"/>
        <w:rPr>
          <w:rFonts w:ascii="Times New Roman" w:hAnsi="Times New Roman"/>
        </w:rPr>
      </w:pPr>
    </w:p>
    <w:p w:rsidR="00A87ADA" w:rsidRDefault="00A87ADA" w:rsidP="00E773DD">
      <w:pPr>
        <w:spacing w:after="0"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b/>
        </w:rPr>
        <w:t>Обоснование невозможности применения методов определения</w:t>
      </w:r>
      <w:r>
        <w:rPr>
          <w:rFonts w:ascii="Times New Roman" w:hAnsi="Times New Roman"/>
        </w:rPr>
        <w:t xml:space="preserve"> </w:t>
      </w:r>
      <w:r w:rsidRPr="00DB162E">
        <w:rPr>
          <w:rFonts w:ascii="Times New Roman" w:hAnsi="Times New Roman"/>
          <w:b/>
        </w:rPr>
        <w:t>начальной (максимальной) цены контракта</w:t>
      </w:r>
      <w:r>
        <w:rPr>
          <w:rFonts w:ascii="Times New Roman" w:hAnsi="Times New Roman"/>
          <w:b/>
        </w:rPr>
        <w:t>, указанных в ч. 1 ст. 22</w:t>
      </w:r>
      <w:r w:rsidRPr="00CD4F6B">
        <w:rPr>
          <w:rFonts w:ascii="Times New Roman" w:hAnsi="Times New Roman"/>
          <w:i/>
        </w:rPr>
        <w:t xml:space="preserve"> </w:t>
      </w:r>
      <w:r w:rsidRPr="00CD4F6B">
        <w:rPr>
          <w:rFonts w:ascii="Times New Roman" w:hAnsi="Times New Roman"/>
          <w:b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b/>
        </w:rPr>
        <w:t>:</w:t>
      </w:r>
    </w:p>
    <w:p w:rsidR="00A87ADA" w:rsidRDefault="00A87ADA" w:rsidP="00A6387A">
      <w:pPr>
        <w:spacing w:line="240" w:lineRule="atLeast"/>
        <w:jc w:val="both"/>
        <w:rPr>
          <w:rFonts w:ascii="Times New Roman" w:hAnsi="Times New Roman"/>
        </w:rPr>
      </w:pPr>
      <w:r w:rsidRPr="006B0D2E">
        <w:rPr>
          <w:rFonts w:ascii="Times New Roman" w:hAnsi="Times New Roman"/>
        </w:rPr>
        <w:t xml:space="preserve">  Невозможность применения:</w:t>
      </w:r>
    </w:p>
    <w:p w:rsidR="00A87ADA" w:rsidRDefault="00A87ADA" w:rsidP="00A6387A">
      <w:pPr>
        <w:spacing w:line="240" w:lineRule="atLeast"/>
        <w:jc w:val="both"/>
        <w:rPr>
          <w:rFonts w:ascii="Times New Roman" w:hAnsi="Times New Roman"/>
        </w:rPr>
      </w:pPr>
      <w:r w:rsidRPr="00A6387A">
        <w:rPr>
          <w:rFonts w:ascii="Times New Roman" w:hAnsi="Times New Roman"/>
        </w:rPr>
        <w:t xml:space="preserve">1) </w:t>
      </w:r>
      <w:r w:rsidRPr="00A6387A">
        <w:rPr>
          <w:rFonts w:ascii="Times New Roman" w:hAnsi="Times New Roman"/>
          <w:b/>
        </w:rPr>
        <w:t>метода сопоставимых рыночных цен</w:t>
      </w:r>
      <w:r w:rsidRPr="00A6387A">
        <w:rPr>
          <w:rFonts w:ascii="Times New Roman" w:hAnsi="Times New Roman"/>
        </w:rPr>
        <w:t xml:space="preserve"> (анализа рынка) – отсутствие предложений на рынке (</w:t>
      </w:r>
      <w:r>
        <w:rPr>
          <w:rFonts w:ascii="Times New Roman" w:hAnsi="Times New Roman"/>
        </w:rPr>
        <w:t>д</w:t>
      </w:r>
      <w:r w:rsidRPr="00A6387A">
        <w:rPr>
          <w:rFonts w:ascii="Times New Roman" w:hAnsi="Times New Roman"/>
        </w:rPr>
        <w:t xml:space="preserve">анные о стоимости в Управлении Федеральной службы государственной статистики по Свердловской области и Курганской области (Свердловскстат) </w:t>
      </w:r>
      <w:r>
        <w:rPr>
          <w:rFonts w:ascii="Times New Roman" w:hAnsi="Times New Roman"/>
        </w:rPr>
        <w:t>отсутствуют</w:t>
      </w:r>
      <w:r w:rsidRPr="00A6387A">
        <w:rPr>
          <w:rFonts w:ascii="Times New Roman" w:hAnsi="Times New Roman"/>
        </w:rPr>
        <w:t>, в реестре контрактов данные о приобретении жилых помещений в данном МО отсутствуют;</w:t>
      </w:r>
    </w:p>
    <w:p w:rsidR="00A87ADA" w:rsidRDefault="00A87ADA" w:rsidP="00A6387A">
      <w:pPr>
        <w:spacing w:line="240" w:lineRule="atLeast"/>
        <w:jc w:val="both"/>
        <w:rPr>
          <w:rFonts w:ascii="Times New Roman" w:hAnsi="Times New Roman"/>
        </w:rPr>
      </w:pPr>
      <w:r w:rsidRPr="00A6387A">
        <w:rPr>
          <w:rFonts w:ascii="Times New Roman" w:hAnsi="Times New Roman"/>
        </w:rPr>
        <w:t xml:space="preserve">2) </w:t>
      </w:r>
      <w:r w:rsidRPr="00A6387A">
        <w:rPr>
          <w:rFonts w:ascii="Times New Roman" w:hAnsi="Times New Roman"/>
          <w:b/>
        </w:rPr>
        <w:t>нормативного метода</w:t>
      </w:r>
      <w:r w:rsidRPr="00A6387A">
        <w:rPr>
          <w:rFonts w:ascii="Times New Roman" w:hAnsi="Times New Roman"/>
        </w:rPr>
        <w:t xml:space="preserve"> - цена на данную продукцию не нормируется в соответствии с действующим законодательством Российской Федерации;</w:t>
      </w:r>
    </w:p>
    <w:p w:rsidR="00A87ADA" w:rsidRDefault="00A87ADA" w:rsidP="00A6387A">
      <w:pPr>
        <w:spacing w:line="240" w:lineRule="atLeast"/>
        <w:jc w:val="both"/>
        <w:rPr>
          <w:rFonts w:ascii="Times New Roman" w:hAnsi="Times New Roman"/>
        </w:rPr>
      </w:pPr>
      <w:r w:rsidRPr="00A6387A">
        <w:rPr>
          <w:rFonts w:ascii="Times New Roman" w:hAnsi="Times New Roman"/>
        </w:rPr>
        <w:t xml:space="preserve">3) </w:t>
      </w:r>
      <w:r w:rsidRPr="00A6387A">
        <w:rPr>
          <w:rFonts w:ascii="Times New Roman" w:hAnsi="Times New Roman"/>
          <w:b/>
        </w:rPr>
        <w:t>тарифного метода</w:t>
      </w:r>
      <w:r w:rsidRPr="00A6387A">
        <w:rPr>
          <w:rFonts w:ascii="Times New Roman" w:hAnsi="Times New Roman"/>
        </w:rPr>
        <w:t xml:space="preserve"> - цена на данную продукцию не подлежат государственному регулированию в соответствии с законодательством Российской Федерации;</w:t>
      </w:r>
    </w:p>
    <w:p w:rsidR="00A87ADA" w:rsidRDefault="00A87ADA" w:rsidP="00A6387A">
      <w:pPr>
        <w:spacing w:line="240" w:lineRule="atLeast"/>
        <w:jc w:val="both"/>
        <w:rPr>
          <w:rFonts w:ascii="Times New Roman" w:hAnsi="Times New Roman"/>
        </w:rPr>
      </w:pPr>
      <w:r w:rsidRPr="00A6387A">
        <w:rPr>
          <w:rFonts w:ascii="Times New Roman" w:hAnsi="Times New Roman"/>
        </w:rPr>
        <w:t xml:space="preserve">4) </w:t>
      </w:r>
      <w:r w:rsidRPr="00A6387A">
        <w:rPr>
          <w:rFonts w:ascii="Times New Roman" w:hAnsi="Times New Roman"/>
          <w:b/>
        </w:rPr>
        <w:t>проектно-сметного метода</w:t>
      </w:r>
      <w:r w:rsidRPr="00A6387A">
        <w:rPr>
          <w:rFonts w:ascii="Times New Roman" w:hAnsi="Times New Roman"/>
        </w:rPr>
        <w:t xml:space="preserve"> – предметом закупки являются готовые жилые помещения, а не подрядные работы по строительству жилых помещений;</w:t>
      </w:r>
    </w:p>
    <w:p w:rsidR="00A87ADA" w:rsidRPr="00A6387A" w:rsidRDefault="00A87ADA" w:rsidP="00A6387A">
      <w:pPr>
        <w:spacing w:line="240" w:lineRule="atLeast"/>
        <w:jc w:val="both"/>
        <w:rPr>
          <w:rFonts w:ascii="Times New Roman" w:hAnsi="Times New Roman"/>
        </w:rPr>
      </w:pPr>
      <w:r w:rsidRPr="00A6387A">
        <w:rPr>
          <w:rFonts w:ascii="Times New Roman" w:hAnsi="Times New Roman"/>
        </w:rPr>
        <w:t xml:space="preserve">5) </w:t>
      </w:r>
      <w:r w:rsidRPr="00A6387A">
        <w:rPr>
          <w:rFonts w:ascii="Times New Roman" w:hAnsi="Times New Roman"/>
          <w:b/>
        </w:rPr>
        <w:t>затратного метода</w:t>
      </w:r>
      <w:r w:rsidRPr="00A6387A">
        <w:rPr>
          <w:rFonts w:ascii="Times New Roman" w:hAnsi="Times New Roman"/>
        </w:rPr>
        <w:t xml:space="preserve"> – нецелесообразен в связи со спецификой предмета закупки. </w:t>
      </w:r>
    </w:p>
    <w:p w:rsidR="00A87ADA" w:rsidRPr="00E77000" w:rsidRDefault="00A87ADA" w:rsidP="00E7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  <w:r w:rsidRPr="00A6387A">
        <w:rPr>
          <w:rFonts w:ascii="Times New Roman" w:hAnsi="Times New Roman"/>
        </w:rPr>
        <w:t xml:space="preserve">      Приобретение (строительство) жилых помещений производится во исполнение постановления Правительства Свердловской области </w:t>
      </w:r>
      <w:r>
        <w:rPr>
          <w:rFonts w:ascii="Times New Roman" w:hAnsi="Times New Roman"/>
        </w:rPr>
        <w:t>от 01.04.2019 N 208-ПП "Об утверждении региональной адресной программы "Переселение граждан на территории Свердловской области из аварийного жилищного фонда в 2019 - 2025 годах"</w:t>
      </w:r>
      <w:r w:rsidRPr="00A6387A">
        <w:rPr>
          <w:rFonts w:ascii="Times New Roman" w:hAnsi="Times New Roman"/>
        </w:rPr>
        <w:t xml:space="preserve">. </w:t>
      </w:r>
    </w:p>
    <w:p w:rsidR="00A87ADA" w:rsidRPr="00A6387A" w:rsidRDefault="00A87ADA" w:rsidP="00A6387A">
      <w:pPr>
        <w:spacing w:line="240" w:lineRule="atLeast"/>
        <w:jc w:val="both"/>
        <w:rPr>
          <w:rFonts w:ascii="Times New Roman" w:hAnsi="Times New Roman"/>
        </w:rPr>
      </w:pPr>
      <w:r w:rsidRPr="00A6387A">
        <w:rPr>
          <w:rFonts w:ascii="Times New Roman" w:hAnsi="Times New Roman"/>
        </w:rPr>
        <w:t xml:space="preserve">     В случае, если средняя рыночная стоимость 1 кв. метра общей площади жилого помещения, установленная Министерством строительства и жилищно-коммунального хозяйства Российской Федерации по субъекту Российской Федерации,</w:t>
      </w:r>
      <w:r w:rsidRPr="00A6387A">
        <w:rPr>
          <w:rFonts w:ascii="Times New Roman" w:hAnsi="Times New Roman"/>
          <w:b/>
        </w:rPr>
        <w:t xml:space="preserve"> </w:t>
      </w:r>
      <w:r w:rsidRPr="00A6387A">
        <w:rPr>
          <w:rFonts w:ascii="Times New Roman" w:hAnsi="Times New Roman"/>
        </w:rPr>
        <w:t>на территории которого приобретается (строится) жилое помещение</w:t>
      </w:r>
      <w:r w:rsidRPr="00A6387A">
        <w:rPr>
          <w:rFonts w:ascii="Times New Roman" w:hAnsi="Times New Roman"/>
          <w:b/>
        </w:rPr>
        <w:t xml:space="preserve">, </w:t>
      </w:r>
      <w:r w:rsidRPr="00A6387A">
        <w:rPr>
          <w:rFonts w:ascii="Times New Roman" w:hAnsi="Times New Roman"/>
        </w:rPr>
        <w:t>ниже стоимости, установленной органом местного самоуправления муниципального образования в Свердловской области</w:t>
      </w:r>
      <w:r w:rsidRPr="00A6387A">
        <w:rPr>
          <w:rFonts w:ascii="Times New Roman" w:hAnsi="Times New Roman"/>
          <w:b/>
        </w:rPr>
        <w:t>,</w:t>
      </w:r>
      <w:r w:rsidRPr="00A6387A">
        <w:rPr>
          <w:rFonts w:ascii="Times New Roman" w:hAnsi="Times New Roman"/>
        </w:rPr>
        <w:t xml:space="preserve"> то приобретение (строительство) жилых помещений осуществляется по</w:t>
      </w:r>
      <w:r w:rsidRPr="00A6387A">
        <w:rPr>
          <w:rFonts w:ascii="Times New Roman" w:hAnsi="Times New Roman"/>
          <w:b/>
        </w:rPr>
        <w:t xml:space="preserve"> </w:t>
      </w:r>
      <w:r w:rsidRPr="00A6387A">
        <w:rPr>
          <w:rFonts w:ascii="Times New Roman" w:hAnsi="Times New Roman"/>
        </w:rPr>
        <w:t>средней рыночной стоимости 1 кв. метра общей площади жилого помещения, установленной Министерством строительства и жилищно-коммунального хозяйства Российской Федерации по субъекту Российской Федерации, (</w:t>
      </w:r>
      <w:r w:rsidRPr="00A6387A">
        <w:rPr>
          <w:rFonts w:ascii="Times New Roman" w:hAnsi="Times New Roman"/>
          <w:i/>
        </w:rPr>
        <w:t>постановление Правительства РФ от 10.06.2011 №460 « О предельной стоимости 1 кв. метра жилых помещений при приобретении (строительстве) для федеральных государственных нужд»</w:t>
      </w:r>
      <w:r w:rsidRPr="00A6387A">
        <w:rPr>
          <w:rFonts w:ascii="Times New Roman" w:hAnsi="Times New Roman"/>
        </w:rPr>
        <w:t>).</w:t>
      </w:r>
    </w:p>
    <w:p w:rsidR="00A87ADA" w:rsidRPr="009B2B4A" w:rsidRDefault="00A87ADA" w:rsidP="00A6387A">
      <w:pPr>
        <w:spacing w:line="240" w:lineRule="atLeast"/>
        <w:rPr>
          <w:rFonts w:ascii="Times New Roman" w:hAnsi="Times New Roman"/>
          <w:sz w:val="18"/>
          <w:szCs w:val="18"/>
        </w:rPr>
      </w:pPr>
    </w:p>
    <w:p w:rsidR="00A87ADA" w:rsidRPr="00D15C09" w:rsidRDefault="00A87ADA" w:rsidP="002C0BDC">
      <w:pPr>
        <w:spacing w:line="240" w:lineRule="atLeast"/>
        <w:ind w:firstLine="709"/>
        <w:jc w:val="center"/>
        <w:rPr>
          <w:rFonts w:ascii="Times New Roman" w:hAnsi="Times New Roman"/>
          <w:b/>
          <w:color w:val="FF0000"/>
        </w:rPr>
      </w:pPr>
    </w:p>
    <w:sectPr w:rsidR="00A87ADA" w:rsidRPr="00D15C09" w:rsidSect="00A7280A">
      <w:pgSz w:w="11906" w:h="16838"/>
      <w:pgMar w:top="851" w:right="850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AF0"/>
    <w:rsid w:val="000025B1"/>
    <w:rsid w:val="00006BB1"/>
    <w:rsid w:val="000074AC"/>
    <w:rsid w:val="000140B4"/>
    <w:rsid w:val="00015CF5"/>
    <w:rsid w:val="00031015"/>
    <w:rsid w:val="00032001"/>
    <w:rsid w:val="000328C6"/>
    <w:rsid w:val="000410A3"/>
    <w:rsid w:val="00045B67"/>
    <w:rsid w:val="00046205"/>
    <w:rsid w:val="000463EB"/>
    <w:rsid w:val="000464DD"/>
    <w:rsid w:val="00064C7C"/>
    <w:rsid w:val="0008073F"/>
    <w:rsid w:val="00094779"/>
    <w:rsid w:val="00094C12"/>
    <w:rsid w:val="000A38FF"/>
    <w:rsid w:val="000B2521"/>
    <w:rsid w:val="000C16F9"/>
    <w:rsid w:val="000C72CF"/>
    <w:rsid w:val="000D7BAE"/>
    <w:rsid w:val="000F0092"/>
    <w:rsid w:val="000F78CB"/>
    <w:rsid w:val="000F7D5D"/>
    <w:rsid w:val="001015C6"/>
    <w:rsid w:val="00103140"/>
    <w:rsid w:val="001046A0"/>
    <w:rsid w:val="001126B5"/>
    <w:rsid w:val="0011329E"/>
    <w:rsid w:val="001134D8"/>
    <w:rsid w:val="00121113"/>
    <w:rsid w:val="001245E4"/>
    <w:rsid w:val="0012649C"/>
    <w:rsid w:val="001266E3"/>
    <w:rsid w:val="00142A7B"/>
    <w:rsid w:val="001442B3"/>
    <w:rsid w:val="001460B1"/>
    <w:rsid w:val="001502C1"/>
    <w:rsid w:val="001520EE"/>
    <w:rsid w:val="00160CAE"/>
    <w:rsid w:val="001776A7"/>
    <w:rsid w:val="00183FC3"/>
    <w:rsid w:val="001A1AC4"/>
    <w:rsid w:val="001B0C79"/>
    <w:rsid w:val="001B3A83"/>
    <w:rsid w:val="001C39AC"/>
    <w:rsid w:val="001D0B52"/>
    <w:rsid w:val="001D2EC5"/>
    <w:rsid w:val="001D4208"/>
    <w:rsid w:val="001D74D9"/>
    <w:rsid w:val="001E647F"/>
    <w:rsid w:val="001F70BC"/>
    <w:rsid w:val="002003DC"/>
    <w:rsid w:val="002033CD"/>
    <w:rsid w:val="00210955"/>
    <w:rsid w:val="00210C31"/>
    <w:rsid w:val="00212EBF"/>
    <w:rsid w:val="00216F26"/>
    <w:rsid w:val="00217723"/>
    <w:rsid w:val="00223895"/>
    <w:rsid w:val="002239A9"/>
    <w:rsid w:val="00223E46"/>
    <w:rsid w:val="00240509"/>
    <w:rsid w:val="00245F72"/>
    <w:rsid w:val="0026128B"/>
    <w:rsid w:val="00270BF3"/>
    <w:rsid w:val="002718C7"/>
    <w:rsid w:val="00281119"/>
    <w:rsid w:val="00283D94"/>
    <w:rsid w:val="00283FBC"/>
    <w:rsid w:val="00284800"/>
    <w:rsid w:val="002857E1"/>
    <w:rsid w:val="0028716F"/>
    <w:rsid w:val="0028761F"/>
    <w:rsid w:val="00296D54"/>
    <w:rsid w:val="002A3979"/>
    <w:rsid w:val="002A5255"/>
    <w:rsid w:val="002B13EB"/>
    <w:rsid w:val="002B5202"/>
    <w:rsid w:val="002C0BDC"/>
    <w:rsid w:val="002C6A04"/>
    <w:rsid w:val="002D0121"/>
    <w:rsid w:val="002D3CE1"/>
    <w:rsid w:val="002D6B2B"/>
    <w:rsid w:val="002F5B5C"/>
    <w:rsid w:val="0030598C"/>
    <w:rsid w:val="00324768"/>
    <w:rsid w:val="0033008B"/>
    <w:rsid w:val="0035141A"/>
    <w:rsid w:val="00374A66"/>
    <w:rsid w:val="00376C5E"/>
    <w:rsid w:val="00391467"/>
    <w:rsid w:val="0039280F"/>
    <w:rsid w:val="003D0BBF"/>
    <w:rsid w:val="003D2F04"/>
    <w:rsid w:val="003D5A66"/>
    <w:rsid w:val="003E3071"/>
    <w:rsid w:val="003F01F3"/>
    <w:rsid w:val="003F28C3"/>
    <w:rsid w:val="003F3A24"/>
    <w:rsid w:val="003F4F46"/>
    <w:rsid w:val="003F50C5"/>
    <w:rsid w:val="00407C69"/>
    <w:rsid w:val="00411DA1"/>
    <w:rsid w:val="00413F83"/>
    <w:rsid w:val="00414B6C"/>
    <w:rsid w:val="00422339"/>
    <w:rsid w:val="00437FE0"/>
    <w:rsid w:val="00447888"/>
    <w:rsid w:val="00450EF7"/>
    <w:rsid w:val="004906AE"/>
    <w:rsid w:val="00491C9B"/>
    <w:rsid w:val="004955C9"/>
    <w:rsid w:val="004B0593"/>
    <w:rsid w:val="004D1D5B"/>
    <w:rsid w:val="004D6738"/>
    <w:rsid w:val="004E2BBB"/>
    <w:rsid w:val="004E4D3A"/>
    <w:rsid w:val="004F38DF"/>
    <w:rsid w:val="005028C7"/>
    <w:rsid w:val="00507915"/>
    <w:rsid w:val="00511D81"/>
    <w:rsid w:val="00516595"/>
    <w:rsid w:val="0051664A"/>
    <w:rsid w:val="0052404A"/>
    <w:rsid w:val="00534D3D"/>
    <w:rsid w:val="005352FC"/>
    <w:rsid w:val="005375D1"/>
    <w:rsid w:val="00537869"/>
    <w:rsid w:val="00551A85"/>
    <w:rsid w:val="0056136B"/>
    <w:rsid w:val="00565EA1"/>
    <w:rsid w:val="0057181F"/>
    <w:rsid w:val="00572E78"/>
    <w:rsid w:val="00573258"/>
    <w:rsid w:val="0058287E"/>
    <w:rsid w:val="00584CBA"/>
    <w:rsid w:val="00585696"/>
    <w:rsid w:val="00590F25"/>
    <w:rsid w:val="005A53C1"/>
    <w:rsid w:val="005A6B1B"/>
    <w:rsid w:val="005B185B"/>
    <w:rsid w:val="005B6563"/>
    <w:rsid w:val="005C0DC3"/>
    <w:rsid w:val="005C1A2C"/>
    <w:rsid w:val="005C1B5D"/>
    <w:rsid w:val="005E7150"/>
    <w:rsid w:val="005F1CE1"/>
    <w:rsid w:val="005F50ED"/>
    <w:rsid w:val="005F61B3"/>
    <w:rsid w:val="0060312C"/>
    <w:rsid w:val="006109A0"/>
    <w:rsid w:val="00611582"/>
    <w:rsid w:val="00613B5B"/>
    <w:rsid w:val="00620D61"/>
    <w:rsid w:val="00632DDB"/>
    <w:rsid w:val="006378DC"/>
    <w:rsid w:val="00637E86"/>
    <w:rsid w:val="00670C8D"/>
    <w:rsid w:val="00672DF6"/>
    <w:rsid w:val="00673C4C"/>
    <w:rsid w:val="00687FFB"/>
    <w:rsid w:val="00692EA8"/>
    <w:rsid w:val="006935C9"/>
    <w:rsid w:val="006A5976"/>
    <w:rsid w:val="006A5D89"/>
    <w:rsid w:val="006B0D2E"/>
    <w:rsid w:val="006B1576"/>
    <w:rsid w:val="006B4968"/>
    <w:rsid w:val="006B5203"/>
    <w:rsid w:val="006C0FAF"/>
    <w:rsid w:val="006C2240"/>
    <w:rsid w:val="006D0DD6"/>
    <w:rsid w:val="006D6C02"/>
    <w:rsid w:val="006E1705"/>
    <w:rsid w:val="006E3D23"/>
    <w:rsid w:val="006E3E6A"/>
    <w:rsid w:val="006E7284"/>
    <w:rsid w:val="006F59E3"/>
    <w:rsid w:val="006F78D9"/>
    <w:rsid w:val="00700ADF"/>
    <w:rsid w:val="0071747A"/>
    <w:rsid w:val="00720357"/>
    <w:rsid w:val="0073142B"/>
    <w:rsid w:val="0073369C"/>
    <w:rsid w:val="0074181C"/>
    <w:rsid w:val="00744B4B"/>
    <w:rsid w:val="00746C33"/>
    <w:rsid w:val="0075586E"/>
    <w:rsid w:val="00765A40"/>
    <w:rsid w:val="0076617F"/>
    <w:rsid w:val="007663E8"/>
    <w:rsid w:val="007836AB"/>
    <w:rsid w:val="00793304"/>
    <w:rsid w:val="007A3F19"/>
    <w:rsid w:val="007D0BF6"/>
    <w:rsid w:val="007F03A3"/>
    <w:rsid w:val="007F5CC4"/>
    <w:rsid w:val="00803677"/>
    <w:rsid w:val="008200B9"/>
    <w:rsid w:val="00850C5D"/>
    <w:rsid w:val="00855BC9"/>
    <w:rsid w:val="00862519"/>
    <w:rsid w:val="008677F1"/>
    <w:rsid w:val="00874AF0"/>
    <w:rsid w:val="00880F71"/>
    <w:rsid w:val="00892776"/>
    <w:rsid w:val="00894050"/>
    <w:rsid w:val="008A005E"/>
    <w:rsid w:val="008A21FD"/>
    <w:rsid w:val="008A2BB2"/>
    <w:rsid w:val="008A3760"/>
    <w:rsid w:val="008C72CC"/>
    <w:rsid w:val="008E2840"/>
    <w:rsid w:val="008F0D9A"/>
    <w:rsid w:val="008F2072"/>
    <w:rsid w:val="008F20EA"/>
    <w:rsid w:val="00922440"/>
    <w:rsid w:val="009276E1"/>
    <w:rsid w:val="009502D5"/>
    <w:rsid w:val="00952C50"/>
    <w:rsid w:val="009631A0"/>
    <w:rsid w:val="00972209"/>
    <w:rsid w:val="00984CC6"/>
    <w:rsid w:val="0099453A"/>
    <w:rsid w:val="009A15A5"/>
    <w:rsid w:val="009A1849"/>
    <w:rsid w:val="009A494C"/>
    <w:rsid w:val="009A6262"/>
    <w:rsid w:val="009B2B4A"/>
    <w:rsid w:val="009D7DFD"/>
    <w:rsid w:val="009F190F"/>
    <w:rsid w:val="009F46FB"/>
    <w:rsid w:val="009F51B4"/>
    <w:rsid w:val="00A016DC"/>
    <w:rsid w:val="00A028D1"/>
    <w:rsid w:val="00A02A08"/>
    <w:rsid w:val="00A131D0"/>
    <w:rsid w:val="00A23663"/>
    <w:rsid w:val="00A3168D"/>
    <w:rsid w:val="00A3409A"/>
    <w:rsid w:val="00A34E61"/>
    <w:rsid w:val="00A4054D"/>
    <w:rsid w:val="00A51F94"/>
    <w:rsid w:val="00A54F12"/>
    <w:rsid w:val="00A557EF"/>
    <w:rsid w:val="00A627F0"/>
    <w:rsid w:val="00A6387A"/>
    <w:rsid w:val="00A65802"/>
    <w:rsid w:val="00A6677E"/>
    <w:rsid w:val="00A72353"/>
    <w:rsid w:val="00A7280A"/>
    <w:rsid w:val="00A728C8"/>
    <w:rsid w:val="00A74AB9"/>
    <w:rsid w:val="00A76DF3"/>
    <w:rsid w:val="00A775B9"/>
    <w:rsid w:val="00A8499F"/>
    <w:rsid w:val="00A87ADA"/>
    <w:rsid w:val="00A93DA5"/>
    <w:rsid w:val="00A93E43"/>
    <w:rsid w:val="00A94AEC"/>
    <w:rsid w:val="00A94F15"/>
    <w:rsid w:val="00A95D1A"/>
    <w:rsid w:val="00A95E71"/>
    <w:rsid w:val="00AA1867"/>
    <w:rsid w:val="00AB046D"/>
    <w:rsid w:val="00AB4F58"/>
    <w:rsid w:val="00AB6869"/>
    <w:rsid w:val="00AC30BA"/>
    <w:rsid w:val="00AC5D06"/>
    <w:rsid w:val="00AD1BF0"/>
    <w:rsid w:val="00AD7393"/>
    <w:rsid w:val="00B000B8"/>
    <w:rsid w:val="00B04D8B"/>
    <w:rsid w:val="00B24F43"/>
    <w:rsid w:val="00B71E07"/>
    <w:rsid w:val="00B7582E"/>
    <w:rsid w:val="00B83D9D"/>
    <w:rsid w:val="00B95D4D"/>
    <w:rsid w:val="00BA00B1"/>
    <w:rsid w:val="00BA12D0"/>
    <w:rsid w:val="00BA6588"/>
    <w:rsid w:val="00BB7380"/>
    <w:rsid w:val="00BC3EEE"/>
    <w:rsid w:val="00BC420D"/>
    <w:rsid w:val="00BD4197"/>
    <w:rsid w:val="00BD7F3A"/>
    <w:rsid w:val="00BE4A0D"/>
    <w:rsid w:val="00BE7792"/>
    <w:rsid w:val="00BF3B9D"/>
    <w:rsid w:val="00C01219"/>
    <w:rsid w:val="00C0368B"/>
    <w:rsid w:val="00C0486E"/>
    <w:rsid w:val="00C04CBF"/>
    <w:rsid w:val="00C05A87"/>
    <w:rsid w:val="00C10DF3"/>
    <w:rsid w:val="00C13CC9"/>
    <w:rsid w:val="00C2044D"/>
    <w:rsid w:val="00C41238"/>
    <w:rsid w:val="00C544E0"/>
    <w:rsid w:val="00C55439"/>
    <w:rsid w:val="00C56C23"/>
    <w:rsid w:val="00C65077"/>
    <w:rsid w:val="00C72C0A"/>
    <w:rsid w:val="00CB661B"/>
    <w:rsid w:val="00CD4F6B"/>
    <w:rsid w:val="00CD6326"/>
    <w:rsid w:val="00CF6C97"/>
    <w:rsid w:val="00D0616B"/>
    <w:rsid w:val="00D12A80"/>
    <w:rsid w:val="00D15C09"/>
    <w:rsid w:val="00D20D76"/>
    <w:rsid w:val="00D409BB"/>
    <w:rsid w:val="00D47CB7"/>
    <w:rsid w:val="00D5042F"/>
    <w:rsid w:val="00D6314B"/>
    <w:rsid w:val="00D75EF9"/>
    <w:rsid w:val="00D83CAE"/>
    <w:rsid w:val="00D851F2"/>
    <w:rsid w:val="00D901AA"/>
    <w:rsid w:val="00D91343"/>
    <w:rsid w:val="00D96175"/>
    <w:rsid w:val="00DA3EDD"/>
    <w:rsid w:val="00DB162E"/>
    <w:rsid w:val="00DB1E4F"/>
    <w:rsid w:val="00DB3CDC"/>
    <w:rsid w:val="00DB50ED"/>
    <w:rsid w:val="00DD605E"/>
    <w:rsid w:val="00DE01B9"/>
    <w:rsid w:val="00DE0619"/>
    <w:rsid w:val="00DE1FC0"/>
    <w:rsid w:val="00DE3A01"/>
    <w:rsid w:val="00DE43AF"/>
    <w:rsid w:val="00DE5738"/>
    <w:rsid w:val="00E011EC"/>
    <w:rsid w:val="00E06D45"/>
    <w:rsid w:val="00E13F86"/>
    <w:rsid w:val="00E1713E"/>
    <w:rsid w:val="00E17D90"/>
    <w:rsid w:val="00E72110"/>
    <w:rsid w:val="00E77000"/>
    <w:rsid w:val="00E773DD"/>
    <w:rsid w:val="00E83585"/>
    <w:rsid w:val="00E84AA5"/>
    <w:rsid w:val="00E86A0D"/>
    <w:rsid w:val="00E90E58"/>
    <w:rsid w:val="00EB3B47"/>
    <w:rsid w:val="00EC0A1A"/>
    <w:rsid w:val="00EC10D3"/>
    <w:rsid w:val="00EC1BEA"/>
    <w:rsid w:val="00ED5834"/>
    <w:rsid w:val="00EE67CD"/>
    <w:rsid w:val="00EF7A76"/>
    <w:rsid w:val="00F0538E"/>
    <w:rsid w:val="00F058F6"/>
    <w:rsid w:val="00F21AA2"/>
    <w:rsid w:val="00F43A10"/>
    <w:rsid w:val="00F44A9F"/>
    <w:rsid w:val="00F61B71"/>
    <w:rsid w:val="00F623F6"/>
    <w:rsid w:val="00F64906"/>
    <w:rsid w:val="00F6763E"/>
    <w:rsid w:val="00F74365"/>
    <w:rsid w:val="00F76111"/>
    <w:rsid w:val="00F90F1B"/>
    <w:rsid w:val="00FA2660"/>
    <w:rsid w:val="00FA61D7"/>
    <w:rsid w:val="00FB426B"/>
    <w:rsid w:val="00FC0E0B"/>
    <w:rsid w:val="00FC55B6"/>
    <w:rsid w:val="00FD2199"/>
    <w:rsid w:val="00FD346A"/>
    <w:rsid w:val="00FD3E30"/>
    <w:rsid w:val="00FD784A"/>
    <w:rsid w:val="00FE0AD3"/>
    <w:rsid w:val="00FE0EAE"/>
    <w:rsid w:val="00FE78BC"/>
    <w:rsid w:val="00FF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9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4E2B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044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uiPriority w:val="99"/>
    <w:rsid w:val="00BF3B9D"/>
    <w:pPr>
      <w:suppressAutoHyphens/>
      <w:autoSpaceDN w:val="0"/>
      <w:jc w:val="both"/>
      <w:textAlignment w:val="baseline"/>
    </w:pPr>
    <w:rPr>
      <w:rFonts w:ascii="Times New Roman" w:eastAsia="Times New Roman" w:hAnsi="Times New Roman" w:cs="Mangal"/>
      <w:kern w:val="3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rsid w:val="001D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74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BE7792"/>
    <w:pPr>
      <w:widowControl w:val="0"/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793</Words>
  <Characters>4525</Characters>
  <Application>Microsoft Office Outlook</Application>
  <DocSecurity>0</DocSecurity>
  <Lines>0</Lines>
  <Paragraphs>0</Paragraphs>
  <ScaleCrop>false</ScaleCrop>
  <Company>ГКУ СО Фонд жилищного строительства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Чудиновских</dc:creator>
  <cp:keywords/>
  <dc:description/>
  <cp:lastModifiedBy>User</cp:lastModifiedBy>
  <cp:revision>9</cp:revision>
  <cp:lastPrinted>2020-07-16T03:21:00Z</cp:lastPrinted>
  <dcterms:created xsi:type="dcterms:W3CDTF">2020-04-07T11:09:00Z</dcterms:created>
  <dcterms:modified xsi:type="dcterms:W3CDTF">2020-07-22T05:09:00Z</dcterms:modified>
</cp:coreProperties>
</file>