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2054E" w14:textId="77777777" w:rsidR="00BC3180" w:rsidRPr="00E50135" w:rsidRDefault="00BC3180">
      <w:pPr>
        <w:suppressAutoHyphens w:val="0"/>
        <w:rPr>
          <w:b/>
          <w:sz w:val="22"/>
          <w:szCs w:val="22"/>
          <w:lang w:eastAsia="ru-RU"/>
        </w:rPr>
      </w:pPr>
    </w:p>
    <w:p w14:paraId="60E24080" w14:textId="77777777" w:rsidR="00006C3E" w:rsidRPr="00E50135" w:rsidRDefault="00006C3E" w:rsidP="00006C3E">
      <w:pPr>
        <w:pStyle w:val="afe"/>
        <w:spacing w:before="0" w:beforeAutospacing="0" w:after="0" w:afterAutospacing="0"/>
        <w:jc w:val="center"/>
        <w:rPr>
          <w:b/>
          <w:sz w:val="22"/>
          <w:szCs w:val="22"/>
        </w:rPr>
      </w:pPr>
      <w:r w:rsidRPr="00E50135">
        <w:rPr>
          <w:b/>
          <w:sz w:val="22"/>
          <w:szCs w:val="22"/>
        </w:rPr>
        <w:t>Часть II. «Описание объекта закупки»</w:t>
      </w:r>
    </w:p>
    <w:p w14:paraId="1476F306" w14:textId="77777777" w:rsidR="0072149F" w:rsidRPr="00E50135" w:rsidRDefault="00007E4C" w:rsidP="00007E4C">
      <w:pPr>
        <w:jc w:val="center"/>
        <w:rPr>
          <w:b/>
          <w:spacing w:val="-2"/>
          <w:sz w:val="22"/>
          <w:szCs w:val="22"/>
        </w:rPr>
      </w:pPr>
      <w:bookmarkStart w:id="0" w:name="_Hlk77867072"/>
      <w:bookmarkStart w:id="1" w:name="_Hlk77692118"/>
      <w:bookmarkStart w:id="2" w:name="_Hlk77867494"/>
      <w:r w:rsidRPr="00E50135">
        <w:rPr>
          <w:b/>
          <w:spacing w:val="-2"/>
          <w:sz w:val="22"/>
          <w:szCs w:val="22"/>
        </w:rPr>
        <w:t>Услуги по обеспечению пожарной безопасности</w:t>
      </w:r>
      <w:bookmarkEnd w:id="0"/>
      <w:r w:rsidRPr="00E50135">
        <w:rPr>
          <w:b/>
          <w:spacing w:val="-2"/>
          <w:sz w:val="22"/>
          <w:szCs w:val="22"/>
        </w:rPr>
        <w:t xml:space="preserve"> для нужд </w:t>
      </w:r>
      <w:proofErr w:type="spellStart"/>
      <w:r w:rsidRPr="00E50135">
        <w:rPr>
          <w:b/>
          <w:spacing w:val="-2"/>
          <w:sz w:val="22"/>
          <w:szCs w:val="22"/>
        </w:rPr>
        <w:t>Серовского</w:t>
      </w:r>
      <w:proofErr w:type="spellEnd"/>
      <w:r w:rsidRPr="00E50135">
        <w:rPr>
          <w:b/>
          <w:spacing w:val="-2"/>
          <w:sz w:val="22"/>
          <w:szCs w:val="22"/>
        </w:rPr>
        <w:t xml:space="preserve"> филиала ГБПОУ "СОМК"</w:t>
      </w:r>
    </w:p>
    <w:p w14:paraId="56D30082" w14:textId="3C1F3667" w:rsidR="00007E4C" w:rsidRPr="00E50135" w:rsidRDefault="00953E17" w:rsidP="00007E4C">
      <w:pPr>
        <w:jc w:val="center"/>
        <w:rPr>
          <w:b/>
          <w:sz w:val="22"/>
          <w:szCs w:val="22"/>
        </w:rPr>
      </w:pPr>
      <w:r w:rsidRPr="00E50135">
        <w:rPr>
          <w:b/>
          <w:sz w:val="22"/>
          <w:szCs w:val="22"/>
        </w:rPr>
        <w:t xml:space="preserve">ОКПД 2 </w:t>
      </w:r>
      <w:bookmarkStart w:id="3" w:name="_Hlk77692129"/>
      <w:bookmarkEnd w:id="1"/>
      <w:r w:rsidR="00007E4C" w:rsidRPr="00E50135">
        <w:rPr>
          <w:b/>
          <w:sz w:val="22"/>
          <w:szCs w:val="22"/>
        </w:rPr>
        <w:t>33.12.19.000 Услуги по ремонту и техническому обслуживанию прочего оборудования общего назначения, не включенного в другие группировки</w:t>
      </w:r>
    </w:p>
    <w:p w14:paraId="2E4604F7" w14:textId="71DA17E1" w:rsidR="00007E4C" w:rsidRPr="00E50135" w:rsidRDefault="00007E4C" w:rsidP="0072149F">
      <w:pPr>
        <w:ind w:firstLine="426"/>
        <w:rPr>
          <w:sz w:val="22"/>
          <w:szCs w:val="22"/>
        </w:rPr>
      </w:pPr>
      <w:r w:rsidRPr="00E50135">
        <w:rPr>
          <w:b/>
          <w:sz w:val="22"/>
          <w:szCs w:val="22"/>
        </w:rPr>
        <w:t xml:space="preserve">Описание: </w:t>
      </w:r>
      <w:r w:rsidRPr="00E50135">
        <w:rPr>
          <w:sz w:val="22"/>
          <w:szCs w:val="22"/>
        </w:rPr>
        <w:t>Услуги по</w:t>
      </w:r>
      <w:r w:rsidRPr="00E50135">
        <w:rPr>
          <w:b/>
          <w:sz w:val="22"/>
          <w:szCs w:val="22"/>
        </w:rPr>
        <w:t xml:space="preserve"> </w:t>
      </w:r>
      <w:r w:rsidRPr="00E50135">
        <w:rPr>
          <w:sz w:val="22"/>
          <w:szCs w:val="22"/>
        </w:rPr>
        <w:t xml:space="preserve">проверке работоспособности и технической исправности внутренних пожарных кранов, проверке и перемотке пожарных рукавов, переосвидетельствование огнетушителей, обследованию технического состояния дымоходов и вентиляционных каналов </w:t>
      </w:r>
      <w:r w:rsidRPr="00E50135">
        <w:rPr>
          <w:bCs/>
          <w:sz w:val="22"/>
          <w:szCs w:val="22"/>
        </w:rPr>
        <w:t xml:space="preserve">в зданиях ГБПОУ «СОМК» </w:t>
      </w:r>
      <w:proofErr w:type="spellStart"/>
      <w:r w:rsidRPr="00E50135">
        <w:rPr>
          <w:bCs/>
          <w:sz w:val="22"/>
          <w:szCs w:val="22"/>
        </w:rPr>
        <w:t>Серовский</w:t>
      </w:r>
      <w:proofErr w:type="spellEnd"/>
      <w:r w:rsidRPr="00E50135">
        <w:rPr>
          <w:bCs/>
          <w:sz w:val="22"/>
          <w:szCs w:val="22"/>
        </w:rPr>
        <w:t xml:space="preserve"> филиал. </w:t>
      </w:r>
    </w:p>
    <w:p w14:paraId="4F3946C7" w14:textId="15CE7058" w:rsidR="00007E4C" w:rsidRPr="00E50135" w:rsidRDefault="00007E4C" w:rsidP="00007E4C">
      <w:pPr>
        <w:ind w:firstLine="426"/>
        <w:jc w:val="both"/>
        <w:rPr>
          <w:sz w:val="22"/>
          <w:szCs w:val="22"/>
        </w:rPr>
      </w:pPr>
      <w:r w:rsidRPr="00E50135">
        <w:rPr>
          <w:b/>
          <w:sz w:val="22"/>
          <w:szCs w:val="22"/>
        </w:rPr>
        <w:t xml:space="preserve">1. Объекты и адреса </w:t>
      </w:r>
      <w:r w:rsidR="00882C32" w:rsidRPr="00E50135">
        <w:rPr>
          <w:b/>
          <w:sz w:val="22"/>
          <w:szCs w:val="22"/>
        </w:rPr>
        <w:t>оказания</w:t>
      </w:r>
      <w:r w:rsidRPr="00E50135">
        <w:rPr>
          <w:b/>
          <w:sz w:val="22"/>
          <w:szCs w:val="22"/>
        </w:rPr>
        <w:t xml:space="preserve"> </w:t>
      </w:r>
      <w:r w:rsidR="00882C32" w:rsidRPr="00E50135">
        <w:rPr>
          <w:b/>
          <w:sz w:val="22"/>
          <w:szCs w:val="22"/>
        </w:rPr>
        <w:t>услуг</w:t>
      </w:r>
      <w:r w:rsidRPr="00E50135">
        <w:rPr>
          <w:b/>
          <w:sz w:val="22"/>
          <w:szCs w:val="22"/>
        </w:rPr>
        <w:t>:</w:t>
      </w:r>
    </w:p>
    <w:p w14:paraId="635D3255" w14:textId="77777777" w:rsidR="00007E4C" w:rsidRPr="00E50135" w:rsidRDefault="00007E4C" w:rsidP="00007E4C">
      <w:pPr>
        <w:ind w:firstLine="426"/>
        <w:jc w:val="both"/>
        <w:rPr>
          <w:color w:val="000000"/>
          <w:sz w:val="22"/>
          <w:szCs w:val="22"/>
        </w:rPr>
      </w:pPr>
      <w:r w:rsidRPr="00E50135">
        <w:rPr>
          <w:color w:val="000000"/>
          <w:sz w:val="22"/>
          <w:szCs w:val="22"/>
        </w:rPr>
        <w:t xml:space="preserve"> ГБПОУ «СОМК»</w:t>
      </w:r>
      <w:r w:rsidRPr="00E50135">
        <w:rPr>
          <w:sz w:val="22"/>
          <w:szCs w:val="22"/>
        </w:rPr>
        <w:t xml:space="preserve"> </w:t>
      </w:r>
      <w:proofErr w:type="spellStart"/>
      <w:r w:rsidRPr="00E50135">
        <w:rPr>
          <w:sz w:val="22"/>
          <w:szCs w:val="22"/>
        </w:rPr>
        <w:t>Серовский</w:t>
      </w:r>
      <w:proofErr w:type="spellEnd"/>
      <w:r w:rsidRPr="00E50135">
        <w:rPr>
          <w:sz w:val="22"/>
          <w:szCs w:val="22"/>
        </w:rPr>
        <w:t xml:space="preserve"> филиал</w:t>
      </w:r>
      <w:r w:rsidRPr="00E50135">
        <w:rPr>
          <w:color w:val="000000"/>
          <w:sz w:val="22"/>
          <w:szCs w:val="22"/>
        </w:rPr>
        <w:t>:</w:t>
      </w:r>
    </w:p>
    <w:p w14:paraId="0960D241" w14:textId="77777777" w:rsidR="00007E4C" w:rsidRPr="00E50135" w:rsidRDefault="00007E4C" w:rsidP="00007E4C">
      <w:pPr>
        <w:ind w:firstLine="426"/>
        <w:jc w:val="both"/>
        <w:rPr>
          <w:color w:val="000000"/>
          <w:sz w:val="22"/>
          <w:szCs w:val="22"/>
        </w:rPr>
      </w:pPr>
      <w:r w:rsidRPr="00E50135">
        <w:rPr>
          <w:color w:val="000000"/>
          <w:sz w:val="22"/>
          <w:szCs w:val="22"/>
        </w:rPr>
        <w:t>- учебный корпус – Россия, Свердловская обл., г. Серов, ул. Ломоносова, д. 3;</w:t>
      </w:r>
    </w:p>
    <w:p w14:paraId="626EC640" w14:textId="77777777" w:rsidR="00007E4C" w:rsidRPr="00E50135" w:rsidRDefault="00007E4C" w:rsidP="00007E4C">
      <w:pPr>
        <w:ind w:firstLine="426"/>
        <w:jc w:val="both"/>
        <w:rPr>
          <w:color w:val="000000"/>
          <w:sz w:val="22"/>
          <w:szCs w:val="22"/>
        </w:rPr>
      </w:pPr>
      <w:r w:rsidRPr="00E50135">
        <w:rPr>
          <w:color w:val="000000"/>
          <w:sz w:val="22"/>
          <w:szCs w:val="22"/>
        </w:rPr>
        <w:t>- Здание общежития– Россия, Свердловская обл., г. Серов, ул. Красноармейская,6.</w:t>
      </w:r>
    </w:p>
    <w:p w14:paraId="4EB87FC2" w14:textId="3FD3824C" w:rsidR="00007E4C" w:rsidRPr="00E50135" w:rsidRDefault="00007E4C" w:rsidP="00007E4C">
      <w:pPr>
        <w:ind w:firstLine="426"/>
        <w:jc w:val="both"/>
        <w:rPr>
          <w:b/>
          <w:sz w:val="22"/>
          <w:szCs w:val="22"/>
        </w:rPr>
      </w:pPr>
      <w:r w:rsidRPr="00E50135">
        <w:rPr>
          <w:b/>
          <w:sz w:val="22"/>
          <w:szCs w:val="22"/>
        </w:rPr>
        <w:t xml:space="preserve">2. Цель </w:t>
      </w:r>
      <w:r w:rsidR="00882C32" w:rsidRPr="00E50135">
        <w:rPr>
          <w:b/>
          <w:sz w:val="22"/>
          <w:szCs w:val="22"/>
        </w:rPr>
        <w:t>оказания услуг</w:t>
      </w:r>
      <w:r w:rsidRPr="00E50135">
        <w:rPr>
          <w:b/>
          <w:sz w:val="22"/>
          <w:szCs w:val="22"/>
        </w:rPr>
        <w:t xml:space="preserve">: </w:t>
      </w:r>
    </w:p>
    <w:p w14:paraId="170A0EA5" w14:textId="032A2D29" w:rsidR="00007E4C" w:rsidRPr="00E50135" w:rsidRDefault="00007E4C" w:rsidP="00007E4C">
      <w:pPr>
        <w:keepNext/>
        <w:ind w:firstLine="426"/>
        <w:jc w:val="both"/>
        <w:outlineLvl w:val="3"/>
        <w:rPr>
          <w:sz w:val="22"/>
          <w:szCs w:val="22"/>
          <w:lang w:eastAsia="ru-RU"/>
        </w:rPr>
      </w:pPr>
      <w:r w:rsidRPr="00E50135">
        <w:rPr>
          <w:sz w:val="22"/>
          <w:szCs w:val="22"/>
        </w:rPr>
        <w:t>Услуги по</w:t>
      </w:r>
      <w:r w:rsidRPr="00E50135">
        <w:rPr>
          <w:b/>
          <w:sz w:val="22"/>
          <w:szCs w:val="22"/>
        </w:rPr>
        <w:t xml:space="preserve"> </w:t>
      </w:r>
      <w:r w:rsidRPr="00E50135">
        <w:rPr>
          <w:sz w:val="22"/>
          <w:szCs w:val="22"/>
        </w:rPr>
        <w:t xml:space="preserve">проверке работоспособности и технической исправности внутренних  пожарных кранов, проверке и перемотке пожарных рукавов, переосвидетельствование огнетушителей, обследование технического состояния дымоходов и вентиляционных каналов </w:t>
      </w:r>
      <w:r w:rsidRPr="00E50135">
        <w:rPr>
          <w:bCs/>
          <w:sz w:val="22"/>
          <w:szCs w:val="22"/>
        </w:rPr>
        <w:t xml:space="preserve">в </w:t>
      </w:r>
      <w:r w:rsidRPr="00E50135">
        <w:rPr>
          <w:sz w:val="22"/>
          <w:szCs w:val="22"/>
          <w:lang w:eastAsia="ru-RU"/>
        </w:rPr>
        <w:t>зданиях  оказываются с целью поддержания в технически исправном состоянии противопожарного оборудования в соответствии с Перечнем, обслуживаемого оборудования (</w:t>
      </w:r>
      <w:r w:rsidR="0081203F">
        <w:rPr>
          <w:sz w:val="22"/>
          <w:szCs w:val="22"/>
          <w:lang w:eastAsia="ru-RU"/>
        </w:rPr>
        <w:t>Таблица</w:t>
      </w:r>
      <w:r w:rsidRPr="00E50135">
        <w:rPr>
          <w:sz w:val="22"/>
          <w:szCs w:val="22"/>
          <w:lang w:eastAsia="ru-RU"/>
        </w:rPr>
        <w:t xml:space="preserve"> №</w:t>
      </w:r>
      <w:r w:rsidR="0081203F">
        <w:rPr>
          <w:sz w:val="22"/>
          <w:szCs w:val="22"/>
          <w:lang w:eastAsia="ru-RU"/>
        </w:rPr>
        <w:t xml:space="preserve"> </w:t>
      </w:r>
      <w:r w:rsidRPr="00E50135">
        <w:rPr>
          <w:sz w:val="22"/>
          <w:szCs w:val="22"/>
          <w:lang w:eastAsia="ru-RU"/>
        </w:rPr>
        <w:t>1</w:t>
      </w:r>
      <w:r w:rsidR="0081203F">
        <w:rPr>
          <w:sz w:val="22"/>
          <w:szCs w:val="22"/>
          <w:lang w:eastAsia="ru-RU"/>
        </w:rPr>
        <w:t xml:space="preserve"> и </w:t>
      </w:r>
      <w:r w:rsidR="0081203F">
        <w:rPr>
          <w:sz w:val="22"/>
          <w:szCs w:val="22"/>
          <w:lang w:eastAsia="ru-RU"/>
        </w:rPr>
        <w:t>Таблица</w:t>
      </w:r>
      <w:r w:rsidR="0081203F" w:rsidRPr="00E50135">
        <w:rPr>
          <w:sz w:val="22"/>
          <w:szCs w:val="22"/>
          <w:lang w:eastAsia="ru-RU"/>
        </w:rPr>
        <w:t xml:space="preserve"> №</w:t>
      </w:r>
      <w:r w:rsidR="0081203F">
        <w:rPr>
          <w:sz w:val="22"/>
          <w:szCs w:val="22"/>
          <w:lang w:eastAsia="ru-RU"/>
        </w:rPr>
        <w:t xml:space="preserve"> 2 </w:t>
      </w:r>
      <w:r w:rsidRPr="00E50135">
        <w:rPr>
          <w:sz w:val="22"/>
          <w:szCs w:val="22"/>
          <w:lang w:eastAsia="ru-RU"/>
        </w:rPr>
        <w:t>к Техническо</w:t>
      </w:r>
      <w:r w:rsidR="0081203F">
        <w:rPr>
          <w:sz w:val="22"/>
          <w:szCs w:val="22"/>
          <w:lang w:eastAsia="ru-RU"/>
        </w:rPr>
        <w:t>го</w:t>
      </w:r>
      <w:r w:rsidRPr="00E50135">
        <w:rPr>
          <w:sz w:val="22"/>
          <w:szCs w:val="22"/>
          <w:lang w:eastAsia="ru-RU"/>
        </w:rPr>
        <w:t xml:space="preserve"> задани</w:t>
      </w:r>
      <w:r w:rsidR="0081203F">
        <w:rPr>
          <w:sz w:val="22"/>
          <w:szCs w:val="22"/>
          <w:lang w:eastAsia="ru-RU"/>
        </w:rPr>
        <w:t>я</w:t>
      </w:r>
      <w:r w:rsidRPr="00E50135">
        <w:rPr>
          <w:sz w:val="22"/>
          <w:szCs w:val="22"/>
          <w:lang w:eastAsia="ru-RU"/>
        </w:rPr>
        <w:t>).</w:t>
      </w:r>
    </w:p>
    <w:p w14:paraId="77E08942" w14:textId="77777777" w:rsidR="00007E4C" w:rsidRPr="00E50135" w:rsidRDefault="00007E4C" w:rsidP="0072149F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2.</w:t>
      </w:r>
      <w:proofErr w:type="gramStart"/>
      <w:r w:rsidRPr="00E50135">
        <w:rPr>
          <w:sz w:val="22"/>
          <w:szCs w:val="22"/>
        </w:rPr>
        <w:t>1.Основными</w:t>
      </w:r>
      <w:proofErr w:type="gramEnd"/>
      <w:r w:rsidRPr="00E50135">
        <w:rPr>
          <w:sz w:val="22"/>
          <w:szCs w:val="22"/>
        </w:rPr>
        <w:t xml:space="preserve"> задачами проверки работоспособности и технической исправности внутренних пожарных кранов, технического обслуживания  и </w:t>
      </w:r>
      <w:proofErr w:type="spellStart"/>
      <w:r w:rsidRPr="00E50135">
        <w:rPr>
          <w:sz w:val="22"/>
          <w:szCs w:val="22"/>
        </w:rPr>
        <w:t>планово</w:t>
      </w:r>
      <w:proofErr w:type="spellEnd"/>
      <w:r w:rsidRPr="00E50135">
        <w:rPr>
          <w:sz w:val="22"/>
          <w:szCs w:val="22"/>
        </w:rPr>
        <w:t xml:space="preserve"> – предупредительных работ являются:</w:t>
      </w:r>
    </w:p>
    <w:p w14:paraId="7BFEA774" w14:textId="77777777" w:rsidR="00007E4C" w:rsidRPr="00E50135" w:rsidRDefault="00007E4C" w:rsidP="00007E4C">
      <w:pPr>
        <w:rPr>
          <w:sz w:val="22"/>
          <w:szCs w:val="22"/>
        </w:rPr>
      </w:pPr>
      <w:r w:rsidRPr="00E50135">
        <w:rPr>
          <w:sz w:val="22"/>
          <w:szCs w:val="22"/>
        </w:rPr>
        <w:t xml:space="preserve">- проверка комплектности пожарного крана, плотность соединения </w:t>
      </w:r>
      <w:proofErr w:type="spellStart"/>
      <w:r w:rsidRPr="00E50135">
        <w:rPr>
          <w:sz w:val="22"/>
          <w:szCs w:val="22"/>
        </w:rPr>
        <w:t>полугаек</w:t>
      </w:r>
      <w:proofErr w:type="spellEnd"/>
      <w:r w:rsidRPr="00E50135">
        <w:rPr>
          <w:sz w:val="22"/>
          <w:szCs w:val="22"/>
        </w:rPr>
        <w:t xml:space="preserve"> ствола, рукава и крана;</w:t>
      </w:r>
    </w:p>
    <w:p w14:paraId="736AFE5B" w14:textId="77777777" w:rsidR="00007E4C" w:rsidRPr="00E50135" w:rsidRDefault="00007E4C" w:rsidP="00007E4C">
      <w:pPr>
        <w:rPr>
          <w:sz w:val="22"/>
          <w:szCs w:val="22"/>
          <w:lang w:eastAsia="ru-RU"/>
        </w:rPr>
      </w:pPr>
      <w:r w:rsidRPr="00E50135">
        <w:rPr>
          <w:sz w:val="22"/>
          <w:szCs w:val="22"/>
        </w:rPr>
        <w:t>-</w:t>
      </w:r>
      <w:r w:rsidRPr="00E50135">
        <w:rPr>
          <w:sz w:val="22"/>
          <w:szCs w:val="22"/>
          <w:lang w:eastAsia="ru-RU"/>
        </w:rPr>
        <w:t xml:space="preserve"> проверка работоспособности, регулировочные работы задвижек;</w:t>
      </w:r>
    </w:p>
    <w:p w14:paraId="6AACD494" w14:textId="77777777" w:rsidR="00007E4C" w:rsidRPr="00E50135" w:rsidRDefault="00007E4C" w:rsidP="00007E4C">
      <w:pPr>
        <w:rPr>
          <w:sz w:val="22"/>
          <w:szCs w:val="22"/>
          <w:lang w:eastAsia="ru-RU"/>
        </w:rPr>
      </w:pPr>
      <w:r w:rsidRPr="00E50135">
        <w:rPr>
          <w:sz w:val="22"/>
          <w:szCs w:val="22"/>
          <w:lang w:eastAsia="ru-RU"/>
        </w:rPr>
        <w:t>- проверка на герметичность, закрутка гаек, замена сальниковой набивки пожарного клапана;</w:t>
      </w:r>
    </w:p>
    <w:p w14:paraId="036424C9" w14:textId="77777777" w:rsidR="00007E4C" w:rsidRPr="00E50135" w:rsidRDefault="00007E4C" w:rsidP="00007E4C">
      <w:pPr>
        <w:rPr>
          <w:color w:val="000000"/>
          <w:sz w:val="22"/>
          <w:szCs w:val="22"/>
        </w:rPr>
      </w:pPr>
      <w:r w:rsidRPr="00E50135">
        <w:rPr>
          <w:sz w:val="22"/>
          <w:szCs w:val="22"/>
          <w:lang w:eastAsia="ru-RU"/>
        </w:rPr>
        <w:t>-</w:t>
      </w:r>
      <w:r w:rsidRPr="00E50135">
        <w:rPr>
          <w:sz w:val="22"/>
          <w:szCs w:val="22"/>
        </w:rPr>
        <w:t xml:space="preserve"> провести испытания </w:t>
      </w:r>
      <w:r w:rsidRPr="00E50135">
        <w:rPr>
          <w:color w:val="000000"/>
          <w:sz w:val="22"/>
          <w:szCs w:val="22"/>
        </w:rPr>
        <w:t>клапана пожарного крана на герметичность, легкость открывания и закрывания;</w:t>
      </w:r>
    </w:p>
    <w:p w14:paraId="33E3DF87" w14:textId="77777777" w:rsidR="00007E4C" w:rsidRPr="00E50135" w:rsidRDefault="00007E4C" w:rsidP="00007E4C">
      <w:pPr>
        <w:ind w:right="-84"/>
        <w:rPr>
          <w:color w:val="000000"/>
          <w:sz w:val="22"/>
          <w:szCs w:val="22"/>
        </w:rPr>
      </w:pPr>
      <w:r w:rsidRPr="00E50135">
        <w:rPr>
          <w:color w:val="000000"/>
          <w:sz w:val="22"/>
          <w:szCs w:val="22"/>
        </w:rPr>
        <w:t>-</w:t>
      </w:r>
      <w:r w:rsidRPr="00E50135">
        <w:rPr>
          <w:sz w:val="22"/>
          <w:szCs w:val="22"/>
        </w:rPr>
        <w:t xml:space="preserve"> проверка системы внутреннего противопожарного водопровода на напор, расход и радиус действия компактной части струи (проверка в контрольной точке);</w:t>
      </w:r>
      <w:r w:rsidRPr="00E50135">
        <w:rPr>
          <w:color w:val="000000"/>
          <w:sz w:val="22"/>
          <w:szCs w:val="22"/>
        </w:rPr>
        <w:t xml:space="preserve"> замер давления;</w:t>
      </w:r>
    </w:p>
    <w:p w14:paraId="480313D6" w14:textId="77777777" w:rsidR="00007E4C" w:rsidRPr="00E50135" w:rsidRDefault="00007E4C" w:rsidP="00007E4C">
      <w:pPr>
        <w:ind w:right="-84"/>
        <w:rPr>
          <w:sz w:val="22"/>
          <w:szCs w:val="22"/>
          <w:lang w:eastAsia="ru-RU"/>
        </w:rPr>
      </w:pPr>
      <w:r w:rsidRPr="00E50135">
        <w:rPr>
          <w:color w:val="000000"/>
          <w:sz w:val="22"/>
          <w:szCs w:val="22"/>
        </w:rPr>
        <w:t>-</w:t>
      </w:r>
      <w:r w:rsidRPr="00E50135">
        <w:rPr>
          <w:sz w:val="22"/>
          <w:szCs w:val="22"/>
          <w:lang w:eastAsia="ru-RU"/>
        </w:rPr>
        <w:t xml:space="preserve"> проверка внутреннего противопожарного водопровода на водоотдачу и замер компактной струи при помощи приборов.</w:t>
      </w:r>
    </w:p>
    <w:p w14:paraId="21A7D13A" w14:textId="303A82C4" w:rsidR="00007E4C" w:rsidRPr="00E50135" w:rsidRDefault="00882C32" w:rsidP="00007E4C">
      <w:pPr>
        <w:pStyle w:val="aff9"/>
        <w:ind w:left="-106"/>
        <w:rPr>
          <w:sz w:val="22"/>
          <w:szCs w:val="22"/>
        </w:rPr>
      </w:pPr>
      <w:r w:rsidRPr="00E50135">
        <w:rPr>
          <w:sz w:val="22"/>
          <w:szCs w:val="22"/>
        </w:rPr>
        <w:t xml:space="preserve"> </w:t>
      </w:r>
      <w:r w:rsidR="00007E4C" w:rsidRPr="00E50135">
        <w:rPr>
          <w:sz w:val="22"/>
          <w:szCs w:val="22"/>
        </w:rPr>
        <w:t>-очистка пожарных шкафов от пыли;</w:t>
      </w:r>
    </w:p>
    <w:p w14:paraId="3E125811" w14:textId="4FB754EC" w:rsidR="00007E4C" w:rsidRPr="00E50135" w:rsidRDefault="00882C32" w:rsidP="00007E4C">
      <w:pPr>
        <w:pStyle w:val="aff9"/>
        <w:ind w:left="-106"/>
        <w:rPr>
          <w:sz w:val="22"/>
          <w:szCs w:val="22"/>
        </w:rPr>
      </w:pPr>
      <w:r w:rsidRPr="00E50135">
        <w:rPr>
          <w:sz w:val="22"/>
          <w:szCs w:val="22"/>
        </w:rPr>
        <w:t xml:space="preserve"> </w:t>
      </w:r>
      <w:r w:rsidR="00007E4C" w:rsidRPr="00E50135">
        <w:rPr>
          <w:sz w:val="22"/>
          <w:szCs w:val="22"/>
        </w:rPr>
        <w:t>- проверка исправности замка (ручки-защелки) на дверце шкафа для пожарного крана и поворотной кассеты для пожарного рукава</w:t>
      </w:r>
    </w:p>
    <w:p w14:paraId="60C94E47" w14:textId="77777777" w:rsidR="00007E4C" w:rsidRPr="00E50135" w:rsidRDefault="00007E4C" w:rsidP="0072149F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2.2. Основными задачами проверки и перемотки пожарных рукавов являются:</w:t>
      </w:r>
    </w:p>
    <w:p w14:paraId="25CCEC49" w14:textId="77777777" w:rsidR="00007E4C" w:rsidRPr="00E50135" w:rsidRDefault="00007E4C" w:rsidP="00007E4C">
      <w:pPr>
        <w:pStyle w:val="aff9"/>
        <w:ind w:left="-106"/>
        <w:rPr>
          <w:sz w:val="22"/>
          <w:szCs w:val="22"/>
        </w:rPr>
      </w:pPr>
      <w:r w:rsidRPr="00E50135">
        <w:rPr>
          <w:sz w:val="22"/>
          <w:szCs w:val="22"/>
        </w:rPr>
        <w:t>-перекатка пожарных рукавов на новую скатку;</w:t>
      </w:r>
    </w:p>
    <w:p w14:paraId="419174FA" w14:textId="77777777" w:rsidR="00007E4C" w:rsidRPr="00E50135" w:rsidRDefault="00007E4C" w:rsidP="00007E4C">
      <w:pPr>
        <w:ind w:left="-142"/>
        <w:jc w:val="both"/>
        <w:rPr>
          <w:sz w:val="22"/>
          <w:szCs w:val="22"/>
          <w:lang w:eastAsia="ru-RU"/>
        </w:rPr>
      </w:pPr>
      <w:r w:rsidRPr="00E50135">
        <w:rPr>
          <w:sz w:val="22"/>
          <w:szCs w:val="22"/>
        </w:rPr>
        <w:t xml:space="preserve">- оценка технического состояния (соответствие внутреннего диаметра, </w:t>
      </w:r>
      <w:r w:rsidRPr="00E50135">
        <w:rPr>
          <w:sz w:val="22"/>
          <w:szCs w:val="22"/>
          <w:lang w:eastAsia="ru-RU"/>
        </w:rPr>
        <w:t>рабочего давления).</w:t>
      </w:r>
    </w:p>
    <w:p w14:paraId="0441671A" w14:textId="77777777" w:rsidR="00007E4C" w:rsidRPr="00E50135" w:rsidRDefault="00007E4C" w:rsidP="00007E4C">
      <w:pPr>
        <w:jc w:val="both"/>
        <w:rPr>
          <w:sz w:val="22"/>
          <w:szCs w:val="22"/>
        </w:rPr>
      </w:pPr>
      <w:r w:rsidRPr="00E50135">
        <w:rPr>
          <w:sz w:val="22"/>
          <w:szCs w:val="22"/>
        </w:rPr>
        <w:t xml:space="preserve">Основанием для проведения проверки и перемотка пожарных </w:t>
      </w:r>
      <w:proofErr w:type="gramStart"/>
      <w:r w:rsidRPr="00E50135">
        <w:rPr>
          <w:sz w:val="22"/>
          <w:szCs w:val="22"/>
        </w:rPr>
        <w:t xml:space="preserve">рукавов </w:t>
      </w:r>
      <w:r w:rsidRPr="00E50135">
        <w:rPr>
          <w:rFonts w:eastAsiaTheme="minorHAnsi"/>
          <w:sz w:val="22"/>
          <w:szCs w:val="22"/>
          <w:lang w:eastAsia="en-US"/>
        </w:rPr>
        <w:t xml:space="preserve"> </w:t>
      </w:r>
      <w:r w:rsidRPr="00E50135">
        <w:rPr>
          <w:sz w:val="22"/>
          <w:szCs w:val="22"/>
        </w:rPr>
        <w:t>являются</w:t>
      </w:r>
      <w:proofErr w:type="gramEnd"/>
      <w:r w:rsidRPr="00E50135">
        <w:rPr>
          <w:sz w:val="22"/>
          <w:szCs w:val="22"/>
        </w:rPr>
        <w:t>:</w:t>
      </w:r>
      <w:r w:rsidRPr="00E50135">
        <w:rPr>
          <w:rFonts w:eastAsiaTheme="minorHAnsi"/>
          <w:sz w:val="22"/>
          <w:szCs w:val="22"/>
          <w:lang w:eastAsia="en-US"/>
        </w:rPr>
        <w:t xml:space="preserve"> </w:t>
      </w:r>
    </w:p>
    <w:p w14:paraId="5C1D0079" w14:textId="77777777" w:rsidR="00007E4C" w:rsidRPr="00E50135" w:rsidRDefault="00007E4C" w:rsidP="00007E4C">
      <w:pPr>
        <w:jc w:val="both"/>
        <w:rPr>
          <w:rFonts w:eastAsiaTheme="minorHAnsi"/>
          <w:sz w:val="22"/>
          <w:szCs w:val="22"/>
          <w:lang w:eastAsia="en-US"/>
        </w:rPr>
      </w:pPr>
      <w:r w:rsidRPr="00E50135">
        <w:rPr>
          <w:rFonts w:eastAsiaTheme="minorHAnsi"/>
          <w:sz w:val="22"/>
          <w:szCs w:val="22"/>
          <w:lang w:eastAsia="en-US"/>
        </w:rPr>
        <w:t xml:space="preserve">-НПБ 152-2000 "Техника пожарная. Рукава пожарные напорные. </w:t>
      </w:r>
    </w:p>
    <w:p w14:paraId="5FA80C5B" w14:textId="77777777" w:rsidR="00007E4C" w:rsidRPr="00E50135" w:rsidRDefault="00007E4C" w:rsidP="00007E4C">
      <w:pPr>
        <w:jc w:val="both"/>
        <w:rPr>
          <w:rFonts w:eastAsiaTheme="minorHAnsi"/>
          <w:sz w:val="22"/>
          <w:szCs w:val="22"/>
          <w:lang w:eastAsia="en-US"/>
        </w:rPr>
      </w:pPr>
      <w:r w:rsidRPr="00E50135">
        <w:rPr>
          <w:rFonts w:eastAsiaTheme="minorHAnsi"/>
          <w:sz w:val="22"/>
          <w:szCs w:val="22"/>
          <w:lang w:eastAsia="en-US"/>
        </w:rPr>
        <w:t xml:space="preserve">Технические требования пожарной безопасности. </w:t>
      </w:r>
    </w:p>
    <w:p w14:paraId="4CEED633" w14:textId="77777777" w:rsidR="00007E4C" w:rsidRPr="00E50135" w:rsidRDefault="00007E4C" w:rsidP="0072149F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2.3. Основными задачами переосвидетельствования огнетушителей являются:</w:t>
      </w:r>
    </w:p>
    <w:p w14:paraId="019C45E3" w14:textId="77777777" w:rsidR="00007E4C" w:rsidRPr="00E50135" w:rsidRDefault="00007E4C" w:rsidP="00007E4C">
      <w:pPr>
        <w:pStyle w:val="aff9"/>
        <w:rPr>
          <w:sz w:val="22"/>
          <w:szCs w:val="22"/>
          <w:lang w:eastAsia="ar-SA"/>
        </w:rPr>
      </w:pPr>
      <w:r w:rsidRPr="00E50135">
        <w:rPr>
          <w:sz w:val="22"/>
          <w:szCs w:val="22"/>
        </w:rPr>
        <w:t>-</w:t>
      </w:r>
      <w:r w:rsidRPr="00E50135">
        <w:rPr>
          <w:color w:val="000000"/>
          <w:sz w:val="22"/>
          <w:szCs w:val="22"/>
        </w:rPr>
        <w:t xml:space="preserve"> </w:t>
      </w:r>
      <w:r w:rsidRPr="00E50135">
        <w:rPr>
          <w:sz w:val="22"/>
          <w:szCs w:val="22"/>
          <w:lang w:eastAsia="ar-SA"/>
        </w:rPr>
        <w:t>Внешний осмотр, взвешивание огнетушителей</w:t>
      </w:r>
    </w:p>
    <w:p w14:paraId="6331C365" w14:textId="77777777" w:rsidR="00007E4C" w:rsidRPr="00E50135" w:rsidRDefault="00007E4C" w:rsidP="00007E4C">
      <w:pPr>
        <w:tabs>
          <w:tab w:val="left" w:pos="-103"/>
        </w:tabs>
        <w:ind w:left="-103"/>
        <w:rPr>
          <w:sz w:val="22"/>
          <w:szCs w:val="22"/>
        </w:rPr>
      </w:pPr>
      <w:r w:rsidRPr="00E50135">
        <w:rPr>
          <w:sz w:val="22"/>
          <w:szCs w:val="22"/>
        </w:rPr>
        <w:t>В ходе проведения внешнего осмотра контролируется:</w:t>
      </w:r>
    </w:p>
    <w:p w14:paraId="0721E0CC" w14:textId="77777777" w:rsidR="00007E4C" w:rsidRPr="00E50135" w:rsidRDefault="00007E4C" w:rsidP="00007E4C">
      <w:pPr>
        <w:snapToGrid w:val="0"/>
        <w:rPr>
          <w:sz w:val="22"/>
          <w:szCs w:val="22"/>
        </w:rPr>
      </w:pPr>
      <w:r w:rsidRPr="00E50135">
        <w:rPr>
          <w:sz w:val="22"/>
          <w:szCs w:val="22"/>
        </w:rPr>
        <w:t>- отсутствие вмятин, сколов, глубоких царапин на корпусе, узлах управления, гайках и головке огнетушителя;</w:t>
      </w:r>
    </w:p>
    <w:p w14:paraId="39B9AEA7" w14:textId="77777777" w:rsidR="00007E4C" w:rsidRPr="00E50135" w:rsidRDefault="00007E4C" w:rsidP="00007E4C">
      <w:pPr>
        <w:snapToGrid w:val="0"/>
        <w:rPr>
          <w:sz w:val="22"/>
          <w:szCs w:val="22"/>
        </w:rPr>
      </w:pPr>
      <w:r w:rsidRPr="00E50135">
        <w:rPr>
          <w:sz w:val="22"/>
          <w:szCs w:val="22"/>
        </w:rPr>
        <w:t>- состояние защитных и лакокрасочных покрытий;</w:t>
      </w:r>
    </w:p>
    <w:p w14:paraId="236E0D85" w14:textId="77777777" w:rsidR="00007E4C" w:rsidRPr="00E50135" w:rsidRDefault="00007E4C" w:rsidP="00007E4C">
      <w:pPr>
        <w:snapToGrid w:val="0"/>
        <w:rPr>
          <w:sz w:val="22"/>
          <w:szCs w:val="22"/>
        </w:rPr>
      </w:pPr>
      <w:r w:rsidRPr="00E50135">
        <w:rPr>
          <w:sz w:val="22"/>
          <w:szCs w:val="22"/>
        </w:rPr>
        <w:t>- наличие четкой и понятной инструкции;</w:t>
      </w:r>
    </w:p>
    <w:p w14:paraId="50095A6B" w14:textId="77777777" w:rsidR="00007E4C" w:rsidRPr="00E50135" w:rsidRDefault="00007E4C" w:rsidP="00007E4C">
      <w:pPr>
        <w:snapToGrid w:val="0"/>
        <w:rPr>
          <w:sz w:val="22"/>
          <w:szCs w:val="22"/>
        </w:rPr>
      </w:pPr>
      <w:r w:rsidRPr="00E50135">
        <w:rPr>
          <w:sz w:val="22"/>
          <w:szCs w:val="22"/>
        </w:rPr>
        <w:t>- состояние предохранительного устройства;</w:t>
      </w:r>
    </w:p>
    <w:p w14:paraId="11DE9011" w14:textId="77777777" w:rsidR="00007E4C" w:rsidRPr="00E50135" w:rsidRDefault="00007E4C" w:rsidP="00007E4C">
      <w:pPr>
        <w:snapToGrid w:val="0"/>
        <w:rPr>
          <w:sz w:val="22"/>
          <w:szCs w:val="22"/>
        </w:rPr>
      </w:pPr>
      <w:r w:rsidRPr="00E50135">
        <w:rPr>
          <w:sz w:val="22"/>
          <w:szCs w:val="22"/>
        </w:rPr>
        <w:t xml:space="preserve">- исправность манометра или индикатора давления (если он предусмотрен конструкцией огнетушителя), наличие необходимого клейма и величина давления в огнетушителе </w:t>
      </w:r>
      <w:proofErr w:type="spellStart"/>
      <w:r w:rsidRPr="00E50135">
        <w:rPr>
          <w:sz w:val="22"/>
          <w:szCs w:val="22"/>
        </w:rPr>
        <w:t>закачного</w:t>
      </w:r>
      <w:proofErr w:type="spellEnd"/>
      <w:r w:rsidRPr="00E50135">
        <w:rPr>
          <w:sz w:val="22"/>
          <w:szCs w:val="22"/>
        </w:rPr>
        <w:t xml:space="preserve"> типа или в газовом баллоне;</w:t>
      </w:r>
    </w:p>
    <w:p w14:paraId="2249A3CF" w14:textId="77777777" w:rsidR="00007E4C" w:rsidRPr="00E50135" w:rsidRDefault="00007E4C" w:rsidP="00007E4C">
      <w:pPr>
        <w:snapToGrid w:val="0"/>
        <w:rPr>
          <w:sz w:val="22"/>
          <w:szCs w:val="22"/>
        </w:rPr>
      </w:pPr>
      <w:r w:rsidRPr="00E50135">
        <w:rPr>
          <w:sz w:val="22"/>
          <w:szCs w:val="22"/>
        </w:rPr>
        <w:t>- масса огнетушителя, а также масса ОТВ в огнетушителе (последнюю определяют расчетным путем);</w:t>
      </w:r>
    </w:p>
    <w:p w14:paraId="7E1E088C" w14:textId="77777777" w:rsidR="00007E4C" w:rsidRPr="00E50135" w:rsidRDefault="00007E4C" w:rsidP="00007E4C">
      <w:pPr>
        <w:snapToGrid w:val="0"/>
        <w:rPr>
          <w:sz w:val="22"/>
          <w:szCs w:val="22"/>
        </w:rPr>
      </w:pPr>
      <w:r w:rsidRPr="00E50135">
        <w:rPr>
          <w:sz w:val="22"/>
          <w:szCs w:val="22"/>
        </w:rPr>
        <w:t xml:space="preserve">- состояние гибкого шланга (при его наличии) и распылителя ОТВ (на отсутствие механических повреждений, следов коррозии, литейного </w:t>
      </w:r>
      <w:proofErr w:type="spellStart"/>
      <w:r w:rsidRPr="00E50135">
        <w:rPr>
          <w:sz w:val="22"/>
          <w:szCs w:val="22"/>
        </w:rPr>
        <w:t>облоя</w:t>
      </w:r>
      <w:proofErr w:type="spellEnd"/>
      <w:r w:rsidRPr="00E50135">
        <w:rPr>
          <w:sz w:val="22"/>
          <w:szCs w:val="22"/>
        </w:rPr>
        <w:t xml:space="preserve"> или других предметов, препятствующих свободному выходу ОТВ из огнетушителя);</w:t>
      </w:r>
    </w:p>
    <w:p w14:paraId="613AE695" w14:textId="77777777" w:rsidR="00007E4C" w:rsidRPr="00E50135" w:rsidRDefault="00007E4C" w:rsidP="00007E4C">
      <w:pPr>
        <w:pStyle w:val="aff9"/>
        <w:rPr>
          <w:sz w:val="22"/>
          <w:szCs w:val="22"/>
          <w:lang w:eastAsia="ar-SA"/>
        </w:rPr>
      </w:pPr>
      <w:r w:rsidRPr="00E50135">
        <w:rPr>
          <w:sz w:val="22"/>
          <w:szCs w:val="22"/>
          <w:lang w:eastAsia="ar-SA"/>
        </w:rPr>
        <w:t>- состояние ходовой части и надежность крепления корпуса огнетушителя на тележке (для передвижного огнетушителя).</w:t>
      </w:r>
    </w:p>
    <w:p w14:paraId="2BACC88F" w14:textId="4277CD50" w:rsidR="00007E4C" w:rsidRPr="00E50135" w:rsidRDefault="00882C32" w:rsidP="00882C32">
      <w:pPr>
        <w:pStyle w:val="aff9"/>
        <w:rPr>
          <w:sz w:val="22"/>
          <w:szCs w:val="22"/>
          <w:lang w:eastAsia="ar-SA"/>
        </w:rPr>
      </w:pPr>
      <w:r w:rsidRPr="00E50135">
        <w:rPr>
          <w:sz w:val="22"/>
          <w:szCs w:val="22"/>
          <w:lang w:eastAsia="ar-SA"/>
        </w:rPr>
        <w:t>- п</w:t>
      </w:r>
      <w:r w:rsidR="00007E4C" w:rsidRPr="00E50135">
        <w:rPr>
          <w:sz w:val="22"/>
          <w:szCs w:val="22"/>
          <w:lang w:eastAsia="ar-SA"/>
        </w:rPr>
        <w:t>родувка от пыли и загрязнений сифонной трубки и запорного устройства.</w:t>
      </w:r>
    </w:p>
    <w:p w14:paraId="1E96D50B" w14:textId="120D49B2" w:rsidR="00007E4C" w:rsidRPr="00E50135" w:rsidRDefault="00882C32" w:rsidP="00882C32">
      <w:pPr>
        <w:pStyle w:val="aff9"/>
        <w:rPr>
          <w:sz w:val="22"/>
          <w:szCs w:val="22"/>
          <w:lang w:eastAsia="ar-SA"/>
        </w:rPr>
      </w:pPr>
      <w:r w:rsidRPr="00E50135">
        <w:rPr>
          <w:sz w:val="22"/>
          <w:szCs w:val="22"/>
          <w:lang w:eastAsia="ar-SA"/>
        </w:rPr>
        <w:t>- п</w:t>
      </w:r>
      <w:r w:rsidR="00007E4C" w:rsidRPr="00E50135">
        <w:rPr>
          <w:sz w:val="22"/>
          <w:szCs w:val="22"/>
          <w:lang w:eastAsia="ar-SA"/>
        </w:rPr>
        <w:t>роверка на плотность запорного устройства и корпуса огнетушителя.</w:t>
      </w:r>
    </w:p>
    <w:p w14:paraId="1B77B83A" w14:textId="14A9CE84" w:rsidR="00007E4C" w:rsidRPr="00E50135" w:rsidRDefault="00882C32" w:rsidP="00882C32">
      <w:pPr>
        <w:pStyle w:val="aff9"/>
        <w:rPr>
          <w:sz w:val="22"/>
          <w:szCs w:val="22"/>
        </w:rPr>
      </w:pPr>
      <w:r w:rsidRPr="00E50135">
        <w:rPr>
          <w:sz w:val="22"/>
          <w:szCs w:val="22"/>
          <w:lang w:eastAsia="ar-SA"/>
        </w:rPr>
        <w:t>- о</w:t>
      </w:r>
      <w:r w:rsidR="00007E4C" w:rsidRPr="00E50135">
        <w:rPr>
          <w:sz w:val="22"/>
          <w:szCs w:val="22"/>
          <w:lang w:eastAsia="ar-SA"/>
        </w:rPr>
        <w:t>пломбирование, наклеивание бирки со сведениями о проведенном ТО. (индивидуальный номер пломбы, дата зарядки огнетушителя с указанием месяца и года.)</w:t>
      </w:r>
    </w:p>
    <w:p w14:paraId="5AE34982" w14:textId="77777777" w:rsidR="00007E4C" w:rsidRPr="00E50135" w:rsidRDefault="00007E4C" w:rsidP="00007E4C">
      <w:pPr>
        <w:ind w:firstLine="426"/>
        <w:jc w:val="both"/>
        <w:rPr>
          <w:sz w:val="22"/>
          <w:szCs w:val="22"/>
        </w:rPr>
      </w:pPr>
      <w:proofErr w:type="gramStart"/>
      <w:r w:rsidRPr="00E50135">
        <w:rPr>
          <w:sz w:val="22"/>
          <w:szCs w:val="22"/>
        </w:rPr>
        <w:t>2.4. .</w:t>
      </w:r>
      <w:proofErr w:type="gramEnd"/>
      <w:r w:rsidRPr="00E50135">
        <w:rPr>
          <w:sz w:val="22"/>
          <w:szCs w:val="22"/>
        </w:rPr>
        <w:t xml:space="preserve"> Основными задачами обследования технического состояния дымоходов и вентиляционных каналов являются:</w:t>
      </w:r>
    </w:p>
    <w:p w14:paraId="5C87E228" w14:textId="67CC3ECF" w:rsidR="00007E4C" w:rsidRPr="00E50135" w:rsidRDefault="00007E4C" w:rsidP="00007E4C">
      <w:pPr>
        <w:pStyle w:val="aff9"/>
        <w:rPr>
          <w:rStyle w:val="blk"/>
          <w:sz w:val="22"/>
          <w:szCs w:val="22"/>
        </w:rPr>
      </w:pPr>
      <w:r w:rsidRPr="00E50135">
        <w:rPr>
          <w:sz w:val="22"/>
          <w:szCs w:val="22"/>
        </w:rPr>
        <w:lastRenderedPageBreak/>
        <w:t xml:space="preserve">- замеры </w:t>
      </w:r>
      <w:r w:rsidRPr="00E50135">
        <w:rPr>
          <w:rStyle w:val="blk"/>
          <w:sz w:val="22"/>
          <w:szCs w:val="22"/>
        </w:rPr>
        <w:t xml:space="preserve">фактического значения параметров систем вентиляции, </w:t>
      </w:r>
      <w:proofErr w:type="gramStart"/>
      <w:r w:rsidRPr="00E50135">
        <w:rPr>
          <w:rStyle w:val="blk"/>
          <w:sz w:val="22"/>
          <w:szCs w:val="22"/>
        </w:rPr>
        <w:t>кондиционирования</w:t>
      </w:r>
      <w:r w:rsidR="00882C32" w:rsidRPr="00E50135">
        <w:rPr>
          <w:rStyle w:val="blk"/>
          <w:sz w:val="22"/>
          <w:szCs w:val="22"/>
        </w:rPr>
        <w:t xml:space="preserve"> ,</w:t>
      </w:r>
      <w:proofErr w:type="gramEnd"/>
      <w:r w:rsidR="00882C32" w:rsidRPr="00E50135">
        <w:rPr>
          <w:rStyle w:val="blk"/>
          <w:sz w:val="22"/>
          <w:szCs w:val="22"/>
        </w:rPr>
        <w:t xml:space="preserve"> </w:t>
      </w:r>
      <w:r w:rsidRPr="00E50135">
        <w:rPr>
          <w:rStyle w:val="blk"/>
          <w:sz w:val="22"/>
          <w:szCs w:val="22"/>
        </w:rPr>
        <w:t>устанавливаться по результатам испытаний в соответствии с методами, установленными нормативными документами по пожарной безопасности.</w:t>
      </w:r>
    </w:p>
    <w:p w14:paraId="63FC01E1" w14:textId="77777777" w:rsidR="00007E4C" w:rsidRPr="00E50135" w:rsidRDefault="00007E4C" w:rsidP="00007E4C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  <w:r w:rsidRPr="00E50135">
        <w:rPr>
          <w:b/>
          <w:sz w:val="22"/>
          <w:szCs w:val="22"/>
        </w:rPr>
        <w:tab/>
        <w:t>3. Нормативные документы:</w:t>
      </w:r>
    </w:p>
    <w:p w14:paraId="55E0FD69" w14:textId="77777777" w:rsidR="00007E4C" w:rsidRPr="00E50135" w:rsidRDefault="00007E4C" w:rsidP="00007E4C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– Федеральный закон от 22.07.2008 № 123 – ФЗ «Технический регламент о требованиях пожарной безопасности» (ред. от 30.04.2021г);</w:t>
      </w:r>
    </w:p>
    <w:p w14:paraId="33669BD5" w14:textId="77777777" w:rsidR="00007E4C" w:rsidRPr="00E50135" w:rsidRDefault="00007E4C" w:rsidP="00007E4C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– ГОСТ 12.4.009 – 83 Пожарная техника для защиты объектов. Основные виды. Размещение и обслуживание;</w:t>
      </w:r>
    </w:p>
    <w:p w14:paraId="0275096F" w14:textId="360110D5" w:rsidR="00007E4C" w:rsidRPr="00E50135" w:rsidRDefault="00007E4C" w:rsidP="00007E4C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– ГОСТ Р 51049 – 2008 Техника пожарная. Рукава пожарные напорные. Общие технические требования. Методы испытаний (НПБ 152-2000);</w:t>
      </w:r>
    </w:p>
    <w:p w14:paraId="5EF78CA3" w14:textId="77777777" w:rsidR="00007E4C" w:rsidRPr="00E50135" w:rsidRDefault="00007E4C" w:rsidP="00007E4C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– ГОСТ Р 51844 – 2009 Техника пожарная. Шкафы пожарные. Общие технические требования. Методы испытаний (НПБ 151 – 2000);</w:t>
      </w:r>
    </w:p>
    <w:p w14:paraId="59DB3497" w14:textId="77777777" w:rsidR="00007E4C" w:rsidRPr="00E50135" w:rsidRDefault="00007E4C" w:rsidP="00007E4C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– ГОСТ Р 53278-2009 Техника пожарная. Клапаны пожарные запорные. Общие технические требования. Методы испытаний (разработан на базе НПБ 154 – 2000);</w:t>
      </w:r>
    </w:p>
    <w:p w14:paraId="497D5A80" w14:textId="77777777" w:rsidR="00007E4C" w:rsidRPr="00E50135" w:rsidRDefault="00007E4C" w:rsidP="00007E4C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– ГОСТ Р 53279-2009 Техника пожарная. Головки соединительные пожарные. Общие технические требования. Методы испытаний;</w:t>
      </w:r>
    </w:p>
    <w:p w14:paraId="6905AB93" w14:textId="77777777" w:rsidR="00007E4C" w:rsidRPr="00E50135" w:rsidRDefault="00007E4C" w:rsidP="00007E4C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– ГОСТ Р 53331 – 2009 Техника пожарная. Стволы пожарные ручные. Общие технические требования. Методы испытаний (НПБ 177-99);</w:t>
      </w:r>
    </w:p>
    <w:p w14:paraId="199426C2" w14:textId="77777777" w:rsidR="00007E4C" w:rsidRPr="00E50135" w:rsidRDefault="00007E4C" w:rsidP="00007E4C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 xml:space="preserve">– НПБ 154 – 2000 Техника пожарная. Клапаны пожарных кранов. Технические требования пожарной безопасности. Методы испытаний; </w:t>
      </w:r>
    </w:p>
    <w:p w14:paraId="639F99B8" w14:textId="77777777" w:rsidR="00007E4C" w:rsidRPr="00E50135" w:rsidRDefault="00007E4C" w:rsidP="0072149F">
      <w:pPr>
        <w:ind w:firstLine="708"/>
        <w:rPr>
          <w:b/>
          <w:sz w:val="22"/>
          <w:szCs w:val="22"/>
        </w:rPr>
      </w:pPr>
      <w:r w:rsidRPr="00E50135">
        <w:rPr>
          <w:b/>
          <w:bCs/>
          <w:sz w:val="22"/>
          <w:szCs w:val="22"/>
        </w:rPr>
        <w:t>4. Требования к оказанию услуг:</w:t>
      </w:r>
    </w:p>
    <w:p w14:paraId="7CD91F5A" w14:textId="2ACCAD52" w:rsidR="00007E4C" w:rsidRPr="00E50135" w:rsidRDefault="00007E4C" w:rsidP="0072149F">
      <w:pPr>
        <w:ind w:firstLine="426"/>
        <w:jc w:val="both"/>
        <w:rPr>
          <w:noProof/>
          <w:color w:val="000000"/>
          <w:sz w:val="22"/>
          <w:szCs w:val="22"/>
        </w:rPr>
      </w:pPr>
      <w:r w:rsidRPr="00E50135">
        <w:rPr>
          <w:sz w:val="22"/>
          <w:szCs w:val="22"/>
        </w:rPr>
        <w:t>4.1. Исполнитель должен своими силами, средствами и материалами оказать услуги по техническому обслуживанию и</w:t>
      </w:r>
      <w:r w:rsidRPr="00E50135">
        <w:rPr>
          <w:b/>
          <w:sz w:val="22"/>
          <w:szCs w:val="22"/>
        </w:rPr>
        <w:t xml:space="preserve"> </w:t>
      </w:r>
      <w:r w:rsidRPr="00E50135">
        <w:rPr>
          <w:sz w:val="22"/>
          <w:szCs w:val="22"/>
        </w:rPr>
        <w:t>проверке работоспособности</w:t>
      </w:r>
      <w:r w:rsidR="003C461E" w:rsidRPr="00E50135">
        <w:rPr>
          <w:sz w:val="22"/>
          <w:szCs w:val="22"/>
        </w:rPr>
        <w:t xml:space="preserve"> </w:t>
      </w:r>
      <w:r w:rsidRPr="00E50135">
        <w:rPr>
          <w:sz w:val="22"/>
          <w:szCs w:val="22"/>
        </w:rPr>
        <w:t xml:space="preserve">внутренних пожарных </w:t>
      </w:r>
      <w:proofErr w:type="gramStart"/>
      <w:r w:rsidRPr="00E50135">
        <w:rPr>
          <w:sz w:val="22"/>
          <w:szCs w:val="22"/>
        </w:rPr>
        <w:t>кранов,  пожарных</w:t>
      </w:r>
      <w:proofErr w:type="gramEnd"/>
      <w:r w:rsidRPr="00E50135">
        <w:rPr>
          <w:sz w:val="22"/>
          <w:szCs w:val="22"/>
        </w:rPr>
        <w:t xml:space="preserve"> рукавов,  огнетушителей,  дымоходов и вентиляционных каналов, </w:t>
      </w:r>
      <w:r w:rsidRPr="00E50135">
        <w:rPr>
          <w:noProof/>
          <w:color w:val="000000"/>
          <w:sz w:val="22"/>
          <w:szCs w:val="22"/>
        </w:rPr>
        <w:t>в соответствии с  действующими нормативными  документами, законами и правилами Российской Федерации, а именно:</w:t>
      </w:r>
    </w:p>
    <w:p w14:paraId="3094B509" w14:textId="24763008" w:rsidR="00007E4C" w:rsidRPr="00E50135" w:rsidRDefault="00007E4C" w:rsidP="0072149F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 xml:space="preserve">4.2. </w:t>
      </w:r>
      <w:r w:rsidRPr="00E50135">
        <w:rPr>
          <w:snapToGrid w:val="0"/>
          <w:sz w:val="22"/>
          <w:szCs w:val="22"/>
        </w:rPr>
        <w:t xml:space="preserve">Федерального закона </w:t>
      </w:r>
      <w:r w:rsidRPr="00E50135">
        <w:rPr>
          <w:bCs/>
          <w:noProof/>
          <w:sz w:val="22"/>
          <w:szCs w:val="22"/>
        </w:rPr>
        <w:t>Российской Федерации</w:t>
      </w:r>
      <w:r w:rsidRPr="00E50135">
        <w:rPr>
          <w:bCs/>
          <w:sz w:val="22"/>
          <w:szCs w:val="22"/>
        </w:rPr>
        <w:t xml:space="preserve"> </w:t>
      </w:r>
      <w:r w:rsidRPr="00E50135">
        <w:rPr>
          <w:snapToGrid w:val="0"/>
          <w:sz w:val="22"/>
          <w:szCs w:val="22"/>
        </w:rPr>
        <w:t>от 21.12.1994 № 69-ФЗ «О пожарной безопасности» (редакция от 11.06.2021 г.);</w:t>
      </w:r>
    </w:p>
    <w:p w14:paraId="53F1DF21" w14:textId="0606C3F4" w:rsidR="00007E4C" w:rsidRPr="00E50135" w:rsidRDefault="00007E4C" w:rsidP="0072149F">
      <w:pPr>
        <w:tabs>
          <w:tab w:val="num" w:pos="0"/>
        </w:tabs>
        <w:suppressAutoHyphens w:val="0"/>
        <w:ind w:firstLine="426"/>
        <w:jc w:val="both"/>
        <w:rPr>
          <w:sz w:val="22"/>
          <w:szCs w:val="22"/>
        </w:rPr>
      </w:pPr>
      <w:r w:rsidRPr="00E50135">
        <w:rPr>
          <w:snapToGrid w:val="0"/>
          <w:sz w:val="22"/>
          <w:szCs w:val="22"/>
        </w:rPr>
        <w:t xml:space="preserve">4.3. Федерального закона </w:t>
      </w:r>
      <w:r w:rsidRPr="00E50135">
        <w:rPr>
          <w:bCs/>
          <w:noProof/>
          <w:sz w:val="22"/>
          <w:szCs w:val="22"/>
        </w:rPr>
        <w:t>Российской Федерации</w:t>
      </w:r>
      <w:r w:rsidRPr="00E50135">
        <w:rPr>
          <w:bCs/>
          <w:sz w:val="22"/>
          <w:szCs w:val="22"/>
        </w:rPr>
        <w:t xml:space="preserve"> </w:t>
      </w:r>
      <w:r w:rsidRPr="00E50135">
        <w:rPr>
          <w:snapToGrid w:val="0"/>
          <w:sz w:val="22"/>
          <w:szCs w:val="22"/>
        </w:rPr>
        <w:t xml:space="preserve">от 22.07.2008 № 123-ФЗ «Технический регламент о требованиях пожарной безопасности» </w:t>
      </w:r>
      <w:r w:rsidRPr="00E50135">
        <w:rPr>
          <w:sz w:val="22"/>
          <w:szCs w:val="22"/>
        </w:rPr>
        <w:t>(ред. от 30.04.2021г);</w:t>
      </w:r>
    </w:p>
    <w:p w14:paraId="0109CC0F" w14:textId="755B8347" w:rsidR="00007E4C" w:rsidRPr="00E50135" w:rsidRDefault="00007E4C" w:rsidP="0072149F">
      <w:pPr>
        <w:tabs>
          <w:tab w:val="left" w:pos="900"/>
          <w:tab w:val="left" w:pos="1080"/>
          <w:tab w:val="left" w:pos="1260"/>
        </w:tabs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 xml:space="preserve">4.4. </w:t>
      </w:r>
      <w:r w:rsidRPr="00E50135">
        <w:rPr>
          <w:color w:val="000000"/>
          <w:sz w:val="22"/>
          <w:szCs w:val="22"/>
        </w:rPr>
        <w:t xml:space="preserve">Исполнитель до начала оказания услуг должен предоставить </w:t>
      </w:r>
      <w:r w:rsidR="002E68F5" w:rsidRPr="00E50135">
        <w:rPr>
          <w:color w:val="000000"/>
          <w:sz w:val="22"/>
          <w:szCs w:val="22"/>
        </w:rPr>
        <w:t>Получателю услуги</w:t>
      </w:r>
      <w:r w:rsidRPr="00E50135">
        <w:rPr>
          <w:color w:val="000000"/>
          <w:sz w:val="22"/>
          <w:szCs w:val="22"/>
        </w:rPr>
        <w:t xml:space="preserve"> список работников, которые будут выполнять работы по техническому обслуживанию с указанием Ф.И.О., всех паспортных данных работников.</w:t>
      </w:r>
    </w:p>
    <w:p w14:paraId="6FE61178" w14:textId="31891D25" w:rsidR="00007E4C" w:rsidRPr="00E50135" w:rsidRDefault="00007E4C" w:rsidP="0072149F">
      <w:pPr>
        <w:tabs>
          <w:tab w:val="left" w:pos="900"/>
          <w:tab w:val="left" w:pos="1080"/>
          <w:tab w:val="left" w:pos="1260"/>
        </w:tabs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 xml:space="preserve">4.5. Исполнитель должен оказывать услуги на объектах </w:t>
      </w:r>
      <w:r w:rsidR="002E68F5" w:rsidRPr="00E50135">
        <w:rPr>
          <w:sz w:val="22"/>
          <w:szCs w:val="22"/>
        </w:rPr>
        <w:t xml:space="preserve">Получателя услуги </w:t>
      </w:r>
      <w:r w:rsidRPr="00E50135">
        <w:rPr>
          <w:sz w:val="22"/>
          <w:szCs w:val="22"/>
        </w:rPr>
        <w:t>с выполнением необходимых мероприятий по охране труда, технике безопасности, пожарной безопасности, охране окружающей среды, правил санитарии и нести ответственность за их невыполнение.</w:t>
      </w:r>
    </w:p>
    <w:p w14:paraId="6839275F" w14:textId="32CBE325" w:rsidR="00007E4C" w:rsidRPr="00E50135" w:rsidRDefault="0072149F" w:rsidP="00007E4C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 w:rsidRPr="00E50135">
        <w:rPr>
          <w:b/>
          <w:sz w:val="22"/>
          <w:szCs w:val="22"/>
        </w:rPr>
        <w:t xml:space="preserve">5. </w:t>
      </w:r>
      <w:r w:rsidR="00007E4C" w:rsidRPr="00E50135">
        <w:rPr>
          <w:b/>
          <w:sz w:val="22"/>
          <w:szCs w:val="22"/>
        </w:rPr>
        <w:t>Требования к качеству оказания услуг:</w:t>
      </w:r>
    </w:p>
    <w:p w14:paraId="73A859C6" w14:textId="77777777" w:rsidR="00007E4C" w:rsidRPr="00E50135" w:rsidRDefault="00007E4C" w:rsidP="0072149F">
      <w:pPr>
        <w:tabs>
          <w:tab w:val="left" w:pos="700"/>
          <w:tab w:val="left" w:pos="900"/>
          <w:tab w:val="left" w:pos="1080"/>
        </w:tabs>
        <w:autoSpaceDE w:val="0"/>
        <w:autoSpaceDN w:val="0"/>
        <w:adjustRightInd w:val="0"/>
        <w:ind w:firstLine="426"/>
        <w:rPr>
          <w:sz w:val="22"/>
          <w:szCs w:val="22"/>
        </w:rPr>
      </w:pPr>
      <w:r w:rsidRPr="00E50135">
        <w:rPr>
          <w:sz w:val="22"/>
          <w:szCs w:val="22"/>
        </w:rPr>
        <w:t>5.1. У</w:t>
      </w:r>
      <w:r w:rsidRPr="00E50135">
        <w:rPr>
          <w:noProof/>
          <w:sz w:val="22"/>
          <w:szCs w:val="22"/>
        </w:rPr>
        <w:t xml:space="preserve">слуги </w:t>
      </w:r>
      <w:r w:rsidRPr="00E50135">
        <w:rPr>
          <w:sz w:val="22"/>
          <w:szCs w:val="22"/>
        </w:rPr>
        <w:t>д</w:t>
      </w:r>
      <w:r w:rsidRPr="00E50135">
        <w:rPr>
          <w:noProof/>
          <w:sz w:val="22"/>
          <w:szCs w:val="22"/>
        </w:rPr>
        <w:t xml:space="preserve">олжны </w:t>
      </w:r>
      <w:r w:rsidRPr="00E50135">
        <w:rPr>
          <w:sz w:val="22"/>
          <w:szCs w:val="22"/>
        </w:rPr>
        <w:t>о</w:t>
      </w:r>
      <w:r w:rsidRPr="00E50135">
        <w:rPr>
          <w:noProof/>
          <w:sz w:val="22"/>
          <w:szCs w:val="22"/>
        </w:rPr>
        <w:t xml:space="preserve">казываться Исполнителем </w:t>
      </w:r>
      <w:r w:rsidRPr="00E50135">
        <w:rPr>
          <w:sz w:val="22"/>
          <w:szCs w:val="22"/>
        </w:rPr>
        <w:t>п</w:t>
      </w:r>
      <w:r w:rsidRPr="00E50135">
        <w:rPr>
          <w:noProof/>
          <w:sz w:val="22"/>
          <w:szCs w:val="22"/>
        </w:rPr>
        <w:t xml:space="preserve">осле </w:t>
      </w:r>
      <w:r w:rsidRPr="00E50135">
        <w:rPr>
          <w:sz w:val="22"/>
          <w:szCs w:val="22"/>
        </w:rPr>
        <w:t>з</w:t>
      </w:r>
      <w:r w:rsidRPr="00E50135">
        <w:rPr>
          <w:noProof/>
          <w:sz w:val="22"/>
          <w:szCs w:val="22"/>
        </w:rPr>
        <w:t xml:space="preserve">аключения </w:t>
      </w:r>
      <w:r w:rsidRPr="00E50135">
        <w:rPr>
          <w:sz w:val="22"/>
          <w:szCs w:val="22"/>
        </w:rPr>
        <w:t>Контракт</w:t>
      </w:r>
      <w:r w:rsidRPr="00E50135">
        <w:rPr>
          <w:noProof/>
          <w:sz w:val="22"/>
          <w:szCs w:val="22"/>
        </w:rPr>
        <w:t xml:space="preserve">а </w:t>
      </w:r>
      <w:r w:rsidRPr="00E50135">
        <w:rPr>
          <w:sz w:val="22"/>
          <w:szCs w:val="22"/>
        </w:rPr>
        <w:t>в</w:t>
      </w:r>
      <w:r w:rsidRPr="00E50135">
        <w:rPr>
          <w:noProof/>
          <w:sz w:val="22"/>
          <w:szCs w:val="22"/>
        </w:rPr>
        <w:t xml:space="preserve"> сроки, </w:t>
      </w:r>
      <w:r w:rsidRPr="00E50135">
        <w:rPr>
          <w:sz w:val="22"/>
          <w:szCs w:val="22"/>
        </w:rPr>
        <w:t>у</w:t>
      </w:r>
      <w:r w:rsidRPr="00E50135">
        <w:rPr>
          <w:noProof/>
          <w:sz w:val="22"/>
          <w:szCs w:val="22"/>
        </w:rPr>
        <w:t xml:space="preserve">казанные </w:t>
      </w:r>
      <w:r w:rsidRPr="00E50135">
        <w:rPr>
          <w:sz w:val="22"/>
          <w:szCs w:val="22"/>
        </w:rPr>
        <w:t>в нё</w:t>
      </w:r>
      <w:r w:rsidRPr="00E50135">
        <w:rPr>
          <w:noProof/>
          <w:sz w:val="22"/>
          <w:szCs w:val="22"/>
        </w:rPr>
        <w:t xml:space="preserve">м, с использованием своих материалов, </w:t>
      </w:r>
      <w:r w:rsidRPr="00E50135">
        <w:rPr>
          <w:sz w:val="22"/>
          <w:szCs w:val="22"/>
        </w:rPr>
        <w:t xml:space="preserve">контрольно-измерительных приборов, инструментов, </w:t>
      </w:r>
      <w:r w:rsidRPr="00E50135">
        <w:rPr>
          <w:noProof/>
          <w:sz w:val="22"/>
          <w:szCs w:val="22"/>
        </w:rPr>
        <w:t xml:space="preserve">своими </w:t>
      </w:r>
      <w:r w:rsidRPr="00E50135">
        <w:rPr>
          <w:sz w:val="22"/>
          <w:szCs w:val="22"/>
        </w:rPr>
        <w:t>с</w:t>
      </w:r>
      <w:r w:rsidRPr="00E50135">
        <w:rPr>
          <w:noProof/>
          <w:sz w:val="22"/>
          <w:szCs w:val="22"/>
        </w:rPr>
        <w:t>илами и средствами</w:t>
      </w:r>
      <w:r w:rsidRPr="00E50135">
        <w:rPr>
          <w:sz w:val="22"/>
          <w:szCs w:val="22"/>
        </w:rPr>
        <w:t xml:space="preserve">, обеспечив их надлежащее качество. </w:t>
      </w:r>
    </w:p>
    <w:p w14:paraId="1C890136" w14:textId="77777777" w:rsidR="00007E4C" w:rsidRPr="00E50135" w:rsidRDefault="00007E4C" w:rsidP="0072149F">
      <w:pPr>
        <w:tabs>
          <w:tab w:val="left" w:pos="180"/>
          <w:tab w:val="left" w:pos="540"/>
          <w:tab w:val="left" w:pos="1455"/>
        </w:tabs>
        <w:ind w:right="-57" w:firstLine="426"/>
        <w:rPr>
          <w:sz w:val="22"/>
          <w:szCs w:val="22"/>
        </w:rPr>
      </w:pPr>
      <w:r w:rsidRPr="00E50135">
        <w:rPr>
          <w:sz w:val="22"/>
          <w:szCs w:val="22"/>
        </w:rPr>
        <w:t>5.2. Качество оказываемых услуг должно обеспечить бесперебойную, безаварийную работу пожарного оборудования (</w:t>
      </w:r>
      <w:proofErr w:type="gramStart"/>
      <w:r w:rsidRPr="00E50135">
        <w:rPr>
          <w:sz w:val="22"/>
          <w:szCs w:val="22"/>
        </w:rPr>
        <w:t>внутренних  пожарных</w:t>
      </w:r>
      <w:proofErr w:type="gramEnd"/>
      <w:r w:rsidRPr="00E50135">
        <w:rPr>
          <w:sz w:val="22"/>
          <w:szCs w:val="22"/>
        </w:rPr>
        <w:t xml:space="preserve"> кранов, пожарных рукавов, огнетушителей).</w:t>
      </w:r>
      <w:r w:rsidRPr="00E50135">
        <w:rPr>
          <w:bCs/>
          <w:sz w:val="22"/>
          <w:szCs w:val="22"/>
        </w:rPr>
        <w:t xml:space="preserve"> Гарантия качества на оказанные услуги: не менее 6 месяцев после подписания акта об оказании услуг.</w:t>
      </w:r>
      <w:r w:rsidRPr="00E50135">
        <w:rPr>
          <w:sz w:val="22"/>
          <w:szCs w:val="22"/>
        </w:rPr>
        <w:t xml:space="preserve"> </w:t>
      </w:r>
    </w:p>
    <w:p w14:paraId="4F0026E5" w14:textId="472CD775" w:rsidR="00007E4C" w:rsidRPr="00E50135" w:rsidRDefault="00007E4C" w:rsidP="0072149F">
      <w:pPr>
        <w:tabs>
          <w:tab w:val="left" w:pos="180"/>
          <w:tab w:val="left" w:pos="540"/>
          <w:tab w:val="left" w:pos="1455"/>
        </w:tabs>
        <w:ind w:right="-57" w:firstLine="426"/>
        <w:rPr>
          <w:sz w:val="22"/>
          <w:szCs w:val="22"/>
        </w:rPr>
      </w:pPr>
      <w:r w:rsidRPr="00E50135">
        <w:rPr>
          <w:sz w:val="22"/>
          <w:szCs w:val="22"/>
        </w:rPr>
        <w:t xml:space="preserve">5.3. Исполнитель обязан безвозмездно устранять недостатки, выявленные </w:t>
      </w:r>
      <w:r w:rsidR="002E68F5" w:rsidRPr="00E50135">
        <w:rPr>
          <w:color w:val="000000"/>
          <w:sz w:val="22"/>
          <w:szCs w:val="22"/>
        </w:rPr>
        <w:t>Получателем услуги</w:t>
      </w:r>
      <w:r w:rsidR="002E68F5" w:rsidRPr="00E50135">
        <w:rPr>
          <w:sz w:val="22"/>
          <w:szCs w:val="22"/>
        </w:rPr>
        <w:t xml:space="preserve"> </w:t>
      </w:r>
      <w:r w:rsidRPr="00E50135">
        <w:rPr>
          <w:sz w:val="22"/>
          <w:szCs w:val="22"/>
        </w:rPr>
        <w:t xml:space="preserve">в случае некачественного оказания услуг. </w:t>
      </w:r>
    </w:p>
    <w:p w14:paraId="53E0F475" w14:textId="77777777" w:rsidR="00007E4C" w:rsidRPr="00E50135" w:rsidRDefault="00007E4C" w:rsidP="00007E4C">
      <w:pPr>
        <w:ind w:firstLine="709"/>
        <w:jc w:val="both"/>
        <w:rPr>
          <w:sz w:val="22"/>
          <w:szCs w:val="22"/>
        </w:rPr>
      </w:pPr>
      <w:r w:rsidRPr="00E50135">
        <w:rPr>
          <w:b/>
          <w:sz w:val="22"/>
          <w:szCs w:val="22"/>
        </w:rPr>
        <w:t>6. Требования к Исполнителю:</w:t>
      </w:r>
    </w:p>
    <w:p w14:paraId="780F2177" w14:textId="0E44D833" w:rsidR="00007E4C" w:rsidRPr="00E50135" w:rsidRDefault="00007E4C" w:rsidP="00007E4C">
      <w:pPr>
        <w:rPr>
          <w:b/>
          <w:bCs/>
          <w:sz w:val="22"/>
          <w:szCs w:val="22"/>
          <w:lang w:eastAsia="ru-RU"/>
        </w:rPr>
      </w:pPr>
      <w:r w:rsidRPr="00E50135">
        <w:rPr>
          <w:sz w:val="22"/>
          <w:szCs w:val="22"/>
        </w:rPr>
        <w:t xml:space="preserve">       6.1. Наличие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выданной в соответствии с Федеральным законом от 04.05.2011 № 99-ФЗ «О лицензировании отдельных видов деятельности» (ред. от 02.07.2021), постановлением Правительства Российской Федерации </w:t>
      </w:r>
      <w:r w:rsidRPr="00E50135">
        <w:rPr>
          <w:bCs/>
          <w:sz w:val="22"/>
          <w:szCs w:val="22"/>
          <w:lang w:eastAsia="ru-RU"/>
        </w:rPr>
        <w:t>от 28 июля 2020 г.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</w:t>
      </w:r>
      <w:r w:rsidR="0081203F">
        <w:rPr>
          <w:bCs/>
          <w:sz w:val="22"/>
          <w:szCs w:val="22"/>
          <w:lang w:eastAsia="ru-RU"/>
        </w:rPr>
        <w:t xml:space="preserve"> </w:t>
      </w:r>
      <w:bookmarkStart w:id="4" w:name="_GoBack"/>
      <w:r w:rsidR="0081203F">
        <w:rPr>
          <w:bCs/>
          <w:sz w:val="22"/>
          <w:szCs w:val="22"/>
          <w:lang w:eastAsia="ru-RU"/>
        </w:rPr>
        <w:t xml:space="preserve">или </w:t>
      </w:r>
      <w:r w:rsidR="0081203F">
        <w:rPr>
          <w:rFonts w:ascii="Liberation Serif" w:hAnsi="Liberation Serif" w:cs="Liberation Serif"/>
          <w:noProof/>
          <w:sz w:val="22"/>
          <w:szCs w:val="22"/>
        </w:rPr>
        <w:t>п</w:t>
      </w:r>
      <w:r w:rsidR="0081203F" w:rsidRPr="00131367">
        <w:rPr>
          <w:rFonts w:ascii="Liberation Serif" w:hAnsi="Liberation Serif" w:cs="Liberation Serif"/>
          <w:noProof/>
          <w:sz w:val="22"/>
          <w:szCs w:val="22"/>
        </w:rPr>
        <w:t>остановление</w:t>
      </w:r>
      <w:r w:rsidR="0081203F">
        <w:rPr>
          <w:rFonts w:ascii="Liberation Serif" w:hAnsi="Liberation Serif" w:cs="Liberation Serif"/>
          <w:noProof/>
          <w:sz w:val="22"/>
          <w:szCs w:val="22"/>
        </w:rPr>
        <w:t>м</w:t>
      </w:r>
      <w:r w:rsidR="0081203F" w:rsidRPr="00131367">
        <w:rPr>
          <w:rFonts w:ascii="Liberation Serif" w:hAnsi="Liberation Serif" w:cs="Liberation Serif"/>
          <w:noProof/>
          <w:sz w:val="22"/>
          <w:szCs w:val="22"/>
        </w:rPr>
        <w:t xml:space="preserve"> Правительства Российской Федерации от 30 декабря 2011 г. № 1225 «О лицензировании деятельности по монтажу, техническому обслуживанию и ремонту средств обеспечения пожарной безопасности зданий и сооружений»</w:t>
      </w:r>
      <w:bookmarkEnd w:id="4"/>
    </w:p>
    <w:p w14:paraId="7783C0D2" w14:textId="77777777" w:rsidR="00007E4C" w:rsidRPr="00E50135" w:rsidRDefault="00007E4C" w:rsidP="00007E4C">
      <w:pPr>
        <w:ind w:firstLine="709"/>
        <w:jc w:val="both"/>
        <w:rPr>
          <w:sz w:val="22"/>
          <w:szCs w:val="22"/>
        </w:rPr>
      </w:pPr>
      <w:r w:rsidRPr="00E50135">
        <w:rPr>
          <w:sz w:val="22"/>
          <w:szCs w:val="22"/>
        </w:rPr>
        <w:t xml:space="preserve">В лицензии должны быть указаны следующие виды работ, выполняемые в составе лицензируемого вида деятельности: монтаж, техническое обслуживание и ремонт систем противопожарного водоснабжения и их </w:t>
      </w:r>
      <w:r w:rsidRPr="00E50135">
        <w:rPr>
          <w:sz w:val="22"/>
          <w:szCs w:val="22"/>
        </w:rPr>
        <w:lastRenderedPageBreak/>
        <w:t>элементов, включая диспетчеризацию и проведение пусконаладочных работ; монтаж, техническое обслуживание и ремонт первичных средств пожаротушения.</w:t>
      </w:r>
    </w:p>
    <w:p w14:paraId="14893C64" w14:textId="1CBF022E" w:rsidR="00007E4C" w:rsidRPr="00E50135" w:rsidRDefault="00007E4C" w:rsidP="0072149F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 xml:space="preserve">6.2. Ответственность за пожарную безопасность, технику безопасности, охрану труда и </w:t>
      </w:r>
      <w:proofErr w:type="spellStart"/>
      <w:r w:rsidRPr="00E50135">
        <w:rPr>
          <w:sz w:val="22"/>
          <w:szCs w:val="22"/>
        </w:rPr>
        <w:t>санитарно</w:t>
      </w:r>
      <w:proofErr w:type="spellEnd"/>
      <w:r w:rsidRPr="00E50135">
        <w:rPr>
          <w:sz w:val="22"/>
          <w:szCs w:val="22"/>
        </w:rPr>
        <w:t xml:space="preserve">–гигиенический режим при осуществлении работ возлагается на Исполнителя. Персонал Исполнителя должен соблюдать правила внутреннего трудового распорядка и иные правила, действующие на территории </w:t>
      </w:r>
      <w:r w:rsidR="002E68F5" w:rsidRPr="00E50135">
        <w:rPr>
          <w:color w:val="000000"/>
          <w:sz w:val="22"/>
          <w:szCs w:val="22"/>
        </w:rPr>
        <w:t>Получателя услуги</w:t>
      </w:r>
      <w:r w:rsidRPr="00E50135">
        <w:rPr>
          <w:sz w:val="22"/>
          <w:szCs w:val="22"/>
        </w:rPr>
        <w:t>.</w:t>
      </w:r>
    </w:p>
    <w:p w14:paraId="6FDE84CB" w14:textId="77777777" w:rsidR="00007E4C" w:rsidRPr="00E50135" w:rsidRDefault="00007E4C" w:rsidP="0072149F">
      <w:pPr>
        <w:ind w:firstLine="426"/>
        <w:jc w:val="both"/>
        <w:rPr>
          <w:sz w:val="22"/>
          <w:szCs w:val="22"/>
        </w:rPr>
      </w:pPr>
      <w:r w:rsidRPr="00E50135">
        <w:rPr>
          <w:sz w:val="22"/>
          <w:szCs w:val="22"/>
        </w:rPr>
        <w:t>6.3. При оказании услуг Исполнитель обязан руководствоваться нормативными документами, указанными в п.3 настоящего Описания объекта закупки.</w:t>
      </w:r>
    </w:p>
    <w:p w14:paraId="46994FFD" w14:textId="77777777" w:rsidR="00007E4C" w:rsidRPr="00E50135" w:rsidRDefault="00007E4C" w:rsidP="00007E4C">
      <w:pPr>
        <w:shd w:val="clear" w:color="auto" w:fill="FFFFFF"/>
        <w:ind w:firstLine="709"/>
        <w:jc w:val="both"/>
        <w:rPr>
          <w:b/>
          <w:sz w:val="22"/>
          <w:szCs w:val="22"/>
          <w:lang w:eastAsia="ru-RU"/>
        </w:rPr>
      </w:pPr>
      <w:r w:rsidRPr="00E50135">
        <w:rPr>
          <w:b/>
          <w:sz w:val="22"/>
          <w:szCs w:val="22"/>
          <w:lang w:eastAsia="ru-RU"/>
        </w:rPr>
        <w:t>7. Требования к обеспечению техники безопасности при оказании услуг.</w:t>
      </w:r>
    </w:p>
    <w:p w14:paraId="029E7AA6" w14:textId="4BDF5E4E" w:rsidR="00007E4C" w:rsidRPr="00E50135" w:rsidRDefault="00007E4C" w:rsidP="00007E4C">
      <w:pPr>
        <w:shd w:val="clear" w:color="auto" w:fill="FFFFFF"/>
        <w:ind w:firstLine="709"/>
        <w:jc w:val="both"/>
        <w:rPr>
          <w:sz w:val="22"/>
          <w:szCs w:val="22"/>
          <w:lang w:eastAsia="ru-RU"/>
        </w:rPr>
      </w:pPr>
      <w:r w:rsidRPr="00E50135">
        <w:rPr>
          <w:sz w:val="22"/>
          <w:szCs w:val="22"/>
          <w:lang w:eastAsia="ru-RU"/>
        </w:rPr>
        <w:t xml:space="preserve">Исполнитель отвечает за соблюдение правил техники безопасности и охраны труда при </w:t>
      </w:r>
      <w:r w:rsidR="00882C32" w:rsidRPr="00E50135">
        <w:rPr>
          <w:sz w:val="22"/>
          <w:szCs w:val="22"/>
          <w:lang w:eastAsia="ru-RU"/>
        </w:rPr>
        <w:t>оказании услуг</w:t>
      </w:r>
      <w:r w:rsidRPr="00E50135">
        <w:rPr>
          <w:sz w:val="22"/>
          <w:szCs w:val="22"/>
          <w:lang w:eastAsia="ru-RU"/>
        </w:rPr>
        <w:t xml:space="preserve">, пожарной и экологической, </w:t>
      </w:r>
      <w:proofErr w:type="spellStart"/>
      <w:r w:rsidRPr="00E50135">
        <w:rPr>
          <w:sz w:val="22"/>
          <w:szCs w:val="22"/>
          <w:lang w:eastAsia="ru-RU"/>
        </w:rPr>
        <w:t>санитарно</w:t>
      </w:r>
      <w:proofErr w:type="spellEnd"/>
      <w:r w:rsidRPr="00E50135">
        <w:rPr>
          <w:sz w:val="22"/>
          <w:szCs w:val="22"/>
          <w:lang w:eastAsia="ru-RU"/>
        </w:rPr>
        <w:t xml:space="preserve"> – гигиенической безопасности на объекте. Используемые материалы, оборудование и техника должны быть надлежащим образом сертифицированы и исключать нанесение материального ущерба </w:t>
      </w:r>
      <w:r w:rsidR="00882C32" w:rsidRPr="00E50135">
        <w:rPr>
          <w:sz w:val="22"/>
          <w:szCs w:val="22"/>
          <w:lang w:eastAsia="ru-RU"/>
        </w:rPr>
        <w:t>Получателю услуги</w:t>
      </w:r>
      <w:r w:rsidRPr="00E50135">
        <w:rPr>
          <w:sz w:val="22"/>
          <w:szCs w:val="22"/>
          <w:lang w:eastAsia="ru-RU"/>
        </w:rPr>
        <w:t xml:space="preserve"> и ущерба окружающей среде. Инструктаж, обучение и проверка знаний правил безопасности рабочих и </w:t>
      </w:r>
      <w:proofErr w:type="spellStart"/>
      <w:r w:rsidRPr="00E50135">
        <w:rPr>
          <w:sz w:val="22"/>
          <w:szCs w:val="22"/>
          <w:lang w:eastAsia="ru-RU"/>
        </w:rPr>
        <w:t>инженерно</w:t>
      </w:r>
      <w:proofErr w:type="spellEnd"/>
      <w:r w:rsidRPr="00E50135">
        <w:rPr>
          <w:sz w:val="22"/>
          <w:szCs w:val="22"/>
          <w:lang w:eastAsia="ru-RU"/>
        </w:rPr>
        <w:t xml:space="preserve"> – технических работников Исполнителя должны быть организованы в соответствии с действующими Правилами и Инструкциями.</w:t>
      </w:r>
    </w:p>
    <w:p w14:paraId="14D3EEB3" w14:textId="2413256E" w:rsidR="00007E4C" w:rsidRPr="00E50135" w:rsidRDefault="00007E4C" w:rsidP="00007E4C">
      <w:pPr>
        <w:shd w:val="clear" w:color="auto" w:fill="FFFFFF"/>
        <w:ind w:firstLine="720"/>
        <w:jc w:val="both"/>
        <w:rPr>
          <w:b/>
          <w:color w:val="000000"/>
          <w:sz w:val="22"/>
          <w:szCs w:val="22"/>
          <w:lang w:eastAsia="ru-RU"/>
        </w:rPr>
      </w:pPr>
      <w:r w:rsidRPr="00E50135">
        <w:rPr>
          <w:b/>
          <w:color w:val="000000"/>
          <w:sz w:val="22"/>
          <w:szCs w:val="22"/>
          <w:lang w:eastAsia="ru-RU"/>
        </w:rPr>
        <w:t xml:space="preserve">8. Приемка услуг </w:t>
      </w:r>
      <w:r w:rsidR="00882C32" w:rsidRPr="00E50135">
        <w:rPr>
          <w:b/>
          <w:color w:val="000000"/>
          <w:sz w:val="22"/>
          <w:szCs w:val="22"/>
          <w:lang w:eastAsia="ru-RU"/>
        </w:rPr>
        <w:t>Получателем услуги</w:t>
      </w:r>
      <w:r w:rsidRPr="00E50135">
        <w:rPr>
          <w:b/>
          <w:color w:val="000000"/>
          <w:sz w:val="22"/>
          <w:szCs w:val="22"/>
          <w:lang w:eastAsia="ru-RU"/>
        </w:rPr>
        <w:t>.</w:t>
      </w:r>
    </w:p>
    <w:p w14:paraId="21790BF1" w14:textId="77777777" w:rsidR="00007E4C" w:rsidRPr="00E50135" w:rsidRDefault="00007E4C" w:rsidP="0072149F">
      <w:pPr>
        <w:shd w:val="clear" w:color="auto" w:fill="FFFFFF"/>
        <w:ind w:firstLine="426"/>
        <w:jc w:val="both"/>
        <w:rPr>
          <w:sz w:val="22"/>
          <w:szCs w:val="22"/>
          <w:lang w:eastAsia="ru-RU"/>
        </w:rPr>
      </w:pPr>
      <w:r w:rsidRPr="00E50135">
        <w:rPr>
          <w:color w:val="000000"/>
          <w:sz w:val="22"/>
          <w:szCs w:val="22"/>
          <w:lang w:eastAsia="ru-RU"/>
        </w:rPr>
        <w:t xml:space="preserve">8.1. Услуги считаются оказанными, если сети </w:t>
      </w:r>
      <w:proofErr w:type="gramStart"/>
      <w:r w:rsidRPr="00E50135">
        <w:rPr>
          <w:color w:val="000000"/>
          <w:sz w:val="22"/>
          <w:szCs w:val="22"/>
          <w:lang w:eastAsia="ru-RU"/>
        </w:rPr>
        <w:t>противопожарного  водопровода</w:t>
      </w:r>
      <w:proofErr w:type="gramEnd"/>
      <w:r w:rsidRPr="00E50135">
        <w:rPr>
          <w:color w:val="000000"/>
          <w:sz w:val="22"/>
          <w:szCs w:val="22"/>
          <w:lang w:eastAsia="ru-RU"/>
        </w:rPr>
        <w:t xml:space="preserve"> находятся в  исправном  состоянии и обеспечивают требуемый по  нормам  расход  воды  на нужды пожаротушения.</w:t>
      </w:r>
      <w:r w:rsidRPr="00E50135">
        <w:rPr>
          <w:sz w:val="22"/>
          <w:szCs w:val="22"/>
          <w:lang w:eastAsia="ru-RU"/>
        </w:rPr>
        <w:t xml:space="preserve"> </w:t>
      </w:r>
      <w:r w:rsidRPr="00E50135">
        <w:rPr>
          <w:color w:val="000000"/>
          <w:sz w:val="22"/>
          <w:szCs w:val="22"/>
          <w:lang w:eastAsia="ru-RU"/>
        </w:rPr>
        <w:t>Исполнитель обязан выдать акт испытаний внутреннего противопожарного водопровода на работоспособность.</w:t>
      </w:r>
    </w:p>
    <w:p w14:paraId="3BCBEEE6" w14:textId="37B62829" w:rsidR="00007E4C" w:rsidRPr="00E50135" w:rsidRDefault="00007E4C" w:rsidP="00007E4C">
      <w:pPr>
        <w:rPr>
          <w:rFonts w:eastAsiaTheme="minorHAnsi"/>
          <w:sz w:val="22"/>
          <w:szCs w:val="22"/>
          <w:lang w:eastAsia="en-US"/>
        </w:rPr>
      </w:pPr>
      <w:r w:rsidRPr="00E50135">
        <w:rPr>
          <w:sz w:val="22"/>
          <w:szCs w:val="22"/>
        </w:rPr>
        <w:t xml:space="preserve">    </w:t>
      </w:r>
      <w:r w:rsidR="0072149F" w:rsidRPr="00E50135">
        <w:rPr>
          <w:sz w:val="22"/>
          <w:szCs w:val="22"/>
        </w:rPr>
        <w:t xml:space="preserve"> </w:t>
      </w:r>
      <w:r w:rsidRPr="00E50135">
        <w:rPr>
          <w:sz w:val="22"/>
          <w:szCs w:val="22"/>
        </w:rPr>
        <w:t xml:space="preserve">  8.</w:t>
      </w:r>
      <w:proofErr w:type="gramStart"/>
      <w:r w:rsidRPr="00E50135">
        <w:rPr>
          <w:sz w:val="22"/>
          <w:szCs w:val="22"/>
        </w:rPr>
        <w:t>2.На</w:t>
      </w:r>
      <w:proofErr w:type="gramEnd"/>
      <w:r w:rsidRPr="00E50135">
        <w:rPr>
          <w:sz w:val="22"/>
          <w:szCs w:val="22"/>
        </w:rPr>
        <w:t xml:space="preserve"> огнетушитель после переосвидетельствования  устанавливается пломба установленного образца. </w:t>
      </w:r>
      <w:proofErr w:type="gramStart"/>
      <w:r w:rsidRPr="00E50135">
        <w:rPr>
          <w:sz w:val="22"/>
          <w:szCs w:val="22"/>
        </w:rPr>
        <w:t>На  пломбу</w:t>
      </w:r>
      <w:proofErr w:type="gramEnd"/>
      <w:r w:rsidRPr="00E50135">
        <w:rPr>
          <w:sz w:val="22"/>
          <w:szCs w:val="22"/>
        </w:rPr>
        <w:t xml:space="preserve"> наносятся следующие обозначения:</w:t>
      </w:r>
    </w:p>
    <w:p w14:paraId="1998B8EF" w14:textId="77777777" w:rsidR="00007E4C" w:rsidRPr="00E50135" w:rsidRDefault="00007E4C" w:rsidP="00007E4C">
      <w:pPr>
        <w:rPr>
          <w:sz w:val="22"/>
          <w:szCs w:val="22"/>
        </w:rPr>
      </w:pPr>
      <w:r w:rsidRPr="00E50135">
        <w:rPr>
          <w:sz w:val="22"/>
          <w:szCs w:val="22"/>
        </w:rPr>
        <w:t>-индивидуальный номер пломбы;</w:t>
      </w:r>
    </w:p>
    <w:p w14:paraId="12FB7854" w14:textId="77777777" w:rsidR="00007E4C" w:rsidRPr="00E50135" w:rsidRDefault="00007E4C" w:rsidP="00007E4C">
      <w:pPr>
        <w:rPr>
          <w:sz w:val="22"/>
          <w:szCs w:val="22"/>
        </w:rPr>
      </w:pPr>
      <w:r w:rsidRPr="00E50135">
        <w:rPr>
          <w:sz w:val="22"/>
          <w:szCs w:val="22"/>
        </w:rPr>
        <w:t>-дата переосвидетельствования огнетушителя с указанием месяца и года.</w:t>
      </w:r>
    </w:p>
    <w:p w14:paraId="5443D747" w14:textId="77777777" w:rsidR="00007E4C" w:rsidRPr="00E50135" w:rsidRDefault="00007E4C" w:rsidP="0072149F">
      <w:pPr>
        <w:tabs>
          <w:tab w:val="left" w:pos="180"/>
          <w:tab w:val="left" w:pos="540"/>
          <w:tab w:val="left" w:pos="1455"/>
        </w:tabs>
        <w:ind w:right="-57" w:firstLine="426"/>
        <w:rPr>
          <w:color w:val="000000"/>
          <w:sz w:val="22"/>
          <w:szCs w:val="22"/>
          <w:lang w:eastAsia="ru-RU"/>
        </w:rPr>
      </w:pPr>
      <w:r w:rsidRPr="00E50135">
        <w:rPr>
          <w:sz w:val="22"/>
          <w:szCs w:val="22"/>
        </w:rPr>
        <w:t xml:space="preserve">8.3. </w:t>
      </w:r>
      <w:r w:rsidRPr="00E50135">
        <w:rPr>
          <w:color w:val="000000"/>
          <w:sz w:val="22"/>
          <w:szCs w:val="22"/>
          <w:lang w:eastAsia="ru-RU"/>
        </w:rPr>
        <w:t>Исполнитель обязан выдать бланки паспортов на каждый огнетушитель с отметкой о проведенном переосвидетельствовании.</w:t>
      </w:r>
    </w:p>
    <w:p w14:paraId="49A69170" w14:textId="77777777" w:rsidR="00007E4C" w:rsidRPr="00E50135" w:rsidRDefault="00007E4C" w:rsidP="0072149F">
      <w:pPr>
        <w:tabs>
          <w:tab w:val="left" w:pos="180"/>
          <w:tab w:val="left" w:pos="540"/>
          <w:tab w:val="left" w:pos="1455"/>
        </w:tabs>
        <w:ind w:right="-57" w:firstLine="426"/>
        <w:rPr>
          <w:sz w:val="22"/>
          <w:szCs w:val="22"/>
        </w:rPr>
      </w:pPr>
      <w:r w:rsidRPr="00E50135">
        <w:rPr>
          <w:sz w:val="22"/>
          <w:szCs w:val="22"/>
        </w:rPr>
        <w:t xml:space="preserve">8.4. </w:t>
      </w:r>
      <w:r w:rsidRPr="00E50135">
        <w:rPr>
          <w:color w:val="000000"/>
          <w:sz w:val="22"/>
          <w:szCs w:val="22"/>
          <w:lang w:eastAsia="ru-RU"/>
        </w:rPr>
        <w:t xml:space="preserve">Исполнитель обязан выдать акт </w:t>
      </w:r>
      <w:r w:rsidRPr="00E50135">
        <w:rPr>
          <w:sz w:val="22"/>
          <w:szCs w:val="22"/>
        </w:rPr>
        <w:t>обследования технического состояния дымоходов и вентиляционных каналов.</w:t>
      </w:r>
    </w:p>
    <w:p w14:paraId="16265CF1" w14:textId="24725787" w:rsidR="00007E4C" w:rsidRPr="00E50135" w:rsidRDefault="0072149F" w:rsidP="0072149F">
      <w:pPr>
        <w:tabs>
          <w:tab w:val="left" w:pos="180"/>
          <w:tab w:val="left" w:pos="540"/>
          <w:tab w:val="left" w:pos="1455"/>
        </w:tabs>
        <w:ind w:right="-57" w:firstLine="426"/>
        <w:rPr>
          <w:color w:val="000000"/>
          <w:sz w:val="22"/>
          <w:szCs w:val="22"/>
          <w:lang w:eastAsia="ru-RU"/>
        </w:rPr>
      </w:pPr>
      <w:r w:rsidRPr="00E50135">
        <w:rPr>
          <w:sz w:val="22"/>
          <w:szCs w:val="22"/>
        </w:rPr>
        <w:t>8</w:t>
      </w:r>
      <w:r w:rsidR="00007E4C" w:rsidRPr="00E50135">
        <w:rPr>
          <w:sz w:val="22"/>
          <w:szCs w:val="22"/>
        </w:rPr>
        <w:t>.5.</w:t>
      </w:r>
      <w:r w:rsidR="00007E4C" w:rsidRPr="00E50135">
        <w:rPr>
          <w:color w:val="000000"/>
          <w:sz w:val="22"/>
          <w:szCs w:val="22"/>
          <w:lang w:eastAsia="ru-RU"/>
        </w:rPr>
        <w:t xml:space="preserve"> Исполнитель обязан выдать акт испытания и перекатки пожарных рукавов.</w:t>
      </w:r>
    </w:p>
    <w:p w14:paraId="1694B34D" w14:textId="41FE1705" w:rsidR="00007E4C" w:rsidRPr="00E50135" w:rsidRDefault="00007E4C" w:rsidP="002E68F5">
      <w:pPr>
        <w:keepNext/>
        <w:keepLines/>
        <w:spacing w:before="200"/>
        <w:ind w:firstLine="709"/>
        <w:jc w:val="both"/>
        <w:outlineLvl w:val="4"/>
        <w:rPr>
          <w:sz w:val="22"/>
          <w:szCs w:val="22"/>
          <w:lang w:eastAsia="ru-RU"/>
        </w:rPr>
      </w:pPr>
      <w:r w:rsidRPr="00E50135">
        <w:rPr>
          <w:b/>
          <w:sz w:val="22"/>
          <w:szCs w:val="22"/>
          <w:lang w:eastAsia="ru-RU"/>
        </w:rPr>
        <w:t>9. Сроки оказания услуг:</w:t>
      </w:r>
      <w:r w:rsidRPr="00E50135">
        <w:rPr>
          <w:sz w:val="22"/>
          <w:szCs w:val="22"/>
          <w:lang w:eastAsia="ru-RU"/>
        </w:rPr>
        <w:t xml:space="preserve"> в течении 10 рабочих дней с момента заключения договора </w:t>
      </w:r>
    </w:p>
    <w:p w14:paraId="1E7123F7" w14:textId="77777777" w:rsidR="00007E4C" w:rsidRPr="00E50135" w:rsidRDefault="00007E4C" w:rsidP="00E50135">
      <w:pPr>
        <w:pStyle w:val="afe"/>
        <w:spacing w:before="0" w:beforeAutospacing="0" w:after="0" w:afterAutospacing="0"/>
        <w:rPr>
          <w:sz w:val="22"/>
          <w:szCs w:val="22"/>
        </w:rPr>
      </w:pPr>
    </w:p>
    <w:p w14:paraId="757D813C" w14:textId="77777777" w:rsidR="00007E4C" w:rsidRPr="00E50135" w:rsidRDefault="00007E4C" w:rsidP="00007E4C">
      <w:pPr>
        <w:pStyle w:val="afe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14:paraId="6AD3D813" w14:textId="77777777" w:rsidR="00007E4C" w:rsidRPr="00E50135" w:rsidRDefault="00007E4C" w:rsidP="00007E4C">
      <w:pPr>
        <w:pStyle w:val="afe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14:paraId="5C1545B7" w14:textId="5B8A6B75" w:rsidR="00007E4C" w:rsidRPr="00E50135" w:rsidRDefault="0081203F" w:rsidP="00007E4C">
      <w:pPr>
        <w:pStyle w:val="afe"/>
        <w:spacing w:before="0" w:beforeAutospacing="0" w:after="0" w:afterAutospacing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Таблица</w:t>
      </w:r>
      <w:r w:rsidR="00007E4C" w:rsidRPr="00E50135">
        <w:rPr>
          <w:sz w:val="22"/>
          <w:szCs w:val="22"/>
        </w:rPr>
        <w:t xml:space="preserve"> № 1</w:t>
      </w:r>
    </w:p>
    <w:p w14:paraId="67AC0154" w14:textId="6D2D14FD" w:rsidR="00263C17" w:rsidRPr="00E50135" w:rsidRDefault="00222FE1" w:rsidP="003A69B1">
      <w:pPr>
        <w:suppressAutoHyphens w:val="0"/>
        <w:contextualSpacing/>
        <w:jc w:val="both"/>
        <w:rPr>
          <w:sz w:val="22"/>
          <w:szCs w:val="22"/>
        </w:rPr>
      </w:pPr>
      <w:r w:rsidRPr="00E50135">
        <w:rPr>
          <w:sz w:val="22"/>
          <w:szCs w:val="22"/>
          <w:u w:val="single"/>
        </w:rPr>
        <w:t xml:space="preserve">Перечень обслуживаемого оборудования: </w:t>
      </w:r>
      <w:r w:rsidRPr="00E50135">
        <w:rPr>
          <w:sz w:val="22"/>
          <w:szCs w:val="22"/>
        </w:rPr>
        <w:t>Свердловская обл., г. Серов, ул. Красноармейская, д.6.(здание общежития).</w:t>
      </w:r>
    </w:p>
    <w:p w14:paraId="33F95B87" w14:textId="77777777" w:rsidR="00222FE1" w:rsidRPr="00E50135" w:rsidRDefault="00222FE1" w:rsidP="003A69B1">
      <w:pPr>
        <w:suppressAutoHyphens w:val="0"/>
        <w:contextualSpacing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963"/>
        <w:gridCol w:w="1701"/>
        <w:gridCol w:w="1452"/>
        <w:gridCol w:w="1779"/>
      </w:tblGrid>
      <w:tr w:rsidR="00222FE1" w:rsidRPr="00E50135" w14:paraId="0C548015" w14:textId="77777777" w:rsidTr="00222FE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1935BB58" w14:textId="77777777" w:rsidR="00222FE1" w:rsidRPr="00E50135" w:rsidRDefault="00222FE1" w:rsidP="00980513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№</w:t>
            </w:r>
          </w:p>
          <w:p w14:paraId="3D60DFA2" w14:textId="77777777" w:rsidR="00222FE1" w:rsidRPr="00E50135" w:rsidRDefault="00222FE1" w:rsidP="00980513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1A53" w14:textId="77777777" w:rsidR="00222FE1" w:rsidRPr="00E50135" w:rsidRDefault="00222FE1" w:rsidP="00980513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BF24" w14:textId="77777777" w:rsidR="00222FE1" w:rsidRPr="00E50135" w:rsidRDefault="00222FE1" w:rsidP="00980513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Тип, марка оборудования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8B84" w14:textId="77777777" w:rsidR="00222FE1" w:rsidRPr="00E50135" w:rsidRDefault="00222FE1" w:rsidP="00980513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0CB5" w14:textId="77777777" w:rsidR="00222FE1" w:rsidRPr="00E50135" w:rsidRDefault="00222FE1" w:rsidP="00980513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Периодичность</w:t>
            </w:r>
          </w:p>
        </w:tc>
      </w:tr>
      <w:tr w:rsidR="00222FE1" w:rsidRPr="00E50135" w14:paraId="2955017B" w14:textId="77777777" w:rsidTr="00222FE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50B7" w14:textId="77777777" w:rsidR="00222FE1" w:rsidRPr="00E50135" w:rsidRDefault="00222FE1" w:rsidP="00222FE1">
            <w:pPr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40F7" w14:textId="4E60CE37" w:rsidR="00222FE1" w:rsidRPr="00E50135" w:rsidRDefault="00003425" w:rsidP="00980513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Проверка работоспособности и технической исправности пожарных кранов.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1E51" w14:textId="77777777" w:rsidR="00222FE1" w:rsidRPr="00E50135" w:rsidRDefault="00222FE1" w:rsidP="00980513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50 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FA6C" w14:textId="39714A7C" w:rsidR="00222FE1" w:rsidRPr="00E50135" w:rsidRDefault="00222FE1" w:rsidP="00980513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B169" w14:textId="12DC2DA4" w:rsidR="00222FE1" w:rsidRPr="00E50135" w:rsidRDefault="00222FE1" w:rsidP="00980513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1 раза в год</w:t>
            </w:r>
          </w:p>
        </w:tc>
      </w:tr>
    </w:tbl>
    <w:p w14:paraId="62D3545B" w14:textId="6242A45A" w:rsidR="00222FE1" w:rsidRDefault="00222FE1" w:rsidP="00222FE1">
      <w:pPr>
        <w:rPr>
          <w:sz w:val="22"/>
          <w:szCs w:val="22"/>
          <w:u w:val="single"/>
        </w:rPr>
      </w:pPr>
    </w:p>
    <w:p w14:paraId="31A7FB18" w14:textId="6041D418" w:rsidR="0081203F" w:rsidRPr="0081203F" w:rsidRDefault="0081203F" w:rsidP="0081203F">
      <w:pPr>
        <w:pStyle w:val="afe"/>
        <w:spacing w:before="0" w:beforeAutospacing="0" w:after="0" w:afterAutospacing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Таблица</w:t>
      </w:r>
      <w:r w:rsidRPr="00E50135">
        <w:rPr>
          <w:sz w:val="22"/>
          <w:szCs w:val="22"/>
        </w:rPr>
        <w:t xml:space="preserve"> № </w:t>
      </w:r>
      <w:r>
        <w:rPr>
          <w:sz w:val="22"/>
          <w:szCs w:val="22"/>
        </w:rPr>
        <w:t>2</w:t>
      </w:r>
    </w:p>
    <w:p w14:paraId="2C43E19F" w14:textId="758B2FD5" w:rsidR="00222FE1" w:rsidRPr="00E50135" w:rsidRDefault="00222FE1" w:rsidP="00222FE1">
      <w:pPr>
        <w:rPr>
          <w:sz w:val="22"/>
          <w:szCs w:val="22"/>
        </w:rPr>
      </w:pPr>
      <w:r w:rsidRPr="00E50135">
        <w:rPr>
          <w:sz w:val="22"/>
          <w:szCs w:val="22"/>
          <w:u w:val="single"/>
        </w:rPr>
        <w:t xml:space="preserve">Перечень обслуживаемого оборудования: </w:t>
      </w:r>
      <w:r w:rsidRPr="00E50135">
        <w:rPr>
          <w:sz w:val="22"/>
          <w:szCs w:val="22"/>
        </w:rPr>
        <w:t>Свердловская обл., г. Серов, ул. Ломоносова, д.3 (здание учебного корпуса).</w:t>
      </w:r>
    </w:p>
    <w:p w14:paraId="77B6FD61" w14:textId="77777777" w:rsidR="00222FE1" w:rsidRPr="00E50135" w:rsidRDefault="00222FE1" w:rsidP="00222FE1">
      <w:pPr>
        <w:rPr>
          <w:sz w:val="22"/>
          <w:szCs w:val="22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396"/>
        <w:gridCol w:w="1835"/>
      </w:tblGrid>
      <w:tr w:rsidR="00222FE1" w:rsidRPr="00E50135" w14:paraId="5705FDA6" w14:textId="77777777" w:rsidTr="00222FE1">
        <w:trPr>
          <w:jc w:val="center"/>
        </w:trPr>
        <w:tc>
          <w:tcPr>
            <w:tcW w:w="562" w:type="dxa"/>
            <w:vAlign w:val="center"/>
          </w:tcPr>
          <w:p w14:paraId="0F08AA51" w14:textId="77777777" w:rsidR="00222FE1" w:rsidRPr="00E50135" w:rsidRDefault="00222FE1" w:rsidP="00222FE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№</w:t>
            </w:r>
          </w:p>
          <w:p w14:paraId="1E8DB4AC" w14:textId="5A7AA962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962" w:type="dxa"/>
            <w:vAlign w:val="center"/>
          </w:tcPr>
          <w:p w14:paraId="3D58F3EA" w14:textId="07531E4F" w:rsidR="00222FE1" w:rsidRPr="00E50135" w:rsidRDefault="00222FE1" w:rsidP="00222FE1">
            <w:pPr>
              <w:pStyle w:val="af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14:paraId="18923226" w14:textId="6334EC88" w:rsidR="00222FE1" w:rsidRPr="00E50135" w:rsidRDefault="00222FE1" w:rsidP="00222FE1">
            <w:pPr>
              <w:pStyle w:val="af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Тип, марка оборудования</w:t>
            </w:r>
          </w:p>
        </w:tc>
        <w:tc>
          <w:tcPr>
            <w:tcW w:w="1396" w:type="dxa"/>
            <w:vAlign w:val="center"/>
          </w:tcPr>
          <w:p w14:paraId="3B9AA2FD" w14:textId="00549865" w:rsidR="00222FE1" w:rsidRPr="00E50135" w:rsidRDefault="00222FE1" w:rsidP="00222FE1">
            <w:pPr>
              <w:pStyle w:val="af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835" w:type="dxa"/>
            <w:vAlign w:val="center"/>
          </w:tcPr>
          <w:p w14:paraId="366B8CD1" w14:textId="6BB5A12F" w:rsidR="00222FE1" w:rsidRPr="00E50135" w:rsidRDefault="00222FE1" w:rsidP="00222FE1">
            <w:pPr>
              <w:pStyle w:val="af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b/>
                <w:sz w:val="22"/>
                <w:szCs w:val="22"/>
              </w:rPr>
              <w:t>Периодичность</w:t>
            </w:r>
          </w:p>
        </w:tc>
      </w:tr>
      <w:tr w:rsidR="00222FE1" w:rsidRPr="00E50135" w14:paraId="629BB588" w14:textId="77777777" w:rsidTr="00222FE1">
        <w:trPr>
          <w:jc w:val="center"/>
        </w:trPr>
        <w:tc>
          <w:tcPr>
            <w:tcW w:w="562" w:type="dxa"/>
            <w:vAlign w:val="center"/>
          </w:tcPr>
          <w:p w14:paraId="1BE0AD56" w14:textId="1D231365" w:rsidR="00222FE1" w:rsidRPr="00E50135" w:rsidRDefault="00222FE1" w:rsidP="00222FE1">
            <w:pPr>
              <w:pStyle w:val="af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  <w:vAlign w:val="center"/>
          </w:tcPr>
          <w:p w14:paraId="15668287" w14:textId="45F18692" w:rsidR="00222FE1" w:rsidRPr="00E50135" w:rsidRDefault="00222FE1" w:rsidP="00222FE1">
            <w:pPr>
              <w:pStyle w:val="afe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Переосвидетельствование огнетушителей</w:t>
            </w:r>
          </w:p>
        </w:tc>
        <w:tc>
          <w:tcPr>
            <w:tcW w:w="1701" w:type="dxa"/>
            <w:vAlign w:val="center"/>
          </w:tcPr>
          <w:p w14:paraId="18AA370F" w14:textId="78C220E8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ОУ-3</w:t>
            </w:r>
          </w:p>
        </w:tc>
        <w:tc>
          <w:tcPr>
            <w:tcW w:w="1396" w:type="dxa"/>
            <w:vAlign w:val="center"/>
          </w:tcPr>
          <w:p w14:paraId="550EEEE6" w14:textId="552E287A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9</w:t>
            </w:r>
          </w:p>
        </w:tc>
        <w:tc>
          <w:tcPr>
            <w:tcW w:w="1835" w:type="dxa"/>
            <w:vAlign w:val="center"/>
          </w:tcPr>
          <w:p w14:paraId="38EFCD17" w14:textId="6FFABA66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1 раза в год</w:t>
            </w:r>
          </w:p>
        </w:tc>
      </w:tr>
      <w:tr w:rsidR="00222FE1" w:rsidRPr="00E50135" w14:paraId="2C4B09D9" w14:textId="77777777" w:rsidTr="00222FE1">
        <w:trPr>
          <w:jc w:val="center"/>
        </w:trPr>
        <w:tc>
          <w:tcPr>
            <w:tcW w:w="562" w:type="dxa"/>
            <w:vAlign w:val="center"/>
          </w:tcPr>
          <w:p w14:paraId="0A901BDE" w14:textId="65ABB992" w:rsidR="00222FE1" w:rsidRPr="00E50135" w:rsidRDefault="00222FE1" w:rsidP="00222FE1">
            <w:pPr>
              <w:pStyle w:val="af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2.</w:t>
            </w:r>
          </w:p>
        </w:tc>
        <w:tc>
          <w:tcPr>
            <w:tcW w:w="4962" w:type="dxa"/>
            <w:vAlign w:val="center"/>
          </w:tcPr>
          <w:p w14:paraId="5589D7FB" w14:textId="5DC45FE3" w:rsidR="00222FE1" w:rsidRPr="00E50135" w:rsidRDefault="00222FE1" w:rsidP="00222FE1">
            <w:pPr>
              <w:pStyle w:val="afe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Переосвидетельствование огнетушителей</w:t>
            </w:r>
          </w:p>
        </w:tc>
        <w:tc>
          <w:tcPr>
            <w:tcW w:w="1701" w:type="dxa"/>
            <w:vAlign w:val="center"/>
          </w:tcPr>
          <w:p w14:paraId="242FAB33" w14:textId="4D546093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ОП-4</w:t>
            </w:r>
          </w:p>
        </w:tc>
        <w:tc>
          <w:tcPr>
            <w:tcW w:w="1396" w:type="dxa"/>
            <w:vAlign w:val="center"/>
          </w:tcPr>
          <w:p w14:paraId="53C79666" w14:textId="643BD5A6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2</w:t>
            </w:r>
          </w:p>
        </w:tc>
        <w:tc>
          <w:tcPr>
            <w:tcW w:w="1835" w:type="dxa"/>
            <w:vAlign w:val="center"/>
          </w:tcPr>
          <w:p w14:paraId="2AE19CD9" w14:textId="00CDD365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1 раза в год</w:t>
            </w:r>
          </w:p>
        </w:tc>
      </w:tr>
      <w:tr w:rsidR="00222FE1" w:rsidRPr="00E50135" w14:paraId="494A916B" w14:textId="77777777" w:rsidTr="00222FE1">
        <w:trPr>
          <w:jc w:val="center"/>
        </w:trPr>
        <w:tc>
          <w:tcPr>
            <w:tcW w:w="562" w:type="dxa"/>
            <w:vAlign w:val="center"/>
          </w:tcPr>
          <w:p w14:paraId="55C59B94" w14:textId="07FAF281" w:rsidR="00222FE1" w:rsidRPr="00E50135" w:rsidRDefault="00222FE1" w:rsidP="00222FE1">
            <w:pPr>
              <w:pStyle w:val="af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3.</w:t>
            </w:r>
          </w:p>
        </w:tc>
        <w:tc>
          <w:tcPr>
            <w:tcW w:w="4962" w:type="dxa"/>
            <w:vAlign w:val="center"/>
          </w:tcPr>
          <w:p w14:paraId="18EE5D20" w14:textId="519F60EE" w:rsidR="00222FE1" w:rsidRPr="00E50135" w:rsidRDefault="00222FE1" w:rsidP="00222FE1">
            <w:pPr>
              <w:pStyle w:val="afe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Обследование технического состояния дымоходов и вентиляционных каналов</w:t>
            </w:r>
          </w:p>
        </w:tc>
        <w:tc>
          <w:tcPr>
            <w:tcW w:w="1701" w:type="dxa"/>
            <w:vAlign w:val="center"/>
          </w:tcPr>
          <w:p w14:paraId="0B775EBC" w14:textId="77777777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14:paraId="7D79F80F" w14:textId="5B872D26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vAlign w:val="center"/>
          </w:tcPr>
          <w:p w14:paraId="4B2E4645" w14:textId="73337260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1 раза в год</w:t>
            </w:r>
          </w:p>
        </w:tc>
      </w:tr>
      <w:tr w:rsidR="00222FE1" w:rsidRPr="00E50135" w14:paraId="5929F119" w14:textId="77777777" w:rsidTr="00222FE1">
        <w:trPr>
          <w:jc w:val="center"/>
        </w:trPr>
        <w:tc>
          <w:tcPr>
            <w:tcW w:w="562" w:type="dxa"/>
            <w:vAlign w:val="center"/>
          </w:tcPr>
          <w:p w14:paraId="4CB9933B" w14:textId="4135F7E2" w:rsidR="00222FE1" w:rsidRPr="00E50135" w:rsidRDefault="00222FE1" w:rsidP="00222FE1">
            <w:pPr>
              <w:pStyle w:val="af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4.</w:t>
            </w:r>
          </w:p>
        </w:tc>
        <w:tc>
          <w:tcPr>
            <w:tcW w:w="4962" w:type="dxa"/>
            <w:vAlign w:val="center"/>
          </w:tcPr>
          <w:p w14:paraId="065224B7" w14:textId="6A565FA7" w:rsidR="00222FE1" w:rsidRPr="00E50135" w:rsidRDefault="00222FE1" w:rsidP="00222FE1">
            <w:pPr>
              <w:pStyle w:val="afe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Проверка работоспособности и технической исправности пожарных кранов.</w:t>
            </w:r>
          </w:p>
        </w:tc>
        <w:tc>
          <w:tcPr>
            <w:tcW w:w="1701" w:type="dxa"/>
            <w:vAlign w:val="center"/>
          </w:tcPr>
          <w:p w14:paraId="185731A3" w14:textId="12975213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50 Ø</w:t>
            </w:r>
          </w:p>
        </w:tc>
        <w:tc>
          <w:tcPr>
            <w:tcW w:w="1396" w:type="dxa"/>
            <w:vAlign w:val="center"/>
          </w:tcPr>
          <w:p w14:paraId="6417F3AF" w14:textId="46331623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7</w:t>
            </w:r>
          </w:p>
        </w:tc>
        <w:tc>
          <w:tcPr>
            <w:tcW w:w="1835" w:type="dxa"/>
            <w:vAlign w:val="center"/>
          </w:tcPr>
          <w:p w14:paraId="05EC66A1" w14:textId="17B7BEEB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1 раза в год</w:t>
            </w:r>
          </w:p>
        </w:tc>
      </w:tr>
      <w:tr w:rsidR="00222FE1" w:rsidRPr="00E50135" w14:paraId="40356891" w14:textId="77777777" w:rsidTr="00222FE1">
        <w:trPr>
          <w:jc w:val="center"/>
        </w:trPr>
        <w:tc>
          <w:tcPr>
            <w:tcW w:w="562" w:type="dxa"/>
            <w:vAlign w:val="center"/>
          </w:tcPr>
          <w:p w14:paraId="39133847" w14:textId="4E737BB5" w:rsidR="00222FE1" w:rsidRPr="00E50135" w:rsidRDefault="00222FE1" w:rsidP="00222FE1">
            <w:pPr>
              <w:pStyle w:val="af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5.</w:t>
            </w:r>
          </w:p>
        </w:tc>
        <w:tc>
          <w:tcPr>
            <w:tcW w:w="4962" w:type="dxa"/>
            <w:vAlign w:val="center"/>
          </w:tcPr>
          <w:p w14:paraId="3162E0B9" w14:textId="0EA077AB" w:rsidR="00222FE1" w:rsidRPr="00E50135" w:rsidRDefault="00222FE1" w:rsidP="00222FE1">
            <w:pPr>
              <w:pStyle w:val="afe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Проверка и перемотка пожарных рукавов</w:t>
            </w:r>
          </w:p>
        </w:tc>
        <w:tc>
          <w:tcPr>
            <w:tcW w:w="1701" w:type="dxa"/>
            <w:vAlign w:val="center"/>
          </w:tcPr>
          <w:p w14:paraId="3953E662" w14:textId="77777777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14:paraId="62BA1AE3" w14:textId="6CFF29B3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7</w:t>
            </w:r>
          </w:p>
        </w:tc>
        <w:tc>
          <w:tcPr>
            <w:tcW w:w="1835" w:type="dxa"/>
            <w:vAlign w:val="center"/>
          </w:tcPr>
          <w:p w14:paraId="18A655C7" w14:textId="7F240DEA" w:rsidR="00222FE1" w:rsidRPr="00E50135" w:rsidRDefault="00222FE1" w:rsidP="00222FE1">
            <w:pPr>
              <w:pStyle w:val="af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0135">
              <w:rPr>
                <w:sz w:val="22"/>
                <w:szCs w:val="22"/>
              </w:rPr>
              <w:t>1 раза в год</w:t>
            </w:r>
          </w:p>
        </w:tc>
      </w:tr>
      <w:bookmarkEnd w:id="2"/>
    </w:tbl>
    <w:p w14:paraId="31A2CE92" w14:textId="77777777" w:rsidR="007D678C" w:rsidRPr="00222FE1" w:rsidRDefault="007D678C" w:rsidP="00222FE1">
      <w:pPr>
        <w:pStyle w:val="afe"/>
        <w:spacing w:before="0" w:beforeAutospacing="0" w:after="0" w:afterAutospacing="0"/>
        <w:rPr>
          <w:b/>
        </w:rPr>
      </w:pPr>
    </w:p>
    <w:sectPr w:rsidR="007D678C" w:rsidRPr="00222FE1" w:rsidSect="001B1539">
      <w:headerReference w:type="default" r:id="rId8"/>
      <w:pgSz w:w="11906" w:h="16838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6348D" w14:textId="77777777" w:rsidR="00DD2B51" w:rsidRDefault="00DD2B51">
      <w:r>
        <w:separator/>
      </w:r>
    </w:p>
  </w:endnote>
  <w:endnote w:type="continuationSeparator" w:id="0">
    <w:p w14:paraId="6E6ABAF1" w14:textId="77777777" w:rsidR="00DD2B51" w:rsidRDefault="00DD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3FF99" w14:textId="77777777" w:rsidR="00DD2B51" w:rsidRDefault="00DD2B51" w:rsidP="00006C3E">
      <w:r>
        <w:separator/>
      </w:r>
    </w:p>
  </w:footnote>
  <w:footnote w:type="continuationSeparator" w:id="0">
    <w:p w14:paraId="5E98B06E" w14:textId="77777777" w:rsidR="00DD2B51" w:rsidRDefault="00DD2B51" w:rsidP="0000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68EEC" w14:textId="77777777" w:rsidR="00A071A4" w:rsidRDefault="00A071A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766CE">
      <w:rPr>
        <w:noProof/>
      </w:rPr>
      <w:t>35</w:t>
    </w:r>
    <w:r>
      <w:fldChar w:fldCharType="end"/>
    </w:r>
  </w:p>
  <w:p w14:paraId="4745C089" w14:textId="77777777" w:rsidR="00A071A4" w:rsidRDefault="00A071A4">
    <w:pPr>
      <w:pStyle w:val="af"/>
    </w:pPr>
  </w:p>
  <w:p w14:paraId="59F82893" w14:textId="77777777" w:rsidR="00A071A4" w:rsidRDefault="00A071A4"/>
  <w:p w14:paraId="20398352" w14:textId="77777777" w:rsidR="00A071A4" w:rsidRDefault="00A071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7FB5A11"/>
    <w:multiLevelType w:val="hybridMultilevel"/>
    <w:tmpl w:val="791CC5BC"/>
    <w:lvl w:ilvl="0" w:tplc="D100AB16">
      <w:start w:val="1"/>
      <w:numFmt w:val="decimal"/>
      <w:lvlText w:val="%1)"/>
      <w:lvlJc w:val="left"/>
      <w:pPr>
        <w:ind w:left="720" w:hanging="360"/>
      </w:pPr>
    </w:lvl>
    <w:lvl w:ilvl="1" w:tplc="E7DED69C" w:tentative="1">
      <w:start w:val="1"/>
      <w:numFmt w:val="lowerLetter"/>
      <w:lvlText w:val="%2."/>
      <w:lvlJc w:val="left"/>
      <w:pPr>
        <w:ind w:left="1440" w:hanging="360"/>
      </w:pPr>
    </w:lvl>
    <w:lvl w:ilvl="2" w:tplc="CA548428" w:tentative="1">
      <w:start w:val="1"/>
      <w:numFmt w:val="lowerRoman"/>
      <w:lvlText w:val="%3."/>
      <w:lvlJc w:val="right"/>
      <w:pPr>
        <w:ind w:left="2160" w:hanging="180"/>
      </w:pPr>
    </w:lvl>
    <w:lvl w:ilvl="3" w:tplc="5986F36A" w:tentative="1">
      <w:start w:val="1"/>
      <w:numFmt w:val="decimal"/>
      <w:lvlText w:val="%4."/>
      <w:lvlJc w:val="left"/>
      <w:pPr>
        <w:ind w:left="2880" w:hanging="360"/>
      </w:pPr>
    </w:lvl>
    <w:lvl w:ilvl="4" w:tplc="D8A4AA08" w:tentative="1">
      <w:start w:val="1"/>
      <w:numFmt w:val="lowerLetter"/>
      <w:lvlText w:val="%5."/>
      <w:lvlJc w:val="left"/>
      <w:pPr>
        <w:ind w:left="3600" w:hanging="360"/>
      </w:pPr>
    </w:lvl>
    <w:lvl w:ilvl="5" w:tplc="7954F9C0" w:tentative="1">
      <w:start w:val="1"/>
      <w:numFmt w:val="lowerRoman"/>
      <w:lvlText w:val="%6."/>
      <w:lvlJc w:val="right"/>
      <w:pPr>
        <w:ind w:left="4320" w:hanging="180"/>
      </w:pPr>
    </w:lvl>
    <w:lvl w:ilvl="6" w:tplc="F6DE47BC" w:tentative="1">
      <w:start w:val="1"/>
      <w:numFmt w:val="decimal"/>
      <w:lvlText w:val="%7."/>
      <w:lvlJc w:val="left"/>
      <w:pPr>
        <w:ind w:left="5040" w:hanging="360"/>
      </w:pPr>
    </w:lvl>
    <w:lvl w:ilvl="7" w:tplc="5EB6DCDA" w:tentative="1">
      <w:start w:val="1"/>
      <w:numFmt w:val="lowerLetter"/>
      <w:lvlText w:val="%8."/>
      <w:lvlJc w:val="left"/>
      <w:pPr>
        <w:ind w:left="5760" w:hanging="360"/>
      </w:pPr>
    </w:lvl>
    <w:lvl w:ilvl="8" w:tplc="1EB80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6D04"/>
    <w:multiLevelType w:val="multilevel"/>
    <w:tmpl w:val="1BE21D08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422F85"/>
    <w:multiLevelType w:val="hybridMultilevel"/>
    <w:tmpl w:val="0A7ED9FC"/>
    <w:lvl w:ilvl="0" w:tplc="9306E6B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DFB0EAFE" w:tentative="1">
      <w:start w:val="1"/>
      <w:numFmt w:val="lowerLetter"/>
      <w:lvlText w:val="%2."/>
      <w:lvlJc w:val="left"/>
      <w:pPr>
        <w:ind w:left="1450" w:hanging="360"/>
      </w:pPr>
    </w:lvl>
    <w:lvl w:ilvl="2" w:tplc="AC02596C" w:tentative="1">
      <w:start w:val="1"/>
      <w:numFmt w:val="lowerRoman"/>
      <w:lvlText w:val="%3."/>
      <w:lvlJc w:val="right"/>
      <w:pPr>
        <w:ind w:left="2170" w:hanging="180"/>
      </w:pPr>
    </w:lvl>
    <w:lvl w:ilvl="3" w:tplc="03BE0504" w:tentative="1">
      <w:start w:val="1"/>
      <w:numFmt w:val="decimal"/>
      <w:lvlText w:val="%4."/>
      <w:lvlJc w:val="left"/>
      <w:pPr>
        <w:ind w:left="2890" w:hanging="360"/>
      </w:pPr>
    </w:lvl>
    <w:lvl w:ilvl="4" w:tplc="E3606428" w:tentative="1">
      <w:start w:val="1"/>
      <w:numFmt w:val="lowerLetter"/>
      <w:lvlText w:val="%5."/>
      <w:lvlJc w:val="left"/>
      <w:pPr>
        <w:ind w:left="3610" w:hanging="360"/>
      </w:pPr>
    </w:lvl>
    <w:lvl w:ilvl="5" w:tplc="E83846DA" w:tentative="1">
      <w:start w:val="1"/>
      <w:numFmt w:val="lowerRoman"/>
      <w:lvlText w:val="%6."/>
      <w:lvlJc w:val="right"/>
      <w:pPr>
        <w:ind w:left="4330" w:hanging="180"/>
      </w:pPr>
    </w:lvl>
    <w:lvl w:ilvl="6" w:tplc="9FF4E462" w:tentative="1">
      <w:start w:val="1"/>
      <w:numFmt w:val="decimal"/>
      <w:lvlText w:val="%7."/>
      <w:lvlJc w:val="left"/>
      <w:pPr>
        <w:ind w:left="5050" w:hanging="360"/>
      </w:pPr>
    </w:lvl>
    <w:lvl w:ilvl="7" w:tplc="24F666F0" w:tentative="1">
      <w:start w:val="1"/>
      <w:numFmt w:val="lowerLetter"/>
      <w:lvlText w:val="%8."/>
      <w:lvlJc w:val="left"/>
      <w:pPr>
        <w:ind w:left="5770" w:hanging="360"/>
      </w:pPr>
    </w:lvl>
    <w:lvl w:ilvl="8" w:tplc="747E6924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615F5482"/>
    <w:multiLevelType w:val="hybridMultilevel"/>
    <w:tmpl w:val="A7141D14"/>
    <w:lvl w:ilvl="0" w:tplc="64AA3A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8F984626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6B88B716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351A84DE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B55ACCFE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CEAAE4D8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F4F4CEC2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7154048C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C400EC26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9" w15:restartNumberingAfterBreak="0">
    <w:nsid w:val="70E95F1A"/>
    <w:multiLevelType w:val="hybridMultilevel"/>
    <w:tmpl w:val="436ACBEE"/>
    <w:lvl w:ilvl="0" w:tplc="23CCA7B0">
      <w:start w:val="1"/>
      <w:numFmt w:val="decimal"/>
      <w:lvlText w:val="%1)"/>
      <w:lvlJc w:val="left"/>
      <w:pPr>
        <w:ind w:left="720" w:hanging="360"/>
      </w:pPr>
    </w:lvl>
    <w:lvl w:ilvl="1" w:tplc="7CE85D66" w:tentative="1">
      <w:start w:val="1"/>
      <w:numFmt w:val="lowerLetter"/>
      <w:lvlText w:val="%2."/>
      <w:lvlJc w:val="left"/>
      <w:pPr>
        <w:ind w:left="1440" w:hanging="360"/>
      </w:pPr>
    </w:lvl>
    <w:lvl w:ilvl="2" w:tplc="A6604F1E" w:tentative="1">
      <w:start w:val="1"/>
      <w:numFmt w:val="lowerRoman"/>
      <w:lvlText w:val="%3."/>
      <w:lvlJc w:val="right"/>
      <w:pPr>
        <w:ind w:left="2160" w:hanging="180"/>
      </w:pPr>
    </w:lvl>
    <w:lvl w:ilvl="3" w:tplc="860ABD72" w:tentative="1">
      <w:start w:val="1"/>
      <w:numFmt w:val="decimal"/>
      <w:lvlText w:val="%4."/>
      <w:lvlJc w:val="left"/>
      <w:pPr>
        <w:ind w:left="2880" w:hanging="360"/>
      </w:pPr>
    </w:lvl>
    <w:lvl w:ilvl="4" w:tplc="68F28640" w:tentative="1">
      <w:start w:val="1"/>
      <w:numFmt w:val="lowerLetter"/>
      <w:lvlText w:val="%5."/>
      <w:lvlJc w:val="left"/>
      <w:pPr>
        <w:ind w:left="3600" w:hanging="360"/>
      </w:pPr>
    </w:lvl>
    <w:lvl w:ilvl="5" w:tplc="B0A4F8A8" w:tentative="1">
      <w:start w:val="1"/>
      <w:numFmt w:val="lowerRoman"/>
      <w:lvlText w:val="%6."/>
      <w:lvlJc w:val="right"/>
      <w:pPr>
        <w:ind w:left="4320" w:hanging="180"/>
      </w:pPr>
    </w:lvl>
    <w:lvl w:ilvl="6" w:tplc="CC382CA0" w:tentative="1">
      <w:start w:val="1"/>
      <w:numFmt w:val="decimal"/>
      <w:lvlText w:val="%7."/>
      <w:lvlJc w:val="left"/>
      <w:pPr>
        <w:ind w:left="5040" w:hanging="360"/>
      </w:pPr>
    </w:lvl>
    <w:lvl w:ilvl="7" w:tplc="50A0996E" w:tentative="1">
      <w:start w:val="1"/>
      <w:numFmt w:val="lowerLetter"/>
      <w:lvlText w:val="%8."/>
      <w:lvlJc w:val="left"/>
      <w:pPr>
        <w:ind w:left="5760" w:hanging="360"/>
      </w:pPr>
    </w:lvl>
    <w:lvl w:ilvl="8" w:tplc="AC3E5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568DB"/>
    <w:multiLevelType w:val="hybridMultilevel"/>
    <w:tmpl w:val="14FA2F7C"/>
    <w:lvl w:ilvl="0" w:tplc="1250F0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45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9644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AB6A2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CE2C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1C9B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A50B7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1CBB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3A25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81809C5"/>
    <w:multiLevelType w:val="hybridMultilevel"/>
    <w:tmpl w:val="C562F7F0"/>
    <w:lvl w:ilvl="0" w:tplc="1250F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D6E4554" w:tentative="1">
      <w:start w:val="1"/>
      <w:numFmt w:val="lowerLetter"/>
      <w:lvlText w:val="%2."/>
      <w:lvlJc w:val="left"/>
      <w:pPr>
        <w:ind w:left="1647" w:hanging="360"/>
      </w:pPr>
    </w:lvl>
    <w:lvl w:ilvl="2" w:tplc="2A9644B0" w:tentative="1">
      <w:start w:val="1"/>
      <w:numFmt w:val="lowerRoman"/>
      <w:lvlText w:val="%3."/>
      <w:lvlJc w:val="right"/>
      <w:pPr>
        <w:ind w:left="2367" w:hanging="180"/>
      </w:pPr>
    </w:lvl>
    <w:lvl w:ilvl="3" w:tplc="AAB6A248" w:tentative="1">
      <w:start w:val="1"/>
      <w:numFmt w:val="decimal"/>
      <w:lvlText w:val="%4."/>
      <w:lvlJc w:val="left"/>
      <w:pPr>
        <w:ind w:left="3087" w:hanging="360"/>
      </w:pPr>
    </w:lvl>
    <w:lvl w:ilvl="4" w:tplc="0BCE2CE4" w:tentative="1">
      <w:start w:val="1"/>
      <w:numFmt w:val="lowerLetter"/>
      <w:lvlText w:val="%5."/>
      <w:lvlJc w:val="left"/>
      <w:pPr>
        <w:ind w:left="3807" w:hanging="360"/>
      </w:pPr>
    </w:lvl>
    <w:lvl w:ilvl="5" w:tplc="731C9B6C" w:tentative="1">
      <w:start w:val="1"/>
      <w:numFmt w:val="lowerRoman"/>
      <w:lvlText w:val="%6."/>
      <w:lvlJc w:val="right"/>
      <w:pPr>
        <w:ind w:left="4527" w:hanging="180"/>
      </w:pPr>
    </w:lvl>
    <w:lvl w:ilvl="6" w:tplc="1A50B7A0" w:tentative="1">
      <w:start w:val="1"/>
      <w:numFmt w:val="decimal"/>
      <w:lvlText w:val="%7."/>
      <w:lvlJc w:val="left"/>
      <w:pPr>
        <w:ind w:left="5247" w:hanging="360"/>
      </w:pPr>
    </w:lvl>
    <w:lvl w:ilvl="7" w:tplc="E71CBBE4" w:tentative="1">
      <w:start w:val="1"/>
      <w:numFmt w:val="lowerLetter"/>
      <w:lvlText w:val="%8."/>
      <w:lvlJc w:val="left"/>
      <w:pPr>
        <w:ind w:left="5967" w:hanging="360"/>
      </w:pPr>
    </w:lvl>
    <w:lvl w:ilvl="8" w:tplc="B03A254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BB3E88"/>
    <w:multiLevelType w:val="multilevel"/>
    <w:tmpl w:val="163C791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F8"/>
    <w:rsid w:val="00003425"/>
    <w:rsid w:val="00006C3E"/>
    <w:rsid w:val="00007E4C"/>
    <w:rsid w:val="000A0A51"/>
    <w:rsid w:val="000A36AF"/>
    <w:rsid w:val="00103BBA"/>
    <w:rsid w:val="00110F2A"/>
    <w:rsid w:val="001228BE"/>
    <w:rsid w:val="00162A30"/>
    <w:rsid w:val="00167540"/>
    <w:rsid w:val="001B1539"/>
    <w:rsid w:val="00214A22"/>
    <w:rsid w:val="00222FE1"/>
    <w:rsid w:val="00227FD1"/>
    <w:rsid w:val="00263C17"/>
    <w:rsid w:val="002C2E08"/>
    <w:rsid w:val="002E68F5"/>
    <w:rsid w:val="0034263E"/>
    <w:rsid w:val="003811CC"/>
    <w:rsid w:val="003A26F0"/>
    <w:rsid w:val="003A69B1"/>
    <w:rsid w:val="003C461E"/>
    <w:rsid w:val="003C760B"/>
    <w:rsid w:val="004107EF"/>
    <w:rsid w:val="004766CE"/>
    <w:rsid w:val="004A48A8"/>
    <w:rsid w:val="004E4128"/>
    <w:rsid w:val="00504B2C"/>
    <w:rsid w:val="005D53D8"/>
    <w:rsid w:val="00665C81"/>
    <w:rsid w:val="006B7794"/>
    <w:rsid w:val="006C0B6C"/>
    <w:rsid w:val="006D38A8"/>
    <w:rsid w:val="0072149F"/>
    <w:rsid w:val="00766D88"/>
    <w:rsid w:val="00771ED1"/>
    <w:rsid w:val="007A6975"/>
    <w:rsid w:val="007D678C"/>
    <w:rsid w:val="0081203F"/>
    <w:rsid w:val="00860034"/>
    <w:rsid w:val="00882C32"/>
    <w:rsid w:val="008F0035"/>
    <w:rsid w:val="00903631"/>
    <w:rsid w:val="009339E0"/>
    <w:rsid w:val="00953E17"/>
    <w:rsid w:val="00976146"/>
    <w:rsid w:val="009C26FB"/>
    <w:rsid w:val="009C5951"/>
    <w:rsid w:val="009C648B"/>
    <w:rsid w:val="009F5679"/>
    <w:rsid w:val="00A071A4"/>
    <w:rsid w:val="00A37272"/>
    <w:rsid w:val="00A53BC9"/>
    <w:rsid w:val="00A83EF8"/>
    <w:rsid w:val="00A84E9D"/>
    <w:rsid w:val="00A950A5"/>
    <w:rsid w:val="00AB603F"/>
    <w:rsid w:val="00BA4B07"/>
    <w:rsid w:val="00BB4582"/>
    <w:rsid w:val="00BC3180"/>
    <w:rsid w:val="00C021D0"/>
    <w:rsid w:val="00C47BFD"/>
    <w:rsid w:val="00D26CB4"/>
    <w:rsid w:val="00D40D25"/>
    <w:rsid w:val="00DD2B51"/>
    <w:rsid w:val="00E40A9D"/>
    <w:rsid w:val="00E44485"/>
    <w:rsid w:val="00E50135"/>
    <w:rsid w:val="00EF1F42"/>
    <w:rsid w:val="00F8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EFF0BA"/>
  <w15:docId w15:val="{9384B09E-91AF-4322-AD7A-D27773A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rPr>
      <w:color w:val="800000"/>
      <w:u w:val="single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qFormat/>
  </w:style>
  <w:style w:type="paragraph" w:styleId="ab">
    <w:name w:val="Title"/>
    <w:basedOn w:val="11"/>
    <w:next w:val="ac"/>
    <w:qFormat/>
  </w:style>
  <w:style w:type="paragraph" w:styleId="ac">
    <w:name w:val="Subtitle"/>
    <w:basedOn w:val="11"/>
    <w:next w:val="a9"/>
    <w:qFormat/>
    <w:pPr>
      <w:jc w:val="center"/>
    </w:pPr>
    <w:rPr>
      <w:i/>
      <w:iCs/>
    </w:rPr>
  </w:style>
  <w:style w:type="paragraph" w:styleId="ad">
    <w:name w:val="List"/>
    <w:basedOn w:val="a9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4">
    <w:name w:val="Body Text First Indent"/>
    <w:basedOn w:val="a9"/>
    <w:pPr>
      <w:ind w:firstLine="283"/>
    </w:pPr>
  </w:style>
  <w:style w:type="paragraph" w:customStyle="1" w:styleId="af5">
    <w:name w:val="СОтступомПоЛевомуКраю"/>
    <w:basedOn w:val="a"/>
    <w:pPr>
      <w:ind w:firstLine="705"/>
    </w:pPr>
  </w:style>
  <w:style w:type="paragraph" w:customStyle="1" w:styleId="af6">
    <w:name w:val="Содержимое врезки"/>
    <w:basedOn w:val="a9"/>
  </w:style>
  <w:style w:type="paragraph" w:customStyle="1" w:styleId="af7">
    <w:name w:val="Содержимое списка"/>
    <w:basedOn w:val="a"/>
    <w:pPr>
      <w:ind w:left="567"/>
    </w:pPr>
  </w:style>
  <w:style w:type="paragraph" w:styleId="af8">
    <w:name w:val="Balloon Text"/>
    <w:basedOn w:val="a"/>
    <w:link w:val="af9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a">
    <w:name w:val="footnote text"/>
    <w:basedOn w:val="a"/>
    <w:link w:val="afb"/>
    <w:uiPriority w:val="99"/>
    <w:unhideWhenUsed/>
    <w:rsid w:val="00B7348A"/>
    <w:rPr>
      <w:sz w:val="20"/>
      <w:szCs w:val="20"/>
    </w:rPr>
  </w:style>
  <w:style w:type="character" w:customStyle="1" w:styleId="afb">
    <w:name w:val="Текст сноски Знак"/>
    <w:link w:val="afa"/>
    <w:uiPriority w:val="99"/>
    <w:rsid w:val="00B7348A"/>
    <w:rPr>
      <w:lang w:eastAsia="ar-SA"/>
    </w:rPr>
  </w:style>
  <w:style w:type="character" w:styleId="afc">
    <w:name w:val="footnote reference"/>
    <w:uiPriority w:val="99"/>
    <w:semiHidden/>
    <w:unhideWhenUsed/>
    <w:rsid w:val="00B7348A"/>
    <w:rPr>
      <w:vertAlign w:val="superscript"/>
    </w:rPr>
  </w:style>
  <w:style w:type="table" w:styleId="afd">
    <w:name w:val="Table Grid"/>
    <w:basedOn w:val="a1"/>
    <w:uiPriority w:val="3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0">
    <w:name w:val="Верхний колонтитул Знак"/>
    <w:link w:val="af"/>
    <w:uiPriority w:val="99"/>
    <w:rsid w:val="00F52517"/>
    <w:rPr>
      <w:sz w:val="24"/>
      <w:szCs w:val="24"/>
      <w:lang w:eastAsia="ar-SA"/>
    </w:rPr>
  </w:style>
  <w:style w:type="paragraph" w:styleId="afe">
    <w:name w:val="Normal (Web)"/>
    <w:aliases w:val="Обычный (Web)1,Обычный (веб)1"/>
    <w:basedOn w:val="a"/>
    <w:uiPriority w:val="99"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locked/>
    <w:rsid w:val="00A34988"/>
    <w:rPr>
      <w:sz w:val="24"/>
      <w:szCs w:val="24"/>
      <w:lang w:eastAsia="ar-SA"/>
    </w:rPr>
  </w:style>
  <w:style w:type="character" w:styleId="aff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D72E3"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sid w:val="006D72E3"/>
    <w:rPr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D72E3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4">
    <w:name w:val="List Paragraph"/>
    <w:basedOn w:val="a"/>
    <w:link w:val="aff5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5">
    <w:name w:val="Абзац списка Знак"/>
    <w:link w:val="aff4"/>
    <w:rsid w:val="007644CF"/>
    <w:rPr>
      <w:sz w:val="24"/>
      <w:szCs w:val="24"/>
      <w:lang w:eastAsia="en-US"/>
    </w:rPr>
  </w:style>
  <w:style w:type="character" w:styleId="aff6">
    <w:name w:val="Placeholder Text"/>
    <w:basedOn w:val="a0"/>
    <w:uiPriority w:val="99"/>
    <w:semiHidden/>
    <w:rsid w:val="00B13D60"/>
    <w:rPr>
      <w:color w:val="808080"/>
    </w:rPr>
  </w:style>
  <w:style w:type="character" w:styleId="aff7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8">
    <w:name w:val="Без интервала Знак"/>
    <w:link w:val="aff9"/>
    <w:locked/>
    <w:rsid w:val="00007E4C"/>
    <w:rPr>
      <w:sz w:val="24"/>
      <w:szCs w:val="24"/>
    </w:rPr>
  </w:style>
  <w:style w:type="paragraph" w:styleId="aff9">
    <w:name w:val="No Spacing"/>
    <w:link w:val="aff8"/>
    <w:qFormat/>
    <w:rsid w:val="00007E4C"/>
    <w:rPr>
      <w:sz w:val="24"/>
      <w:szCs w:val="24"/>
    </w:rPr>
  </w:style>
  <w:style w:type="character" w:customStyle="1" w:styleId="blk">
    <w:name w:val="blk"/>
    <w:basedOn w:val="a0"/>
    <w:rsid w:val="00007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.shestakova\Downloads\SYS_DEMAND_EA_LESS_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2132-13B3-4132-A9A2-BDFDA6F7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</Template>
  <TotalTime>143</TotalTime>
  <Pages>3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User-482</cp:lastModifiedBy>
  <cp:revision>25</cp:revision>
  <cp:lastPrinted>2021-07-22T13:30:00Z</cp:lastPrinted>
  <dcterms:created xsi:type="dcterms:W3CDTF">2021-07-20T10:19:00Z</dcterms:created>
  <dcterms:modified xsi:type="dcterms:W3CDTF">2021-07-23T12:54:00Z</dcterms:modified>
</cp:coreProperties>
</file>