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425"/>
        <w:gridCol w:w="709"/>
        <w:gridCol w:w="538"/>
        <w:gridCol w:w="879"/>
        <w:gridCol w:w="178"/>
        <w:gridCol w:w="814"/>
        <w:gridCol w:w="142"/>
        <w:gridCol w:w="142"/>
        <w:gridCol w:w="26"/>
        <w:gridCol w:w="966"/>
        <w:gridCol w:w="142"/>
        <w:gridCol w:w="142"/>
        <w:gridCol w:w="53"/>
        <w:gridCol w:w="1081"/>
        <w:gridCol w:w="19"/>
        <w:gridCol w:w="1148"/>
      </w:tblGrid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A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«Обоснование начальной (максимальной) цены контракта, цены контракта, заключаемого с единственным поставщиком на поставку лекарственных препаратов для медицинского применения»»</w:t>
            </w:r>
          </w:p>
          <w:p w:rsidR="00514AB6" w:rsidRDefault="00514AB6" w:rsidP="007A00D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2635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Поставка лекарственн</w:t>
            </w:r>
            <w:r w:rsidR="0026350E">
              <w:rPr>
                <w:rFonts w:ascii="Times New Roman" w:eastAsia="Times New Roman" w:hAnsi="Times New Roman"/>
                <w:sz w:val="18"/>
                <w:szCs w:val="18"/>
              </w:rPr>
              <w:t>ых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 xml:space="preserve"> препарат</w:t>
            </w:r>
            <w:r w:rsidR="0026350E">
              <w:rPr>
                <w:rFonts w:ascii="Times New Roman" w:eastAsia="Times New Roman" w:hAnsi="Times New Roman"/>
                <w:sz w:val="18"/>
                <w:szCs w:val="18"/>
              </w:rPr>
              <w:t>ов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 xml:space="preserve"> для медицинского применения</w:t>
            </w:r>
          </w:p>
        </w:tc>
      </w:tr>
      <w:tr w:rsidR="00514AB6" w:rsidTr="007A00D1">
        <w:trPr>
          <w:trHeight w:val="255"/>
        </w:trPr>
        <w:tc>
          <w:tcPr>
            <w:tcW w:w="73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14AB6">
              <w:rPr>
                <w:rFonts w:ascii="Liberation Serif" w:eastAsia="Times New Roman" w:hAnsi="Liberation Serif" w:cs="Liberation Serif"/>
                <w:sz w:val="18"/>
                <w:szCs w:val="18"/>
              </w:rPr>
              <w:t>Дата подготовки обоснования НМЦК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3C7678" w:rsidP="003B67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25.07.2024г</w:t>
            </w:r>
            <w:r w:rsidR="00514AB6" w:rsidRPr="00514AB6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</w:tr>
      <w:tr w:rsidR="00514AB6" w:rsidTr="007A00D1">
        <w:trPr>
          <w:trHeight w:val="255"/>
        </w:trPr>
        <w:tc>
          <w:tcPr>
            <w:tcW w:w="73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514AB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Начальная (максимальная) цена контракта (далее - НМЦК) 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3B2FD7" w:rsidRDefault="0013448F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1 300 000,00</w:t>
            </w:r>
          </w:p>
        </w:tc>
      </w:tr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Расчет НМЦК</w:t>
            </w:r>
          </w:p>
        </w:tc>
      </w:tr>
      <w:tr w:rsidR="00514AB6" w:rsidRPr="00DD3419" w:rsidTr="007A00D1">
        <w:trPr>
          <w:trHeight w:val="1785"/>
        </w:trPr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b/>
                <w:sz w:val="18"/>
                <w:szCs w:val="18"/>
              </w:rPr>
              <w:t>Основные характеристики объекта закупки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>Количество закупаемых единиц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>Оптовая надбавка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DD3419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br/>
              <w:t>с НДС и оптовой надбавкой,</w:t>
            </w:r>
            <w:r w:rsidRPr="00DD3419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руб.</w:t>
            </w:r>
          </w:p>
        </w:tc>
      </w:tr>
      <w:tr w:rsidR="00514AB6" w:rsidTr="008D66BA">
        <w:trPr>
          <w:trHeight w:val="443"/>
        </w:trPr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546" w:rsidRDefault="00690546" w:rsidP="00690546">
            <w:pPr>
              <w:suppressAutoHyphens w:val="0"/>
              <w:autoSpaceDN/>
              <w:spacing w:after="6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Калия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хлорид+Магния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хлорид +Натрия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ацетат+Натрия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хлорид+Яблочная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кислота</w:t>
            </w:r>
            <w:bookmarkEnd w:id="0"/>
          </w:p>
          <w:p w:rsidR="00CD27E7" w:rsidRDefault="00CD27E7" w:rsidP="00690546">
            <w:pPr>
              <w:suppressAutoHyphens w:val="0"/>
              <w:autoSpaceDN/>
              <w:spacing w:after="6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и/или </w:t>
            </w:r>
          </w:p>
          <w:p w:rsidR="00CD27E7" w:rsidRPr="00D165E9" w:rsidRDefault="00CD27E7" w:rsidP="00690546">
            <w:pPr>
              <w:suppressAutoHyphens w:val="0"/>
              <w:autoSpaceDN/>
              <w:spacing w:after="6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347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ГРЛС</w:t>
            </w:r>
            <w:proofErr w:type="gramStart"/>
            <w:r w:rsidRPr="00347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: ~</w:t>
            </w:r>
            <w:proofErr w:type="gramEnd"/>
            <w:r w:rsidRPr="00347A2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; КАЛИЯ ХЛОРИД+КАЛЬЦИЯ ХЛОРИД+МАГНИЯ ХЛОРИД+НАТРИЯ АЦЕТАТ+НАТРИЯ ХЛОРИД+ЯБЛОЧНАЯ КИСЛОТА</w:t>
            </w:r>
          </w:p>
          <w:p w:rsidR="0078084C" w:rsidRDefault="00690546" w:rsidP="00690546">
            <w:pPr>
              <w:suppressAutoHyphens w:val="0"/>
              <w:autoSpaceDN/>
              <w:spacing w:after="6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165E9">
              <w:rPr>
                <w:rFonts w:ascii="Times New Roman" w:hAnsi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инфузий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7E7" w:rsidRPr="00B140F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0.2984 мг+0.3675 мг+0.2033 мг+3.266 мг+6.799 мг+0.671 мг/мл</w:t>
            </w:r>
          </w:p>
          <w:p w:rsidR="0078084C" w:rsidRDefault="0078084C" w:rsidP="0078084C">
            <w:pPr>
              <w:pStyle w:val="ab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и/или</w:t>
            </w:r>
          </w:p>
          <w:p w:rsidR="00514AB6" w:rsidRPr="00E95A9A" w:rsidRDefault="0078084C" w:rsidP="00713D7B">
            <w:pPr>
              <w:suppressAutoHyphens w:val="0"/>
              <w:autoSpaceDN/>
              <w:spacing w:after="6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78084C" w:rsidRDefault="0078084C" w:rsidP="008D66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90546" w:rsidRDefault="00690546" w:rsidP="00CD2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CD27E7">
              <w:rPr>
                <w:rFonts w:ascii="Times New Roman" w:hAnsi="Times New Roman"/>
                <w:sz w:val="18"/>
                <w:szCs w:val="18"/>
              </w:rPr>
              <w:t>0</w:t>
            </w:r>
            <w:r w:rsidR="00CD27E7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="00CD27E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00 000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165E9" w:rsidRDefault="0013448F" w:rsidP="008D66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E95A9A" w:rsidRDefault="007A00D1" w:rsidP="00E168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949C6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13448F" w:rsidRDefault="0013448F" w:rsidP="008D66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0,13</w:t>
            </w:r>
          </w:p>
        </w:tc>
      </w:tr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Расчет цены за единицу закупаемого лекарственного препарата</w:t>
            </w:r>
          </w:p>
        </w:tc>
      </w:tr>
      <w:tr w:rsidR="00514AB6" w:rsidTr="007A00D1">
        <w:trPr>
          <w:trHeight w:val="300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1.Метод тарифный (ч. 8 ст. 22 44-ФЗ)</w:t>
            </w:r>
          </w:p>
        </w:tc>
      </w:tr>
      <w:tr w:rsidR="00514AB6" w:rsidTr="008157FF">
        <w:trPr>
          <w:trHeight w:val="127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Владелец РУ/производитель/упаковщик/ Выпускающий контроль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№ РУ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Предельная цена за упаковку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>без НДС,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руб. 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Количество товара в е</w:t>
            </w:r>
            <w:r w:rsidR="00BF6BB5">
              <w:rPr>
                <w:rFonts w:ascii="Times New Roman" w:eastAsia="Times New Roman" w:hAnsi="Times New Roman"/>
                <w:sz w:val="18"/>
                <w:szCs w:val="18"/>
              </w:rPr>
              <w:t xml:space="preserve">диницах измерения в упаковке, </w:t>
            </w:r>
            <w:proofErr w:type="gramStart"/>
            <w:r w:rsidR="0078084C"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="0078084C"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Цена за единицу измерения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НДС,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</w:tr>
      <w:tr w:rsidR="00CD27E7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CD27E7" w:rsidRDefault="00CD27E7" w:rsidP="00CD2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7E7">
              <w:rPr>
                <w:rFonts w:ascii="Times New Roman" w:hAnsi="Times New Roman"/>
                <w:sz w:val="18"/>
                <w:szCs w:val="18"/>
              </w:rPr>
              <w:t xml:space="preserve">Калия </w:t>
            </w:r>
            <w:proofErr w:type="spellStart"/>
            <w:r w:rsidRPr="00CD27E7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CD27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D27E7">
              <w:rPr>
                <w:rFonts w:ascii="Times New Roman" w:hAnsi="Times New Roman"/>
                <w:sz w:val="18"/>
                <w:szCs w:val="18"/>
              </w:rPr>
              <w:t>хлорид+Магния</w:t>
            </w:r>
            <w:proofErr w:type="spellEnd"/>
            <w:r w:rsidRPr="00CD27E7">
              <w:rPr>
                <w:rFonts w:ascii="Times New Roman" w:hAnsi="Times New Roman"/>
                <w:sz w:val="18"/>
                <w:szCs w:val="18"/>
              </w:rPr>
              <w:t xml:space="preserve"> хлорид +Натрия </w:t>
            </w:r>
            <w:proofErr w:type="spellStart"/>
            <w:r w:rsidRPr="00CD27E7">
              <w:rPr>
                <w:rFonts w:ascii="Times New Roman" w:hAnsi="Times New Roman"/>
                <w:sz w:val="18"/>
                <w:szCs w:val="18"/>
              </w:rPr>
              <w:t>ацетат+Натрия</w:t>
            </w:r>
            <w:proofErr w:type="spellEnd"/>
            <w:r w:rsidRPr="00CD27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D27E7">
              <w:rPr>
                <w:rFonts w:ascii="Times New Roman" w:hAnsi="Times New Roman"/>
                <w:sz w:val="18"/>
                <w:szCs w:val="18"/>
              </w:rPr>
              <w:t>хлорид+Яблочная</w:t>
            </w:r>
            <w:proofErr w:type="spellEnd"/>
            <w:r w:rsidRPr="00CD27E7">
              <w:rPr>
                <w:rFonts w:ascii="Times New Roman" w:hAnsi="Times New Roman"/>
                <w:sz w:val="18"/>
                <w:szCs w:val="18"/>
              </w:rPr>
              <w:t xml:space="preserve"> кислота</w:t>
            </w:r>
          </w:p>
          <w:p w:rsidR="00CD27E7" w:rsidRPr="00CD27E7" w:rsidRDefault="00CD27E7" w:rsidP="00CD2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7E7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Pr="00CD27E7">
              <w:rPr>
                <w:rFonts w:ascii="Times New Roman" w:hAnsi="Times New Roman"/>
                <w:sz w:val="18"/>
                <w:szCs w:val="18"/>
              </w:rPr>
              <w:t>Плазмафузол</w:t>
            </w:r>
            <w:proofErr w:type="spellEnd"/>
            <w:r w:rsidRPr="00CD27E7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CD27E7" w:rsidRPr="00CD27E7" w:rsidRDefault="00CD27E7" w:rsidP="008157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раствор для </w:t>
            </w:r>
            <w:proofErr w:type="spellStart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инфузий</w:t>
            </w:r>
            <w:proofErr w:type="spellEnd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 500 мл - бутылки (1) - ящики картонные (для стационаров)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CD27E7" w:rsidRDefault="00CD27E7" w:rsidP="007A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Вл</w:t>
            </w:r>
            <w:proofErr w:type="gramStart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.В</w:t>
            </w:r>
            <w:proofErr w:type="gramEnd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ып.к.Перв.Уп.Втор.Уп.Пр.Общество</w:t>
            </w:r>
            <w:proofErr w:type="spellEnd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 ограниченной ответственностью "ИСТ-ФАРМ" (ООО "ИСТ-ФАРМ"), Россия (2511087220);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CD27E7" w:rsidRDefault="00CD27E7" w:rsidP="007A00D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ЛП-006733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CD27E7" w:rsidRDefault="00CD27E7" w:rsidP="007A00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7E7">
              <w:rPr>
                <w:rFonts w:ascii="Times New Roman" w:hAnsi="Times New Roman"/>
                <w:sz w:val="18"/>
                <w:szCs w:val="18"/>
              </w:rPr>
              <w:t>64,93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CD27E7" w:rsidRDefault="00CD27E7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7E7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CD27E7" w:rsidRDefault="00CD27E7" w:rsidP="00BF6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7E7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</w:tr>
      <w:tr w:rsidR="00CD27E7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CD27E7" w:rsidRDefault="00CD27E7" w:rsidP="00CD2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7E7">
              <w:rPr>
                <w:rFonts w:ascii="Times New Roman" w:hAnsi="Times New Roman"/>
                <w:sz w:val="18"/>
                <w:szCs w:val="18"/>
              </w:rPr>
              <w:t xml:space="preserve">Калия </w:t>
            </w:r>
            <w:proofErr w:type="spellStart"/>
            <w:r w:rsidRPr="00CD27E7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CD27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D27E7">
              <w:rPr>
                <w:rFonts w:ascii="Times New Roman" w:hAnsi="Times New Roman"/>
                <w:sz w:val="18"/>
                <w:szCs w:val="18"/>
              </w:rPr>
              <w:t>хлорид+Магния</w:t>
            </w:r>
            <w:proofErr w:type="spellEnd"/>
            <w:r w:rsidRPr="00CD27E7">
              <w:rPr>
                <w:rFonts w:ascii="Times New Roman" w:hAnsi="Times New Roman"/>
                <w:sz w:val="18"/>
                <w:szCs w:val="18"/>
              </w:rPr>
              <w:t xml:space="preserve"> хлорид +Натрия </w:t>
            </w:r>
            <w:proofErr w:type="spellStart"/>
            <w:r w:rsidRPr="00CD27E7">
              <w:rPr>
                <w:rFonts w:ascii="Times New Roman" w:hAnsi="Times New Roman"/>
                <w:sz w:val="18"/>
                <w:szCs w:val="18"/>
              </w:rPr>
              <w:t>ацетат+Натрия</w:t>
            </w:r>
            <w:proofErr w:type="spellEnd"/>
            <w:r w:rsidRPr="00CD27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D27E7">
              <w:rPr>
                <w:rFonts w:ascii="Times New Roman" w:hAnsi="Times New Roman"/>
                <w:sz w:val="18"/>
                <w:szCs w:val="18"/>
              </w:rPr>
              <w:t>хлорид+Яблочная</w:t>
            </w:r>
            <w:proofErr w:type="spellEnd"/>
            <w:r w:rsidRPr="00CD27E7">
              <w:rPr>
                <w:rFonts w:ascii="Times New Roman" w:hAnsi="Times New Roman"/>
                <w:sz w:val="18"/>
                <w:szCs w:val="18"/>
              </w:rPr>
              <w:t xml:space="preserve"> кислота</w:t>
            </w:r>
          </w:p>
          <w:p w:rsidR="00CD27E7" w:rsidRPr="00CD27E7" w:rsidRDefault="00CD27E7" w:rsidP="00CD27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7E7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Pr="00CD27E7">
              <w:rPr>
                <w:rFonts w:ascii="Times New Roman" w:hAnsi="Times New Roman"/>
                <w:sz w:val="18"/>
                <w:szCs w:val="18"/>
              </w:rPr>
              <w:t>Стерофундин</w:t>
            </w:r>
            <w:proofErr w:type="spellEnd"/>
            <w:r w:rsidRPr="00CD27E7">
              <w:rPr>
                <w:rFonts w:ascii="Times New Roman" w:hAnsi="Times New Roman"/>
                <w:sz w:val="18"/>
                <w:szCs w:val="18"/>
              </w:rPr>
              <w:t xml:space="preserve"> изотонический</w:t>
            </w:r>
            <w:r w:rsidRPr="00CD27E7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CD27E7" w:rsidRPr="00CD27E7" w:rsidRDefault="00CD27E7" w:rsidP="008157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раствор для </w:t>
            </w:r>
            <w:proofErr w:type="spellStart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инфузий</w:t>
            </w:r>
            <w:proofErr w:type="spellEnd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 500 мл - флаконы полиэтиленовые (10) - коробки картонные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CD27E7" w:rsidRDefault="00CD27E7" w:rsidP="007A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Вл.Б.Браун</w:t>
            </w:r>
            <w:proofErr w:type="spellEnd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Мельзунген</w:t>
            </w:r>
            <w:proofErr w:type="spellEnd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АГ, Германия (DE 113055856); </w:t>
            </w:r>
            <w:proofErr w:type="spellStart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Вып.к</w:t>
            </w:r>
            <w:proofErr w:type="gramStart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ерв.Уп.Втор.Уп.Пр.ООО</w:t>
            </w:r>
            <w:proofErr w:type="spellEnd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Гематек</w:t>
            </w:r>
            <w:proofErr w:type="spellEnd"/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", Россия;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CD27E7" w:rsidRDefault="00CD27E7" w:rsidP="007A00D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D27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ЛС-001825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CD27E7" w:rsidRDefault="00CD27E7" w:rsidP="007A00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7E7">
              <w:rPr>
                <w:rFonts w:ascii="Times New Roman" w:hAnsi="Times New Roman"/>
                <w:sz w:val="18"/>
                <w:szCs w:val="18"/>
              </w:rPr>
              <w:t>774,50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CD27E7" w:rsidRDefault="00CD27E7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CD27E7" w:rsidRDefault="00CD27E7" w:rsidP="00BF6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</w:tr>
      <w:tr w:rsidR="00CD27E7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D21" w:rsidRPr="008C7D21" w:rsidRDefault="008C7D21" w:rsidP="008C7D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7D21">
              <w:rPr>
                <w:rFonts w:ascii="Times New Roman" w:hAnsi="Times New Roman"/>
                <w:sz w:val="18"/>
                <w:szCs w:val="18"/>
              </w:rPr>
              <w:t xml:space="preserve">Калия </w:t>
            </w:r>
            <w:proofErr w:type="spellStart"/>
            <w:r w:rsidRPr="008C7D21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8C7D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C7D21">
              <w:rPr>
                <w:rFonts w:ascii="Times New Roman" w:hAnsi="Times New Roman"/>
                <w:sz w:val="18"/>
                <w:szCs w:val="18"/>
              </w:rPr>
              <w:t>хлорид+Магния</w:t>
            </w:r>
            <w:proofErr w:type="spellEnd"/>
            <w:r w:rsidRPr="008C7D21">
              <w:rPr>
                <w:rFonts w:ascii="Times New Roman" w:hAnsi="Times New Roman"/>
                <w:sz w:val="18"/>
                <w:szCs w:val="18"/>
              </w:rPr>
              <w:t xml:space="preserve"> хлорид +Натрия </w:t>
            </w:r>
            <w:proofErr w:type="spellStart"/>
            <w:r w:rsidRPr="008C7D21">
              <w:rPr>
                <w:rFonts w:ascii="Times New Roman" w:hAnsi="Times New Roman"/>
                <w:sz w:val="18"/>
                <w:szCs w:val="18"/>
              </w:rPr>
              <w:t>ацетат+Натрия</w:t>
            </w:r>
            <w:proofErr w:type="spellEnd"/>
            <w:r w:rsidRPr="008C7D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C7D21">
              <w:rPr>
                <w:rFonts w:ascii="Times New Roman" w:hAnsi="Times New Roman"/>
                <w:sz w:val="18"/>
                <w:szCs w:val="18"/>
              </w:rPr>
              <w:t>хлорид+Яблочная</w:t>
            </w:r>
            <w:proofErr w:type="spellEnd"/>
            <w:r w:rsidRPr="008C7D21">
              <w:rPr>
                <w:rFonts w:ascii="Times New Roman" w:hAnsi="Times New Roman"/>
                <w:sz w:val="18"/>
                <w:szCs w:val="18"/>
              </w:rPr>
              <w:t xml:space="preserve"> кислота</w:t>
            </w:r>
          </w:p>
          <w:p w:rsidR="00CD27E7" w:rsidRPr="008C7D21" w:rsidRDefault="008C7D21" w:rsidP="008C7D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7D21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L-</w:t>
            </w:r>
            <w:proofErr w:type="spellStart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Малат</w:t>
            </w:r>
            <w:proofErr w:type="spellEnd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изотонический</w:t>
            </w:r>
            <w:r w:rsidRPr="008C7D2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8C7D21" w:rsidRPr="008C7D21" w:rsidRDefault="008C7D21" w:rsidP="008C7D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раствор для </w:t>
            </w:r>
            <w:proofErr w:type="spellStart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инфузий</w:t>
            </w:r>
            <w:proofErr w:type="spellEnd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500 мл - контейнеры (10) - тара картонная </w:t>
            </w:r>
            <w:proofErr w:type="gramStart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( </w:t>
            </w:r>
            <w:proofErr w:type="gramEnd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для стационаров)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8C7D21" w:rsidRDefault="008C7D21" w:rsidP="007A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Вл</w:t>
            </w:r>
            <w:proofErr w:type="gramStart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.В</w:t>
            </w:r>
            <w:proofErr w:type="gramEnd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ып.к.Перв.Уп.Втор.Уп.Пр.Общество</w:t>
            </w:r>
            <w:proofErr w:type="spellEnd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 ограниченной ответственностью "Научно-технологическая фармацевтическая фирма "ПОЛИСАН" (ООО "НТФФ "ПОЛИСАН"), Россия (7805023934);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Pr="008C7D21" w:rsidRDefault="008C7D21" w:rsidP="007A00D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ЛП-006747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Default="008C7D21" w:rsidP="007A00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671,42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Default="008C7D21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7E7" w:rsidRDefault="008C7D21" w:rsidP="00BF6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</w:tr>
      <w:tr w:rsidR="008C7D21" w:rsidTr="00514AB6">
        <w:trPr>
          <w:trHeight w:val="325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D21" w:rsidRPr="008C7D21" w:rsidRDefault="008C7D21" w:rsidP="008C7D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7D21">
              <w:rPr>
                <w:rFonts w:ascii="Times New Roman" w:hAnsi="Times New Roman"/>
                <w:sz w:val="18"/>
                <w:szCs w:val="18"/>
              </w:rPr>
              <w:t xml:space="preserve">Калия </w:t>
            </w:r>
            <w:proofErr w:type="spellStart"/>
            <w:r w:rsidRPr="008C7D21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8C7D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C7D21">
              <w:rPr>
                <w:rFonts w:ascii="Times New Roman" w:hAnsi="Times New Roman"/>
                <w:sz w:val="18"/>
                <w:szCs w:val="18"/>
              </w:rPr>
              <w:t>хлорид+Магния</w:t>
            </w:r>
            <w:proofErr w:type="spellEnd"/>
            <w:r w:rsidRPr="008C7D21">
              <w:rPr>
                <w:rFonts w:ascii="Times New Roman" w:hAnsi="Times New Roman"/>
                <w:sz w:val="18"/>
                <w:szCs w:val="18"/>
              </w:rPr>
              <w:t xml:space="preserve"> хлорид +Натрия </w:t>
            </w:r>
            <w:proofErr w:type="spellStart"/>
            <w:r w:rsidRPr="008C7D21">
              <w:rPr>
                <w:rFonts w:ascii="Times New Roman" w:hAnsi="Times New Roman"/>
                <w:sz w:val="18"/>
                <w:szCs w:val="18"/>
              </w:rPr>
              <w:t>ацетат+Натрия</w:t>
            </w:r>
            <w:proofErr w:type="spellEnd"/>
            <w:r w:rsidRPr="008C7D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C7D21">
              <w:rPr>
                <w:rFonts w:ascii="Times New Roman" w:hAnsi="Times New Roman"/>
                <w:sz w:val="18"/>
                <w:szCs w:val="18"/>
              </w:rPr>
              <w:t>хлорид+Яблочная</w:t>
            </w:r>
            <w:proofErr w:type="spellEnd"/>
            <w:r w:rsidRPr="008C7D21">
              <w:rPr>
                <w:rFonts w:ascii="Times New Roman" w:hAnsi="Times New Roman"/>
                <w:sz w:val="18"/>
                <w:szCs w:val="18"/>
              </w:rPr>
              <w:t xml:space="preserve"> кислота</w:t>
            </w:r>
          </w:p>
          <w:p w:rsidR="008C7D21" w:rsidRPr="008C7D21" w:rsidRDefault="008C7D21" w:rsidP="008C7D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7D21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L-</w:t>
            </w:r>
            <w:proofErr w:type="spellStart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Малат</w:t>
            </w:r>
            <w:proofErr w:type="spellEnd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изотонический</w:t>
            </w:r>
            <w:r w:rsidRPr="008C7D2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8C7D21" w:rsidRPr="008C7D21" w:rsidRDefault="008C7D21" w:rsidP="008C7D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раствор для </w:t>
            </w:r>
            <w:proofErr w:type="spellStart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инфузий</w:t>
            </w:r>
            <w:proofErr w:type="spellEnd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500 мл - </w:t>
            </w:r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контейнеры (20) - тара картонная </w:t>
            </w:r>
            <w:proofErr w:type="gramStart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( </w:t>
            </w:r>
            <w:proofErr w:type="gramEnd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для стационаров)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D21" w:rsidRPr="008C7D21" w:rsidRDefault="008C7D21" w:rsidP="007A0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Вл</w:t>
            </w:r>
            <w:proofErr w:type="gramStart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.В</w:t>
            </w:r>
            <w:proofErr w:type="gramEnd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ып.к.Перв.Уп.Втор.Уп.Пр.Общество</w:t>
            </w:r>
            <w:proofErr w:type="spellEnd"/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 ограниченной ответственностью "Научно-технологическая фармацевтическая фирма </w:t>
            </w:r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"ПОЛИСАН", Россия (7805023934);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D21" w:rsidRPr="008C7D21" w:rsidRDefault="008C7D21" w:rsidP="007A00D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C7D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ЛП-006747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D21" w:rsidRDefault="008C7D21" w:rsidP="007A00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1131,00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D21" w:rsidRDefault="008C7D21" w:rsidP="007A0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D21" w:rsidRDefault="008C7D21" w:rsidP="00BF6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</w:tr>
      <w:tr w:rsidR="008B0C1B" w:rsidTr="007A00D1">
        <w:trPr>
          <w:trHeight w:val="325"/>
        </w:trPr>
        <w:tc>
          <w:tcPr>
            <w:tcW w:w="8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B" w:rsidRPr="008B0C1B" w:rsidRDefault="008B0C1B" w:rsidP="008B0C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Минимальная цена за единицу лекарственного препарата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1B" w:rsidRPr="008B0C1B" w:rsidRDefault="008C7D21" w:rsidP="007A0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0,11</w:t>
            </w:r>
          </w:p>
        </w:tc>
      </w:tr>
      <w:tr w:rsidR="00514AB6" w:rsidTr="007A00D1">
        <w:trPr>
          <w:trHeight w:val="300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2. Метод сопоставимых рыночных цен (ч.2 - 6 ст. 22 44-ФЗ)</w:t>
            </w:r>
          </w:p>
        </w:tc>
      </w:tr>
      <w:tr w:rsidR="00514AB6" w:rsidTr="007A00D1">
        <w:trPr>
          <w:trHeight w:val="300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2.1 Информация, полученная из Реестра контрактов</w:t>
            </w:r>
          </w:p>
        </w:tc>
      </w:tr>
      <w:tr w:rsidR="00514AB6" w:rsidTr="00C818BD">
        <w:trPr>
          <w:trHeight w:val="1310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Источник информации</w:t>
            </w:r>
          </w:p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(номер сведений о контракте</w:t>
            </w:r>
            <w:proofErr w:type="gramEnd"/>
          </w:p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(реестровой записи);</w:t>
            </w:r>
          </w:p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ссылка на страницу в сети Интернет из Реестра контрактов http://zakupki.gov.ru/)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 xml:space="preserve">Цена по ГК за упаковку,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>Количество товара в единицах и</w:t>
            </w:r>
            <w:r w:rsidR="00FC6822">
              <w:rPr>
                <w:rFonts w:ascii="Times New Roman" w:eastAsia="Times New Roman" w:hAnsi="Times New Roman"/>
                <w:sz w:val="18"/>
                <w:szCs w:val="18"/>
              </w:rPr>
              <w:t xml:space="preserve">змерения в упаковке, </w:t>
            </w:r>
            <w:proofErr w:type="gramStart"/>
            <w:r w:rsidR="0078084C"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="0078084C"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514AB6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514AB6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</w:tr>
      <w:tr w:rsidR="00514AB6" w:rsidTr="00C818BD">
        <w:trPr>
          <w:trHeight w:val="423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4E7" w:rsidRDefault="00F02927" w:rsidP="00FA28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5E9">
              <w:rPr>
                <w:rFonts w:ascii="Times New Roman" w:hAnsi="Times New Roman"/>
                <w:sz w:val="18"/>
                <w:szCs w:val="18"/>
              </w:rPr>
              <w:t xml:space="preserve">Калия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хлорид+Магния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хлорид +Натрия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ацетат+Натрия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хлорид+Яблочная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кислота </w:t>
            </w:r>
          </w:p>
          <w:p w:rsidR="00F02927" w:rsidRPr="00D165E9" w:rsidRDefault="00F02927" w:rsidP="00FA28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5E9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gramStart"/>
            <w:r w:rsidRPr="00D165E9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proofErr w:type="spellStart"/>
            <w:proofErr w:type="gramEnd"/>
            <w:r w:rsidRPr="00D165E9">
              <w:rPr>
                <w:rFonts w:ascii="Times New Roman" w:hAnsi="Times New Roman"/>
                <w:sz w:val="18"/>
                <w:szCs w:val="18"/>
              </w:rPr>
              <w:t>терофундин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изотонический)</w:t>
            </w:r>
          </w:p>
          <w:p w:rsidR="00514AB6" w:rsidRPr="00D165E9" w:rsidRDefault="00F70A85" w:rsidP="00FA28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инфузий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>* флакон 500 мл №10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27" w:rsidRDefault="00F70A85" w:rsidP="00155A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Pr="00D53213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https://zakupki.gov.ru/epz/contract/contractCard/common-info.html?reestrNumber=2666202298423000671&amp;contractInfoId=85542347</w:t>
              </w:r>
            </w:hyperlink>
          </w:p>
          <w:p w:rsidR="00F70A85" w:rsidRPr="005528BE" w:rsidRDefault="00F70A85" w:rsidP="00155A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EE264A" w:rsidRDefault="00F70A85" w:rsidP="00D167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513,60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A37C48" w:rsidRDefault="00F70A85" w:rsidP="00155A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A37C48" w:rsidRDefault="00F70A85" w:rsidP="00155A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F02927" w:rsidTr="00C818BD">
        <w:trPr>
          <w:trHeight w:val="423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4E7" w:rsidRDefault="00F02927" w:rsidP="00FA28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5E9">
              <w:rPr>
                <w:rFonts w:ascii="Times New Roman" w:hAnsi="Times New Roman"/>
                <w:sz w:val="18"/>
                <w:szCs w:val="18"/>
              </w:rPr>
              <w:t xml:space="preserve">Калия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хлорид+Магния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хлорид +Натрия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ацетат+Натрия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хлорид+Яблочная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кислота </w:t>
            </w:r>
          </w:p>
          <w:p w:rsidR="00F02927" w:rsidRPr="00D165E9" w:rsidRDefault="00F02927" w:rsidP="00FA28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5E9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r w:rsidR="00D024E7" w:rsidRPr="00D024E7">
              <w:rPr>
                <w:rFonts w:ascii="Times New Roman" w:hAnsi="Times New Roman"/>
                <w:color w:val="000000"/>
                <w:sz w:val="18"/>
                <w:szCs w:val="18"/>
              </w:rPr>
              <w:t>СТЕРОФУНДИН ИЗОТОНИЧЕСКИЙ</w:t>
            </w:r>
            <w:r w:rsidRPr="00D165E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02927" w:rsidRPr="00D165E9" w:rsidRDefault="00D024E7" w:rsidP="00FA28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4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D024E7">
              <w:rPr>
                <w:rFonts w:ascii="Times New Roman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D024E7">
              <w:rPr>
                <w:rFonts w:ascii="Times New Roman" w:hAnsi="Times New Roman"/>
                <w:color w:val="000000"/>
                <w:sz w:val="18"/>
                <w:szCs w:val="18"/>
              </w:rPr>
              <w:t>, 500 мл - флаконы полиэтиленовые (10) - коробки картонные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27" w:rsidRDefault="00D024E7" w:rsidP="00155A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Pr="00D53213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https://zakupki.gov.ru/epz/contract/contractCard/process-info.html?reestrNumber=1665822595024000023&amp;contractInfoId=88263114</w:t>
              </w:r>
            </w:hyperlink>
          </w:p>
          <w:p w:rsidR="00D024E7" w:rsidRDefault="00D024E7" w:rsidP="00155A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27" w:rsidRDefault="00D024E7" w:rsidP="00D167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636,36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27" w:rsidRDefault="00D024E7" w:rsidP="00155A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27" w:rsidRDefault="00D024E7" w:rsidP="00155A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</w:tr>
      <w:tr w:rsidR="00F02927" w:rsidTr="00C818BD">
        <w:trPr>
          <w:trHeight w:val="423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24E7" w:rsidRDefault="00F02927" w:rsidP="00FA28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5E9">
              <w:rPr>
                <w:rFonts w:ascii="Times New Roman" w:hAnsi="Times New Roman"/>
                <w:sz w:val="18"/>
                <w:szCs w:val="18"/>
              </w:rPr>
              <w:t xml:space="preserve">Калия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хлорид+Магния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хлорид +Натрия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ацетат+Натрия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хлорид+Яблочная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кислота </w:t>
            </w:r>
          </w:p>
          <w:p w:rsidR="00F02927" w:rsidRPr="00D165E9" w:rsidRDefault="00F02927" w:rsidP="00FA28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5E9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gramStart"/>
            <w:r w:rsidRPr="00D165E9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proofErr w:type="spellStart"/>
            <w:proofErr w:type="gramEnd"/>
            <w:r w:rsidRPr="00D165E9">
              <w:rPr>
                <w:rFonts w:ascii="Times New Roman" w:hAnsi="Times New Roman"/>
                <w:sz w:val="18"/>
                <w:szCs w:val="18"/>
              </w:rPr>
              <w:t>терофундин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изотонический)</w:t>
            </w:r>
          </w:p>
          <w:p w:rsidR="00F02927" w:rsidRPr="00D165E9" w:rsidRDefault="00D024E7" w:rsidP="00FA28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Liberation Serif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Liberation Serif"/>
                <w:color w:val="000000"/>
                <w:sz w:val="16"/>
                <w:szCs w:val="16"/>
              </w:rPr>
              <w:t>инфузий</w:t>
            </w:r>
            <w:proofErr w:type="spellEnd"/>
            <w:r>
              <w:rPr>
                <w:rFonts w:ascii="Times New Roman" w:hAnsi="Times New Roman" w:cs="Liberation Serif"/>
                <w:color w:val="000000"/>
                <w:sz w:val="16"/>
                <w:szCs w:val="16"/>
              </w:rPr>
              <w:t>, 500 мл - бутылки (10) - коробки картонные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27" w:rsidRDefault="00D024E7" w:rsidP="00155A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D53213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https://zakupki.gov.ru/epz/contract/contractCard/document-info.html?reestrNumber=2663700028924000018&amp;contractInfoId=89164727</w:t>
              </w:r>
            </w:hyperlink>
          </w:p>
          <w:p w:rsidR="00D024E7" w:rsidRDefault="00D024E7" w:rsidP="00155A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27" w:rsidRDefault="00D024E7" w:rsidP="00D167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681,82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27" w:rsidRDefault="00D024E7" w:rsidP="00155A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927" w:rsidRDefault="00D024E7" w:rsidP="00155A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</w:tr>
      <w:tr w:rsidR="00B70594" w:rsidTr="007A00D1">
        <w:trPr>
          <w:trHeight w:val="423"/>
        </w:trPr>
        <w:tc>
          <w:tcPr>
            <w:tcW w:w="84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594" w:rsidRDefault="00B70594" w:rsidP="00B705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Минимальная цена за единицу лекарственного препарата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594" w:rsidRPr="00B70594" w:rsidRDefault="00D024E7" w:rsidP="00C8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0,10</w:t>
            </w:r>
          </w:p>
        </w:tc>
      </w:tr>
      <w:tr w:rsidR="00514AB6" w:rsidTr="007A00D1">
        <w:trPr>
          <w:trHeight w:val="255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2.2 Информация, полученная по запросу заказчика</w:t>
            </w:r>
          </w:p>
        </w:tc>
      </w:tr>
      <w:tr w:rsidR="00514AB6" w:rsidTr="0075487B">
        <w:trPr>
          <w:trHeight w:val="1530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>Источник информации, на основании которых выполнен расчет (реквизиты: номер, дата)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упаковку, </w:t>
            </w: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EE264A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товара в единицах измерения в </w:t>
            </w:r>
            <w:r w:rsidR="00EE264A">
              <w:rPr>
                <w:rFonts w:ascii="Times New Roman" w:eastAsia="Times New Roman" w:hAnsi="Times New Roman"/>
                <w:sz w:val="18"/>
                <w:szCs w:val="18"/>
              </w:rPr>
              <w:t xml:space="preserve">упаковке, </w:t>
            </w:r>
            <w:proofErr w:type="gramStart"/>
            <w:r w:rsidR="0078084C" w:rsidRPr="0078084C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="0078084C" w:rsidRPr="0078084C">
              <w:rPr>
                <w:rFonts w:ascii="Times New Roman" w:hAnsi="Times New Roman"/>
                <w:sz w:val="18"/>
                <w:szCs w:val="18"/>
              </w:rPr>
              <w:t>[3*];^мл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514AB6" w:rsidP="00D60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br/>
              <w:t>без НДС и оптовой надбавки,</w:t>
            </w:r>
            <w:r w:rsidRPr="00D60D50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руб.</w:t>
            </w:r>
          </w:p>
        </w:tc>
      </w:tr>
      <w:tr w:rsidR="00514AB6" w:rsidTr="0075487B">
        <w:trPr>
          <w:trHeight w:val="316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48F" w:rsidRDefault="00D165E9" w:rsidP="00A37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546">
              <w:rPr>
                <w:rFonts w:ascii="Times New Roman" w:hAnsi="Times New Roman"/>
                <w:sz w:val="18"/>
                <w:szCs w:val="18"/>
              </w:rPr>
              <w:t xml:space="preserve">Калия </w:t>
            </w:r>
            <w:proofErr w:type="spellStart"/>
            <w:r w:rsidRPr="00690546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690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0546">
              <w:rPr>
                <w:rFonts w:ascii="Times New Roman" w:hAnsi="Times New Roman"/>
                <w:sz w:val="18"/>
                <w:szCs w:val="18"/>
              </w:rPr>
              <w:t>хлорид+Магния</w:t>
            </w:r>
            <w:proofErr w:type="spellEnd"/>
            <w:r w:rsidRPr="00690546">
              <w:rPr>
                <w:rFonts w:ascii="Times New Roman" w:hAnsi="Times New Roman"/>
                <w:sz w:val="18"/>
                <w:szCs w:val="18"/>
              </w:rPr>
              <w:t xml:space="preserve"> хлорид +Натрия </w:t>
            </w:r>
            <w:proofErr w:type="spellStart"/>
            <w:r w:rsidRPr="00690546">
              <w:rPr>
                <w:rFonts w:ascii="Times New Roman" w:hAnsi="Times New Roman"/>
                <w:sz w:val="18"/>
                <w:szCs w:val="18"/>
              </w:rPr>
              <w:t>ацетат+Натрия</w:t>
            </w:r>
            <w:proofErr w:type="spellEnd"/>
            <w:r w:rsidRPr="00690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0546">
              <w:rPr>
                <w:rFonts w:ascii="Times New Roman" w:hAnsi="Times New Roman"/>
                <w:sz w:val="18"/>
                <w:szCs w:val="18"/>
              </w:rPr>
              <w:t>хлорид+Яблочная</w:t>
            </w:r>
            <w:proofErr w:type="spellEnd"/>
            <w:r w:rsidRPr="00690546">
              <w:rPr>
                <w:rFonts w:ascii="Times New Roman" w:hAnsi="Times New Roman"/>
                <w:sz w:val="18"/>
                <w:szCs w:val="18"/>
              </w:rPr>
              <w:t xml:space="preserve"> кислота</w:t>
            </w:r>
            <w:r w:rsidR="00335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37C48" w:rsidRDefault="00D165E9" w:rsidP="00A37C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5E9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 w:rsidR="0013448F">
              <w:rPr>
                <w:rFonts w:ascii="Times New Roman" w:hAnsi="Times New Roman"/>
                <w:sz w:val="18"/>
                <w:szCs w:val="18"/>
              </w:rPr>
              <w:t>Плазмафузол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>)</w:t>
            </w:r>
            <w:r w:rsidR="00F30A77" w:rsidRPr="00AB31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14AB6" w:rsidRPr="00D60D50" w:rsidRDefault="00D165E9" w:rsidP="0013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 мл</w:t>
            </w:r>
            <w:r w:rsidR="0013448F">
              <w:rPr>
                <w:rFonts w:ascii="Times New Roman" w:hAnsi="Times New Roman"/>
                <w:sz w:val="18"/>
                <w:szCs w:val="18"/>
              </w:rPr>
              <w:t>, р-р д/инф.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F30A77" w:rsidP="00D024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Коммерческое предложение </w:t>
            </w:r>
            <w:r w:rsidR="00D024E7">
              <w:rPr>
                <w:rFonts w:ascii="Times New Roman" w:hAnsi="Times New Roman"/>
                <w:sz w:val="18"/>
                <w:szCs w:val="18"/>
              </w:rPr>
              <w:t>№71</w:t>
            </w:r>
            <w:r w:rsidR="00C07A9E" w:rsidRPr="00D60D50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D024E7">
              <w:rPr>
                <w:rFonts w:ascii="Times New Roman" w:hAnsi="Times New Roman"/>
                <w:sz w:val="18"/>
                <w:szCs w:val="18"/>
              </w:rPr>
              <w:t>28.06.2024</w:t>
            </w:r>
            <w:r w:rsidR="00C07A9E" w:rsidRPr="00D60D5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D024E7" w:rsidP="00F33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66,45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D024E7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D60D50" w:rsidRDefault="00D024E7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</w:tr>
      <w:tr w:rsidR="00F30A77" w:rsidTr="0075487B">
        <w:trPr>
          <w:trHeight w:val="316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48F" w:rsidRDefault="0013448F" w:rsidP="0013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546">
              <w:rPr>
                <w:rFonts w:ascii="Times New Roman" w:hAnsi="Times New Roman"/>
                <w:sz w:val="18"/>
                <w:szCs w:val="18"/>
              </w:rPr>
              <w:t xml:space="preserve">Калия </w:t>
            </w:r>
            <w:proofErr w:type="spellStart"/>
            <w:r w:rsidRPr="00690546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690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0546">
              <w:rPr>
                <w:rFonts w:ascii="Times New Roman" w:hAnsi="Times New Roman"/>
                <w:sz w:val="18"/>
                <w:szCs w:val="18"/>
              </w:rPr>
              <w:t>хлорид+Магния</w:t>
            </w:r>
            <w:proofErr w:type="spellEnd"/>
            <w:r w:rsidRPr="00690546">
              <w:rPr>
                <w:rFonts w:ascii="Times New Roman" w:hAnsi="Times New Roman"/>
                <w:sz w:val="18"/>
                <w:szCs w:val="18"/>
              </w:rPr>
              <w:t xml:space="preserve"> хлорид +Натрия </w:t>
            </w:r>
            <w:proofErr w:type="spellStart"/>
            <w:r w:rsidRPr="00690546">
              <w:rPr>
                <w:rFonts w:ascii="Times New Roman" w:hAnsi="Times New Roman"/>
                <w:sz w:val="18"/>
                <w:szCs w:val="18"/>
              </w:rPr>
              <w:t>ацетат+Натрия</w:t>
            </w:r>
            <w:proofErr w:type="spellEnd"/>
            <w:r w:rsidRPr="00690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0546">
              <w:rPr>
                <w:rFonts w:ascii="Times New Roman" w:hAnsi="Times New Roman"/>
                <w:sz w:val="18"/>
                <w:szCs w:val="18"/>
              </w:rPr>
              <w:t>хлорид+Яблочная</w:t>
            </w:r>
            <w:proofErr w:type="spellEnd"/>
            <w:r w:rsidRPr="00690546">
              <w:rPr>
                <w:rFonts w:ascii="Times New Roman" w:hAnsi="Times New Roman"/>
                <w:sz w:val="18"/>
                <w:szCs w:val="18"/>
              </w:rPr>
              <w:t xml:space="preserve"> кислота</w:t>
            </w:r>
          </w:p>
          <w:p w:rsidR="0013448F" w:rsidRDefault="0013448F" w:rsidP="0013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165E9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Плазмафузол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>)</w:t>
            </w:r>
            <w:r w:rsidRPr="00AB31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30A77" w:rsidRPr="00AB312B" w:rsidRDefault="0013448F" w:rsidP="0013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 мл, р-р д/инф.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F30A77" w:rsidP="001344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Коммерческое предложение б/н</w:t>
            </w:r>
            <w:r w:rsidRPr="00D60D50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13448F">
              <w:rPr>
                <w:rFonts w:ascii="Times New Roman" w:hAnsi="Times New Roman"/>
                <w:sz w:val="18"/>
                <w:szCs w:val="18"/>
              </w:rPr>
              <w:t>27.06.2024г</w:t>
            </w:r>
            <w:proofErr w:type="gramStart"/>
            <w:r w:rsidR="0013448F">
              <w:rPr>
                <w:rFonts w:ascii="Times New Roman" w:hAnsi="Times New Roman"/>
                <w:sz w:val="18"/>
                <w:szCs w:val="18"/>
              </w:rPr>
              <w:t>.</w:t>
            </w:r>
            <w:r w:rsidRPr="00D60D5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13448F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64,28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13448F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13448F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</w:tr>
      <w:tr w:rsidR="00F30A77" w:rsidTr="0075487B">
        <w:trPr>
          <w:trHeight w:val="316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48F" w:rsidRDefault="0013448F" w:rsidP="0013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546">
              <w:rPr>
                <w:rFonts w:ascii="Times New Roman" w:hAnsi="Times New Roman"/>
                <w:sz w:val="18"/>
                <w:szCs w:val="18"/>
              </w:rPr>
              <w:t xml:space="preserve">Калия </w:t>
            </w:r>
            <w:proofErr w:type="spellStart"/>
            <w:r w:rsidRPr="00690546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690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0546">
              <w:rPr>
                <w:rFonts w:ascii="Times New Roman" w:hAnsi="Times New Roman"/>
                <w:sz w:val="18"/>
                <w:szCs w:val="18"/>
              </w:rPr>
              <w:t>хлорид+Магния</w:t>
            </w:r>
            <w:proofErr w:type="spellEnd"/>
            <w:r w:rsidRPr="00690546">
              <w:rPr>
                <w:rFonts w:ascii="Times New Roman" w:hAnsi="Times New Roman"/>
                <w:sz w:val="18"/>
                <w:szCs w:val="18"/>
              </w:rPr>
              <w:t xml:space="preserve"> хлорид +Натрия </w:t>
            </w:r>
            <w:proofErr w:type="spellStart"/>
            <w:r w:rsidRPr="00690546">
              <w:rPr>
                <w:rFonts w:ascii="Times New Roman" w:hAnsi="Times New Roman"/>
                <w:sz w:val="18"/>
                <w:szCs w:val="18"/>
              </w:rPr>
              <w:t>ацетат+Натрия</w:t>
            </w:r>
            <w:proofErr w:type="spellEnd"/>
            <w:r w:rsidRPr="00690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0546">
              <w:rPr>
                <w:rFonts w:ascii="Times New Roman" w:hAnsi="Times New Roman"/>
                <w:sz w:val="18"/>
                <w:szCs w:val="18"/>
              </w:rPr>
              <w:t>хлорид+Яблочная</w:t>
            </w:r>
            <w:proofErr w:type="spellEnd"/>
            <w:r w:rsidRPr="00690546">
              <w:rPr>
                <w:rFonts w:ascii="Times New Roman" w:hAnsi="Times New Roman"/>
                <w:sz w:val="18"/>
                <w:szCs w:val="18"/>
              </w:rPr>
              <w:t xml:space="preserve"> кислота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3448F" w:rsidRDefault="0013448F" w:rsidP="0013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5E9">
              <w:rPr>
                <w:rFonts w:ascii="Times New Roman" w:hAnsi="Times New Roman"/>
                <w:sz w:val="18"/>
                <w:szCs w:val="18"/>
              </w:rPr>
              <w:t xml:space="preserve">(ТН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Плазмафузол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>)</w:t>
            </w:r>
            <w:r w:rsidRPr="00AB31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30A77" w:rsidRPr="00AB312B" w:rsidRDefault="0013448F" w:rsidP="0013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 мл, р-р д/инф.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F30A77" w:rsidP="001344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Коммерческое предложение </w:t>
            </w:r>
            <w:r w:rsidR="0013448F">
              <w:rPr>
                <w:rFonts w:ascii="Times New Roman" w:hAnsi="Times New Roman"/>
                <w:sz w:val="18"/>
                <w:szCs w:val="18"/>
              </w:rPr>
              <w:t>№57</w:t>
            </w:r>
            <w:r w:rsidRPr="00D60D50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13448F">
              <w:rPr>
                <w:rFonts w:ascii="Times New Roman" w:hAnsi="Times New Roman"/>
                <w:sz w:val="18"/>
                <w:szCs w:val="18"/>
              </w:rPr>
              <w:t>28.06.2024</w:t>
            </w:r>
            <w:r w:rsidRPr="00D60D5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48F" w:rsidRDefault="0013448F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65,45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13448F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13448F" w:rsidP="00D6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</w:tr>
      <w:tr w:rsidR="00F30A77" w:rsidTr="007A00D1">
        <w:trPr>
          <w:trHeight w:val="316"/>
        </w:trPr>
        <w:tc>
          <w:tcPr>
            <w:tcW w:w="84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Default="00F30A77" w:rsidP="00F30A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AB6">
              <w:rPr>
                <w:rFonts w:ascii="Times New Roman" w:eastAsia="Times New Roman" w:hAnsi="Times New Roman"/>
                <w:b/>
                <w:sz w:val="18"/>
                <w:szCs w:val="18"/>
              </w:rPr>
              <w:t>Минимальная цена за единицу лекарственного препарата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77" w:rsidRPr="00F30A77" w:rsidRDefault="0013448F" w:rsidP="00D6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0,13</w:t>
            </w:r>
          </w:p>
        </w:tc>
      </w:tr>
      <w:tr w:rsidR="00514AB6" w:rsidTr="007A00D1">
        <w:trPr>
          <w:trHeight w:val="443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Default="00514AB6" w:rsidP="007A00D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>3. Расчет средневзвешенной цены на основании всех заключенных заказчиком государственных контрактов</w:t>
            </w:r>
          </w:p>
        </w:tc>
      </w:tr>
      <w:tr w:rsidR="00514AB6" w:rsidTr="007A00D1">
        <w:trPr>
          <w:trHeight w:val="19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МНН (торговое наименование), форма выпуска, лекарственная форма, дозировка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Источник информации</w:t>
            </w:r>
          </w:p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(номер сведений о контракте</w:t>
            </w:r>
            <w:proofErr w:type="gramEnd"/>
          </w:p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(реестровой записи);</w:t>
            </w:r>
          </w:p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ссылка на страницу в сети Интернет из Реестра контрактов http://zakupki.gov.ru/;</w:t>
            </w:r>
          </w:p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>реквизиты протокола согласования цен)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 xml:space="preserve">Цена по ГК за упаковку, </w:t>
            </w: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товара в единицах измерения в упаковке, </w:t>
            </w:r>
            <w:r w:rsidR="0007476D">
              <w:rPr>
                <w:rFonts w:ascii="Times New Roman" w:eastAsia="Times New Roman" w:hAnsi="Times New Roman"/>
                <w:sz w:val="18"/>
                <w:szCs w:val="18"/>
              </w:rPr>
              <w:t>мл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товара </w:t>
            </w:r>
            <w:r w:rsidR="00785A58">
              <w:rPr>
                <w:rFonts w:ascii="Times New Roman" w:eastAsia="Times New Roman" w:hAnsi="Times New Roman"/>
                <w:sz w:val="18"/>
                <w:szCs w:val="18"/>
              </w:rPr>
              <w:t xml:space="preserve">по ГК  в единицах </w:t>
            </w:r>
            <w:r w:rsidR="00E1683D">
              <w:rPr>
                <w:rFonts w:ascii="Times New Roman" w:eastAsia="Times New Roman" w:hAnsi="Times New Roman"/>
                <w:sz w:val="18"/>
                <w:szCs w:val="18"/>
              </w:rPr>
              <w:t>измерения, мл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B6" w:rsidRPr="006027B0" w:rsidRDefault="00514AB6" w:rsidP="0060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t xml:space="preserve">Цена за единицу </w:t>
            </w: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без НДС и оптовой надбавки, </w:t>
            </w:r>
            <w:r w:rsidRPr="006027B0">
              <w:rPr>
                <w:rFonts w:ascii="Times New Roman" w:eastAsia="Times New Roman" w:hAnsi="Times New Roman"/>
                <w:sz w:val="18"/>
                <w:szCs w:val="18"/>
              </w:rPr>
              <w:br/>
              <w:t>руб.</w:t>
            </w:r>
          </w:p>
        </w:tc>
      </w:tr>
      <w:tr w:rsidR="006C6C9D" w:rsidTr="007A00D1">
        <w:trPr>
          <w:trHeight w:val="14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5E9" w:rsidRPr="00D165E9" w:rsidRDefault="00D165E9" w:rsidP="00D165E9">
            <w:pPr>
              <w:suppressAutoHyphens w:val="0"/>
              <w:autoSpaceDN/>
              <w:spacing w:after="60" w:line="240" w:lineRule="auto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D165E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Калия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хлорид+Магния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хлорид +Натрия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ацетат+Натрия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хлорид+Яблочная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кислота</w:t>
            </w:r>
          </w:p>
          <w:p w:rsidR="006C6C9D" w:rsidRPr="00E1683D" w:rsidRDefault="00D165E9" w:rsidP="00D16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65E9">
              <w:rPr>
                <w:rFonts w:ascii="Times New Roman" w:hAnsi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инфузий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13448F" w:rsidRPr="00B140F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0.2984 мг+0.3675 мг+0.2033 мг+3.266 мг+6.799 мг+0.671 мг/мл</w:t>
            </w:r>
            <w:r w:rsidRPr="00D165E9">
              <w:rPr>
                <w:rFonts w:ascii="Times New Roman" w:hAnsi="Times New Roman"/>
                <w:sz w:val="18"/>
                <w:szCs w:val="18"/>
              </w:rPr>
              <w:t xml:space="preserve"> 500 мл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B95" w:rsidRPr="00E1683D" w:rsidRDefault="00D165E9" w:rsidP="00D165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9D" w:rsidRPr="00E1683D" w:rsidRDefault="00D165E9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9D" w:rsidRPr="00E1683D" w:rsidRDefault="00D165E9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9D" w:rsidRPr="00E1683D" w:rsidRDefault="00D165E9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C9D" w:rsidRPr="00E1683D" w:rsidRDefault="00D165E9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65E9" w:rsidTr="00ED5B06">
        <w:trPr>
          <w:trHeight w:val="1468"/>
        </w:trPr>
        <w:tc>
          <w:tcPr>
            <w:tcW w:w="847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5E9" w:rsidRPr="00DF4AF7" w:rsidRDefault="00D165E9" w:rsidP="00D165E9">
            <w:pPr>
              <w:suppressAutoHyphens w:val="0"/>
              <w:autoSpaceDN/>
              <w:spacing w:after="60" w:line="240" w:lineRule="auto"/>
              <w:ind w:firstLine="708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4A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*Расчет средневзвешенной цены планируемого к закупке лекарственного препарата на основании исполненных заказчиком контрактов или договоров на поставку планируемого к закупке лекарственного препарата с учетом эквивалентных лекарственных форм и дозировок не возможен, т.к.:</w:t>
            </w:r>
          </w:p>
          <w:p w:rsidR="00D165E9" w:rsidRDefault="00D165E9" w:rsidP="00D16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4A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855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 12 месяцев, предшествующих месяцу расчета, заказчиком не было исполнено контрактов (договоров) без применения штрафов, пеней, неустоек на поставку МНН: </w:t>
            </w:r>
            <w:r w:rsidRPr="00D165E9">
              <w:rPr>
                <w:rFonts w:ascii="Times New Roman" w:hAnsi="Times New Roman"/>
                <w:sz w:val="18"/>
                <w:szCs w:val="18"/>
              </w:rPr>
              <w:t xml:space="preserve">Калия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хлорид+Кальция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хлорид+Магния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хлорид +Натрия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ацетат+Натрия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хлорид+Яблочная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кислота</w:t>
            </w:r>
            <w:r w:rsidRPr="008551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дозировкой: </w:t>
            </w:r>
            <w:r w:rsidRPr="0085513D">
              <w:rPr>
                <w:rFonts w:ascii="Times New Roman" w:hAnsi="Times New Roman"/>
                <w:sz w:val="18"/>
                <w:szCs w:val="18"/>
              </w:rPr>
              <w:t>С</w:t>
            </w:r>
            <w:r w:rsidRPr="00D165E9">
              <w:rPr>
                <w:rFonts w:ascii="Times New Roman" w:hAnsi="Times New Roman"/>
                <w:sz w:val="18"/>
                <w:szCs w:val="18"/>
              </w:rPr>
              <w:t xml:space="preserve"> Раствор для </w:t>
            </w:r>
            <w:proofErr w:type="spellStart"/>
            <w:r w:rsidRPr="00D165E9">
              <w:rPr>
                <w:rFonts w:ascii="Times New Roman" w:hAnsi="Times New Roman"/>
                <w:sz w:val="18"/>
                <w:szCs w:val="18"/>
              </w:rPr>
              <w:t>инфузий</w:t>
            </w:r>
            <w:proofErr w:type="spellEnd"/>
            <w:r w:rsidRPr="00D16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448F" w:rsidRPr="00B140F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0.2984 мг+0.3675 мг+0.2033 мг+3.266 мг+6.799 мг+0.671 мг/мл</w:t>
            </w:r>
            <w:r w:rsidR="0013448F" w:rsidRPr="00B140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165E9">
              <w:rPr>
                <w:rFonts w:ascii="Times New Roman" w:hAnsi="Times New Roman"/>
                <w:sz w:val="18"/>
                <w:szCs w:val="18"/>
              </w:rPr>
              <w:t>500 мл</w:t>
            </w:r>
            <w:r w:rsidRPr="008551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5E9" w:rsidRDefault="00D165E9" w:rsidP="00283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4AB6" w:rsidTr="007A00D1">
        <w:trPr>
          <w:trHeight w:val="649"/>
        </w:trPr>
        <w:tc>
          <w:tcPr>
            <w:tcW w:w="9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AB6" w:rsidRPr="006027B0" w:rsidRDefault="00514AB6" w:rsidP="007A0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027B0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4. Использование цены, которая рассчитывается автоматически в единой государственной информационной системе в сфере здравоохранения (далее - </w:t>
            </w:r>
            <w:proofErr w:type="spellStart"/>
            <w:r w:rsidRPr="006027B0">
              <w:rPr>
                <w:rFonts w:ascii="Times New Roman" w:eastAsia="Times New Roman" w:hAnsi="Times New Roman"/>
                <w:b/>
                <w:sz w:val="18"/>
                <w:szCs w:val="18"/>
              </w:rPr>
              <w:t>референтная</w:t>
            </w:r>
            <w:proofErr w:type="spellEnd"/>
            <w:r w:rsidRPr="006027B0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цена)</w:t>
            </w:r>
          </w:p>
        </w:tc>
      </w:tr>
    </w:tbl>
    <w:p w:rsidR="00514AB6" w:rsidRPr="00460D85" w:rsidRDefault="00CA637D" w:rsidP="00CA637D">
      <w:pPr>
        <w:spacing w:after="0"/>
        <w:jc w:val="both"/>
        <w:rPr>
          <w:rFonts w:ascii="Times New Roman" w:hAnsi="Times New Roman"/>
          <w:vanish/>
          <w:sz w:val="18"/>
          <w:szCs w:val="18"/>
        </w:rPr>
      </w:pPr>
      <w:r w:rsidRPr="00CA637D">
        <w:rPr>
          <w:rFonts w:ascii="Times New Roman" w:hAnsi="Times New Roman"/>
          <w:vanish/>
          <w:sz w:val="18"/>
          <w:szCs w:val="18"/>
        </w:rPr>
        <w:t>В соответствии с пунктом 6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применения, утвержденного приказом Минздрава России от 19.12.2019 № 1064н, референтная цена не применяется до размещения соответствующих данных в единой информационной системе в сфере закупок.</w:t>
      </w:r>
    </w:p>
    <w:p w:rsidR="00731133" w:rsidRPr="00460D85" w:rsidRDefault="00731133" w:rsidP="00CA637D">
      <w:pPr>
        <w:spacing w:after="0"/>
        <w:jc w:val="both"/>
        <w:rPr>
          <w:rFonts w:ascii="Times New Roman" w:hAnsi="Times New Roman"/>
          <w:vanish/>
          <w:sz w:val="18"/>
          <w:szCs w:val="18"/>
        </w:rPr>
      </w:pPr>
    </w:p>
    <w:p w:rsidR="0026350E" w:rsidRDefault="0026350E">
      <w:pPr>
        <w:rPr>
          <w:rFonts w:ascii="Liberation Serif" w:eastAsia="Times New Roman" w:hAnsi="Liberation Serif" w:cs="Liberation Serif"/>
          <w:sz w:val="20"/>
          <w:szCs w:val="20"/>
        </w:rPr>
      </w:pPr>
    </w:p>
    <w:p w:rsidR="00F40921" w:rsidRPr="0061402F" w:rsidRDefault="00F40921" w:rsidP="00F40921">
      <w:pPr>
        <w:ind w:firstLine="709"/>
        <w:textAlignment w:val="auto"/>
        <w:rPr>
          <w:rFonts w:ascii="Times New Roman" w:hAnsi="Times New Roman"/>
          <w:i/>
          <w:sz w:val="18"/>
          <w:szCs w:val="18"/>
        </w:rPr>
      </w:pPr>
      <w:proofErr w:type="gramStart"/>
      <w:r w:rsidRPr="0061402F">
        <w:rPr>
          <w:rFonts w:ascii="Times New Roman" w:hAnsi="Times New Roman"/>
          <w:i/>
          <w:sz w:val="18"/>
          <w:szCs w:val="18"/>
        </w:rPr>
        <w:t>*Участник закупки может предложить</w:t>
      </w:r>
      <w:r w:rsidRPr="0061402F">
        <w:rPr>
          <w:rFonts w:ascii="Times New Roman" w:hAnsi="Times New Roman"/>
          <w:sz w:val="18"/>
          <w:szCs w:val="18"/>
        </w:rPr>
        <w:t xml:space="preserve"> </w:t>
      </w:r>
      <w:r w:rsidRPr="0061402F">
        <w:rPr>
          <w:rFonts w:ascii="Times New Roman" w:hAnsi="Times New Roman"/>
          <w:i/>
          <w:sz w:val="18"/>
          <w:szCs w:val="18"/>
        </w:rPr>
        <w:t>Товар в единицах измерения и количестве, отличных от указанных в настоящей документации, сделав перерасчет, при этом общее количество товара должно быть не менее требуемого Заказчиком.</w:t>
      </w:r>
      <w:proofErr w:type="gramEnd"/>
    </w:p>
    <w:p w:rsidR="00F40921" w:rsidRDefault="00F40921">
      <w:pPr>
        <w:rPr>
          <w:rFonts w:ascii="Liberation Serif" w:eastAsia="Times New Roman" w:hAnsi="Liberation Serif" w:cs="Liberation Serif"/>
          <w:sz w:val="20"/>
          <w:szCs w:val="20"/>
        </w:rPr>
      </w:pPr>
    </w:p>
    <w:p w:rsidR="00FA66B1" w:rsidRDefault="00514AB6" w:rsidP="0026350E">
      <w:pPr>
        <w:spacing w:after="0"/>
        <w:rPr>
          <w:rFonts w:ascii="Liberation Serif" w:eastAsia="Times New Roman" w:hAnsi="Liberation Serif" w:cs="Liberation Serif"/>
          <w:sz w:val="20"/>
          <w:szCs w:val="20"/>
        </w:rPr>
      </w:pPr>
      <w:r w:rsidRPr="00514AB6">
        <w:rPr>
          <w:rFonts w:ascii="Liberation Serif" w:eastAsia="Times New Roman" w:hAnsi="Liberation Serif" w:cs="Liberation Serif"/>
          <w:sz w:val="20"/>
          <w:szCs w:val="20"/>
        </w:rPr>
        <w:t>Подпись должностного лица, ответственного за формирование НМЦК:</w:t>
      </w:r>
    </w:p>
    <w:p w:rsidR="00723FF0" w:rsidRPr="00FA66B1" w:rsidRDefault="00FA66B1" w:rsidP="0026350E">
      <w:pPr>
        <w:tabs>
          <w:tab w:val="left" w:pos="1866"/>
        </w:tabs>
        <w:spacing w:after="0"/>
        <w:rPr>
          <w:rFonts w:ascii="Liberation Serif" w:eastAsia="Times New Roman" w:hAnsi="Liberation Serif" w:cs="Liberation Serif"/>
          <w:sz w:val="20"/>
          <w:szCs w:val="20"/>
        </w:rPr>
      </w:pPr>
      <w:r>
        <w:rPr>
          <w:rFonts w:ascii="Liberation Serif" w:eastAsia="Times New Roman" w:hAnsi="Liberation Serif" w:cs="Liberation Serif"/>
          <w:sz w:val="20"/>
          <w:szCs w:val="20"/>
        </w:rPr>
        <w:t xml:space="preserve">Инженер по МТС – </w:t>
      </w:r>
      <w:proofErr w:type="spellStart"/>
      <w:r>
        <w:rPr>
          <w:rFonts w:ascii="Liberation Serif" w:eastAsia="Times New Roman" w:hAnsi="Liberation Serif" w:cs="Liberation Serif"/>
          <w:sz w:val="20"/>
          <w:szCs w:val="20"/>
        </w:rPr>
        <w:t>Шильцина</w:t>
      </w:r>
      <w:proofErr w:type="spellEnd"/>
      <w:r>
        <w:rPr>
          <w:rFonts w:ascii="Liberation Serif" w:eastAsia="Times New Roman" w:hAnsi="Liberation Serif" w:cs="Liberation Serif"/>
          <w:sz w:val="20"/>
          <w:szCs w:val="20"/>
        </w:rPr>
        <w:t xml:space="preserve"> Ю.В.</w:t>
      </w:r>
    </w:p>
    <w:sectPr w:rsidR="00723FF0" w:rsidRPr="00FA66B1" w:rsidSect="00514A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25" w:rsidRDefault="003E7125" w:rsidP="007338E5">
      <w:pPr>
        <w:spacing w:after="0" w:line="240" w:lineRule="auto"/>
      </w:pPr>
      <w:r>
        <w:separator/>
      </w:r>
    </w:p>
  </w:endnote>
  <w:endnote w:type="continuationSeparator" w:id="0">
    <w:p w:rsidR="003E7125" w:rsidRDefault="003E7125" w:rsidP="0073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25" w:rsidRDefault="003E7125" w:rsidP="007338E5">
      <w:pPr>
        <w:spacing w:after="0" w:line="240" w:lineRule="auto"/>
      </w:pPr>
      <w:r>
        <w:separator/>
      </w:r>
    </w:p>
  </w:footnote>
  <w:footnote w:type="continuationSeparator" w:id="0">
    <w:p w:rsidR="003E7125" w:rsidRDefault="003E7125" w:rsidP="00733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B6"/>
    <w:rsid w:val="00033BBA"/>
    <w:rsid w:val="0006221D"/>
    <w:rsid w:val="0007476D"/>
    <w:rsid w:val="000D0C9E"/>
    <w:rsid w:val="000D43C9"/>
    <w:rsid w:val="00112AEE"/>
    <w:rsid w:val="0013448F"/>
    <w:rsid w:val="001401FC"/>
    <w:rsid w:val="00154E19"/>
    <w:rsid w:val="00155A67"/>
    <w:rsid w:val="001C47E3"/>
    <w:rsid w:val="002123FD"/>
    <w:rsid w:val="00225544"/>
    <w:rsid w:val="00244CD6"/>
    <w:rsid w:val="0026350E"/>
    <w:rsid w:val="00283EAA"/>
    <w:rsid w:val="00296BC5"/>
    <w:rsid w:val="002A66C7"/>
    <w:rsid w:val="002B4139"/>
    <w:rsid w:val="002C2ABB"/>
    <w:rsid w:val="002C3FA7"/>
    <w:rsid w:val="002F24A3"/>
    <w:rsid w:val="00314B95"/>
    <w:rsid w:val="003354BB"/>
    <w:rsid w:val="00387EE9"/>
    <w:rsid w:val="003B2FD7"/>
    <w:rsid w:val="003B6730"/>
    <w:rsid w:val="003C7678"/>
    <w:rsid w:val="003D45E6"/>
    <w:rsid w:val="003E7125"/>
    <w:rsid w:val="003F1E9F"/>
    <w:rsid w:val="00405EDE"/>
    <w:rsid w:val="00460D85"/>
    <w:rsid w:val="0047700E"/>
    <w:rsid w:val="004974CC"/>
    <w:rsid w:val="004E7F27"/>
    <w:rsid w:val="00506932"/>
    <w:rsid w:val="00514AB6"/>
    <w:rsid w:val="00517896"/>
    <w:rsid w:val="005233A2"/>
    <w:rsid w:val="005528BE"/>
    <w:rsid w:val="005F3BD5"/>
    <w:rsid w:val="006027B0"/>
    <w:rsid w:val="00607008"/>
    <w:rsid w:val="00616195"/>
    <w:rsid w:val="006862AF"/>
    <w:rsid w:val="00690546"/>
    <w:rsid w:val="006949C6"/>
    <w:rsid w:val="006C6C9D"/>
    <w:rsid w:val="006E5FBF"/>
    <w:rsid w:val="006E7B80"/>
    <w:rsid w:val="00701AB6"/>
    <w:rsid w:val="00713D7B"/>
    <w:rsid w:val="00723FF0"/>
    <w:rsid w:val="00731133"/>
    <w:rsid w:val="007338E5"/>
    <w:rsid w:val="0075487B"/>
    <w:rsid w:val="00754ACF"/>
    <w:rsid w:val="0078084C"/>
    <w:rsid w:val="00785A58"/>
    <w:rsid w:val="007A00D1"/>
    <w:rsid w:val="007A600F"/>
    <w:rsid w:val="007E6902"/>
    <w:rsid w:val="007F2868"/>
    <w:rsid w:val="008157FF"/>
    <w:rsid w:val="00830E1C"/>
    <w:rsid w:val="008B0C1B"/>
    <w:rsid w:val="008B1B4B"/>
    <w:rsid w:val="008C7D21"/>
    <w:rsid w:val="008D66BA"/>
    <w:rsid w:val="00972DF6"/>
    <w:rsid w:val="009B7433"/>
    <w:rsid w:val="009E11B1"/>
    <w:rsid w:val="009E6C4C"/>
    <w:rsid w:val="009F03CC"/>
    <w:rsid w:val="00A23143"/>
    <w:rsid w:val="00A37C48"/>
    <w:rsid w:val="00A74133"/>
    <w:rsid w:val="00A80654"/>
    <w:rsid w:val="00AB312B"/>
    <w:rsid w:val="00B1275C"/>
    <w:rsid w:val="00B70594"/>
    <w:rsid w:val="00BF6BB5"/>
    <w:rsid w:val="00C07A9E"/>
    <w:rsid w:val="00C12A99"/>
    <w:rsid w:val="00C42C54"/>
    <w:rsid w:val="00C818BD"/>
    <w:rsid w:val="00CA637D"/>
    <w:rsid w:val="00CC4575"/>
    <w:rsid w:val="00CD27E7"/>
    <w:rsid w:val="00D024E7"/>
    <w:rsid w:val="00D165E9"/>
    <w:rsid w:val="00D167BA"/>
    <w:rsid w:val="00D60D50"/>
    <w:rsid w:val="00D73837"/>
    <w:rsid w:val="00DD3419"/>
    <w:rsid w:val="00DE374C"/>
    <w:rsid w:val="00E05EEF"/>
    <w:rsid w:val="00E1683D"/>
    <w:rsid w:val="00E95A9A"/>
    <w:rsid w:val="00EE264A"/>
    <w:rsid w:val="00EE429F"/>
    <w:rsid w:val="00F02927"/>
    <w:rsid w:val="00F30A77"/>
    <w:rsid w:val="00F33E27"/>
    <w:rsid w:val="00F40921"/>
    <w:rsid w:val="00F43B8B"/>
    <w:rsid w:val="00F50AD2"/>
    <w:rsid w:val="00F70A85"/>
    <w:rsid w:val="00F73BFE"/>
    <w:rsid w:val="00F945CE"/>
    <w:rsid w:val="00FA282A"/>
    <w:rsid w:val="00FA3822"/>
    <w:rsid w:val="00FA66B1"/>
    <w:rsid w:val="00FC4045"/>
    <w:rsid w:val="00FC6822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AB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4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B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8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8E5"/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AB312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80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AB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4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B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8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8E5"/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AB312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8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process-info.html?reestrNumber=1665822595024000023&amp;contractInfoId=88263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2666202298423000671&amp;contractInfoId=855423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contract/contractCard/document-info.html?reestrNumber=2663700028924000018&amp;contractInfoId=89164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smp-ingmts2</dc:creator>
  <cp:lastModifiedBy>smp-ingmts2</cp:lastModifiedBy>
  <cp:revision>11</cp:revision>
  <cp:lastPrinted>2024-07-25T09:23:00Z</cp:lastPrinted>
  <dcterms:created xsi:type="dcterms:W3CDTF">2022-12-07T05:05:00Z</dcterms:created>
  <dcterms:modified xsi:type="dcterms:W3CDTF">2024-07-25T09:40:00Z</dcterms:modified>
</cp:coreProperties>
</file>