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61" w:rsidRPr="00A2257C" w:rsidRDefault="00004261" w:rsidP="00004261">
      <w:pPr>
        <w:ind w:right="-113"/>
        <w:jc w:val="center"/>
        <w:rPr>
          <w:rFonts w:ascii="Liberation Serif" w:hAnsi="Liberation Serif" w:cs="Liberation Serif"/>
          <w:b/>
          <w:bCs/>
          <w:lang w:eastAsia="ar-SA" w:bidi="ar-SA"/>
        </w:rPr>
      </w:pPr>
      <w:r w:rsidRPr="00A2257C">
        <w:rPr>
          <w:rFonts w:ascii="Liberation Serif" w:hAnsi="Liberation Serif" w:cs="Liberation Serif"/>
          <w:b/>
          <w:bCs/>
          <w:lang w:eastAsia="ar-SA" w:bidi="ar-SA"/>
        </w:rPr>
        <w:t>ОПИСАНИЕ ОБЪЕКТА ЗАКУПКИ</w:t>
      </w:r>
    </w:p>
    <w:p w:rsidR="00B47093" w:rsidRPr="00A2257C" w:rsidRDefault="00004261" w:rsidP="00004261">
      <w:pPr>
        <w:ind w:right="-113"/>
        <w:jc w:val="center"/>
        <w:rPr>
          <w:rFonts w:ascii="Liberation Serif" w:hAnsi="Liberation Serif" w:cs="Liberation Serif"/>
          <w:b/>
          <w:bCs/>
          <w:sz w:val="22"/>
          <w:szCs w:val="22"/>
          <w:lang w:eastAsia="ar-SA" w:bidi="ar-SA"/>
        </w:rPr>
      </w:pPr>
      <w:r w:rsidRPr="00A2257C">
        <w:rPr>
          <w:rFonts w:ascii="Liberation Serif" w:hAnsi="Liberation Serif" w:cs="Liberation Serif"/>
          <w:b/>
          <w:bCs/>
          <w:lang w:eastAsia="ar-SA" w:bidi="ar-SA"/>
        </w:rPr>
        <w:t>(</w:t>
      </w:r>
      <w:r w:rsidR="003D392E" w:rsidRPr="00A2257C">
        <w:rPr>
          <w:rFonts w:ascii="Liberation Serif" w:hAnsi="Liberation Serif" w:cs="Liberation Serif"/>
          <w:b/>
          <w:bCs/>
          <w:lang w:eastAsia="ar-SA" w:bidi="ar-SA"/>
        </w:rPr>
        <w:t>ТЕХНИЧЕСКОЕ ЗАДАНИЕ</w:t>
      </w:r>
      <w:r w:rsidR="00C2286D" w:rsidRPr="00A2257C">
        <w:rPr>
          <w:rFonts w:ascii="Liberation Serif" w:hAnsi="Liberation Serif" w:cs="Liberation Serif"/>
          <w:b/>
          <w:bCs/>
          <w:lang w:eastAsia="ar-SA" w:bidi="ar-SA"/>
        </w:rPr>
        <w:t>)</w:t>
      </w:r>
    </w:p>
    <w:p w:rsidR="00B47093" w:rsidRPr="00A2257C" w:rsidRDefault="00B47093" w:rsidP="00004261">
      <w:pPr>
        <w:ind w:right="-113"/>
        <w:jc w:val="both"/>
        <w:rPr>
          <w:rFonts w:ascii="Liberation Serif" w:hAnsi="Liberation Serif" w:cs="Liberation Serif"/>
          <w:b/>
          <w:bCs/>
          <w:sz w:val="22"/>
          <w:szCs w:val="22"/>
          <w:lang w:eastAsia="ar-SA" w:bidi="ar-SA"/>
        </w:rPr>
      </w:pPr>
    </w:p>
    <w:p w:rsidR="00AC2075" w:rsidRPr="00A2257C" w:rsidRDefault="00004261" w:rsidP="00A2257C">
      <w:pPr>
        <w:tabs>
          <w:tab w:val="left" w:pos="720"/>
        </w:tabs>
        <w:snapToGrid w:val="0"/>
        <w:ind w:right="-113" w:firstLine="709"/>
        <w:jc w:val="both"/>
        <w:rPr>
          <w:rFonts w:ascii="Liberation Serif" w:hAnsi="Liberation Serif" w:cs="Liberation Serif"/>
        </w:rPr>
      </w:pPr>
      <w:r w:rsidRPr="00A2257C">
        <w:rPr>
          <w:rFonts w:ascii="Liberation Serif" w:hAnsi="Liberation Serif" w:cs="Liberation Serif"/>
          <w:b/>
          <w:bCs/>
          <w:lang w:eastAsia="ru-RU"/>
        </w:rPr>
        <w:t>Описание</w:t>
      </w:r>
      <w:r w:rsidR="007A0554" w:rsidRPr="00A2257C">
        <w:rPr>
          <w:rFonts w:ascii="Liberation Serif" w:hAnsi="Liberation Serif" w:cs="Liberation Serif"/>
          <w:b/>
          <w:bCs/>
          <w:lang w:eastAsia="ru-RU"/>
        </w:rPr>
        <w:t xml:space="preserve"> объекта</w:t>
      </w:r>
      <w:r w:rsidR="00AC2075" w:rsidRPr="00A2257C">
        <w:rPr>
          <w:rFonts w:ascii="Liberation Serif" w:hAnsi="Liberation Serif" w:cs="Liberation Serif"/>
          <w:b/>
          <w:bCs/>
          <w:lang w:eastAsia="ru-RU"/>
        </w:rPr>
        <w:t xml:space="preserve"> закупки: </w:t>
      </w:r>
      <w:r w:rsidR="00AC2075" w:rsidRPr="00A2257C">
        <w:rPr>
          <w:rStyle w:val="iceouttxt6"/>
          <w:rFonts w:ascii="Liberation Serif" w:hAnsi="Liberation Serif" w:cs="Liberation Serif"/>
          <w:color w:val="auto"/>
          <w:sz w:val="24"/>
        </w:rPr>
        <w:t xml:space="preserve">Оказание услуг </w:t>
      </w:r>
      <w:r w:rsidR="00AC2075" w:rsidRPr="00A2257C">
        <w:rPr>
          <w:rFonts w:ascii="Liberation Serif" w:hAnsi="Liberation Serif" w:cs="Liberation Serif"/>
        </w:rPr>
        <w:t>по адаптации и сопровождению экземпляров Систем КонсультантПлюс</w:t>
      </w:r>
      <w:r w:rsidR="005867D3">
        <w:rPr>
          <w:rFonts w:ascii="Liberation Serif" w:hAnsi="Liberation Serif" w:cs="Liberation Serif"/>
        </w:rPr>
        <w:t>, оказываемых</w:t>
      </w:r>
      <w:r w:rsidR="00AC2075" w:rsidRPr="00A2257C">
        <w:rPr>
          <w:rFonts w:ascii="Liberation Serif" w:hAnsi="Liberation Serif" w:cs="Liberation Serif"/>
        </w:rPr>
        <w:t xml:space="preserve"> на основе специального лицензионного</w:t>
      </w:r>
      <w:r w:rsidR="006227C4" w:rsidRPr="00A2257C">
        <w:rPr>
          <w:rFonts w:ascii="Liberation Serif" w:hAnsi="Liberation Serif" w:cs="Liberation Serif"/>
        </w:rPr>
        <w:t xml:space="preserve"> сервисного </w:t>
      </w:r>
      <w:r w:rsidR="00AC2075" w:rsidRPr="00A2257C">
        <w:rPr>
          <w:rFonts w:ascii="Liberation Serif" w:hAnsi="Liberation Serif" w:cs="Liberation Serif"/>
        </w:rPr>
        <w:t>программного обеспечения, обеспечивающего совмести</w:t>
      </w:r>
      <w:r w:rsidR="000F3E71" w:rsidRPr="00A2257C">
        <w:rPr>
          <w:rFonts w:ascii="Liberation Serif" w:hAnsi="Liberation Serif" w:cs="Liberation Serif"/>
        </w:rPr>
        <w:t xml:space="preserve">мость </w:t>
      </w:r>
      <w:r w:rsidR="003B4B28" w:rsidRPr="00A2257C">
        <w:rPr>
          <w:rFonts w:ascii="Liberation Serif" w:hAnsi="Liberation Serif" w:cs="Liberation Serif"/>
        </w:rPr>
        <w:t xml:space="preserve">(взаимодействие) </w:t>
      </w:r>
      <w:r w:rsidR="000F3E71" w:rsidRPr="00A2257C">
        <w:rPr>
          <w:rFonts w:ascii="Liberation Serif" w:hAnsi="Liberation Serif" w:cs="Liberation Serif"/>
        </w:rPr>
        <w:t xml:space="preserve">услуг с установленными у </w:t>
      </w:r>
      <w:r w:rsidR="003B4B28" w:rsidRPr="00A2257C">
        <w:rPr>
          <w:rFonts w:ascii="Liberation Serif" w:hAnsi="Liberation Serif" w:cs="Liberation Serif"/>
        </w:rPr>
        <w:t xml:space="preserve">Заказчика </w:t>
      </w:r>
      <w:r w:rsidR="00AC2075" w:rsidRPr="00A2257C">
        <w:rPr>
          <w:rFonts w:ascii="Liberation Serif" w:hAnsi="Liberation Serif" w:cs="Liberation Serif"/>
        </w:rPr>
        <w:t>экземплярами Систем КонсультантПлюс (в том чи</w:t>
      </w:r>
      <w:r w:rsidR="00EA1FB6" w:rsidRPr="00A2257C">
        <w:rPr>
          <w:rFonts w:ascii="Liberation Serif" w:hAnsi="Liberation Serif" w:cs="Liberation Serif"/>
        </w:rPr>
        <w:t xml:space="preserve">сле </w:t>
      </w:r>
      <w:r w:rsidR="00E26390" w:rsidRPr="00A2257C">
        <w:rPr>
          <w:rFonts w:ascii="Liberation Serif" w:hAnsi="Liberation Serif" w:cs="Liberation Serif"/>
        </w:rPr>
        <w:t>специаль</w:t>
      </w:r>
      <w:r w:rsidR="0071094E" w:rsidRPr="00A2257C">
        <w:rPr>
          <w:rFonts w:ascii="Liberation Serif" w:hAnsi="Liberation Serif" w:cs="Liberation Serif"/>
        </w:rPr>
        <w:t>ной</w:t>
      </w:r>
      <w:r w:rsidR="00EA1FB6" w:rsidRPr="00A2257C">
        <w:rPr>
          <w:rFonts w:ascii="Liberation Serif" w:hAnsi="Liberation Serif" w:cs="Liberation Serif"/>
        </w:rPr>
        <w:t xml:space="preserve"> копией Системы</w:t>
      </w:r>
      <w:r w:rsidR="007A0554" w:rsidRPr="00A2257C">
        <w:rPr>
          <w:rFonts w:ascii="Liberation Serif" w:hAnsi="Liberation Serif" w:cs="Liberation Serif"/>
        </w:rPr>
        <w:t>)</w:t>
      </w:r>
      <w:r w:rsidR="000C609C" w:rsidRPr="00A2257C">
        <w:rPr>
          <w:rFonts w:ascii="Liberation Serif" w:hAnsi="Liberation Serif" w:cs="Liberation Serif"/>
        </w:rPr>
        <w:t xml:space="preserve"> для нужд </w:t>
      </w:r>
      <w:r w:rsidR="000C609C"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>Заказчика</w:t>
      </w:r>
      <w:r w:rsidR="003B4B28" w:rsidRPr="00A2257C">
        <w:rPr>
          <w:rFonts w:ascii="Liberation Serif" w:hAnsi="Liberation Serif" w:cs="Liberation Serif"/>
        </w:rPr>
        <w:t>.</w:t>
      </w:r>
    </w:p>
    <w:p w:rsidR="001D11AA" w:rsidRPr="00A2257C" w:rsidRDefault="007D015A" w:rsidP="007D015A">
      <w:pPr>
        <w:ind w:right="-114"/>
        <w:jc w:val="both"/>
        <w:rPr>
          <w:rFonts w:ascii="Liberation Serif" w:hAnsi="Liberation Serif" w:cs="Liberation Serif"/>
          <w:b/>
        </w:rPr>
      </w:pPr>
      <w:r w:rsidRPr="00A2257C">
        <w:rPr>
          <w:rFonts w:ascii="Liberation Serif" w:hAnsi="Liberation Serif" w:cs="Liberation Serif"/>
          <w:b/>
        </w:rPr>
        <w:t>1. Технические т</w:t>
      </w:r>
      <w:r w:rsidR="001D11AA" w:rsidRPr="00A2257C">
        <w:rPr>
          <w:rFonts w:ascii="Liberation Serif" w:hAnsi="Liberation Serif" w:cs="Liberation Serif"/>
          <w:b/>
        </w:rPr>
        <w:t xml:space="preserve">ребования к </w:t>
      </w:r>
      <w:r w:rsidRPr="00A2257C">
        <w:rPr>
          <w:rFonts w:ascii="Liberation Serif" w:hAnsi="Liberation Serif" w:cs="Liberation Serif"/>
          <w:b/>
        </w:rPr>
        <w:t>оказываемым услугам</w:t>
      </w:r>
      <w:r w:rsidR="001D11AA" w:rsidRPr="00A2257C">
        <w:rPr>
          <w:rFonts w:ascii="Liberation Serif" w:hAnsi="Liberation Serif" w:cs="Liberation Serif"/>
          <w:b/>
        </w:rPr>
        <w:t>:</w:t>
      </w:r>
    </w:p>
    <w:p w:rsidR="007D015A" w:rsidRPr="00A2257C" w:rsidRDefault="007D015A" w:rsidP="00A2257C">
      <w:pPr>
        <w:widowControl/>
        <w:suppressAutoHyphens w:val="0"/>
        <w:ind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>Оказание услуг по адаптации и сопровождению экземпляров Систем КонсультантПлюс, установленных у заказчика в соответствии с Перечнем экземпляров СПС КонсультантПлюс, должно предусматривать:</w:t>
      </w:r>
    </w:p>
    <w:p w:rsidR="007D015A" w:rsidRPr="00A2257C" w:rsidRDefault="007D015A" w:rsidP="00A2257C">
      <w:pPr>
        <w:widowControl/>
        <w:numPr>
          <w:ilvl w:val="0"/>
          <w:numId w:val="3"/>
        </w:numPr>
        <w:tabs>
          <w:tab w:val="left" w:pos="567"/>
        </w:tabs>
        <w:suppressAutoHyphens w:val="0"/>
        <w:ind w:left="567" w:hanging="141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bookmarkStart w:id="0" w:name="_Hlk69347323"/>
      <w:r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адаптацию и сопровождение экземпляров Систем; </w:t>
      </w:r>
    </w:p>
    <w:bookmarkEnd w:id="0"/>
    <w:p w:rsidR="007D015A" w:rsidRPr="00A2257C" w:rsidRDefault="007D015A" w:rsidP="00A2257C">
      <w:pPr>
        <w:widowControl/>
        <w:numPr>
          <w:ilvl w:val="0"/>
          <w:numId w:val="3"/>
        </w:numPr>
        <w:tabs>
          <w:tab w:val="left" w:pos="567"/>
        </w:tabs>
        <w:suppressAutoHyphens w:val="0"/>
        <w:ind w:left="567" w:hanging="141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>передачу заказчику актуальной информации (актуальных наборов текстовой информации)</w:t>
      </w:r>
      <w:bookmarkStart w:id="1" w:name="_Hlk69347340"/>
      <w:r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, адаптированной к имеющимся у Заказчика экземплярам Систем, </w:t>
      </w:r>
      <w:bookmarkEnd w:id="1"/>
      <w:r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в соответствии с технологией обслуживания Систем КонсультантПлюс; </w:t>
      </w:r>
      <w:r w:rsidR="00661704" w:rsidRPr="00A2257C">
        <w:rPr>
          <w:rFonts w:ascii="Liberation Serif" w:hAnsi="Liberation Serif" w:cs="Liberation Serif"/>
        </w:rPr>
        <w:t>Исполнитель обеспечивает возможность доступа к комплекту Систем 24 часа в сутки 7 дней в неделю, за исключением времени перерывов в предоставлении услуг, связанных с заменой оборудования, программного обеспечения и/или проведения других ремонтных или планово-профилактических работ на серверном оборудовании. Обновление оффлайн части системы осуществляется не реже чем раз в неделю: специалистом Исполнителя либо ежедневно средствами телекоммуникаций (через Интернет);</w:t>
      </w:r>
    </w:p>
    <w:p w:rsidR="007D015A" w:rsidRPr="00A2257C" w:rsidRDefault="007D015A" w:rsidP="00A2257C">
      <w:pPr>
        <w:widowControl/>
        <w:numPr>
          <w:ilvl w:val="0"/>
          <w:numId w:val="3"/>
        </w:numPr>
        <w:tabs>
          <w:tab w:val="left" w:pos="567"/>
        </w:tabs>
        <w:suppressAutoHyphens w:val="0"/>
        <w:ind w:left="567" w:hanging="141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обеспечение технической профилактики работоспособности экземпляров Систем КонсультантПлюс, восстановление работоспособности экземпляров Систем КонсультантПлюс в случае сбоев компьютерного оборудования после их устранения заказчиком </w:t>
      </w:r>
      <w:bookmarkStart w:id="2" w:name="_Hlk69347373"/>
      <w:r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>(тестирование, переустановка)</w:t>
      </w:r>
      <w:bookmarkEnd w:id="2"/>
      <w:r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>;</w:t>
      </w:r>
    </w:p>
    <w:p w:rsidR="007D015A" w:rsidRPr="00A2257C" w:rsidRDefault="007D015A" w:rsidP="00A2257C">
      <w:pPr>
        <w:widowControl/>
        <w:numPr>
          <w:ilvl w:val="0"/>
          <w:numId w:val="3"/>
        </w:numPr>
        <w:tabs>
          <w:tab w:val="left" w:pos="567"/>
        </w:tabs>
        <w:suppressAutoHyphens w:val="0"/>
        <w:ind w:left="567" w:hanging="141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>обучение заказчика работе с экземплярами Систем по методикам Сети КонсультантПлюс с возможностью получения специального сертификата об обучении, специальное обучение специалистов заказчика работе с экземплярами Систем КонсультантПлюс с учетом их профессиональных интересов;</w:t>
      </w:r>
    </w:p>
    <w:p w:rsidR="007D015A" w:rsidRPr="00A2257C" w:rsidRDefault="007D015A" w:rsidP="00A2257C">
      <w:pPr>
        <w:widowControl/>
        <w:numPr>
          <w:ilvl w:val="0"/>
          <w:numId w:val="3"/>
        </w:numPr>
        <w:tabs>
          <w:tab w:val="left" w:pos="567"/>
        </w:tabs>
        <w:suppressAutoHyphens w:val="0"/>
        <w:ind w:left="567" w:hanging="141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>предоставление возможности получения заказчиком консультаций по работе экземпляров Систем по телефону, в офисе исполнителя, на регулярно проводимых исполнителем консультационных семинарах;</w:t>
      </w:r>
    </w:p>
    <w:p w:rsidR="007D015A" w:rsidRPr="00A2257C" w:rsidRDefault="00D11989" w:rsidP="00A2257C">
      <w:pPr>
        <w:widowControl/>
        <w:numPr>
          <w:ilvl w:val="0"/>
          <w:numId w:val="3"/>
        </w:numPr>
        <w:tabs>
          <w:tab w:val="left" w:pos="567"/>
        </w:tabs>
        <w:suppressAutoHyphens w:val="0"/>
        <w:ind w:left="567" w:hanging="141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>предоставление ежемесячных</w:t>
      </w:r>
      <w:r w:rsidR="007D015A"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 </w:t>
      </w:r>
      <w:r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>тематических обзоров изменения законодательства</w:t>
      </w:r>
      <w:r w:rsidR="007D015A"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>, а также другой информации и материалов по СПС КонсультантПлюс.</w:t>
      </w:r>
      <w:r w:rsidR="007D015A" w:rsidRPr="00A2257C">
        <w:rPr>
          <w:rFonts w:ascii="Liberation Serif" w:eastAsia="Times New Roman" w:hAnsi="Liberation Serif" w:cs="Liberation Serif"/>
          <w:b/>
          <w:kern w:val="0"/>
          <w:lang w:eastAsia="ru-RU" w:bidi="ar-SA"/>
        </w:rPr>
        <w:t xml:space="preserve"> </w:t>
      </w:r>
    </w:p>
    <w:p w:rsidR="00F234F0" w:rsidRPr="00A2257C" w:rsidRDefault="00F234F0" w:rsidP="00F234F0">
      <w:pPr>
        <w:ind w:right="-114"/>
        <w:jc w:val="both"/>
        <w:rPr>
          <w:rFonts w:ascii="Liberation Serif" w:hAnsi="Liberation Serif" w:cs="Liberation Serif"/>
          <w:b/>
        </w:rPr>
      </w:pPr>
      <w:r w:rsidRPr="00A2257C">
        <w:rPr>
          <w:rFonts w:ascii="Liberation Serif" w:hAnsi="Liberation Serif" w:cs="Liberation Serif"/>
          <w:b/>
        </w:rPr>
        <w:t>2. Требования к качеству оказываемых услуг:</w:t>
      </w:r>
    </w:p>
    <w:p w:rsidR="00F234F0" w:rsidRPr="00A2257C" w:rsidRDefault="00F234F0" w:rsidP="00F234F0">
      <w:pPr>
        <w:ind w:right="-114" w:firstLine="708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A2257C">
        <w:rPr>
          <w:rFonts w:ascii="Liberation Serif" w:hAnsi="Liberation Serif" w:cs="Liberation Serif"/>
        </w:rPr>
        <w:t>2.1.</w:t>
      </w:r>
      <w:r w:rsidRPr="00A2257C">
        <w:rPr>
          <w:rFonts w:ascii="Liberation Serif" w:hAnsi="Liberation Serif" w:cs="Liberation Serif"/>
          <w:b/>
        </w:rPr>
        <w:t xml:space="preserve"> </w:t>
      </w:r>
      <w:proofErr w:type="gramStart"/>
      <w:r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Участник закупки (исполнитель) обязан обеспечить совместимость </w:t>
      </w:r>
      <w:r w:rsidR="001C6104"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>(взаимодействие</w:t>
      </w:r>
      <w:r w:rsidR="00B95E4A"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) </w:t>
      </w:r>
      <w:r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услуг по адаптации и сопровождению с установленными у заказчика экземплярами Систем КонсультантПлюс </w:t>
      </w:r>
      <w:r w:rsidRPr="00A2257C">
        <w:rPr>
          <w:rFonts w:ascii="Liberation Serif" w:hAnsi="Liberation Serif" w:cs="Liberation Serif"/>
        </w:rPr>
        <w:t>(в том числе установленной на электронном устройстве заказчика специальной</w:t>
      </w:r>
      <w:r w:rsidRPr="00A2257C" w:rsidDel="0003287E">
        <w:rPr>
          <w:rFonts w:ascii="Liberation Serif" w:hAnsi="Liberation Serif" w:cs="Liberation Serif"/>
        </w:rPr>
        <w:t xml:space="preserve"> </w:t>
      </w:r>
      <w:r w:rsidRPr="00A2257C">
        <w:rPr>
          <w:rFonts w:ascii="Liberation Serif" w:hAnsi="Liberation Serif" w:cs="Liberation Serif"/>
        </w:rPr>
        <w:t>копией Системы КонсультантПлюс, дающей возможность в любое время пользоваться минимально необходимым объёмом правовой информации)</w:t>
      </w:r>
      <w:r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>, а также с внутренними информационными ресурсами заказчика, ранее самостоятельно подготовленными им с использованием технологий КонсультантПлюс:</w:t>
      </w:r>
      <w:proofErr w:type="gramEnd"/>
    </w:p>
    <w:p w:rsidR="00F234F0" w:rsidRPr="00A2257C" w:rsidRDefault="00F234F0" w:rsidP="00A2257C">
      <w:pPr>
        <w:numPr>
          <w:ilvl w:val="0"/>
          <w:numId w:val="7"/>
        </w:numPr>
        <w:tabs>
          <w:tab w:val="left" w:pos="567"/>
        </w:tabs>
        <w:ind w:left="567" w:right="-114" w:hanging="207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>подборками документов заказчика,</w:t>
      </w:r>
      <w:r w:rsidRPr="00A2257C">
        <w:rPr>
          <w:rFonts w:ascii="Liberation Serif" w:eastAsia="Times New Roman" w:hAnsi="Liberation Serif" w:cs="Liberation Serif"/>
          <w:b/>
          <w:kern w:val="0"/>
          <w:lang w:eastAsia="ru-RU" w:bidi="ar-SA"/>
        </w:rPr>
        <w:t xml:space="preserve"> </w:t>
      </w:r>
      <w:r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перечнями документов «на контроле», комментариями и закладками заказчика в текстах документов Систем КонсультантПлюс; </w:t>
      </w:r>
    </w:p>
    <w:p w:rsidR="00F234F0" w:rsidRPr="00A2257C" w:rsidRDefault="00F234F0" w:rsidP="00A2257C">
      <w:pPr>
        <w:widowControl/>
        <w:numPr>
          <w:ilvl w:val="0"/>
          <w:numId w:val="7"/>
        </w:numPr>
        <w:tabs>
          <w:tab w:val="left" w:pos="567"/>
        </w:tabs>
        <w:suppressAutoHyphens w:val="0"/>
        <w:spacing w:before="100"/>
        <w:ind w:left="567" w:hanging="207"/>
        <w:contextualSpacing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>базой данных проектов типовых договоров заказчика, содержащей договорные формы, создаваемые, открываемые, изменяемые и обновляемые (актуализируемые) заказчиком с использованием актуализируемого Конструктора договоров КонсультантПлюс;</w:t>
      </w:r>
    </w:p>
    <w:p w:rsidR="00F234F0" w:rsidRPr="00A2257C" w:rsidRDefault="00F234F0" w:rsidP="00A2257C">
      <w:pPr>
        <w:widowControl/>
        <w:numPr>
          <w:ilvl w:val="0"/>
          <w:numId w:val="7"/>
        </w:numPr>
        <w:tabs>
          <w:tab w:val="left" w:pos="567"/>
        </w:tabs>
        <w:suppressAutoHyphens w:val="0"/>
        <w:spacing w:before="100"/>
        <w:ind w:left="567" w:hanging="207"/>
        <w:contextualSpacing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технологическими взаимосвязями собственных документов заказчика (в том числе шаблонов/типовых форм/образцов) с актуализируемыми Системами КонсультантПлюс и актуализируемым Конструктором договоров КонсультантПлюс. </w:t>
      </w:r>
    </w:p>
    <w:p w:rsidR="00FC3401" w:rsidRPr="00A2257C" w:rsidRDefault="00F234F0" w:rsidP="00FC3401">
      <w:pPr>
        <w:widowControl/>
        <w:suppressAutoHyphens w:val="0"/>
        <w:ind w:firstLine="708"/>
        <w:contextualSpacing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proofErr w:type="gramStart"/>
      <w:r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lastRenderedPageBreak/>
        <w:t xml:space="preserve">Участник закупки (исполнитель) обязан предоставить заказчику документы, подтверждающие наличие у участника закупки (исполнителя) необходимых прав на использование технологий и иных результатов интеллектуальной деятельности, и, в частности, копию Лицензионного соглашения, подтверждающего, что специальное программное обеспечение, предназначенное участником закупки (используемое исполнителем) для оказания заказчику услуг по адаптации и сопровождению, полностью совместимо </w:t>
      </w:r>
      <w:r w:rsidR="00B95E4A"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(взаимодействует) </w:t>
      </w:r>
      <w:r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с установленными у заказчика экземплярами Систем КонсультантПлюс </w:t>
      </w:r>
      <w:r w:rsidRPr="00A2257C">
        <w:rPr>
          <w:rFonts w:ascii="Liberation Serif" w:hAnsi="Liberation Serif" w:cs="Liberation Serif"/>
        </w:rPr>
        <w:t>(в том числе</w:t>
      </w:r>
      <w:proofErr w:type="gramEnd"/>
      <w:r w:rsidRPr="00A2257C">
        <w:rPr>
          <w:rFonts w:ascii="Liberation Serif" w:hAnsi="Liberation Serif" w:cs="Liberation Serif"/>
        </w:rPr>
        <w:t xml:space="preserve"> установленной на электронном устройстве заказчика специальной</w:t>
      </w:r>
      <w:r w:rsidRPr="00A2257C" w:rsidDel="0003287E">
        <w:rPr>
          <w:rFonts w:ascii="Liberation Serif" w:hAnsi="Liberation Serif" w:cs="Liberation Serif"/>
        </w:rPr>
        <w:t xml:space="preserve"> </w:t>
      </w:r>
      <w:r w:rsidRPr="00A2257C">
        <w:rPr>
          <w:rFonts w:ascii="Liberation Serif" w:hAnsi="Liberation Serif" w:cs="Liberation Serif"/>
        </w:rPr>
        <w:t xml:space="preserve">копией Системы КонсультантПлюс, дающей возможность в любое время пользоваться минимально необходимым объёмом правовой информации) </w:t>
      </w:r>
      <w:r w:rsidRPr="00A2257C">
        <w:rPr>
          <w:rFonts w:ascii="Liberation Serif" w:eastAsia="Times New Roman" w:hAnsi="Liberation Serif" w:cs="Liberation Serif"/>
          <w:kern w:val="0"/>
          <w:lang w:eastAsia="ru-RU" w:bidi="ar-SA"/>
        </w:rPr>
        <w:t>и с указанными выше внутренними информационными ресурсами заказчика.</w:t>
      </w:r>
    </w:p>
    <w:p w:rsidR="008A5756" w:rsidRPr="008A5756" w:rsidRDefault="001948B8" w:rsidP="008A5756">
      <w:pPr>
        <w:widowControl/>
        <w:suppressAutoHyphens w:val="0"/>
        <w:jc w:val="both"/>
        <w:rPr>
          <w:rFonts w:ascii="Liberation Serif" w:eastAsia="Times New Roman" w:hAnsi="Liberation Serif" w:cs="Liberation Serif"/>
          <w:b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b/>
          <w:kern w:val="0"/>
          <w:lang w:eastAsia="ru-RU" w:bidi="ar-SA"/>
        </w:rPr>
        <w:t>3</w:t>
      </w:r>
      <w:r w:rsidR="00A42EAF" w:rsidRPr="008A5756">
        <w:rPr>
          <w:rFonts w:ascii="Liberation Serif" w:eastAsia="Times New Roman" w:hAnsi="Liberation Serif" w:cs="Liberation Serif"/>
          <w:b/>
          <w:kern w:val="0"/>
          <w:lang w:eastAsia="ru-RU" w:bidi="ar-SA"/>
        </w:rPr>
        <w:t xml:space="preserve">. </w:t>
      </w:r>
      <w:r w:rsidR="008A5756" w:rsidRPr="008A5756">
        <w:rPr>
          <w:rFonts w:ascii="Liberation Serif" w:eastAsia="Times New Roman" w:hAnsi="Liberation Serif" w:cs="Liberation Serif"/>
          <w:b/>
          <w:kern w:val="0"/>
          <w:lang w:eastAsia="ru-RU" w:bidi="ar-SA"/>
        </w:rPr>
        <w:t xml:space="preserve">Требования к функционалу Системы </w:t>
      </w:r>
      <w:proofErr w:type="spellStart"/>
      <w:r w:rsidR="008A5756" w:rsidRPr="008A5756">
        <w:rPr>
          <w:rFonts w:ascii="Liberation Serif" w:eastAsia="Times New Roman" w:hAnsi="Liberation Serif" w:cs="Liberation Serif"/>
          <w:b/>
          <w:kern w:val="0"/>
          <w:lang w:eastAsia="ru-RU" w:bidi="ar-SA"/>
        </w:rPr>
        <w:t>КонсультантПлюс</w:t>
      </w:r>
      <w:proofErr w:type="spellEnd"/>
      <w:r w:rsidR="008A5756" w:rsidRPr="008A5756">
        <w:rPr>
          <w:rFonts w:ascii="Liberation Serif" w:eastAsia="Times New Roman" w:hAnsi="Liberation Serif" w:cs="Liberation Serif"/>
          <w:b/>
          <w:kern w:val="0"/>
          <w:lang w:eastAsia="ru-RU" w:bidi="ar-SA"/>
        </w:rPr>
        <w:t xml:space="preserve">: </w:t>
      </w:r>
    </w:p>
    <w:p w:rsidR="008A5756" w:rsidRPr="008A5756" w:rsidRDefault="008A5756" w:rsidP="008A5756">
      <w:pPr>
        <w:widowControl/>
        <w:suppressAutoHyphens w:val="0"/>
        <w:ind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3.1. </w:t>
      </w:r>
      <w:proofErr w:type="gramStart"/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Возможность поиска, результат которого представлен в виде единого списка документов (без разбивки по информационным банкам), в котором представлены нормативные документы, судебные решения, комментарии и т.п., наиболее точно отвечающие условиям запроса с указанием фрагмента текста.</w:t>
      </w:r>
      <w:proofErr w:type="gramEnd"/>
    </w:p>
    <w:p w:rsidR="008A5756" w:rsidRPr="008A5756" w:rsidRDefault="008A5756" w:rsidP="008A5756">
      <w:pPr>
        <w:widowControl/>
        <w:suppressAutoHyphens w:val="0"/>
        <w:ind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3.2. Возможность поиска, результат которого представлен в виде дерева-списка, в котором отражено точное количество найденных документов по каждому разделу и информационному банку.</w:t>
      </w:r>
    </w:p>
    <w:p w:rsidR="008A5756" w:rsidRPr="008A5756" w:rsidRDefault="008A5756" w:rsidP="008A5756">
      <w:pPr>
        <w:widowControl/>
        <w:suppressAutoHyphens w:val="0"/>
        <w:ind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3.3. Возможность поиска по тексту документа с формулированием </w:t>
      </w:r>
      <w:proofErr w:type="gramStart"/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запроса</w:t>
      </w:r>
      <w:proofErr w:type="gramEnd"/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 как на естественном языке, так и с использованием различных логических условий и ограничений (с учетом близости слов, задаваемой пользователем, либо присутствия их в одном абзаце документа, с одновременным использованием логических условий «и» / «или» / «кроме»).</w:t>
      </w:r>
    </w:p>
    <w:p w:rsidR="008A5756" w:rsidRPr="008A5756" w:rsidRDefault="008A5756" w:rsidP="008A5756">
      <w:pPr>
        <w:widowControl/>
        <w:suppressAutoHyphens w:val="0"/>
        <w:ind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3.4. Наличие специальных карточек реквизитов, адаптированных для поиска конкретных типов информации (содержание специфических для этого типа информации реквизитов).</w:t>
      </w:r>
    </w:p>
    <w:p w:rsidR="008A5756" w:rsidRPr="008A5756" w:rsidRDefault="008A5756" w:rsidP="008A5756">
      <w:pPr>
        <w:widowControl/>
        <w:suppressAutoHyphens w:val="0"/>
        <w:ind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3.5. Возможность поиска с помощью самонастраивающихся словарей.</w:t>
      </w:r>
    </w:p>
    <w:p w:rsidR="008A5756" w:rsidRPr="008A5756" w:rsidRDefault="008A5756" w:rsidP="008A5756">
      <w:pPr>
        <w:widowControl/>
        <w:suppressAutoHyphens w:val="0"/>
        <w:ind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3.6. Возможность контекстного поиска по списку найденных документов, в том числе с многократным уточнением запроса.</w:t>
      </w:r>
    </w:p>
    <w:p w:rsidR="008A5756" w:rsidRPr="008A5756" w:rsidRDefault="008A5756" w:rsidP="008A5756">
      <w:pPr>
        <w:widowControl/>
        <w:suppressAutoHyphens w:val="0"/>
        <w:ind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3.7. Наличие информации о статусе документа: утратил силу или </w:t>
      </w:r>
      <w:proofErr w:type="gramStart"/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отменен</w:t>
      </w:r>
      <w:proofErr w:type="gramEnd"/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, не вступил в силу; все акты, кроме утративших силу, отменённых и не вступивших в силу.</w:t>
      </w:r>
    </w:p>
    <w:p w:rsidR="008A5756" w:rsidRPr="008A5756" w:rsidRDefault="008A5756" w:rsidP="008A5756">
      <w:pPr>
        <w:widowControl/>
        <w:suppressAutoHyphens w:val="0"/>
        <w:ind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3.8. У каждого конкретного фрагмента НПА должна иметься информация обо всех его изменениях.</w:t>
      </w:r>
    </w:p>
    <w:p w:rsidR="008A5756" w:rsidRPr="008A5756" w:rsidRDefault="008A5756" w:rsidP="008A5756">
      <w:pPr>
        <w:widowControl/>
        <w:suppressAutoHyphens w:val="0"/>
        <w:ind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3.9. Связи между документами оформляются в отдельный список, в котором могут быть разделы:</w:t>
      </w:r>
    </w:p>
    <w:p w:rsidR="008A5756" w:rsidRPr="008A5756" w:rsidRDefault="008A5756" w:rsidP="008A5756">
      <w:pPr>
        <w:widowControl/>
        <w:suppressAutoHyphens w:val="0"/>
        <w:ind w:left="992"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- содержит дополнительную информацию о следующих документах;</w:t>
      </w:r>
    </w:p>
    <w:p w:rsidR="008A5756" w:rsidRPr="008A5756" w:rsidRDefault="008A5756" w:rsidP="008A5756">
      <w:pPr>
        <w:widowControl/>
        <w:suppressAutoHyphens w:val="0"/>
        <w:ind w:left="992"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- упоминает следующий документ;</w:t>
      </w:r>
    </w:p>
    <w:p w:rsidR="008A5756" w:rsidRPr="008A5756" w:rsidRDefault="008A5756" w:rsidP="008A5756">
      <w:pPr>
        <w:widowControl/>
        <w:suppressAutoHyphens w:val="0"/>
        <w:ind w:left="992"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- упоминается в следующем документе;</w:t>
      </w:r>
    </w:p>
    <w:p w:rsidR="008A5756" w:rsidRPr="008A5756" w:rsidRDefault="008A5756" w:rsidP="008A5756">
      <w:pPr>
        <w:widowControl/>
        <w:suppressAutoHyphens w:val="0"/>
        <w:ind w:left="992"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- </w:t>
      </w:r>
      <w:proofErr w:type="gramStart"/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разъяснен</w:t>
      </w:r>
      <w:proofErr w:type="gramEnd"/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 следующим документом;</w:t>
      </w:r>
    </w:p>
    <w:p w:rsidR="008A5756" w:rsidRPr="008A5756" w:rsidRDefault="008A5756" w:rsidP="008A5756">
      <w:pPr>
        <w:widowControl/>
        <w:suppressAutoHyphens w:val="0"/>
        <w:ind w:left="992"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- действие изменено следующим документом;</w:t>
      </w:r>
    </w:p>
    <w:p w:rsidR="008A5756" w:rsidRPr="008A5756" w:rsidRDefault="008A5756" w:rsidP="008A5756">
      <w:pPr>
        <w:widowControl/>
        <w:suppressAutoHyphens w:val="0"/>
        <w:ind w:left="992"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- </w:t>
      </w:r>
      <w:proofErr w:type="gramStart"/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дан</w:t>
      </w:r>
      <w:proofErr w:type="gramEnd"/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 в редакции следующего документа;</w:t>
      </w:r>
    </w:p>
    <w:p w:rsidR="008A5756" w:rsidRPr="008A5756" w:rsidRDefault="008A5756" w:rsidP="008A5756">
      <w:pPr>
        <w:widowControl/>
        <w:suppressAutoHyphens w:val="0"/>
        <w:ind w:left="992"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- </w:t>
      </w:r>
      <w:proofErr w:type="gramStart"/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изменен</w:t>
      </w:r>
      <w:proofErr w:type="gramEnd"/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 следующим документом;</w:t>
      </w:r>
    </w:p>
    <w:p w:rsidR="008A5756" w:rsidRPr="008A5756" w:rsidRDefault="008A5756" w:rsidP="008A5756">
      <w:pPr>
        <w:widowControl/>
        <w:suppressAutoHyphens w:val="0"/>
        <w:ind w:left="992"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- дополнительную информацию смотрите в следующих документах.</w:t>
      </w:r>
    </w:p>
    <w:p w:rsidR="008A5756" w:rsidRPr="008A5756" w:rsidRDefault="008A5756" w:rsidP="008A5756">
      <w:pPr>
        <w:widowControl/>
        <w:suppressAutoHyphens w:val="0"/>
        <w:ind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3.10. </w:t>
      </w:r>
      <w:proofErr w:type="gramStart"/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В Системе представляется инструментарий для сравнения редакций документа, включая недействующие.</w:t>
      </w:r>
      <w:proofErr w:type="gramEnd"/>
    </w:p>
    <w:p w:rsidR="008A5756" w:rsidRPr="008A5756" w:rsidRDefault="008A5756" w:rsidP="008A5756">
      <w:pPr>
        <w:widowControl/>
        <w:suppressAutoHyphens w:val="0"/>
        <w:ind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3.11. Предусмотрена возможность получения редакции документа на конкретную дату с указанием диапазона действия редакции.</w:t>
      </w:r>
    </w:p>
    <w:p w:rsidR="008A5756" w:rsidRPr="008A5756" w:rsidRDefault="008A5756" w:rsidP="008A5756">
      <w:pPr>
        <w:widowControl/>
        <w:suppressAutoHyphens w:val="0"/>
        <w:ind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3.12. К документам, имеющим структуру, содержится структурированное интерактивное оглавление с возможностью поиска встречающихся слов в наименованиях структурных частей документа.</w:t>
      </w:r>
    </w:p>
    <w:p w:rsidR="008A5756" w:rsidRPr="008A5756" w:rsidRDefault="008A5756" w:rsidP="008A5756">
      <w:pPr>
        <w:widowControl/>
        <w:suppressAutoHyphens w:val="0"/>
        <w:ind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3.13. Возможность ознакомиться с изменениями в законодательстве с помощью аналитических обзоров.</w:t>
      </w:r>
    </w:p>
    <w:p w:rsidR="008A5756" w:rsidRPr="008A5756" w:rsidRDefault="008A5756" w:rsidP="008A5756">
      <w:pPr>
        <w:widowControl/>
        <w:suppressAutoHyphens w:val="0"/>
        <w:ind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lastRenderedPageBreak/>
        <w:t>3.15. Наличие справочной информации (календари; формы, утвержденные законодательно; курсы валют; процентные ставки; расчетные индикаторы и прочее).</w:t>
      </w:r>
    </w:p>
    <w:p w:rsidR="008A5756" w:rsidRPr="008A5756" w:rsidRDefault="008A5756" w:rsidP="008A5756">
      <w:pPr>
        <w:widowControl/>
        <w:suppressAutoHyphens w:val="0"/>
        <w:ind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3.16. Возможность сохранения результатов работы с помощью истории запросов, папок и закладок пользователя.</w:t>
      </w:r>
    </w:p>
    <w:p w:rsidR="008A5756" w:rsidRPr="008A5756" w:rsidRDefault="008A5756" w:rsidP="008A5756">
      <w:pPr>
        <w:widowControl/>
        <w:suppressAutoHyphens w:val="0"/>
        <w:ind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3.17. Возможность обмена результатами работы («папки», «закладки») между пользователями. </w:t>
      </w:r>
    </w:p>
    <w:p w:rsidR="008A5756" w:rsidRPr="008A5756" w:rsidRDefault="008A5756" w:rsidP="008A5756">
      <w:pPr>
        <w:widowControl/>
        <w:suppressAutoHyphens w:val="0"/>
        <w:ind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3.18. Для отслеживания информации о внесении изменений в документы (в т.ч. редакции документов), определенные пользователем, в Системе предусмотрена возможность постановки этих документов на контроль. При этом пользователь информируется об изменении документа и о типе этого изменения (создана новая редакция, документ утратил силу и т.д.) непосредственно в Системе </w:t>
      </w:r>
      <w:proofErr w:type="spellStart"/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КонсультантПлюс</w:t>
      </w:r>
      <w:proofErr w:type="spellEnd"/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.</w:t>
      </w:r>
    </w:p>
    <w:p w:rsidR="008A5756" w:rsidRPr="008A5756" w:rsidRDefault="008A5756" w:rsidP="008A5756">
      <w:pPr>
        <w:widowControl/>
        <w:suppressAutoHyphens w:val="0"/>
        <w:ind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3.19. Наличие аналитических материалов (Путеводителей), которые раскрывают тему в одном документе. Путеводители должны содержать: ссылки на нормативные акты, судебную практику, консультации экспертов, примеры и ситуации из практики, образцы заполнения форм документов, сами формы с инструкциями по заполнению.</w:t>
      </w:r>
    </w:p>
    <w:p w:rsidR="008A5756" w:rsidRPr="008A5756" w:rsidRDefault="008A5756" w:rsidP="008A5756">
      <w:pPr>
        <w:widowControl/>
        <w:suppressAutoHyphens w:val="0"/>
        <w:ind w:firstLine="709"/>
        <w:jc w:val="both"/>
        <w:rPr>
          <w:rFonts w:ascii="Liberation Serif" w:eastAsia="Times New Roman" w:hAnsi="Liberation Serif" w:cs="Liberation Serif"/>
          <w:kern w:val="0"/>
          <w:lang w:eastAsia="ru-RU" w:bidi="ar-SA"/>
        </w:rPr>
      </w:pP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 xml:space="preserve">3.20. Наличие словаря финансовых и юридических терминов, определения которых даны в </w:t>
      </w:r>
      <w:r>
        <w:rPr>
          <w:rFonts w:ascii="Liberation Serif" w:eastAsia="Times New Roman" w:hAnsi="Liberation Serif" w:cs="Liberation Serif"/>
          <w:kern w:val="0"/>
          <w:lang w:eastAsia="ru-RU" w:bidi="ar-SA"/>
        </w:rPr>
        <w:t>нормативно-правовых актах</w:t>
      </w:r>
      <w:r w:rsidRPr="008A5756">
        <w:rPr>
          <w:rFonts w:ascii="Liberation Serif" w:eastAsia="Times New Roman" w:hAnsi="Liberation Serif" w:cs="Liberation Serif"/>
          <w:kern w:val="0"/>
          <w:lang w:eastAsia="ru-RU" w:bidi="ar-SA"/>
        </w:rPr>
        <w:t>.</w:t>
      </w:r>
    </w:p>
    <w:p w:rsidR="009473CE" w:rsidRPr="00A2257C" w:rsidRDefault="00256902" w:rsidP="008A5756">
      <w:pPr>
        <w:widowControl/>
        <w:shd w:val="clear" w:color="auto" w:fill="FFFFFF"/>
        <w:tabs>
          <w:tab w:val="num" w:pos="1985"/>
        </w:tabs>
        <w:suppressAutoHyphens w:val="0"/>
        <w:jc w:val="right"/>
        <w:rPr>
          <w:rFonts w:ascii="Liberation Serif" w:hAnsi="Liberation Serif" w:cs="Liberation Serif"/>
          <w:b/>
        </w:rPr>
      </w:pPr>
      <w:r w:rsidRPr="00A2257C">
        <w:rPr>
          <w:rFonts w:ascii="Liberation Serif" w:hAnsi="Liberation Serif" w:cs="Liberation Serif"/>
          <w:b/>
        </w:rPr>
        <w:t>Таблица № 1</w:t>
      </w:r>
    </w:p>
    <w:p w:rsidR="00F234F0" w:rsidRPr="00A2257C" w:rsidRDefault="004D2CEF" w:rsidP="00054D1F">
      <w:pPr>
        <w:pStyle w:val="a9"/>
        <w:ind w:left="0"/>
        <w:jc w:val="both"/>
        <w:rPr>
          <w:rFonts w:ascii="Liberation Serif" w:hAnsi="Liberation Serif" w:cs="Liberation Serif"/>
          <w:b/>
        </w:rPr>
      </w:pPr>
      <w:r w:rsidRPr="00A2257C">
        <w:rPr>
          <w:rFonts w:ascii="Liberation Serif" w:hAnsi="Liberation Serif" w:cs="Liberation Serif"/>
          <w:b/>
        </w:rPr>
        <w:t>4</w:t>
      </w:r>
      <w:r w:rsidR="00F234F0" w:rsidRPr="00A2257C">
        <w:rPr>
          <w:rFonts w:ascii="Liberation Serif" w:hAnsi="Liberation Serif" w:cs="Liberation Serif"/>
          <w:b/>
        </w:rPr>
        <w:t>. Перечень установленных у заказчика экземпляров Систем КонсультантПлюс, в отношении которых оказываются услуги:</w:t>
      </w:r>
    </w:p>
    <w:p w:rsidR="009E2D27" w:rsidRPr="00A2257C" w:rsidRDefault="009E2D27" w:rsidP="00D14F67">
      <w:pPr>
        <w:ind w:left="360" w:right="-114"/>
        <w:rPr>
          <w:rFonts w:ascii="Liberation Serif" w:hAnsi="Liberation Serif" w:cs="Liberation Serif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5955"/>
        <w:gridCol w:w="1984"/>
        <w:gridCol w:w="1701"/>
      </w:tblGrid>
      <w:tr w:rsidR="003527D6" w:rsidRPr="00A2257C" w:rsidTr="00277B5A">
        <w:trPr>
          <w:trHeight w:val="2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6" w:rsidRPr="00A2257C" w:rsidRDefault="003527D6" w:rsidP="00277B5A">
            <w:pPr>
              <w:tabs>
                <w:tab w:val="left" w:pos="10348"/>
              </w:tabs>
              <w:ind w:right="-114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2257C">
              <w:rPr>
                <w:rFonts w:ascii="Liberation Serif" w:hAnsi="Liberation Serif" w:cs="Liberation Serif"/>
                <w:b/>
                <w:bCs/>
              </w:rPr>
              <w:t>№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6" w:rsidRPr="00A2257C" w:rsidRDefault="003527D6" w:rsidP="00277B5A">
            <w:pPr>
              <w:tabs>
                <w:tab w:val="left" w:pos="10348"/>
              </w:tabs>
              <w:ind w:right="-114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2257C">
              <w:rPr>
                <w:rFonts w:ascii="Liberation Serif" w:hAnsi="Liberation Serif" w:cs="Liberation Serif"/>
                <w:b/>
                <w:bCs/>
              </w:rPr>
              <w:t>Наименование экземпляра Системы Консультант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6" w:rsidRPr="00A2257C" w:rsidRDefault="003527D6" w:rsidP="00277B5A">
            <w:pPr>
              <w:tabs>
                <w:tab w:val="left" w:pos="10348"/>
              </w:tabs>
              <w:ind w:right="-114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2257C">
              <w:rPr>
                <w:rFonts w:ascii="Liberation Serif" w:hAnsi="Liberation Serif" w:cs="Liberation Serif"/>
                <w:b/>
                <w:bCs/>
              </w:rPr>
              <w:t>Тип Системы</w:t>
            </w:r>
          </w:p>
          <w:p w:rsidR="003527D6" w:rsidRPr="00A2257C" w:rsidRDefault="0074051B" w:rsidP="00277B5A">
            <w:pPr>
              <w:tabs>
                <w:tab w:val="left" w:pos="10348"/>
              </w:tabs>
              <w:ind w:right="-114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2257C">
              <w:rPr>
                <w:rFonts w:ascii="Liberation Serif" w:hAnsi="Liberation Serif" w:cs="Liberation Serif"/>
                <w:b/>
                <w:bCs/>
              </w:rPr>
              <w:t>(версия (</w:t>
            </w:r>
            <w:r w:rsidR="003527D6" w:rsidRPr="00A2257C">
              <w:rPr>
                <w:rFonts w:ascii="Liberation Serif" w:hAnsi="Liberation Serif" w:cs="Liberation Serif"/>
                <w:b/>
                <w:bCs/>
              </w:rPr>
              <w:t>ОД))*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6" w:rsidRPr="00A2257C" w:rsidRDefault="003527D6" w:rsidP="00277B5A">
            <w:pPr>
              <w:tabs>
                <w:tab w:val="left" w:pos="10348"/>
              </w:tabs>
              <w:ind w:right="-114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2257C">
              <w:rPr>
                <w:rFonts w:ascii="Liberation Serif" w:hAnsi="Liberation Serif" w:cs="Liberation Serif"/>
                <w:b/>
                <w:bCs/>
              </w:rPr>
              <w:t>Количество</w:t>
            </w:r>
          </w:p>
        </w:tc>
      </w:tr>
      <w:tr w:rsidR="003527D6" w:rsidRPr="00A2257C" w:rsidTr="00277B5A">
        <w:trPr>
          <w:trHeight w:val="1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6" w:rsidRPr="00A2257C" w:rsidRDefault="00596D66" w:rsidP="00277B5A">
            <w:pPr>
              <w:ind w:right="-114"/>
              <w:jc w:val="center"/>
              <w:rPr>
                <w:rFonts w:ascii="Liberation Serif" w:hAnsi="Liberation Serif" w:cs="Liberation Serif"/>
                <w:bCs/>
              </w:rPr>
            </w:pPr>
            <w:r w:rsidRPr="00A2257C">
              <w:rPr>
                <w:rFonts w:ascii="Liberation Serif" w:hAnsi="Liberation Serif" w:cs="Liberation Serif"/>
                <w:bCs/>
              </w:rP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6" w:rsidRPr="00A2257C" w:rsidRDefault="0069590A" w:rsidP="00277B5A">
            <w:pPr>
              <w:ind w:right="-114"/>
              <w:rPr>
                <w:rFonts w:ascii="Liberation Serif" w:hAnsi="Liberation Serif" w:cs="Liberation Serif"/>
                <w:bCs/>
              </w:rPr>
            </w:pPr>
            <w:r w:rsidRPr="00A2257C">
              <w:rPr>
                <w:rFonts w:ascii="Liberation Serif" w:hAnsi="Liberation Serif" w:cs="Liberation Serif"/>
                <w:bCs/>
              </w:rPr>
              <w:t xml:space="preserve">СПС Консультант Бюджетные организации смарт-комплект Оптимальный </w:t>
            </w:r>
            <w:r w:rsidR="0019583E" w:rsidRPr="00A2257C">
              <w:rPr>
                <w:rFonts w:ascii="Liberation Serif" w:hAnsi="Liberation Serif" w:cs="Liberation Serif"/>
                <w:bCs/>
              </w:rPr>
              <w:t>(в т.ч. специальная копия с</w:t>
            </w:r>
            <w:r w:rsidR="00596D66" w:rsidRPr="00A2257C">
              <w:rPr>
                <w:rFonts w:ascii="Liberation Serif" w:hAnsi="Liberation Serif" w:cs="Liberation Serif"/>
                <w:bCs/>
              </w:rPr>
              <w:t>истемы)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D6" w:rsidRPr="00A2257C" w:rsidRDefault="00596D66" w:rsidP="00277B5A">
            <w:pPr>
              <w:ind w:right="-114"/>
              <w:jc w:val="center"/>
              <w:rPr>
                <w:rFonts w:ascii="Liberation Serif" w:hAnsi="Liberation Serif" w:cs="Liberation Serif"/>
                <w:bCs/>
              </w:rPr>
            </w:pPr>
            <w:r w:rsidRPr="00A2257C">
              <w:rPr>
                <w:rFonts w:ascii="Liberation Serif" w:hAnsi="Liberation Serif" w:cs="Liberation Serif"/>
                <w:bCs/>
              </w:rPr>
              <w:t>ОВМ-Ф (1,2)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6" w:rsidRPr="00A2257C" w:rsidRDefault="00596D66" w:rsidP="00277B5A">
            <w:pPr>
              <w:ind w:right="-114"/>
              <w:jc w:val="center"/>
              <w:rPr>
                <w:rFonts w:ascii="Liberation Serif" w:hAnsi="Liberation Serif" w:cs="Liberation Serif"/>
              </w:rPr>
            </w:pPr>
            <w:r w:rsidRPr="00A2257C">
              <w:rPr>
                <w:rFonts w:ascii="Liberation Serif" w:hAnsi="Liberation Serif" w:cs="Liberation Serif"/>
              </w:rPr>
              <w:t>1</w:t>
            </w:r>
          </w:p>
        </w:tc>
      </w:tr>
      <w:tr w:rsidR="003527D6" w:rsidRPr="00A2257C" w:rsidTr="00277B5A">
        <w:trPr>
          <w:trHeight w:val="1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6" w:rsidRPr="00A2257C" w:rsidRDefault="00277B5A" w:rsidP="00277B5A">
            <w:pPr>
              <w:ind w:right="-114"/>
              <w:jc w:val="center"/>
              <w:rPr>
                <w:rFonts w:ascii="Liberation Serif" w:hAnsi="Liberation Serif" w:cs="Liberation Serif"/>
                <w:bCs/>
              </w:rPr>
            </w:pPr>
            <w:r w:rsidRPr="00A2257C">
              <w:rPr>
                <w:rFonts w:ascii="Liberation Serif" w:hAnsi="Liberation Serif" w:cs="Liberation Serif"/>
                <w:bCs/>
              </w:rPr>
              <w:t>2</w:t>
            </w:r>
            <w:r w:rsidR="00596D66" w:rsidRPr="00A2257C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6" w:rsidRPr="00A2257C" w:rsidRDefault="0069590A" w:rsidP="00277B5A">
            <w:pPr>
              <w:ind w:right="-114"/>
              <w:rPr>
                <w:rFonts w:ascii="Liberation Serif" w:hAnsi="Liberation Serif" w:cs="Liberation Serif"/>
                <w:bCs/>
              </w:rPr>
            </w:pPr>
            <w:r w:rsidRPr="00A2257C">
              <w:rPr>
                <w:rFonts w:ascii="Liberation Serif" w:hAnsi="Liberation Serif" w:cs="Liberation Serif"/>
                <w:bCs/>
              </w:rPr>
              <w:t xml:space="preserve">СПС Консультант Премиум смарт-комплект </w:t>
            </w:r>
            <w:proofErr w:type="gramStart"/>
            <w:r w:rsidRPr="00A2257C">
              <w:rPr>
                <w:rFonts w:ascii="Liberation Serif" w:hAnsi="Liberation Serif" w:cs="Liberation Serif"/>
                <w:bCs/>
              </w:rPr>
              <w:t>Проф</w:t>
            </w:r>
            <w:proofErr w:type="gramEnd"/>
            <w:r w:rsidRPr="00A2257C">
              <w:rPr>
                <w:rFonts w:ascii="Liberation Serif" w:hAnsi="Liberation Serif" w:cs="Liberation Serif"/>
                <w:bCs/>
              </w:rPr>
              <w:t xml:space="preserve"> </w:t>
            </w:r>
            <w:r w:rsidR="0019583E" w:rsidRPr="00A2257C">
              <w:rPr>
                <w:rFonts w:ascii="Liberation Serif" w:hAnsi="Liberation Serif" w:cs="Liberation Serif"/>
                <w:bCs/>
              </w:rPr>
              <w:t>(в т.ч. специальная копия с</w:t>
            </w:r>
            <w:r w:rsidR="005A4BB0" w:rsidRPr="00A2257C">
              <w:rPr>
                <w:rFonts w:ascii="Liberation Serif" w:hAnsi="Liberation Serif" w:cs="Liberation Serif"/>
                <w:bCs/>
              </w:rPr>
              <w:t>истемы)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6" w:rsidRPr="00A2257C" w:rsidRDefault="005A4BB0" w:rsidP="00277B5A">
            <w:pPr>
              <w:ind w:right="-114"/>
              <w:jc w:val="center"/>
              <w:rPr>
                <w:rFonts w:ascii="Liberation Serif" w:hAnsi="Liberation Serif" w:cs="Liberation Serif"/>
                <w:bCs/>
              </w:rPr>
            </w:pPr>
            <w:r w:rsidRPr="00A2257C">
              <w:rPr>
                <w:rFonts w:ascii="Liberation Serif" w:hAnsi="Liberation Serif" w:cs="Liberation Serif"/>
                <w:bCs/>
              </w:rPr>
              <w:t>ОВК-Ф (1 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6" w:rsidRPr="00A2257C" w:rsidRDefault="005A4BB0" w:rsidP="00277B5A">
            <w:pPr>
              <w:ind w:right="-114"/>
              <w:jc w:val="center"/>
              <w:rPr>
                <w:rFonts w:ascii="Liberation Serif" w:hAnsi="Liberation Serif" w:cs="Liberation Serif"/>
              </w:rPr>
            </w:pPr>
            <w:r w:rsidRPr="00A2257C">
              <w:rPr>
                <w:rFonts w:ascii="Liberation Serif" w:hAnsi="Liberation Serif" w:cs="Liberation Serif"/>
              </w:rPr>
              <w:t>1</w:t>
            </w:r>
          </w:p>
        </w:tc>
      </w:tr>
    </w:tbl>
    <w:p w:rsidR="00256902" w:rsidRPr="00A2257C" w:rsidRDefault="00256902" w:rsidP="00D14F67">
      <w:pPr>
        <w:ind w:right="-114"/>
        <w:rPr>
          <w:rFonts w:ascii="Liberation Serif" w:hAnsi="Liberation Serif" w:cs="Liberation Serif"/>
          <w:sz w:val="20"/>
          <w:szCs w:val="20"/>
        </w:rPr>
      </w:pPr>
      <w:r w:rsidRPr="00A2257C">
        <w:rPr>
          <w:rFonts w:ascii="Liberation Serif" w:hAnsi="Liberation Serif" w:cs="Liberation Serif"/>
          <w:sz w:val="20"/>
          <w:szCs w:val="20"/>
        </w:rPr>
        <w:t xml:space="preserve">* ОД – число одновременных доступов </w:t>
      </w:r>
    </w:p>
    <w:p w:rsidR="00277B5A" w:rsidRPr="00516345" w:rsidRDefault="00277B5A" w:rsidP="00277B5A">
      <w:pPr>
        <w:ind w:right="-114"/>
        <w:jc w:val="both"/>
        <w:rPr>
          <w:rFonts w:ascii="Liberation Serif" w:hAnsi="Liberation Serif" w:cs="Liberation Serif"/>
          <w:iCs/>
          <w:sz w:val="20"/>
          <w:szCs w:val="20"/>
        </w:rPr>
      </w:pPr>
      <w:r w:rsidRPr="00516345">
        <w:rPr>
          <w:rFonts w:ascii="Liberation Serif" w:hAnsi="Liberation Serif" w:cs="Liberation Serif"/>
          <w:b/>
          <w:bCs/>
          <w:iCs/>
          <w:sz w:val="20"/>
          <w:szCs w:val="20"/>
          <w:lang w:eastAsia="ru-RU" w:bidi="ru-RU"/>
        </w:rPr>
        <w:t xml:space="preserve">ОВМ-Ф - </w:t>
      </w:r>
      <w:r w:rsidRPr="00516345">
        <w:rPr>
          <w:rFonts w:ascii="Liberation Serif" w:hAnsi="Liberation Serif" w:cs="Liberation Serif"/>
          <w:iCs/>
          <w:sz w:val="20"/>
          <w:szCs w:val="20"/>
        </w:rPr>
        <w:t xml:space="preserve">технология доступа из оффлайн части (2 ОД) к онлайн части системы (1 ОД). Всего 3 </w:t>
      </w:r>
      <w:proofErr w:type="gramStart"/>
      <w:r w:rsidRPr="00516345">
        <w:rPr>
          <w:rFonts w:ascii="Liberation Serif" w:hAnsi="Liberation Serif" w:cs="Liberation Serif"/>
          <w:iCs/>
          <w:sz w:val="20"/>
          <w:szCs w:val="20"/>
        </w:rPr>
        <w:t>одновременных</w:t>
      </w:r>
      <w:proofErr w:type="gramEnd"/>
      <w:r w:rsidRPr="00516345">
        <w:rPr>
          <w:rFonts w:ascii="Liberation Serif" w:hAnsi="Liberation Serif" w:cs="Liberation Serif"/>
          <w:iCs/>
          <w:sz w:val="20"/>
          <w:szCs w:val="20"/>
        </w:rPr>
        <w:t xml:space="preserve"> доступа. </w:t>
      </w:r>
      <w:r w:rsidRPr="00516345">
        <w:rPr>
          <w:rFonts w:ascii="Liberation Serif" w:hAnsi="Liberation Serif" w:cs="Liberation Serif"/>
          <w:sz w:val="20"/>
          <w:szCs w:val="20"/>
          <w:lang w:eastAsia="ru-RU"/>
        </w:rPr>
        <w:t xml:space="preserve">Вход в онлайн часть возможен только через оффлайн часть, установленную на компьютер. Онлайн часть по составу </w:t>
      </w:r>
      <w:r w:rsidRPr="00516345">
        <w:rPr>
          <w:rFonts w:ascii="Liberation Serif" w:hAnsi="Liberation Serif" w:cs="Liberation Serif"/>
          <w:bCs/>
          <w:iCs/>
          <w:sz w:val="20"/>
          <w:szCs w:val="20"/>
          <w:lang w:eastAsia="ru-RU"/>
        </w:rPr>
        <w:t>больше</w:t>
      </w:r>
      <w:r w:rsidRPr="00516345">
        <w:rPr>
          <w:rFonts w:ascii="Liberation Serif" w:hAnsi="Liberation Serif" w:cs="Liberation Serif"/>
          <w:sz w:val="20"/>
          <w:szCs w:val="20"/>
          <w:lang w:eastAsia="ru-RU"/>
        </w:rPr>
        <w:t xml:space="preserve"> оффлайн части. </w:t>
      </w:r>
      <w:r w:rsidRPr="00516345">
        <w:rPr>
          <w:rFonts w:ascii="Liberation Serif" w:hAnsi="Liberation Serif" w:cs="Liberation Serif"/>
          <w:iCs/>
          <w:sz w:val="20"/>
          <w:szCs w:val="20"/>
        </w:rPr>
        <w:t>Для работы в оффлайн части не требуется доступ в Интернет.</w:t>
      </w:r>
    </w:p>
    <w:p w:rsidR="00A2257C" w:rsidRPr="00516345" w:rsidRDefault="00A2257C" w:rsidP="00277B5A">
      <w:pPr>
        <w:ind w:right="-114"/>
        <w:jc w:val="both"/>
        <w:rPr>
          <w:rFonts w:ascii="Liberation Serif" w:hAnsi="Liberation Serif" w:cs="Liberation Serif"/>
          <w:b/>
          <w:sz w:val="20"/>
          <w:szCs w:val="20"/>
        </w:rPr>
      </w:pPr>
      <w:r w:rsidRPr="00516345">
        <w:rPr>
          <w:rFonts w:ascii="Liberation Serif" w:hAnsi="Liberation Serif" w:cs="Liberation Serif"/>
          <w:b/>
          <w:bCs/>
          <w:sz w:val="20"/>
          <w:szCs w:val="20"/>
        </w:rPr>
        <w:t>ОВК-Ф -</w:t>
      </w:r>
      <w:r w:rsidR="004E2ECD" w:rsidRPr="00516345"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r w:rsidR="00516345" w:rsidRPr="00516345">
        <w:rPr>
          <w:rFonts w:ascii="Liberation Serif" w:hAnsi="Liberation Serif" w:cs="Liberation Serif"/>
          <w:color w:val="000000"/>
          <w:sz w:val="20"/>
          <w:szCs w:val="20"/>
          <w:shd w:val="clear" w:color="auto" w:fill="FFFFFF"/>
        </w:rPr>
        <w:t xml:space="preserve">технология доступа </w:t>
      </w:r>
      <w:proofErr w:type="gramStart"/>
      <w:r w:rsidR="00516345" w:rsidRPr="00516345">
        <w:rPr>
          <w:rFonts w:ascii="Liberation Serif" w:hAnsi="Liberation Serif" w:cs="Liberation Serif"/>
          <w:color w:val="000000"/>
          <w:sz w:val="20"/>
          <w:szCs w:val="20"/>
          <w:shd w:val="clear" w:color="auto" w:fill="FFFFFF"/>
        </w:rPr>
        <w:t>к</w:t>
      </w:r>
      <w:proofErr w:type="gramEnd"/>
      <w:r w:rsidR="00516345" w:rsidRPr="00516345">
        <w:rPr>
          <w:rFonts w:ascii="Liberation Serif" w:hAnsi="Liberation Serif" w:cs="Liberation Serif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516345" w:rsidRPr="00516345">
        <w:rPr>
          <w:rFonts w:ascii="Liberation Serif" w:hAnsi="Liberation Serif" w:cs="Liberation Serif"/>
          <w:color w:val="000000"/>
          <w:sz w:val="20"/>
          <w:szCs w:val="20"/>
          <w:shd w:val="clear" w:color="auto" w:fill="FFFFFF"/>
        </w:rPr>
        <w:t>Интернет</w:t>
      </w:r>
      <w:proofErr w:type="gramEnd"/>
      <w:r w:rsidR="00516345">
        <w:rPr>
          <w:rFonts w:ascii="Liberation Serif" w:hAnsi="Liberation Serif" w:cs="Liberation Serif"/>
          <w:color w:val="000000"/>
          <w:sz w:val="20"/>
          <w:szCs w:val="20"/>
          <w:shd w:val="clear" w:color="auto" w:fill="FFFFFF"/>
        </w:rPr>
        <w:t xml:space="preserve"> </w:t>
      </w:r>
      <w:r w:rsidR="00516345" w:rsidRPr="00516345">
        <w:rPr>
          <w:rFonts w:ascii="Liberation Serif" w:hAnsi="Liberation Serif" w:cs="Liberation Serif"/>
          <w:color w:val="000000"/>
          <w:sz w:val="20"/>
          <w:szCs w:val="20"/>
          <w:shd w:val="clear" w:color="auto" w:fill="FFFFFF"/>
        </w:rPr>
        <w:t>-</w:t>
      </w:r>
      <w:r w:rsidR="00516345">
        <w:rPr>
          <w:rFonts w:ascii="Liberation Serif" w:hAnsi="Liberation Serif" w:cs="Liberation Serif"/>
          <w:color w:val="000000"/>
          <w:sz w:val="20"/>
          <w:szCs w:val="20"/>
          <w:shd w:val="clear" w:color="auto" w:fill="FFFFFF"/>
        </w:rPr>
        <w:t xml:space="preserve"> </w:t>
      </w:r>
      <w:r w:rsidR="00516345" w:rsidRPr="00516345">
        <w:rPr>
          <w:rFonts w:ascii="Liberation Serif" w:hAnsi="Liberation Serif" w:cs="Liberation Serif"/>
          <w:color w:val="000000"/>
          <w:sz w:val="20"/>
          <w:szCs w:val="20"/>
          <w:shd w:val="clear" w:color="auto" w:fill="FFFFFF"/>
        </w:rPr>
        <w:t>версии системы с помощью USB</w:t>
      </w:r>
      <w:r w:rsidR="00516345">
        <w:rPr>
          <w:rFonts w:ascii="Liberation Serif" w:hAnsi="Liberation Serif" w:cs="Liberation Serif"/>
          <w:color w:val="000000"/>
          <w:sz w:val="20"/>
          <w:szCs w:val="20"/>
          <w:shd w:val="clear" w:color="auto" w:fill="FFFFFF"/>
        </w:rPr>
        <w:t xml:space="preserve"> </w:t>
      </w:r>
      <w:r w:rsidR="00516345" w:rsidRPr="00516345">
        <w:rPr>
          <w:rFonts w:ascii="Liberation Serif" w:hAnsi="Liberation Serif" w:cs="Liberation Serif"/>
          <w:color w:val="000000"/>
          <w:sz w:val="20"/>
          <w:szCs w:val="20"/>
          <w:shd w:val="clear" w:color="auto" w:fill="FFFFFF"/>
        </w:rPr>
        <w:t>-</w:t>
      </w:r>
      <w:r w:rsidR="00516345">
        <w:rPr>
          <w:rFonts w:ascii="Liberation Serif" w:hAnsi="Liberation Serif" w:cs="Liberation Serif"/>
          <w:color w:val="000000"/>
          <w:sz w:val="20"/>
          <w:szCs w:val="20"/>
          <w:shd w:val="clear" w:color="auto" w:fill="FFFFFF"/>
        </w:rPr>
        <w:t xml:space="preserve"> </w:t>
      </w:r>
      <w:r w:rsidR="00516345" w:rsidRPr="00516345">
        <w:rPr>
          <w:rFonts w:ascii="Liberation Serif" w:hAnsi="Liberation Serif" w:cs="Liberation Serif"/>
          <w:color w:val="000000"/>
          <w:sz w:val="20"/>
          <w:szCs w:val="20"/>
          <w:shd w:val="clear" w:color="auto" w:fill="FFFFFF"/>
        </w:rPr>
        <w:t>носителя объемом 32/64 Гб. На флеш</w:t>
      </w:r>
      <w:r w:rsidR="00516345">
        <w:rPr>
          <w:rFonts w:ascii="Liberation Serif" w:hAnsi="Liberation Serif" w:cs="Liberation Serif"/>
          <w:color w:val="000000"/>
          <w:sz w:val="20"/>
          <w:szCs w:val="20"/>
          <w:shd w:val="clear" w:color="auto" w:fill="FFFFFF"/>
        </w:rPr>
        <w:t xml:space="preserve"> </w:t>
      </w:r>
      <w:r w:rsidR="00516345" w:rsidRPr="00516345">
        <w:rPr>
          <w:rFonts w:ascii="Liberation Serif" w:hAnsi="Liberation Serif" w:cs="Liberation Serif"/>
          <w:color w:val="000000"/>
          <w:sz w:val="20"/>
          <w:szCs w:val="20"/>
          <w:shd w:val="clear" w:color="auto" w:fill="FFFFFF"/>
        </w:rPr>
        <w:t>-</w:t>
      </w:r>
      <w:r w:rsidR="00516345">
        <w:rPr>
          <w:rFonts w:ascii="Liberation Serif" w:hAnsi="Liberation Serif" w:cs="Liberation Serif"/>
          <w:color w:val="000000"/>
          <w:sz w:val="20"/>
          <w:szCs w:val="20"/>
          <w:shd w:val="clear" w:color="auto" w:fill="FFFFFF"/>
        </w:rPr>
        <w:t xml:space="preserve"> </w:t>
      </w:r>
      <w:r w:rsidR="00516345" w:rsidRPr="00516345">
        <w:rPr>
          <w:rFonts w:ascii="Liberation Serif" w:hAnsi="Liberation Serif" w:cs="Liberation Serif"/>
          <w:color w:val="000000"/>
          <w:sz w:val="20"/>
          <w:szCs w:val="20"/>
          <w:shd w:val="clear" w:color="auto" w:fill="FFFFFF"/>
        </w:rPr>
        <w:t>носителе также размещается сокращенный локальный комплект системы для работы в ситуации, когда нет подключения к Интернету.</w:t>
      </w:r>
    </w:p>
    <w:p w:rsidR="00277B5A" w:rsidRPr="00A2257C" w:rsidRDefault="00277B5A" w:rsidP="00D14F67">
      <w:pPr>
        <w:ind w:right="-114"/>
        <w:rPr>
          <w:rFonts w:ascii="Liberation Serif" w:hAnsi="Liberation Serif" w:cs="Liberation Serif"/>
        </w:rPr>
      </w:pPr>
    </w:p>
    <w:p w:rsidR="00A2257C" w:rsidRPr="00A2257C" w:rsidRDefault="00A2257C">
      <w:pPr>
        <w:ind w:right="-114"/>
        <w:rPr>
          <w:rFonts w:ascii="Liberation Serif" w:hAnsi="Liberation Serif" w:cs="Liberation Serif"/>
        </w:rPr>
      </w:pPr>
    </w:p>
    <w:sectPr w:rsidR="00A2257C" w:rsidRPr="00A2257C" w:rsidSect="000C609C">
      <w:footerReference w:type="even" r:id="rId7"/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3E5" w:rsidRDefault="00F633E5">
      <w:r>
        <w:separator/>
      </w:r>
    </w:p>
  </w:endnote>
  <w:endnote w:type="continuationSeparator" w:id="1">
    <w:p w:rsidR="00F633E5" w:rsidRDefault="00F63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57C" w:rsidRDefault="00C9464D" w:rsidP="00FE003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2257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257C" w:rsidRDefault="00A2257C" w:rsidP="001D11A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57C" w:rsidRDefault="00C9464D" w:rsidP="00FE003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2257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5756">
      <w:rPr>
        <w:rStyle w:val="a4"/>
        <w:noProof/>
      </w:rPr>
      <w:t>3</w:t>
    </w:r>
    <w:r>
      <w:rPr>
        <w:rStyle w:val="a4"/>
      </w:rPr>
      <w:fldChar w:fldCharType="end"/>
    </w:r>
  </w:p>
  <w:p w:rsidR="00A2257C" w:rsidRDefault="00A2257C" w:rsidP="001D11A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3E5" w:rsidRDefault="00F633E5">
      <w:r>
        <w:separator/>
      </w:r>
    </w:p>
  </w:footnote>
  <w:footnote w:type="continuationSeparator" w:id="1">
    <w:p w:rsidR="00F633E5" w:rsidRDefault="00F63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9C0"/>
    <w:multiLevelType w:val="hybridMultilevel"/>
    <w:tmpl w:val="20549E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338C"/>
    <w:multiLevelType w:val="hybridMultilevel"/>
    <w:tmpl w:val="504023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60913DC"/>
    <w:multiLevelType w:val="hybridMultilevel"/>
    <w:tmpl w:val="37620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72508"/>
    <w:multiLevelType w:val="hybridMultilevel"/>
    <w:tmpl w:val="A60CC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635DA"/>
    <w:multiLevelType w:val="hybridMultilevel"/>
    <w:tmpl w:val="5E869E4A"/>
    <w:lvl w:ilvl="0" w:tplc="04190017">
      <w:start w:val="1"/>
      <w:numFmt w:val="lowerLetter"/>
      <w:lvlText w:val="%1)"/>
      <w:lvlJc w:val="lef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5">
    <w:nsid w:val="280C02DA"/>
    <w:multiLevelType w:val="hybridMultilevel"/>
    <w:tmpl w:val="2280109E"/>
    <w:lvl w:ilvl="0" w:tplc="446E84D0">
      <w:start w:val="1"/>
      <w:numFmt w:val="bullet"/>
      <w:lvlText w:val=""/>
      <w:lvlJc w:val="left"/>
      <w:pPr>
        <w:tabs>
          <w:tab w:val="num" w:pos="113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240BAA"/>
    <w:multiLevelType w:val="hybridMultilevel"/>
    <w:tmpl w:val="4912C9D6"/>
    <w:lvl w:ilvl="0" w:tplc="446E84D0">
      <w:start w:val="1"/>
      <w:numFmt w:val="bullet"/>
      <w:lvlText w:val=""/>
      <w:lvlJc w:val="left"/>
      <w:pPr>
        <w:tabs>
          <w:tab w:val="num" w:pos="113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68463C"/>
    <w:multiLevelType w:val="hybridMultilevel"/>
    <w:tmpl w:val="48B0E4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D5CC8"/>
    <w:multiLevelType w:val="hybridMultilevel"/>
    <w:tmpl w:val="46A24C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D6833"/>
    <w:multiLevelType w:val="multilevel"/>
    <w:tmpl w:val="605AE8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41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3" w:hanging="1800"/>
      </w:pPr>
      <w:rPr>
        <w:rFonts w:hint="default"/>
      </w:rPr>
    </w:lvl>
  </w:abstractNum>
  <w:abstractNum w:abstractNumId="10">
    <w:nsid w:val="6353221D"/>
    <w:multiLevelType w:val="multilevel"/>
    <w:tmpl w:val="C206E95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</w:lvl>
    <w:lvl w:ilvl="3">
      <w:start w:val="1"/>
      <w:numFmt w:val="decimal"/>
      <w:lvlText w:val="%1.%2)%3.%4."/>
      <w:lvlJc w:val="left"/>
      <w:pPr>
        <w:ind w:left="2880" w:hanging="720"/>
      </w:pPr>
    </w:lvl>
    <w:lvl w:ilvl="4">
      <w:start w:val="1"/>
      <w:numFmt w:val="decimal"/>
      <w:lvlText w:val="%1.%2)%3.%4.%5."/>
      <w:lvlJc w:val="left"/>
      <w:pPr>
        <w:ind w:left="3960" w:hanging="1080"/>
      </w:pPr>
    </w:lvl>
    <w:lvl w:ilvl="5">
      <w:start w:val="1"/>
      <w:numFmt w:val="decimal"/>
      <w:lvlText w:val="%1.%2)%3.%4.%5.%6."/>
      <w:lvlJc w:val="left"/>
      <w:pPr>
        <w:ind w:left="4680" w:hanging="1080"/>
      </w:pPr>
    </w:lvl>
    <w:lvl w:ilvl="6">
      <w:start w:val="1"/>
      <w:numFmt w:val="decimal"/>
      <w:lvlText w:val="%1.%2)%3.%4.%5.%6.%7."/>
      <w:lvlJc w:val="left"/>
      <w:pPr>
        <w:ind w:left="5760" w:hanging="1440"/>
      </w:pPr>
    </w:lvl>
    <w:lvl w:ilvl="7">
      <w:start w:val="1"/>
      <w:numFmt w:val="decimal"/>
      <w:lvlText w:val="%1.%2)%3.%4.%5.%6.%7.%8."/>
      <w:lvlJc w:val="left"/>
      <w:pPr>
        <w:ind w:left="6480" w:hanging="1440"/>
      </w:pPr>
    </w:lvl>
    <w:lvl w:ilvl="8">
      <w:start w:val="1"/>
      <w:numFmt w:val="decimal"/>
      <w:lvlText w:val="%1.%2)%3.%4.%5.%6.%7.%8.%9."/>
      <w:lvlJc w:val="left"/>
      <w:pPr>
        <w:ind w:left="7560" w:hanging="1800"/>
      </w:pPr>
    </w:lvl>
  </w:abstractNum>
  <w:abstractNum w:abstractNumId="11">
    <w:nsid w:val="64D04176"/>
    <w:multiLevelType w:val="multilevel"/>
    <w:tmpl w:val="1292E9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3" w:hanging="1800"/>
      </w:pPr>
      <w:rPr>
        <w:rFonts w:hint="default"/>
      </w:rPr>
    </w:lvl>
  </w:abstractNum>
  <w:abstractNum w:abstractNumId="12">
    <w:nsid w:val="671C60B6"/>
    <w:multiLevelType w:val="hybridMultilevel"/>
    <w:tmpl w:val="E1AE68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8C2321"/>
    <w:multiLevelType w:val="hybridMultilevel"/>
    <w:tmpl w:val="B284F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E6D"/>
    <w:rsid w:val="00004261"/>
    <w:rsid w:val="00021619"/>
    <w:rsid w:val="00054D1F"/>
    <w:rsid w:val="00094026"/>
    <w:rsid w:val="000A0CE1"/>
    <w:rsid w:val="000A6B66"/>
    <w:rsid w:val="000B1F65"/>
    <w:rsid w:val="000B620D"/>
    <w:rsid w:val="000B62D5"/>
    <w:rsid w:val="000C609C"/>
    <w:rsid w:val="000F3E71"/>
    <w:rsid w:val="0011699A"/>
    <w:rsid w:val="00135D95"/>
    <w:rsid w:val="00151F76"/>
    <w:rsid w:val="00175392"/>
    <w:rsid w:val="001948B8"/>
    <w:rsid w:val="0019583E"/>
    <w:rsid w:val="001B0A3B"/>
    <w:rsid w:val="001B190C"/>
    <w:rsid w:val="001C6104"/>
    <w:rsid w:val="001D11AA"/>
    <w:rsid w:val="001F171C"/>
    <w:rsid w:val="001F6BB9"/>
    <w:rsid w:val="0022550C"/>
    <w:rsid w:val="002351DB"/>
    <w:rsid w:val="00247AFF"/>
    <w:rsid w:val="002518E0"/>
    <w:rsid w:val="00256902"/>
    <w:rsid w:val="0027081A"/>
    <w:rsid w:val="002757F4"/>
    <w:rsid w:val="00276A52"/>
    <w:rsid w:val="00277B5A"/>
    <w:rsid w:val="002934A5"/>
    <w:rsid w:val="0029744A"/>
    <w:rsid w:val="00297524"/>
    <w:rsid w:val="002C1D58"/>
    <w:rsid w:val="002D6133"/>
    <w:rsid w:val="002E7749"/>
    <w:rsid w:val="003302E4"/>
    <w:rsid w:val="003527D6"/>
    <w:rsid w:val="00361C3C"/>
    <w:rsid w:val="003663F0"/>
    <w:rsid w:val="00374E3B"/>
    <w:rsid w:val="003824BA"/>
    <w:rsid w:val="0038514A"/>
    <w:rsid w:val="003852E4"/>
    <w:rsid w:val="003876AB"/>
    <w:rsid w:val="003B4B28"/>
    <w:rsid w:val="003D392E"/>
    <w:rsid w:val="00415D83"/>
    <w:rsid w:val="004201D3"/>
    <w:rsid w:val="00424C06"/>
    <w:rsid w:val="004322B0"/>
    <w:rsid w:val="00471D7E"/>
    <w:rsid w:val="0047357D"/>
    <w:rsid w:val="0048720A"/>
    <w:rsid w:val="00490655"/>
    <w:rsid w:val="00490B45"/>
    <w:rsid w:val="004C20C9"/>
    <w:rsid w:val="004C31FD"/>
    <w:rsid w:val="004D2CEF"/>
    <w:rsid w:val="004E2ECD"/>
    <w:rsid w:val="004F0159"/>
    <w:rsid w:val="004F45CC"/>
    <w:rsid w:val="00500EC8"/>
    <w:rsid w:val="00502C6D"/>
    <w:rsid w:val="00516345"/>
    <w:rsid w:val="00521F3E"/>
    <w:rsid w:val="00563D65"/>
    <w:rsid w:val="00570B50"/>
    <w:rsid w:val="005867D3"/>
    <w:rsid w:val="005966DA"/>
    <w:rsid w:val="00596D66"/>
    <w:rsid w:val="0059777F"/>
    <w:rsid w:val="005A4BB0"/>
    <w:rsid w:val="005A7FED"/>
    <w:rsid w:val="005F0586"/>
    <w:rsid w:val="005F37FD"/>
    <w:rsid w:val="005F5CF3"/>
    <w:rsid w:val="00611226"/>
    <w:rsid w:val="00612711"/>
    <w:rsid w:val="00616FCE"/>
    <w:rsid w:val="00620B1A"/>
    <w:rsid w:val="006227C4"/>
    <w:rsid w:val="00661704"/>
    <w:rsid w:val="00680869"/>
    <w:rsid w:val="006914D7"/>
    <w:rsid w:val="0069590A"/>
    <w:rsid w:val="006B2BE5"/>
    <w:rsid w:val="006C0462"/>
    <w:rsid w:val="00707577"/>
    <w:rsid w:val="0071094E"/>
    <w:rsid w:val="007148E2"/>
    <w:rsid w:val="0074051B"/>
    <w:rsid w:val="0076224D"/>
    <w:rsid w:val="007636FD"/>
    <w:rsid w:val="007A0554"/>
    <w:rsid w:val="007B2B9D"/>
    <w:rsid w:val="007D015A"/>
    <w:rsid w:val="007D0BFD"/>
    <w:rsid w:val="007E7724"/>
    <w:rsid w:val="00804287"/>
    <w:rsid w:val="00806A31"/>
    <w:rsid w:val="00835881"/>
    <w:rsid w:val="0086461A"/>
    <w:rsid w:val="008A5756"/>
    <w:rsid w:val="008B229B"/>
    <w:rsid w:val="008B2E43"/>
    <w:rsid w:val="008B7724"/>
    <w:rsid w:val="008E3215"/>
    <w:rsid w:val="009154C8"/>
    <w:rsid w:val="00920F4C"/>
    <w:rsid w:val="00921896"/>
    <w:rsid w:val="009420CF"/>
    <w:rsid w:val="009473CE"/>
    <w:rsid w:val="00954214"/>
    <w:rsid w:val="00966A91"/>
    <w:rsid w:val="009961B8"/>
    <w:rsid w:val="009E2D27"/>
    <w:rsid w:val="00A019DB"/>
    <w:rsid w:val="00A03610"/>
    <w:rsid w:val="00A116AA"/>
    <w:rsid w:val="00A174F0"/>
    <w:rsid w:val="00A2257C"/>
    <w:rsid w:val="00A30725"/>
    <w:rsid w:val="00A42EAF"/>
    <w:rsid w:val="00A900CC"/>
    <w:rsid w:val="00AC2075"/>
    <w:rsid w:val="00AC2766"/>
    <w:rsid w:val="00AC7286"/>
    <w:rsid w:val="00B308DB"/>
    <w:rsid w:val="00B47093"/>
    <w:rsid w:val="00B85E6D"/>
    <w:rsid w:val="00B95E4A"/>
    <w:rsid w:val="00BB71CC"/>
    <w:rsid w:val="00BD3CA2"/>
    <w:rsid w:val="00BD4DE7"/>
    <w:rsid w:val="00BD6F0A"/>
    <w:rsid w:val="00BE57BB"/>
    <w:rsid w:val="00C212F9"/>
    <w:rsid w:val="00C2286D"/>
    <w:rsid w:val="00C341A4"/>
    <w:rsid w:val="00C4491E"/>
    <w:rsid w:val="00C45A03"/>
    <w:rsid w:val="00C50991"/>
    <w:rsid w:val="00C768EC"/>
    <w:rsid w:val="00C87634"/>
    <w:rsid w:val="00C915A3"/>
    <w:rsid w:val="00C9464D"/>
    <w:rsid w:val="00CB6C24"/>
    <w:rsid w:val="00CC5075"/>
    <w:rsid w:val="00CC7AE3"/>
    <w:rsid w:val="00D11989"/>
    <w:rsid w:val="00D14F67"/>
    <w:rsid w:val="00D52F57"/>
    <w:rsid w:val="00D620EE"/>
    <w:rsid w:val="00DB7065"/>
    <w:rsid w:val="00DD4175"/>
    <w:rsid w:val="00DE415F"/>
    <w:rsid w:val="00DF6830"/>
    <w:rsid w:val="00E0094D"/>
    <w:rsid w:val="00E03A2D"/>
    <w:rsid w:val="00E05B80"/>
    <w:rsid w:val="00E105A1"/>
    <w:rsid w:val="00E16796"/>
    <w:rsid w:val="00E23A4B"/>
    <w:rsid w:val="00E26390"/>
    <w:rsid w:val="00E277BB"/>
    <w:rsid w:val="00E37DD7"/>
    <w:rsid w:val="00E76DB7"/>
    <w:rsid w:val="00EA1FB6"/>
    <w:rsid w:val="00EA57DE"/>
    <w:rsid w:val="00EB354E"/>
    <w:rsid w:val="00F05217"/>
    <w:rsid w:val="00F11575"/>
    <w:rsid w:val="00F234F0"/>
    <w:rsid w:val="00F32588"/>
    <w:rsid w:val="00F633E5"/>
    <w:rsid w:val="00F927D7"/>
    <w:rsid w:val="00F9755D"/>
    <w:rsid w:val="00FB07D4"/>
    <w:rsid w:val="00FC3401"/>
    <w:rsid w:val="00FD0625"/>
    <w:rsid w:val="00FD1EA9"/>
    <w:rsid w:val="00FE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E6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6">
    <w:name w:val="iceouttxt6"/>
    <w:rsid w:val="00FB07D4"/>
    <w:rPr>
      <w:rFonts w:ascii="Arial" w:hAnsi="Arial"/>
      <w:color w:val="666666"/>
      <w:sz w:val="17"/>
    </w:rPr>
  </w:style>
  <w:style w:type="paragraph" w:styleId="a3">
    <w:name w:val="footer"/>
    <w:basedOn w:val="a"/>
    <w:rsid w:val="001D11A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D11AA"/>
  </w:style>
  <w:style w:type="paragraph" w:styleId="a5">
    <w:name w:val="Body Text"/>
    <w:basedOn w:val="a"/>
    <w:link w:val="a6"/>
    <w:rsid w:val="009154C8"/>
    <w:pPr>
      <w:widowControl/>
      <w:spacing w:after="120"/>
    </w:pPr>
    <w:rPr>
      <w:rFonts w:cs="Mangal"/>
    </w:rPr>
  </w:style>
  <w:style w:type="character" w:customStyle="1" w:styleId="a6">
    <w:name w:val="Основной текст Знак"/>
    <w:link w:val="a5"/>
    <w:locked/>
    <w:rsid w:val="009154C8"/>
    <w:rPr>
      <w:rFonts w:eastAsia="SimSun" w:cs="Mangal"/>
      <w:kern w:val="1"/>
      <w:sz w:val="24"/>
      <w:szCs w:val="24"/>
      <w:lang w:val="ru-RU" w:eastAsia="hi-IN" w:bidi="hi-IN"/>
    </w:rPr>
  </w:style>
  <w:style w:type="paragraph" w:styleId="a7">
    <w:name w:val="Balloon Text"/>
    <w:basedOn w:val="a"/>
    <w:link w:val="a8"/>
    <w:rsid w:val="001F171C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link w:val="a7"/>
    <w:rsid w:val="001F171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uiPriority w:val="99"/>
    <w:rsid w:val="00920F4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F234F0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styleId="aa">
    <w:name w:val="Table Grid"/>
    <w:basedOn w:val="a1"/>
    <w:rsid w:val="0024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7752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обслуживание предусматривает:</vt:lpstr>
    </vt:vector>
  </TitlesOfParts>
  <Company>Reanimator Extreme Edition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обслуживание предусматривает:</dc:title>
  <dc:creator>LTavabilova</dc:creator>
  <cp:lastModifiedBy>UristTORGI</cp:lastModifiedBy>
  <cp:revision>2</cp:revision>
  <cp:lastPrinted>2021-03-10T12:57:00Z</cp:lastPrinted>
  <dcterms:created xsi:type="dcterms:W3CDTF">2025-01-16T10:04:00Z</dcterms:created>
  <dcterms:modified xsi:type="dcterms:W3CDTF">2025-01-16T10:04:00Z</dcterms:modified>
</cp:coreProperties>
</file>