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55" w:rsidRPr="004A4618" w:rsidRDefault="002D5CE7" w:rsidP="00B60849">
      <w:pPr>
        <w:pStyle w:val="ConsPlusNormal"/>
        <w:jc w:val="center"/>
        <w:rPr>
          <w:rFonts w:ascii="Times New Roman" w:hAnsi="Times New Roman" w:cs="Times New Roman"/>
          <w:sz w:val="24"/>
          <w:szCs w:val="24"/>
        </w:rPr>
      </w:pPr>
      <w:r w:rsidRPr="004A4618">
        <w:rPr>
          <w:rFonts w:ascii="Times New Roman" w:hAnsi="Times New Roman" w:cs="Times New Roman"/>
          <w:b/>
          <w:sz w:val="24"/>
          <w:szCs w:val="24"/>
        </w:rPr>
        <w:t>Государственный контракт</w:t>
      </w:r>
      <w:r w:rsidR="001D1069" w:rsidRPr="004A4618">
        <w:rPr>
          <w:rStyle w:val="a5"/>
          <w:rFonts w:ascii="Times New Roman" w:hAnsi="Times New Roman" w:cs="Times New Roman"/>
          <w:sz w:val="24"/>
          <w:szCs w:val="24"/>
        </w:rPr>
        <w:footnoteReference w:id="1"/>
      </w:r>
      <w:r w:rsidRPr="004A4618">
        <w:rPr>
          <w:rFonts w:ascii="Times New Roman" w:hAnsi="Times New Roman" w:cs="Times New Roman"/>
          <w:sz w:val="24"/>
          <w:szCs w:val="24"/>
        </w:rPr>
        <w:t xml:space="preserve"> </w:t>
      </w:r>
      <w:r w:rsidR="002B46D1" w:rsidRPr="004A4618">
        <w:rPr>
          <w:rFonts w:ascii="Times New Roman" w:hAnsi="Times New Roman" w:cs="Times New Roman"/>
          <w:sz w:val="24"/>
          <w:szCs w:val="24"/>
        </w:rPr>
        <w:t>№</w:t>
      </w:r>
      <w:r w:rsidRPr="004A4618">
        <w:rPr>
          <w:rFonts w:ascii="Times New Roman" w:hAnsi="Times New Roman" w:cs="Times New Roman"/>
          <w:sz w:val="24"/>
          <w:szCs w:val="24"/>
        </w:rPr>
        <w:t xml:space="preserve"> ____ </w:t>
      </w:r>
    </w:p>
    <w:p w:rsidR="002D5CE7" w:rsidRPr="004A4618" w:rsidRDefault="002D5CE7" w:rsidP="00B60849">
      <w:pPr>
        <w:pStyle w:val="ConsPlusNormal"/>
        <w:jc w:val="center"/>
        <w:rPr>
          <w:rFonts w:ascii="Times New Roman" w:hAnsi="Times New Roman" w:cs="Times New Roman"/>
          <w:sz w:val="24"/>
          <w:szCs w:val="24"/>
        </w:rPr>
      </w:pPr>
      <w:r w:rsidRPr="004A4618">
        <w:rPr>
          <w:rFonts w:ascii="Times New Roman" w:hAnsi="Times New Roman" w:cs="Times New Roman"/>
          <w:sz w:val="24"/>
          <w:szCs w:val="24"/>
        </w:rPr>
        <w:t xml:space="preserve">на выполнение работ по монтажу </w:t>
      </w:r>
      <w:r w:rsidR="000C2EDC" w:rsidRPr="004A4618">
        <w:rPr>
          <w:rFonts w:ascii="Times New Roman" w:hAnsi="Times New Roman" w:cs="Times New Roman"/>
          <w:sz w:val="24"/>
          <w:szCs w:val="24"/>
        </w:rPr>
        <w:t>системы автоматической пожарной сигнализации (АПС) и системы оповещения и управления эвакуацией людей при пожаре (СОУЭ) (с демонтаж</w:t>
      </w:r>
      <w:r w:rsidR="00EE6716" w:rsidRPr="004A4618">
        <w:rPr>
          <w:rFonts w:ascii="Times New Roman" w:hAnsi="Times New Roman" w:cs="Times New Roman"/>
          <w:sz w:val="24"/>
          <w:szCs w:val="24"/>
        </w:rPr>
        <w:t>ем</w:t>
      </w:r>
      <w:r w:rsidR="000C2EDC" w:rsidRPr="004A4618">
        <w:rPr>
          <w:rFonts w:ascii="Times New Roman" w:hAnsi="Times New Roman" w:cs="Times New Roman"/>
          <w:sz w:val="24"/>
          <w:szCs w:val="24"/>
        </w:rPr>
        <w:t xml:space="preserve"> существующей системы пожарной сигнализации) </w:t>
      </w:r>
      <w:r w:rsidRPr="004A4618">
        <w:rPr>
          <w:rFonts w:ascii="Times New Roman" w:hAnsi="Times New Roman" w:cs="Times New Roman"/>
          <w:sz w:val="24"/>
          <w:szCs w:val="24"/>
        </w:rPr>
        <w:t>для обеспечения</w:t>
      </w:r>
      <w:r w:rsidR="009D1955" w:rsidRPr="004A4618">
        <w:rPr>
          <w:rFonts w:ascii="Times New Roman" w:hAnsi="Times New Roman" w:cs="Times New Roman"/>
          <w:sz w:val="24"/>
          <w:szCs w:val="24"/>
        </w:rPr>
        <w:t xml:space="preserve"> </w:t>
      </w:r>
      <w:r w:rsidRPr="004A4618">
        <w:rPr>
          <w:rFonts w:ascii="Times New Roman" w:hAnsi="Times New Roman" w:cs="Times New Roman"/>
          <w:sz w:val="24"/>
          <w:szCs w:val="24"/>
        </w:rPr>
        <w:t xml:space="preserve">государственных нужд </w:t>
      </w:r>
    </w:p>
    <w:p w:rsidR="002D5CE7" w:rsidRPr="004A4618" w:rsidRDefault="002D5CE7" w:rsidP="00B60849">
      <w:pPr>
        <w:pStyle w:val="ConsPlusNormal"/>
        <w:jc w:val="center"/>
        <w:rPr>
          <w:rFonts w:ascii="Times New Roman" w:hAnsi="Times New Roman" w:cs="Times New Roman"/>
          <w:sz w:val="24"/>
          <w:szCs w:val="24"/>
        </w:rPr>
      </w:pPr>
      <w:r w:rsidRPr="004A4618">
        <w:rPr>
          <w:rFonts w:ascii="Times New Roman" w:hAnsi="Times New Roman" w:cs="Times New Roman"/>
          <w:sz w:val="24"/>
          <w:szCs w:val="24"/>
        </w:rPr>
        <w:t xml:space="preserve">(Идентификационный код закупки </w:t>
      </w:r>
      <w:r w:rsidR="002B46D1" w:rsidRPr="004A4618">
        <w:rPr>
          <w:rFonts w:ascii="Times New Roman" w:hAnsi="Times New Roman" w:cs="Times New Roman"/>
          <w:sz w:val="24"/>
          <w:szCs w:val="24"/>
        </w:rPr>
        <w:t>№</w:t>
      </w:r>
      <w:r w:rsidRPr="004A4618">
        <w:rPr>
          <w:rFonts w:ascii="Times New Roman" w:hAnsi="Times New Roman" w:cs="Times New Roman"/>
          <w:sz w:val="24"/>
          <w:szCs w:val="24"/>
        </w:rPr>
        <w:t xml:space="preserve"> </w:t>
      </w:r>
      <w:r w:rsidR="001E342B" w:rsidRPr="001E342B">
        <w:rPr>
          <w:rFonts w:ascii="Times New Roman" w:hAnsi="Times New Roman" w:cs="Times New Roman"/>
          <w:sz w:val="24"/>
          <w:szCs w:val="24"/>
        </w:rPr>
        <w:t>2426661100887667101001003200</w:t>
      </w:r>
      <w:r w:rsidR="001E342B">
        <w:rPr>
          <w:rFonts w:ascii="Times New Roman" w:hAnsi="Times New Roman" w:cs="Times New Roman"/>
          <w:sz w:val="24"/>
          <w:szCs w:val="24"/>
        </w:rPr>
        <w:t>1</w:t>
      </w:r>
      <w:r w:rsidR="001E342B" w:rsidRPr="001E342B">
        <w:rPr>
          <w:rFonts w:ascii="Times New Roman" w:hAnsi="Times New Roman" w:cs="Times New Roman"/>
          <w:sz w:val="24"/>
          <w:szCs w:val="24"/>
        </w:rPr>
        <w:t>0000244</w:t>
      </w:r>
      <w:r w:rsidRPr="004A4618">
        <w:rPr>
          <w:rFonts w:ascii="Times New Roman" w:hAnsi="Times New Roman" w:cs="Times New Roman"/>
          <w:sz w:val="24"/>
          <w:szCs w:val="24"/>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5052"/>
      </w:tblGrid>
      <w:tr w:rsidR="002D5CE7" w:rsidRPr="004A4618" w:rsidTr="00030EDB">
        <w:tc>
          <w:tcPr>
            <w:tcW w:w="4649" w:type="dxa"/>
            <w:tcBorders>
              <w:top w:val="nil"/>
              <w:left w:val="nil"/>
              <w:bottom w:val="nil"/>
              <w:right w:val="nil"/>
            </w:tcBorders>
          </w:tcPr>
          <w:p w:rsidR="002D5CE7" w:rsidRPr="004A4618" w:rsidRDefault="00280235" w:rsidP="00B60849">
            <w:pPr>
              <w:pStyle w:val="ConsPlusNormal"/>
              <w:rPr>
                <w:rFonts w:ascii="Times New Roman" w:hAnsi="Times New Roman" w:cs="Times New Roman"/>
                <w:sz w:val="24"/>
                <w:szCs w:val="24"/>
              </w:rPr>
            </w:pPr>
            <w:r w:rsidRPr="004A4618">
              <w:rPr>
                <w:rFonts w:ascii="Times New Roman" w:hAnsi="Times New Roman" w:cs="Times New Roman"/>
                <w:sz w:val="24"/>
                <w:szCs w:val="24"/>
              </w:rPr>
              <w:t>«</w:t>
            </w:r>
            <w:r w:rsidR="002D5CE7" w:rsidRPr="004A4618">
              <w:rPr>
                <w:rFonts w:ascii="Times New Roman" w:hAnsi="Times New Roman" w:cs="Times New Roman"/>
                <w:sz w:val="24"/>
                <w:szCs w:val="24"/>
              </w:rPr>
              <w:t>__</w:t>
            </w:r>
            <w:r w:rsidRPr="004A4618">
              <w:rPr>
                <w:rFonts w:ascii="Times New Roman" w:hAnsi="Times New Roman" w:cs="Times New Roman"/>
                <w:sz w:val="24"/>
                <w:szCs w:val="24"/>
              </w:rPr>
              <w:t>»</w:t>
            </w:r>
            <w:r w:rsidR="002D5CE7" w:rsidRPr="004A4618">
              <w:rPr>
                <w:rFonts w:ascii="Times New Roman" w:hAnsi="Times New Roman" w:cs="Times New Roman"/>
                <w:sz w:val="24"/>
                <w:szCs w:val="24"/>
              </w:rPr>
              <w:t xml:space="preserve"> __________ 20</w:t>
            </w:r>
            <w:r w:rsidR="009D1955" w:rsidRPr="004A4618">
              <w:rPr>
                <w:rFonts w:ascii="Times New Roman" w:hAnsi="Times New Roman" w:cs="Times New Roman"/>
                <w:sz w:val="24"/>
                <w:szCs w:val="24"/>
              </w:rPr>
              <w:t>24</w:t>
            </w:r>
            <w:r w:rsidR="002D5CE7" w:rsidRPr="004A4618">
              <w:rPr>
                <w:rFonts w:ascii="Times New Roman" w:hAnsi="Times New Roman" w:cs="Times New Roman"/>
                <w:sz w:val="24"/>
                <w:szCs w:val="24"/>
              </w:rPr>
              <w:t xml:space="preserve"> г.</w:t>
            </w:r>
            <w:r w:rsidR="009D1955" w:rsidRPr="004A4618">
              <w:rPr>
                <w:rFonts w:ascii="Times New Roman" w:hAnsi="Times New Roman" w:cs="Times New Roman"/>
                <w:sz w:val="24"/>
                <w:szCs w:val="24"/>
              </w:rPr>
              <w:t xml:space="preserve"> </w:t>
            </w:r>
          </w:p>
        </w:tc>
        <w:tc>
          <w:tcPr>
            <w:tcW w:w="5052" w:type="dxa"/>
            <w:tcBorders>
              <w:top w:val="nil"/>
              <w:left w:val="nil"/>
              <w:bottom w:val="nil"/>
              <w:right w:val="nil"/>
            </w:tcBorders>
          </w:tcPr>
          <w:p w:rsidR="002D5CE7" w:rsidRPr="004A4618" w:rsidRDefault="009D1955" w:rsidP="00B60849">
            <w:pPr>
              <w:pStyle w:val="ConsPlusNormal"/>
              <w:jc w:val="right"/>
              <w:rPr>
                <w:rFonts w:ascii="Times New Roman" w:hAnsi="Times New Roman" w:cs="Times New Roman"/>
                <w:sz w:val="24"/>
                <w:szCs w:val="24"/>
              </w:rPr>
            </w:pPr>
            <w:r w:rsidRPr="004A4618">
              <w:rPr>
                <w:rFonts w:ascii="Times New Roman" w:hAnsi="Times New Roman" w:cs="Times New Roman"/>
                <w:sz w:val="24"/>
                <w:szCs w:val="24"/>
              </w:rPr>
              <w:t>г. Екатеринбург</w:t>
            </w:r>
          </w:p>
        </w:tc>
      </w:tr>
    </w:tbl>
    <w:p w:rsidR="002D5CE7" w:rsidRPr="004A4618" w:rsidRDefault="000C1A0C" w:rsidP="00B60849">
      <w:pPr>
        <w:pStyle w:val="ConsPlusNormal"/>
        <w:ind w:firstLine="709"/>
        <w:jc w:val="both"/>
        <w:rPr>
          <w:rFonts w:ascii="Times New Roman" w:hAnsi="Times New Roman" w:cs="Times New Roman"/>
          <w:sz w:val="24"/>
          <w:szCs w:val="24"/>
        </w:rPr>
      </w:pPr>
      <w:proofErr w:type="gramStart"/>
      <w:r w:rsidRPr="004A4618">
        <w:rPr>
          <w:rFonts w:ascii="Times New Roman" w:hAnsi="Times New Roman" w:cs="Times New Roman"/>
          <w:sz w:val="24"/>
          <w:szCs w:val="24"/>
        </w:rPr>
        <w:t xml:space="preserve">Государственное казенное учреждение службы занятости населения Свердловской области </w:t>
      </w:r>
      <w:r w:rsidR="00280235" w:rsidRPr="004A4618">
        <w:rPr>
          <w:rFonts w:ascii="Times New Roman" w:hAnsi="Times New Roman" w:cs="Times New Roman"/>
          <w:sz w:val="24"/>
          <w:szCs w:val="24"/>
        </w:rPr>
        <w:t>«</w:t>
      </w:r>
      <w:r w:rsidRPr="004A4618">
        <w:rPr>
          <w:rFonts w:ascii="Times New Roman" w:hAnsi="Times New Roman" w:cs="Times New Roman"/>
          <w:sz w:val="24"/>
          <w:szCs w:val="24"/>
        </w:rPr>
        <w:t>Екатеринбургский центр занятости</w:t>
      </w:r>
      <w:r w:rsidR="00280235" w:rsidRPr="004A4618">
        <w:rPr>
          <w:rFonts w:ascii="Times New Roman" w:hAnsi="Times New Roman" w:cs="Times New Roman"/>
          <w:sz w:val="24"/>
          <w:szCs w:val="24"/>
        </w:rPr>
        <w:t>»</w:t>
      </w:r>
      <w:r w:rsidRPr="004A4618">
        <w:rPr>
          <w:rFonts w:ascii="Times New Roman" w:hAnsi="Times New Roman" w:cs="Times New Roman"/>
          <w:sz w:val="24"/>
          <w:szCs w:val="24"/>
        </w:rPr>
        <w:t xml:space="preserve"> (ГКУ </w:t>
      </w:r>
      <w:r w:rsidR="00280235" w:rsidRPr="004A4618">
        <w:rPr>
          <w:rFonts w:ascii="Times New Roman" w:hAnsi="Times New Roman" w:cs="Times New Roman"/>
          <w:sz w:val="24"/>
          <w:szCs w:val="24"/>
        </w:rPr>
        <w:t>«</w:t>
      </w:r>
      <w:r w:rsidRPr="004A4618">
        <w:rPr>
          <w:rFonts w:ascii="Times New Roman" w:hAnsi="Times New Roman" w:cs="Times New Roman"/>
          <w:sz w:val="24"/>
          <w:szCs w:val="24"/>
        </w:rPr>
        <w:t>Екатеринбургский ЦЗ</w:t>
      </w:r>
      <w:r w:rsidR="00280235" w:rsidRPr="004A4618">
        <w:rPr>
          <w:rFonts w:ascii="Times New Roman" w:hAnsi="Times New Roman" w:cs="Times New Roman"/>
          <w:sz w:val="24"/>
          <w:szCs w:val="24"/>
        </w:rPr>
        <w:t>»</w:t>
      </w:r>
      <w:r w:rsidRPr="004A4618">
        <w:rPr>
          <w:rFonts w:ascii="Times New Roman" w:hAnsi="Times New Roman" w:cs="Times New Roman"/>
          <w:sz w:val="24"/>
          <w:szCs w:val="24"/>
        </w:rPr>
        <w:t>)</w:t>
      </w:r>
      <w:r w:rsidR="002D5CE7" w:rsidRPr="004A4618">
        <w:rPr>
          <w:rFonts w:ascii="Times New Roman" w:hAnsi="Times New Roman" w:cs="Times New Roman"/>
          <w:sz w:val="24"/>
          <w:szCs w:val="24"/>
        </w:rPr>
        <w:t xml:space="preserve">, именуемый в дальнейшем </w:t>
      </w:r>
      <w:r w:rsidR="00280235" w:rsidRPr="004A4618">
        <w:rPr>
          <w:rFonts w:ascii="Times New Roman" w:hAnsi="Times New Roman" w:cs="Times New Roman"/>
          <w:sz w:val="24"/>
          <w:szCs w:val="24"/>
        </w:rPr>
        <w:t>«</w:t>
      </w:r>
      <w:r w:rsidR="002D5CE7" w:rsidRPr="004A4618">
        <w:rPr>
          <w:rFonts w:ascii="Times New Roman" w:hAnsi="Times New Roman" w:cs="Times New Roman"/>
          <w:sz w:val="24"/>
          <w:szCs w:val="24"/>
        </w:rPr>
        <w:t>Заказчик</w:t>
      </w:r>
      <w:r w:rsidR="00280235" w:rsidRPr="004A4618">
        <w:rPr>
          <w:rFonts w:ascii="Times New Roman" w:hAnsi="Times New Roman" w:cs="Times New Roman"/>
          <w:sz w:val="24"/>
          <w:szCs w:val="24"/>
        </w:rPr>
        <w:t>»</w:t>
      </w:r>
      <w:r w:rsidR="002D5CE7" w:rsidRPr="004A4618">
        <w:rPr>
          <w:rFonts w:ascii="Times New Roman" w:hAnsi="Times New Roman" w:cs="Times New Roman"/>
          <w:sz w:val="24"/>
          <w:szCs w:val="24"/>
        </w:rPr>
        <w:t xml:space="preserve">, в лице </w:t>
      </w:r>
      <w:r w:rsidR="002B5CC4" w:rsidRPr="004A4618">
        <w:rPr>
          <w:rFonts w:ascii="Times New Roman" w:hAnsi="Times New Roman" w:cs="Times New Roman"/>
          <w:sz w:val="24"/>
          <w:szCs w:val="24"/>
        </w:rPr>
        <w:t>директора Подгорнова Владимира Сергеевича</w:t>
      </w:r>
      <w:r w:rsidR="002D5CE7" w:rsidRPr="004A4618">
        <w:rPr>
          <w:rFonts w:ascii="Times New Roman" w:hAnsi="Times New Roman" w:cs="Times New Roman"/>
          <w:sz w:val="24"/>
          <w:szCs w:val="24"/>
        </w:rPr>
        <w:t xml:space="preserve">, действующего на основании </w:t>
      </w:r>
      <w:r w:rsidR="009D1955" w:rsidRPr="004A4618">
        <w:rPr>
          <w:rFonts w:ascii="Times New Roman" w:hAnsi="Times New Roman" w:cs="Times New Roman"/>
          <w:sz w:val="24"/>
          <w:szCs w:val="24"/>
        </w:rPr>
        <w:t>Устава</w:t>
      </w:r>
      <w:r w:rsidR="002D5CE7" w:rsidRPr="004A4618">
        <w:rPr>
          <w:rFonts w:ascii="Times New Roman" w:hAnsi="Times New Roman" w:cs="Times New Roman"/>
          <w:sz w:val="24"/>
          <w:szCs w:val="24"/>
        </w:rPr>
        <w:t xml:space="preserve">, с одной стороны, и ______ </w:t>
      </w:r>
      <w:r w:rsidR="002D5CE7" w:rsidRPr="004A4618">
        <w:rPr>
          <w:rFonts w:ascii="Times New Roman" w:hAnsi="Times New Roman" w:cs="Times New Roman"/>
          <w:i/>
          <w:sz w:val="20"/>
        </w:rPr>
        <w:t>(указывается полное наименование организации-Подрядчика (с указанием ее организационно-правовой формы) или фамилия, имя и отчество (при наличии) Подрядчика - физического лица, в том числе зарегистрированного в качестве индивидуального предпринимателя)</w:t>
      </w:r>
      <w:r w:rsidR="002D5CE7" w:rsidRPr="004A4618">
        <w:rPr>
          <w:rFonts w:ascii="Times New Roman" w:hAnsi="Times New Roman" w:cs="Times New Roman"/>
          <w:sz w:val="24"/>
          <w:szCs w:val="24"/>
        </w:rPr>
        <w:t>, именуемый</w:t>
      </w:r>
      <w:proofErr w:type="gramEnd"/>
      <w:r w:rsidR="002D5CE7" w:rsidRPr="004A4618">
        <w:rPr>
          <w:rFonts w:ascii="Times New Roman" w:hAnsi="Times New Roman" w:cs="Times New Roman"/>
          <w:sz w:val="24"/>
          <w:szCs w:val="24"/>
        </w:rPr>
        <w:t xml:space="preserve"> </w:t>
      </w:r>
      <w:proofErr w:type="gramStart"/>
      <w:r w:rsidR="002D5CE7" w:rsidRPr="004A4618">
        <w:rPr>
          <w:rFonts w:ascii="Times New Roman" w:hAnsi="Times New Roman" w:cs="Times New Roman"/>
          <w:sz w:val="24"/>
          <w:szCs w:val="24"/>
        </w:rPr>
        <w:t xml:space="preserve">в дальнейшем </w:t>
      </w:r>
      <w:r w:rsidR="00280235" w:rsidRPr="004A4618">
        <w:rPr>
          <w:rFonts w:ascii="Times New Roman" w:hAnsi="Times New Roman" w:cs="Times New Roman"/>
          <w:sz w:val="24"/>
          <w:szCs w:val="24"/>
        </w:rPr>
        <w:t>«</w:t>
      </w:r>
      <w:r w:rsidR="002D5CE7" w:rsidRPr="004A4618">
        <w:rPr>
          <w:rFonts w:ascii="Times New Roman" w:hAnsi="Times New Roman" w:cs="Times New Roman"/>
          <w:sz w:val="24"/>
          <w:szCs w:val="24"/>
        </w:rPr>
        <w:t>Подрядчик</w:t>
      </w:r>
      <w:r w:rsidR="00280235" w:rsidRPr="004A4618">
        <w:rPr>
          <w:rFonts w:ascii="Times New Roman" w:hAnsi="Times New Roman" w:cs="Times New Roman"/>
          <w:sz w:val="24"/>
          <w:szCs w:val="24"/>
        </w:rPr>
        <w:t>»</w:t>
      </w:r>
      <w:r w:rsidR="002D5CE7" w:rsidRPr="004A4618">
        <w:rPr>
          <w:rFonts w:ascii="Times New Roman" w:hAnsi="Times New Roman" w:cs="Times New Roman"/>
          <w:sz w:val="24"/>
          <w:szCs w:val="24"/>
        </w:rPr>
        <w:t>, в лице ______</w:t>
      </w:r>
      <w:r w:rsidR="009D1955" w:rsidRPr="004A4618">
        <w:rPr>
          <w:rFonts w:ascii="Times New Roman" w:hAnsi="Times New Roman" w:cs="Times New Roman"/>
          <w:sz w:val="24"/>
          <w:szCs w:val="24"/>
        </w:rPr>
        <w:t>___</w:t>
      </w:r>
      <w:r w:rsidR="002D5CE7" w:rsidRPr="004A4618">
        <w:rPr>
          <w:rFonts w:ascii="Times New Roman" w:hAnsi="Times New Roman" w:cs="Times New Roman"/>
          <w:sz w:val="24"/>
          <w:szCs w:val="24"/>
        </w:rPr>
        <w:t xml:space="preserve">, действующего на основании ______ </w:t>
      </w:r>
      <w:r w:rsidR="002D5CE7" w:rsidRPr="004A4618">
        <w:rPr>
          <w:rFonts w:ascii="Times New Roman" w:hAnsi="Times New Roman" w:cs="Times New Roman"/>
          <w:i/>
          <w:sz w:val="20"/>
        </w:rPr>
        <w:t>(указывается документ (акт) со всеми реквизитами, на основании которого действует представитель Подрядчика, уполномоченный на подписание государственного контракта</w:t>
      </w:r>
      <w:r w:rsidR="009D1955" w:rsidRPr="004A4618">
        <w:rPr>
          <w:rFonts w:ascii="Times New Roman" w:hAnsi="Times New Roman" w:cs="Times New Roman"/>
          <w:i/>
          <w:sz w:val="20"/>
        </w:rPr>
        <w:t>)</w:t>
      </w:r>
      <w:r w:rsidR="002D5CE7" w:rsidRPr="004A4618">
        <w:rPr>
          <w:rFonts w:ascii="Times New Roman" w:hAnsi="Times New Roman" w:cs="Times New Roman"/>
          <w:i/>
          <w:sz w:val="24"/>
          <w:szCs w:val="24"/>
        </w:rPr>
        <w:t>,</w:t>
      </w:r>
      <w:r w:rsidR="002D5CE7" w:rsidRPr="004A4618">
        <w:rPr>
          <w:rFonts w:ascii="Times New Roman" w:hAnsi="Times New Roman" w:cs="Times New Roman"/>
          <w:sz w:val="24"/>
          <w:szCs w:val="24"/>
        </w:rPr>
        <w:t xml:space="preserve"> с другой стороны, вместе именуемые в дальнейшем </w:t>
      </w:r>
      <w:r w:rsidR="00280235" w:rsidRPr="004A4618">
        <w:rPr>
          <w:rFonts w:ascii="Times New Roman" w:hAnsi="Times New Roman" w:cs="Times New Roman"/>
          <w:sz w:val="24"/>
          <w:szCs w:val="24"/>
        </w:rPr>
        <w:t>«</w:t>
      </w:r>
      <w:r w:rsidR="002D5CE7" w:rsidRPr="004A4618">
        <w:rPr>
          <w:rFonts w:ascii="Times New Roman" w:hAnsi="Times New Roman" w:cs="Times New Roman"/>
          <w:sz w:val="24"/>
          <w:szCs w:val="24"/>
        </w:rPr>
        <w:t>Стороны</w:t>
      </w:r>
      <w:r w:rsidR="00280235" w:rsidRPr="004A4618">
        <w:rPr>
          <w:rFonts w:ascii="Times New Roman" w:hAnsi="Times New Roman" w:cs="Times New Roman"/>
          <w:sz w:val="24"/>
          <w:szCs w:val="24"/>
        </w:rPr>
        <w:t>»</w:t>
      </w:r>
      <w:r w:rsidR="002D5CE7" w:rsidRPr="004A4618">
        <w:rPr>
          <w:rFonts w:ascii="Times New Roman" w:hAnsi="Times New Roman" w:cs="Times New Roman"/>
          <w:sz w:val="24"/>
          <w:szCs w:val="24"/>
        </w:rPr>
        <w:t xml:space="preserve">, на основании ______ от </w:t>
      </w:r>
      <w:r w:rsidR="00280235" w:rsidRPr="004A4618">
        <w:rPr>
          <w:rFonts w:ascii="Times New Roman" w:hAnsi="Times New Roman" w:cs="Times New Roman"/>
          <w:sz w:val="24"/>
          <w:szCs w:val="24"/>
        </w:rPr>
        <w:t>«</w:t>
      </w:r>
      <w:r w:rsidR="002D5CE7" w:rsidRPr="004A4618">
        <w:rPr>
          <w:rFonts w:ascii="Times New Roman" w:hAnsi="Times New Roman" w:cs="Times New Roman"/>
          <w:sz w:val="24"/>
          <w:szCs w:val="24"/>
        </w:rPr>
        <w:t>__</w:t>
      </w:r>
      <w:r w:rsidR="00280235" w:rsidRPr="004A4618">
        <w:rPr>
          <w:rFonts w:ascii="Times New Roman" w:hAnsi="Times New Roman" w:cs="Times New Roman"/>
          <w:sz w:val="24"/>
          <w:szCs w:val="24"/>
        </w:rPr>
        <w:t>»</w:t>
      </w:r>
      <w:r w:rsidR="002D5CE7" w:rsidRPr="004A4618">
        <w:rPr>
          <w:rFonts w:ascii="Times New Roman" w:hAnsi="Times New Roman" w:cs="Times New Roman"/>
          <w:sz w:val="24"/>
          <w:szCs w:val="24"/>
        </w:rPr>
        <w:t xml:space="preserve"> __________ 20</w:t>
      </w:r>
      <w:r w:rsidR="00BF1FAA" w:rsidRPr="004A4618">
        <w:rPr>
          <w:rFonts w:ascii="Times New Roman" w:hAnsi="Times New Roman" w:cs="Times New Roman"/>
          <w:sz w:val="24"/>
          <w:szCs w:val="24"/>
        </w:rPr>
        <w:t>24</w:t>
      </w:r>
      <w:r w:rsidR="002D5CE7" w:rsidRPr="004A4618">
        <w:rPr>
          <w:rFonts w:ascii="Times New Roman" w:hAnsi="Times New Roman" w:cs="Times New Roman"/>
          <w:sz w:val="24"/>
          <w:szCs w:val="24"/>
        </w:rPr>
        <w:t xml:space="preserve"> г. </w:t>
      </w:r>
      <w:r w:rsidR="002B46D1" w:rsidRPr="004A4618">
        <w:rPr>
          <w:rFonts w:ascii="Times New Roman" w:hAnsi="Times New Roman" w:cs="Times New Roman"/>
          <w:sz w:val="24"/>
          <w:szCs w:val="24"/>
        </w:rPr>
        <w:t>№</w:t>
      </w:r>
      <w:r w:rsidR="002D5CE7" w:rsidRPr="004A4618">
        <w:rPr>
          <w:rFonts w:ascii="Times New Roman" w:hAnsi="Times New Roman" w:cs="Times New Roman"/>
          <w:sz w:val="24"/>
          <w:szCs w:val="24"/>
        </w:rPr>
        <w:t xml:space="preserve"> ____</w:t>
      </w:r>
      <w:r w:rsidR="009D0976" w:rsidRPr="004A4618">
        <w:rPr>
          <w:rStyle w:val="a5"/>
          <w:rFonts w:ascii="Times New Roman" w:hAnsi="Times New Roman" w:cs="Times New Roman"/>
          <w:sz w:val="24"/>
          <w:szCs w:val="24"/>
        </w:rPr>
        <w:footnoteReference w:id="2"/>
      </w:r>
      <w:r w:rsidR="002D5CE7" w:rsidRPr="004A4618">
        <w:rPr>
          <w:rFonts w:ascii="Times New Roman" w:hAnsi="Times New Roman" w:cs="Times New Roman"/>
          <w:sz w:val="24"/>
          <w:szCs w:val="24"/>
        </w:rPr>
        <w:t xml:space="preserve"> заключили настоящий государственный контракт</w:t>
      </w:r>
      <w:r w:rsidR="002D5CE7" w:rsidRPr="004A4618">
        <w:rPr>
          <w:rFonts w:ascii="Times New Roman" w:hAnsi="Times New Roman" w:cs="Times New Roman"/>
          <w:i/>
          <w:sz w:val="24"/>
          <w:szCs w:val="24"/>
        </w:rPr>
        <w:t xml:space="preserve"> </w:t>
      </w:r>
      <w:r w:rsidR="002D5CE7" w:rsidRPr="004A4618">
        <w:rPr>
          <w:rFonts w:ascii="Times New Roman" w:hAnsi="Times New Roman" w:cs="Times New Roman"/>
          <w:sz w:val="24"/>
          <w:szCs w:val="24"/>
        </w:rPr>
        <w:t xml:space="preserve"> (далее - Контракт) о нижеследующем.</w:t>
      </w:r>
      <w:proofErr w:type="gramEnd"/>
    </w:p>
    <w:p w:rsidR="002D5CE7" w:rsidRPr="004A4618" w:rsidRDefault="002D5CE7" w:rsidP="00B60849">
      <w:pPr>
        <w:pStyle w:val="ConsPlusNormal"/>
        <w:jc w:val="center"/>
        <w:outlineLvl w:val="1"/>
        <w:rPr>
          <w:rFonts w:ascii="Times New Roman" w:hAnsi="Times New Roman" w:cs="Times New Roman"/>
          <w:b/>
          <w:sz w:val="24"/>
          <w:szCs w:val="24"/>
        </w:rPr>
      </w:pPr>
      <w:r w:rsidRPr="004A4618">
        <w:rPr>
          <w:rFonts w:ascii="Times New Roman" w:hAnsi="Times New Roman" w:cs="Times New Roman"/>
          <w:b/>
          <w:sz w:val="24"/>
          <w:szCs w:val="24"/>
        </w:rPr>
        <w:t>I. Предмет Контракта</w:t>
      </w:r>
    </w:p>
    <w:p w:rsidR="002D5CE7" w:rsidRPr="004A4618" w:rsidRDefault="002D5CE7" w:rsidP="00B60849">
      <w:pPr>
        <w:pStyle w:val="ConsPlusNormal"/>
        <w:ind w:firstLine="709"/>
        <w:jc w:val="both"/>
        <w:rPr>
          <w:rFonts w:ascii="Times New Roman" w:hAnsi="Times New Roman" w:cs="Times New Roman"/>
          <w:sz w:val="24"/>
          <w:szCs w:val="24"/>
        </w:rPr>
      </w:pPr>
      <w:bookmarkStart w:id="0" w:name="P26"/>
      <w:bookmarkEnd w:id="0"/>
      <w:r w:rsidRPr="004A4618">
        <w:rPr>
          <w:rFonts w:ascii="Times New Roman" w:hAnsi="Times New Roman" w:cs="Times New Roman"/>
          <w:sz w:val="24"/>
          <w:szCs w:val="24"/>
        </w:rPr>
        <w:t xml:space="preserve">1.1. </w:t>
      </w:r>
      <w:proofErr w:type="gramStart"/>
      <w:r w:rsidRPr="004A4618">
        <w:rPr>
          <w:rFonts w:ascii="Times New Roman" w:hAnsi="Times New Roman" w:cs="Times New Roman"/>
          <w:sz w:val="24"/>
          <w:szCs w:val="24"/>
        </w:rPr>
        <w:t xml:space="preserve">Подрядчик по заданию Заказчика обязуется в установленный Контрактом срок выполнить </w:t>
      </w:r>
      <w:r w:rsidR="00DE58FF" w:rsidRPr="004A4618">
        <w:rPr>
          <w:rFonts w:ascii="Times New Roman" w:hAnsi="Times New Roman" w:cs="Times New Roman"/>
          <w:sz w:val="24"/>
          <w:szCs w:val="24"/>
        </w:rPr>
        <w:t>демонтажные работы существующей системы пожарной сигнализации, поставить оборудование</w:t>
      </w:r>
      <w:r w:rsidR="008A5E0A" w:rsidRPr="004A4618">
        <w:rPr>
          <w:rFonts w:ascii="Times New Roman" w:hAnsi="Times New Roman" w:cs="Times New Roman"/>
          <w:sz w:val="24"/>
          <w:szCs w:val="24"/>
        </w:rPr>
        <w:t xml:space="preserve"> (далее - поставляемый товар)</w:t>
      </w:r>
      <w:r w:rsidR="006D05C0" w:rsidRPr="004A4618">
        <w:rPr>
          <w:rFonts w:ascii="Times New Roman" w:hAnsi="Times New Roman" w:cs="Times New Roman"/>
          <w:sz w:val="24"/>
          <w:szCs w:val="24"/>
        </w:rPr>
        <w:t>, выполнить</w:t>
      </w:r>
      <w:r w:rsidR="00DE58FF" w:rsidRPr="004A4618">
        <w:rPr>
          <w:rFonts w:ascii="Times New Roman" w:hAnsi="Times New Roman" w:cs="Times New Roman"/>
          <w:sz w:val="24"/>
          <w:szCs w:val="24"/>
        </w:rPr>
        <w:t xml:space="preserve"> </w:t>
      </w:r>
      <w:r w:rsidR="005B79B0" w:rsidRPr="004A4618">
        <w:rPr>
          <w:rFonts w:ascii="Times New Roman" w:hAnsi="Times New Roman" w:cs="Times New Roman"/>
          <w:sz w:val="24"/>
          <w:szCs w:val="24"/>
        </w:rPr>
        <w:t xml:space="preserve">работу по монтажу </w:t>
      </w:r>
      <w:r w:rsidR="008A5E0A" w:rsidRPr="004A4618">
        <w:rPr>
          <w:rFonts w:ascii="Times New Roman" w:hAnsi="Times New Roman" w:cs="Times New Roman"/>
          <w:sz w:val="24"/>
          <w:szCs w:val="24"/>
        </w:rPr>
        <w:t xml:space="preserve">системы автоматической пожарной сигнализации (АПС) и системы оповещения и управления эвакуацией людей при пожаре (СОУЭ) </w:t>
      </w:r>
      <w:r w:rsidR="005B79B0" w:rsidRPr="004A4618">
        <w:rPr>
          <w:rFonts w:ascii="Times New Roman" w:hAnsi="Times New Roman" w:cs="Times New Roman"/>
          <w:sz w:val="24"/>
          <w:szCs w:val="24"/>
        </w:rPr>
        <w:t xml:space="preserve">для обеспечения государственных нужд </w:t>
      </w:r>
      <w:r w:rsidRPr="004A4618">
        <w:rPr>
          <w:rFonts w:ascii="Times New Roman" w:hAnsi="Times New Roman" w:cs="Times New Roman"/>
          <w:sz w:val="24"/>
          <w:szCs w:val="24"/>
        </w:rPr>
        <w:t>(</w:t>
      </w:r>
      <w:r w:rsidR="008A5E0A" w:rsidRPr="004A4618">
        <w:rPr>
          <w:rFonts w:ascii="Times New Roman" w:hAnsi="Times New Roman" w:cs="Times New Roman"/>
          <w:sz w:val="24"/>
          <w:szCs w:val="24"/>
        </w:rPr>
        <w:t xml:space="preserve">все вместе </w:t>
      </w:r>
      <w:r w:rsidRPr="004A4618">
        <w:rPr>
          <w:rFonts w:ascii="Times New Roman" w:hAnsi="Times New Roman" w:cs="Times New Roman"/>
          <w:sz w:val="24"/>
          <w:szCs w:val="24"/>
        </w:rPr>
        <w:t>далее - работа), а Заказчик обязуется принять работу и оплатить</w:t>
      </w:r>
      <w:r w:rsidR="00BF1FAA" w:rsidRPr="004A4618">
        <w:rPr>
          <w:rStyle w:val="a5"/>
          <w:rFonts w:ascii="Times New Roman" w:hAnsi="Times New Roman" w:cs="Times New Roman"/>
          <w:i/>
          <w:sz w:val="24"/>
          <w:szCs w:val="24"/>
        </w:rPr>
        <w:footnoteReference w:id="3"/>
      </w:r>
      <w:r w:rsidRPr="004A4618">
        <w:rPr>
          <w:rFonts w:ascii="Times New Roman" w:hAnsi="Times New Roman" w:cs="Times New Roman"/>
          <w:i/>
          <w:sz w:val="24"/>
          <w:szCs w:val="24"/>
        </w:rPr>
        <w:t xml:space="preserve"> </w:t>
      </w:r>
      <w:r w:rsidRPr="004A4618">
        <w:rPr>
          <w:rFonts w:ascii="Times New Roman" w:hAnsi="Times New Roman" w:cs="Times New Roman"/>
          <w:sz w:val="24"/>
          <w:szCs w:val="24"/>
        </w:rPr>
        <w:t xml:space="preserve">ее. </w:t>
      </w:r>
      <w:proofErr w:type="gramEnd"/>
    </w:p>
    <w:p w:rsidR="002D5CE7" w:rsidRPr="004A4618" w:rsidRDefault="002D5CE7" w:rsidP="00B60849">
      <w:pPr>
        <w:pStyle w:val="ConsPlusNormal"/>
        <w:jc w:val="center"/>
        <w:outlineLvl w:val="1"/>
        <w:rPr>
          <w:rFonts w:ascii="Times New Roman" w:hAnsi="Times New Roman" w:cs="Times New Roman"/>
          <w:b/>
          <w:sz w:val="24"/>
          <w:szCs w:val="24"/>
        </w:rPr>
      </w:pPr>
      <w:r w:rsidRPr="004A4618">
        <w:rPr>
          <w:rFonts w:ascii="Times New Roman" w:hAnsi="Times New Roman" w:cs="Times New Roman"/>
          <w:b/>
          <w:sz w:val="24"/>
          <w:szCs w:val="24"/>
        </w:rPr>
        <w:t>II. Условия выполнение работ</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2.1. Работа выполняется Подрядчиком в соответствии с требованиями технического задания (далее - ТЗ) (</w:t>
      </w:r>
      <w:hyperlink w:anchor="P416" w:history="1">
        <w:r w:rsidRPr="004A4618">
          <w:rPr>
            <w:rFonts w:ascii="Times New Roman" w:hAnsi="Times New Roman" w:cs="Times New Roman"/>
            <w:sz w:val="24"/>
            <w:szCs w:val="24"/>
          </w:rPr>
          <w:t>приложение</w:t>
        </w:r>
      </w:hyperlink>
      <w:r w:rsidRPr="004A4618">
        <w:rPr>
          <w:rFonts w:ascii="Times New Roman" w:hAnsi="Times New Roman" w:cs="Times New Roman"/>
          <w:sz w:val="24"/>
          <w:szCs w:val="24"/>
        </w:rPr>
        <w:t xml:space="preserve"> к настоящему Контракту, приложение </w:t>
      </w:r>
      <w:r w:rsidR="005B79B0" w:rsidRPr="004A4618">
        <w:rPr>
          <w:rFonts w:ascii="Times New Roman" w:hAnsi="Times New Roman" w:cs="Times New Roman"/>
          <w:sz w:val="24"/>
          <w:szCs w:val="24"/>
        </w:rPr>
        <w:t>№</w:t>
      </w:r>
      <w:r w:rsidRPr="004A4618">
        <w:rPr>
          <w:rFonts w:ascii="Times New Roman" w:hAnsi="Times New Roman" w:cs="Times New Roman"/>
          <w:sz w:val="24"/>
          <w:szCs w:val="24"/>
        </w:rPr>
        <w:t xml:space="preserve"> 1 к Контракту)</w:t>
      </w:r>
      <w:r w:rsidR="005B79B0" w:rsidRPr="004A4618">
        <w:rPr>
          <w:rFonts w:ascii="Times New Roman" w:hAnsi="Times New Roman" w:cs="Times New Roman"/>
          <w:sz w:val="24"/>
          <w:szCs w:val="24"/>
        </w:rPr>
        <w:t xml:space="preserve">, Рабочей документации, Локальных сметных расчетов (смет) </w:t>
      </w:r>
      <w:r w:rsidRPr="004A4618">
        <w:rPr>
          <w:rFonts w:ascii="Times New Roman" w:hAnsi="Times New Roman" w:cs="Times New Roman"/>
          <w:sz w:val="24"/>
          <w:szCs w:val="24"/>
        </w:rPr>
        <w:t>являющ</w:t>
      </w:r>
      <w:r w:rsidR="005B79B0" w:rsidRPr="004A4618">
        <w:rPr>
          <w:rFonts w:ascii="Times New Roman" w:hAnsi="Times New Roman" w:cs="Times New Roman"/>
          <w:sz w:val="24"/>
          <w:szCs w:val="24"/>
        </w:rPr>
        <w:t>их</w:t>
      </w:r>
      <w:r w:rsidRPr="004A4618">
        <w:rPr>
          <w:rFonts w:ascii="Times New Roman" w:hAnsi="Times New Roman" w:cs="Times New Roman"/>
          <w:sz w:val="24"/>
          <w:szCs w:val="24"/>
        </w:rPr>
        <w:t>ся неотъемлемой частью Контракта.</w:t>
      </w:r>
    </w:p>
    <w:p w:rsidR="002D5CE7" w:rsidRPr="004A4618" w:rsidRDefault="002D5CE7" w:rsidP="00B60849">
      <w:pPr>
        <w:pStyle w:val="ConsPlusNormal"/>
        <w:jc w:val="center"/>
        <w:outlineLvl w:val="1"/>
        <w:rPr>
          <w:rFonts w:ascii="Times New Roman" w:hAnsi="Times New Roman" w:cs="Times New Roman"/>
          <w:b/>
          <w:sz w:val="24"/>
          <w:szCs w:val="24"/>
        </w:rPr>
      </w:pPr>
      <w:r w:rsidRPr="004A4618">
        <w:rPr>
          <w:rFonts w:ascii="Times New Roman" w:hAnsi="Times New Roman" w:cs="Times New Roman"/>
          <w:b/>
          <w:sz w:val="24"/>
          <w:szCs w:val="24"/>
        </w:rPr>
        <w:t>III. Взаимодействие Сторон</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3.1. Подрядчик вправе:</w:t>
      </w:r>
    </w:p>
    <w:p w:rsidR="002D5CE7" w:rsidRPr="004A4618" w:rsidRDefault="002D5CE7" w:rsidP="00B60849">
      <w:pPr>
        <w:pStyle w:val="ConsPlusNormal"/>
        <w:ind w:firstLine="709"/>
        <w:jc w:val="both"/>
        <w:rPr>
          <w:rFonts w:ascii="Times New Roman" w:hAnsi="Times New Roman" w:cs="Times New Roman"/>
          <w:sz w:val="24"/>
          <w:szCs w:val="24"/>
        </w:rPr>
      </w:pPr>
      <w:bookmarkStart w:id="1" w:name="P36"/>
      <w:bookmarkEnd w:id="1"/>
      <w:r w:rsidRPr="004A4618">
        <w:rPr>
          <w:rFonts w:ascii="Times New Roman" w:hAnsi="Times New Roman" w:cs="Times New Roman"/>
          <w:sz w:val="24"/>
          <w:szCs w:val="24"/>
        </w:rPr>
        <w:t>а) привлекать к выполнению Контракта субподрядчиков.</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Подрядчик несет ответственность за неисполнение или ненадлежащее исполнение обязательств субподрядчиками в рамках выполнения соответствующих работ в соответствии с гражданским законодательством Российской Федерации. </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Невыполнение субподрядчиком обязательств перед Подрядчиком не освобождает Подрядчика от выполнения условий настоящего Контракта;</w:t>
      </w:r>
    </w:p>
    <w:p w:rsidR="002D5CE7" w:rsidRPr="004A4618" w:rsidRDefault="002D5CE7" w:rsidP="00B60849">
      <w:pPr>
        <w:pStyle w:val="ConsPlusNormal"/>
        <w:ind w:firstLine="709"/>
        <w:jc w:val="both"/>
        <w:rPr>
          <w:rFonts w:ascii="Times New Roman" w:hAnsi="Times New Roman" w:cs="Times New Roman"/>
          <w:sz w:val="24"/>
          <w:szCs w:val="24"/>
        </w:rPr>
      </w:pPr>
      <w:bookmarkStart w:id="2" w:name="P39"/>
      <w:bookmarkEnd w:id="2"/>
      <w:r w:rsidRPr="004A4618">
        <w:rPr>
          <w:rFonts w:ascii="Times New Roman" w:hAnsi="Times New Roman" w:cs="Times New Roman"/>
          <w:sz w:val="24"/>
          <w:szCs w:val="24"/>
        </w:rPr>
        <w:t>б) требовать своевременной оплаты на условиях, установленных Контрактом, надлежащим образом выполненных и принятых Заказчиком работ</w:t>
      </w:r>
      <w:r w:rsidR="00380E94" w:rsidRPr="004A4618">
        <w:rPr>
          <w:rStyle w:val="a5"/>
          <w:rFonts w:ascii="Times New Roman" w:hAnsi="Times New Roman" w:cs="Times New Roman"/>
          <w:sz w:val="24"/>
          <w:szCs w:val="24"/>
        </w:rPr>
        <w:footnoteReference w:id="4"/>
      </w:r>
      <w:r w:rsidRPr="004A4618">
        <w:rPr>
          <w:rFonts w:ascii="Times New Roman" w:hAnsi="Times New Roman" w:cs="Times New Roman"/>
          <w:sz w:val="24"/>
          <w:szCs w:val="24"/>
        </w:rPr>
        <w:t>;</w:t>
      </w:r>
    </w:p>
    <w:p w:rsidR="002D5CE7" w:rsidRPr="004A4618" w:rsidRDefault="002D5CE7" w:rsidP="00B60849">
      <w:pPr>
        <w:pStyle w:val="ConsPlusNormal"/>
        <w:ind w:firstLine="709"/>
        <w:jc w:val="both"/>
        <w:rPr>
          <w:rFonts w:ascii="Times New Roman" w:hAnsi="Times New Roman" w:cs="Times New Roman"/>
          <w:sz w:val="24"/>
          <w:szCs w:val="24"/>
        </w:rPr>
      </w:pPr>
      <w:bookmarkStart w:id="3" w:name="P40"/>
      <w:bookmarkEnd w:id="3"/>
      <w:r w:rsidRPr="004A4618">
        <w:rPr>
          <w:rFonts w:ascii="Times New Roman" w:hAnsi="Times New Roman" w:cs="Times New Roman"/>
          <w:sz w:val="24"/>
          <w:szCs w:val="24"/>
        </w:rPr>
        <w:t xml:space="preserve">в) принять решение об одностороннем отказе от исполнения настоящего Контракта в соответствии с гражданским законодательством Российской Федерации; </w:t>
      </w:r>
    </w:p>
    <w:p w:rsidR="002D5CE7" w:rsidRPr="004A4618" w:rsidRDefault="002D5CE7" w:rsidP="00B60849">
      <w:pPr>
        <w:pStyle w:val="ConsPlusNormal"/>
        <w:ind w:firstLine="709"/>
        <w:jc w:val="both"/>
        <w:rPr>
          <w:rFonts w:ascii="Times New Roman" w:hAnsi="Times New Roman" w:cs="Times New Roman"/>
          <w:sz w:val="24"/>
          <w:szCs w:val="24"/>
        </w:rPr>
      </w:pPr>
      <w:proofErr w:type="gramStart"/>
      <w:r w:rsidRPr="004A4618">
        <w:rPr>
          <w:rFonts w:ascii="Times New Roman" w:hAnsi="Times New Roman" w:cs="Times New Roman"/>
          <w:sz w:val="24"/>
          <w:szCs w:val="24"/>
        </w:rPr>
        <w:lastRenderedPageBreak/>
        <w:t xml:space="preserve">г) по согласованию с Заказчиком (путем заключения дополнительного соглашения) выполнить работу,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9" w:history="1">
        <w:r w:rsidRPr="004A4618">
          <w:rPr>
            <w:rFonts w:ascii="Times New Roman" w:hAnsi="Times New Roman" w:cs="Times New Roman"/>
            <w:sz w:val="24"/>
            <w:szCs w:val="24"/>
          </w:rPr>
          <w:t>частью 6 статьи 14</w:t>
        </w:r>
      </w:hyperlink>
      <w:r w:rsidRPr="004A4618">
        <w:rPr>
          <w:rFonts w:ascii="Times New Roman" w:hAnsi="Times New Roman" w:cs="Times New Roman"/>
          <w:sz w:val="24"/>
          <w:szCs w:val="24"/>
        </w:rPr>
        <w:t xml:space="preserve"> Федерального закона от 5 апреля 2013 </w:t>
      </w:r>
      <w:r w:rsidR="00322B76" w:rsidRPr="004A4618">
        <w:rPr>
          <w:rFonts w:ascii="Times New Roman" w:hAnsi="Times New Roman" w:cs="Times New Roman"/>
          <w:sz w:val="24"/>
          <w:szCs w:val="24"/>
        </w:rPr>
        <w:t>№</w:t>
      </w:r>
      <w:r w:rsidRPr="004A4618">
        <w:rPr>
          <w:rFonts w:ascii="Times New Roman" w:hAnsi="Times New Roman" w:cs="Times New Roman"/>
          <w:sz w:val="24"/>
          <w:szCs w:val="24"/>
        </w:rPr>
        <w:t xml:space="preserve">44-ФЗ </w:t>
      </w:r>
      <w:r w:rsidR="00280235" w:rsidRPr="004A4618">
        <w:rPr>
          <w:rFonts w:ascii="Times New Roman" w:hAnsi="Times New Roman" w:cs="Times New Roman"/>
          <w:sz w:val="24"/>
          <w:szCs w:val="24"/>
        </w:rPr>
        <w:t>«</w:t>
      </w:r>
      <w:r w:rsidRPr="004A4618">
        <w:rPr>
          <w:rFonts w:ascii="Times New Roman" w:hAnsi="Times New Roman" w:cs="Times New Roman"/>
          <w:sz w:val="24"/>
          <w:szCs w:val="24"/>
        </w:rPr>
        <w:t>О контрактной системе в сфере</w:t>
      </w:r>
      <w:proofErr w:type="gramEnd"/>
      <w:r w:rsidRPr="004A4618">
        <w:rPr>
          <w:rFonts w:ascii="Times New Roman" w:hAnsi="Times New Roman" w:cs="Times New Roman"/>
          <w:sz w:val="24"/>
          <w:szCs w:val="24"/>
        </w:rPr>
        <w:t xml:space="preserve"> закупок товаров, работ, услуг для обеспечения государственных и муниципальных нужд</w:t>
      </w:r>
      <w:r w:rsidR="00280235" w:rsidRPr="004A4618">
        <w:rPr>
          <w:rFonts w:ascii="Times New Roman" w:hAnsi="Times New Roman" w:cs="Times New Roman"/>
          <w:sz w:val="24"/>
          <w:szCs w:val="24"/>
        </w:rPr>
        <w:t>»</w:t>
      </w:r>
      <w:r w:rsidRPr="004A4618">
        <w:rPr>
          <w:rFonts w:ascii="Times New Roman" w:hAnsi="Times New Roman" w:cs="Times New Roman"/>
          <w:sz w:val="24"/>
          <w:szCs w:val="24"/>
        </w:rPr>
        <w:t xml:space="preserve"> (Собрание законодательства Российской Федерации, 2013, N 14, ст. 1652; 2020, N 31, ст. 5008) (далее - Федеральный закон N 44-ФЗ);</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anchor="P175" w:history="1">
        <w:r w:rsidRPr="004A4618">
          <w:rPr>
            <w:rFonts w:ascii="Times New Roman" w:hAnsi="Times New Roman" w:cs="Times New Roman"/>
            <w:sz w:val="24"/>
            <w:szCs w:val="24"/>
          </w:rPr>
          <w:t>разделом XI</w:t>
        </w:r>
      </w:hyperlink>
      <w:r w:rsidRPr="004A4618">
        <w:rPr>
          <w:rFonts w:ascii="Times New Roman" w:hAnsi="Times New Roman" w:cs="Times New Roman"/>
          <w:sz w:val="24"/>
          <w:szCs w:val="24"/>
        </w:rPr>
        <w:t xml:space="preserve"> настоящего Контракта;</w:t>
      </w:r>
    </w:p>
    <w:p w:rsidR="002D5CE7" w:rsidRPr="004A4618" w:rsidRDefault="002D5CE7" w:rsidP="00B60849">
      <w:pPr>
        <w:pStyle w:val="ConsPlusNormal"/>
        <w:ind w:firstLine="709"/>
        <w:jc w:val="both"/>
        <w:rPr>
          <w:rFonts w:ascii="Times New Roman" w:hAnsi="Times New Roman" w:cs="Times New Roman"/>
          <w:sz w:val="24"/>
          <w:szCs w:val="24"/>
        </w:rPr>
      </w:pPr>
      <w:bookmarkStart w:id="4" w:name="P43"/>
      <w:bookmarkStart w:id="5" w:name="P44"/>
      <w:bookmarkEnd w:id="4"/>
      <w:bookmarkEnd w:id="5"/>
      <w:r w:rsidRPr="004A4618">
        <w:rPr>
          <w:rFonts w:ascii="Times New Roman" w:hAnsi="Times New Roman" w:cs="Times New Roman"/>
          <w:sz w:val="24"/>
          <w:szCs w:val="24"/>
        </w:rPr>
        <w:t xml:space="preserve">3.2. Подрядчик обязан: </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а) выполнить работу в соответствии с ТЗ</w:t>
      </w:r>
      <w:r w:rsidR="00920AE5" w:rsidRPr="004A4618">
        <w:rPr>
          <w:rFonts w:ascii="Times New Roman" w:hAnsi="Times New Roman" w:cs="Times New Roman"/>
          <w:sz w:val="24"/>
          <w:szCs w:val="24"/>
        </w:rPr>
        <w:t>, Рабочей документации, Локальных сметных расчетов (смет)</w:t>
      </w:r>
      <w:r w:rsidRPr="004A4618">
        <w:rPr>
          <w:rFonts w:ascii="Times New Roman" w:hAnsi="Times New Roman" w:cs="Times New Roman"/>
          <w:sz w:val="24"/>
          <w:szCs w:val="24"/>
        </w:rPr>
        <w:t xml:space="preserve"> в предусмотренный Контрактом срок;</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470EBF" w:rsidRPr="004A4618" w:rsidRDefault="002D5CE7" w:rsidP="00B60849">
      <w:pPr>
        <w:pStyle w:val="ConsPlusNormal"/>
        <w:ind w:firstLine="709"/>
        <w:jc w:val="both"/>
        <w:rPr>
          <w:rFonts w:ascii="Times New Roman" w:hAnsi="Times New Roman" w:cs="Times New Roman"/>
          <w:sz w:val="24"/>
          <w:szCs w:val="24"/>
        </w:rPr>
      </w:pPr>
      <w:bookmarkStart w:id="6" w:name="P47"/>
      <w:bookmarkEnd w:id="6"/>
      <w:r w:rsidRPr="004A4618">
        <w:rPr>
          <w:rFonts w:ascii="Times New Roman" w:hAnsi="Times New Roman" w:cs="Times New Roman"/>
          <w:sz w:val="24"/>
          <w:szCs w:val="24"/>
        </w:rPr>
        <w:t xml:space="preserve">в) </w:t>
      </w:r>
      <w:r w:rsidR="00470EBF" w:rsidRPr="004A4618">
        <w:rPr>
          <w:rFonts w:ascii="Times New Roman" w:hAnsi="Times New Roman" w:cs="Times New Roman"/>
          <w:sz w:val="24"/>
          <w:szCs w:val="24"/>
        </w:rPr>
        <w:t>в случае принятия решения об одностороннем отказе от исполнения Контракта решение направить Заказчику в следующем порядке:</w:t>
      </w:r>
    </w:p>
    <w:p w:rsidR="00470EBF" w:rsidRPr="004A4618" w:rsidRDefault="00470EBF"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Подрядчик с использованием единой информационной системы (далее –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Подрядчика, и размещает такое решение в ЕИС;</w:t>
      </w:r>
    </w:p>
    <w:p w:rsidR="00470EBF" w:rsidRPr="004A4618" w:rsidRDefault="00470EBF"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решение об одностороннем отказе от исполнения Контракта не позднее одного часа с момента его размещения в ЕИС автоматически с использованием ЕИС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w:t>
      </w:r>
    </w:p>
    <w:p w:rsidR="002D5CE7" w:rsidRPr="004A4618" w:rsidRDefault="00470EBF"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w:t>
      </w:r>
      <w:r w:rsidR="002D5CE7" w:rsidRPr="004A4618">
        <w:rPr>
          <w:rFonts w:ascii="Times New Roman" w:hAnsi="Times New Roman" w:cs="Times New Roman"/>
          <w:sz w:val="24"/>
          <w:szCs w:val="24"/>
        </w:rPr>
        <w:t xml:space="preserve">; </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г) обеспечить соответствие результатов выполненной работы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д) обеспечить за свой счет устранение недостатков, выявленных при приемке Заказчиком работы (этапов выполнения работы); </w:t>
      </w:r>
    </w:p>
    <w:p w:rsidR="002D5CE7" w:rsidRPr="004A4618" w:rsidRDefault="00736E54" w:rsidP="00B60849">
      <w:pPr>
        <w:pStyle w:val="ConsPlusNormal"/>
        <w:ind w:firstLine="709"/>
        <w:jc w:val="both"/>
        <w:rPr>
          <w:rFonts w:ascii="Times New Roman" w:hAnsi="Times New Roman" w:cs="Times New Roman"/>
          <w:sz w:val="24"/>
          <w:szCs w:val="24"/>
        </w:rPr>
      </w:pPr>
      <w:bookmarkStart w:id="7" w:name="P50"/>
      <w:bookmarkStart w:id="8" w:name="P51"/>
      <w:bookmarkEnd w:id="7"/>
      <w:bookmarkEnd w:id="8"/>
      <w:r w:rsidRPr="004A4618">
        <w:rPr>
          <w:rFonts w:ascii="Times New Roman" w:hAnsi="Times New Roman" w:cs="Times New Roman"/>
          <w:sz w:val="24"/>
          <w:szCs w:val="24"/>
        </w:rPr>
        <w:t>е</w:t>
      </w:r>
      <w:r w:rsidR="002D5CE7" w:rsidRPr="004A4618">
        <w:rPr>
          <w:rFonts w:ascii="Times New Roman" w:hAnsi="Times New Roman" w:cs="Times New Roman"/>
          <w:sz w:val="24"/>
          <w:szCs w:val="24"/>
        </w:rPr>
        <w:t xml:space="preserve">) в случае если в ходе выполнения работы возникает необходимость использовать результаты интеллектуальной деятельности (РИД), права на которые принадлежат </w:t>
      </w:r>
      <w:proofErr w:type="gramStart"/>
      <w:r w:rsidR="002D5CE7" w:rsidRPr="004A4618">
        <w:rPr>
          <w:rFonts w:ascii="Times New Roman" w:hAnsi="Times New Roman" w:cs="Times New Roman"/>
          <w:sz w:val="24"/>
          <w:szCs w:val="24"/>
        </w:rPr>
        <w:t>Подрядчику или третьим лицам, Подрядчик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w:t>
      </w:r>
      <w:proofErr w:type="gramEnd"/>
      <w:r w:rsidR="002D5CE7" w:rsidRPr="004A4618">
        <w:rPr>
          <w:rFonts w:ascii="Times New Roman" w:hAnsi="Times New Roman" w:cs="Times New Roman"/>
          <w:sz w:val="24"/>
          <w:szCs w:val="24"/>
        </w:rPr>
        <w:t xml:space="preserve"> Стоимость вознаграждения за права использования </w:t>
      </w:r>
      <w:proofErr w:type="gramStart"/>
      <w:r w:rsidR="002D5CE7" w:rsidRPr="004A4618">
        <w:rPr>
          <w:rFonts w:ascii="Times New Roman" w:hAnsi="Times New Roman" w:cs="Times New Roman"/>
          <w:sz w:val="24"/>
          <w:szCs w:val="24"/>
        </w:rPr>
        <w:t>таких</w:t>
      </w:r>
      <w:proofErr w:type="gramEnd"/>
      <w:r w:rsidR="002D5CE7" w:rsidRPr="004A4618">
        <w:rPr>
          <w:rFonts w:ascii="Times New Roman" w:hAnsi="Times New Roman" w:cs="Times New Roman"/>
          <w:sz w:val="24"/>
          <w:szCs w:val="24"/>
        </w:rPr>
        <w:t xml:space="preserve"> РИД Подрядчиком и/или третьими лицами не включается в цену Контракта (предложение о цене за право заключения Контракта), указанную (указанное), в </w:t>
      </w:r>
      <w:hyperlink w:anchor="P102" w:history="1">
        <w:r w:rsidR="002D5CE7" w:rsidRPr="004A4618">
          <w:rPr>
            <w:rFonts w:ascii="Times New Roman" w:hAnsi="Times New Roman" w:cs="Times New Roman"/>
            <w:sz w:val="24"/>
            <w:szCs w:val="24"/>
          </w:rPr>
          <w:t>пункте 6.1</w:t>
        </w:r>
      </w:hyperlink>
      <w:r w:rsidR="002D5CE7" w:rsidRPr="004A4618">
        <w:rPr>
          <w:rFonts w:ascii="Times New Roman" w:hAnsi="Times New Roman" w:cs="Times New Roman"/>
          <w:sz w:val="24"/>
          <w:szCs w:val="24"/>
        </w:rPr>
        <w:t xml:space="preserve"> Контракта.</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3.3. Заказчик вправе:</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а) требовать от Подрядчика надлежащего исполнения обязательств, установленных Контрактом;</w:t>
      </w:r>
    </w:p>
    <w:p w:rsidR="002D5CE7" w:rsidRPr="004A4618" w:rsidRDefault="002D5CE7" w:rsidP="00B60849">
      <w:pPr>
        <w:pStyle w:val="ConsPlusNormal"/>
        <w:ind w:firstLine="709"/>
        <w:jc w:val="both"/>
        <w:rPr>
          <w:rFonts w:ascii="Times New Roman" w:hAnsi="Times New Roman" w:cs="Times New Roman"/>
          <w:sz w:val="24"/>
          <w:szCs w:val="24"/>
        </w:rPr>
      </w:pPr>
      <w:bookmarkStart w:id="9" w:name="P63"/>
      <w:bookmarkEnd w:id="9"/>
      <w:r w:rsidRPr="004A4618">
        <w:rPr>
          <w:rFonts w:ascii="Times New Roman" w:hAnsi="Times New Roman" w:cs="Times New Roman"/>
          <w:sz w:val="24"/>
          <w:szCs w:val="24"/>
        </w:rPr>
        <w:t xml:space="preserve">б) требовать от Подрядчика своевременного устранения недостатков, выявленных как </w:t>
      </w:r>
      <w:r w:rsidRPr="004A4618">
        <w:rPr>
          <w:rFonts w:ascii="Times New Roman" w:hAnsi="Times New Roman" w:cs="Times New Roman"/>
          <w:sz w:val="24"/>
          <w:szCs w:val="24"/>
        </w:rPr>
        <w:lastRenderedPageBreak/>
        <w:t>в ходе приемки, так и в течение гарантийного периода;</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в) проверять ход и качество выполнения Подрядчиком условий настоящего Контракта без вмешательства в оперативно-хозяйственную деятельность Подрядчика;</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г) требовать возмещения убытков в соответствии с </w:t>
      </w:r>
      <w:hyperlink w:anchor="P175" w:history="1">
        <w:r w:rsidRPr="004A4618">
          <w:rPr>
            <w:rFonts w:ascii="Times New Roman" w:hAnsi="Times New Roman" w:cs="Times New Roman"/>
            <w:sz w:val="24"/>
            <w:szCs w:val="24"/>
          </w:rPr>
          <w:t>разделом XI</w:t>
        </w:r>
      </w:hyperlink>
      <w:r w:rsidRPr="004A4618">
        <w:rPr>
          <w:rFonts w:ascii="Times New Roman" w:hAnsi="Times New Roman" w:cs="Times New Roman"/>
          <w:sz w:val="24"/>
          <w:szCs w:val="24"/>
        </w:rPr>
        <w:t xml:space="preserve"> настоящего Контракта, причиненных по вине Подрядчика;</w:t>
      </w:r>
    </w:p>
    <w:p w:rsidR="002D5CE7" w:rsidRPr="004A4618" w:rsidRDefault="002D5CE7" w:rsidP="00B60849">
      <w:pPr>
        <w:pStyle w:val="ConsPlusNormal"/>
        <w:ind w:firstLine="709"/>
        <w:jc w:val="both"/>
        <w:rPr>
          <w:rFonts w:ascii="Times New Roman" w:hAnsi="Times New Roman" w:cs="Times New Roman"/>
          <w:sz w:val="24"/>
          <w:szCs w:val="24"/>
        </w:rPr>
      </w:pPr>
      <w:bookmarkStart w:id="10" w:name="P66"/>
      <w:bookmarkEnd w:id="10"/>
      <w:r w:rsidRPr="004A4618">
        <w:rPr>
          <w:rFonts w:ascii="Times New Roman" w:hAnsi="Times New Roman" w:cs="Times New Roman"/>
          <w:sz w:val="24"/>
          <w:szCs w:val="24"/>
        </w:rPr>
        <w:t xml:space="preserve">д) предложить увеличить или уменьшить в процессе исполнения настоящего Контракта объем выполненной работы, предусмотренный Контрактом, не более чем на десять процентов в порядке и на условиях, установленных Федеральным </w:t>
      </w:r>
      <w:hyperlink r:id="rId10" w:history="1">
        <w:r w:rsidRPr="004A4618">
          <w:rPr>
            <w:rFonts w:ascii="Times New Roman" w:hAnsi="Times New Roman" w:cs="Times New Roman"/>
            <w:sz w:val="24"/>
            <w:szCs w:val="24"/>
          </w:rPr>
          <w:t>законом</w:t>
        </w:r>
      </w:hyperlink>
      <w:r w:rsidRPr="004A4618">
        <w:rPr>
          <w:rFonts w:ascii="Times New Roman" w:hAnsi="Times New Roman" w:cs="Times New Roman"/>
          <w:sz w:val="24"/>
          <w:szCs w:val="24"/>
        </w:rPr>
        <w:t xml:space="preserve"> </w:t>
      </w:r>
      <w:r w:rsidR="006803F1" w:rsidRPr="004A4618">
        <w:rPr>
          <w:rFonts w:ascii="Times New Roman" w:hAnsi="Times New Roman" w:cs="Times New Roman"/>
          <w:sz w:val="24"/>
          <w:szCs w:val="24"/>
        </w:rPr>
        <w:t>№</w:t>
      </w:r>
      <w:r w:rsidRPr="004A4618">
        <w:rPr>
          <w:rFonts w:ascii="Times New Roman" w:hAnsi="Times New Roman" w:cs="Times New Roman"/>
          <w:sz w:val="24"/>
          <w:szCs w:val="24"/>
        </w:rPr>
        <w:t xml:space="preserve">44-ФЗ; </w:t>
      </w:r>
    </w:p>
    <w:p w:rsidR="002D5CE7" w:rsidRPr="004A4618" w:rsidRDefault="002D5CE7" w:rsidP="00B60849">
      <w:pPr>
        <w:pStyle w:val="ConsPlusNormal"/>
        <w:ind w:firstLine="709"/>
        <w:jc w:val="both"/>
        <w:rPr>
          <w:rFonts w:ascii="Times New Roman" w:hAnsi="Times New Roman" w:cs="Times New Roman"/>
          <w:sz w:val="24"/>
          <w:szCs w:val="24"/>
        </w:rPr>
      </w:pPr>
      <w:bookmarkStart w:id="11" w:name="P67"/>
      <w:bookmarkEnd w:id="11"/>
      <w:r w:rsidRPr="004A4618">
        <w:rPr>
          <w:rFonts w:ascii="Times New Roman" w:hAnsi="Times New Roman" w:cs="Times New Roman"/>
          <w:sz w:val="24"/>
          <w:szCs w:val="24"/>
        </w:rPr>
        <w:t xml:space="preserve">е) принять решение об одностороннем отказе от исполнения настоящего Контракта в соответствии с гражданским законодательством; </w:t>
      </w:r>
    </w:p>
    <w:p w:rsidR="002D5CE7" w:rsidRPr="004A4618" w:rsidRDefault="002D5CE7" w:rsidP="00B60849">
      <w:pPr>
        <w:pStyle w:val="ConsPlusNormal"/>
        <w:ind w:firstLine="709"/>
        <w:jc w:val="both"/>
        <w:rPr>
          <w:rFonts w:ascii="Times New Roman" w:hAnsi="Times New Roman" w:cs="Times New Roman"/>
          <w:sz w:val="24"/>
          <w:szCs w:val="24"/>
        </w:rPr>
      </w:pPr>
      <w:bookmarkStart w:id="12" w:name="P68"/>
      <w:bookmarkEnd w:id="12"/>
      <w:r w:rsidRPr="004A4618">
        <w:rPr>
          <w:rFonts w:ascii="Times New Roman" w:hAnsi="Times New Roman" w:cs="Times New Roman"/>
          <w:sz w:val="24"/>
          <w:szCs w:val="24"/>
        </w:rPr>
        <w:t xml:space="preserve">ж) до принятия решения об одностороннем отказе от исполнения Контракта провести экспертизу выполненной работы с привлечением экспертов, экспертных организаций. </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3.4. Заказчик обязан:</w:t>
      </w:r>
    </w:p>
    <w:p w:rsidR="002D5CE7" w:rsidRPr="004A4618" w:rsidRDefault="002D5CE7" w:rsidP="00B60849">
      <w:pPr>
        <w:pStyle w:val="ConsPlusNormal"/>
        <w:ind w:firstLine="709"/>
        <w:jc w:val="both"/>
        <w:rPr>
          <w:rFonts w:ascii="Times New Roman" w:hAnsi="Times New Roman" w:cs="Times New Roman"/>
          <w:sz w:val="24"/>
          <w:szCs w:val="24"/>
        </w:rPr>
      </w:pPr>
      <w:bookmarkStart w:id="13" w:name="P70"/>
      <w:bookmarkEnd w:id="13"/>
      <w:r w:rsidRPr="004A4618">
        <w:rPr>
          <w:rFonts w:ascii="Times New Roman" w:hAnsi="Times New Roman" w:cs="Times New Roman"/>
          <w:sz w:val="24"/>
          <w:szCs w:val="24"/>
        </w:rPr>
        <w:t>а) принять и оплатить</w:t>
      </w:r>
      <w:r w:rsidR="000D1D20" w:rsidRPr="004A4618">
        <w:rPr>
          <w:rStyle w:val="a5"/>
          <w:rFonts w:ascii="Times New Roman" w:hAnsi="Times New Roman" w:cs="Times New Roman"/>
          <w:sz w:val="24"/>
          <w:szCs w:val="24"/>
        </w:rPr>
        <w:footnoteReference w:id="5"/>
      </w:r>
      <w:r w:rsidRPr="004A4618">
        <w:rPr>
          <w:rFonts w:ascii="Times New Roman" w:hAnsi="Times New Roman" w:cs="Times New Roman"/>
          <w:sz w:val="24"/>
          <w:szCs w:val="24"/>
        </w:rPr>
        <w:t xml:space="preserve"> выполненную работу в соответствии с Контрактом;</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б) обеспечить </w:t>
      </w:r>
      <w:proofErr w:type="gramStart"/>
      <w:r w:rsidRPr="004A4618">
        <w:rPr>
          <w:rFonts w:ascii="Times New Roman" w:hAnsi="Times New Roman" w:cs="Times New Roman"/>
          <w:sz w:val="24"/>
          <w:szCs w:val="24"/>
        </w:rPr>
        <w:t>контроль за</w:t>
      </w:r>
      <w:proofErr w:type="gramEnd"/>
      <w:r w:rsidRPr="004A4618">
        <w:rPr>
          <w:rFonts w:ascii="Times New Roman" w:hAnsi="Times New Roman" w:cs="Times New Roman"/>
          <w:sz w:val="24"/>
          <w:szCs w:val="24"/>
        </w:rPr>
        <w:t xml:space="preserve"> исполнением Контракта, в том числе на отдельных этапах его исполнения;</w:t>
      </w:r>
    </w:p>
    <w:p w:rsidR="002D5CE7" w:rsidRPr="004A4618" w:rsidRDefault="002D5CE7" w:rsidP="00B60849">
      <w:pPr>
        <w:pStyle w:val="ConsPlusNormal"/>
        <w:ind w:firstLine="709"/>
        <w:jc w:val="both"/>
        <w:rPr>
          <w:rFonts w:ascii="Times New Roman" w:hAnsi="Times New Roman" w:cs="Times New Roman"/>
          <w:sz w:val="24"/>
          <w:szCs w:val="24"/>
        </w:rPr>
      </w:pPr>
      <w:bookmarkStart w:id="14" w:name="P72"/>
      <w:bookmarkEnd w:id="14"/>
      <w:r w:rsidRPr="004A4618">
        <w:rPr>
          <w:rFonts w:ascii="Times New Roman" w:hAnsi="Times New Roman" w:cs="Times New Roman"/>
          <w:sz w:val="24"/>
          <w:szCs w:val="24"/>
        </w:rPr>
        <w:t xml:space="preserve">в) </w:t>
      </w:r>
      <w:r w:rsidR="000D1D20" w:rsidRPr="004A4618">
        <w:rPr>
          <w:rFonts w:ascii="Times New Roman" w:hAnsi="Times New Roman" w:cs="Times New Roman"/>
          <w:sz w:val="24"/>
          <w:szCs w:val="24"/>
        </w:rPr>
        <w:t xml:space="preserve">принять решение об одностороннем отказе от исполнения Контракта в </w:t>
      </w:r>
      <w:proofErr w:type="gramStart"/>
      <w:r w:rsidR="000D1D20" w:rsidRPr="004A4618">
        <w:rPr>
          <w:rFonts w:ascii="Times New Roman" w:hAnsi="Times New Roman" w:cs="Times New Roman"/>
          <w:sz w:val="24"/>
          <w:szCs w:val="24"/>
        </w:rPr>
        <w:t>случаях</w:t>
      </w:r>
      <w:proofErr w:type="gramEnd"/>
      <w:r w:rsidR="000D1D20" w:rsidRPr="004A4618">
        <w:rPr>
          <w:rFonts w:ascii="Times New Roman" w:hAnsi="Times New Roman" w:cs="Times New Roman"/>
          <w:sz w:val="24"/>
          <w:szCs w:val="24"/>
        </w:rPr>
        <w:t xml:space="preserve"> если в ходе исполнения Контракта установлено, что Подрядчик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№44-ФЗ) и (или) поставляемому товару, а также, если при определении поставщика (подрядчика, исполнителя) Подрядчик представил недостоверную информацию о своем соответствии и (или) соответствии поставляемого товара требованиям, </w:t>
      </w:r>
      <w:r w:rsidR="00894DE2" w:rsidRPr="004A4618">
        <w:rPr>
          <w:rFonts w:ascii="Times New Roman" w:hAnsi="Times New Roman" w:cs="Times New Roman"/>
          <w:sz w:val="24"/>
          <w:szCs w:val="24"/>
        </w:rPr>
        <w:t xml:space="preserve">установленным извещением об осуществлении закупки, </w:t>
      </w:r>
      <w:r w:rsidR="000D1D20" w:rsidRPr="004A4618">
        <w:rPr>
          <w:rFonts w:ascii="Times New Roman" w:hAnsi="Times New Roman" w:cs="Times New Roman"/>
          <w:sz w:val="24"/>
          <w:szCs w:val="24"/>
        </w:rPr>
        <w:t>что позволило ему стать победителем определения поставщика (подрядчика, исполнителя)</w:t>
      </w:r>
      <w:r w:rsidRPr="004A4618">
        <w:rPr>
          <w:rFonts w:ascii="Times New Roman" w:hAnsi="Times New Roman" w:cs="Times New Roman"/>
          <w:sz w:val="24"/>
          <w:szCs w:val="24"/>
        </w:rPr>
        <w:t xml:space="preserve">; </w:t>
      </w:r>
    </w:p>
    <w:p w:rsidR="00527583" w:rsidRPr="004A4618" w:rsidRDefault="002D5CE7" w:rsidP="00B60849">
      <w:pPr>
        <w:pStyle w:val="ConsPlusNormal"/>
        <w:ind w:firstLine="709"/>
        <w:jc w:val="both"/>
        <w:rPr>
          <w:rFonts w:ascii="Times New Roman" w:hAnsi="Times New Roman" w:cs="Times New Roman"/>
          <w:sz w:val="24"/>
          <w:szCs w:val="24"/>
        </w:rPr>
      </w:pPr>
      <w:bookmarkStart w:id="15" w:name="P73"/>
      <w:bookmarkEnd w:id="15"/>
      <w:r w:rsidRPr="004A4618">
        <w:rPr>
          <w:rFonts w:ascii="Times New Roman" w:hAnsi="Times New Roman" w:cs="Times New Roman"/>
          <w:sz w:val="24"/>
          <w:szCs w:val="24"/>
        </w:rPr>
        <w:t xml:space="preserve">г) </w:t>
      </w:r>
      <w:r w:rsidR="00527583" w:rsidRPr="004A4618">
        <w:rPr>
          <w:rFonts w:ascii="Times New Roman" w:hAnsi="Times New Roman" w:cs="Times New Roman"/>
          <w:sz w:val="24"/>
          <w:szCs w:val="24"/>
        </w:rPr>
        <w:t>в случае принятия Заказчиком решения об одностороннем отказе от исполнения Контракта:</w:t>
      </w:r>
    </w:p>
    <w:p w:rsidR="00527583" w:rsidRPr="004A4618" w:rsidRDefault="00527583"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w:t>
      </w:r>
    </w:p>
    <w:p w:rsidR="00527583" w:rsidRPr="004A4618" w:rsidRDefault="00527583"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решение об одностороннем отказе от исполнения Контракта не позднее одного часа с момента его размещения в ЕИС автоматически с использованием ЕИС направляется Подрядчику. Датой поступления Подрядчику 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Подрядчик;</w:t>
      </w:r>
    </w:p>
    <w:p w:rsidR="00527583" w:rsidRPr="004A4618" w:rsidRDefault="00527583"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поступление решения об одностороннем отказе от исполнения Контракта считается надлежащим уведомлением Подрядчика об одностороннем отказе от исполнения Контракта</w:t>
      </w:r>
      <w:r w:rsidR="002D5CE7" w:rsidRPr="004A4618">
        <w:rPr>
          <w:rFonts w:ascii="Times New Roman" w:hAnsi="Times New Roman" w:cs="Times New Roman"/>
          <w:sz w:val="24"/>
          <w:szCs w:val="24"/>
        </w:rPr>
        <w:t>;</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д) провести экспертизу выполненной работы для проверки ее соответствия условиям Контракта в соответствии с Федеральным </w:t>
      </w:r>
      <w:hyperlink r:id="rId11" w:history="1">
        <w:r w:rsidRPr="004A4618">
          <w:rPr>
            <w:rFonts w:ascii="Times New Roman" w:hAnsi="Times New Roman" w:cs="Times New Roman"/>
            <w:sz w:val="24"/>
            <w:szCs w:val="24"/>
          </w:rPr>
          <w:t>законом</w:t>
        </w:r>
      </w:hyperlink>
      <w:r w:rsidRPr="004A4618">
        <w:rPr>
          <w:rFonts w:ascii="Times New Roman" w:hAnsi="Times New Roman" w:cs="Times New Roman"/>
          <w:sz w:val="24"/>
          <w:szCs w:val="24"/>
        </w:rPr>
        <w:t xml:space="preserve"> </w:t>
      </w:r>
      <w:r w:rsidR="006D0BAD" w:rsidRPr="004A4618">
        <w:rPr>
          <w:rFonts w:ascii="Times New Roman" w:hAnsi="Times New Roman" w:cs="Times New Roman"/>
          <w:sz w:val="24"/>
          <w:szCs w:val="24"/>
        </w:rPr>
        <w:t>№</w:t>
      </w:r>
      <w:r w:rsidRPr="004A4618">
        <w:rPr>
          <w:rFonts w:ascii="Times New Roman" w:hAnsi="Times New Roman" w:cs="Times New Roman"/>
          <w:sz w:val="24"/>
          <w:szCs w:val="24"/>
        </w:rPr>
        <w:t xml:space="preserve"> 44-ФЗ;</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е) требовать уплаты неустоек (штрафов, пеней) в соответствии с </w:t>
      </w:r>
      <w:hyperlink w:anchor="P175" w:history="1">
        <w:r w:rsidRPr="004A4618">
          <w:rPr>
            <w:rFonts w:ascii="Times New Roman" w:hAnsi="Times New Roman" w:cs="Times New Roman"/>
            <w:sz w:val="24"/>
            <w:szCs w:val="24"/>
          </w:rPr>
          <w:t>разделом XI</w:t>
        </w:r>
      </w:hyperlink>
      <w:r w:rsidRPr="004A4618">
        <w:rPr>
          <w:rFonts w:ascii="Times New Roman" w:hAnsi="Times New Roman" w:cs="Times New Roman"/>
          <w:sz w:val="24"/>
          <w:szCs w:val="24"/>
        </w:rPr>
        <w:t xml:space="preserve"> настоящего Контракта.</w:t>
      </w:r>
    </w:p>
    <w:p w:rsidR="002D5CE7" w:rsidRPr="004A4618" w:rsidRDefault="002D5CE7" w:rsidP="00B60849">
      <w:pPr>
        <w:pStyle w:val="ConsPlusNormal"/>
        <w:jc w:val="center"/>
        <w:outlineLvl w:val="1"/>
        <w:rPr>
          <w:rFonts w:ascii="Times New Roman" w:hAnsi="Times New Roman" w:cs="Times New Roman"/>
          <w:b/>
          <w:sz w:val="24"/>
          <w:szCs w:val="24"/>
        </w:rPr>
      </w:pPr>
      <w:r w:rsidRPr="004A4618">
        <w:rPr>
          <w:rFonts w:ascii="Times New Roman" w:hAnsi="Times New Roman" w:cs="Times New Roman"/>
          <w:b/>
          <w:sz w:val="24"/>
          <w:szCs w:val="24"/>
        </w:rPr>
        <w:t>IV. Место и сроки выполнение работ</w:t>
      </w:r>
    </w:p>
    <w:p w:rsidR="00A23EA1" w:rsidRPr="004A4618" w:rsidRDefault="002D5CE7" w:rsidP="00B60849">
      <w:pPr>
        <w:pStyle w:val="ConsPlusNormal"/>
        <w:ind w:firstLine="709"/>
        <w:jc w:val="both"/>
        <w:rPr>
          <w:rFonts w:ascii="Times New Roman" w:hAnsi="Times New Roman" w:cs="Times New Roman"/>
          <w:sz w:val="24"/>
          <w:szCs w:val="24"/>
        </w:rPr>
      </w:pPr>
      <w:bookmarkStart w:id="16" w:name="P79"/>
      <w:bookmarkEnd w:id="16"/>
      <w:r w:rsidRPr="004A4618">
        <w:rPr>
          <w:rFonts w:ascii="Times New Roman" w:hAnsi="Times New Roman" w:cs="Times New Roman"/>
          <w:sz w:val="24"/>
          <w:szCs w:val="24"/>
        </w:rPr>
        <w:t xml:space="preserve">4.1. </w:t>
      </w:r>
      <w:r w:rsidR="00A23EA1" w:rsidRPr="004A4618">
        <w:rPr>
          <w:rFonts w:ascii="Times New Roman" w:hAnsi="Times New Roman" w:cs="Times New Roman"/>
          <w:sz w:val="24"/>
          <w:szCs w:val="24"/>
        </w:rPr>
        <w:t xml:space="preserve">Начало выполнения работ: </w:t>
      </w:r>
      <w:proofErr w:type="gramStart"/>
      <w:r w:rsidR="00A23EA1" w:rsidRPr="004A4618">
        <w:rPr>
          <w:rFonts w:ascii="Times New Roman" w:hAnsi="Times New Roman" w:cs="Times New Roman"/>
          <w:sz w:val="24"/>
          <w:szCs w:val="24"/>
        </w:rPr>
        <w:t>с даты заключения</w:t>
      </w:r>
      <w:proofErr w:type="gramEnd"/>
      <w:r w:rsidR="00A23EA1" w:rsidRPr="004A4618">
        <w:rPr>
          <w:rFonts w:ascii="Times New Roman" w:hAnsi="Times New Roman" w:cs="Times New Roman"/>
          <w:sz w:val="24"/>
          <w:szCs w:val="24"/>
        </w:rPr>
        <w:t xml:space="preserve"> Контракта</w:t>
      </w:r>
      <w:r w:rsidR="00CF48AF" w:rsidRPr="004A4618">
        <w:rPr>
          <w:rFonts w:ascii="Times New Roman" w:hAnsi="Times New Roman" w:cs="Times New Roman"/>
          <w:sz w:val="24"/>
          <w:szCs w:val="24"/>
        </w:rPr>
        <w:t xml:space="preserve"> (ч. 5 ст. 51 Федерального закона № 44-ФЗ)</w:t>
      </w:r>
      <w:r w:rsidR="00A23EA1" w:rsidRPr="004A4618">
        <w:rPr>
          <w:rFonts w:ascii="Times New Roman" w:hAnsi="Times New Roman" w:cs="Times New Roman"/>
          <w:sz w:val="24"/>
          <w:szCs w:val="24"/>
        </w:rPr>
        <w:t>.</w:t>
      </w:r>
    </w:p>
    <w:p w:rsidR="00A23EA1" w:rsidRPr="004A4618" w:rsidRDefault="00A23EA1"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Окончание выполнения работ: не позднее 30 (Тридцати) рабочих </w:t>
      </w:r>
      <w:r w:rsidR="00167647" w:rsidRPr="004A4618">
        <w:rPr>
          <w:rFonts w:ascii="Times New Roman" w:hAnsi="Times New Roman" w:cs="Times New Roman"/>
          <w:sz w:val="24"/>
          <w:szCs w:val="24"/>
        </w:rPr>
        <w:t xml:space="preserve">дней </w:t>
      </w:r>
      <w:proofErr w:type="gramStart"/>
      <w:r w:rsidR="00167647" w:rsidRPr="004A4618">
        <w:rPr>
          <w:rFonts w:ascii="Times New Roman" w:hAnsi="Times New Roman" w:cs="Times New Roman"/>
          <w:sz w:val="24"/>
          <w:szCs w:val="24"/>
        </w:rPr>
        <w:t>с даты заключения</w:t>
      </w:r>
      <w:proofErr w:type="gramEnd"/>
      <w:r w:rsidR="00167647" w:rsidRPr="004A4618">
        <w:rPr>
          <w:rFonts w:ascii="Times New Roman" w:hAnsi="Times New Roman" w:cs="Times New Roman"/>
          <w:sz w:val="24"/>
          <w:szCs w:val="24"/>
        </w:rPr>
        <w:t xml:space="preserve"> Контракта</w:t>
      </w:r>
      <w:r w:rsidRPr="004A4618">
        <w:rPr>
          <w:rFonts w:ascii="Times New Roman" w:hAnsi="Times New Roman" w:cs="Times New Roman"/>
          <w:sz w:val="24"/>
          <w:szCs w:val="24"/>
        </w:rPr>
        <w:t>.</w:t>
      </w:r>
    </w:p>
    <w:p w:rsidR="00A23EA1" w:rsidRPr="004A4618" w:rsidRDefault="00A23EA1"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Работы выполняются в рабочие дни с 09.00 по 17.00 часов местного времени, в выходные и праздничные дни по согласованию с Заказчиком.</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lastRenderedPageBreak/>
        <w:t xml:space="preserve">4.2. </w:t>
      </w:r>
      <w:r w:rsidR="00A23EA1" w:rsidRPr="004A4618">
        <w:rPr>
          <w:rFonts w:ascii="Times New Roman" w:hAnsi="Times New Roman" w:cs="Times New Roman"/>
          <w:sz w:val="24"/>
          <w:szCs w:val="24"/>
        </w:rPr>
        <w:t>Датой исполнения Подрядчиком обязательств по Контракту считается дата подписания Сторонами структурированного документа о приемке в единой информационной системе в сфере закупок</w:t>
      </w:r>
      <w:r w:rsidRPr="004A4618">
        <w:rPr>
          <w:rFonts w:ascii="Times New Roman" w:hAnsi="Times New Roman" w:cs="Times New Roman"/>
          <w:sz w:val="24"/>
          <w:szCs w:val="24"/>
        </w:rPr>
        <w:t>.</w:t>
      </w:r>
    </w:p>
    <w:p w:rsidR="002D5CE7" w:rsidRPr="004A4618" w:rsidRDefault="00F229A3" w:rsidP="00B60849">
      <w:pPr>
        <w:pStyle w:val="ConsPlusNormal"/>
        <w:ind w:firstLine="709"/>
        <w:jc w:val="both"/>
        <w:rPr>
          <w:rFonts w:ascii="Times New Roman" w:hAnsi="Times New Roman" w:cs="Times New Roman"/>
          <w:szCs w:val="22"/>
        </w:rPr>
      </w:pPr>
      <w:r w:rsidRPr="004A4618">
        <w:rPr>
          <w:rFonts w:ascii="Times New Roman" w:hAnsi="Times New Roman" w:cs="Times New Roman"/>
          <w:sz w:val="24"/>
          <w:szCs w:val="24"/>
        </w:rPr>
        <w:t>4.3. Место выполнение работ: г. Екатеринбург, ул. Шейнкмана, д. 22 (территория</w:t>
      </w:r>
      <w:r w:rsidRPr="004A4618">
        <w:rPr>
          <w:rFonts w:ascii="Times New Roman" w:hAnsi="Times New Roman" w:cs="Times New Roman"/>
          <w:sz w:val="24"/>
          <w:szCs w:val="24"/>
        </w:rPr>
        <w:br/>
      </w:r>
      <w:r w:rsidRPr="004A4618">
        <w:rPr>
          <w:rFonts w:ascii="Times New Roman" w:hAnsi="Times New Roman" w:cs="Times New Roman"/>
          <w:szCs w:val="22"/>
        </w:rPr>
        <w:t xml:space="preserve">ГКУ «Екатеринбургский ЦЗ», </w:t>
      </w:r>
      <w:r w:rsidR="008567AA" w:rsidRPr="004A4618">
        <w:rPr>
          <w:rFonts w:ascii="Times New Roman" w:hAnsi="Times New Roman" w:cs="Times New Roman"/>
          <w:szCs w:val="22"/>
        </w:rPr>
        <w:t>1 этаж</w:t>
      </w:r>
      <w:r w:rsidR="008A079B" w:rsidRPr="004A4618">
        <w:rPr>
          <w:rFonts w:ascii="Times New Roman" w:hAnsi="Times New Roman" w:cs="Times New Roman"/>
          <w:szCs w:val="22"/>
        </w:rPr>
        <w:t xml:space="preserve"> + подвальное помещение</w:t>
      </w:r>
      <w:r w:rsidR="008567AA" w:rsidRPr="004A4618">
        <w:rPr>
          <w:rFonts w:ascii="Times New Roman" w:hAnsi="Times New Roman" w:cs="Times New Roman"/>
          <w:szCs w:val="22"/>
        </w:rPr>
        <w:t xml:space="preserve">, </w:t>
      </w:r>
      <w:r w:rsidRPr="004A4618">
        <w:rPr>
          <w:rFonts w:ascii="Times New Roman" w:hAnsi="Times New Roman" w:cs="Times New Roman"/>
          <w:szCs w:val="22"/>
        </w:rPr>
        <w:t xml:space="preserve">934,8 </w:t>
      </w:r>
      <w:proofErr w:type="spellStart"/>
      <w:r w:rsidRPr="004A4618">
        <w:rPr>
          <w:rFonts w:ascii="Times New Roman" w:hAnsi="Times New Roman" w:cs="Times New Roman"/>
          <w:szCs w:val="22"/>
        </w:rPr>
        <w:t>кв.м</w:t>
      </w:r>
      <w:proofErr w:type="spellEnd"/>
      <w:r w:rsidRPr="004A4618">
        <w:rPr>
          <w:rFonts w:ascii="Times New Roman" w:hAnsi="Times New Roman" w:cs="Times New Roman"/>
          <w:szCs w:val="22"/>
        </w:rPr>
        <w:t>.)</w:t>
      </w:r>
      <w:r w:rsidR="002D5CE7" w:rsidRPr="004A4618">
        <w:rPr>
          <w:rFonts w:ascii="Times New Roman" w:hAnsi="Times New Roman" w:cs="Times New Roman"/>
          <w:szCs w:val="22"/>
        </w:rPr>
        <w:t>.</w:t>
      </w:r>
    </w:p>
    <w:p w:rsidR="002D5CE7" w:rsidRPr="004A4618" w:rsidRDefault="002D5CE7" w:rsidP="00B60849">
      <w:pPr>
        <w:pStyle w:val="ConsPlusNormal"/>
        <w:jc w:val="center"/>
        <w:outlineLvl w:val="1"/>
        <w:rPr>
          <w:rFonts w:ascii="Times New Roman" w:hAnsi="Times New Roman" w:cs="Times New Roman"/>
          <w:b/>
          <w:sz w:val="24"/>
          <w:szCs w:val="24"/>
        </w:rPr>
      </w:pPr>
      <w:r w:rsidRPr="004A4618">
        <w:rPr>
          <w:rFonts w:ascii="Times New Roman" w:hAnsi="Times New Roman" w:cs="Times New Roman"/>
          <w:b/>
          <w:sz w:val="24"/>
          <w:szCs w:val="24"/>
        </w:rPr>
        <w:t>V. Порядок сдачи и приемки выполненной работы</w:t>
      </w:r>
    </w:p>
    <w:p w:rsidR="002D5CE7" w:rsidRPr="004A4618" w:rsidRDefault="002D5CE7" w:rsidP="00B60849">
      <w:pPr>
        <w:pStyle w:val="ConsPlusNormal"/>
        <w:ind w:firstLine="709"/>
        <w:jc w:val="both"/>
        <w:rPr>
          <w:rFonts w:ascii="Times New Roman" w:hAnsi="Times New Roman" w:cs="Times New Roman"/>
          <w:sz w:val="24"/>
          <w:szCs w:val="24"/>
        </w:rPr>
      </w:pPr>
      <w:bookmarkStart w:id="17" w:name="P88"/>
      <w:bookmarkEnd w:id="17"/>
      <w:r w:rsidRPr="004A4618">
        <w:rPr>
          <w:rFonts w:ascii="Times New Roman" w:hAnsi="Times New Roman" w:cs="Times New Roman"/>
          <w:sz w:val="24"/>
          <w:szCs w:val="24"/>
        </w:rPr>
        <w:t>5.1. Подрядчик обязан в письменной форме уведомить Заказчика о готовности выполненной работы (этапа выполнения работы) к сдаче не позднее срока окончания выполнения работы</w:t>
      </w:r>
      <w:r w:rsidR="00EC7FED" w:rsidRPr="004A4618">
        <w:rPr>
          <w:rFonts w:ascii="Times New Roman" w:hAnsi="Times New Roman" w:cs="Times New Roman"/>
          <w:sz w:val="24"/>
          <w:szCs w:val="24"/>
        </w:rPr>
        <w:t xml:space="preserve"> (</w:t>
      </w:r>
      <w:r w:rsidRPr="004A4618">
        <w:rPr>
          <w:rFonts w:ascii="Times New Roman" w:hAnsi="Times New Roman" w:cs="Times New Roman"/>
          <w:sz w:val="24"/>
          <w:szCs w:val="24"/>
        </w:rPr>
        <w:t>этапа выполнения работы).</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Уведомление Подрядчика о готовности выполнения работы (этапа выполнения работы) к сдаче должно быть подписано руководителем Подрядчика (иным уполномоченным лицом).</w:t>
      </w:r>
    </w:p>
    <w:p w:rsidR="002D5CE7" w:rsidRPr="004A4618" w:rsidRDefault="002D5CE7" w:rsidP="00B60849">
      <w:pPr>
        <w:pStyle w:val="ConsPlusNormal"/>
        <w:ind w:firstLine="709"/>
        <w:jc w:val="both"/>
        <w:rPr>
          <w:rFonts w:ascii="Times New Roman" w:hAnsi="Times New Roman" w:cs="Times New Roman"/>
          <w:sz w:val="24"/>
          <w:szCs w:val="24"/>
        </w:rPr>
      </w:pPr>
      <w:proofErr w:type="gramStart"/>
      <w:r w:rsidRPr="004A4618">
        <w:rPr>
          <w:rFonts w:ascii="Times New Roman" w:hAnsi="Times New Roman" w:cs="Times New Roman"/>
          <w:sz w:val="24"/>
          <w:szCs w:val="24"/>
        </w:rPr>
        <w:t xml:space="preserve">Вместе с уведомлением Подрядчик представляет Заказчику </w:t>
      </w:r>
      <w:r w:rsidR="001C09D5" w:rsidRPr="004A4618">
        <w:rPr>
          <w:rFonts w:ascii="Times New Roman" w:hAnsi="Times New Roman" w:cs="Times New Roman"/>
          <w:sz w:val="24"/>
          <w:szCs w:val="24"/>
        </w:rPr>
        <w:t>акт о при</w:t>
      </w:r>
      <w:r w:rsidR="00131455" w:rsidRPr="004A4618">
        <w:rPr>
          <w:rFonts w:ascii="Times New Roman" w:hAnsi="Times New Roman" w:cs="Times New Roman"/>
          <w:sz w:val="24"/>
          <w:szCs w:val="24"/>
        </w:rPr>
        <w:t>емке выполненных работ (форма №</w:t>
      </w:r>
      <w:r w:rsidR="001C09D5" w:rsidRPr="004A4618">
        <w:rPr>
          <w:rFonts w:ascii="Times New Roman" w:hAnsi="Times New Roman" w:cs="Times New Roman"/>
          <w:sz w:val="24"/>
          <w:szCs w:val="24"/>
        </w:rPr>
        <w:t>КС-2) в двух экземплярах, справки о стоимости выпо</w:t>
      </w:r>
      <w:r w:rsidR="00131455" w:rsidRPr="004A4618">
        <w:rPr>
          <w:rFonts w:ascii="Times New Roman" w:hAnsi="Times New Roman" w:cs="Times New Roman"/>
          <w:sz w:val="24"/>
          <w:szCs w:val="24"/>
        </w:rPr>
        <w:t>лненных работ и затрат (форма №</w:t>
      </w:r>
      <w:r w:rsidR="001C09D5" w:rsidRPr="004A4618">
        <w:rPr>
          <w:rFonts w:ascii="Times New Roman" w:hAnsi="Times New Roman" w:cs="Times New Roman"/>
          <w:sz w:val="24"/>
          <w:szCs w:val="24"/>
        </w:rPr>
        <w:t xml:space="preserve">КС-3), исполнительная (отчетная) документация на объем выполненных работ, </w:t>
      </w:r>
      <w:r w:rsidR="00131455" w:rsidRPr="004A4618">
        <w:rPr>
          <w:rFonts w:ascii="Times New Roman" w:hAnsi="Times New Roman" w:cs="Times New Roman"/>
          <w:sz w:val="24"/>
          <w:szCs w:val="24"/>
        </w:rPr>
        <w:t xml:space="preserve">паспорта на оборудование, установленные изделия и технические устройства, акты о приемке скрытых работ, сертификаты соответствия на примененные материалы и изделия (если указанные изделия, материалы подлежат соответствующей сертификации), </w:t>
      </w:r>
      <w:r w:rsidR="006235D3" w:rsidRPr="004A4618">
        <w:rPr>
          <w:rFonts w:ascii="Times New Roman" w:hAnsi="Times New Roman" w:cs="Times New Roman"/>
          <w:sz w:val="24"/>
          <w:szCs w:val="24"/>
        </w:rPr>
        <w:t>товарные</w:t>
      </w:r>
      <w:proofErr w:type="gramEnd"/>
      <w:r w:rsidR="006235D3" w:rsidRPr="004A4618">
        <w:rPr>
          <w:rFonts w:ascii="Times New Roman" w:hAnsi="Times New Roman" w:cs="Times New Roman"/>
          <w:sz w:val="24"/>
          <w:szCs w:val="24"/>
        </w:rPr>
        <w:t xml:space="preserve"> накладные по форме ТОРГ-12 («универсальный передаточный документ») на поставляемый товар, </w:t>
      </w:r>
      <w:r w:rsidR="00131455" w:rsidRPr="004A4618">
        <w:rPr>
          <w:rFonts w:ascii="Times New Roman" w:hAnsi="Times New Roman" w:cs="Times New Roman"/>
          <w:sz w:val="24"/>
          <w:szCs w:val="24"/>
        </w:rPr>
        <w:t>счет и счет-фактуру (счет-фактура при необходимости)</w:t>
      </w:r>
      <w:r w:rsidR="001C09D5" w:rsidRPr="004A4618">
        <w:rPr>
          <w:rFonts w:ascii="Times New Roman" w:hAnsi="Times New Roman" w:cs="Times New Roman"/>
          <w:sz w:val="24"/>
          <w:szCs w:val="24"/>
        </w:rPr>
        <w:t>.</w:t>
      </w:r>
    </w:p>
    <w:p w:rsidR="00A912BB" w:rsidRPr="004A4618" w:rsidRDefault="007D6510"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В течение 3-х рабочих дней по завершению выполнения работ, </w:t>
      </w:r>
      <w:r w:rsidR="00CF48AF" w:rsidRPr="004A4618">
        <w:rPr>
          <w:rFonts w:ascii="Times New Roman" w:hAnsi="Times New Roman" w:cs="Times New Roman"/>
          <w:sz w:val="24"/>
          <w:szCs w:val="24"/>
        </w:rPr>
        <w:t xml:space="preserve">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w:t>
      </w:r>
      <w:r w:rsidR="00B9469B" w:rsidRPr="004A4618">
        <w:rPr>
          <w:rFonts w:ascii="Times New Roman" w:hAnsi="Times New Roman" w:cs="Times New Roman"/>
          <w:sz w:val="24"/>
          <w:szCs w:val="24"/>
        </w:rPr>
        <w:t>документ о приемке, который должен содержать:</w:t>
      </w:r>
    </w:p>
    <w:p w:rsidR="00B9469B" w:rsidRPr="004A4618" w:rsidRDefault="00B9469B" w:rsidP="00B60849">
      <w:pPr>
        <w:pStyle w:val="ConsPlusNormal"/>
        <w:ind w:firstLine="709"/>
        <w:jc w:val="both"/>
        <w:rPr>
          <w:rFonts w:ascii="Times New Roman" w:hAnsi="Times New Roman" w:cs="Times New Roman"/>
          <w:sz w:val="24"/>
          <w:szCs w:val="24"/>
        </w:rPr>
      </w:pPr>
      <w:proofErr w:type="gramStart"/>
      <w:r w:rsidRPr="004A4618">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поставки товара, выполнения работы, информацию о Подрядчике, предусмотренную подпунктами "а", "г" и "е" части 1 статьи 43 Федерального закона № 44-ФЗ, единицу измерения поставленного товара (при осуществлении закупки товара, в том числе поставляемого Заказчику</w:t>
      </w:r>
      <w:proofErr w:type="gramEnd"/>
      <w:r w:rsidRPr="004A4618">
        <w:rPr>
          <w:rFonts w:ascii="Times New Roman" w:hAnsi="Times New Roman" w:cs="Times New Roman"/>
          <w:sz w:val="24"/>
          <w:szCs w:val="24"/>
        </w:rPr>
        <w:t xml:space="preserve"> при выполнении закупаемых работ), выполненной работы;</w:t>
      </w:r>
    </w:p>
    <w:p w:rsidR="00B9469B" w:rsidRPr="004A4618" w:rsidRDefault="00B9469B"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б) наименование поставленного товара, выполненной работы;</w:t>
      </w:r>
    </w:p>
    <w:p w:rsidR="00B9469B" w:rsidRPr="004A4618" w:rsidRDefault="00B9469B"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w:t>
      </w:r>
    </w:p>
    <w:p w:rsidR="00B9469B" w:rsidRPr="004A4618" w:rsidRDefault="00B9469B"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w:t>
      </w:r>
    </w:p>
    <w:p w:rsidR="00B9469B" w:rsidRPr="004A4618" w:rsidRDefault="00B9469B"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д) информацию об объеме выполненной работы;</w:t>
      </w:r>
    </w:p>
    <w:p w:rsidR="00B9469B" w:rsidRPr="004A4618" w:rsidRDefault="00B9469B"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выполненной работы;</w:t>
      </w:r>
    </w:p>
    <w:p w:rsidR="00CF48AF" w:rsidRPr="004A4618" w:rsidRDefault="00B9469B"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ж) иную информацию с учетом требований, установленных в соответствии с частью 3 статьи 5 Федерального закона №44-ФЗ.</w:t>
      </w:r>
    </w:p>
    <w:p w:rsidR="00B9469B" w:rsidRPr="004A4618" w:rsidRDefault="00F91330"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2D5CE7" w:rsidRPr="004A4618" w:rsidRDefault="002D5CE7" w:rsidP="00B60849">
      <w:pPr>
        <w:pStyle w:val="ConsPlusNormal"/>
        <w:ind w:firstLine="709"/>
        <w:jc w:val="both"/>
        <w:rPr>
          <w:rFonts w:ascii="Times New Roman" w:hAnsi="Times New Roman" w:cs="Times New Roman"/>
          <w:sz w:val="24"/>
          <w:szCs w:val="24"/>
        </w:rPr>
      </w:pPr>
      <w:bookmarkStart w:id="18" w:name="P93"/>
      <w:bookmarkEnd w:id="18"/>
      <w:r w:rsidRPr="004A4618">
        <w:rPr>
          <w:rFonts w:ascii="Times New Roman" w:hAnsi="Times New Roman" w:cs="Times New Roman"/>
          <w:sz w:val="24"/>
          <w:szCs w:val="24"/>
        </w:rPr>
        <w:t>5.2.</w:t>
      </w:r>
      <w:r w:rsidRPr="004A4618">
        <w:rPr>
          <w:rFonts w:ascii="Times New Roman" w:hAnsi="Times New Roman" w:cs="Times New Roman"/>
          <w:i/>
          <w:sz w:val="24"/>
          <w:szCs w:val="24"/>
        </w:rPr>
        <w:t xml:space="preserve"> </w:t>
      </w:r>
      <w:r w:rsidRPr="004A4618">
        <w:rPr>
          <w:rFonts w:ascii="Times New Roman" w:hAnsi="Times New Roman" w:cs="Times New Roman"/>
          <w:sz w:val="24"/>
          <w:szCs w:val="24"/>
        </w:rPr>
        <w:t xml:space="preserve">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выполненной работы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2" w:history="1">
        <w:r w:rsidRPr="004A4618">
          <w:rPr>
            <w:rFonts w:ascii="Times New Roman" w:hAnsi="Times New Roman" w:cs="Times New Roman"/>
            <w:sz w:val="24"/>
            <w:szCs w:val="24"/>
          </w:rPr>
          <w:t>законом</w:t>
        </w:r>
      </w:hyperlink>
      <w:r w:rsidRPr="004A4618">
        <w:rPr>
          <w:rFonts w:ascii="Times New Roman" w:hAnsi="Times New Roman" w:cs="Times New Roman"/>
          <w:sz w:val="24"/>
          <w:szCs w:val="24"/>
        </w:rPr>
        <w:t xml:space="preserve"> </w:t>
      </w:r>
      <w:r w:rsidR="00C27D58" w:rsidRPr="004A4618">
        <w:rPr>
          <w:rFonts w:ascii="Times New Roman" w:hAnsi="Times New Roman" w:cs="Times New Roman"/>
          <w:sz w:val="24"/>
          <w:szCs w:val="24"/>
        </w:rPr>
        <w:t>№</w:t>
      </w:r>
      <w:r w:rsidRPr="004A4618">
        <w:rPr>
          <w:rFonts w:ascii="Times New Roman" w:hAnsi="Times New Roman" w:cs="Times New Roman"/>
          <w:sz w:val="24"/>
          <w:szCs w:val="24"/>
        </w:rPr>
        <w:t xml:space="preserve"> 44-ФЗ.</w:t>
      </w:r>
    </w:p>
    <w:p w:rsidR="00541E6F" w:rsidRPr="004A4618" w:rsidRDefault="002D5CE7" w:rsidP="00B60849">
      <w:pPr>
        <w:pStyle w:val="ConsPlusNormal"/>
        <w:ind w:firstLine="709"/>
        <w:jc w:val="both"/>
        <w:rPr>
          <w:rFonts w:ascii="Times New Roman" w:hAnsi="Times New Roman" w:cs="Times New Roman"/>
          <w:sz w:val="24"/>
          <w:szCs w:val="24"/>
        </w:rPr>
      </w:pPr>
      <w:bookmarkStart w:id="19" w:name="P95"/>
      <w:bookmarkEnd w:id="19"/>
      <w:r w:rsidRPr="004A4618">
        <w:rPr>
          <w:rFonts w:ascii="Times New Roman" w:hAnsi="Times New Roman" w:cs="Times New Roman"/>
          <w:sz w:val="24"/>
          <w:szCs w:val="24"/>
        </w:rPr>
        <w:lastRenderedPageBreak/>
        <w:t>5.</w:t>
      </w:r>
      <w:r w:rsidR="00CD67B4" w:rsidRPr="004A4618">
        <w:rPr>
          <w:rFonts w:ascii="Times New Roman" w:hAnsi="Times New Roman" w:cs="Times New Roman"/>
          <w:sz w:val="24"/>
          <w:szCs w:val="24"/>
        </w:rPr>
        <w:t>3</w:t>
      </w:r>
      <w:r w:rsidRPr="004A4618">
        <w:rPr>
          <w:rFonts w:ascii="Times New Roman" w:hAnsi="Times New Roman" w:cs="Times New Roman"/>
          <w:sz w:val="24"/>
          <w:szCs w:val="24"/>
        </w:rPr>
        <w:t>.</w:t>
      </w:r>
      <w:r w:rsidR="009F5E13" w:rsidRPr="004A4618">
        <w:rPr>
          <w:rFonts w:ascii="Times New Roman" w:hAnsi="Times New Roman" w:cs="Times New Roman"/>
          <w:sz w:val="24"/>
          <w:szCs w:val="24"/>
        </w:rPr>
        <w:t xml:space="preserve"> </w:t>
      </w:r>
      <w:r w:rsidR="00541E6F" w:rsidRPr="004A4618">
        <w:rPr>
          <w:rFonts w:ascii="Times New Roman" w:hAnsi="Times New Roman" w:cs="Times New Roman"/>
          <w:sz w:val="24"/>
          <w:szCs w:val="24"/>
        </w:rPr>
        <w:t>В срок, не позднее 15 (Пятнадцати) рабочих дней, следующих за днем поступления документа о приемке в соответствии с пунктом 5.1 Контракта, Заказчик (за исключением случая создания приемочной комиссии) осуществляет одно из следующих действий:</w:t>
      </w:r>
    </w:p>
    <w:p w:rsidR="00541E6F" w:rsidRPr="004A4618" w:rsidRDefault="00541E6F"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541E6F" w:rsidRPr="004A4618" w:rsidRDefault="00541E6F"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41E6F" w:rsidRPr="004A4618" w:rsidRDefault="00541E6F"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В случае создания приемочной комиссии не позднее 20 (Двадцати) рабочих дней, следующих за днем поступления Заказчику документа о приемке:</w:t>
      </w:r>
    </w:p>
    <w:p w:rsidR="00541E6F" w:rsidRPr="004A4618" w:rsidRDefault="00541E6F"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4A4618">
        <w:rPr>
          <w:rFonts w:ascii="Times New Roman" w:hAnsi="Times New Roman" w:cs="Times New Roman"/>
          <w:sz w:val="24"/>
          <w:szCs w:val="24"/>
        </w:rPr>
        <w:t>,</w:t>
      </w:r>
      <w:proofErr w:type="gramEnd"/>
      <w:r w:rsidRPr="004A4618">
        <w:rPr>
          <w:rFonts w:ascii="Times New Roman" w:hAnsi="Times New Roman" w:cs="Times New Roman"/>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541E6F" w:rsidRPr="004A4618" w:rsidRDefault="00541E6F" w:rsidP="00B60849">
      <w:pPr>
        <w:spacing w:after="0" w:line="240" w:lineRule="auto"/>
        <w:ind w:firstLine="709"/>
        <w:jc w:val="both"/>
        <w:rPr>
          <w:rFonts w:ascii="Times New Roman" w:hAnsi="Times New Roman" w:cs="Times New Roman"/>
          <w:sz w:val="24"/>
          <w:szCs w:val="24"/>
        </w:rPr>
      </w:pPr>
      <w:proofErr w:type="gramStart"/>
      <w:r w:rsidRPr="004A4618">
        <w:rPr>
          <w:rFonts w:ascii="Times New Roman" w:hAnsi="Times New Roman" w:cs="Times New Roman"/>
          <w:sz w:val="24"/>
          <w:szCs w:val="24"/>
        </w:rPr>
        <w:t>б) после подписания членами приемочной комисс</w:t>
      </w:r>
      <w:r w:rsidR="008F6593" w:rsidRPr="004A4618">
        <w:rPr>
          <w:rFonts w:ascii="Times New Roman" w:hAnsi="Times New Roman" w:cs="Times New Roman"/>
          <w:sz w:val="24"/>
          <w:szCs w:val="24"/>
        </w:rPr>
        <w:t>ии в соответствии с подпунктом «</w:t>
      </w:r>
      <w:r w:rsidRPr="004A4618">
        <w:rPr>
          <w:rFonts w:ascii="Times New Roman" w:hAnsi="Times New Roman" w:cs="Times New Roman"/>
          <w:sz w:val="24"/>
          <w:szCs w:val="24"/>
        </w:rPr>
        <w:t>а</w:t>
      </w:r>
      <w:r w:rsidR="008F6593" w:rsidRPr="004A4618">
        <w:rPr>
          <w:rFonts w:ascii="Times New Roman" w:hAnsi="Times New Roman" w:cs="Times New Roman"/>
          <w:sz w:val="24"/>
          <w:szCs w:val="24"/>
        </w:rPr>
        <w:t>»</w:t>
      </w:r>
      <w:r w:rsidRPr="004A4618">
        <w:rPr>
          <w:rFonts w:ascii="Times New Roman" w:hAnsi="Times New Roman" w:cs="Times New Roman"/>
          <w:sz w:val="24"/>
          <w:szCs w:val="24"/>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roofErr w:type="gramEnd"/>
      <w:r w:rsidRPr="004A4618">
        <w:rPr>
          <w:rFonts w:ascii="Times New Roman" w:hAnsi="Times New Roman" w:cs="Times New Roman"/>
          <w:sz w:val="24"/>
          <w:szCs w:val="24"/>
        </w:rPr>
        <w:t xml:space="preserve"> Если члены приемочной комиссии в соответствии с подпунктом </w:t>
      </w:r>
      <w:r w:rsidR="008F6593" w:rsidRPr="004A4618">
        <w:rPr>
          <w:rFonts w:ascii="Times New Roman" w:hAnsi="Times New Roman" w:cs="Times New Roman"/>
          <w:sz w:val="24"/>
          <w:szCs w:val="24"/>
        </w:rPr>
        <w:t>«</w:t>
      </w:r>
      <w:r w:rsidRPr="004A4618">
        <w:rPr>
          <w:rFonts w:ascii="Times New Roman" w:hAnsi="Times New Roman" w:cs="Times New Roman"/>
          <w:sz w:val="24"/>
          <w:szCs w:val="24"/>
        </w:rPr>
        <w:t>а</w:t>
      </w:r>
      <w:r w:rsidR="008F6593" w:rsidRPr="004A4618">
        <w:rPr>
          <w:rFonts w:ascii="Times New Roman" w:hAnsi="Times New Roman" w:cs="Times New Roman"/>
          <w:sz w:val="24"/>
          <w:szCs w:val="24"/>
        </w:rPr>
        <w:t>»</w:t>
      </w:r>
      <w:r w:rsidRPr="004A4618">
        <w:rPr>
          <w:rFonts w:ascii="Times New Roman" w:hAnsi="Times New Roman" w:cs="Times New Roman"/>
          <w:sz w:val="24"/>
          <w:szCs w:val="24"/>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w:t>
      </w:r>
      <w:r w:rsidR="00205BA1" w:rsidRPr="004A4618">
        <w:rPr>
          <w:rFonts w:ascii="Times New Roman" w:hAnsi="Times New Roman" w:cs="Times New Roman"/>
          <w:sz w:val="24"/>
          <w:szCs w:val="24"/>
        </w:rPr>
        <w:t>ных образов бумажных документов.</w:t>
      </w:r>
    </w:p>
    <w:p w:rsidR="00541E6F" w:rsidRPr="004A4618" w:rsidRDefault="00541E6F"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(подрядчику, исполнителю). Датой поступления Подрядчику документа о приемке, мотивированного отказа от подписания документа о приемке считается дата размещения </w:t>
      </w:r>
      <w:proofErr w:type="gramStart"/>
      <w:r w:rsidRPr="004A4618">
        <w:rPr>
          <w:rFonts w:ascii="Times New Roman" w:hAnsi="Times New Roman" w:cs="Times New Roman"/>
          <w:sz w:val="24"/>
          <w:szCs w:val="24"/>
        </w:rPr>
        <w:t>таких</w:t>
      </w:r>
      <w:proofErr w:type="gramEnd"/>
      <w:r w:rsidRPr="004A4618">
        <w:rPr>
          <w:rFonts w:ascii="Times New Roman" w:hAnsi="Times New Roman" w:cs="Times New Roman"/>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w:t>
      </w:r>
      <w:r w:rsidR="00205BA1" w:rsidRPr="004A4618">
        <w:rPr>
          <w:rFonts w:ascii="Times New Roman" w:hAnsi="Times New Roman" w:cs="Times New Roman"/>
          <w:sz w:val="24"/>
          <w:szCs w:val="24"/>
        </w:rPr>
        <w:t>Подрядчик.</w:t>
      </w:r>
    </w:p>
    <w:p w:rsidR="00541E6F" w:rsidRPr="004A4618" w:rsidRDefault="00205BA1"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В</w:t>
      </w:r>
      <w:r w:rsidR="00541E6F" w:rsidRPr="004A4618">
        <w:rPr>
          <w:rFonts w:ascii="Times New Roman" w:hAnsi="Times New Roman" w:cs="Times New Roman"/>
          <w:sz w:val="24"/>
          <w:szCs w:val="24"/>
        </w:rPr>
        <w:t xml:space="preserve"> случае получения мотивированного отказа от по</w:t>
      </w:r>
      <w:r w:rsidRPr="004A4618">
        <w:rPr>
          <w:rFonts w:ascii="Times New Roman" w:hAnsi="Times New Roman" w:cs="Times New Roman"/>
          <w:sz w:val="24"/>
          <w:szCs w:val="24"/>
        </w:rPr>
        <w:t>дписания документа о приемке Подрядчик</w:t>
      </w:r>
      <w:r w:rsidR="00541E6F" w:rsidRPr="004A4618">
        <w:rPr>
          <w:rFonts w:ascii="Times New Roman" w:hAnsi="Times New Roman" w:cs="Times New Roman"/>
          <w:sz w:val="24"/>
          <w:szCs w:val="24"/>
        </w:rPr>
        <w:t xml:space="preserve"> вправе устранить причины, указанные в таком мотивированном отказе, и направить </w:t>
      </w:r>
      <w:r w:rsidRPr="004A4618">
        <w:rPr>
          <w:rFonts w:ascii="Times New Roman" w:hAnsi="Times New Roman" w:cs="Times New Roman"/>
          <w:sz w:val="24"/>
          <w:szCs w:val="24"/>
        </w:rPr>
        <w:t xml:space="preserve">Заказчику </w:t>
      </w:r>
      <w:r w:rsidR="00541E6F" w:rsidRPr="004A4618">
        <w:rPr>
          <w:rFonts w:ascii="Times New Roman" w:hAnsi="Times New Roman" w:cs="Times New Roman"/>
          <w:sz w:val="24"/>
          <w:szCs w:val="24"/>
        </w:rPr>
        <w:t>документ о приемке в порядке, п</w:t>
      </w:r>
      <w:r w:rsidRPr="004A4618">
        <w:rPr>
          <w:rFonts w:ascii="Times New Roman" w:hAnsi="Times New Roman" w:cs="Times New Roman"/>
          <w:sz w:val="24"/>
          <w:szCs w:val="24"/>
        </w:rPr>
        <w:t>редусмотренном настоящей частью.</w:t>
      </w:r>
    </w:p>
    <w:p w:rsidR="00541E6F" w:rsidRPr="004A4618" w:rsidRDefault="00205BA1" w:rsidP="00B60849">
      <w:pPr>
        <w:spacing w:after="0" w:line="240" w:lineRule="auto"/>
        <w:ind w:firstLine="709"/>
        <w:jc w:val="both"/>
        <w:rPr>
          <w:rFonts w:ascii="Times New Roman" w:hAnsi="Times New Roman" w:cs="Times New Roman"/>
          <w:sz w:val="24"/>
          <w:szCs w:val="24"/>
        </w:rPr>
      </w:pPr>
      <w:proofErr w:type="gramStart"/>
      <w:r w:rsidRPr="004A4618">
        <w:rPr>
          <w:rFonts w:ascii="Times New Roman" w:hAnsi="Times New Roman" w:cs="Times New Roman"/>
          <w:sz w:val="24"/>
          <w:szCs w:val="24"/>
        </w:rPr>
        <w:t>Д</w:t>
      </w:r>
      <w:r w:rsidR="00541E6F" w:rsidRPr="004A4618">
        <w:rPr>
          <w:rFonts w:ascii="Times New Roman" w:hAnsi="Times New Roman" w:cs="Times New Roman"/>
          <w:sz w:val="24"/>
          <w:szCs w:val="24"/>
        </w:rPr>
        <w:t>атой приемки поставленного товара, выполненной работы считается</w:t>
      </w:r>
      <w:proofErr w:type="gramEnd"/>
      <w:r w:rsidR="00541E6F" w:rsidRPr="004A4618">
        <w:rPr>
          <w:rFonts w:ascii="Times New Roman" w:hAnsi="Times New Roman" w:cs="Times New Roman"/>
          <w:sz w:val="24"/>
          <w:szCs w:val="24"/>
        </w:rPr>
        <w:t xml:space="preserve"> дата размещения в единой информационной системе документа о приемке, подписанного </w:t>
      </w:r>
      <w:r w:rsidRPr="004A4618">
        <w:rPr>
          <w:rFonts w:ascii="Times New Roman" w:hAnsi="Times New Roman" w:cs="Times New Roman"/>
          <w:sz w:val="24"/>
          <w:szCs w:val="24"/>
        </w:rPr>
        <w:t>Заказчиком</w:t>
      </w:r>
      <w:r w:rsidR="00541E6F" w:rsidRPr="004A4618">
        <w:rPr>
          <w:rFonts w:ascii="Times New Roman" w:hAnsi="Times New Roman" w:cs="Times New Roman"/>
          <w:sz w:val="24"/>
          <w:szCs w:val="24"/>
        </w:rPr>
        <w:t>.</w:t>
      </w:r>
    </w:p>
    <w:p w:rsidR="00541E6F" w:rsidRPr="004A4618" w:rsidRDefault="00541E6F"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Внесение исправлений в документ о приемке осуществляется путем формирования, подписания </w:t>
      </w:r>
      <w:r w:rsidR="00205BA1" w:rsidRPr="004A4618">
        <w:rPr>
          <w:rFonts w:ascii="Times New Roman" w:hAnsi="Times New Roman" w:cs="Times New Roman"/>
          <w:sz w:val="24"/>
          <w:szCs w:val="24"/>
        </w:rPr>
        <w:t>Подрядчика</w:t>
      </w:r>
      <w:r w:rsidRPr="004A4618">
        <w:rPr>
          <w:rFonts w:ascii="Times New Roman" w:hAnsi="Times New Roman" w:cs="Times New Roman"/>
          <w:sz w:val="24"/>
          <w:szCs w:val="24"/>
        </w:rPr>
        <w:t xml:space="preserve">, </w:t>
      </w:r>
      <w:r w:rsidR="00205BA1" w:rsidRPr="004A4618">
        <w:rPr>
          <w:rFonts w:ascii="Times New Roman" w:hAnsi="Times New Roman" w:cs="Times New Roman"/>
          <w:sz w:val="24"/>
          <w:szCs w:val="24"/>
        </w:rPr>
        <w:t>Заказчика</w:t>
      </w:r>
      <w:r w:rsidRPr="004A4618">
        <w:rPr>
          <w:rFonts w:ascii="Times New Roman" w:hAnsi="Times New Roman" w:cs="Times New Roman"/>
          <w:sz w:val="24"/>
          <w:szCs w:val="24"/>
        </w:rPr>
        <w:t>, и размещения в единой информационной системе исправленного документа о приемке.</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5.</w:t>
      </w:r>
      <w:r w:rsidR="00CD67B4" w:rsidRPr="004A4618">
        <w:rPr>
          <w:rFonts w:ascii="Times New Roman" w:hAnsi="Times New Roman" w:cs="Times New Roman"/>
          <w:sz w:val="24"/>
          <w:szCs w:val="24"/>
        </w:rPr>
        <w:t>4</w:t>
      </w:r>
      <w:r w:rsidRPr="004A4618">
        <w:rPr>
          <w:rFonts w:ascii="Times New Roman" w:hAnsi="Times New Roman" w:cs="Times New Roman"/>
          <w:sz w:val="24"/>
          <w:szCs w:val="24"/>
        </w:rPr>
        <w:t>. Заказчик вправе не отказывать в приемке выполненной работы (этапа выполнения работы) в случае выявления несоответствия этих работ (этапа выполнения работы) условиям Контракта, если выявленное несоответствие не препятствует приемке этих работ и устранено Подрядчиком.</w:t>
      </w:r>
    </w:p>
    <w:p w:rsidR="002D5CE7"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5.</w:t>
      </w:r>
      <w:r w:rsidR="00CD67B4" w:rsidRPr="004A4618">
        <w:rPr>
          <w:rFonts w:ascii="Times New Roman" w:hAnsi="Times New Roman" w:cs="Times New Roman"/>
          <w:sz w:val="24"/>
          <w:szCs w:val="24"/>
        </w:rPr>
        <w:t>5</w:t>
      </w:r>
      <w:r w:rsidRPr="004A4618">
        <w:rPr>
          <w:rFonts w:ascii="Times New Roman" w:hAnsi="Times New Roman" w:cs="Times New Roman"/>
          <w:sz w:val="24"/>
          <w:szCs w:val="24"/>
        </w:rPr>
        <w:t>. Выявленные недостатки устраняются Подрядчиком за его счет.</w:t>
      </w:r>
    </w:p>
    <w:p w:rsidR="00EA0111" w:rsidRDefault="00EA0111" w:rsidP="00B60849">
      <w:pPr>
        <w:pStyle w:val="ConsPlusNormal"/>
        <w:ind w:firstLine="709"/>
        <w:jc w:val="both"/>
        <w:rPr>
          <w:rFonts w:ascii="Times New Roman" w:hAnsi="Times New Roman" w:cs="Times New Roman"/>
          <w:sz w:val="24"/>
          <w:szCs w:val="24"/>
        </w:rPr>
      </w:pPr>
    </w:p>
    <w:p w:rsidR="00EA0111" w:rsidRPr="004A4618" w:rsidRDefault="00EA0111" w:rsidP="00B60849">
      <w:pPr>
        <w:pStyle w:val="ConsPlusNormal"/>
        <w:ind w:firstLine="709"/>
        <w:jc w:val="both"/>
        <w:rPr>
          <w:rFonts w:ascii="Times New Roman" w:hAnsi="Times New Roman" w:cs="Times New Roman"/>
          <w:sz w:val="24"/>
          <w:szCs w:val="24"/>
        </w:rPr>
      </w:pPr>
    </w:p>
    <w:p w:rsidR="009D18C4" w:rsidRPr="009D18C4" w:rsidRDefault="00B26A3C" w:rsidP="00B26A3C">
      <w:pPr>
        <w:shd w:val="clear" w:color="auto" w:fill="FFFFFF"/>
        <w:tabs>
          <w:tab w:val="left" w:pos="0"/>
        </w:tabs>
        <w:spacing w:after="0" w:line="240" w:lineRule="auto"/>
        <w:jc w:val="center"/>
        <w:rPr>
          <w:rFonts w:ascii="Times New Roman" w:hAnsi="Times New Roman" w:cs="Times New Roman"/>
          <w:b/>
          <w:sz w:val="24"/>
          <w:szCs w:val="24"/>
        </w:rPr>
      </w:pPr>
      <w:r w:rsidRPr="004A4618">
        <w:rPr>
          <w:rFonts w:ascii="Times New Roman" w:hAnsi="Times New Roman" w:cs="Times New Roman"/>
          <w:b/>
          <w:sz w:val="24"/>
          <w:szCs w:val="24"/>
        </w:rPr>
        <w:lastRenderedPageBreak/>
        <w:t>V.I</w:t>
      </w:r>
      <w:r>
        <w:rPr>
          <w:rFonts w:ascii="Times New Roman" w:hAnsi="Times New Roman" w:cs="Times New Roman"/>
          <w:b/>
          <w:sz w:val="24"/>
          <w:szCs w:val="24"/>
        </w:rPr>
        <w:t xml:space="preserve">. </w:t>
      </w:r>
      <w:r w:rsidR="00EA0111" w:rsidRPr="009D18C4">
        <w:rPr>
          <w:rFonts w:ascii="Times New Roman" w:hAnsi="Times New Roman" w:cs="Times New Roman"/>
          <w:b/>
          <w:sz w:val="24"/>
          <w:szCs w:val="24"/>
        </w:rPr>
        <w:t>Порядок поставки и приемки поставляемого товара</w:t>
      </w:r>
      <w:r w:rsidR="00EA0111">
        <w:rPr>
          <w:rFonts w:ascii="Times New Roman" w:hAnsi="Times New Roman" w:cs="Times New Roman"/>
          <w:b/>
          <w:sz w:val="24"/>
          <w:szCs w:val="24"/>
        </w:rPr>
        <w:t xml:space="preserve">. </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rPr>
      </w:pPr>
      <w:r w:rsidRPr="009D18C4">
        <w:rPr>
          <w:rFonts w:ascii="Times New Roman" w:hAnsi="Times New Roman" w:cs="Times New Roman"/>
          <w:sz w:val="24"/>
          <w:szCs w:val="24"/>
        </w:rPr>
        <w:t>5.1.</w:t>
      </w:r>
      <w:r w:rsidR="00204FCA">
        <w:rPr>
          <w:rFonts w:ascii="Times New Roman" w:hAnsi="Times New Roman" w:cs="Times New Roman"/>
          <w:sz w:val="24"/>
          <w:szCs w:val="24"/>
        </w:rPr>
        <w:t>1.</w:t>
      </w:r>
      <w:r w:rsidRPr="009D18C4">
        <w:rPr>
          <w:rFonts w:ascii="Times New Roman" w:hAnsi="Times New Roman" w:cs="Times New Roman"/>
          <w:sz w:val="24"/>
          <w:szCs w:val="24"/>
        </w:rPr>
        <w:t> Поставка товара осуществляется Подрядчиком по месту выполнения работ, указанному в п. 4.3. Контракта, в соответствии с приложением № 1 к Контракту, в срок, не позднее указанного в п. 4.1. Контракта.</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Подрядчик за 1 (Один) рабочий день до осуществления поставки товара в соответствии с приложением № 1 к Контракту направляет в адрес Заказчика уведомление о времени доставки товара по месту выполнения работ.</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rPr>
      </w:pPr>
      <w:r w:rsidRPr="009D18C4">
        <w:rPr>
          <w:rFonts w:ascii="Times New Roman" w:hAnsi="Times New Roman" w:cs="Times New Roman"/>
          <w:sz w:val="24"/>
          <w:szCs w:val="24"/>
        </w:rPr>
        <w:t>5.</w:t>
      </w:r>
      <w:r w:rsidR="00204FCA">
        <w:rPr>
          <w:rFonts w:ascii="Times New Roman" w:hAnsi="Times New Roman" w:cs="Times New Roman"/>
          <w:sz w:val="24"/>
          <w:szCs w:val="24"/>
        </w:rPr>
        <w:t>1.</w:t>
      </w:r>
      <w:r w:rsidRPr="009D18C4">
        <w:rPr>
          <w:rFonts w:ascii="Times New Roman" w:hAnsi="Times New Roman" w:cs="Times New Roman"/>
          <w:sz w:val="24"/>
          <w:szCs w:val="24"/>
        </w:rPr>
        <w:t xml:space="preserve">2. </w:t>
      </w:r>
      <w:bookmarkStart w:id="20" w:name="_Hlk116367335"/>
      <w:r w:rsidRPr="009D18C4">
        <w:rPr>
          <w:rFonts w:ascii="Times New Roman" w:hAnsi="Times New Roman" w:cs="Times New Roman"/>
          <w:sz w:val="24"/>
          <w:szCs w:val="24"/>
        </w:rPr>
        <w:t>Порядок приемки товара и оформления электронного документа осуществляется в соответствии с разделом 5</w:t>
      </w:r>
      <w:r w:rsidR="005A6D86">
        <w:rPr>
          <w:rFonts w:ascii="Times New Roman" w:hAnsi="Times New Roman" w:cs="Times New Roman"/>
          <w:sz w:val="24"/>
          <w:szCs w:val="24"/>
        </w:rPr>
        <w:t>.1.1.</w:t>
      </w:r>
      <w:r w:rsidRPr="009D18C4">
        <w:rPr>
          <w:rFonts w:ascii="Times New Roman" w:hAnsi="Times New Roman" w:cs="Times New Roman"/>
          <w:sz w:val="24"/>
          <w:szCs w:val="24"/>
        </w:rPr>
        <w:t xml:space="preserve"> Контракта. Датой поставки товара является дата подписания Заказчиком документа о приемке в соответствии с разделом </w:t>
      </w:r>
      <w:r w:rsidR="005A6D86" w:rsidRPr="009D18C4">
        <w:rPr>
          <w:rFonts w:ascii="Times New Roman" w:hAnsi="Times New Roman" w:cs="Times New Roman"/>
          <w:sz w:val="24"/>
          <w:szCs w:val="24"/>
        </w:rPr>
        <w:t>5</w:t>
      </w:r>
      <w:r w:rsidR="005A6D86">
        <w:rPr>
          <w:rFonts w:ascii="Times New Roman" w:hAnsi="Times New Roman" w:cs="Times New Roman"/>
          <w:sz w:val="24"/>
          <w:szCs w:val="24"/>
        </w:rPr>
        <w:t>.1.1.</w:t>
      </w:r>
      <w:r w:rsidRPr="009D18C4">
        <w:rPr>
          <w:rFonts w:ascii="Times New Roman" w:hAnsi="Times New Roman" w:cs="Times New Roman"/>
          <w:sz w:val="24"/>
          <w:szCs w:val="24"/>
        </w:rPr>
        <w:t xml:space="preserve"> Контракта.</w:t>
      </w:r>
    </w:p>
    <w:bookmarkEnd w:id="20"/>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5.</w:t>
      </w:r>
      <w:r w:rsidR="00204FCA">
        <w:rPr>
          <w:rFonts w:ascii="Times New Roman" w:hAnsi="Times New Roman" w:cs="Times New Roman"/>
          <w:sz w:val="24"/>
          <w:szCs w:val="24"/>
        </w:rPr>
        <w:t>1.</w:t>
      </w:r>
      <w:r w:rsidRPr="009D18C4">
        <w:rPr>
          <w:rFonts w:ascii="Times New Roman" w:hAnsi="Times New Roman" w:cs="Times New Roman"/>
          <w:sz w:val="24"/>
          <w:szCs w:val="24"/>
        </w:rPr>
        <w:t>3. При поставке товара Подрядчик представляет следующую документацию:</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а) техническую и (или) эксплуатационную документацию производителя (изготовителя) товара на русском языке;</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б) гарантию производителя на товар.</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5.</w:t>
      </w:r>
      <w:r w:rsidR="00204FCA">
        <w:rPr>
          <w:rFonts w:ascii="Times New Roman" w:hAnsi="Times New Roman" w:cs="Times New Roman"/>
          <w:sz w:val="24"/>
          <w:szCs w:val="24"/>
        </w:rPr>
        <w:t>1.</w:t>
      </w:r>
      <w:r w:rsidRPr="009D18C4">
        <w:rPr>
          <w:rFonts w:ascii="Times New Roman" w:hAnsi="Times New Roman" w:cs="Times New Roman"/>
          <w:sz w:val="24"/>
          <w:szCs w:val="24"/>
        </w:rPr>
        <w:t>4. Приемка поставленного товара включает в себя:</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а) проверку по упаковочным листам номенклатуры поставленного товара на соответствие поставляемого при выполнении работ товара условиям Контракта (приложение № 1 к Контракту);</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б) проверку полноты и правильности оформления комплекта сопроводительных документов в соответствии с условиями Контракта;</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в) контроль наличия/отсутствия внешних повреждений оригинальной упаковки товара (при наличии);</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г) проверку наличия технической и (или) эксплуатационной документации производителя (изготовителя) товара на русском языке;</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д) проверку комплектности и целостности поставленного товара.</w:t>
      </w:r>
    </w:p>
    <w:p w:rsidR="009D18C4" w:rsidRPr="009D18C4" w:rsidRDefault="009D18C4" w:rsidP="009D18C4">
      <w:pPr>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5.</w:t>
      </w:r>
      <w:r w:rsidR="00204FCA">
        <w:rPr>
          <w:rFonts w:ascii="Times New Roman" w:hAnsi="Times New Roman" w:cs="Times New Roman"/>
          <w:sz w:val="24"/>
          <w:szCs w:val="24"/>
        </w:rPr>
        <w:t>1.</w:t>
      </w:r>
      <w:r w:rsidRPr="009D18C4">
        <w:rPr>
          <w:rFonts w:ascii="Times New Roman" w:hAnsi="Times New Roman" w:cs="Times New Roman"/>
          <w:sz w:val="24"/>
          <w:szCs w:val="24"/>
        </w:rPr>
        <w:t>5. В течение 3 (Трех) рабочих дней после получения от Подрядчика документов, указанных в пункте 5.</w:t>
      </w:r>
      <w:r w:rsidR="00204FCA">
        <w:rPr>
          <w:rFonts w:ascii="Times New Roman" w:hAnsi="Times New Roman" w:cs="Times New Roman"/>
          <w:sz w:val="24"/>
          <w:szCs w:val="24"/>
        </w:rPr>
        <w:t>1.</w:t>
      </w:r>
      <w:r w:rsidRPr="009D18C4">
        <w:rPr>
          <w:rFonts w:ascii="Times New Roman" w:hAnsi="Times New Roman" w:cs="Times New Roman"/>
          <w:sz w:val="24"/>
          <w:szCs w:val="24"/>
        </w:rPr>
        <w:t>3. Контракта, Заказчик обязан провести экспертизу и приемку поставленного товара в части его соответствия требованиям по количеству и качеству, изложенным в Контракте и приложении № 1 к Контракту, и оформить ее результат путем подписания документа о приёмке товара либо направить Подрядчику в те же сроки мотивированный отказ от подписания указанных документов.</w:t>
      </w:r>
    </w:p>
    <w:p w:rsidR="009D18C4" w:rsidRPr="009D18C4" w:rsidRDefault="009D18C4" w:rsidP="009D18C4">
      <w:pPr>
        <w:shd w:val="clear" w:color="auto" w:fill="FFFFFF"/>
        <w:tabs>
          <w:tab w:val="left" w:pos="0"/>
          <w:tab w:val="left" w:pos="1260"/>
        </w:tabs>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5.</w:t>
      </w:r>
      <w:r w:rsidR="00204FCA">
        <w:rPr>
          <w:rFonts w:ascii="Times New Roman" w:hAnsi="Times New Roman" w:cs="Times New Roman"/>
          <w:sz w:val="24"/>
          <w:szCs w:val="24"/>
        </w:rPr>
        <w:t>1.</w:t>
      </w:r>
      <w:r w:rsidRPr="009D18C4">
        <w:rPr>
          <w:rFonts w:ascii="Times New Roman" w:hAnsi="Times New Roman" w:cs="Times New Roman"/>
          <w:sz w:val="24"/>
          <w:szCs w:val="24"/>
        </w:rPr>
        <w:t>6. Товар должен соответствовать требованиям энергетической эффективности товаров, установленных уполномоченным федеральным органом исполнительной власти в соответствии с правилами, утвержденными постановлением Правительством Российской Федерации.</w:t>
      </w:r>
    </w:p>
    <w:p w:rsidR="009D18C4" w:rsidRPr="009D18C4" w:rsidRDefault="00EA0111" w:rsidP="00EA0111">
      <w:pPr>
        <w:spacing w:after="0" w:line="240" w:lineRule="auto"/>
        <w:jc w:val="center"/>
        <w:rPr>
          <w:rFonts w:ascii="Times New Roman" w:hAnsi="Times New Roman" w:cs="Times New Roman"/>
        </w:rPr>
      </w:pPr>
      <w:r w:rsidRPr="004A4618">
        <w:rPr>
          <w:rFonts w:ascii="Times New Roman" w:hAnsi="Times New Roman" w:cs="Times New Roman"/>
          <w:b/>
          <w:sz w:val="24"/>
          <w:szCs w:val="24"/>
        </w:rPr>
        <w:t>V.I</w:t>
      </w:r>
      <w:r>
        <w:rPr>
          <w:rFonts w:ascii="Times New Roman" w:hAnsi="Times New Roman" w:cs="Times New Roman"/>
          <w:b/>
          <w:sz w:val="24"/>
          <w:szCs w:val="24"/>
        </w:rPr>
        <w:t>.</w:t>
      </w:r>
      <w:r w:rsidRPr="00EA0111">
        <w:rPr>
          <w:rFonts w:ascii="Times New Roman" w:hAnsi="Times New Roman" w:cs="Times New Roman"/>
          <w:b/>
          <w:sz w:val="24"/>
          <w:szCs w:val="24"/>
        </w:rPr>
        <w:t xml:space="preserve"> </w:t>
      </w:r>
      <w:r w:rsidRPr="004A4618">
        <w:rPr>
          <w:rFonts w:ascii="Times New Roman" w:hAnsi="Times New Roman" w:cs="Times New Roman"/>
          <w:b/>
          <w:sz w:val="24"/>
          <w:szCs w:val="24"/>
        </w:rPr>
        <w:t>I</w:t>
      </w:r>
      <w:r>
        <w:rPr>
          <w:rFonts w:ascii="Times New Roman" w:hAnsi="Times New Roman" w:cs="Times New Roman"/>
          <w:b/>
          <w:sz w:val="24"/>
          <w:szCs w:val="24"/>
        </w:rPr>
        <w:t xml:space="preserve">. </w:t>
      </w:r>
      <w:r w:rsidRPr="009D18C4">
        <w:rPr>
          <w:rFonts w:ascii="Times New Roman" w:hAnsi="Times New Roman" w:cs="Times New Roman"/>
          <w:b/>
          <w:sz w:val="24"/>
          <w:szCs w:val="24"/>
        </w:rPr>
        <w:t>Порядок оформления и подписания электронного документа о приемке товара</w:t>
      </w:r>
    </w:p>
    <w:p w:rsidR="009D18C4" w:rsidRPr="009D18C4" w:rsidRDefault="00204FCA" w:rsidP="009D18C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w:t>
      </w:r>
      <w:r w:rsidR="009D18C4" w:rsidRPr="009D18C4">
        <w:rPr>
          <w:rFonts w:ascii="Times New Roman" w:hAnsi="Times New Roman" w:cs="Times New Roman"/>
          <w:sz w:val="24"/>
          <w:szCs w:val="24"/>
        </w:rPr>
        <w:t>.1.</w:t>
      </w:r>
      <w:bookmarkStart w:id="21" w:name="_Hlk115868272"/>
      <w:r w:rsidR="009D18C4" w:rsidRPr="009D18C4">
        <w:rPr>
          <w:rFonts w:ascii="Times New Roman" w:hAnsi="Times New Roman" w:cs="Times New Roman"/>
          <w:sz w:val="24"/>
          <w:szCs w:val="24"/>
        </w:rPr>
        <w:t xml:space="preserve"> Подрядчик в срок, в течение 3 (Трех) рабочих дней после поставки товара, формирует с использованием ЕИС, подписывает усиленной электронной подписью </w:t>
      </w:r>
      <w:proofErr w:type="gramStart"/>
      <w:r w:rsidR="009D18C4" w:rsidRPr="009D18C4">
        <w:rPr>
          <w:rFonts w:ascii="Times New Roman" w:hAnsi="Times New Roman" w:cs="Times New Roman"/>
          <w:sz w:val="24"/>
          <w:szCs w:val="24"/>
        </w:rPr>
        <w:t>лица, имеющего право действовать от имени Подрядчика и размещает</w:t>
      </w:r>
      <w:proofErr w:type="gramEnd"/>
      <w:r w:rsidR="009D18C4" w:rsidRPr="009D18C4">
        <w:rPr>
          <w:rFonts w:ascii="Times New Roman" w:hAnsi="Times New Roman" w:cs="Times New Roman"/>
          <w:sz w:val="24"/>
          <w:szCs w:val="24"/>
        </w:rPr>
        <w:t xml:space="preserve"> в ЕИС документ о приемке.</w:t>
      </w:r>
    </w:p>
    <w:p w:rsidR="009D18C4" w:rsidRPr="009D18C4" w:rsidRDefault="009D18C4" w:rsidP="009D18C4">
      <w:pPr>
        <w:autoSpaceDE w:val="0"/>
        <w:spacing w:after="0" w:line="240" w:lineRule="auto"/>
        <w:ind w:firstLine="709"/>
        <w:jc w:val="both"/>
        <w:rPr>
          <w:rFonts w:ascii="Times New Roman" w:hAnsi="Times New Roman" w:cs="Times New Roman"/>
        </w:rPr>
      </w:pPr>
      <w:bookmarkStart w:id="22" w:name="_Hlk116367525"/>
      <w:r w:rsidRPr="009D18C4">
        <w:rPr>
          <w:rFonts w:ascii="Times New Roman" w:hAnsi="Times New Roman" w:cs="Times New Roman"/>
          <w:sz w:val="24"/>
          <w:szCs w:val="24"/>
        </w:rPr>
        <w:t>К документу о приемке прилагаются документы, предусмотренные Контрактом. При этом прикладываемая информация не должна противоречить информации в электронном документе о приёмке. В случае</w:t>
      </w:r>
      <w:proofErr w:type="gramStart"/>
      <w:r w:rsidRPr="009D18C4">
        <w:rPr>
          <w:rFonts w:ascii="Times New Roman" w:hAnsi="Times New Roman" w:cs="Times New Roman"/>
          <w:sz w:val="24"/>
          <w:szCs w:val="24"/>
        </w:rPr>
        <w:t>,</w:t>
      </w:r>
      <w:proofErr w:type="gramEnd"/>
      <w:r w:rsidRPr="009D18C4">
        <w:rPr>
          <w:rFonts w:ascii="Times New Roman" w:hAnsi="Times New Roman" w:cs="Times New Roman"/>
          <w:sz w:val="24"/>
          <w:szCs w:val="24"/>
        </w:rPr>
        <w:t xml:space="preserve">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w:t>
      </w:r>
      <w:r w:rsidR="00204FCA">
        <w:rPr>
          <w:rFonts w:ascii="Times New Roman" w:hAnsi="Times New Roman" w:cs="Times New Roman"/>
          <w:sz w:val="24"/>
          <w:szCs w:val="24"/>
        </w:rPr>
        <w:t>5.1.1.</w:t>
      </w:r>
      <w:r w:rsidRPr="009D18C4">
        <w:rPr>
          <w:rFonts w:ascii="Times New Roman" w:hAnsi="Times New Roman" w:cs="Times New Roman"/>
          <w:sz w:val="24"/>
          <w:szCs w:val="24"/>
        </w:rPr>
        <w:t>1. Контракта информация, содержащаяся в документе о приемке.</w:t>
      </w:r>
    </w:p>
    <w:bookmarkEnd w:id="22"/>
    <w:p w:rsidR="009D18C4" w:rsidRPr="009D18C4" w:rsidRDefault="00204FCA" w:rsidP="009D18C4">
      <w:pPr>
        <w:autoSpaceDE w:val="0"/>
        <w:spacing w:after="0" w:line="240" w:lineRule="auto"/>
        <w:ind w:firstLine="709"/>
        <w:jc w:val="both"/>
        <w:rPr>
          <w:rFonts w:ascii="Times New Roman" w:hAnsi="Times New Roman" w:cs="Times New Roman"/>
        </w:rPr>
      </w:pPr>
      <w:r>
        <w:rPr>
          <w:rFonts w:ascii="Times New Roman" w:hAnsi="Times New Roman" w:cs="Times New Roman"/>
          <w:sz w:val="24"/>
          <w:szCs w:val="24"/>
        </w:rPr>
        <w:t>5.1.1</w:t>
      </w:r>
      <w:r w:rsidR="009D18C4" w:rsidRPr="009D18C4">
        <w:rPr>
          <w:rFonts w:ascii="Times New Roman" w:hAnsi="Times New Roman" w:cs="Times New Roman"/>
          <w:sz w:val="24"/>
          <w:szCs w:val="24"/>
        </w:rPr>
        <w:t>.2. В срок, не позднее 15 (Пятнадцати) рабочих дней, следующих за днем поступления документа о приемке, Заказчик осуществляет одно из следующих действий:</w:t>
      </w:r>
    </w:p>
    <w:p w:rsidR="009D18C4" w:rsidRPr="009D18C4" w:rsidRDefault="009D18C4" w:rsidP="009D18C4">
      <w:pPr>
        <w:autoSpaceDE w:val="0"/>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9D18C4" w:rsidRPr="009D18C4" w:rsidRDefault="009D18C4" w:rsidP="009D18C4">
      <w:pPr>
        <w:autoSpaceDE w:val="0"/>
        <w:spacing w:after="0" w:line="240" w:lineRule="auto"/>
        <w:ind w:firstLine="709"/>
        <w:jc w:val="both"/>
        <w:rPr>
          <w:rFonts w:ascii="Times New Roman" w:hAnsi="Times New Roman" w:cs="Times New Roman"/>
          <w:sz w:val="24"/>
          <w:szCs w:val="24"/>
        </w:rPr>
      </w:pPr>
      <w:r w:rsidRPr="009D18C4">
        <w:rPr>
          <w:rFonts w:ascii="Times New Roman" w:hAnsi="Times New Roman" w:cs="Times New Roman"/>
          <w:sz w:val="24"/>
          <w:szCs w:val="24"/>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единой </w:t>
      </w:r>
      <w:r w:rsidRPr="009D18C4">
        <w:rPr>
          <w:rFonts w:ascii="Times New Roman" w:hAnsi="Times New Roman" w:cs="Times New Roman"/>
          <w:sz w:val="24"/>
          <w:szCs w:val="24"/>
        </w:rPr>
        <w:lastRenderedPageBreak/>
        <w:t>информационной системе мотивированный отказ от подписания документа о приемке с указанием причин такого отказа.</w:t>
      </w:r>
    </w:p>
    <w:p w:rsidR="009D18C4" w:rsidRPr="009D18C4" w:rsidRDefault="00204FCA" w:rsidP="009D18C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w:t>
      </w:r>
      <w:r w:rsidR="009D18C4" w:rsidRPr="009D18C4">
        <w:rPr>
          <w:rFonts w:ascii="Times New Roman" w:hAnsi="Times New Roman" w:cs="Times New Roman"/>
          <w:sz w:val="24"/>
          <w:szCs w:val="24"/>
        </w:rPr>
        <w:t>.3.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9D18C4" w:rsidRPr="009D18C4" w:rsidRDefault="00204FCA" w:rsidP="009D18C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w:t>
      </w:r>
      <w:r w:rsidR="009D18C4" w:rsidRPr="009D18C4">
        <w:rPr>
          <w:rFonts w:ascii="Times New Roman" w:hAnsi="Times New Roman" w:cs="Times New Roman"/>
          <w:sz w:val="24"/>
          <w:szCs w:val="24"/>
        </w:rPr>
        <w:t>.4. Датой приемки поставленного товара считается дата размещения в ЕИС документа о приемке, подписанного Заказчиком.</w:t>
      </w:r>
    </w:p>
    <w:p w:rsidR="00591514" w:rsidRPr="009D18C4" w:rsidRDefault="00204FCA" w:rsidP="009D18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5.1.1</w:t>
      </w:r>
      <w:r w:rsidR="009D18C4" w:rsidRPr="009D18C4">
        <w:rPr>
          <w:rFonts w:ascii="Times New Roman" w:hAnsi="Times New Roman" w:cs="Times New Roman"/>
          <w:sz w:val="24"/>
          <w:szCs w:val="24"/>
        </w:rPr>
        <w:t>.5.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ЕИС исправленного документа о приемке.</w:t>
      </w:r>
      <w:bookmarkEnd w:id="21"/>
    </w:p>
    <w:p w:rsidR="002D5CE7" w:rsidRPr="004A4618" w:rsidRDefault="002D5CE7" w:rsidP="009D18C4">
      <w:pPr>
        <w:pStyle w:val="ConsPlusNormal"/>
        <w:jc w:val="center"/>
        <w:outlineLvl w:val="1"/>
        <w:rPr>
          <w:rFonts w:ascii="Times New Roman" w:hAnsi="Times New Roman" w:cs="Times New Roman"/>
          <w:b/>
          <w:sz w:val="24"/>
          <w:szCs w:val="24"/>
        </w:rPr>
      </w:pPr>
      <w:r w:rsidRPr="009D18C4">
        <w:rPr>
          <w:rFonts w:ascii="Times New Roman" w:hAnsi="Times New Roman" w:cs="Times New Roman"/>
          <w:b/>
          <w:sz w:val="24"/>
          <w:szCs w:val="24"/>
        </w:rPr>
        <w:t>VI. Цена Контракта и порядок расчетов (Предложение о цене</w:t>
      </w:r>
      <w:r w:rsidR="00E82909" w:rsidRPr="009D18C4">
        <w:rPr>
          <w:rFonts w:ascii="Times New Roman" w:hAnsi="Times New Roman" w:cs="Times New Roman"/>
          <w:b/>
          <w:sz w:val="24"/>
          <w:szCs w:val="24"/>
        </w:rPr>
        <w:t xml:space="preserve"> </w:t>
      </w:r>
      <w:r w:rsidR="00F97F77" w:rsidRPr="009D18C4">
        <w:rPr>
          <w:rFonts w:ascii="Times New Roman" w:hAnsi="Times New Roman" w:cs="Times New Roman"/>
          <w:b/>
          <w:sz w:val="24"/>
          <w:szCs w:val="24"/>
        </w:rPr>
        <w:t>за право заключения</w:t>
      </w:r>
      <w:r w:rsidR="00F97F77" w:rsidRPr="004A4618">
        <w:rPr>
          <w:rFonts w:ascii="Times New Roman" w:hAnsi="Times New Roman" w:cs="Times New Roman"/>
          <w:b/>
          <w:sz w:val="24"/>
          <w:szCs w:val="24"/>
        </w:rPr>
        <w:t xml:space="preserve"> Контракта)</w:t>
      </w:r>
      <w:r w:rsidR="00F97F77" w:rsidRPr="004A4618">
        <w:rPr>
          <w:rStyle w:val="a5"/>
          <w:rFonts w:ascii="Times New Roman" w:hAnsi="Times New Roman" w:cs="Times New Roman"/>
          <w:b/>
          <w:sz w:val="24"/>
          <w:szCs w:val="24"/>
        </w:rPr>
        <w:footnoteReference w:id="6"/>
      </w:r>
    </w:p>
    <w:p w:rsidR="002D5CE7" w:rsidRPr="004A4618" w:rsidRDefault="00D13FA8" w:rsidP="00B60849">
      <w:pPr>
        <w:pStyle w:val="ConsPlusNormal"/>
        <w:ind w:firstLine="709"/>
        <w:jc w:val="both"/>
        <w:rPr>
          <w:rFonts w:ascii="Times New Roman" w:hAnsi="Times New Roman" w:cs="Times New Roman"/>
          <w:sz w:val="24"/>
          <w:szCs w:val="24"/>
        </w:rPr>
      </w:pPr>
      <w:bookmarkStart w:id="23" w:name="P102"/>
      <w:bookmarkEnd w:id="23"/>
      <w:r w:rsidRPr="004A4618">
        <w:rPr>
          <w:rFonts w:ascii="Times New Roman" w:hAnsi="Times New Roman" w:cs="Times New Roman"/>
          <w:sz w:val="24"/>
          <w:szCs w:val="24"/>
        </w:rPr>
        <w:t>6.1. Цена Контракта</w:t>
      </w:r>
      <w:r w:rsidR="002D5CE7" w:rsidRPr="004A4618">
        <w:rPr>
          <w:rFonts w:ascii="Times New Roman" w:hAnsi="Times New Roman" w:cs="Times New Roman"/>
          <w:sz w:val="24"/>
          <w:szCs w:val="24"/>
        </w:rPr>
        <w:t xml:space="preserve"> (Предложение о цене за право заключения Контракта)</w:t>
      </w:r>
      <w:r w:rsidRPr="004A4618">
        <w:rPr>
          <w:rStyle w:val="a5"/>
          <w:rFonts w:ascii="Times New Roman" w:hAnsi="Times New Roman" w:cs="Times New Roman"/>
          <w:sz w:val="24"/>
          <w:szCs w:val="24"/>
        </w:rPr>
        <w:footnoteReference w:id="7"/>
      </w:r>
      <w:r w:rsidR="002D5CE7" w:rsidRPr="004A4618">
        <w:rPr>
          <w:rFonts w:ascii="Times New Roman" w:hAnsi="Times New Roman" w:cs="Times New Roman"/>
          <w:sz w:val="24"/>
          <w:szCs w:val="24"/>
        </w:rPr>
        <w:t xml:space="preserve"> оставляет</w:t>
      </w:r>
      <w:proofErr w:type="gramStart"/>
      <w:r w:rsidR="002D5CE7" w:rsidRPr="004A4618">
        <w:rPr>
          <w:rFonts w:ascii="Times New Roman" w:hAnsi="Times New Roman" w:cs="Times New Roman"/>
          <w:sz w:val="24"/>
          <w:szCs w:val="24"/>
        </w:rPr>
        <w:t xml:space="preserve"> ___ (___) </w:t>
      </w:r>
      <w:r w:rsidR="002D5CE7" w:rsidRPr="004A4618">
        <w:rPr>
          <w:rFonts w:ascii="Times New Roman" w:hAnsi="Times New Roman" w:cs="Times New Roman"/>
          <w:i/>
          <w:sz w:val="20"/>
        </w:rPr>
        <w:t>(</w:t>
      </w:r>
      <w:proofErr w:type="gramEnd"/>
      <w:r w:rsidR="002D5CE7" w:rsidRPr="004A4618">
        <w:rPr>
          <w:rFonts w:ascii="Times New Roman" w:hAnsi="Times New Roman" w:cs="Times New Roman"/>
          <w:i/>
          <w:sz w:val="20"/>
        </w:rPr>
        <w:t>цифрами и прописью)</w:t>
      </w:r>
      <w:r w:rsidR="002D5CE7" w:rsidRPr="004A4618">
        <w:rPr>
          <w:rFonts w:ascii="Times New Roman" w:hAnsi="Times New Roman" w:cs="Times New Roman"/>
          <w:sz w:val="24"/>
          <w:szCs w:val="24"/>
        </w:rPr>
        <w:t xml:space="preserve"> рублей ___ копеек, в том числе НДС ___ (___) </w:t>
      </w:r>
      <w:r w:rsidR="002D5CE7" w:rsidRPr="004A4618">
        <w:rPr>
          <w:rFonts w:ascii="Times New Roman" w:hAnsi="Times New Roman" w:cs="Times New Roman"/>
          <w:i/>
          <w:sz w:val="20"/>
        </w:rPr>
        <w:t>(цифрами и прописью)</w:t>
      </w:r>
      <w:r w:rsidR="002D5CE7" w:rsidRPr="004A4618">
        <w:rPr>
          <w:rFonts w:ascii="Times New Roman" w:hAnsi="Times New Roman" w:cs="Times New Roman"/>
          <w:sz w:val="24"/>
          <w:szCs w:val="24"/>
        </w:rPr>
        <w:t xml:space="preserve"> рублей ___ копеек</w:t>
      </w:r>
      <w:r w:rsidR="006E2F92" w:rsidRPr="004A4618">
        <w:rPr>
          <w:rStyle w:val="a5"/>
          <w:rFonts w:ascii="Times New Roman" w:hAnsi="Times New Roman" w:cs="Times New Roman"/>
          <w:sz w:val="24"/>
          <w:szCs w:val="24"/>
        </w:rPr>
        <w:footnoteReference w:id="8"/>
      </w:r>
      <w:r w:rsidR="002D5CE7" w:rsidRPr="004A4618">
        <w:rPr>
          <w:rFonts w:ascii="Times New Roman" w:hAnsi="Times New Roman" w:cs="Times New Roman"/>
          <w:sz w:val="24"/>
          <w:szCs w:val="24"/>
        </w:rPr>
        <w:t xml:space="preserve"> (НДС не облагается)</w:t>
      </w:r>
      <w:r w:rsidR="00991187" w:rsidRPr="004A4618">
        <w:rPr>
          <w:rStyle w:val="a5"/>
          <w:rFonts w:ascii="Times New Roman" w:hAnsi="Times New Roman" w:cs="Times New Roman"/>
          <w:sz w:val="24"/>
          <w:szCs w:val="24"/>
        </w:rPr>
        <w:footnoteReference w:id="9"/>
      </w:r>
      <w:r w:rsidR="002D5CE7" w:rsidRPr="004A4618">
        <w:rPr>
          <w:rFonts w:ascii="Times New Roman" w:hAnsi="Times New Roman" w:cs="Times New Roman"/>
          <w:sz w:val="24"/>
          <w:szCs w:val="24"/>
        </w:rPr>
        <w:t>.</w:t>
      </w:r>
    </w:p>
    <w:p w:rsidR="002D5CE7" w:rsidRPr="004A4618" w:rsidRDefault="002D5CE7" w:rsidP="00B60849">
      <w:pPr>
        <w:pStyle w:val="ConsPlusNormal"/>
        <w:ind w:firstLine="709"/>
        <w:jc w:val="both"/>
        <w:rPr>
          <w:rFonts w:ascii="Times New Roman" w:hAnsi="Times New Roman" w:cs="Times New Roman"/>
          <w:sz w:val="24"/>
          <w:szCs w:val="24"/>
        </w:rPr>
      </w:pPr>
      <w:bookmarkStart w:id="25" w:name="P104"/>
      <w:bookmarkStart w:id="26" w:name="P107"/>
      <w:bookmarkEnd w:id="25"/>
      <w:bookmarkEnd w:id="26"/>
      <w:r w:rsidRPr="004A4618">
        <w:rPr>
          <w:rFonts w:ascii="Times New Roman" w:hAnsi="Times New Roman" w:cs="Times New Roman"/>
          <w:sz w:val="24"/>
          <w:szCs w:val="24"/>
        </w:rPr>
        <w:t xml:space="preserve">6.2. </w:t>
      </w:r>
      <w:proofErr w:type="gramStart"/>
      <w:r w:rsidRPr="004A4618">
        <w:rPr>
          <w:rFonts w:ascii="Times New Roman" w:hAnsi="Times New Roman" w:cs="Times New Roman"/>
          <w:sz w:val="24"/>
          <w:szCs w:val="24"/>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2D5CE7" w:rsidRPr="004A4618" w:rsidRDefault="002D5CE7" w:rsidP="00B60849">
      <w:pPr>
        <w:pStyle w:val="ConsPlusNormal"/>
        <w:ind w:firstLine="709"/>
        <w:jc w:val="both"/>
        <w:rPr>
          <w:rFonts w:ascii="Times New Roman" w:hAnsi="Times New Roman" w:cs="Times New Roman"/>
          <w:sz w:val="24"/>
          <w:szCs w:val="24"/>
        </w:rPr>
      </w:pPr>
      <w:bookmarkStart w:id="27" w:name="P108"/>
      <w:bookmarkEnd w:id="27"/>
      <w:r w:rsidRPr="004A4618">
        <w:rPr>
          <w:rFonts w:ascii="Times New Roman" w:hAnsi="Times New Roman" w:cs="Times New Roman"/>
          <w:sz w:val="24"/>
          <w:szCs w:val="24"/>
        </w:rPr>
        <w:t xml:space="preserve">6.3. </w:t>
      </w:r>
      <w:r w:rsidR="000C6012" w:rsidRPr="004A4618">
        <w:rPr>
          <w:rFonts w:ascii="Times New Roman" w:hAnsi="Times New Roman" w:cs="Times New Roman"/>
          <w:sz w:val="24"/>
          <w:szCs w:val="24"/>
        </w:rPr>
        <w:t xml:space="preserve">Цена контракта </w:t>
      </w:r>
      <w:r w:rsidRPr="004A4618">
        <w:rPr>
          <w:rFonts w:ascii="Times New Roman" w:hAnsi="Times New Roman" w:cs="Times New Roman"/>
          <w:sz w:val="24"/>
          <w:szCs w:val="24"/>
        </w:rPr>
        <w:t>включает в себя все расходы, связанные с выполнением Подрядчиком обязательств по Контракту, в том числе налоги, сборы и другие обязательные платежи, которые Подрядчик должен выплатить в связи с выполнением обязательств по Контракту в соответствии с законодательством Российской Федерации.</w:t>
      </w:r>
    </w:p>
    <w:p w:rsidR="002D5CE7" w:rsidRPr="004A4618" w:rsidRDefault="002D5CE7" w:rsidP="00B60849">
      <w:pPr>
        <w:pStyle w:val="ConsPlusNormal"/>
        <w:ind w:firstLine="709"/>
        <w:jc w:val="both"/>
        <w:rPr>
          <w:rFonts w:ascii="Times New Roman" w:hAnsi="Times New Roman" w:cs="Times New Roman"/>
          <w:sz w:val="24"/>
          <w:szCs w:val="24"/>
        </w:rPr>
      </w:pPr>
      <w:bookmarkStart w:id="28" w:name="P109"/>
      <w:bookmarkEnd w:id="28"/>
      <w:r w:rsidRPr="004A4618">
        <w:rPr>
          <w:rFonts w:ascii="Times New Roman" w:hAnsi="Times New Roman" w:cs="Times New Roman"/>
          <w:sz w:val="24"/>
          <w:szCs w:val="24"/>
        </w:rPr>
        <w:t xml:space="preserve">6.4. Цена настоящего Контракта является твердой и определяется на весь срок исполнения Контракта, за исключением случаев, установленных Федеральным </w:t>
      </w:r>
      <w:hyperlink r:id="rId13" w:history="1">
        <w:r w:rsidRPr="004A4618">
          <w:rPr>
            <w:rFonts w:ascii="Times New Roman" w:hAnsi="Times New Roman" w:cs="Times New Roman"/>
            <w:sz w:val="24"/>
            <w:szCs w:val="24"/>
          </w:rPr>
          <w:t>законом</w:t>
        </w:r>
      </w:hyperlink>
      <w:r w:rsidRPr="004A4618">
        <w:rPr>
          <w:rFonts w:ascii="Times New Roman" w:hAnsi="Times New Roman" w:cs="Times New Roman"/>
          <w:sz w:val="24"/>
          <w:szCs w:val="24"/>
        </w:rPr>
        <w:t xml:space="preserve"> </w:t>
      </w:r>
      <w:r w:rsidR="00B042EA" w:rsidRPr="004A4618">
        <w:rPr>
          <w:rFonts w:ascii="Times New Roman" w:hAnsi="Times New Roman" w:cs="Times New Roman"/>
          <w:sz w:val="24"/>
          <w:szCs w:val="24"/>
        </w:rPr>
        <w:t>№</w:t>
      </w:r>
      <w:r w:rsidRPr="004A4618">
        <w:rPr>
          <w:rFonts w:ascii="Times New Roman" w:hAnsi="Times New Roman" w:cs="Times New Roman"/>
          <w:sz w:val="24"/>
          <w:szCs w:val="24"/>
        </w:rPr>
        <w:t>44-ФЗ и настоящим Контрактом.</w:t>
      </w:r>
    </w:p>
    <w:p w:rsidR="002D5CE7" w:rsidRPr="004A4618" w:rsidRDefault="002D5CE7" w:rsidP="00B60849">
      <w:pPr>
        <w:pStyle w:val="ConsPlusNormal"/>
        <w:ind w:firstLine="709"/>
        <w:jc w:val="both"/>
        <w:rPr>
          <w:rFonts w:ascii="Times New Roman" w:hAnsi="Times New Roman" w:cs="Times New Roman"/>
          <w:sz w:val="24"/>
          <w:szCs w:val="24"/>
        </w:rPr>
      </w:pPr>
      <w:bookmarkStart w:id="29" w:name="P110"/>
      <w:bookmarkEnd w:id="29"/>
      <w:r w:rsidRPr="004A4618">
        <w:rPr>
          <w:rFonts w:ascii="Times New Roman" w:hAnsi="Times New Roman" w:cs="Times New Roman"/>
          <w:sz w:val="24"/>
          <w:szCs w:val="24"/>
        </w:rPr>
        <w:t>Цена настоящего Контракта может быть снижена по соглашению Сторон без изменения предусмотренных Контрактом объема и качества выполненной работы и иных условий Контракта.</w:t>
      </w:r>
    </w:p>
    <w:p w:rsidR="00EE671E" w:rsidRPr="004A4618" w:rsidRDefault="002D5CE7" w:rsidP="00B60849">
      <w:pPr>
        <w:pStyle w:val="ConsPlusNormal"/>
        <w:ind w:firstLine="709"/>
        <w:jc w:val="both"/>
        <w:rPr>
          <w:rFonts w:ascii="Times New Roman" w:hAnsi="Times New Roman" w:cs="Times New Roman"/>
          <w:bCs/>
          <w:sz w:val="24"/>
          <w:szCs w:val="24"/>
          <w:lang w:eastAsia="en-US"/>
        </w:rPr>
      </w:pPr>
      <w:bookmarkStart w:id="30" w:name="P111"/>
      <w:bookmarkEnd w:id="30"/>
      <w:r w:rsidRPr="004A4618">
        <w:rPr>
          <w:rFonts w:ascii="Times New Roman" w:hAnsi="Times New Roman" w:cs="Times New Roman"/>
          <w:sz w:val="24"/>
          <w:szCs w:val="24"/>
        </w:rPr>
        <w:t xml:space="preserve">6.5. </w:t>
      </w:r>
      <w:r w:rsidR="00EE671E" w:rsidRPr="004A4618">
        <w:rPr>
          <w:rFonts w:ascii="Times New Roman" w:hAnsi="Times New Roman" w:cs="Times New Roman"/>
          <w:sz w:val="24"/>
          <w:szCs w:val="24"/>
        </w:rPr>
        <w:t xml:space="preserve">Источник финансирования Контракта - </w:t>
      </w:r>
      <w:r w:rsidR="00EE671E" w:rsidRPr="004A4618">
        <w:rPr>
          <w:rFonts w:ascii="Times New Roman" w:hAnsi="Times New Roman" w:cs="Times New Roman"/>
          <w:bCs/>
          <w:sz w:val="24"/>
          <w:szCs w:val="24"/>
          <w:lang w:eastAsia="en-US"/>
        </w:rPr>
        <w:t>бюджет Свердловской области.</w:t>
      </w:r>
    </w:p>
    <w:p w:rsidR="00EE671E" w:rsidRPr="004A4618" w:rsidRDefault="00EE671E"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КБК 041 0401 4140113141 244 (226) – ______________________ руб.</w:t>
      </w:r>
    </w:p>
    <w:p w:rsidR="00EE671E" w:rsidRPr="004A4618" w:rsidRDefault="00EE671E"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КБК 041 0401 4140113141 244 (310) – ______________________ руб.</w:t>
      </w:r>
    </w:p>
    <w:p w:rsidR="002D5CE7" w:rsidRPr="004A4618" w:rsidRDefault="002D5CE7" w:rsidP="00B60849">
      <w:pPr>
        <w:pStyle w:val="ConsPlusNormal"/>
        <w:ind w:firstLine="709"/>
        <w:jc w:val="both"/>
        <w:rPr>
          <w:rFonts w:ascii="Times New Roman" w:hAnsi="Times New Roman" w:cs="Times New Roman"/>
          <w:sz w:val="24"/>
          <w:szCs w:val="24"/>
        </w:rPr>
      </w:pPr>
      <w:bookmarkStart w:id="31" w:name="P112"/>
      <w:bookmarkEnd w:id="31"/>
      <w:r w:rsidRPr="004A4618">
        <w:rPr>
          <w:rFonts w:ascii="Times New Roman" w:hAnsi="Times New Roman" w:cs="Times New Roman"/>
          <w:sz w:val="24"/>
          <w:szCs w:val="24"/>
        </w:rPr>
        <w:t xml:space="preserve">6.6. Расчеты между Заказчиком и Подрядчиком за выполненную работу </w:t>
      </w:r>
      <w:r w:rsidR="00B569C2">
        <w:rPr>
          <w:rFonts w:ascii="Times New Roman" w:hAnsi="Times New Roman" w:cs="Times New Roman"/>
          <w:sz w:val="24"/>
          <w:szCs w:val="24"/>
        </w:rPr>
        <w:t xml:space="preserve">и поставленный товар </w:t>
      </w:r>
      <w:r w:rsidRPr="004A4618">
        <w:rPr>
          <w:rFonts w:ascii="Times New Roman" w:hAnsi="Times New Roman" w:cs="Times New Roman"/>
          <w:sz w:val="24"/>
          <w:szCs w:val="24"/>
        </w:rPr>
        <w:t xml:space="preserve">производятся </w:t>
      </w:r>
      <w:r w:rsidR="00EC5748" w:rsidRPr="004A4618">
        <w:rPr>
          <w:rFonts w:ascii="Times New Roman" w:hAnsi="Times New Roman" w:cs="Times New Roman"/>
          <w:sz w:val="24"/>
          <w:szCs w:val="24"/>
        </w:rPr>
        <w:t xml:space="preserve">не позднее 7 (Семи) рабочих дней </w:t>
      </w:r>
      <w:proofErr w:type="gramStart"/>
      <w:r w:rsidR="00EC5748" w:rsidRPr="004A4618">
        <w:rPr>
          <w:rFonts w:ascii="Times New Roman" w:hAnsi="Times New Roman" w:cs="Times New Roman"/>
          <w:sz w:val="24"/>
          <w:szCs w:val="24"/>
        </w:rPr>
        <w:t>с даты подписания</w:t>
      </w:r>
      <w:proofErr w:type="gramEnd"/>
      <w:r w:rsidR="00EC5748" w:rsidRPr="004A4618">
        <w:rPr>
          <w:rFonts w:ascii="Times New Roman" w:hAnsi="Times New Roman" w:cs="Times New Roman"/>
          <w:sz w:val="24"/>
          <w:szCs w:val="24"/>
        </w:rPr>
        <w:t xml:space="preserve"> Заказчиком документ</w:t>
      </w:r>
      <w:r w:rsidR="006D7FE4">
        <w:rPr>
          <w:rFonts w:ascii="Times New Roman" w:hAnsi="Times New Roman" w:cs="Times New Roman"/>
          <w:sz w:val="24"/>
          <w:szCs w:val="24"/>
        </w:rPr>
        <w:t>ов</w:t>
      </w:r>
      <w:r w:rsidR="00EC5748" w:rsidRPr="004A4618">
        <w:rPr>
          <w:rFonts w:ascii="Times New Roman" w:hAnsi="Times New Roman" w:cs="Times New Roman"/>
          <w:sz w:val="24"/>
          <w:szCs w:val="24"/>
        </w:rPr>
        <w:t xml:space="preserve"> о приемке</w:t>
      </w:r>
      <w:r w:rsidR="002671E4">
        <w:rPr>
          <w:rStyle w:val="a5"/>
          <w:rFonts w:ascii="Times New Roman" w:hAnsi="Times New Roman" w:cs="Times New Roman"/>
          <w:sz w:val="24"/>
          <w:szCs w:val="24"/>
        </w:rPr>
        <w:footnoteReference w:id="10"/>
      </w:r>
      <w:r w:rsidRPr="004A4618">
        <w:rPr>
          <w:rFonts w:ascii="Times New Roman" w:hAnsi="Times New Roman" w:cs="Times New Roman"/>
          <w:sz w:val="24"/>
          <w:szCs w:val="24"/>
        </w:rPr>
        <w:t>.</w:t>
      </w:r>
      <w:r w:rsidR="002671E4">
        <w:rPr>
          <w:rFonts w:ascii="Times New Roman" w:hAnsi="Times New Roman" w:cs="Times New Roman"/>
          <w:sz w:val="24"/>
          <w:szCs w:val="24"/>
        </w:rPr>
        <w:t xml:space="preserve"> </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6.7. В случае отсутствия обязательств, предусмотренных контрактом, по выплате </w:t>
      </w:r>
      <w:r w:rsidRPr="004A4618">
        <w:rPr>
          <w:rFonts w:ascii="Times New Roman" w:hAnsi="Times New Roman" w:cs="Times New Roman"/>
          <w:sz w:val="24"/>
          <w:szCs w:val="24"/>
        </w:rPr>
        <w:lastRenderedPageBreak/>
        <w:t xml:space="preserve">авансового платежа оплата выполненной работы производится Заказчиком, на указанные Подрядчиком реквизиты, в течение срока, установленного </w:t>
      </w:r>
      <w:hyperlink r:id="rId14" w:history="1">
        <w:r w:rsidRPr="004A4618">
          <w:rPr>
            <w:rFonts w:ascii="Times New Roman" w:hAnsi="Times New Roman" w:cs="Times New Roman"/>
            <w:sz w:val="24"/>
            <w:szCs w:val="24"/>
          </w:rPr>
          <w:t>частью 13.1 статьи 34</w:t>
        </w:r>
      </w:hyperlink>
      <w:r w:rsidRPr="004A4618">
        <w:rPr>
          <w:rFonts w:ascii="Times New Roman" w:hAnsi="Times New Roman" w:cs="Times New Roman"/>
          <w:sz w:val="24"/>
          <w:szCs w:val="24"/>
        </w:rPr>
        <w:t xml:space="preserve"> Федерального закона </w:t>
      </w:r>
      <w:r w:rsidR="009268AA" w:rsidRPr="004A4618">
        <w:rPr>
          <w:rFonts w:ascii="Times New Roman" w:hAnsi="Times New Roman" w:cs="Times New Roman"/>
          <w:sz w:val="24"/>
          <w:szCs w:val="24"/>
        </w:rPr>
        <w:t>№</w:t>
      </w:r>
      <w:r w:rsidRPr="004A4618">
        <w:rPr>
          <w:rFonts w:ascii="Times New Roman" w:hAnsi="Times New Roman" w:cs="Times New Roman"/>
          <w:sz w:val="24"/>
          <w:szCs w:val="24"/>
        </w:rPr>
        <w:t xml:space="preserve">44-ФЗ, </w:t>
      </w:r>
      <w:proofErr w:type="gramStart"/>
      <w:r w:rsidR="009268AA" w:rsidRPr="004A4618">
        <w:rPr>
          <w:rFonts w:ascii="Times New Roman" w:hAnsi="Times New Roman" w:cs="Times New Roman"/>
          <w:sz w:val="24"/>
          <w:szCs w:val="24"/>
        </w:rPr>
        <w:t>с даты подписания</w:t>
      </w:r>
      <w:proofErr w:type="gramEnd"/>
      <w:r w:rsidR="009268AA" w:rsidRPr="004A4618">
        <w:rPr>
          <w:rFonts w:ascii="Times New Roman" w:hAnsi="Times New Roman" w:cs="Times New Roman"/>
          <w:sz w:val="24"/>
          <w:szCs w:val="24"/>
        </w:rPr>
        <w:t xml:space="preserve"> </w:t>
      </w:r>
      <w:r w:rsidR="00C57795" w:rsidRPr="004A4618">
        <w:rPr>
          <w:rFonts w:ascii="Times New Roman" w:hAnsi="Times New Roman" w:cs="Times New Roman"/>
          <w:sz w:val="24"/>
          <w:szCs w:val="24"/>
        </w:rPr>
        <w:t xml:space="preserve">Заказчиком </w:t>
      </w:r>
      <w:r w:rsidR="009268AA" w:rsidRPr="004A4618">
        <w:rPr>
          <w:rFonts w:ascii="Times New Roman" w:hAnsi="Times New Roman" w:cs="Times New Roman"/>
          <w:sz w:val="24"/>
          <w:szCs w:val="24"/>
        </w:rPr>
        <w:t xml:space="preserve">документа о приемке, предусмотренного частью 7 статьи 94 </w:t>
      </w:r>
      <w:r w:rsidR="00C57795" w:rsidRPr="004A4618">
        <w:rPr>
          <w:rFonts w:ascii="Times New Roman" w:hAnsi="Times New Roman" w:cs="Times New Roman"/>
          <w:sz w:val="24"/>
          <w:szCs w:val="24"/>
        </w:rPr>
        <w:t>Федерального закона №44-ФЗ</w:t>
      </w:r>
      <w:r w:rsidRPr="004A4618">
        <w:rPr>
          <w:rFonts w:ascii="Times New Roman" w:hAnsi="Times New Roman" w:cs="Times New Roman"/>
          <w:sz w:val="24"/>
          <w:szCs w:val="24"/>
        </w:rPr>
        <w:t>.</w:t>
      </w:r>
    </w:p>
    <w:p w:rsidR="002D5CE7" w:rsidRPr="004A4618" w:rsidRDefault="002D5CE7" w:rsidP="00B60849">
      <w:pPr>
        <w:pStyle w:val="ConsPlusNormal"/>
        <w:ind w:firstLine="709"/>
        <w:jc w:val="both"/>
        <w:rPr>
          <w:rFonts w:ascii="Times New Roman" w:hAnsi="Times New Roman" w:cs="Times New Roman"/>
          <w:sz w:val="24"/>
          <w:szCs w:val="24"/>
        </w:rPr>
      </w:pPr>
      <w:bookmarkStart w:id="32" w:name="P114"/>
      <w:bookmarkStart w:id="33" w:name="P118"/>
      <w:bookmarkStart w:id="34" w:name="P121"/>
      <w:bookmarkEnd w:id="32"/>
      <w:bookmarkEnd w:id="33"/>
      <w:bookmarkEnd w:id="34"/>
      <w:r w:rsidRPr="004A4618">
        <w:rPr>
          <w:rFonts w:ascii="Times New Roman" w:hAnsi="Times New Roman" w:cs="Times New Roman"/>
          <w:sz w:val="24"/>
          <w:szCs w:val="24"/>
        </w:rPr>
        <w:t xml:space="preserve">6.8. </w:t>
      </w:r>
      <w:r w:rsidR="00E13740" w:rsidRPr="004A4618">
        <w:rPr>
          <w:rStyle w:val="a5"/>
          <w:rFonts w:ascii="Times New Roman" w:hAnsi="Times New Roman" w:cs="Times New Roman"/>
          <w:sz w:val="24"/>
          <w:szCs w:val="24"/>
        </w:rPr>
        <w:footnoteReference w:id="11"/>
      </w:r>
      <w:r w:rsidRPr="004A4618">
        <w:rPr>
          <w:rFonts w:ascii="Times New Roman" w:hAnsi="Times New Roman" w:cs="Times New Roman"/>
          <w:sz w:val="24"/>
          <w:szCs w:val="24"/>
        </w:rPr>
        <w:t>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 В случае изменения расчетного счета Подрядчик обязан в течении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9747AF" w:rsidRPr="004A4618" w:rsidRDefault="002D5CE7" w:rsidP="00B60849">
      <w:pPr>
        <w:pStyle w:val="ConsPlusNormal"/>
        <w:ind w:firstLine="709"/>
        <w:jc w:val="both"/>
        <w:rPr>
          <w:rFonts w:ascii="Times New Roman" w:hAnsi="Times New Roman" w:cs="Times New Roman"/>
          <w:sz w:val="24"/>
          <w:szCs w:val="24"/>
        </w:rPr>
      </w:pPr>
      <w:bookmarkStart w:id="35" w:name="P122"/>
      <w:bookmarkEnd w:id="35"/>
      <w:r w:rsidRPr="004A4618">
        <w:rPr>
          <w:rFonts w:ascii="Times New Roman" w:hAnsi="Times New Roman" w:cs="Times New Roman"/>
          <w:sz w:val="24"/>
          <w:szCs w:val="24"/>
        </w:rPr>
        <w:t xml:space="preserve">6.9 </w:t>
      </w:r>
      <w:r w:rsidR="00392173" w:rsidRPr="004A4618">
        <w:rPr>
          <w:rFonts w:ascii="Times New Roman" w:hAnsi="Times New Roman" w:cs="Times New Roman"/>
          <w:color w:val="000000"/>
          <w:sz w:val="24"/>
          <w:szCs w:val="24"/>
        </w:rPr>
        <w:t>Выплата аванса не предусмотрена</w:t>
      </w:r>
    </w:p>
    <w:p w:rsidR="002D5CE7" w:rsidRPr="004A4618" w:rsidRDefault="002D5CE7" w:rsidP="00B60849">
      <w:pPr>
        <w:pStyle w:val="ConsPlusNormal"/>
        <w:jc w:val="center"/>
        <w:outlineLvl w:val="1"/>
        <w:rPr>
          <w:rFonts w:ascii="Times New Roman" w:hAnsi="Times New Roman" w:cs="Times New Roman"/>
          <w:b/>
          <w:sz w:val="24"/>
          <w:szCs w:val="24"/>
        </w:rPr>
      </w:pPr>
      <w:bookmarkStart w:id="36" w:name="P124"/>
      <w:bookmarkEnd w:id="36"/>
      <w:r w:rsidRPr="004A4618">
        <w:rPr>
          <w:rFonts w:ascii="Times New Roman" w:hAnsi="Times New Roman" w:cs="Times New Roman"/>
          <w:b/>
          <w:sz w:val="24"/>
          <w:szCs w:val="24"/>
        </w:rPr>
        <w:t>VII. О</w:t>
      </w:r>
      <w:r w:rsidR="008042E7" w:rsidRPr="004A4618">
        <w:rPr>
          <w:rFonts w:ascii="Times New Roman" w:hAnsi="Times New Roman" w:cs="Times New Roman"/>
          <w:b/>
          <w:sz w:val="24"/>
          <w:szCs w:val="24"/>
        </w:rPr>
        <w:t>беспечение исполнения Контракта</w:t>
      </w:r>
    </w:p>
    <w:p w:rsidR="002F2C48" w:rsidRPr="004A4618" w:rsidRDefault="002D5CE7" w:rsidP="00B60849">
      <w:pPr>
        <w:pStyle w:val="ConsPlusNormal"/>
        <w:ind w:firstLine="709"/>
        <w:jc w:val="both"/>
        <w:rPr>
          <w:rFonts w:ascii="Times New Roman" w:hAnsi="Times New Roman" w:cs="Times New Roman"/>
          <w:sz w:val="24"/>
          <w:szCs w:val="24"/>
        </w:rPr>
      </w:pPr>
      <w:bookmarkStart w:id="37" w:name="P126"/>
      <w:bookmarkEnd w:id="37"/>
      <w:r w:rsidRPr="004A4618">
        <w:rPr>
          <w:rFonts w:ascii="Times New Roman" w:hAnsi="Times New Roman" w:cs="Times New Roman"/>
          <w:sz w:val="24"/>
          <w:szCs w:val="24"/>
        </w:rPr>
        <w:t xml:space="preserve">7.1. Обеспечение исполнения Контракта устанавливается в размере </w:t>
      </w:r>
      <w:r w:rsidR="002F2C48" w:rsidRPr="004A4618">
        <w:rPr>
          <w:rFonts w:ascii="Times New Roman" w:hAnsi="Times New Roman" w:cs="Times New Roman"/>
          <w:sz w:val="24"/>
          <w:szCs w:val="24"/>
        </w:rPr>
        <w:t>10% от цены Контракта, по которой заключается Контракт в сумме ______ руб. (_____ рублей __ копеек).</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В случае</w:t>
      </w:r>
      <w:proofErr w:type="gramStart"/>
      <w:r w:rsidRPr="004A4618">
        <w:rPr>
          <w:rFonts w:ascii="Times New Roman" w:hAnsi="Times New Roman" w:cs="Times New Roman"/>
          <w:sz w:val="24"/>
          <w:szCs w:val="24"/>
        </w:rPr>
        <w:t>,</w:t>
      </w:r>
      <w:proofErr w:type="gramEnd"/>
      <w:r w:rsidRPr="004A4618">
        <w:rPr>
          <w:rFonts w:ascii="Times New Roman" w:hAnsi="Times New Roman" w:cs="Times New Roman"/>
          <w:sz w:val="24"/>
          <w:szCs w:val="24"/>
        </w:rPr>
        <w:t xml:space="preserve">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34" w:history="1">
        <w:r w:rsidRPr="004A4618">
          <w:rPr>
            <w:rFonts w:ascii="Times New Roman" w:hAnsi="Times New Roman" w:cs="Times New Roman"/>
            <w:sz w:val="24"/>
            <w:szCs w:val="24"/>
          </w:rPr>
          <w:t>пунктами 7.6</w:t>
        </w:r>
      </w:hyperlink>
      <w:r w:rsidRPr="004A4618">
        <w:rPr>
          <w:rFonts w:ascii="Times New Roman" w:hAnsi="Times New Roman" w:cs="Times New Roman"/>
          <w:sz w:val="24"/>
          <w:szCs w:val="24"/>
        </w:rPr>
        <w:t xml:space="preserve"> и </w:t>
      </w:r>
      <w:hyperlink w:anchor="P135" w:history="1">
        <w:r w:rsidRPr="004A4618">
          <w:rPr>
            <w:rFonts w:ascii="Times New Roman" w:hAnsi="Times New Roman" w:cs="Times New Roman"/>
            <w:sz w:val="24"/>
            <w:szCs w:val="24"/>
          </w:rPr>
          <w:t>7.7</w:t>
        </w:r>
      </w:hyperlink>
      <w:r w:rsidRPr="004A4618">
        <w:rPr>
          <w:rFonts w:ascii="Times New Roman" w:hAnsi="Times New Roman" w:cs="Times New Roman"/>
          <w:sz w:val="24"/>
          <w:szCs w:val="24"/>
        </w:rPr>
        <w:t xml:space="preserve"> настоящего Контракта.</w:t>
      </w:r>
    </w:p>
    <w:p w:rsidR="00523A55"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7.2. </w:t>
      </w:r>
      <w:r w:rsidR="00523A55" w:rsidRPr="004A4618">
        <w:rPr>
          <w:rFonts w:ascii="Times New Roman" w:hAnsi="Times New Roman" w:cs="Times New Roman"/>
          <w:sz w:val="24"/>
          <w:szCs w:val="24"/>
        </w:rPr>
        <w:t>Исполнение Контракта может обеспечиваться предоставлением независимой гарантии,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rsidR="002D5CE7" w:rsidRPr="004A4618" w:rsidRDefault="00523A55"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F35BE4" w:rsidRPr="004A4618" w:rsidRDefault="002D5CE7" w:rsidP="00B60849">
      <w:pPr>
        <w:pStyle w:val="ConsPlusNormal"/>
        <w:ind w:firstLine="709"/>
        <w:jc w:val="both"/>
        <w:rPr>
          <w:rFonts w:ascii="Times New Roman" w:hAnsi="Times New Roman" w:cs="Times New Roman"/>
          <w:sz w:val="24"/>
          <w:szCs w:val="24"/>
        </w:rPr>
      </w:pPr>
      <w:bookmarkStart w:id="38" w:name="P131"/>
      <w:bookmarkEnd w:id="38"/>
      <w:r w:rsidRPr="004A4618">
        <w:rPr>
          <w:rFonts w:ascii="Times New Roman" w:hAnsi="Times New Roman" w:cs="Times New Roman"/>
          <w:sz w:val="24"/>
          <w:szCs w:val="24"/>
        </w:rPr>
        <w:t xml:space="preserve">7.3. </w:t>
      </w:r>
      <w:proofErr w:type="gramStart"/>
      <w:r w:rsidR="00192B31" w:rsidRPr="004A4618">
        <w:rPr>
          <w:rFonts w:ascii="Times New Roman" w:hAnsi="Times New Roman" w:cs="Times New Roman"/>
          <w:sz w:val="24"/>
          <w:szCs w:val="24"/>
        </w:rPr>
        <w:t>Срок</w:t>
      </w:r>
      <w:r w:rsidR="00C47583" w:rsidRPr="004A4618">
        <w:rPr>
          <w:rFonts w:ascii="Times New Roman" w:hAnsi="Times New Roman" w:cs="Times New Roman"/>
          <w:sz w:val="24"/>
          <w:szCs w:val="24"/>
        </w:rPr>
        <w:t xml:space="preserve"> возврата </w:t>
      </w:r>
      <w:r w:rsidR="00192B31" w:rsidRPr="004A4618">
        <w:rPr>
          <w:rFonts w:ascii="Times New Roman" w:hAnsi="Times New Roman" w:cs="Times New Roman"/>
          <w:sz w:val="24"/>
          <w:szCs w:val="24"/>
        </w:rPr>
        <w:t>Заказчиком Подрядчику</w:t>
      </w:r>
      <w:r w:rsidR="00C47583" w:rsidRPr="004A4618">
        <w:rPr>
          <w:rFonts w:ascii="Times New Roman" w:hAnsi="Times New Roman" w:cs="Times New Roman"/>
          <w:sz w:val="24"/>
          <w:szCs w:val="24"/>
        </w:rPr>
        <w:t xml:space="preserve"> денежных средств, внесенных в качестве обеспечения исполнения </w:t>
      </w:r>
      <w:r w:rsidR="00192B31" w:rsidRPr="004A4618">
        <w:rPr>
          <w:rFonts w:ascii="Times New Roman" w:hAnsi="Times New Roman" w:cs="Times New Roman"/>
          <w:sz w:val="24"/>
          <w:szCs w:val="24"/>
        </w:rPr>
        <w:t xml:space="preserve">Контракта </w:t>
      </w:r>
      <w:r w:rsidR="00C47583" w:rsidRPr="004A4618">
        <w:rPr>
          <w:rFonts w:ascii="Times New Roman" w:hAnsi="Times New Roman" w:cs="Times New Roman"/>
          <w:sz w:val="24"/>
          <w:szCs w:val="24"/>
        </w:rPr>
        <w:t xml:space="preserve">(если такая форма обеспечения исполнения </w:t>
      </w:r>
      <w:r w:rsidR="00192B31" w:rsidRPr="004A4618">
        <w:rPr>
          <w:rFonts w:ascii="Times New Roman" w:hAnsi="Times New Roman" w:cs="Times New Roman"/>
          <w:sz w:val="24"/>
          <w:szCs w:val="24"/>
        </w:rPr>
        <w:t xml:space="preserve">Контракта </w:t>
      </w:r>
      <w:r w:rsidR="00C47583" w:rsidRPr="004A4618">
        <w:rPr>
          <w:rFonts w:ascii="Times New Roman" w:hAnsi="Times New Roman" w:cs="Times New Roman"/>
          <w:sz w:val="24"/>
          <w:szCs w:val="24"/>
        </w:rPr>
        <w:t xml:space="preserve">применяется </w:t>
      </w:r>
      <w:r w:rsidR="00192B31" w:rsidRPr="004A4618">
        <w:rPr>
          <w:rFonts w:ascii="Times New Roman" w:hAnsi="Times New Roman" w:cs="Times New Roman"/>
          <w:sz w:val="24"/>
          <w:szCs w:val="24"/>
        </w:rPr>
        <w:t>Подрядчиком</w:t>
      </w:r>
      <w:r w:rsidR="00C47583" w:rsidRPr="004A4618">
        <w:rPr>
          <w:rFonts w:ascii="Times New Roman" w:hAnsi="Times New Roman" w:cs="Times New Roman"/>
          <w:sz w:val="24"/>
          <w:szCs w:val="24"/>
        </w:rPr>
        <w:t xml:space="preserve">), в том числе части этих денежных средств в случае уменьшения размера обеспечения исполнения </w:t>
      </w:r>
      <w:r w:rsidR="00192B31" w:rsidRPr="004A4618">
        <w:rPr>
          <w:rFonts w:ascii="Times New Roman" w:hAnsi="Times New Roman" w:cs="Times New Roman"/>
          <w:sz w:val="24"/>
          <w:szCs w:val="24"/>
        </w:rPr>
        <w:t xml:space="preserve">Контракта </w:t>
      </w:r>
      <w:r w:rsidR="00C47583" w:rsidRPr="004A4618">
        <w:rPr>
          <w:rFonts w:ascii="Times New Roman" w:hAnsi="Times New Roman" w:cs="Times New Roman"/>
          <w:sz w:val="24"/>
          <w:szCs w:val="24"/>
        </w:rPr>
        <w:t>в соответствии с частями 7, 7.1 и 7.2 статьи 96 Федерального закона №44-ФЗ</w:t>
      </w:r>
      <w:r w:rsidR="00192B31" w:rsidRPr="004A4618">
        <w:rPr>
          <w:rFonts w:ascii="Times New Roman" w:hAnsi="Times New Roman" w:cs="Times New Roman"/>
          <w:sz w:val="24"/>
          <w:szCs w:val="24"/>
        </w:rPr>
        <w:t>,</w:t>
      </w:r>
      <w:r w:rsidR="00C47583" w:rsidRPr="004A4618">
        <w:rPr>
          <w:rFonts w:ascii="Times New Roman" w:hAnsi="Times New Roman" w:cs="Times New Roman"/>
          <w:sz w:val="24"/>
          <w:szCs w:val="24"/>
        </w:rPr>
        <w:t xml:space="preserve"> не должен превышать </w:t>
      </w:r>
      <w:r w:rsidR="00DB63AA" w:rsidRPr="004A4618">
        <w:rPr>
          <w:rFonts w:ascii="Times New Roman" w:hAnsi="Times New Roman" w:cs="Times New Roman"/>
          <w:sz w:val="24"/>
          <w:szCs w:val="24"/>
        </w:rPr>
        <w:t xml:space="preserve">15 (Пятнадцать) </w:t>
      </w:r>
      <w:r w:rsidR="00C47583" w:rsidRPr="004A4618">
        <w:rPr>
          <w:rFonts w:ascii="Times New Roman" w:hAnsi="Times New Roman" w:cs="Times New Roman"/>
          <w:sz w:val="24"/>
          <w:szCs w:val="24"/>
        </w:rPr>
        <w:t xml:space="preserve">дней с даты исполнения </w:t>
      </w:r>
      <w:r w:rsidR="00192B31" w:rsidRPr="004A4618">
        <w:rPr>
          <w:rFonts w:ascii="Times New Roman" w:hAnsi="Times New Roman" w:cs="Times New Roman"/>
          <w:sz w:val="24"/>
          <w:szCs w:val="24"/>
        </w:rPr>
        <w:t>Подрядчиком</w:t>
      </w:r>
      <w:r w:rsidR="00C47583" w:rsidRPr="004A4618">
        <w:rPr>
          <w:rFonts w:ascii="Times New Roman" w:hAnsi="Times New Roman" w:cs="Times New Roman"/>
          <w:sz w:val="24"/>
          <w:szCs w:val="24"/>
        </w:rPr>
        <w:t xml:space="preserve"> обязательств, предусмотренных </w:t>
      </w:r>
      <w:r w:rsidR="00192B31" w:rsidRPr="004A4618">
        <w:rPr>
          <w:rFonts w:ascii="Times New Roman" w:hAnsi="Times New Roman" w:cs="Times New Roman"/>
          <w:sz w:val="24"/>
          <w:szCs w:val="24"/>
        </w:rPr>
        <w:t>Контрактом</w:t>
      </w:r>
      <w:r w:rsidR="00C47583" w:rsidRPr="004A4618">
        <w:rPr>
          <w:rFonts w:ascii="Times New Roman" w:hAnsi="Times New Roman" w:cs="Times New Roman"/>
          <w:sz w:val="24"/>
          <w:szCs w:val="24"/>
        </w:rPr>
        <w:t>.</w:t>
      </w:r>
      <w:proofErr w:type="gramEnd"/>
    </w:p>
    <w:p w:rsidR="002D5CE7" w:rsidRPr="004A4618" w:rsidRDefault="002D5CE7" w:rsidP="00B60849">
      <w:pPr>
        <w:pStyle w:val="ConsPlusNormal"/>
        <w:ind w:firstLine="709"/>
        <w:jc w:val="both"/>
        <w:rPr>
          <w:rFonts w:ascii="Times New Roman" w:hAnsi="Times New Roman" w:cs="Times New Roman"/>
          <w:sz w:val="24"/>
          <w:szCs w:val="24"/>
        </w:rPr>
      </w:pPr>
      <w:bookmarkStart w:id="39" w:name="P132"/>
      <w:bookmarkEnd w:id="39"/>
      <w:r w:rsidRPr="004A4618">
        <w:rPr>
          <w:rFonts w:ascii="Times New Roman" w:hAnsi="Times New Roman" w:cs="Times New Roman"/>
          <w:sz w:val="24"/>
          <w:szCs w:val="24"/>
        </w:rPr>
        <w:t xml:space="preserve">7.4. </w:t>
      </w:r>
      <w:r w:rsidR="00270148" w:rsidRPr="004A4618">
        <w:rPr>
          <w:rFonts w:ascii="Times New Roman" w:hAnsi="Times New Roman" w:cs="Times New Roman"/>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D5CE7" w:rsidRPr="004A4618" w:rsidRDefault="002D5CE7" w:rsidP="00B60849">
      <w:pPr>
        <w:pStyle w:val="ConsPlusNormal"/>
        <w:ind w:firstLine="709"/>
        <w:jc w:val="both"/>
        <w:rPr>
          <w:rFonts w:ascii="Times New Roman" w:hAnsi="Times New Roman" w:cs="Times New Roman"/>
          <w:sz w:val="24"/>
          <w:szCs w:val="24"/>
        </w:rPr>
      </w:pPr>
      <w:bookmarkStart w:id="40" w:name="P133"/>
      <w:bookmarkEnd w:id="40"/>
      <w:r w:rsidRPr="004A4618">
        <w:rPr>
          <w:rFonts w:ascii="Times New Roman" w:hAnsi="Times New Roman" w:cs="Times New Roman"/>
          <w:sz w:val="24"/>
          <w:szCs w:val="24"/>
        </w:rPr>
        <w:t xml:space="preserve">7.5. </w:t>
      </w:r>
      <w:r w:rsidR="00F35BE4" w:rsidRPr="004A4618">
        <w:rPr>
          <w:rFonts w:ascii="Times New Roman" w:hAnsi="Times New Roman" w:cs="Times New Roman"/>
          <w:sz w:val="24"/>
          <w:szCs w:val="24"/>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№44-ФЗ. </w:t>
      </w:r>
    </w:p>
    <w:p w:rsidR="00F469AF" w:rsidRPr="004A4618" w:rsidRDefault="002D5CE7" w:rsidP="00B60849">
      <w:pPr>
        <w:pStyle w:val="ConsPlusNormal"/>
        <w:ind w:firstLine="709"/>
        <w:jc w:val="both"/>
        <w:rPr>
          <w:rFonts w:ascii="Times New Roman" w:hAnsi="Times New Roman" w:cs="Times New Roman"/>
          <w:sz w:val="24"/>
          <w:szCs w:val="24"/>
        </w:rPr>
      </w:pPr>
      <w:bookmarkStart w:id="41" w:name="P134"/>
      <w:bookmarkEnd w:id="41"/>
      <w:r w:rsidRPr="004A4618">
        <w:rPr>
          <w:rFonts w:ascii="Times New Roman" w:hAnsi="Times New Roman" w:cs="Times New Roman"/>
          <w:sz w:val="24"/>
          <w:szCs w:val="24"/>
        </w:rPr>
        <w:t xml:space="preserve">7.6. </w:t>
      </w:r>
      <w:r w:rsidR="00DA580B" w:rsidRPr="004A4618">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выполнению работы (ее результатов) или об исполнении им отдельного </w:t>
      </w:r>
      <w:r w:rsidR="00DA580B" w:rsidRPr="004A4618">
        <w:rPr>
          <w:rFonts w:ascii="Times New Roman" w:hAnsi="Times New Roman" w:cs="Times New Roman"/>
          <w:sz w:val="24"/>
          <w:szCs w:val="24"/>
        </w:rPr>
        <w:lastRenderedPageBreak/>
        <w:t>этапа исполнения Контракта и стоимости исполненных обязатель</w:t>
      </w:r>
      <w:proofErr w:type="gramStart"/>
      <w:r w:rsidR="00DA580B" w:rsidRPr="004A4618">
        <w:rPr>
          <w:rFonts w:ascii="Times New Roman" w:hAnsi="Times New Roman" w:cs="Times New Roman"/>
          <w:sz w:val="24"/>
          <w:szCs w:val="24"/>
        </w:rPr>
        <w:t>ств дл</w:t>
      </w:r>
      <w:proofErr w:type="gramEnd"/>
      <w:r w:rsidR="00DA580B" w:rsidRPr="004A4618">
        <w:rPr>
          <w:rFonts w:ascii="Times New Roman" w:hAnsi="Times New Roman" w:cs="Times New Roman"/>
          <w:sz w:val="24"/>
          <w:szCs w:val="24"/>
        </w:rPr>
        <w:t xml:space="preserve">я включения в соответствующий реестр контрактов, предусмотренный статьей 103 Федерального закона №44-ФЗ. Уменьшение размера обеспечения исполнения </w:t>
      </w:r>
      <w:r w:rsidR="00F469AF" w:rsidRPr="004A4618">
        <w:rPr>
          <w:rFonts w:ascii="Times New Roman" w:hAnsi="Times New Roman" w:cs="Times New Roman"/>
          <w:sz w:val="24"/>
          <w:szCs w:val="24"/>
        </w:rPr>
        <w:t xml:space="preserve">Контракта </w:t>
      </w:r>
      <w:r w:rsidR="00DA580B" w:rsidRPr="004A4618">
        <w:rPr>
          <w:rFonts w:ascii="Times New Roman" w:hAnsi="Times New Roman" w:cs="Times New Roman"/>
          <w:sz w:val="24"/>
          <w:szCs w:val="24"/>
        </w:rPr>
        <w:t xml:space="preserve">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F469AF" w:rsidRPr="004A4618">
        <w:rPr>
          <w:rFonts w:ascii="Times New Roman" w:hAnsi="Times New Roman" w:cs="Times New Roman"/>
          <w:sz w:val="24"/>
          <w:szCs w:val="24"/>
        </w:rPr>
        <w:t>Контрактом</w:t>
      </w:r>
      <w:r w:rsidR="00DA580B" w:rsidRPr="004A4618">
        <w:rPr>
          <w:rFonts w:ascii="Times New Roman" w:hAnsi="Times New Roman" w:cs="Times New Roman"/>
          <w:sz w:val="24"/>
          <w:szCs w:val="24"/>
        </w:rPr>
        <w:t>. В случае</w:t>
      </w:r>
      <w:proofErr w:type="gramStart"/>
      <w:r w:rsidR="00DA580B" w:rsidRPr="004A4618">
        <w:rPr>
          <w:rFonts w:ascii="Times New Roman" w:hAnsi="Times New Roman" w:cs="Times New Roman"/>
          <w:sz w:val="24"/>
          <w:szCs w:val="24"/>
        </w:rPr>
        <w:t>,</w:t>
      </w:r>
      <w:proofErr w:type="gramEnd"/>
      <w:r w:rsidR="00DA580B" w:rsidRPr="004A4618">
        <w:rPr>
          <w:rFonts w:ascii="Times New Roman" w:hAnsi="Times New Roman" w:cs="Times New Roman"/>
          <w:sz w:val="24"/>
          <w:szCs w:val="24"/>
        </w:rPr>
        <w:t xml:space="preserve"> если обеспечение исполнения </w:t>
      </w:r>
      <w:r w:rsidR="00F469AF" w:rsidRPr="004A4618">
        <w:rPr>
          <w:rFonts w:ascii="Times New Roman" w:hAnsi="Times New Roman" w:cs="Times New Roman"/>
          <w:sz w:val="24"/>
          <w:szCs w:val="24"/>
        </w:rPr>
        <w:t xml:space="preserve">Контракта </w:t>
      </w:r>
      <w:r w:rsidR="00DA580B" w:rsidRPr="004A4618">
        <w:rPr>
          <w:rFonts w:ascii="Times New Roman" w:hAnsi="Times New Roman" w:cs="Times New Roman"/>
          <w:sz w:val="24"/>
          <w:szCs w:val="24"/>
        </w:rPr>
        <w:t xml:space="preserve">осуществляется путем предоставления независимой гарантии, требование </w:t>
      </w:r>
      <w:r w:rsidR="00F469AF" w:rsidRPr="004A4618">
        <w:rPr>
          <w:rFonts w:ascii="Times New Roman" w:hAnsi="Times New Roman" w:cs="Times New Roman"/>
          <w:sz w:val="24"/>
          <w:szCs w:val="24"/>
        </w:rPr>
        <w:t xml:space="preserve">Заказчика </w:t>
      </w:r>
      <w:r w:rsidR="00DA580B" w:rsidRPr="004A4618">
        <w:rPr>
          <w:rFonts w:ascii="Times New Roman" w:hAnsi="Times New Roman" w:cs="Times New Roman"/>
          <w:sz w:val="24"/>
          <w:szCs w:val="24"/>
        </w:rPr>
        <w:t xml:space="preserve">об уплате денежных сумм по этой гарантии может быть предъявлено в размере не более размера обеспечения исполнения </w:t>
      </w:r>
      <w:r w:rsidR="00F469AF" w:rsidRPr="004A4618">
        <w:rPr>
          <w:rFonts w:ascii="Times New Roman" w:hAnsi="Times New Roman" w:cs="Times New Roman"/>
          <w:sz w:val="24"/>
          <w:szCs w:val="24"/>
        </w:rPr>
        <w:t>Контракта</w:t>
      </w:r>
      <w:r w:rsidR="00DA580B" w:rsidRPr="004A4618">
        <w:rPr>
          <w:rFonts w:ascii="Times New Roman" w:hAnsi="Times New Roman" w:cs="Times New Roman"/>
          <w:sz w:val="24"/>
          <w:szCs w:val="24"/>
        </w:rPr>
        <w:t xml:space="preserve">, рассчитанного </w:t>
      </w:r>
      <w:r w:rsidR="00F469AF" w:rsidRPr="004A4618">
        <w:rPr>
          <w:rFonts w:ascii="Times New Roman" w:hAnsi="Times New Roman" w:cs="Times New Roman"/>
          <w:sz w:val="24"/>
          <w:szCs w:val="24"/>
        </w:rPr>
        <w:t xml:space="preserve">Заказчиком </w:t>
      </w:r>
      <w:r w:rsidR="00DA580B" w:rsidRPr="004A4618">
        <w:rPr>
          <w:rFonts w:ascii="Times New Roman" w:hAnsi="Times New Roman" w:cs="Times New Roman"/>
          <w:sz w:val="24"/>
          <w:szCs w:val="24"/>
        </w:rPr>
        <w:t xml:space="preserve">на основании информации об исполнении </w:t>
      </w:r>
      <w:r w:rsidR="00F469AF" w:rsidRPr="004A4618">
        <w:rPr>
          <w:rFonts w:ascii="Times New Roman" w:hAnsi="Times New Roman" w:cs="Times New Roman"/>
          <w:sz w:val="24"/>
          <w:szCs w:val="24"/>
        </w:rPr>
        <w:t>Контракта</w:t>
      </w:r>
      <w:r w:rsidR="00DA580B" w:rsidRPr="004A4618">
        <w:rPr>
          <w:rFonts w:ascii="Times New Roman" w:hAnsi="Times New Roman" w:cs="Times New Roman"/>
          <w:sz w:val="24"/>
          <w:szCs w:val="24"/>
        </w:rPr>
        <w:t>, размещенной в соответствующем реестре контрактов. В случае</w:t>
      </w:r>
      <w:proofErr w:type="gramStart"/>
      <w:r w:rsidR="00DA580B" w:rsidRPr="004A4618">
        <w:rPr>
          <w:rFonts w:ascii="Times New Roman" w:hAnsi="Times New Roman" w:cs="Times New Roman"/>
          <w:sz w:val="24"/>
          <w:szCs w:val="24"/>
        </w:rPr>
        <w:t>,</w:t>
      </w:r>
      <w:proofErr w:type="gramEnd"/>
      <w:r w:rsidR="00DA580B" w:rsidRPr="004A4618">
        <w:rPr>
          <w:rFonts w:ascii="Times New Roman" w:hAnsi="Times New Roman" w:cs="Times New Roman"/>
          <w:sz w:val="24"/>
          <w:szCs w:val="24"/>
        </w:rPr>
        <w:t xml:space="preserve"> если обеспечение исполнения </w:t>
      </w:r>
      <w:r w:rsidR="00F469AF" w:rsidRPr="004A4618">
        <w:rPr>
          <w:rFonts w:ascii="Times New Roman" w:hAnsi="Times New Roman" w:cs="Times New Roman"/>
          <w:sz w:val="24"/>
          <w:szCs w:val="24"/>
        </w:rPr>
        <w:t xml:space="preserve">Контракта </w:t>
      </w:r>
      <w:r w:rsidR="00DA580B" w:rsidRPr="004A4618">
        <w:rPr>
          <w:rFonts w:ascii="Times New Roman" w:hAnsi="Times New Roman" w:cs="Times New Roman"/>
          <w:sz w:val="24"/>
          <w:szCs w:val="24"/>
        </w:rPr>
        <w:t xml:space="preserve">осуществляется путем внесения денежных средств на счет, указанный </w:t>
      </w:r>
      <w:r w:rsidR="00F469AF" w:rsidRPr="004A4618">
        <w:rPr>
          <w:rFonts w:ascii="Times New Roman" w:hAnsi="Times New Roman" w:cs="Times New Roman"/>
          <w:sz w:val="24"/>
          <w:szCs w:val="24"/>
        </w:rPr>
        <w:t>Заказчиком</w:t>
      </w:r>
      <w:r w:rsidR="00DA580B" w:rsidRPr="004A4618">
        <w:rPr>
          <w:rFonts w:ascii="Times New Roman" w:hAnsi="Times New Roman" w:cs="Times New Roman"/>
          <w:sz w:val="24"/>
          <w:szCs w:val="24"/>
        </w:rPr>
        <w:t xml:space="preserve">, по заявлению </w:t>
      </w:r>
      <w:r w:rsidR="00F469AF" w:rsidRPr="004A4618">
        <w:rPr>
          <w:rFonts w:ascii="Times New Roman" w:hAnsi="Times New Roman" w:cs="Times New Roman"/>
          <w:sz w:val="24"/>
          <w:szCs w:val="24"/>
        </w:rPr>
        <w:t>Подрядчика</w:t>
      </w:r>
      <w:r w:rsidR="00DA580B" w:rsidRPr="004A4618">
        <w:rPr>
          <w:rFonts w:ascii="Times New Roman" w:hAnsi="Times New Roman" w:cs="Times New Roman"/>
          <w:sz w:val="24"/>
          <w:szCs w:val="24"/>
        </w:rPr>
        <w:t xml:space="preserve"> ему возвращаются </w:t>
      </w:r>
      <w:r w:rsidR="00F469AF" w:rsidRPr="004A4618">
        <w:rPr>
          <w:rFonts w:ascii="Times New Roman" w:hAnsi="Times New Roman" w:cs="Times New Roman"/>
          <w:sz w:val="24"/>
          <w:szCs w:val="24"/>
        </w:rPr>
        <w:t xml:space="preserve">Заказчиком </w:t>
      </w:r>
      <w:r w:rsidR="00DA580B" w:rsidRPr="004A4618">
        <w:rPr>
          <w:rFonts w:ascii="Times New Roman" w:hAnsi="Times New Roman" w:cs="Times New Roman"/>
          <w:sz w:val="24"/>
          <w:szCs w:val="24"/>
        </w:rPr>
        <w:t xml:space="preserve">в установленный в соответствии с частью 27 статьи 34 </w:t>
      </w:r>
      <w:r w:rsidR="00F469AF" w:rsidRPr="004A4618">
        <w:rPr>
          <w:rFonts w:ascii="Times New Roman" w:hAnsi="Times New Roman" w:cs="Times New Roman"/>
          <w:sz w:val="24"/>
          <w:szCs w:val="24"/>
        </w:rPr>
        <w:t xml:space="preserve">Федерального закона №44-ФЗ Контрактом </w:t>
      </w:r>
      <w:r w:rsidR="00DA580B" w:rsidRPr="004A4618">
        <w:rPr>
          <w:rFonts w:ascii="Times New Roman" w:hAnsi="Times New Roman" w:cs="Times New Roman"/>
          <w:sz w:val="24"/>
          <w:szCs w:val="24"/>
        </w:rPr>
        <w:t xml:space="preserve">срок денежные средства в сумме, на которую уменьшен размер обеспечения исполнения </w:t>
      </w:r>
      <w:r w:rsidR="00F469AF" w:rsidRPr="004A4618">
        <w:rPr>
          <w:rFonts w:ascii="Times New Roman" w:hAnsi="Times New Roman" w:cs="Times New Roman"/>
          <w:sz w:val="24"/>
          <w:szCs w:val="24"/>
        </w:rPr>
        <w:t>Контракта</w:t>
      </w:r>
      <w:r w:rsidR="00DA580B" w:rsidRPr="004A4618">
        <w:rPr>
          <w:rFonts w:ascii="Times New Roman" w:hAnsi="Times New Roman" w:cs="Times New Roman"/>
          <w:sz w:val="24"/>
          <w:szCs w:val="24"/>
        </w:rPr>
        <w:t xml:space="preserve">, рассчитанный </w:t>
      </w:r>
      <w:r w:rsidR="00F469AF" w:rsidRPr="004A4618">
        <w:rPr>
          <w:rFonts w:ascii="Times New Roman" w:hAnsi="Times New Roman" w:cs="Times New Roman"/>
          <w:sz w:val="24"/>
          <w:szCs w:val="24"/>
        </w:rPr>
        <w:t xml:space="preserve">Заказчиком </w:t>
      </w:r>
      <w:r w:rsidR="00DA580B" w:rsidRPr="004A4618">
        <w:rPr>
          <w:rFonts w:ascii="Times New Roman" w:hAnsi="Times New Roman" w:cs="Times New Roman"/>
          <w:sz w:val="24"/>
          <w:szCs w:val="24"/>
        </w:rPr>
        <w:t xml:space="preserve">на основании информации об исполнении </w:t>
      </w:r>
      <w:r w:rsidR="00F469AF" w:rsidRPr="004A4618">
        <w:rPr>
          <w:rFonts w:ascii="Times New Roman" w:hAnsi="Times New Roman" w:cs="Times New Roman"/>
          <w:sz w:val="24"/>
          <w:szCs w:val="24"/>
        </w:rPr>
        <w:t>Контракта</w:t>
      </w:r>
      <w:r w:rsidR="00DA580B" w:rsidRPr="004A4618">
        <w:rPr>
          <w:rFonts w:ascii="Times New Roman" w:hAnsi="Times New Roman" w:cs="Times New Roman"/>
          <w:sz w:val="24"/>
          <w:szCs w:val="24"/>
        </w:rPr>
        <w:t>, размещенной в соответствующем реестре контрактов</w:t>
      </w:r>
      <w:r w:rsidR="00F469AF" w:rsidRPr="004A4618">
        <w:rPr>
          <w:rFonts w:ascii="Times New Roman" w:hAnsi="Times New Roman" w:cs="Times New Roman"/>
          <w:sz w:val="24"/>
          <w:szCs w:val="24"/>
        </w:rPr>
        <w:t>.</w:t>
      </w:r>
    </w:p>
    <w:p w:rsidR="003E778B" w:rsidRPr="004A4618" w:rsidRDefault="002D5CE7" w:rsidP="00B60849">
      <w:pPr>
        <w:pStyle w:val="ConsPlusNormal"/>
        <w:ind w:firstLine="709"/>
        <w:jc w:val="both"/>
        <w:rPr>
          <w:rFonts w:ascii="Times New Roman" w:hAnsi="Times New Roman" w:cs="Times New Roman"/>
          <w:sz w:val="24"/>
          <w:szCs w:val="24"/>
        </w:rPr>
      </w:pPr>
      <w:bookmarkStart w:id="42" w:name="P135"/>
      <w:bookmarkEnd w:id="42"/>
      <w:r w:rsidRPr="004A4618">
        <w:rPr>
          <w:rFonts w:ascii="Times New Roman" w:hAnsi="Times New Roman" w:cs="Times New Roman"/>
          <w:sz w:val="24"/>
          <w:szCs w:val="24"/>
        </w:rPr>
        <w:t>7.7.</w:t>
      </w:r>
      <w:r w:rsidR="003E778B" w:rsidRPr="004A4618">
        <w:rPr>
          <w:rFonts w:ascii="Times New Roman" w:hAnsi="Times New Roman" w:cs="Times New Roman"/>
          <w:sz w:val="24"/>
          <w:szCs w:val="24"/>
        </w:rPr>
        <w:t xml:space="preserve"> </w:t>
      </w:r>
      <w:proofErr w:type="gramStart"/>
      <w:r w:rsidR="003E778B" w:rsidRPr="004A4618">
        <w:rPr>
          <w:rFonts w:ascii="Times New Roman" w:hAnsi="Times New Roman" w:cs="Times New Roman"/>
          <w:sz w:val="24"/>
          <w:szCs w:val="24"/>
        </w:rPr>
        <w:t>Предусмотренное частями 7 и 7.1 статьи 96 Федерального закона №44-ФЗ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w:t>
      </w:r>
      <w:proofErr w:type="gramEnd"/>
      <w:r w:rsidR="003E778B" w:rsidRPr="004A4618">
        <w:rPr>
          <w:rFonts w:ascii="Times New Roman" w:hAnsi="Times New Roman" w:cs="Times New Roman"/>
          <w:sz w:val="24"/>
          <w:szCs w:val="24"/>
        </w:rPr>
        <w:t xml:space="preserve">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16CA0" w:rsidRPr="004A4618" w:rsidRDefault="002D5CE7" w:rsidP="00B60849">
      <w:pPr>
        <w:pStyle w:val="ConsPlusNormal"/>
        <w:ind w:firstLine="709"/>
        <w:jc w:val="both"/>
        <w:rPr>
          <w:rFonts w:ascii="Times New Roman" w:hAnsi="Times New Roman" w:cs="Times New Roman"/>
          <w:sz w:val="24"/>
          <w:szCs w:val="24"/>
        </w:rPr>
      </w:pPr>
      <w:bookmarkStart w:id="43" w:name="P136"/>
      <w:bookmarkEnd w:id="43"/>
      <w:r w:rsidRPr="004A4618">
        <w:rPr>
          <w:rFonts w:ascii="Times New Roman" w:hAnsi="Times New Roman" w:cs="Times New Roman"/>
          <w:sz w:val="24"/>
          <w:szCs w:val="24"/>
        </w:rPr>
        <w:t xml:space="preserve">7.8. </w:t>
      </w:r>
      <w:r w:rsidR="00CA7845" w:rsidRPr="004A4618">
        <w:rPr>
          <w:rFonts w:ascii="Times New Roman" w:hAnsi="Times New Roman" w:cs="Times New Roman"/>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F16CA0" w:rsidRPr="004A4618">
        <w:rPr>
          <w:rFonts w:ascii="Times New Roman" w:hAnsi="Times New Roman" w:cs="Times New Roman"/>
          <w:sz w:val="24"/>
          <w:szCs w:val="24"/>
        </w:rPr>
        <w:t>Контракта</w:t>
      </w:r>
      <w:r w:rsidR="00CA7845" w:rsidRPr="004A4618">
        <w:rPr>
          <w:rFonts w:ascii="Times New Roman" w:hAnsi="Times New Roman" w:cs="Times New Roman"/>
          <w:sz w:val="24"/>
          <w:szCs w:val="24"/>
        </w:rPr>
        <w:t xml:space="preserve">, лицензии на осуществление банковских операций предоставить новое обеспечение исполнения </w:t>
      </w:r>
      <w:r w:rsidR="00F16CA0" w:rsidRPr="004A4618">
        <w:rPr>
          <w:rFonts w:ascii="Times New Roman" w:hAnsi="Times New Roman" w:cs="Times New Roman"/>
          <w:sz w:val="24"/>
          <w:szCs w:val="24"/>
        </w:rPr>
        <w:t xml:space="preserve">Контракта </w:t>
      </w:r>
      <w:r w:rsidR="00CA7845" w:rsidRPr="004A4618">
        <w:rPr>
          <w:rFonts w:ascii="Times New Roman" w:hAnsi="Times New Roman" w:cs="Times New Roman"/>
          <w:sz w:val="24"/>
          <w:szCs w:val="24"/>
        </w:rPr>
        <w:t xml:space="preserve">не позднее одного месяца со дня надлежащего уведомления </w:t>
      </w:r>
      <w:r w:rsidR="00F16CA0" w:rsidRPr="004A4618">
        <w:rPr>
          <w:rFonts w:ascii="Times New Roman" w:hAnsi="Times New Roman" w:cs="Times New Roman"/>
          <w:sz w:val="24"/>
          <w:szCs w:val="24"/>
        </w:rPr>
        <w:t>Заказчиком Подрядчика</w:t>
      </w:r>
      <w:r w:rsidR="00CA7845" w:rsidRPr="004A4618">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F16CA0" w:rsidRPr="004A4618">
        <w:rPr>
          <w:rFonts w:ascii="Times New Roman" w:hAnsi="Times New Roman" w:cs="Times New Roman"/>
          <w:sz w:val="24"/>
          <w:szCs w:val="24"/>
        </w:rPr>
        <w:t>Федерального закона №44-ФЗ</w:t>
      </w:r>
      <w:r w:rsidR="00CA7845" w:rsidRPr="004A4618">
        <w:rPr>
          <w:rFonts w:ascii="Times New Roman" w:hAnsi="Times New Roman" w:cs="Times New Roman"/>
          <w:sz w:val="24"/>
          <w:szCs w:val="24"/>
        </w:rPr>
        <w:t>.</w:t>
      </w:r>
    </w:p>
    <w:p w:rsidR="00736B3C" w:rsidRPr="004A4618" w:rsidRDefault="00CA7845"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За каждый день просрочки исполнения </w:t>
      </w:r>
      <w:r w:rsidR="00F16CA0" w:rsidRPr="004A4618">
        <w:rPr>
          <w:rFonts w:ascii="Times New Roman" w:hAnsi="Times New Roman" w:cs="Times New Roman"/>
          <w:sz w:val="24"/>
          <w:szCs w:val="24"/>
        </w:rPr>
        <w:t>Подрядчиком</w:t>
      </w:r>
      <w:r w:rsidRPr="004A4618">
        <w:rPr>
          <w:rFonts w:ascii="Times New Roman" w:hAnsi="Times New Roman" w:cs="Times New Roman"/>
          <w:sz w:val="24"/>
          <w:szCs w:val="24"/>
        </w:rPr>
        <w:t xml:space="preserve"> обязательства, предусмотренного настоящей частью, начисляется пеня в размере, определенном в порядке, установленном в соответствии с частью 7 статьи</w:t>
      </w:r>
      <w:r w:rsidR="00F16CA0" w:rsidRPr="004A4618">
        <w:rPr>
          <w:rFonts w:ascii="Times New Roman" w:hAnsi="Times New Roman" w:cs="Times New Roman"/>
          <w:sz w:val="24"/>
          <w:szCs w:val="24"/>
        </w:rPr>
        <w:t xml:space="preserve"> 34 Федерального закона №44-ФЗ</w:t>
      </w:r>
      <w:r w:rsidRPr="004A4618">
        <w:rPr>
          <w:rFonts w:ascii="Times New Roman" w:hAnsi="Times New Roman" w:cs="Times New Roman"/>
          <w:sz w:val="24"/>
          <w:szCs w:val="24"/>
        </w:rPr>
        <w:t>.</w:t>
      </w:r>
    </w:p>
    <w:p w:rsidR="005E7D06"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7.9.</w:t>
      </w:r>
      <w:r w:rsidR="005E7D06" w:rsidRPr="004A4618">
        <w:rPr>
          <w:rFonts w:ascii="Times New Roman" w:hAnsi="Times New Roman" w:cs="Times New Roman"/>
          <w:sz w:val="24"/>
          <w:szCs w:val="24"/>
        </w:rPr>
        <w:t xml:space="preserve"> Уменьшение в соответствии с </w:t>
      </w:r>
      <w:hyperlink w:anchor="P126" w:history="1">
        <w:r w:rsidR="005E7D06" w:rsidRPr="004A4618">
          <w:rPr>
            <w:rFonts w:ascii="Times New Roman" w:hAnsi="Times New Roman" w:cs="Times New Roman"/>
            <w:sz w:val="24"/>
            <w:szCs w:val="24"/>
          </w:rPr>
          <w:t>пунктами 7.1</w:t>
        </w:r>
      </w:hyperlink>
      <w:r w:rsidR="005E7D06" w:rsidRPr="004A4618">
        <w:rPr>
          <w:rFonts w:ascii="Times New Roman" w:hAnsi="Times New Roman" w:cs="Times New Roman"/>
          <w:sz w:val="24"/>
          <w:szCs w:val="24"/>
        </w:rPr>
        <w:t xml:space="preserve"> и </w:t>
      </w:r>
      <w:hyperlink w:anchor="P133" w:history="1">
        <w:r w:rsidR="005E7D06" w:rsidRPr="004A4618">
          <w:rPr>
            <w:rFonts w:ascii="Times New Roman" w:hAnsi="Times New Roman" w:cs="Times New Roman"/>
            <w:sz w:val="24"/>
            <w:szCs w:val="24"/>
          </w:rPr>
          <w:t>7.5</w:t>
        </w:r>
      </w:hyperlink>
      <w:r w:rsidR="005E7D06" w:rsidRPr="004A4618">
        <w:rPr>
          <w:rFonts w:ascii="Times New Roman" w:hAnsi="Times New Roman" w:cs="Times New Roman"/>
          <w:sz w:val="24"/>
          <w:szCs w:val="24"/>
        </w:rPr>
        <w:t xml:space="preserve">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34" w:history="1">
        <w:r w:rsidR="005E7D06" w:rsidRPr="004A4618">
          <w:rPr>
            <w:rFonts w:ascii="Times New Roman" w:hAnsi="Times New Roman" w:cs="Times New Roman"/>
            <w:sz w:val="24"/>
            <w:szCs w:val="24"/>
          </w:rPr>
          <w:t>пунктом 7.6</w:t>
        </w:r>
      </w:hyperlink>
      <w:r w:rsidR="005E7D06" w:rsidRPr="004A4618">
        <w:rPr>
          <w:rFonts w:ascii="Times New Roman" w:hAnsi="Times New Roman" w:cs="Times New Roman"/>
          <w:sz w:val="24"/>
          <w:szCs w:val="24"/>
        </w:rPr>
        <w:t xml:space="preserve"> настоящего Контракта информации в реестр контрактов.</w:t>
      </w:r>
    </w:p>
    <w:p w:rsidR="00D6201B"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7.10. </w:t>
      </w:r>
      <w:r w:rsidR="00D6201B" w:rsidRPr="004A4618">
        <w:rPr>
          <w:rFonts w:ascii="Times New Roman" w:hAnsi="Times New Roman" w:cs="Times New Roman"/>
          <w:sz w:val="24"/>
          <w:szCs w:val="24"/>
        </w:rPr>
        <w:t xml:space="preserve">В случае предоставления нового обеспечения исполнения Контракта в соответствии с </w:t>
      </w:r>
      <w:hyperlink w:anchor="P133" w:history="1">
        <w:r w:rsidR="00D6201B" w:rsidRPr="004A4618">
          <w:rPr>
            <w:rFonts w:ascii="Times New Roman" w:hAnsi="Times New Roman" w:cs="Times New Roman"/>
            <w:sz w:val="24"/>
            <w:szCs w:val="24"/>
          </w:rPr>
          <w:t>пунктами 7.5</w:t>
        </w:r>
      </w:hyperlink>
      <w:r w:rsidR="00D6201B" w:rsidRPr="004A4618">
        <w:rPr>
          <w:rFonts w:ascii="Times New Roman" w:hAnsi="Times New Roman" w:cs="Times New Roman"/>
          <w:sz w:val="24"/>
          <w:szCs w:val="24"/>
        </w:rPr>
        <w:t xml:space="preserve"> и </w:t>
      </w:r>
      <w:hyperlink w:anchor="P136" w:history="1">
        <w:r w:rsidR="00D6201B" w:rsidRPr="004A4618">
          <w:rPr>
            <w:rFonts w:ascii="Times New Roman" w:hAnsi="Times New Roman" w:cs="Times New Roman"/>
            <w:sz w:val="24"/>
            <w:szCs w:val="24"/>
          </w:rPr>
          <w:t>7.8</w:t>
        </w:r>
      </w:hyperlink>
      <w:r w:rsidR="00D6201B" w:rsidRPr="004A4618">
        <w:rPr>
          <w:rFonts w:ascii="Times New Roman" w:hAnsi="Times New Roman" w:cs="Times New Roman"/>
          <w:sz w:val="24"/>
          <w:szCs w:val="24"/>
        </w:rPr>
        <w:t xml:space="preserve"> настоящего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B09E7"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7.11. </w:t>
      </w:r>
      <w:proofErr w:type="gramStart"/>
      <w:r w:rsidR="008B09E7" w:rsidRPr="004A4618">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0007220E" w:rsidRPr="004A4618">
        <w:rPr>
          <w:rFonts w:ascii="Times New Roman" w:hAnsi="Times New Roman" w:cs="Times New Roman"/>
          <w:sz w:val="24"/>
          <w:szCs w:val="24"/>
        </w:rPr>
        <w:t>Федерального закона №44-ФЗ</w:t>
      </w:r>
      <w:r w:rsidR="008B09E7" w:rsidRPr="004A4618">
        <w:rPr>
          <w:rFonts w:ascii="Times New Roman" w:hAnsi="Times New Roman" w:cs="Times New Roman"/>
          <w:sz w:val="24"/>
          <w:szCs w:val="24"/>
        </w:rPr>
        <w:t xml:space="preserve">, освобождается от предоставления обеспечения исполнения контракта, в том числе с учетом положений статьи 37 </w:t>
      </w:r>
      <w:r w:rsidR="0007220E" w:rsidRPr="004A4618">
        <w:rPr>
          <w:rFonts w:ascii="Times New Roman" w:hAnsi="Times New Roman" w:cs="Times New Roman"/>
          <w:sz w:val="24"/>
          <w:szCs w:val="24"/>
        </w:rPr>
        <w:t>Федерального закона №44-ФЗ</w:t>
      </w:r>
      <w:r w:rsidR="008B09E7" w:rsidRPr="004A4618">
        <w:rPr>
          <w:rFonts w:ascii="Times New Roman" w:hAnsi="Times New Roman" w:cs="Times New Roman"/>
          <w:sz w:val="24"/>
          <w:szCs w:val="24"/>
        </w:rPr>
        <w:t xml:space="preserve">, в </w:t>
      </w:r>
      <w:r w:rsidR="008B09E7" w:rsidRPr="004A4618">
        <w:rPr>
          <w:rFonts w:ascii="Times New Roman" w:hAnsi="Times New Roman" w:cs="Times New Roman"/>
          <w:sz w:val="24"/>
          <w:szCs w:val="24"/>
        </w:rPr>
        <w:lastRenderedPageBreak/>
        <w:t>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008B09E7" w:rsidRPr="004A4618">
        <w:rPr>
          <w:rFonts w:ascii="Times New Roman" w:hAnsi="Times New Roman" w:cs="Times New Roman"/>
          <w:sz w:val="24"/>
          <w:szCs w:val="24"/>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07220E" w:rsidRPr="004A4618">
        <w:rPr>
          <w:rFonts w:ascii="Times New Roman" w:hAnsi="Times New Roman" w:cs="Times New Roman"/>
          <w:sz w:val="24"/>
          <w:szCs w:val="24"/>
        </w:rPr>
        <w:t xml:space="preserve">Контракта </w:t>
      </w:r>
      <w:r w:rsidR="008B09E7" w:rsidRPr="004A4618">
        <w:rPr>
          <w:rFonts w:ascii="Times New Roman" w:hAnsi="Times New Roman" w:cs="Times New Roman"/>
          <w:sz w:val="24"/>
          <w:szCs w:val="24"/>
        </w:rPr>
        <w:t xml:space="preserve">в случаях, установленных </w:t>
      </w:r>
      <w:r w:rsidR="0007220E" w:rsidRPr="004A4618">
        <w:rPr>
          <w:rFonts w:ascii="Times New Roman" w:hAnsi="Times New Roman" w:cs="Times New Roman"/>
          <w:sz w:val="24"/>
          <w:szCs w:val="24"/>
        </w:rPr>
        <w:t xml:space="preserve">Федеральным законом №44-ФЗ </w:t>
      </w:r>
      <w:r w:rsidR="008B09E7" w:rsidRPr="004A4618">
        <w:rPr>
          <w:rFonts w:ascii="Times New Roman" w:hAnsi="Times New Roman" w:cs="Times New Roman"/>
          <w:sz w:val="24"/>
          <w:szCs w:val="24"/>
        </w:rPr>
        <w:t xml:space="preserve">для предоставления обеспечения исполнения контракта. При этом сумма цен таких контрактов должна составлять не </w:t>
      </w:r>
      <w:proofErr w:type="gramStart"/>
      <w:r w:rsidR="008B09E7" w:rsidRPr="004A4618">
        <w:rPr>
          <w:rFonts w:ascii="Times New Roman" w:hAnsi="Times New Roman" w:cs="Times New Roman"/>
          <w:sz w:val="24"/>
          <w:szCs w:val="24"/>
        </w:rPr>
        <w:t>менее начальной</w:t>
      </w:r>
      <w:proofErr w:type="gramEnd"/>
      <w:r w:rsidR="008B09E7" w:rsidRPr="004A4618">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CE7705" w:rsidRPr="004A4618" w:rsidRDefault="00CE7705" w:rsidP="00CE7705">
      <w:pPr>
        <w:pStyle w:val="ConsPlusNormal"/>
        <w:ind w:firstLine="709"/>
        <w:jc w:val="both"/>
        <w:rPr>
          <w:rFonts w:ascii="Times New Roman" w:hAnsi="Times New Roman" w:cs="Times New Roman"/>
          <w:sz w:val="24"/>
          <w:szCs w:val="24"/>
        </w:rPr>
      </w:pPr>
      <w:r w:rsidRPr="00CE7705">
        <w:rPr>
          <w:rFonts w:ascii="Times New Roman" w:hAnsi="Times New Roman" w:cs="Times New Roman"/>
          <w:sz w:val="24"/>
          <w:szCs w:val="24"/>
        </w:rPr>
        <w:t>Реквизиты счета для перечисления денежных средств, в качестве обеспечения исполнения Контракта: полное наименование: Государственное казённое учреждение службы занятости населения Свердловской области «Екатеринбургский центр занятости». Сокращенное наименование: ГКУ «Екатеринбургский ЦЗ». ИНН 6661100887,</w:t>
      </w:r>
      <w:r>
        <w:rPr>
          <w:rFonts w:ascii="Times New Roman" w:hAnsi="Times New Roman" w:cs="Times New Roman"/>
          <w:sz w:val="24"/>
          <w:szCs w:val="24"/>
        </w:rPr>
        <w:br/>
      </w:r>
      <w:r w:rsidRPr="00CE7705">
        <w:rPr>
          <w:rFonts w:ascii="Times New Roman" w:hAnsi="Times New Roman" w:cs="Times New Roman"/>
          <w:sz w:val="24"/>
          <w:szCs w:val="24"/>
        </w:rPr>
        <w:t xml:space="preserve">КПП 667101001, </w:t>
      </w:r>
      <w:proofErr w:type="gramStart"/>
      <w:r w:rsidRPr="00CE7705">
        <w:rPr>
          <w:rFonts w:ascii="Times New Roman" w:hAnsi="Times New Roman" w:cs="Times New Roman"/>
          <w:sz w:val="24"/>
          <w:szCs w:val="24"/>
        </w:rPr>
        <w:t>р</w:t>
      </w:r>
      <w:proofErr w:type="gramEnd"/>
      <w:r w:rsidRPr="00CE7705">
        <w:rPr>
          <w:rFonts w:ascii="Times New Roman" w:hAnsi="Times New Roman" w:cs="Times New Roman"/>
          <w:sz w:val="24"/>
          <w:szCs w:val="24"/>
        </w:rPr>
        <w:t>/с 03222643650000006200 Министерство финансов Свердловской области л/сч.05041260510</w:t>
      </w:r>
      <w:r>
        <w:rPr>
          <w:rFonts w:ascii="Times New Roman" w:hAnsi="Times New Roman" w:cs="Times New Roman"/>
          <w:sz w:val="24"/>
          <w:szCs w:val="24"/>
        </w:rPr>
        <w:t xml:space="preserve"> </w:t>
      </w:r>
      <w:r w:rsidRPr="00CE7705">
        <w:rPr>
          <w:rFonts w:ascii="Times New Roman" w:hAnsi="Times New Roman" w:cs="Times New Roman"/>
          <w:sz w:val="24"/>
          <w:szCs w:val="24"/>
        </w:rPr>
        <w:t xml:space="preserve">г. Екатеринбург УРАЛЬСКОЕ ГУ БАНКА РОССИИ //УФК </w:t>
      </w:r>
      <w:r>
        <w:rPr>
          <w:rFonts w:ascii="Times New Roman" w:hAnsi="Times New Roman" w:cs="Times New Roman"/>
          <w:sz w:val="24"/>
          <w:szCs w:val="24"/>
        </w:rPr>
        <w:t>по</w:t>
      </w:r>
      <w:r w:rsidRPr="00CE7705">
        <w:rPr>
          <w:rFonts w:ascii="Times New Roman" w:hAnsi="Times New Roman" w:cs="Times New Roman"/>
          <w:sz w:val="24"/>
          <w:szCs w:val="24"/>
        </w:rPr>
        <w:t xml:space="preserve"> СВЕРДЛОВСКОЙ ОБЛАСТИ, г. ЕКАТЕРИНБУРГ, БИК 016577551, </w:t>
      </w:r>
      <w:proofErr w:type="spellStart"/>
      <w:r w:rsidRPr="00CE7705">
        <w:rPr>
          <w:rFonts w:ascii="Times New Roman" w:hAnsi="Times New Roman" w:cs="Times New Roman"/>
          <w:sz w:val="24"/>
          <w:szCs w:val="24"/>
        </w:rPr>
        <w:t>б.сч</w:t>
      </w:r>
      <w:proofErr w:type="spellEnd"/>
      <w:r w:rsidRPr="00CE7705">
        <w:rPr>
          <w:rFonts w:ascii="Times New Roman" w:hAnsi="Times New Roman" w:cs="Times New Roman"/>
          <w:sz w:val="24"/>
          <w:szCs w:val="24"/>
        </w:rPr>
        <w:t xml:space="preserve">. (ЕКС) 40102810645370000054. В платежном поручении в поле получатель указывать: </w:t>
      </w:r>
      <w:proofErr w:type="gramStart"/>
      <w:r w:rsidRPr="00CE7705">
        <w:rPr>
          <w:rFonts w:ascii="Times New Roman" w:hAnsi="Times New Roman" w:cs="Times New Roman"/>
          <w:sz w:val="24"/>
          <w:szCs w:val="24"/>
        </w:rPr>
        <w:t>Министерство финансов Свердловской области (ГКУ «Екатеринбургский ЦЗ» л/</w:t>
      </w:r>
      <w:proofErr w:type="spellStart"/>
      <w:r w:rsidRPr="00CE7705">
        <w:rPr>
          <w:rFonts w:ascii="Times New Roman" w:hAnsi="Times New Roman" w:cs="Times New Roman"/>
          <w:sz w:val="24"/>
          <w:szCs w:val="24"/>
        </w:rPr>
        <w:t>сч</w:t>
      </w:r>
      <w:proofErr w:type="spellEnd"/>
      <w:r w:rsidRPr="00CE7705">
        <w:rPr>
          <w:rFonts w:ascii="Times New Roman" w:hAnsi="Times New Roman" w:cs="Times New Roman"/>
          <w:sz w:val="24"/>
          <w:szCs w:val="24"/>
        </w:rPr>
        <w:t>. 05041260510), (л/</w:t>
      </w:r>
      <w:proofErr w:type="spellStart"/>
      <w:r w:rsidRPr="00CE7705">
        <w:rPr>
          <w:rFonts w:ascii="Times New Roman" w:hAnsi="Times New Roman" w:cs="Times New Roman"/>
          <w:sz w:val="24"/>
          <w:szCs w:val="24"/>
        </w:rPr>
        <w:t>сч</w:t>
      </w:r>
      <w:proofErr w:type="spellEnd"/>
      <w:r w:rsidRPr="00CE7705">
        <w:rPr>
          <w:rFonts w:ascii="Times New Roman" w:hAnsi="Times New Roman" w:cs="Times New Roman"/>
          <w:sz w:val="24"/>
          <w:szCs w:val="24"/>
        </w:rPr>
        <w:t>.</w:t>
      </w:r>
      <w:proofErr w:type="gramEnd"/>
      <w:r w:rsidRPr="00CE7705">
        <w:rPr>
          <w:rFonts w:ascii="Times New Roman" w:hAnsi="Times New Roman" w:cs="Times New Roman"/>
          <w:sz w:val="24"/>
          <w:szCs w:val="24"/>
        </w:rPr>
        <w:t xml:space="preserve"> </w:t>
      </w:r>
      <w:proofErr w:type="gramStart"/>
      <w:r w:rsidRPr="00CE7705">
        <w:rPr>
          <w:rFonts w:ascii="Times New Roman" w:hAnsi="Times New Roman" w:cs="Times New Roman"/>
          <w:sz w:val="24"/>
          <w:szCs w:val="24"/>
        </w:rPr>
        <w:t>Министерства – 02622009880).</w:t>
      </w:r>
      <w:proofErr w:type="gramEnd"/>
      <w:r w:rsidRPr="00CE7705">
        <w:rPr>
          <w:rFonts w:ascii="Times New Roman" w:hAnsi="Times New Roman" w:cs="Times New Roman"/>
          <w:sz w:val="24"/>
          <w:szCs w:val="24"/>
        </w:rPr>
        <w:t xml:space="preserve"> Назначение платежа: «Обеспечение исполнения контракта на выполнение работ по монтажу системы АПС и СОУЭ».</w:t>
      </w:r>
    </w:p>
    <w:p w:rsidR="002D5CE7" w:rsidRPr="004A4618" w:rsidRDefault="002D5CE7" w:rsidP="00B60849">
      <w:pPr>
        <w:pStyle w:val="ConsPlusNormal"/>
        <w:jc w:val="center"/>
        <w:outlineLvl w:val="1"/>
        <w:rPr>
          <w:rFonts w:ascii="Times New Roman" w:hAnsi="Times New Roman" w:cs="Times New Roman"/>
          <w:b/>
          <w:sz w:val="24"/>
          <w:szCs w:val="24"/>
        </w:rPr>
      </w:pPr>
      <w:bookmarkStart w:id="44" w:name="P142"/>
      <w:bookmarkEnd w:id="44"/>
      <w:r w:rsidRPr="004A4618">
        <w:rPr>
          <w:rFonts w:ascii="Times New Roman" w:hAnsi="Times New Roman" w:cs="Times New Roman"/>
          <w:b/>
          <w:sz w:val="24"/>
          <w:szCs w:val="24"/>
        </w:rPr>
        <w:t>VIII. Гарантийные обязательства</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8.1. Подрядчик гарантирует Заказчику качество выполненной работы в соответствии с требованиями, предусмотренными Контрактом</w:t>
      </w:r>
      <w:r w:rsidR="00836B81" w:rsidRPr="004A4618">
        <w:rPr>
          <w:rFonts w:ascii="Times New Roman" w:hAnsi="Times New Roman" w:cs="Times New Roman"/>
          <w:sz w:val="24"/>
          <w:szCs w:val="24"/>
        </w:rPr>
        <w:t>, ТЗ</w:t>
      </w:r>
      <w:r w:rsidRPr="004A4618">
        <w:rPr>
          <w:rFonts w:ascii="Times New Roman" w:hAnsi="Times New Roman" w:cs="Times New Roman"/>
          <w:sz w:val="24"/>
          <w:szCs w:val="24"/>
        </w:rPr>
        <w:t>.</w:t>
      </w:r>
    </w:p>
    <w:p w:rsidR="00303D28" w:rsidRPr="004A4618" w:rsidRDefault="00303D28" w:rsidP="00B60849">
      <w:pPr>
        <w:tabs>
          <w:tab w:val="left" w:pos="851"/>
          <w:tab w:val="left" w:pos="993"/>
        </w:tabs>
        <w:spacing w:after="0" w:line="240" w:lineRule="auto"/>
        <w:ind w:firstLine="709"/>
        <w:contextualSpacing/>
        <w:jc w:val="both"/>
        <w:rPr>
          <w:rFonts w:ascii="Times New Roman" w:hAnsi="Times New Roman" w:cs="Times New Roman"/>
          <w:snapToGrid w:val="0"/>
          <w:sz w:val="24"/>
          <w:szCs w:val="24"/>
        </w:rPr>
      </w:pPr>
      <w:r w:rsidRPr="004A4618">
        <w:rPr>
          <w:rFonts w:ascii="Times New Roman" w:hAnsi="Times New Roman" w:cs="Times New Roman"/>
          <w:snapToGrid w:val="0"/>
          <w:sz w:val="24"/>
          <w:szCs w:val="24"/>
        </w:rPr>
        <w:t xml:space="preserve">Гарантийный срок выполненных работ </w:t>
      </w:r>
      <w:r w:rsidR="00874029" w:rsidRPr="00874029">
        <w:rPr>
          <w:rFonts w:ascii="Times New Roman" w:hAnsi="Times New Roman" w:cs="Times New Roman"/>
          <w:snapToGrid w:val="0"/>
          <w:sz w:val="24"/>
          <w:szCs w:val="24"/>
        </w:rPr>
        <w:t>(поставленного товара)</w:t>
      </w:r>
      <w:r w:rsidR="00874029">
        <w:rPr>
          <w:rFonts w:ascii="Times New Roman" w:hAnsi="Times New Roman" w:cs="Times New Roman"/>
          <w:snapToGrid w:val="0"/>
          <w:sz w:val="24"/>
          <w:szCs w:val="24"/>
        </w:rPr>
        <w:t xml:space="preserve"> </w:t>
      </w:r>
      <w:r w:rsidRPr="004A4618">
        <w:rPr>
          <w:rFonts w:ascii="Times New Roman" w:hAnsi="Times New Roman" w:cs="Times New Roman"/>
          <w:snapToGrid w:val="0"/>
          <w:sz w:val="24"/>
          <w:szCs w:val="24"/>
        </w:rPr>
        <w:t xml:space="preserve">– 1 (Один) год </w:t>
      </w:r>
      <w:r w:rsidRPr="004A4618">
        <w:rPr>
          <w:rFonts w:ascii="Times New Roman" w:hAnsi="Times New Roman" w:cs="Times New Roman"/>
          <w:sz w:val="24"/>
          <w:szCs w:val="24"/>
        </w:rPr>
        <w:t xml:space="preserve">с момента подписания Заказчиком </w:t>
      </w:r>
      <w:bookmarkStart w:id="45" w:name="P201"/>
      <w:bookmarkEnd w:id="45"/>
      <w:r w:rsidRPr="004A4618">
        <w:rPr>
          <w:rFonts w:ascii="Times New Roman" w:hAnsi="Times New Roman" w:cs="Times New Roman"/>
          <w:snapToGrid w:val="0"/>
          <w:sz w:val="24"/>
          <w:szCs w:val="24"/>
        </w:rPr>
        <w:t>документа о приемке.</w:t>
      </w:r>
    </w:p>
    <w:p w:rsidR="00303D28" w:rsidRPr="004A4618" w:rsidRDefault="00303D28" w:rsidP="00B60849">
      <w:pPr>
        <w:tabs>
          <w:tab w:val="left" w:pos="851"/>
          <w:tab w:val="left" w:pos="993"/>
        </w:tabs>
        <w:spacing w:after="0" w:line="240" w:lineRule="auto"/>
        <w:ind w:firstLine="709"/>
        <w:contextualSpacing/>
        <w:jc w:val="both"/>
        <w:rPr>
          <w:rFonts w:ascii="Times New Roman" w:hAnsi="Times New Roman" w:cs="Times New Roman"/>
          <w:snapToGrid w:val="0"/>
          <w:sz w:val="24"/>
          <w:szCs w:val="24"/>
        </w:rPr>
      </w:pPr>
      <w:r w:rsidRPr="004A4618">
        <w:rPr>
          <w:rFonts w:ascii="Times New Roman" w:hAnsi="Times New Roman" w:cs="Times New Roman"/>
          <w:snapToGrid w:val="0"/>
          <w:sz w:val="24"/>
          <w:szCs w:val="24"/>
        </w:rPr>
        <w:t xml:space="preserve">При обнаружении в период гарантийного срока недостатков, которые не позволяют использовать 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rsidR="00303D28" w:rsidRPr="004A4618" w:rsidRDefault="00303D28" w:rsidP="00B60849">
      <w:pPr>
        <w:tabs>
          <w:tab w:val="left" w:pos="851"/>
          <w:tab w:val="left" w:pos="993"/>
        </w:tabs>
        <w:spacing w:after="0" w:line="240" w:lineRule="auto"/>
        <w:ind w:firstLine="709"/>
        <w:contextualSpacing/>
        <w:jc w:val="both"/>
        <w:rPr>
          <w:rFonts w:ascii="Times New Roman" w:hAnsi="Times New Roman" w:cs="Times New Roman"/>
          <w:snapToGrid w:val="0"/>
          <w:sz w:val="24"/>
          <w:szCs w:val="24"/>
        </w:rPr>
      </w:pPr>
      <w:r w:rsidRPr="004A4618">
        <w:rPr>
          <w:rFonts w:ascii="Times New Roman" w:hAnsi="Times New Roman" w:cs="Times New Roman"/>
          <w:snapToGrid w:val="0"/>
          <w:sz w:val="24"/>
          <w:szCs w:val="24"/>
        </w:rPr>
        <w:t>Расходы, связанные с исполнением гарантийных обязательств по Контракту, несет Подрядчик.</w:t>
      </w:r>
    </w:p>
    <w:p w:rsidR="002D5CE7" w:rsidRPr="004A4618" w:rsidRDefault="002D5CE7" w:rsidP="00B60849">
      <w:pPr>
        <w:pStyle w:val="ConsPlusNormal"/>
        <w:jc w:val="center"/>
        <w:outlineLvl w:val="1"/>
        <w:rPr>
          <w:rFonts w:ascii="Times New Roman" w:hAnsi="Times New Roman" w:cs="Times New Roman"/>
          <w:b/>
          <w:sz w:val="24"/>
          <w:szCs w:val="24"/>
        </w:rPr>
      </w:pPr>
      <w:bookmarkStart w:id="46" w:name="P146"/>
      <w:bookmarkEnd w:id="46"/>
      <w:r w:rsidRPr="004A4618">
        <w:rPr>
          <w:rFonts w:ascii="Times New Roman" w:hAnsi="Times New Roman" w:cs="Times New Roman"/>
          <w:b/>
          <w:sz w:val="24"/>
          <w:szCs w:val="24"/>
        </w:rPr>
        <w:t>IX. Обеспечение гарантийных обязательств</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9.1. Обеспечение гарантийных обязательств </w:t>
      </w:r>
      <w:r w:rsidR="00303D28" w:rsidRPr="004A4618">
        <w:rPr>
          <w:rFonts w:ascii="Times New Roman" w:hAnsi="Times New Roman" w:cs="Times New Roman"/>
          <w:sz w:val="24"/>
          <w:szCs w:val="24"/>
        </w:rPr>
        <w:t>не предусмотрено</w:t>
      </w:r>
      <w:r w:rsidRPr="004A4618">
        <w:rPr>
          <w:rFonts w:ascii="Times New Roman" w:hAnsi="Times New Roman" w:cs="Times New Roman"/>
          <w:sz w:val="24"/>
          <w:szCs w:val="24"/>
        </w:rPr>
        <w:t>.</w:t>
      </w:r>
    </w:p>
    <w:p w:rsidR="002D5CE7" w:rsidRPr="004A4618" w:rsidRDefault="002D5CE7" w:rsidP="00B60849">
      <w:pPr>
        <w:pStyle w:val="ConsPlusNormal"/>
        <w:jc w:val="center"/>
        <w:outlineLvl w:val="1"/>
        <w:rPr>
          <w:rFonts w:ascii="Times New Roman" w:hAnsi="Times New Roman" w:cs="Times New Roman"/>
          <w:b/>
          <w:sz w:val="24"/>
          <w:szCs w:val="24"/>
        </w:rPr>
      </w:pPr>
      <w:bookmarkStart w:id="47" w:name="P157"/>
      <w:bookmarkEnd w:id="47"/>
      <w:r w:rsidRPr="004A4618">
        <w:rPr>
          <w:rFonts w:ascii="Times New Roman" w:hAnsi="Times New Roman" w:cs="Times New Roman"/>
          <w:b/>
          <w:sz w:val="24"/>
          <w:szCs w:val="24"/>
        </w:rPr>
        <w:t>X. Условия соблюдения государственной тайны</w:t>
      </w:r>
      <w:r w:rsidR="00303D28" w:rsidRPr="004A4618">
        <w:rPr>
          <w:rFonts w:ascii="Times New Roman" w:hAnsi="Times New Roman" w:cs="Times New Roman"/>
          <w:b/>
          <w:sz w:val="24"/>
          <w:szCs w:val="24"/>
        </w:rPr>
        <w:t xml:space="preserve"> </w:t>
      </w:r>
      <w:r w:rsidRPr="004A4618">
        <w:rPr>
          <w:rFonts w:ascii="Times New Roman" w:hAnsi="Times New Roman" w:cs="Times New Roman"/>
          <w:b/>
          <w:sz w:val="24"/>
          <w:szCs w:val="24"/>
        </w:rPr>
        <w:t>и конфиденциальности</w:t>
      </w:r>
      <w:hyperlink w:anchor="P381" w:history="1"/>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10.</w:t>
      </w:r>
      <w:r w:rsidR="00B423B1" w:rsidRPr="004A4618">
        <w:rPr>
          <w:rFonts w:ascii="Times New Roman" w:hAnsi="Times New Roman" w:cs="Times New Roman"/>
          <w:sz w:val="24"/>
          <w:szCs w:val="24"/>
        </w:rPr>
        <w:t>1</w:t>
      </w:r>
      <w:r w:rsidRPr="004A4618">
        <w:rPr>
          <w:rFonts w:ascii="Times New Roman" w:hAnsi="Times New Roman" w:cs="Times New Roman"/>
          <w:sz w:val="24"/>
          <w:szCs w:val="24"/>
        </w:rPr>
        <w:t>.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2D5CE7" w:rsidRPr="004A4618" w:rsidRDefault="00BB0D37" w:rsidP="00B60849">
      <w:pPr>
        <w:pStyle w:val="ConsPlusNormal"/>
        <w:ind w:firstLine="709"/>
        <w:jc w:val="both"/>
        <w:rPr>
          <w:rFonts w:ascii="Times New Roman" w:hAnsi="Times New Roman" w:cs="Times New Roman"/>
          <w:sz w:val="24"/>
          <w:szCs w:val="24"/>
        </w:rPr>
      </w:pPr>
      <w:proofErr w:type="gramStart"/>
      <w:r w:rsidRPr="004A4618">
        <w:rPr>
          <w:rFonts w:ascii="Times New Roman" w:hAnsi="Times New Roman" w:cs="Times New Roman"/>
          <w:sz w:val="24"/>
          <w:szCs w:val="24"/>
        </w:rPr>
        <w:t>Стороны в течение срока действия настоящего Контракта, а также в течение 2 (Двух) лет по окончании его действия, обязуются обеспечить конфиденциальность условий Контракта, а также любой иной информации и данных, получаемых друг от друга в связи с исполнением настоящего Контракта (в том числе персональных данных), за исключением информации и данных, являющихся общедоступными (далее – конфиденциальная информация).</w:t>
      </w:r>
      <w:proofErr w:type="gramEnd"/>
      <w:r w:rsidRPr="004A4618">
        <w:rPr>
          <w:rFonts w:ascii="Times New Roman" w:hAnsi="Times New Roman" w:cs="Times New Roman"/>
          <w:sz w:val="24"/>
          <w:szCs w:val="24"/>
        </w:rPr>
        <w:t xml:space="preserve">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w:t>
      </w:r>
    </w:p>
    <w:p w:rsidR="00B423B1" w:rsidRPr="004A4618" w:rsidRDefault="00B423B1"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rsidR="00B423B1" w:rsidRPr="004A4618" w:rsidRDefault="00B423B1"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хранить конфиденциальную информацию исключительно в предназначенных для этого местах, исключающих доступ к ней третьих лиц;</w:t>
      </w:r>
    </w:p>
    <w:p w:rsidR="00B423B1" w:rsidRPr="004A4618" w:rsidRDefault="00B423B1"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rsidR="00B423B1" w:rsidRPr="004A4618" w:rsidRDefault="00B423B1"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Стороны гарантируют полное соблюдение всех условий обработки, хранения и </w:t>
      </w:r>
      <w:r w:rsidRPr="004A4618">
        <w:rPr>
          <w:rFonts w:ascii="Times New Roman" w:hAnsi="Times New Roman" w:cs="Times New Roman"/>
          <w:sz w:val="24"/>
          <w:szCs w:val="24"/>
        </w:rPr>
        <w:lastRenderedPageBreak/>
        <w:t>использования полученных персональных данных, согласно Федеральному закону от 27.07.2006 № 152-ФЗ «О персональных данных».</w:t>
      </w:r>
    </w:p>
    <w:p w:rsidR="00B423B1" w:rsidRPr="004A4618" w:rsidRDefault="00B423B1"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Под разглашением конфиденциальной информации в рамках настоящего Контракта понимается действие или бездействие одной из Сторон Контракта,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2D5CE7" w:rsidRPr="004A4618" w:rsidRDefault="00B423B1" w:rsidP="00B60849">
      <w:pPr>
        <w:pStyle w:val="ConsPlusNormal"/>
        <w:ind w:firstLine="709"/>
        <w:jc w:val="both"/>
        <w:rPr>
          <w:rFonts w:ascii="Times New Roman" w:hAnsi="Times New Roman" w:cs="Times New Roman"/>
          <w:sz w:val="24"/>
          <w:szCs w:val="24"/>
        </w:rPr>
      </w:pPr>
      <w:proofErr w:type="gramStart"/>
      <w:r w:rsidRPr="004A4618">
        <w:rPr>
          <w:rFonts w:ascii="Times New Roman" w:hAnsi="Times New Roman" w:cs="Times New Roman"/>
          <w:sz w:val="24"/>
          <w:szCs w:val="24"/>
        </w:rPr>
        <w:t>Стороны вправе передавать информацию о факте заключения настоящего Контракта и о его условиях, за исключением финансовых, а также о сделках и соглашениях, согласно которым заключен настоящий Контракт,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w:t>
      </w:r>
      <w:proofErr w:type="gramEnd"/>
      <w:r w:rsidRPr="004A4618">
        <w:rPr>
          <w:rFonts w:ascii="Times New Roman" w:hAnsi="Times New Roman" w:cs="Times New Roman"/>
          <w:sz w:val="24"/>
          <w:szCs w:val="24"/>
        </w:rPr>
        <w:t xml:space="preserve"> </w:t>
      </w:r>
      <w:proofErr w:type="gramStart"/>
      <w:r w:rsidRPr="004A4618">
        <w:rPr>
          <w:rFonts w:ascii="Times New Roman" w:hAnsi="Times New Roman" w:cs="Times New Roman"/>
          <w:sz w:val="24"/>
          <w:szCs w:val="24"/>
        </w:rPr>
        <w:t>худших</w:t>
      </w:r>
      <w:proofErr w:type="gramEnd"/>
      <w:r w:rsidRPr="004A4618">
        <w:rPr>
          <w:rFonts w:ascii="Times New Roman" w:hAnsi="Times New Roman" w:cs="Times New Roman"/>
          <w:sz w:val="24"/>
          <w:szCs w:val="24"/>
        </w:rPr>
        <w:t>, чем содержатся в настоящем Контракте.</w:t>
      </w:r>
    </w:p>
    <w:p w:rsidR="002D5CE7" w:rsidRPr="004A4618" w:rsidRDefault="00B423B1"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10.2. </w:t>
      </w:r>
      <w:r w:rsidR="002D5CE7" w:rsidRPr="004A4618">
        <w:rPr>
          <w:rFonts w:ascii="Times New Roman" w:hAnsi="Times New Roman" w:cs="Times New Roman"/>
          <w:sz w:val="24"/>
          <w:szCs w:val="24"/>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2D5CE7" w:rsidRPr="004A4618" w:rsidRDefault="002D5CE7" w:rsidP="00B60849">
      <w:pPr>
        <w:pStyle w:val="ConsPlusNormal"/>
        <w:jc w:val="center"/>
        <w:outlineLvl w:val="1"/>
        <w:rPr>
          <w:rFonts w:ascii="Times New Roman" w:hAnsi="Times New Roman" w:cs="Times New Roman"/>
          <w:b/>
          <w:sz w:val="24"/>
          <w:szCs w:val="24"/>
        </w:rPr>
      </w:pPr>
      <w:bookmarkStart w:id="48" w:name="P175"/>
      <w:bookmarkEnd w:id="48"/>
      <w:r w:rsidRPr="004A4618">
        <w:rPr>
          <w:rFonts w:ascii="Times New Roman" w:hAnsi="Times New Roman" w:cs="Times New Roman"/>
          <w:b/>
          <w:sz w:val="24"/>
          <w:szCs w:val="24"/>
        </w:rPr>
        <w:t>XI. Ответственность Сторон</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11.1.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Контракта.</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11.2. В случае неисполнения Подрядчиком условий ТЗ</w:t>
      </w:r>
      <w:r w:rsidR="00B316F8" w:rsidRPr="004A4618">
        <w:rPr>
          <w:rFonts w:ascii="Times New Roman" w:hAnsi="Times New Roman" w:cs="Times New Roman"/>
          <w:sz w:val="24"/>
          <w:szCs w:val="24"/>
        </w:rPr>
        <w:t>,</w:t>
      </w:r>
      <w:r w:rsidR="00B316F8" w:rsidRPr="004A4618">
        <w:rPr>
          <w:rFonts w:ascii="Times New Roman" w:hAnsi="Times New Roman" w:cs="Times New Roman"/>
        </w:rPr>
        <w:t xml:space="preserve"> </w:t>
      </w:r>
      <w:r w:rsidR="00B316F8" w:rsidRPr="004A4618">
        <w:rPr>
          <w:rFonts w:ascii="Times New Roman" w:hAnsi="Times New Roman" w:cs="Times New Roman"/>
          <w:sz w:val="24"/>
          <w:szCs w:val="24"/>
        </w:rPr>
        <w:t>Рабочей документации, Локальных сметных расчетов (смет)</w:t>
      </w:r>
      <w:r w:rsidRPr="004A4618">
        <w:rPr>
          <w:rFonts w:ascii="Times New Roman" w:hAnsi="Times New Roman" w:cs="Times New Roman"/>
          <w:sz w:val="24"/>
          <w:szCs w:val="24"/>
        </w:rPr>
        <w:t xml:space="preserve"> или календарного плана выполнения работ Заказчик вправе обратиться в суд с требованием о расторжении Контракта.</w:t>
      </w:r>
    </w:p>
    <w:p w:rsidR="002D5CE7" w:rsidRPr="004A4618" w:rsidRDefault="002D5CE7" w:rsidP="00B60849">
      <w:pPr>
        <w:pStyle w:val="ConsPlusNormal"/>
        <w:ind w:firstLine="709"/>
        <w:jc w:val="both"/>
        <w:rPr>
          <w:rFonts w:ascii="Times New Roman" w:hAnsi="Times New Roman" w:cs="Times New Roman"/>
          <w:sz w:val="24"/>
          <w:szCs w:val="24"/>
        </w:rPr>
      </w:pPr>
      <w:bookmarkStart w:id="49" w:name="P179"/>
      <w:bookmarkEnd w:id="49"/>
      <w:r w:rsidRPr="004A4618">
        <w:rPr>
          <w:rFonts w:ascii="Times New Roman" w:hAnsi="Times New Roman" w:cs="Times New Roman"/>
          <w:sz w:val="24"/>
          <w:szCs w:val="24"/>
        </w:rPr>
        <w:t>11.3.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5" w:history="1">
        <w:r w:rsidRPr="004A4618">
          <w:rPr>
            <w:rFonts w:ascii="Times New Roman" w:hAnsi="Times New Roman" w:cs="Times New Roman"/>
            <w:sz w:val="24"/>
            <w:szCs w:val="24"/>
          </w:rPr>
          <w:t>ключевой ставки</w:t>
        </w:r>
      </w:hyperlink>
      <w:r w:rsidRPr="004A4618">
        <w:rPr>
          <w:rFonts w:ascii="Times New Roman" w:hAnsi="Times New Roman" w:cs="Times New Roman"/>
          <w:sz w:val="24"/>
          <w:szCs w:val="24"/>
        </w:rPr>
        <w:t xml:space="preserve"> Центрального банка Российской Федерации от не уплаченной в срок суммы.</w:t>
      </w:r>
    </w:p>
    <w:p w:rsidR="00217F72" w:rsidRPr="004A4618" w:rsidRDefault="00217F72" w:rsidP="00B60849">
      <w:pPr>
        <w:pStyle w:val="a6"/>
        <w:tabs>
          <w:tab w:val="left" w:pos="993"/>
        </w:tabs>
        <w:spacing w:line="240" w:lineRule="auto"/>
        <w:ind w:left="0" w:firstLine="709"/>
        <w:rPr>
          <w:sz w:val="24"/>
          <w:szCs w:val="24"/>
        </w:rPr>
      </w:pPr>
      <w:r w:rsidRPr="004A4618">
        <w:rPr>
          <w:sz w:val="24"/>
          <w:szCs w:val="24"/>
        </w:rPr>
        <w:t>11.5.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217F72" w:rsidRPr="004A4618" w:rsidRDefault="00217F72" w:rsidP="00B60849">
      <w:pPr>
        <w:spacing w:after="0" w:line="240" w:lineRule="auto"/>
        <w:ind w:firstLine="709"/>
        <w:jc w:val="both"/>
        <w:rPr>
          <w:rFonts w:ascii="Times New Roman" w:hAnsi="Times New Roman" w:cs="Times New Roman"/>
          <w:sz w:val="24"/>
          <w:szCs w:val="24"/>
        </w:rPr>
      </w:pPr>
      <w:proofErr w:type="gramStart"/>
      <w:r w:rsidRPr="004A4618">
        <w:rPr>
          <w:rFonts w:ascii="Times New Roman" w:hAnsi="Times New Roman" w:cs="Times New Roman"/>
          <w:sz w:val="24"/>
          <w:szCs w:val="24"/>
        </w:rPr>
        <w:t>Размер штрафа устанавливается контрактом в порядке, установленном постановлением Правительства Российской Федерации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№570 и</w:t>
      </w:r>
      <w:proofErr w:type="gramEnd"/>
      <w:r w:rsidRPr="004A4618">
        <w:rPr>
          <w:rFonts w:ascii="Times New Roman" w:hAnsi="Times New Roman" w:cs="Times New Roman"/>
          <w:sz w:val="24"/>
          <w:szCs w:val="24"/>
        </w:rPr>
        <w:t xml:space="preserve"> </w:t>
      </w:r>
      <w:proofErr w:type="gramStart"/>
      <w:r w:rsidRPr="004A4618">
        <w:rPr>
          <w:rFonts w:ascii="Times New Roman" w:hAnsi="Times New Roman" w:cs="Times New Roman"/>
          <w:sz w:val="24"/>
          <w:szCs w:val="24"/>
        </w:rPr>
        <w:t>признании</w:t>
      </w:r>
      <w:proofErr w:type="gramEnd"/>
      <w:r w:rsidRPr="004A4618">
        <w:rPr>
          <w:rFonts w:ascii="Times New Roman" w:hAnsi="Times New Roman" w:cs="Times New Roman"/>
          <w:sz w:val="24"/>
          <w:szCs w:val="24"/>
        </w:rPr>
        <w:t xml:space="preserve"> утратившим силу постановления Правительства Российской Федерации от 25 ноября 2013 г. №1063» (далее – Правила), за каждый факт неисполнения заказчиком обязательства в размере:</w:t>
      </w:r>
    </w:p>
    <w:p w:rsidR="00217F72" w:rsidRPr="004A4618" w:rsidRDefault="00217F72" w:rsidP="00B60849">
      <w:pPr>
        <w:pStyle w:val="a6"/>
        <w:spacing w:line="240" w:lineRule="auto"/>
        <w:ind w:left="0" w:firstLine="709"/>
        <w:rPr>
          <w:sz w:val="24"/>
          <w:szCs w:val="24"/>
        </w:rPr>
      </w:pPr>
      <w:r w:rsidRPr="004A4618">
        <w:rPr>
          <w:sz w:val="24"/>
          <w:szCs w:val="24"/>
        </w:rPr>
        <w:t>1000 рублей, если цена Контракта не превышает 3 млн. рублей (включительно);</w:t>
      </w:r>
    </w:p>
    <w:p w:rsidR="00217F72" w:rsidRPr="004A4618" w:rsidRDefault="00217F72"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5000 рублей, если цена Контракта составляет от 3 млн. рублей до 50 млн. рублей (включительно);</w:t>
      </w:r>
    </w:p>
    <w:p w:rsidR="00217F72" w:rsidRPr="004A4618" w:rsidRDefault="00217F72"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10000 рублей, если цена Контракта составляет от 50 млн. рублей до 100 млн. рублей (включительно);</w:t>
      </w:r>
    </w:p>
    <w:p w:rsidR="00217F72" w:rsidRPr="004A4618" w:rsidRDefault="00217F72" w:rsidP="00B60849">
      <w:pPr>
        <w:pStyle w:val="a6"/>
        <w:spacing w:line="240" w:lineRule="auto"/>
        <w:ind w:left="0" w:firstLine="709"/>
        <w:rPr>
          <w:sz w:val="24"/>
          <w:szCs w:val="24"/>
        </w:rPr>
      </w:pPr>
      <w:r w:rsidRPr="004A4618">
        <w:rPr>
          <w:sz w:val="24"/>
          <w:szCs w:val="24"/>
        </w:rPr>
        <w:lastRenderedPageBreak/>
        <w:t>100000 рублей, если цена Контракта превышает 100 млн. рублей.</w:t>
      </w:r>
    </w:p>
    <w:p w:rsidR="00217F72" w:rsidRPr="004A4618" w:rsidRDefault="00217F72" w:rsidP="00B60849">
      <w:pPr>
        <w:tabs>
          <w:tab w:val="left" w:pos="993"/>
        </w:tabs>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11.6.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w:t>
      </w:r>
      <w:r w:rsidRPr="004A4618">
        <w:rPr>
          <w:rFonts w:ascii="Times New Roman" w:hAnsi="Times New Roman" w:cs="Times New Roman"/>
          <w:i/>
          <w:sz w:val="24"/>
          <w:szCs w:val="24"/>
        </w:rPr>
        <w:t xml:space="preserve"> </w:t>
      </w:r>
      <w:r w:rsidRPr="004A4618">
        <w:rPr>
          <w:rFonts w:ascii="Times New Roman" w:hAnsi="Times New Roman" w:cs="Times New Roman"/>
          <w:sz w:val="24"/>
          <w:szCs w:val="24"/>
        </w:rPr>
        <w:t>требование об уплате неустоек (штрафов, пеней).</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11.7. </w:t>
      </w:r>
      <w:proofErr w:type="gramStart"/>
      <w:r w:rsidRPr="004A4618">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4A4618">
        <w:rPr>
          <w:rFonts w:ascii="Times New Roman" w:hAnsi="Times New Roman" w:cs="Times New Roman"/>
          <w:sz w:val="24"/>
          <w:szCs w:val="24"/>
        </w:rPr>
        <w:t xml:space="preserve"> </w:t>
      </w:r>
      <w:proofErr w:type="gramStart"/>
      <w:r w:rsidRPr="004A4618">
        <w:rPr>
          <w:rFonts w:ascii="Times New Roman" w:hAnsi="Times New Roman" w:cs="Times New Roman"/>
          <w:sz w:val="24"/>
          <w:szCs w:val="24"/>
        </w:rPr>
        <w:t>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11.8.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11.9. </w:t>
      </w:r>
      <w:proofErr w:type="gramStart"/>
      <w:r w:rsidRPr="004A4618">
        <w:rPr>
          <w:rFonts w:ascii="Times New Roman" w:hAnsi="Times New Roman" w:cs="Times New Roman"/>
          <w:sz w:val="24"/>
          <w:szCs w:val="24"/>
        </w:rPr>
        <w:t xml:space="preserve">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w:t>
      </w:r>
      <w:hyperlink r:id="rId16" w:history="1">
        <w:r w:rsidRPr="004A4618">
          <w:rPr>
            <w:rFonts w:ascii="Times New Roman" w:hAnsi="Times New Roman" w:cs="Times New Roman"/>
            <w:sz w:val="24"/>
            <w:szCs w:val="24"/>
          </w:rPr>
          <w:t>пунктом 1 части 1 статьи 30</w:t>
        </w:r>
      </w:hyperlink>
      <w:r w:rsidRPr="004A4618">
        <w:rPr>
          <w:rFonts w:ascii="Times New Roman" w:hAnsi="Times New Roman" w:cs="Times New Roman"/>
          <w:sz w:val="24"/>
          <w:szCs w:val="24"/>
        </w:rPr>
        <w:t xml:space="preserve"> Федерального закона №44-ФЗ, за исключением просрочки исполнения обязательств (в том числе гарантийного обязательства), предусмотренных Контрактом, </w:t>
      </w:r>
      <w:bookmarkStart w:id="50" w:name="_Hlk117068728"/>
      <w:r w:rsidRPr="004A4618">
        <w:rPr>
          <w:rFonts w:ascii="Times New Roman" w:hAnsi="Times New Roman" w:cs="Times New Roman"/>
          <w:sz w:val="24"/>
          <w:szCs w:val="24"/>
        </w:rPr>
        <w:t>размер штрафа устанавливается в размере 1 процента цены Контракта (этапа), но не более 5 тыс. рублей и не</w:t>
      </w:r>
      <w:proofErr w:type="gramEnd"/>
      <w:r w:rsidRPr="004A4618">
        <w:rPr>
          <w:rFonts w:ascii="Times New Roman" w:hAnsi="Times New Roman" w:cs="Times New Roman"/>
          <w:sz w:val="24"/>
          <w:szCs w:val="24"/>
        </w:rPr>
        <w:t xml:space="preserve"> менее 1 тыс. рублей</w:t>
      </w:r>
      <w:bookmarkEnd w:id="50"/>
      <w:r w:rsidRPr="004A4618">
        <w:rPr>
          <w:rFonts w:ascii="Times New Roman" w:hAnsi="Times New Roman" w:cs="Times New Roman"/>
          <w:sz w:val="24"/>
          <w:szCs w:val="24"/>
        </w:rPr>
        <w:t>, что составляет_________________________.</w:t>
      </w:r>
    </w:p>
    <w:p w:rsidR="00217F72" w:rsidRPr="004A4618" w:rsidRDefault="00217F72"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11.10. </w:t>
      </w:r>
      <w:r w:rsidRPr="004A4618">
        <w:rPr>
          <w:rStyle w:val="a5"/>
          <w:rFonts w:ascii="Times New Roman" w:hAnsi="Times New Roman" w:cs="Times New Roman"/>
          <w:sz w:val="24"/>
          <w:szCs w:val="24"/>
        </w:rPr>
        <w:footnoteReference w:id="12"/>
      </w:r>
      <w:proofErr w:type="gramStart"/>
      <w:r w:rsidRPr="004A4618">
        <w:rPr>
          <w:rFonts w:ascii="Times New Roman" w:hAnsi="Times New Roman" w:cs="Times New Roman"/>
          <w:sz w:val="24"/>
          <w:szCs w:val="24"/>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w:t>
      </w:r>
      <w:bookmarkStart w:id="51" w:name="_Hlk116998199"/>
      <w:r w:rsidRPr="004A4618">
        <w:rPr>
          <w:rFonts w:ascii="Times New Roman" w:hAnsi="Times New Roman" w:cs="Times New Roman"/>
          <w:sz w:val="24"/>
          <w:szCs w:val="24"/>
        </w:rPr>
        <w:t>следующем порядке:</w:t>
      </w:r>
      <w:proofErr w:type="gramEnd"/>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а) в случае, если цена Контракта не превышает начальную (максимальную) цену контракта:</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 что составляет __________________;</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 что составляет ___________;</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 что составляет _________;</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б) в случае, если цена Контракта превышает начальную (максимальную) цену контракта:</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10 процентов цены Контракта, если цена Контракта не превышает 3 млн. рублей, что составляет __________________;</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 что составляет __________________;</w:t>
      </w:r>
    </w:p>
    <w:p w:rsidR="00217F72" w:rsidRPr="004A4618" w:rsidRDefault="00217F72"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lastRenderedPageBreak/>
        <w:t>1 процент цены Контракта, если цена Контракта составляет от 50 млн. рублей до 100 млн. рублей (включительно), что составляет __________________.</w:t>
      </w:r>
      <w:bookmarkEnd w:id="51"/>
    </w:p>
    <w:p w:rsidR="00217F72" w:rsidRPr="004A4618" w:rsidRDefault="00217F72"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11.11.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w:t>
      </w:r>
      <w:bookmarkStart w:id="52" w:name="_Hlk116998235"/>
      <w:r w:rsidRPr="004A4618">
        <w:rPr>
          <w:rFonts w:ascii="Times New Roman" w:hAnsi="Times New Roman" w:cs="Times New Roman"/>
          <w:sz w:val="24"/>
          <w:szCs w:val="24"/>
        </w:rPr>
        <w:t>размер штрафа устанавливается в следующем порядке:</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а) 1000 рублей, если цена Контракта не превышает 3 млн. рублей;</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217F72" w:rsidRPr="004A4618" w:rsidRDefault="00217F72" w:rsidP="00B60849">
      <w:pPr>
        <w:autoSpaceDE w:val="0"/>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г) 100000 рублей, если цена Контракта превышает 100 млн. рублей.</w:t>
      </w:r>
    </w:p>
    <w:bookmarkEnd w:id="52"/>
    <w:p w:rsidR="00217F72" w:rsidRPr="004A4618" w:rsidRDefault="00517F81"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11.12</w:t>
      </w:r>
      <w:r w:rsidR="00217F72" w:rsidRPr="004A4618">
        <w:rPr>
          <w:rFonts w:ascii="Times New Roman" w:hAnsi="Times New Roman" w:cs="Times New Roman"/>
          <w:sz w:val="24"/>
          <w:szCs w:val="24"/>
        </w:rPr>
        <w:t xml:space="preserve">. Общая сумма начисленных штрафов за неисполнение или ненадлежащее исполнение </w:t>
      </w:r>
      <w:r w:rsidRPr="004A4618">
        <w:rPr>
          <w:rFonts w:ascii="Times New Roman" w:hAnsi="Times New Roman" w:cs="Times New Roman"/>
          <w:sz w:val="24"/>
          <w:szCs w:val="24"/>
        </w:rPr>
        <w:t>Подрядчиком</w:t>
      </w:r>
      <w:r w:rsidR="00217F72" w:rsidRPr="004A4618">
        <w:rPr>
          <w:rFonts w:ascii="Times New Roman" w:hAnsi="Times New Roman" w:cs="Times New Roman"/>
          <w:i/>
          <w:sz w:val="24"/>
          <w:szCs w:val="24"/>
        </w:rPr>
        <w:t xml:space="preserve"> </w:t>
      </w:r>
      <w:r w:rsidR="00217F72" w:rsidRPr="004A4618">
        <w:rPr>
          <w:rFonts w:ascii="Times New Roman" w:hAnsi="Times New Roman" w:cs="Times New Roman"/>
          <w:sz w:val="24"/>
          <w:szCs w:val="24"/>
        </w:rPr>
        <w:t xml:space="preserve">обязательств, предусмотренных </w:t>
      </w:r>
      <w:r w:rsidRPr="004A4618">
        <w:rPr>
          <w:rFonts w:ascii="Times New Roman" w:hAnsi="Times New Roman" w:cs="Times New Roman"/>
          <w:sz w:val="24"/>
          <w:szCs w:val="24"/>
        </w:rPr>
        <w:t>Контрактом</w:t>
      </w:r>
      <w:r w:rsidR="00217F72" w:rsidRPr="004A4618">
        <w:rPr>
          <w:rFonts w:ascii="Times New Roman" w:hAnsi="Times New Roman" w:cs="Times New Roman"/>
          <w:sz w:val="24"/>
          <w:szCs w:val="24"/>
        </w:rPr>
        <w:t xml:space="preserve">, не может превышать цену </w:t>
      </w:r>
      <w:r w:rsidRPr="004A4618">
        <w:rPr>
          <w:rFonts w:ascii="Times New Roman" w:hAnsi="Times New Roman" w:cs="Times New Roman"/>
          <w:sz w:val="24"/>
          <w:szCs w:val="24"/>
        </w:rPr>
        <w:t>Контракта</w:t>
      </w:r>
      <w:r w:rsidR="00217F72" w:rsidRPr="004A4618">
        <w:rPr>
          <w:rFonts w:ascii="Times New Roman" w:hAnsi="Times New Roman" w:cs="Times New Roman"/>
          <w:sz w:val="24"/>
          <w:szCs w:val="24"/>
        </w:rPr>
        <w:t xml:space="preserve">. </w:t>
      </w:r>
    </w:p>
    <w:p w:rsidR="00217F72" w:rsidRPr="004A4618" w:rsidRDefault="00217F72"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Общая сумма начисленных штрафов за ненадлежащее исполнение </w:t>
      </w:r>
      <w:r w:rsidR="00517F81" w:rsidRPr="004A4618">
        <w:rPr>
          <w:rFonts w:ascii="Times New Roman" w:hAnsi="Times New Roman" w:cs="Times New Roman"/>
          <w:sz w:val="24"/>
          <w:szCs w:val="24"/>
        </w:rPr>
        <w:t xml:space="preserve">Заказчиком </w:t>
      </w:r>
      <w:r w:rsidRPr="004A4618">
        <w:rPr>
          <w:rFonts w:ascii="Times New Roman" w:hAnsi="Times New Roman" w:cs="Times New Roman"/>
          <w:sz w:val="24"/>
          <w:szCs w:val="24"/>
        </w:rPr>
        <w:t xml:space="preserve">обязательств, предусмотренных </w:t>
      </w:r>
      <w:r w:rsidR="00517F81" w:rsidRPr="004A4618">
        <w:rPr>
          <w:rFonts w:ascii="Times New Roman" w:hAnsi="Times New Roman" w:cs="Times New Roman"/>
          <w:sz w:val="24"/>
          <w:szCs w:val="24"/>
        </w:rPr>
        <w:t>Контрактом</w:t>
      </w:r>
      <w:r w:rsidRPr="004A4618">
        <w:rPr>
          <w:rFonts w:ascii="Times New Roman" w:hAnsi="Times New Roman" w:cs="Times New Roman"/>
          <w:sz w:val="24"/>
          <w:szCs w:val="24"/>
        </w:rPr>
        <w:t xml:space="preserve">, не может превышать цену </w:t>
      </w:r>
      <w:r w:rsidR="00517F81" w:rsidRPr="004A4618">
        <w:rPr>
          <w:rFonts w:ascii="Times New Roman" w:hAnsi="Times New Roman" w:cs="Times New Roman"/>
          <w:sz w:val="24"/>
          <w:szCs w:val="24"/>
        </w:rPr>
        <w:t>Контракта</w:t>
      </w:r>
      <w:r w:rsidRPr="004A4618">
        <w:rPr>
          <w:rFonts w:ascii="Times New Roman" w:hAnsi="Times New Roman" w:cs="Times New Roman"/>
          <w:sz w:val="24"/>
          <w:szCs w:val="24"/>
        </w:rPr>
        <w:t xml:space="preserve">. </w:t>
      </w:r>
    </w:p>
    <w:p w:rsidR="00217F72" w:rsidRPr="004A4618" w:rsidRDefault="00517F81"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11.13</w:t>
      </w:r>
      <w:r w:rsidR="00217F72" w:rsidRPr="004A4618">
        <w:rPr>
          <w:rFonts w:ascii="Times New Roman" w:hAnsi="Times New Roman" w:cs="Times New Roman"/>
          <w:sz w:val="24"/>
          <w:szCs w:val="24"/>
        </w:rPr>
        <w:t>.</w:t>
      </w:r>
      <w:r w:rsidR="00217F72" w:rsidRPr="004A4618">
        <w:rPr>
          <w:rStyle w:val="a5"/>
          <w:rFonts w:ascii="Times New Roman" w:hAnsi="Times New Roman" w:cs="Times New Roman"/>
          <w:sz w:val="24"/>
          <w:szCs w:val="24"/>
        </w:rPr>
        <w:footnoteReference w:id="13"/>
      </w:r>
      <w:r w:rsidR="00217F72" w:rsidRPr="004A4618">
        <w:rPr>
          <w:rFonts w:ascii="Times New Roman" w:hAnsi="Times New Roman" w:cs="Times New Roman"/>
          <w:i/>
          <w:sz w:val="24"/>
          <w:szCs w:val="24"/>
        </w:rPr>
        <w:t> </w:t>
      </w:r>
      <w:bookmarkStart w:id="53" w:name="_Hlk116629022"/>
      <w:r w:rsidR="00217F72" w:rsidRPr="004A4618">
        <w:rPr>
          <w:rFonts w:ascii="Times New Roman" w:hAnsi="Times New Roman" w:cs="Times New Roman"/>
          <w:sz w:val="24"/>
          <w:szCs w:val="24"/>
        </w:rPr>
        <w:t xml:space="preserve">В случае просрочки исполнения </w:t>
      </w:r>
      <w:r w:rsidRPr="004A4618">
        <w:rPr>
          <w:rFonts w:ascii="Times New Roman" w:hAnsi="Times New Roman" w:cs="Times New Roman"/>
          <w:sz w:val="24"/>
          <w:szCs w:val="24"/>
        </w:rPr>
        <w:t>Подрядчиком</w:t>
      </w:r>
      <w:r w:rsidR="00217F72" w:rsidRPr="004A4618">
        <w:rPr>
          <w:rFonts w:ascii="Times New Roman" w:hAnsi="Times New Roman" w:cs="Times New Roman"/>
          <w:i/>
          <w:sz w:val="24"/>
          <w:szCs w:val="24"/>
        </w:rPr>
        <w:t xml:space="preserve"> </w:t>
      </w:r>
      <w:r w:rsidR="00217F72" w:rsidRPr="004A4618">
        <w:rPr>
          <w:rFonts w:ascii="Times New Roman" w:hAnsi="Times New Roman" w:cs="Times New Roman"/>
          <w:sz w:val="24"/>
          <w:szCs w:val="24"/>
        </w:rPr>
        <w:t xml:space="preserve">обязательств, предусмотренных </w:t>
      </w:r>
      <w:r w:rsidRPr="004A4618">
        <w:rPr>
          <w:rFonts w:ascii="Times New Roman" w:hAnsi="Times New Roman" w:cs="Times New Roman"/>
          <w:sz w:val="24"/>
          <w:szCs w:val="24"/>
        </w:rPr>
        <w:t>Контрактом</w:t>
      </w:r>
      <w:r w:rsidR="00217F72" w:rsidRPr="004A4618">
        <w:rPr>
          <w:rFonts w:ascii="Times New Roman" w:hAnsi="Times New Roman" w:cs="Times New Roman"/>
          <w:sz w:val="24"/>
          <w:szCs w:val="24"/>
        </w:rPr>
        <w:t xml:space="preserve">, а также в иных случаях неисполнения или ненадлежащего исполнения </w:t>
      </w:r>
      <w:r w:rsidRPr="004A4618">
        <w:rPr>
          <w:rFonts w:ascii="Times New Roman" w:hAnsi="Times New Roman" w:cs="Times New Roman"/>
          <w:sz w:val="24"/>
          <w:szCs w:val="24"/>
        </w:rPr>
        <w:t>Подрядчиком</w:t>
      </w:r>
      <w:r w:rsidR="00217F72" w:rsidRPr="004A4618">
        <w:rPr>
          <w:rFonts w:ascii="Times New Roman" w:hAnsi="Times New Roman" w:cs="Times New Roman"/>
          <w:i/>
          <w:sz w:val="24"/>
          <w:szCs w:val="24"/>
        </w:rPr>
        <w:t xml:space="preserve"> </w:t>
      </w:r>
      <w:r w:rsidR="00217F72" w:rsidRPr="004A4618">
        <w:rPr>
          <w:rFonts w:ascii="Times New Roman" w:hAnsi="Times New Roman" w:cs="Times New Roman"/>
          <w:sz w:val="24"/>
          <w:szCs w:val="24"/>
        </w:rPr>
        <w:t xml:space="preserve">обязательств, предусмотренных </w:t>
      </w:r>
      <w:r w:rsidRPr="004A4618">
        <w:rPr>
          <w:rFonts w:ascii="Times New Roman" w:hAnsi="Times New Roman" w:cs="Times New Roman"/>
          <w:sz w:val="24"/>
          <w:szCs w:val="24"/>
        </w:rPr>
        <w:t>Контрактом</w:t>
      </w:r>
      <w:r w:rsidR="00217F72" w:rsidRPr="004A4618">
        <w:rPr>
          <w:rFonts w:ascii="Times New Roman" w:hAnsi="Times New Roman" w:cs="Times New Roman"/>
          <w:sz w:val="24"/>
          <w:szCs w:val="24"/>
        </w:rPr>
        <w:t xml:space="preserve">, </w:t>
      </w:r>
      <w:r w:rsidRPr="004A4618">
        <w:rPr>
          <w:rFonts w:ascii="Times New Roman" w:hAnsi="Times New Roman" w:cs="Times New Roman"/>
          <w:sz w:val="24"/>
          <w:szCs w:val="24"/>
        </w:rPr>
        <w:t xml:space="preserve">Заказчик </w:t>
      </w:r>
      <w:r w:rsidR="00217F72" w:rsidRPr="004A4618">
        <w:rPr>
          <w:rFonts w:ascii="Times New Roman" w:hAnsi="Times New Roman" w:cs="Times New Roman"/>
          <w:sz w:val="24"/>
          <w:szCs w:val="24"/>
        </w:rPr>
        <w:t xml:space="preserve">после направления требования об уплате сумм неустойки (штрафа, пени) и неполучения ответа </w:t>
      </w:r>
      <w:r w:rsidR="005927FC" w:rsidRPr="004A4618">
        <w:rPr>
          <w:rFonts w:ascii="Times New Roman" w:hAnsi="Times New Roman" w:cs="Times New Roman"/>
          <w:sz w:val="24"/>
          <w:szCs w:val="24"/>
        </w:rPr>
        <w:t xml:space="preserve">Подрядчика </w:t>
      </w:r>
      <w:r w:rsidR="00217F72" w:rsidRPr="004A4618">
        <w:rPr>
          <w:rFonts w:ascii="Times New Roman" w:hAnsi="Times New Roman" w:cs="Times New Roman"/>
          <w:sz w:val="24"/>
          <w:szCs w:val="24"/>
        </w:rPr>
        <w:t>(или получения ответа о несогласии с предъявленным требованием), вправе:</w:t>
      </w:r>
    </w:p>
    <w:p w:rsidR="00217F72" w:rsidRPr="004A4618" w:rsidRDefault="00217F72" w:rsidP="00B60849">
      <w:pPr>
        <w:spacing w:after="0" w:line="240" w:lineRule="auto"/>
        <w:ind w:firstLine="709"/>
        <w:jc w:val="both"/>
        <w:rPr>
          <w:rFonts w:ascii="Times New Roman" w:hAnsi="Times New Roman" w:cs="Times New Roman"/>
          <w:sz w:val="24"/>
          <w:szCs w:val="24"/>
        </w:rPr>
      </w:pPr>
      <w:bookmarkStart w:id="54" w:name="_Hlk116998299"/>
      <w:bookmarkStart w:id="55" w:name="_Hlk117063867"/>
      <w:bookmarkEnd w:id="53"/>
      <w:r w:rsidRPr="004A4618">
        <w:rPr>
          <w:rFonts w:ascii="Times New Roman" w:hAnsi="Times New Roman" w:cs="Times New Roman"/>
          <w:sz w:val="24"/>
          <w:szCs w:val="24"/>
        </w:rPr>
        <w:t xml:space="preserve">-удержать суммы неисполненных </w:t>
      </w:r>
      <w:r w:rsidR="005927FC" w:rsidRPr="004A4618">
        <w:rPr>
          <w:rFonts w:ascii="Times New Roman" w:hAnsi="Times New Roman" w:cs="Times New Roman"/>
          <w:sz w:val="24"/>
          <w:szCs w:val="24"/>
        </w:rPr>
        <w:t>Подрядчиком</w:t>
      </w:r>
      <w:r w:rsidRPr="004A4618">
        <w:rPr>
          <w:rFonts w:ascii="Times New Roman" w:hAnsi="Times New Roman" w:cs="Times New Roman"/>
          <w:sz w:val="24"/>
          <w:szCs w:val="24"/>
        </w:rPr>
        <w:t xml:space="preserve"> требований об уплате неустоек (штрафов, пени), предъявленных </w:t>
      </w:r>
      <w:r w:rsidR="005927FC" w:rsidRPr="004A4618">
        <w:rPr>
          <w:rFonts w:ascii="Times New Roman" w:hAnsi="Times New Roman" w:cs="Times New Roman"/>
          <w:sz w:val="24"/>
          <w:szCs w:val="24"/>
        </w:rPr>
        <w:t>Заказчиком</w:t>
      </w:r>
      <w:r w:rsidRPr="004A4618">
        <w:rPr>
          <w:rFonts w:ascii="Times New Roman" w:hAnsi="Times New Roman" w:cs="Times New Roman"/>
          <w:sz w:val="24"/>
          <w:szCs w:val="24"/>
        </w:rPr>
        <w:t xml:space="preserve">, из суммы, подлежащей оплате </w:t>
      </w:r>
      <w:r w:rsidR="005927FC" w:rsidRPr="004A4618">
        <w:rPr>
          <w:rFonts w:ascii="Times New Roman" w:hAnsi="Times New Roman" w:cs="Times New Roman"/>
          <w:sz w:val="24"/>
          <w:szCs w:val="24"/>
        </w:rPr>
        <w:t>Подрядчику</w:t>
      </w:r>
      <w:r w:rsidRPr="004A4618">
        <w:rPr>
          <w:rFonts w:ascii="Times New Roman" w:hAnsi="Times New Roman" w:cs="Times New Roman"/>
          <w:sz w:val="24"/>
          <w:szCs w:val="24"/>
        </w:rPr>
        <w:t>;</w:t>
      </w:r>
      <w:r w:rsidRPr="004A4618">
        <w:rPr>
          <w:rStyle w:val="a5"/>
          <w:rFonts w:ascii="Times New Roman" w:hAnsi="Times New Roman" w:cs="Times New Roman"/>
          <w:sz w:val="24"/>
          <w:szCs w:val="24"/>
        </w:rPr>
        <w:t xml:space="preserve"> </w:t>
      </w:r>
    </w:p>
    <w:p w:rsidR="00217F72" w:rsidRPr="004A4618" w:rsidRDefault="00217F72"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-удержать сумму начисленных неустоек (штрафов, пени) из денежных средств, перечисленных </w:t>
      </w:r>
      <w:r w:rsidR="005927FC" w:rsidRPr="004A4618">
        <w:rPr>
          <w:rFonts w:ascii="Times New Roman" w:hAnsi="Times New Roman" w:cs="Times New Roman"/>
          <w:sz w:val="24"/>
          <w:szCs w:val="24"/>
        </w:rPr>
        <w:t>Подрядчиком</w:t>
      </w:r>
      <w:r w:rsidRPr="004A4618">
        <w:rPr>
          <w:rFonts w:ascii="Times New Roman" w:hAnsi="Times New Roman" w:cs="Times New Roman"/>
          <w:sz w:val="24"/>
          <w:szCs w:val="24"/>
        </w:rPr>
        <w:t xml:space="preserve"> в качестве обеспечения исполнения </w:t>
      </w:r>
      <w:r w:rsidR="005927FC" w:rsidRPr="004A4618">
        <w:rPr>
          <w:rFonts w:ascii="Times New Roman" w:hAnsi="Times New Roman" w:cs="Times New Roman"/>
          <w:sz w:val="24"/>
          <w:szCs w:val="24"/>
        </w:rPr>
        <w:t xml:space="preserve">Контракта </w:t>
      </w:r>
      <w:r w:rsidRPr="004A4618">
        <w:rPr>
          <w:rFonts w:ascii="Times New Roman" w:hAnsi="Times New Roman" w:cs="Times New Roman"/>
          <w:sz w:val="24"/>
          <w:szCs w:val="24"/>
        </w:rPr>
        <w:t xml:space="preserve">(обеспечения гарантийных обязательств) и находящихся на счете </w:t>
      </w:r>
      <w:r w:rsidR="005927FC" w:rsidRPr="004A4618">
        <w:rPr>
          <w:rFonts w:ascii="Times New Roman" w:hAnsi="Times New Roman" w:cs="Times New Roman"/>
          <w:sz w:val="24"/>
          <w:szCs w:val="24"/>
        </w:rPr>
        <w:t>Заказчика</w:t>
      </w:r>
      <w:r w:rsidRPr="004A4618">
        <w:rPr>
          <w:rFonts w:ascii="Times New Roman" w:hAnsi="Times New Roman" w:cs="Times New Roman"/>
          <w:sz w:val="24"/>
          <w:szCs w:val="24"/>
        </w:rPr>
        <w:t>;</w:t>
      </w:r>
    </w:p>
    <w:p w:rsidR="00217F72" w:rsidRPr="004A4618" w:rsidRDefault="00217F72"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-предъявить требование об уплате неустойки (штрафов, пени)</w:t>
      </w:r>
      <w:r w:rsidR="005927FC" w:rsidRPr="004A4618">
        <w:rPr>
          <w:rFonts w:ascii="Times New Roman" w:hAnsi="Times New Roman" w:cs="Times New Roman"/>
          <w:sz w:val="24"/>
          <w:szCs w:val="24"/>
        </w:rPr>
        <w:t xml:space="preserve"> </w:t>
      </w:r>
      <w:r w:rsidRPr="004A4618">
        <w:rPr>
          <w:rFonts w:ascii="Times New Roman" w:hAnsi="Times New Roman" w:cs="Times New Roman"/>
          <w:sz w:val="24"/>
          <w:szCs w:val="24"/>
        </w:rPr>
        <w:t>по независимой гарантии гаранту;</w:t>
      </w:r>
    </w:p>
    <w:p w:rsidR="00217F72" w:rsidRPr="004A4618" w:rsidRDefault="00217F72"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-взыскать неустойку (штраф, пени) в судебном порядке.</w:t>
      </w:r>
      <w:bookmarkEnd w:id="54"/>
    </w:p>
    <w:bookmarkEnd w:id="55"/>
    <w:p w:rsidR="00217F72" w:rsidRPr="004A4618" w:rsidRDefault="005927FC"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11.14</w:t>
      </w:r>
      <w:r w:rsidR="00217F72" w:rsidRPr="004A4618">
        <w:rPr>
          <w:rFonts w:ascii="Times New Roman" w:hAnsi="Times New Roman" w:cs="Times New Roman"/>
          <w:sz w:val="24"/>
          <w:szCs w:val="24"/>
        </w:rPr>
        <w:t xml:space="preserve">. В случае удовлетворения </w:t>
      </w:r>
      <w:r w:rsidRPr="004A4618">
        <w:rPr>
          <w:rFonts w:ascii="Times New Roman" w:hAnsi="Times New Roman" w:cs="Times New Roman"/>
          <w:sz w:val="24"/>
          <w:szCs w:val="24"/>
        </w:rPr>
        <w:t>Подрядчиком</w:t>
      </w:r>
      <w:r w:rsidR="00217F72" w:rsidRPr="004A4618">
        <w:rPr>
          <w:rFonts w:ascii="Times New Roman" w:hAnsi="Times New Roman" w:cs="Times New Roman"/>
          <w:sz w:val="24"/>
          <w:szCs w:val="24"/>
        </w:rPr>
        <w:t xml:space="preserve"> требования об уплате неустойки (штрафа, пени), </w:t>
      </w:r>
      <w:r w:rsidRPr="004A4618">
        <w:rPr>
          <w:rFonts w:ascii="Times New Roman" w:hAnsi="Times New Roman" w:cs="Times New Roman"/>
          <w:sz w:val="24"/>
          <w:szCs w:val="24"/>
        </w:rPr>
        <w:t>Заказчик</w:t>
      </w:r>
      <w:r w:rsidR="00217F72" w:rsidRPr="004A4618">
        <w:rPr>
          <w:rFonts w:ascii="Times New Roman" w:hAnsi="Times New Roman" w:cs="Times New Roman"/>
          <w:sz w:val="24"/>
          <w:szCs w:val="24"/>
        </w:rPr>
        <w:t>, руководствуясь статьей 313 Гражданского кодекса Российской Федерации, перечисляет неустойку в доход бюджета Свердловской области.</w:t>
      </w:r>
    </w:p>
    <w:p w:rsidR="00217F72" w:rsidRPr="004A4618" w:rsidRDefault="00217F72"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Перечисление неустойки (штрафа, пени) в доход соответствующего бюджета бюджетной системы Российской Федерации производится </w:t>
      </w:r>
      <w:r w:rsidR="005927FC" w:rsidRPr="004A4618">
        <w:rPr>
          <w:rFonts w:ascii="Times New Roman" w:hAnsi="Times New Roman" w:cs="Times New Roman"/>
          <w:sz w:val="24"/>
          <w:szCs w:val="24"/>
        </w:rPr>
        <w:t xml:space="preserve">Заказчиком </w:t>
      </w:r>
      <w:r w:rsidRPr="004A4618">
        <w:rPr>
          <w:rFonts w:ascii="Times New Roman" w:hAnsi="Times New Roman" w:cs="Times New Roman"/>
          <w:sz w:val="24"/>
          <w:szCs w:val="24"/>
        </w:rPr>
        <w:t xml:space="preserve">платежным документом с указанием </w:t>
      </w:r>
      <w:r w:rsidR="005927FC" w:rsidRPr="004A4618">
        <w:rPr>
          <w:rFonts w:ascii="Times New Roman" w:hAnsi="Times New Roman" w:cs="Times New Roman"/>
          <w:sz w:val="24"/>
          <w:szCs w:val="24"/>
        </w:rPr>
        <w:t>Подрядчика</w:t>
      </w:r>
      <w:r w:rsidRPr="004A4618">
        <w:rPr>
          <w:rFonts w:ascii="Times New Roman" w:hAnsi="Times New Roman" w:cs="Times New Roman"/>
          <w:sz w:val="24"/>
          <w:szCs w:val="24"/>
        </w:rPr>
        <w:t xml:space="preserve">, за которого осуществляется перечисление неустойки (штрафа, пени) в соответствии с условиями </w:t>
      </w:r>
      <w:r w:rsidR="005927FC" w:rsidRPr="004A4618">
        <w:rPr>
          <w:rFonts w:ascii="Times New Roman" w:hAnsi="Times New Roman" w:cs="Times New Roman"/>
          <w:sz w:val="24"/>
          <w:szCs w:val="24"/>
        </w:rPr>
        <w:t>Контракта</w:t>
      </w:r>
      <w:r w:rsidRPr="004A4618">
        <w:rPr>
          <w:rFonts w:ascii="Times New Roman" w:hAnsi="Times New Roman" w:cs="Times New Roman"/>
          <w:sz w:val="24"/>
          <w:szCs w:val="24"/>
        </w:rPr>
        <w:t>.</w:t>
      </w:r>
    </w:p>
    <w:p w:rsidR="00217F72" w:rsidRPr="004A4618" w:rsidRDefault="005927FC"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11.15</w:t>
      </w:r>
      <w:r w:rsidR="00217F72" w:rsidRPr="004A4618">
        <w:rPr>
          <w:rFonts w:ascii="Times New Roman" w:hAnsi="Times New Roman" w:cs="Times New Roman"/>
          <w:sz w:val="24"/>
          <w:szCs w:val="24"/>
        </w:rPr>
        <w:t xml:space="preserve">. Уплата неустойки (штрафа, пени) не освобождает виновную сторону от выполнения принятых на себя обязательств по </w:t>
      </w:r>
      <w:r w:rsidRPr="004A4618">
        <w:rPr>
          <w:rFonts w:ascii="Times New Roman" w:hAnsi="Times New Roman" w:cs="Times New Roman"/>
          <w:sz w:val="24"/>
          <w:szCs w:val="24"/>
        </w:rPr>
        <w:t>Контракту</w:t>
      </w:r>
      <w:r w:rsidR="00217F72" w:rsidRPr="004A4618">
        <w:rPr>
          <w:rFonts w:ascii="Times New Roman" w:hAnsi="Times New Roman" w:cs="Times New Roman"/>
          <w:sz w:val="24"/>
          <w:szCs w:val="24"/>
        </w:rPr>
        <w:t>.</w:t>
      </w:r>
    </w:p>
    <w:p w:rsidR="00217F72" w:rsidRPr="004A4618" w:rsidRDefault="005927FC" w:rsidP="00B60849">
      <w:pPr>
        <w:spacing w:after="0" w:line="240" w:lineRule="auto"/>
        <w:ind w:firstLine="709"/>
        <w:jc w:val="both"/>
        <w:rPr>
          <w:rFonts w:ascii="Times New Roman" w:hAnsi="Times New Roman" w:cs="Times New Roman"/>
          <w:color w:val="000000"/>
          <w:sz w:val="24"/>
          <w:szCs w:val="24"/>
        </w:rPr>
      </w:pPr>
      <w:r w:rsidRPr="004A4618">
        <w:rPr>
          <w:rFonts w:ascii="Times New Roman" w:hAnsi="Times New Roman" w:cs="Times New Roman"/>
          <w:color w:val="000000"/>
          <w:sz w:val="24"/>
          <w:szCs w:val="24"/>
        </w:rPr>
        <w:t>11.16</w:t>
      </w:r>
      <w:r w:rsidR="00217F72" w:rsidRPr="004A4618">
        <w:rPr>
          <w:rFonts w:ascii="Times New Roman" w:hAnsi="Times New Roman" w:cs="Times New Roman"/>
          <w:color w:val="000000"/>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4A4618">
        <w:rPr>
          <w:rFonts w:ascii="Times New Roman" w:hAnsi="Times New Roman" w:cs="Times New Roman"/>
          <w:color w:val="000000"/>
          <w:sz w:val="24"/>
          <w:szCs w:val="24"/>
        </w:rPr>
        <w:t>Контрактом</w:t>
      </w:r>
      <w:r w:rsidR="00217F72" w:rsidRPr="004A4618">
        <w:rPr>
          <w:rFonts w:ascii="Times New Roman" w:hAnsi="Times New Roman" w:cs="Times New Roman"/>
          <w:color w:val="000000"/>
          <w:sz w:val="24"/>
          <w:szCs w:val="24"/>
        </w:rPr>
        <w:t>, произошло вследствие непреодолимой силы или по вине другой стороны.</w:t>
      </w:r>
    </w:p>
    <w:p w:rsidR="00217F72" w:rsidRPr="004A4618" w:rsidRDefault="005927FC"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11.17</w:t>
      </w:r>
      <w:r w:rsidR="00217F72" w:rsidRPr="004A4618">
        <w:rPr>
          <w:rFonts w:ascii="Times New Roman" w:hAnsi="Times New Roman" w:cs="Times New Roman"/>
          <w:sz w:val="24"/>
          <w:szCs w:val="24"/>
        </w:rPr>
        <w:t xml:space="preserve">.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w:t>
      </w:r>
      <w:r w:rsidRPr="004A4618">
        <w:rPr>
          <w:rFonts w:ascii="Times New Roman" w:hAnsi="Times New Roman" w:cs="Times New Roman"/>
          <w:sz w:val="24"/>
          <w:szCs w:val="24"/>
        </w:rPr>
        <w:t xml:space="preserve">Контрактом </w:t>
      </w:r>
      <w:r w:rsidR="00217F72" w:rsidRPr="004A4618">
        <w:rPr>
          <w:rFonts w:ascii="Times New Roman" w:hAnsi="Times New Roman" w:cs="Times New Roman"/>
          <w:sz w:val="24"/>
          <w:szCs w:val="24"/>
        </w:rPr>
        <w:t>в соответствии с законодательством Российской Федерации.</w:t>
      </w:r>
    </w:p>
    <w:p w:rsidR="00217F72" w:rsidRPr="004A4618" w:rsidRDefault="005927FC" w:rsidP="00B60849">
      <w:pPr>
        <w:spacing w:after="0" w:line="240" w:lineRule="auto"/>
        <w:ind w:firstLine="709"/>
        <w:jc w:val="both"/>
        <w:rPr>
          <w:rFonts w:ascii="Times New Roman" w:hAnsi="Times New Roman" w:cs="Times New Roman"/>
          <w:sz w:val="24"/>
          <w:szCs w:val="24"/>
        </w:rPr>
      </w:pPr>
      <w:r w:rsidRPr="004A4618">
        <w:rPr>
          <w:rFonts w:ascii="Times New Roman" w:hAnsi="Times New Roman" w:cs="Times New Roman"/>
          <w:sz w:val="24"/>
          <w:szCs w:val="24"/>
        </w:rPr>
        <w:t>11.18</w:t>
      </w:r>
      <w:r w:rsidR="00217F72" w:rsidRPr="004A4618">
        <w:rPr>
          <w:rFonts w:ascii="Times New Roman" w:hAnsi="Times New Roman" w:cs="Times New Roman"/>
          <w:sz w:val="24"/>
          <w:szCs w:val="24"/>
        </w:rPr>
        <w:t xml:space="preserve">. В случае возникновения оснований для применения мер ответственности в связи с неисполнением или ненадлежащим исполнением </w:t>
      </w:r>
      <w:r w:rsidRPr="004A4618">
        <w:rPr>
          <w:rFonts w:ascii="Times New Roman" w:hAnsi="Times New Roman" w:cs="Times New Roman"/>
          <w:sz w:val="24"/>
          <w:szCs w:val="24"/>
        </w:rPr>
        <w:t>Подрядчиком</w:t>
      </w:r>
      <w:r w:rsidR="00217F72" w:rsidRPr="004A4618">
        <w:rPr>
          <w:rFonts w:ascii="Times New Roman" w:hAnsi="Times New Roman" w:cs="Times New Roman"/>
          <w:sz w:val="24"/>
          <w:szCs w:val="24"/>
        </w:rPr>
        <w:t xml:space="preserve"> и (или) </w:t>
      </w:r>
      <w:r w:rsidRPr="004A4618">
        <w:rPr>
          <w:rFonts w:ascii="Times New Roman" w:hAnsi="Times New Roman" w:cs="Times New Roman"/>
          <w:sz w:val="24"/>
          <w:szCs w:val="24"/>
        </w:rPr>
        <w:t xml:space="preserve">Заказчиком </w:t>
      </w:r>
      <w:r w:rsidR="00217F72" w:rsidRPr="004A4618">
        <w:rPr>
          <w:rFonts w:ascii="Times New Roman" w:hAnsi="Times New Roman" w:cs="Times New Roman"/>
          <w:sz w:val="24"/>
          <w:szCs w:val="24"/>
        </w:rPr>
        <w:t xml:space="preserve">условий </w:t>
      </w:r>
      <w:r w:rsidRPr="004A4618">
        <w:rPr>
          <w:rFonts w:ascii="Times New Roman" w:hAnsi="Times New Roman" w:cs="Times New Roman"/>
          <w:sz w:val="24"/>
          <w:szCs w:val="24"/>
        </w:rPr>
        <w:t>Контракта</w:t>
      </w:r>
      <w:r w:rsidR="00217F72" w:rsidRPr="004A4618">
        <w:rPr>
          <w:rFonts w:ascii="Times New Roman" w:hAnsi="Times New Roman" w:cs="Times New Roman"/>
          <w:sz w:val="24"/>
          <w:szCs w:val="24"/>
        </w:rPr>
        <w:t xml:space="preserve">, заключенного по результатам электронных процедур, обмен документами осуществляется с использованием ЕИС путем направления электронных </w:t>
      </w:r>
      <w:r w:rsidR="00217F72" w:rsidRPr="004A4618">
        <w:rPr>
          <w:rFonts w:ascii="Times New Roman" w:hAnsi="Times New Roman" w:cs="Times New Roman"/>
          <w:sz w:val="24"/>
          <w:szCs w:val="24"/>
        </w:rPr>
        <w:lastRenderedPageBreak/>
        <w:t xml:space="preserve">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w:t>
      </w:r>
      <w:r w:rsidRPr="004A4618">
        <w:rPr>
          <w:rFonts w:ascii="Times New Roman" w:hAnsi="Times New Roman" w:cs="Times New Roman"/>
          <w:sz w:val="24"/>
          <w:szCs w:val="24"/>
        </w:rPr>
        <w:t>Заказчика</w:t>
      </w:r>
      <w:r w:rsidR="00217F72" w:rsidRPr="004A4618">
        <w:rPr>
          <w:rFonts w:ascii="Times New Roman" w:hAnsi="Times New Roman" w:cs="Times New Roman"/>
          <w:sz w:val="24"/>
          <w:szCs w:val="24"/>
        </w:rPr>
        <w:t xml:space="preserve">, </w:t>
      </w:r>
      <w:r w:rsidRPr="004A4618">
        <w:rPr>
          <w:rFonts w:ascii="Times New Roman" w:hAnsi="Times New Roman" w:cs="Times New Roman"/>
          <w:sz w:val="24"/>
          <w:szCs w:val="24"/>
        </w:rPr>
        <w:t>Подрядчика</w:t>
      </w:r>
      <w:r w:rsidR="00217F72" w:rsidRPr="004A4618">
        <w:rPr>
          <w:rFonts w:ascii="Times New Roman" w:hAnsi="Times New Roman" w:cs="Times New Roman"/>
          <w:sz w:val="24"/>
          <w:szCs w:val="24"/>
        </w:rPr>
        <w:t xml:space="preserve">, и размещает в ЕИС без размещения на официальном сайте. </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11.1</w:t>
      </w:r>
      <w:r w:rsidR="005927FC" w:rsidRPr="004A4618">
        <w:rPr>
          <w:rFonts w:ascii="Times New Roman" w:hAnsi="Times New Roman" w:cs="Times New Roman"/>
          <w:sz w:val="24"/>
          <w:szCs w:val="24"/>
        </w:rPr>
        <w:t>9</w:t>
      </w:r>
      <w:r w:rsidRPr="004A4618">
        <w:rPr>
          <w:rFonts w:ascii="Times New Roman" w:hAnsi="Times New Roman" w:cs="Times New Roman"/>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D5CE7" w:rsidRPr="004A4618" w:rsidRDefault="002D5CE7" w:rsidP="00B60849">
      <w:pPr>
        <w:pStyle w:val="ConsPlusNormal"/>
        <w:jc w:val="center"/>
        <w:outlineLvl w:val="1"/>
        <w:rPr>
          <w:rFonts w:ascii="Times New Roman" w:hAnsi="Times New Roman" w:cs="Times New Roman"/>
          <w:b/>
          <w:sz w:val="24"/>
          <w:szCs w:val="24"/>
        </w:rPr>
      </w:pPr>
      <w:r w:rsidRPr="004A4618">
        <w:rPr>
          <w:rFonts w:ascii="Times New Roman" w:hAnsi="Times New Roman" w:cs="Times New Roman"/>
          <w:b/>
          <w:sz w:val="24"/>
          <w:szCs w:val="24"/>
        </w:rPr>
        <w:t>XII. Обстоятельства непреодолимой силы</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12.1.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w:t>
      </w:r>
      <w:r w:rsidR="00686E15" w:rsidRPr="004A4618">
        <w:rPr>
          <w:rFonts w:ascii="Times New Roman" w:hAnsi="Times New Roman" w:cs="Times New Roman"/>
          <w:sz w:val="24"/>
          <w:szCs w:val="24"/>
        </w:rPr>
        <w:t>3 (Трех) рабочих</w:t>
      </w:r>
      <w:r w:rsidRPr="004A4618">
        <w:rPr>
          <w:rFonts w:ascii="Times New Roman" w:hAnsi="Times New Roman" w:cs="Times New Roman"/>
          <w:sz w:val="24"/>
          <w:szCs w:val="24"/>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12.3.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2D5CE7" w:rsidRPr="004A4618" w:rsidRDefault="002D5CE7" w:rsidP="00B6084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2D5CE7" w:rsidRPr="004A4618" w:rsidRDefault="002D5CE7" w:rsidP="00B60849">
      <w:pPr>
        <w:pStyle w:val="ConsPlusNormal"/>
        <w:jc w:val="center"/>
        <w:outlineLvl w:val="1"/>
        <w:rPr>
          <w:rFonts w:ascii="Times New Roman" w:hAnsi="Times New Roman" w:cs="Times New Roman"/>
          <w:b/>
          <w:sz w:val="24"/>
          <w:szCs w:val="24"/>
        </w:rPr>
      </w:pPr>
      <w:r w:rsidRPr="004A4618">
        <w:rPr>
          <w:rFonts w:ascii="Times New Roman" w:hAnsi="Times New Roman" w:cs="Times New Roman"/>
          <w:b/>
          <w:sz w:val="24"/>
          <w:szCs w:val="24"/>
        </w:rPr>
        <w:t>XIII. Рассмотрение и разрешение споров</w:t>
      </w:r>
    </w:p>
    <w:p w:rsidR="002D5CE7" w:rsidRPr="004A4618" w:rsidRDefault="002D5CE7" w:rsidP="0011126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111269" w:rsidRPr="004A4618" w:rsidRDefault="002D5CE7" w:rsidP="00B87ED8">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13.2. </w:t>
      </w:r>
      <w:r w:rsidR="00B87ED8" w:rsidRPr="004A4618">
        <w:rPr>
          <w:rFonts w:ascii="Times New Roman" w:hAnsi="Times New Roman" w:cs="Times New Roman"/>
          <w:sz w:val="24"/>
          <w:szCs w:val="24"/>
        </w:rPr>
        <w:t xml:space="preserve">При применении мер ответственности и совершении иных действий в связи с нарушением Сторонами условий </w:t>
      </w:r>
      <w:r w:rsidR="00F27932" w:rsidRPr="004A4618">
        <w:rPr>
          <w:rFonts w:ascii="Times New Roman" w:hAnsi="Times New Roman" w:cs="Times New Roman"/>
          <w:sz w:val="24"/>
          <w:szCs w:val="24"/>
        </w:rPr>
        <w:t xml:space="preserve">Контракта </w:t>
      </w:r>
      <w:r w:rsidR="00B87ED8" w:rsidRPr="004A4618">
        <w:rPr>
          <w:rFonts w:ascii="Times New Roman" w:hAnsi="Times New Roman" w:cs="Times New Roman"/>
          <w:sz w:val="24"/>
          <w:szCs w:val="24"/>
        </w:rPr>
        <w:t>претензионная переписка осуществляется с использованием ЕИС путем направления электронных уведомлений.</w:t>
      </w:r>
    </w:p>
    <w:p w:rsidR="002D5CE7" w:rsidRPr="004A4618" w:rsidRDefault="00F27932" w:rsidP="0011126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2D5CE7" w:rsidRPr="004A4618" w:rsidRDefault="002D5CE7" w:rsidP="0011126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Срок рассмотрения претензии не может превышать </w:t>
      </w:r>
      <w:r w:rsidR="00A05CDF" w:rsidRPr="004A4618">
        <w:rPr>
          <w:rFonts w:ascii="Times New Roman" w:hAnsi="Times New Roman" w:cs="Times New Roman"/>
          <w:sz w:val="24"/>
          <w:szCs w:val="24"/>
        </w:rPr>
        <w:t>10 (Десять) рабочих</w:t>
      </w:r>
      <w:r w:rsidRPr="004A4618">
        <w:rPr>
          <w:rFonts w:ascii="Times New Roman" w:hAnsi="Times New Roman" w:cs="Times New Roman"/>
          <w:sz w:val="24"/>
          <w:szCs w:val="24"/>
        </w:rPr>
        <w:t xml:space="preserve"> дней. </w:t>
      </w:r>
    </w:p>
    <w:p w:rsidR="002D5CE7" w:rsidRPr="004A4618" w:rsidRDefault="002D5CE7" w:rsidP="00111269">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13.3. При не урегулировании Сторонами спора в досудебном порядке спор разрешается в судебном порядке.</w:t>
      </w:r>
    </w:p>
    <w:p w:rsidR="002D5CE7" w:rsidRPr="004A4618" w:rsidRDefault="002D5CE7" w:rsidP="00B60849">
      <w:pPr>
        <w:pStyle w:val="ConsPlusNormal"/>
        <w:jc w:val="center"/>
        <w:outlineLvl w:val="1"/>
        <w:rPr>
          <w:rFonts w:ascii="Times New Roman" w:hAnsi="Times New Roman" w:cs="Times New Roman"/>
          <w:b/>
          <w:sz w:val="24"/>
          <w:szCs w:val="24"/>
        </w:rPr>
      </w:pPr>
      <w:r w:rsidRPr="004A4618">
        <w:rPr>
          <w:rFonts w:ascii="Times New Roman" w:hAnsi="Times New Roman" w:cs="Times New Roman"/>
          <w:b/>
          <w:sz w:val="24"/>
          <w:szCs w:val="24"/>
        </w:rPr>
        <w:t>XIV. Срок действия Контракта</w:t>
      </w:r>
    </w:p>
    <w:p w:rsidR="002D5CE7" w:rsidRPr="004A4618" w:rsidRDefault="002D5CE7" w:rsidP="00AB4263">
      <w:pPr>
        <w:pStyle w:val="ConsPlusNormal"/>
        <w:ind w:firstLine="709"/>
        <w:jc w:val="both"/>
        <w:rPr>
          <w:rFonts w:ascii="Times New Roman" w:hAnsi="Times New Roman" w:cs="Times New Roman"/>
          <w:sz w:val="24"/>
          <w:szCs w:val="24"/>
        </w:rPr>
      </w:pPr>
      <w:bookmarkStart w:id="56" w:name="P208"/>
      <w:bookmarkEnd w:id="56"/>
      <w:r w:rsidRPr="004A4618">
        <w:rPr>
          <w:rFonts w:ascii="Times New Roman" w:hAnsi="Times New Roman" w:cs="Times New Roman"/>
          <w:sz w:val="24"/>
          <w:szCs w:val="24"/>
        </w:rPr>
        <w:t>14.1. Настоящий Контра</w:t>
      </w:r>
      <w:proofErr w:type="gramStart"/>
      <w:r w:rsidRPr="004A4618">
        <w:rPr>
          <w:rFonts w:ascii="Times New Roman" w:hAnsi="Times New Roman" w:cs="Times New Roman"/>
          <w:sz w:val="24"/>
          <w:szCs w:val="24"/>
        </w:rPr>
        <w:t>кт вст</w:t>
      </w:r>
      <w:proofErr w:type="gramEnd"/>
      <w:r w:rsidRPr="004A4618">
        <w:rPr>
          <w:rFonts w:ascii="Times New Roman" w:hAnsi="Times New Roman" w:cs="Times New Roman"/>
          <w:sz w:val="24"/>
          <w:szCs w:val="24"/>
        </w:rPr>
        <w:t xml:space="preserve">упает в силу с момента его подписания обеими Сторонами и действует по </w:t>
      </w:r>
      <w:r w:rsidR="00280235" w:rsidRPr="004A4618">
        <w:rPr>
          <w:rFonts w:ascii="Times New Roman" w:hAnsi="Times New Roman" w:cs="Times New Roman"/>
          <w:sz w:val="24"/>
          <w:szCs w:val="24"/>
        </w:rPr>
        <w:t>«</w:t>
      </w:r>
      <w:r w:rsidR="00E9553F">
        <w:rPr>
          <w:rFonts w:ascii="Times New Roman" w:hAnsi="Times New Roman" w:cs="Times New Roman"/>
          <w:sz w:val="24"/>
          <w:szCs w:val="24"/>
        </w:rPr>
        <w:t>06</w:t>
      </w:r>
      <w:r w:rsidR="00280235" w:rsidRPr="004A4618">
        <w:rPr>
          <w:rFonts w:ascii="Times New Roman" w:hAnsi="Times New Roman" w:cs="Times New Roman"/>
          <w:sz w:val="24"/>
          <w:szCs w:val="24"/>
        </w:rPr>
        <w:t>»</w:t>
      </w:r>
      <w:r w:rsidRPr="004A4618">
        <w:rPr>
          <w:rFonts w:ascii="Times New Roman" w:hAnsi="Times New Roman" w:cs="Times New Roman"/>
          <w:sz w:val="24"/>
          <w:szCs w:val="24"/>
        </w:rPr>
        <w:t xml:space="preserve"> </w:t>
      </w:r>
      <w:r w:rsidR="00E9553F">
        <w:rPr>
          <w:rFonts w:ascii="Times New Roman" w:hAnsi="Times New Roman" w:cs="Times New Roman"/>
          <w:sz w:val="24"/>
          <w:szCs w:val="24"/>
        </w:rPr>
        <w:t>сентября</w:t>
      </w:r>
      <w:r w:rsidRPr="004A4618">
        <w:rPr>
          <w:rFonts w:ascii="Times New Roman" w:hAnsi="Times New Roman" w:cs="Times New Roman"/>
          <w:sz w:val="24"/>
          <w:szCs w:val="24"/>
        </w:rPr>
        <w:t xml:space="preserve"> 20</w:t>
      </w:r>
      <w:r w:rsidR="00E12166" w:rsidRPr="004A4618">
        <w:rPr>
          <w:rFonts w:ascii="Times New Roman" w:hAnsi="Times New Roman" w:cs="Times New Roman"/>
          <w:sz w:val="24"/>
          <w:szCs w:val="24"/>
        </w:rPr>
        <w:t>24</w:t>
      </w:r>
      <w:r w:rsidRPr="004A4618">
        <w:rPr>
          <w:rFonts w:ascii="Times New Roman" w:hAnsi="Times New Roman" w:cs="Times New Roman"/>
          <w:sz w:val="24"/>
          <w:szCs w:val="24"/>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Подрядчика.</w:t>
      </w:r>
    </w:p>
    <w:p w:rsidR="002D5CE7" w:rsidRPr="004A4618" w:rsidRDefault="002D5CE7" w:rsidP="00B60849">
      <w:pPr>
        <w:pStyle w:val="ConsPlusNormal"/>
        <w:jc w:val="center"/>
        <w:outlineLvl w:val="1"/>
        <w:rPr>
          <w:rFonts w:ascii="Times New Roman" w:hAnsi="Times New Roman" w:cs="Times New Roman"/>
          <w:b/>
          <w:sz w:val="24"/>
          <w:szCs w:val="24"/>
        </w:rPr>
      </w:pPr>
      <w:bookmarkStart w:id="57" w:name="P210"/>
      <w:bookmarkEnd w:id="57"/>
      <w:r w:rsidRPr="004A4618">
        <w:rPr>
          <w:rFonts w:ascii="Times New Roman" w:hAnsi="Times New Roman" w:cs="Times New Roman"/>
          <w:b/>
          <w:sz w:val="24"/>
          <w:szCs w:val="24"/>
        </w:rPr>
        <w:t>XV. Иные положения</w:t>
      </w:r>
    </w:p>
    <w:p w:rsidR="002D5CE7" w:rsidRPr="004A4618" w:rsidRDefault="002D5CE7" w:rsidP="0098490D">
      <w:pPr>
        <w:pStyle w:val="ConsPlusNormal"/>
        <w:ind w:firstLine="709"/>
        <w:jc w:val="both"/>
        <w:rPr>
          <w:rFonts w:ascii="Times New Roman" w:hAnsi="Times New Roman" w:cs="Times New Roman"/>
          <w:sz w:val="24"/>
          <w:szCs w:val="24"/>
        </w:rPr>
      </w:pPr>
      <w:bookmarkStart w:id="58" w:name="P213"/>
      <w:bookmarkEnd w:id="58"/>
      <w:r w:rsidRPr="004A4618">
        <w:rPr>
          <w:rFonts w:ascii="Times New Roman" w:hAnsi="Times New Roman" w:cs="Times New Roman"/>
          <w:sz w:val="24"/>
          <w:szCs w:val="24"/>
        </w:rPr>
        <w:t>15.1. Контракт составлен в форме электронного документа, подписанного усиленными электронными подписями Сторон.</w:t>
      </w:r>
    </w:p>
    <w:p w:rsidR="002D5CE7" w:rsidRPr="004A4618" w:rsidRDefault="002D5CE7" w:rsidP="0098490D">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15.2. В случае изменения у какой-либо из Сторон местонахождения, наименования, а также в случае реорганизации она обязана в течение десяти дней </w:t>
      </w:r>
      <w:proofErr w:type="gramStart"/>
      <w:r w:rsidRPr="004A4618">
        <w:rPr>
          <w:rFonts w:ascii="Times New Roman" w:hAnsi="Times New Roman" w:cs="Times New Roman"/>
          <w:sz w:val="24"/>
          <w:szCs w:val="24"/>
        </w:rPr>
        <w:t>с даты внесения</w:t>
      </w:r>
      <w:proofErr w:type="gramEnd"/>
      <w:r w:rsidRPr="004A4618">
        <w:rPr>
          <w:rFonts w:ascii="Times New Roman" w:hAnsi="Times New Roman" w:cs="Times New Roman"/>
          <w:sz w:val="24"/>
          <w:szCs w:val="24"/>
        </w:rPr>
        <w:t xml:space="preserve"> в единый государственный реестр юридических лиц указанных изменений письменно известить об этом другую Сторону.</w:t>
      </w:r>
    </w:p>
    <w:p w:rsidR="002D5CE7" w:rsidRPr="004A4618" w:rsidRDefault="002D5CE7" w:rsidP="0098490D">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2D5CE7" w:rsidRPr="004A4618" w:rsidRDefault="002D5CE7" w:rsidP="0098490D">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15.4. Изменение условий Контракта при его исполнении не допускается, за исключением случаев, предусмотренных </w:t>
      </w:r>
      <w:hyperlink r:id="rId17" w:history="1">
        <w:r w:rsidRPr="004A4618">
          <w:rPr>
            <w:rFonts w:ascii="Times New Roman" w:hAnsi="Times New Roman" w:cs="Times New Roman"/>
            <w:sz w:val="24"/>
            <w:szCs w:val="24"/>
          </w:rPr>
          <w:t>статьей 95</w:t>
        </w:r>
      </w:hyperlink>
      <w:r w:rsidRPr="004A4618">
        <w:rPr>
          <w:rFonts w:ascii="Times New Roman" w:hAnsi="Times New Roman" w:cs="Times New Roman"/>
          <w:sz w:val="24"/>
          <w:szCs w:val="24"/>
        </w:rPr>
        <w:t xml:space="preserve"> и </w:t>
      </w:r>
      <w:hyperlink r:id="rId18" w:history="1">
        <w:r w:rsidRPr="004A4618">
          <w:rPr>
            <w:rFonts w:ascii="Times New Roman" w:hAnsi="Times New Roman" w:cs="Times New Roman"/>
            <w:sz w:val="24"/>
            <w:szCs w:val="24"/>
          </w:rPr>
          <w:t>частью 65 статьи 112</w:t>
        </w:r>
      </w:hyperlink>
      <w:r w:rsidRPr="004A4618">
        <w:rPr>
          <w:rFonts w:ascii="Times New Roman" w:hAnsi="Times New Roman" w:cs="Times New Roman"/>
          <w:sz w:val="24"/>
          <w:szCs w:val="24"/>
        </w:rPr>
        <w:t xml:space="preserve"> Федерального </w:t>
      </w:r>
      <w:r w:rsidRPr="004A4618">
        <w:rPr>
          <w:rFonts w:ascii="Times New Roman" w:hAnsi="Times New Roman" w:cs="Times New Roman"/>
          <w:sz w:val="24"/>
          <w:szCs w:val="24"/>
        </w:rPr>
        <w:lastRenderedPageBreak/>
        <w:t xml:space="preserve">закона </w:t>
      </w:r>
      <w:r w:rsidR="00506BB8" w:rsidRPr="004A4618">
        <w:rPr>
          <w:rFonts w:ascii="Times New Roman" w:hAnsi="Times New Roman" w:cs="Times New Roman"/>
          <w:sz w:val="24"/>
          <w:szCs w:val="24"/>
        </w:rPr>
        <w:t>№</w:t>
      </w:r>
      <w:r w:rsidRPr="004A4618">
        <w:rPr>
          <w:rFonts w:ascii="Times New Roman" w:hAnsi="Times New Roman" w:cs="Times New Roman"/>
          <w:sz w:val="24"/>
          <w:szCs w:val="24"/>
        </w:rPr>
        <w:t>44-ФЗ.</w:t>
      </w:r>
    </w:p>
    <w:p w:rsidR="002D5CE7" w:rsidRPr="004A4618" w:rsidRDefault="002D5CE7" w:rsidP="0098490D">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15.5. При исполнении Контракта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2D5CE7" w:rsidRPr="004A4618" w:rsidRDefault="002D5CE7" w:rsidP="0098490D">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Передача прав и обязанностей по настоящему Контракту правопреемнику Подрядчика осуществляется путем заключения соответствующего дополнительного соглашения к настоящему Контракту.</w:t>
      </w:r>
    </w:p>
    <w:p w:rsidR="002D5CE7" w:rsidRPr="004A4618" w:rsidRDefault="002D5CE7" w:rsidP="0098490D">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2D5CE7" w:rsidRPr="004A4618" w:rsidRDefault="002D5CE7" w:rsidP="0098490D">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xml:space="preserve">15.7. </w:t>
      </w:r>
      <w:proofErr w:type="gramStart"/>
      <w:r w:rsidRPr="004A4618">
        <w:rPr>
          <w:rFonts w:ascii="Times New Roman" w:hAnsi="Times New Roman" w:cs="Times New Roman"/>
          <w:sz w:val="24"/>
          <w:szCs w:val="24"/>
        </w:rPr>
        <w:t>Контракт</w:t>
      </w:r>
      <w:proofErr w:type="gramEnd"/>
      <w:r w:rsidRPr="004A4618">
        <w:rPr>
          <w:rFonts w:ascii="Times New Roman" w:hAnsi="Times New Roman" w:cs="Times New Roman"/>
          <w:sz w:val="24"/>
          <w:szCs w:val="24"/>
        </w:rPr>
        <w:t xml:space="preserve">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19" w:history="1">
        <w:r w:rsidRPr="004A4618">
          <w:rPr>
            <w:rFonts w:ascii="Times New Roman" w:hAnsi="Times New Roman" w:cs="Times New Roman"/>
            <w:sz w:val="24"/>
            <w:szCs w:val="24"/>
          </w:rPr>
          <w:t>частями 9</w:t>
        </w:r>
      </w:hyperlink>
      <w:r w:rsidRPr="004A4618">
        <w:rPr>
          <w:rFonts w:ascii="Times New Roman" w:hAnsi="Times New Roman" w:cs="Times New Roman"/>
          <w:sz w:val="24"/>
          <w:szCs w:val="24"/>
        </w:rPr>
        <w:t xml:space="preserve"> - </w:t>
      </w:r>
      <w:hyperlink r:id="rId20" w:history="1">
        <w:r w:rsidRPr="004A4618">
          <w:rPr>
            <w:rFonts w:ascii="Times New Roman" w:hAnsi="Times New Roman" w:cs="Times New Roman"/>
            <w:sz w:val="24"/>
            <w:szCs w:val="24"/>
          </w:rPr>
          <w:t>23 статьи 95</w:t>
        </w:r>
      </w:hyperlink>
      <w:r w:rsidRPr="004A4618">
        <w:rPr>
          <w:rFonts w:ascii="Times New Roman" w:hAnsi="Times New Roman" w:cs="Times New Roman"/>
          <w:sz w:val="24"/>
          <w:szCs w:val="24"/>
        </w:rPr>
        <w:t xml:space="preserve"> Федерального закона </w:t>
      </w:r>
      <w:r w:rsidR="00C62C27" w:rsidRPr="004A4618">
        <w:rPr>
          <w:rFonts w:ascii="Times New Roman" w:hAnsi="Times New Roman" w:cs="Times New Roman"/>
          <w:sz w:val="24"/>
          <w:szCs w:val="24"/>
        </w:rPr>
        <w:t>№</w:t>
      </w:r>
      <w:r w:rsidRPr="004A4618">
        <w:rPr>
          <w:rFonts w:ascii="Times New Roman" w:hAnsi="Times New Roman" w:cs="Times New Roman"/>
          <w:sz w:val="24"/>
          <w:szCs w:val="24"/>
        </w:rPr>
        <w:t>44-ФЗ.</w:t>
      </w:r>
    </w:p>
    <w:p w:rsidR="009747AF" w:rsidRPr="004A4618" w:rsidRDefault="009747AF" w:rsidP="0098490D">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15.8. Банковское сопровождение Контракта в случаях, установленных в соответствии со статьей 35 Федерального закона №44-ФЗ, казначейское сопровождение не предусмотрено.</w:t>
      </w:r>
    </w:p>
    <w:p w:rsidR="00A977C3" w:rsidRPr="004A4618" w:rsidRDefault="00A977C3" w:rsidP="00A977C3">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15.9.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разделе XVII настоящего Контракта.</w:t>
      </w:r>
    </w:p>
    <w:p w:rsidR="00A977C3" w:rsidRPr="004A4618" w:rsidRDefault="00A977C3" w:rsidP="00A977C3">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XVII Контракта, считается надлежащим уведомлением Сторон.</w:t>
      </w:r>
    </w:p>
    <w:p w:rsidR="00A977C3" w:rsidRPr="004A4618" w:rsidRDefault="00A977C3" w:rsidP="00A977C3">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p w:rsidR="002D5CE7" w:rsidRPr="004A4618" w:rsidRDefault="002D5CE7" w:rsidP="0098490D">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15.</w:t>
      </w:r>
      <w:r w:rsidR="00A977C3" w:rsidRPr="004A4618">
        <w:rPr>
          <w:rFonts w:ascii="Times New Roman" w:hAnsi="Times New Roman" w:cs="Times New Roman"/>
          <w:sz w:val="24"/>
          <w:szCs w:val="24"/>
        </w:rPr>
        <w:t>10</w:t>
      </w:r>
      <w:r w:rsidRPr="004A4618">
        <w:rPr>
          <w:rFonts w:ascii="Times New Roman" w:hAnsi="Times New Roman" w:cs="Times New Roman"/>
          <w:sz w:val="24"/>
          <w:szCs w:val="24"/>
        </w:rPr>
        <w:t>. Во всем, что не оговорено в настоящем Контракте, Стороны руководствуются действующим законодательством Российской Федерации.</w:t>
      </w:r>
    </w:p>
    <w:p w:rsidR="002D5CE7" w:rsidRPr="004A4618" w:rsidRDefault="002D5CE7" w:rsidP="00B60849">
      <w:pPr>
        <w:pStyle w:val="ConsPlusNormal"/>
        <w:jc w:val="center"/>
        <w:outlineLvl w:val="1"/>
        <w:rPr>
          <w:rFonts w:ascii="Times New Roman" w:hAnsi="Times New Roman" w:cs="Times New Roman"/>
          <w:b/>
          <w:sz w:val="24"/>
          <w:szCs w:val="24"/>
        </w:rPr>
      </w:pPr>
      <w:r w:rsidRPr="004A4618">
        <w:rPr>
          <w:rFonts w:ascii="Times New Roman" w:hAnsi="Times New Roman" w:cs="Times New Roman"/>
          <w:b/>
          <w:sz w:val="24"/>
          <w:szCs w:val="24"/>
        </w:rPr>
        <w:t>XVI. Перечень приложений</w:t>
      </w:r>
    </w:p>
    <w:p w:rsidR="00FC78E0" w:rsidRPr="004A4618" w:rsidRDefault="002D5CE7" w:rsidP="0052375C">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16.1. Неотъемлемой частью настоящего Контракта являются следующие приложения:</w:t>
      </w:r>
    </w:p>
    <w:p w:rsidR="002D5CE7" w:rsidRPr="004A4618" w:rsidRDefault="00FC78E0" w:rsidP="0052375C">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ТЗ;</w:t>
      </w:r>
    </w:p>
    <w:p w:rsidR="00FC78E0" w:rsidRDefault="00FC78E0" w:rsidP="0052375C">
      <w:pPr>
        <w:pStyle w:val="ConsPlusNormal"/>
        <w:ind w:firstLine="709"/>
        <w:jc w:val="both"/>
        <w:rPr>
          <w:rFonts w:ascii="Times New Roman" w:hAnsi="Times New Roman" w:cs="Times New Roman"/>
          <w:sz w:val="24"/>
          <w:szCs w:val="24"/>
        </w:rPr>
      </w:pPr>
      <w:r w:rsidRPr="004A4618">
        <w:rPr>
          <w:rFonts w:ascii="Times New Roman" w:hAnsi="Times New Roman" w:cs="Times New Roman"/>
          <w:sz w:val="24"/>
          <w:szCs w:val="24"/>
        </w:rPr>
        <w:t>- Ведомость объема работ</w:t>
      </w:r>
      <w:r w:rsidR="00D33641">
        <w:rPr>
          <w:rFonts w:ascii="Times New Roman" w:hAnsi="Times New Roman" w:cs="Times New Roman"/>
          <w:sz w:val="24"/>
          <w:szCs w:val="24"/>
        </w:rPr>
        <w:t>;</w:t>
      </w:r>
    </w:p>
    <w:p w:rsidR="00D33641" w:rsidRDefault="00D33641" w:rsidP="005237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Л</w:t>
      </w:r>
      <w:r w:rsidRPr="00D33641">
        <w:rPr>
          <w:rFonts w:ascii="Times New Roman" w:hAnsi="Times New Roman" w:cs="Times New Roman"/>
          <w:sz w:val="24"/>
          <w:szCs w:val="24"/>
        </w:rPr>
        <w:t>окальн</w:t>
      </w:r>
      <w:r>
        <w:rPr>
          <w:rFonts w:ascii="Times New Roman" w:hAnsi="Times New Roman" w:cs="Times New Roman"/>
          <w:sz w:val="24"/>
          <w:szCs w:val="24"/>
        </w:rPr>
        <w:t>ые</w:t>
      </w:r>
      <w:r w:rsidRPr="00D33641">
        <w:rPr>
          <w:rFonts w:ascii="Times New Roman" w:hAnsi="Times New Roman" w:cs="Times New Roman"/>
          <w:sz w:val="24"/>
          <w:szCs w:val="24"/>
        </w:rPr>
        <w:t xml:space="preserve"> сметн</w:t>
      </w:r>
      <w:r>
        <w:rPr>
          <w:rFonts w:ascii="Times New Roman" w:hAnsi="Times New Roman" w:cs="Times New Roman"/>
          <w:sz w:val="24"/>
          <w:szCs w:val="24"/>
        </w:rPr>
        <w:t>ые</w:t>
      </w:r>
      <w:r w:rsidRPr="00D33641">
        <w:rPr>
          <w:rFonts w:ascii="Times New Roman" w:hAnsi="Times New Roman" w:cs="Times New Roman"/>
          <w:sz w:val="24"/>
          <w:szCs w:val="24"/>
        </w:rPr>
        <w:t xml:space="preserve"> расчет</w:t>
      </w:r>
      <w:r>
        <w:rPr>
          <w:rFonts w:ascii="Times New Roman" w:hAnsi="Times New Roman" w:cs="Times New Roman"/>
          <w:sz w:val="24"/>
          <w:szCs w:val="24"/>
        </w:rPr>
        <w:t>ы</w:t>
      </w:r>
      <w:r w:rsidRPr="00D33641">
        <w:rPr>
          <w:rFonts w:ascii="Times New Roman" w:hAnsi="Times New Roman" w:cs="Times New Roman"/>
          <w:sz w:val="24"/>
          <w:szCs w:val="24"/>
        </w:rPr>
        <w:t xml:space="preserve"> (сметы)</w:t>
      </w:r>
      <w:r>
        <w:rPr>
          <w:rFonts w:ascii="Times New Roman" w:hAnsi="Times New Roman" w:cs="Times New Roman"/>
          <w:sz w:val="24"/>
          <w:szCs w:val="24"/>
        </w:rPr>
        <w:t>;</w:t>
      </w:r>
    </w:p>
    <w:p w:rsidR="00D33641" w:rsidRPr="004A4618" w:rsidRDefault="00D33641" w:rsidP="005237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Рабочая документация </w:t>
      </w:r>
      <w:r w:rsidRPr="00D33641">
        <w:rPr>
          <w:rFonts w:ascii="Times New Roman" w:hAnsi="Times New Roman" w:cs="Times New Roman"/>
          <w:sz w:val="24"/>
          <w:szCs w:val="24"/>
        </w:rPr>
        <w:t>«Система пожарной сигнализации. Система оповещения и управления эвакуацией людей при пожаре» №22-21.11/2022-МК-П-СПС</w:t>
      </w:r>
      <w:proofErr w:type="gramStart"/>
      <w:r w:rsidRPr="00D33641">
        <w:rPr>
          <w:rFonts w:ascii="Times New Roman" w:hAnsi="Times New Roman" w:cs="Times New Roman"/>
          <w:sz w:val="24"/>
          <w:szCs w:val="24"/>
        </w:rPr>
        <w:t>.С</w:t>
      </w:r>
      <w:proofErr w:type="gramEnd"/>
      <w:r w:rsidRPr="00D33641">
        <w:rPr>
          <w:rFonts w:ascii="Times New Roman" w:hAnsi="Times New Roman" w:cs="Times New Roman"/>
          <w:sz w:val="24"/>
          <w:szCs w:val="24"/>
        </w:rPr>
        <w:t>ОУЭ</w:t>
      </w:r>
      <w:r>
        <w:rPr>
          <w:rFonts w:ascii="Times New Roman" w:hAnsi="Times New Roman" w:cs="Times New Roman"/>
          <w:sz w:val="24"/>
          <w:szCs w:val="24"/>
        </w:rPr>
        <w:t>.</w:t>
      </w:r>
    </w:p>
    <w:p w:rsidR="002D5CE7" w:rsidRPr="004A4618" w:rsidRDefault="002D5CE7" w:rsidP="00B60849">
      <w:pPr>
        <w:pStyle w:val="ConsPlusNormal"/>
        <w:jc w:val="center"/>
        <w:outlineLvl w:val="1"/>
        <w:rPr>
          <w:rFonts w:ascii="Times New Roman" w:hAnsi="Times New Roman" w:cs="Times New Roman"/>
          <w:b/>
          <w:sz w:val="24"/>
          <w:szCs w:val="24"/>
        </w:rPr>
      </w:pPr>
      <w:bookmarkStart w:id="59" w:name="P227"/>
      <w:bookmarkEnd w:id="59"/>
      <w:r w:rsidRPr="004A4618">
        <w:rPr>
          <w:rFonts w:ascii="Times New Roman" w:hAnsi="Times New Roman" w:cs="Times New Roman"/>
          <w:b/>
          <w:sz w:val="24"/>
          <w:szCs w:val="24"/>
        </w:rPr>
        <w:t>XVII. Адреса и банковские реквизиты Сторон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2D5CE7" w:rsidRPr="004A4618">
        <w:tc>
          <w:tcPr>
            <w:tcW w:w="4479" w:type="dxa"/>
            <w:tcBorders>
              <w:top w:val="nil"/>
              <w:left w:val="nil"/>
              <w:bottom w:val="nil"/>
              <w:right w:val="nil"/>
            </w:tcBorders>
          </w:tcPr>
          <w:p w:rsidR="002D5CE7" w:rsidRPr="004A4618" w:rsidRDefault="002D5CE7" w:rsidP="00B60849">
            <w:pPr>
              <w:pStyle w:val="ConsPlusNormal"/>
              <w:jc w:val="center"/>
              <w:rPr>
                <w:rFonts w:ascii="Times New Roman" w:hAnsi="Times New Roman" w:cs="Times New Roman"/>
              </w:rPr>
            </w:pPr>
            <w:r w:rsidRPr="004A4618">
              <w:rPr>
                <w:rFonts w:ascii="Times New Roman" w:hAnsi="Times New Roman" w:cs="Times New Roman"/>
              </w:rPr>
              <w:t>ЗАКАЗЧИК:</w:t>
            </w:r>
          </w:p>
        </w:tc>
        <w:tc>
          <w:tcPr>
            <w:tcW w:w="4592" w:type="dxa"/>
            <w:tcBorders>
              <w:top w:val="nil"/>
              <w:left w:val="nil"/>
              <w:bottom w:val="nil"/>
              <w:right w:val="nil"/>
            </w:tcBorders>
          </w:tcPr>
          <w:p w:rsidR="002D5CE7" w:rsidRPr="004A4618" w:rsidRDefault="00C10614" w:rsidP="00B60849">
            <w:pPr>
              <w:pStyle w:val="ConsPlusNormal"/>
              <w:jc w:val="center"/>
              <w:rPr>
                <w:rFonts w:ascii="Times New Roman" w:hAnsi="Times New Roman" w:cs="Times New Roman"/>
              </w:rPr>
            </w:pPr>
            <w:r w:rsidRPr="004A4618">
              <w:rPr>
                <w:rFonts w:ascii="Times New Roman" w:hAnsi="Times New Roman" w:cs="Times New Roman"/>
              </w:rPr>
              <w:t>ПОДРЯДЧИК:</w:t>
            </w:r>
          </w:p>
        </w:tc>
      </w:tr>
      <w:tr w:rsidR="002D5CE7" w:rsidRPr="004A4618">
        <w:tc>
          <w:tcPr>
            <w:tcW w:w="4479" w:type="dxa"/>
            <w:tcBorders>
              <w:top w:val="nil"/>
              <w:left w:val="nil"/>
              <w:bottom w:val="nil"/>
              <w:right w:val="nil"/>
            </w:tcBorders>
          </w:tcPr>
          <w:p w:rsidR="002D5CE7" w:rsidRPr="004A4618" w:rsidRDefault="00F5631A" w:rsidP="00B60849">
            <w:pPr>
              <w:pStyle w:val="ConsPlusNormal"/>
              <w:jc w:val="center"/>
              <w:rPr>
                <w:rFonts w:ascii="Times New Roman" w:hAnsi="Times New Roman" w:cs="Times New Roman"/>
              </w:rPr>
            </w:pPr>
            <w:r w:rsidRPr="004A4618">
              <w:rPr>
                <w:rFonts w:ascii="Times New Roman" w:hAnsi="Times New Roman" w:cs="Times New Roman"/>
              </w:rPr>
              <w:t>Государственное казенное учреждение службы занятости населения Свердловской области «Екатеринбургский центр занятости»</w:t>
            </w:r>
          </w:p>
        </w:tc>
        <w:tc>
          <w:tcPr>
            <w:tcW w:w="4592" w:type="dxa"/>
            <w:tcBorders>
              <w:top w:val="nil"/>
              <w:left w:val="nil"/>
              <w:bottom w:val="nil"/>
              <w:right w:val="nil"/>
            </w:tcBorders>
          </w:tcPr>
          <w:p w:rsidR="002D5CE7" w:rsidRPr="004A4618" w:rsidRDefault="002D5CE7" w:rsidP="00B60849">
            <w:pPr>
              <w:pStyle w:val="ConsPlusNormal"/>
              <w:jc w:val="center"/>
              <w:rPr>
                <w:rFonts w:ascii="Times New Roman" w:hAnsi="Times New Roman" w:cs="Times New Roman"/>
              </w:rPr>
            </w:pPr>
            <w:r w:rsidRPr="004A4618">
              <w:rPr>
                <w:rFonts w:ascii="Times New Roman" w:hAnsi="Times New Roman" w:cs="Times New Roman"/>
              </w:rPr>
              <w:t xml:space="preserve">полное наименование </w:t>
            </w:r>
            <w:r w:rsidR="00C10614" w:rsidRPr="004A4618">
              <w:rPr>
                <w:rFonts w:ascii="Times New Roman" w:hAnsi="Times New Roman" w:cs="Times New Roman"/>
              </w:rPr>
              <w:t>Подрядчика</w:t>
            </w:r>
          </w:p>
        </w:tc>
      </w:tr>
      <w:tr w:rsidR="002D5CE7" w:rsidRPr="004A4618" w:rsidTr="00FC78E0">
        <w:trPr>
          <w:trHeight w:val="980"/>
        </w:trPr>
        <w:tc>
          <w:tcPr>
            <w:tcW w:w="4479" w:type="dxa"/>
            <w:tcBorders>
              <w:top w:val="nil"/>
              <w:left w:val="nil"/>
              <w:bottom w:val="nil"/>
              <w:right w:val="nil"/>
            </w:tcBorders>
          </w:tcPr>
          <w:p w:rsidR="00F5631A" w:rsidRPr="004A4618" w:rsidRDefault="00F5631A" w:rsidP="00F5631A">
            <w:pPr>
              <w:pStyle w:val="ConsPlusNormal"/>
              <w:rPr>
                <w:rFonts w:ascii="Times New Roman" w:hAnsi="Times New Roman" w:cs="Times New Roman"/>
              </w:rPr>
            </w:pPr>
            <w:r w:rsidRPr="004A4618">
              <w:rPr>
                <w:rFonts w:ascii="Times New Roman" w:hAnsi="Times New Roman" w:cs="Times New Roman"/>
              </w:rPr>
              <w:t>620014, г. Екатеринбург, ул. 8 Марта, д. 12</w:t>
            </w:r>
          </w:p>
          <w:p w:rsidR="00F5631A" w:rsidRPr="004A4618" w:rsidRDefault="00F5631A" w:rsidP="00F5631A">
            <w:pPr>
              <w:pStyle w:val="ConsPlusNormal"/>
              <w:rPr>
                <w:rFonts w:ascii="Times New Roman" w:hAnsi="Times New Roman" w:cs="Times New Roman"/>
              </w:rPr>
            </w:pPr>
            <w:r w:rsidRPr="004A4618">
              <w:rPr>
                <w:rFonts w:ascii="Times New Roman" w:hAnsi="Times New Roman" w:cs="Times New Roman"/>
              </w:rPr>
              <w:t>тел. 7(343) 371-51-56, факс 7(343) 371-68-87</w:t>
            </w:r>
          </w:p>
          <w:p w:rsidR="002D5CE7" w:rsidRPr="004A4618" w:rsidRDefault="00F5631A" w:rsidP="00F5631A">
            <w:pPr>
              <w:pStyle w:val="ConsPlusNormal"/>
              <w:rPr>
                <w:rFonts w:ascii="Times New Roman" w:hAnsi="Times New Roman" w:cs="Times New Roman"/>
              </w:rPr>
            </w:pPr>
            <w:r w:rsidRPr="004A4618">
              <w:rPr>
                <w:rFonts w:ascii="Times New Roman" w:hAnsi="Times New Roman" w:cs="Times New Roman"/>
              </w:rPr>
              <w:t>ekaterinburg.cz@egov66.ru</w:t>
            </w:r>
          </w:p>
        </w:tc>
        <w:tc>
          <w:tcPr>
            <w:tcW w:w="4592" w:type="dxa"/>
            <w:tcBorders>
              <w:top w:val="nil"/>
              <w:left w:val="nil"/>
              <w:bottom w:val="nil"/>
              <w:right w:val="nil"/>
            </w:tcBorders>
          </w:tcPr>
          <w:p w:rsidR="002D5CE7" w:rsidRPr="004A4618" w:rsidRDefault="002D5CE7" w:rsidP="00B60849">
            <w:pPr>
              <w:pStyle w:val="ConsPlusNormal"/>
              <w:rPr>
                <w:rFonts w:ascii="Times New Roman" w:hAnsi="Times New Roman" w:cs="Times New Roman"/>
              </w:rPr>
            </w:pPr>
            <w:r w:rsidRPr="004A4618">
              <w:rPr>
                <w:rFonts w:ascii="Times New Roman" w:hAnsi="Times New Roman" w:cs="Times New Roman"/>
              </w:rPr>
              <w:t>Адрес: ___________________________</w:t>
            </w:r>
          </w:p>
        </w:tc>
      </w:tr>
      <w:tr w:rsidR="002D5CE7" w:rsidRPr="004A4618">
        <w:tc>
          <w:tcPr>
            <w:tcW w:w="4479" w:type="dxa"/>
            <w:tcBorders>
              <w:top w:val="nil"/>
              <w:left w:val="nil"/>
              <w:bottom w:val="nil"/>
              <w:right w:val="nil"/>
            </w:tcBorders>
          </w:tcPr>
          <w:p w:rsidR="002D5CE7" w:rsidRPr="004A4618" w:rsidRDefault="002D5CE7" w:rsidP="00B60849">
            <w:pPr>
              <w:pStyle w:val="ConsPlusNormal"/>
              <w:rPr>
                <w:rFonts w:ascii="Times New Roman" w:hAnsi="Times New Roman" w:cs="Times New Roman"/>
              </w:rPr>
            </w:pPr>
            <w:r w:rsidRPr="004A4618">
              <w:rPr>
                <w:rFonts w:ascii="Times New Roman" w:hAnsi="Times New Roman" w:cs="Times New Roman"/>
              </w:rPr>
              <w:t xml:space="preserve">ИНН </w:t>
            </w:r>
            <w:r w:rsidR="00F5631A" w:rsidRPr="004A4618">
              <w:rPr>
                <w:rFonts w:ascii="Times New Roman" w:hAnsi="Times New Roman" w:cs="Times New Roman"/>
              </w:rPr>
              <w:t>6661100887 КПП 667101001</w:t>
            </w:r>
          </w:p>
        </w:tc>
        <w:tc>
          <w:tcPr>
            <w:tcW w:w="4592" w:type="dxa"/>
            <w:tcBorders>
              <w:top w:val="nil"/>
              <w:left w:val="nil"/>
              <w:bottom w:val="nil"/>
              <w:right w:val="nil"/>
            </w:tcBorders>
          </w:tcPr>
          <w:p w:rsidR="002D5CE7" w:rsidRPr="004A4618" w:rsidRDefault="006C26BE" w:rsidP="00B60849">
            <w:pPr>
              <w:pStyle w:val="ConsPlusNormal"/>
              <w:rPr>
                <w:rFonts w:ascii="Times New Roman" w:hAnsi="Times New Roman" w:cs="Times New Roman"/>
              </w:rPr>
            </w:pPr>
            <w:r w:rsidRPr="004A4618">
              <w:rPr>
                <w:rFonts w:ascii="Times New Roman" w:hAnsi="Times New Roman" w:cs="Times New Roman"/>
              </w:rPr>
              <w:t>ИНН _______________ КПП _____________</w:t>
            </w:r>
          </w:p>
        </w:tc>
      </w:tr>
      <w:tr w:rsidR="00F5631A" w:rsidRPr="004A4618">
        <w:tc>
          <w:tcPr>
            <w:tcW w:w="4479" w:type="dxa"/>
            <w:tcBorders>
              <w:top w:val="nil"/>
              <w:left w:val="nil"/>
              <w:bottom w:val="nil"/>
              <w:right w:val="nil"/>
            </w:tcBorders>
          </w:tcPr>
          <w:p w:rsidR="00F5631A" w:rsidRPr="004A4618" w:rsidRDefault="00F5631A" w:rsidP="00F5631A">
            <w:pPr>
              <w:pStyle w:val="ConsPlusNormal"/>
              <w:rPr>
                <w:rFonts w:ascii="Times New Roman" w:hAnsi="Times New Roman" w:cs="Times New Roman"/>
              </w:rPr>
            </w:pPr>
            <w:proofErr w:type="gramStart"/>
            <w:r w:rsidRPr="004A4618">
              <w:rPr>
                <w:rFonts w:ascii="Times New Roman" w:hAnsi="Times New Roman" w:cs="Times New Roman"/>
              </w:rPr>
              <w:t>Р</w:t>
            </w:r>
            <w:proofErr w:type="gramEnd"/>
            <w:r w:rsidRPr="004A4618">
              <w:rPr>
                <w:rFonts w:ascii="Times New Roman" w:hAnsi="Times New Roman" w:cs="Times New Roman"/>
              </w:rPr>
              <w:t xml:space="preserve">/с 03221643650000006200 Министерство </w:t>
            </w:r>
            <w:r w:rsidRPr="004A4618">
              <w:rPr>
                <w:rFonts w:ascii="Times New Roman" w:hAnsi="Times New Roman" w:cs="Times New Roman"/>
              </w:rPr>
              <w:lastRenderedPageBreak/>
              <w:t xml:space="preserve">финансов Свердловской области л/сч.03041260510 г. Екатеринбург. </w:t>
            </w:r>
            <w:proofErr w:type="gramStart"/>
            <w:r w:rsidRPr="004A4618">
              <w:rPr>
                <w:rFonts w:ascii="Times New Roman" w:hAnsi="Times New Roman" w:cs="Times New Roman"/>
              </w:rPr>
              <w:t>УРАЛЬСКОЕ</w:t>
            </w:r>
            <w:proofErr w:type="gramEnd"/>
            <w:r w:rsidRPr="004A4618">
              <w:rPr>
                <w:rFonts w:ascii="Times New Roman" w:hAnsi="Times New Roman" w:cs="Times New Roman"/>
              </w:rPr>
              <w:t xml:space="preserve"> ГУ БАНКА РОССИИ //УФК по СВЕРДЛОВСКОЙ ОБЛАСТИ, г. ЕКАТЕРИНБУРГ, БИК 016577551,</w:t>
            </w:r>
          </w:p>
          <w:p w:rsidR="00F5631A" w:rsidRPr="004A4618" w:rsidRDefault="00F5631A" w:rsidP="00F5631A">
            <w:pPr>
              <w:pStyle w:val="ConsPlusNormal"/>
              <w:rPr>
                <w:rFonts w:ascii="Times New Roman" w:hAnsi="Times New Roman" w:cs="Times New Roman"/>
              </w:rPr>
            </w:pPr>
            <w:proofErr w:type="spellStart"/>
            <w:r w:rsidRPr="004A4618">
              <w:rPr>
                <w:rFonts w:ascii="Times New Roman" w:hAnsi="Times New Roman" w:cs="Times New Roman"/>
              </w:rPr>
              <w:t>б.сч</w:t>
            </w:r>
            <w:proofErr w:type="spellEnd"/>
            <w:proofErr w:type="gramStart"/>
            <w:r w:rsidRPr="004A4618">
              <w:rPr>
                <w:rFonts w:ascii="Times New Roman" w:hAnsi="Times New Roman" w:cs="Times New Roman"/>
              </w:rPr>
              <w:t>.(</w:t>
            </w:r>
            <w:proofErr w:type="gramEnd"/>
            <w:r w:rsidRPr="004A4618">
              <w:rPr>
                <w:rFonts w:ascii="Times New Roman" w:hAnsi="Times New Roman" w:cs="Times New Roman"/>
              </w:rPr>
              <w:t>ЕКС) 40102810645370000054. В платежном поручении в поле получатель указывать: Министерство финансов Свердловской области (ГКУ «</w:t>
            </w:r>
            <w:proofErr w:type="gramStart"/>
            <w:r w:rsidRPr="004A4618">
              <w:rPr>
                <w:rFonts w:ascii="Times New Roman" w:hAnsi="Times New Roman" w:cs="Times New Roman"/>
              </w:rPr>
              <w:t>Екатеринбургский</w:t>
            </w:r>
            <w:proofErr w:type="gramEnd"/>
            <w:r w:rsidRPr="004A4618">
              <w:rPr>
                <w:rFonts w:ascii="Times New Roman" w:hAnsi="Times New Roman" w:cs="Times New Roman"/>
              </w:rPr>
              <w:t xml:space="preserve"> ЦЗ» л/с 03041260510),</w:t>
            </w:r>
          </w:p>
          <w:p w:rsidR="00F5631A" w:rsidRPr="004A4618" w:rsidRDefault="00F5631A" w:rsidP="00F5631A">
            <w:pPr>
              <w:pStyle w:val="ConsPlusNormal"/>
              <w:rPr>
                <w:rFonts w:ascii="Times New Roman" w:hAnsi="Times New Roman" w:cs="Times New Roman"/>
              </w:rPr>
            </w:pPr>
            <w:r w:rsidRPr="004A4618">
              <w:rPr>
                <w:rFonts w:ascii="Times New Roman" w:hAnsi="Times New Roman" w:cs="Times New Roman"/>
              </w:rPr>
              <w:t>(</w:t>
            </w:r>
            <w:proofErr w:type="gramStart"/>
            <w:r w:rsidRPr="004A4618">
              <w:rPr>
                <w:rFonts w:ascii="Times New Roman" w:hAnsi="Times New Roman" w:cs="Times New Roman"/>
              </w:rPr>
              <w:t>л</w:t>
            </w:r>
            <w:proofErr w:type="gramEnd"/>
            <w:r w:rsidRPr="004A4618">
              <w:rPr>
                <w:rFonts w:ascii="Times New Roman" w:hAnsi="Times New Roman" w:cs="Times New Roman"/>
              </w:rPr>
              <w:t>/с Министерства – 02622009880)</w:t>
            </w:r>
          </w:p>
        </w:tc>
        <w:tc>
          <w:tcPr>
            <w:tcW w:w="4592" w:type="dxa"/>
            <w:tcBorders>
              <w:top w:val="nil"/>
              <w:left w:val="nil"/>
              <w:bottom w:val="nil"/>
              <w:right w:val="nil"/>
            </w:tcBorders>
          </w:tcPr>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lastRenderedPageBreak/>
              <w:t xml:space="preserve">Банковские реквизиты: </w:t>
            </w:r>
          </w:p>
          <w:p w:rsidR="00F5631A" w:rsidRPr="004A4618" w:rsidRDefault="00F5631A" w:rsidP="00B304AA">
            <w:pPr>
              <w:pStyle w:val="ConsPlusNormal"/>
              <w:rPr>
                <w:rFonts w:ascii="Times New Roman" w:hAnsi="Times New Roman" w:cs="Times New Roman"/>
              </w:rPr>
            </w:pPr>
            <w:proofErr w:type="gramStart"/>
            <w:r w:rsidRPr="004A4618">
              <w:rPr>
                <w:rFonts w:ascii="Times New Roman" w:hAnsi="Times New Roman" w:cs="Times New Roman"/>
              </w:rPr>
              <w:lastRenderedPageBreak/>
              <w:t>р</w:t>
            </w:r>
            <w:proofErr w:type="gramEnd"/>
            <w:r w:rsidRPr="004A4618">
              <w:rPr>
                <w:rFonts w:ascii="Times New Roman" w:hAnsi="Times New Roman" w:cs="Times New Roman"/>
              </w:rPr>
              <w:t xml:space="preserve">/с ______________________________ </w:t>
            </w:r>
          </w:p>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t xml:space="preserve">к/с ______________________________ </w:t>
            </w:r>
          </w:p>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t>БИК _____________________________</w:t>
            </w:r>
          </w:p>
          <w:p w:rsidR="00F5631A" w:rsidRPr="004A4618" w:rsidRDefault="00D2738A" w:rsidP="00B304AA">
            <w:pPr>
              <w:pStyle w:val="ConsPlusNormal"/>
              <w:rPr>
                <w:rFonts w:ascii="Times New Roman" w:hAnsi="Times New Roman" w:cs="Times New Roman"/>
              </w:rPr>
            </w:pPr>
            <w:hyperlink r:id="rId21" w:history="1">
              <w:r w:rsidR="00F5631A" w:rsidRPr="004A4618">
                <w:rPr>
                  <w:rFonts w:ascii="Times New Roman" w:hAnsi="Times New Roman" w:cs="Times New Roman"/>
                </w:rPr>
                <w:t>ОКОПФ</w:t>
              </w:r>
            </w:hyperlink>
          </w:p>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t>ОКПО</w:t>
            </w:r>
          </w:p>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t>ОКАТО</w:t>
            </w:r>
          </w:p>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t xml:space="preserve">ОКТМО </w:t>
            </w:r>
          </w:p>
          <w:p w:rsidR="00F5631A" w:rsidRPr="004A4618" w:rsidRDefault="00F5631A" w:rsidP="00B304AA">
            <w:pPr>
              <w:pStyle w:val="ConsPlusNormal"/>
              <w:rPr>
                <w:rFonts w:ascii="Times New Roman" w:hAnsi="Times New Roman" w:cs="Times New Roman"/>
                <w:color w:val="0000FF"/>
              </w:rPr>
            </w:pPr>
            <w:r w:rsidRPr="004A4618">
              <w:rPr>
                <w:rFonts w:ascii="Times New Roman" w:hAnsi="Times New Roman" w:cs="Times New Roman"/>
              </w:rPr>
              <w:t>Для бюджетных учреждений (дополнительно):</w:t>
            </w:r>
          </w:p>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t>Наименование органа Федерального казначейства ____________________</w:t>
            </w:r>
          </w:p>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t>Лицевой счет _______________________</w:t>
            </w:r>
          </w:p>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t>КБК _______________________</w:t>
            </w:r>
          </w:p>
        </w:tc>
      </w:tr>
      <w:tr w:rsidR="00F5631A" w:rsidRPr="004A4618">
        <w:tc>
          <w:tcPr>
            <w:tcW w:w="4479" w:type="dxa"/>
            <w:vMerge w:val="restart"/>
            <w:tcBorders>
              <w:top w:val="nil"/>
              <w:left w:val="nil"/>
              <w:bottom w:val="nil"/>
              <w:right w:val="nil"/>
            </w:tcBorders>
          </w:tcPr>
          <w:p w:rsidR="00F5631A" w:rsidRPr="004A4618" w:rsidRDefault="00F5631A" w:rsidP="00B60849">
            <w:pPr>
              <w:pStyle w:val="ConsPlusNormal"/>
              <w:jc w:val="both"/>
              <w:rPr>
                <w:rFonts w:ascii="Times New Roman" w:hAnsi="Times New Roman" w:cs="Times New Roman"/>
              </w:rPr>
            </w:pPr>
            <w:r w:rsidRPr="004A4618">
              <w:rPr>
                <w:rFonts w:ascii="Times New Roman" w:hAnsi="Times New Roman" w:cs="Times New Roman"/>
              </w:rPr>
              <w:lastRenderedPageBreak/>
              <w:t>ЗАКАЗЧИК:</w:t>
            </w:r>
          </w:p>
          <w:p w:rsidR="00F5631A" w:rsidRPr="004A4618" w:rsidRDefault="002A2CE7" w:rsidP="002A2CE7">
            <w:pPr>
              <w:pStyle w:val="ConsPlusNormal"/>
              <w:rPr>
                <w:rFonts w:ascii="Times New Roman" w:hAnsi="Times New Roman" w:cs="Times New Roman"/>
              </w:rPr>
            </w:pPr>
            <w:r w:rsidRPr="004A4618">
              <w:rPr>
                <w:rFonts w:ascii="Times New Roman" w:hAnsi="Times New Roman" w:cs="Times New Roman"/>
              </w:rPr>
              <w:t>Директор ГКУ «Екатеринбургский ЦЗ»</w:t>
            </w:r>
          </w:p>
        </w:tc>
        <w:tc>
          <w:tcPr>
            <w:tcW w:w="4592" w:type="dxa"/>
            <w:tcBorders>
              <w:top w:val="nil"/>
              <w:left w:val="nil"/>
              <w:bottom w:val="nil"/>
              <w:right w:val="nil"/>
            </w:tcBorders>
          </w:tcPr>
          <w:p w:rsidR="00F5631A" w:rsidRPr="004A4618" w:rsidRDefault="00F5631A" w:rsidP="00F5631A">
            <w:pPr>
              <w:pStyle w:val="ConsPlusNormal"/>
              <w:rPr>
                <w:rFonts w:ascii="Times New Roman" w:hAnsi="Times New Roman" w:cs="Times New Roman"/>
              </w:rPr>
            </w:pPr>
            <w:r w:rsidRPr="004A4618">
              <w:rPr>
                <w:rFonts w:ascii="Times New Roman" w:hAnsi="Times New Roman" w:cs="Times New Roman"/>
              </w:rPr>
              <w:t>ПОДРЯДЧИК:</w:t>
            </w:r>
          </w:p>
        </w:tc>
      </w:tr>
      <w:tr w:rsidR="00F5631A" w:rsidRPr="004A4618">
        <w:tc>
          <w:tcPr>
            <w:tcW w:w="4479" w:type="dxa"/>
            <w:vMerge/>
            <w:tcBorders>
              <w:top w:val="nil"/>
              <w:left w:val="nil"/>
              <w:bottom w:val="nil"/>
              <w:right w:val="nil"/>
            </w:tcBorders>
          </w:tcPr>
          <w:p w:rsidR="00F5631A" w:rsidRPr="004A4618" w:rsidRDefault="00F5631A" w:rsidP="00B60849">
            <w:pPr>
              <w:spacing w:after="0" w:line="240" w:lineRule="auto"/>
              <w:rPr>
                <w:rFonts w:ascii="Times New Roman" w:hAnsi="Times New Roman" w:cs="Times New Roman"/>
              </w:rPr>
            </w:pPr>
          </w:p>
        </w:tc>
        <w:tc>
          <w:tcPr>
            <w:tcW w:w="4592" w:type="dxa"/>
            <w:tcBorders>
              <w:top w:val="nil"/>
              <w:left w:val="nil"/>
              <w:bottom w:val="nil"/>
              <w:right w:val="nil"/>
            </w:tcBorders>
          </w:tcPr>
          <w:p w:rsidR="00F5631A" w:rsidRPr="004A4618" w:rsidRDefault="00F5631A" w:rsidP="00B60849">
            <w:pPr>
              <w:pStyle w:val="ConsPlusNormal"/>
              <w:jc w:val="center"/>
              <w:rPr>
                <w:rFonts w:ascii="Times New Roman" w:hAnsi="Times New Roman" w:cs="Times New Roman"/>
              </w:rPr>
            </w:pPr>
            <w:r w:rsidRPr="004A4618">
              <w:rPr>
                <w:rFonts w:ascii="Times New Roman" w:hAnsi="Times New Roman" w:cs="Times New Roman"/>
              </w:rPr>
              <w:t>___________________________________</w:t>
            </w:r>
          </w:p>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t>(должность)</w:t>
            </w:r>
          </w:p>
        </w:tc>
      </w:tr>
      <w:tr w:rsidR="00F5631A" w:rsidRPr="004A4618">
        <w:tc>
          <w:tcPr>
            <w:tcW w:w="4479" w:type="dxa"/>
            <w:tcBorders>
              <w:top w:val="nil"/>
              <w:left w:val="nil"/>
              <w:bottom w:val="nil"/>
              <w:right w:val="nil"/>
            </w:tcBorders>
          </w:tcPr>
          <w:p w:rsidR="00F5631A" w:rsidRPr="004A4618" w:rsidRDefault="00F5631A" w:rsidP="00B60849">
            <w:pPr>
              <w:pStyle w:val="ConsPlusNormal"/>
              <w:jc w:val="center"/>
              <w:rPr>
                <w:rFonts w:ascii="Times New Roman" w:hAnsi="Times New Roman" w:cs="Times New Roman"/>
              </w:rPr>
            </w:pPr>
            <w:r w:rsidRPr="004A4618">
              <w:rPr>
                <w:rFonts w:ascii="Times New Roman" w:hAnsi="Times New Roman" w:cs="Times New Roman"/>
              </w:rPr>
              <w:t>_______________</w:t>
            </w:r>
            <w:r w:rsidR="002A2CE7" w:rsidRPr="004A4618">
              <w:rPr>
                <w:rFonts w:ascii="Times New Roman" w:hAnsi="Times New Roman" w:cs="Times New Roman"/>
              </w:rPr>
              <w:t>_________</w:t>
            </w:r>
            <w:r w:rsidR="002A2CE7" w:rsidRPr="004A4618">
              <w:rPr>
                <w:rFonts w:ascii="Times New Roman" w:hAnsi="Times New Roman" w:cs="Times New Roman"/>
                <w:u w:val="single"/>
              </w:rPr>
              <w:t>В.С. Подгорнов</w:t>
            </w:r>
          </w:p>
          <w:p w:rsidR="00F5631A" w:rsidRPr="004A4618" w:rsidRDefault="00F5631A" w:rsidP="00B60849">
            <w:pPr>
              <w:pStyle w:val="ConsPlusNormal"/>
              <w:jc w:val="both"/>
              <w:rPr>
                <w:rFonts w:ascii="Times New Roman" w:hAnsi="Times New Roman" w:cs="Times New Roman"/>
              </w:rPr>
            </w:pPr>
            <w:r w:rsidRPr="004A4618">
              <w:rPr>
                <w:rFonts w:ascii="Times New Roman" w:hAnsi="Times New Roman" w:cs="Times New Roman"/>
              </w:rPr>
              <w:t>(подпись, фамилия и инициалы)</w:t>
            </w:r>
          </w:p>
        </w:tc>
        <w:tc>
          <w:tcPr>
            <w:tcW w:w="4592" w:type="dxa"/>
            <w:tcBorders>
              <w:top w:val="nil"/>
              <w:left w:val="nil"/>
              <w:bottom w:val="nil"/>
              <w:right w:val="nil"/>
            </w:tcBorders>
          </w:tcPr>
          <w:p w:rsidR="00F5631A" w:rsidRPr="004A4618" w:rsidRDefault="00F5631A" w:rsidP="00B60849">
            <w:pPr>
              <w:pStyle w:val="ConsPlusNormal"/>
              <w:jc w:val="center"/>
              <w:rPr>
                <w:rFonts w:ascii="Times New Roman" w:hAnsi="Times New Roman" w:cs="Times New Roman"/>
              </w:rPr>
            </w:pPr>
            <w:r w:rsidRPr="004A4618">
              <w:rPr>
                <w:rFonts w:ascii="Times New Roman" w:hAnsi="Times New Roman" w:cs="Times New Roman"/>
              </w:rPr>
              <w:t>___________________________________</w:t>
            </w:r>
          </w:p>
          <w:p w:rsidR="00F5631A" w:rsidRPr="004A4618" w:rsidRDefault="00F5631A" w:rsidP="00B304AA">
            <w:pPr>
              <w:pStyle w:val="ConsPlusNormal"/>
              <w:rPr>
                <w:rFonts w:ascii="Times New Roman" w:hAnsi="Times New Roman" w:cs="Times New Roman"/>
              </w:rPr>
            </w:pPr>
            <w:r w:rsidRPr="004A4618">
              <w:rPr>
                <w:rFonts w:ascii="Times New Roman" w:hAnsi="Times New Roman" w:cs="Times New Roman"/>
              </w:rPr>
              <w:t>(подпись, фамилия и инициалы)</w:t>
            </w:r>
          </w:p>
        </w:tc>
      </w:tr>
      <w:tr w:rsidR="00F5631A" w:rsidRPr="004A4618">
        <w:tc>
          <w:tcPr>
            <w:tcW w:w="4479" w:type="dxa"/>
            <w:vMerge w:val="restart"/>
            <w:tcBorders>
              <w:top w:val="nil"/>
              <w:left w:val="nil"/>
              <w:bottom w:val="nil"/>
              <w:right w:val="nil"/>
            </w:tcBorders>
          </w:tcPr>
          <w:p w:rsidR="00F5631A" w:rsidRPr="004A4618" w:rsidRDefault="00F5631A" w:rsidP="00B60849">
            <w:pPr>
              <w:pStyle w:val="ConsPlusNormal"/>
              <w:rPr>
                <w:rFonts w:ascii="Times New Roman" w:hAnsi="Times New Roman" w:cs="Times New Roman"/>
              </w:rPr>
            </w:pPr>
            <w:r w:rsidRPr="004A4618">
              <w:rPr>
                <w:rFonts w:ascii="Times New Roman" w:hAnsi="Times New Roman" w:cs="Times New Roman"/>
              </w:rPr>
              <w:t>__ ________________ 20</w:t>
            </w:r>
            <w:r w:rsidR="002A2CE7" w:rsidRPr="004A4618">
              <w:rPr>
                <w:rFonts w:ascii="Times New Roman" w:hAnsi="Times New Roman" w:cs="Times New Roman"/>
              </w:rPr>
              <w:t xml:space="preserve">24 </w:t>
            </w:r>
            <w:r w:rsidRPr="004A4618">
              <w:rPr>
                <w:rFonts w:ascii="Times New Roman" w:hAnsi="Times New Roman" w:cs="Times New Roman"/>
              </w:rPr>
              <w:t>г.</w:t>
            </w:r>
          </w:p>
          <w:p w:rsidR="00F5631A" w:rsidRPr="004A4618" w:rsidRDefault="00F5631A" w:rsidP="00B60849">
            <w:pPr>
              <w:pStyle w:val="ConsPlusNormal"/>
              <w:rPr>
                <w:rFonts w:ascii="Times New Roman" w:hAnsi="Times New Roman" w:cs="Times New Roman"/>
              </w:rPr>
            </w:pPr>
            <w:r w:rsidRPr="004A4618">
              <w:rPr>
                <w:rFonts w:ascii="Times New Roman" w:hAnsi="Times New Roman" w:cs="Times New Roman"/>
              </w:rPr>
              <w:t>Э.П.</w:t>
            </w:r>
          </w:p>
        </w:tc>
        <w:tc>
          <w:tcPr>
            <w:tcW w:w="4592" w:type="dxa"/>
            <w:tcBorders>
              <w:top w:val="nil"/>
              <w:left w:val="nil"/>
              <w:bottom w:val="nil"/>
              <w:right w:val="nil"/>
            </w:tcBorders>
          </w:tcPr>
          <w:p w:rsidR="00F5631A" w:rsidRPr="004A4618" w:rsidRDefault="00F5631A" w:rsidP="002A2CE7">
            <w:pPr>
              <w:pStyle w:val="ConsPlusNormal"/>
              <w:rPr>
                <w:rFonts w:ascii="Times New Roman" w:hAnsi="Times New Roman" w:cs="Times New Roman"/>
              </w:rPr>
            </w:pPr>
            <w:r w:rsidRPr="004A4618">
              <w:rPr>
                <w:rFonts w:ascii="Times New Roman" w:hAnsi="Times New Roman" w:cs="Times New Roman"/>
              </w:rPr>
              <w:t>__ ________________ 20</w:t>
            </w:r>
            <w:r w:rsidR="002A2CE7" w:rsidRPr="004A4618">
              <w:rPr>
                <w:rFonts w:ascii="Times New Roman" w:hAnsi="Times New Roman" w:cs="Times New Roman"/>
              </w:rPr>
              <w:t>24</w:t>
            </w:r>
            <w:r w:rsidRPr="004A4618">
              <w:rPr>
                <w:rFonts w:ascii="Times New Roman" w:hAnsi="Times New Roman" w:cs="Times New Roman"/>
              </w:rPr>
              <w:t xml:space="preserve"> г.</w:t>
            </w:r>
          </w:p>
        </w:tc>
      </w:tr>
      <w:tr w:rsidR="00F5631A" w:rsidRPr="004A4618">
        <w:tc>
          <w:tcPr>
            <w:tcW w:w="4479" w:type="dxa"/>
            <w:vMerge/>
            <w:tcBorders>
              <w:top w:val="nil"/>
              <w:left w:val="nil"/>
              <w:bottom w:val="nil"/>
              <w:right w:val="nil"/>
            </w:tcBorders>
          </w:tcPr>
          <w:p w:rsidR="00F5631A" w:rsidRPr="004A4618" w:rsidRDefault="00F5631A" w:rsidP="00B60849">
            <w:pPr>
              <w:spacing w:after="0" w:line="240" w:lineRule="auto"/>
              <w:rPr>
                <w:rFonts w:ascii="Times New Roman" w:hAnsi="Times New Roman" w:cs="Times New Roman"/>
              </w:rPr>
            </w:pPr>
          </w:p>
        </w:tc>
        <w:tc>
          <w:tcPr>
            <w:tcW w:w="4592" w:type="dxa"/>
            <w:tcBorders>
              <w:top w:val="nil"/>
              <w:left w:val="nil"/>
              <w:bottom w:val="nil"/>
              <w:right w:val="nil"/>
            </w:tcBorders>
          </w:tcPr>
          <w:p w:rsidR="00F5631A" w:rsidRPr="004A4618" w:rsidRDefault="00F5631A" w:rsidP="00B60849">
            <w:pPr>
              <w:pStyle w:val="ConsPlusNormal"/>
              <w:rPr>
                <w:rFonts w:ascii="Times New Roman" w:hAnsi="Times New Roman" w:cs="Times New Roman"/>
              </w:rPr>
            </w:pPr>
            <w:r w:rsidRPr="004A4618">
              <w:rPr>
                <w:rFonts w:ascii="Times New Roman" w:hAnsi="Times New Roman" w:cs="Times New Roman"/>
              </w:rPr>
              <w:t>Э.П.</w:t>
            </w:r>
          </w:p>
        </w:tc>
      </w:tr>
    </w:tbl>
    <w:p w:rsidR="00820E30" w:rsidRPr="004A4618" w:rsidRDefault="00820E30">
      <w:pPr>
        <w:rPr>
          <w:rFonts w:ascii="Times New Roman" w:eastAsia="Times New Roman" w:hAnsi="Times New Roman" w:cs="Times New Roman"/>
          <w:i/>
          <w:szCs w:val="20"/>
          <w:lang w:eastAsia="ru-RU"/>
        </w:rPr>
      </w:pPr>
      <w:r w:rsidRPr="004A4618">
        <w:rPr>
          <w:rFonts w:ascii="Times New Roman" w:hAnsi="Times New Roman" w:cs="Times New Roman"/>
          <w:i/>
        </w:rPr>
        <w:br w:type="page"/>
      </w:r>
    </w:p>
    <w:p w:rsidR="002D5CE7" w:rsidRPr="004A4618" w:rsidRDefault="002D5CE7" w:rsidP="00B530A7">
      <w:pPr>
        <w:pStyle w:val="ConsPlusNormal"/>
        <w:jc w:val="right"/>
        <w:outlineLvl w:val="1"/>
        <w:rPr>
          <w:rFonts w:ascii="Times New Roman" w:hAnsi="Times New Roman" w:cs="Times New Roman"/>
        </w:rPr>
      </w:pPr>
      <w:r w:rsidRPr="004A4618">
        <w:rPr>
          <w:rFonts w:ascii="Times New Roman" w:hAnsi="Times New Roman" w:cs="Times New Roman"/>
        </w:rPr>
        <w:lastRenderedPageBreak/>
        <w:t xml:space="preserve">Приложение </w:t>
      </w:r>
      <w:r w:rsidR="00A01903" w:rsidRPr="004A4618">
        <w:rPr>
          <w:rFonts w:ascii="Times New Roman" w:hAnsi="Times New Roman" w:cs="Times New Roman"/>
        </w:rPr>
        <w:t>№</w:t>
      </w:r>
      <w:r w:rsidRPr="004A4618">
        <w:rPr>
          <w:rFonts w:ascii="Times New Roman" w:hAnsi="Times New Roman" w:cs="Times New Roman"/>
        </w:rPr>
        <w:t xml:space="preserve"> 1 </w:t>
      </w:r>
      <w:r w:rsidR="00B530A7" w:rsidRPr="004A4618">
        <w:rPr>
          <w:rFonts w:ascii="Times New Roman" w:hAnsi="Times New Roman" w:cs="Times New Roman"/>
        </w:rPr>
        <w:t xml:space="preserve">к государственному контракту </w:t>
      </w:r>
    </w:p>
    <w:p w:rsidR="002D5CE7" w:rsidRPr="004A4618" w:rsidRDefault="002D5CE7" w:rsidP="00B60849">
      <w:pPr>
        <w:pStyle w:val="ConsPlusNormal"/>
        <w:jc w:val="right"/>
        <w:rPr>
          <w:rFonts w:ascii="Times New Roman" w:hAnsi="Times New Roman" w:cs="Times New Roman"/>
        </w:rPr>
      </w:pPr>
      <w:r w:rsidRPr="004A4618">
        <w:rPr>
          <w:rFonts w:ascii="Times New Roman" w:hAnsi="Times New Roman" w:cs="Times New Roman"/>
        </w:rPr>
        <w:t xml:space="preserve">от _________ </w:t>
      </w:r>
      <w:r w:rsidR="00B530A7" w:rsidRPr="004A4618">
        <w:rPr>
          <w:rFonts w:ascii="Times New Roman" w:hAnsi="Times New Roman" w:cs="Times New Roman"/>
        </w:rPr>
        <w:t>№_______________________</w:t>
      </w:r>
      <w:r w:rsidRPr="004A4618">
        <w:rPr>
          <w:rFonts w:ascii="Times New Roman" w:hAnsi="Times New Roman" w:cs="Times New Roman"/>
        </w:rPr>
        <w:t>____</w:t>
      </w:r>
    </w:p>
    <w:p w:rsidR="002D5CE7" w:rsidRPr="004A4618" w:rsidRDefault="00F41254" w:rsidP="00B60849">
      <w:pPr>
        <w:pStyle w:val="ConsPlusNormal"/>
        <w:jc w:val="center"/>
        <w:rPr>
          <w:rFonts w:ascii="Times New Roman" w:hAnsi="Times New Roman" w:cs="Times New Roman"/>
          <w:sz w:val="24"/>
          <w:szCs w:val="24"/>
        </w:rPr>
      </w:pPr>
      <w:bookmarkStart w:id="60" w:name="P416"/>
      <w:bookmarkEnd w:id="60"/>
      <w:r w:rsidRPr="004A4618">
        <w:rPr>
          <w:rFonts w:ascii="Times New Roman" w:hAnsi="Times New Roman" w:cs="Times New Roman"/>
          <w:sz w:val="24"/>
          <w:szCs w:val="24"/>
        </w:rPr>
        <w:t>ТЕХНИЧЕСКОЕ ЗАДАНИЕ</w:t>
      </w:r>
    </w:p>
    <w:p w:rsidR="002D5CE7" w:rsidRPr="004A4618" w:rsidRDefault="00B530A7" w:rsidP="00B60849">
      <w:pPr>
        <w:pStyle w:val="ConsPlusNormal"/>
        <w:jc w:val="center"/>
        <w:rPr>
          <w:rFonts w:ascii="Times New Roman" w:hAnsi="Times New Roman" w:cs="Times New Roman"/>
          <w:sz w:val="24"/>
          <w:szCs w:val="24"/>
        </w:rPr>
      </w:pPr>
      <w:r w:rsidRPr="004A4618">
        <w:rPr>
          <w:rFonts w:ascii="Times New Roman" w:hAnsi="Times New Roman" w:cs="Times New Roman"/>
          <w:sz w:val="24"/>
          <w:szCs w:val="24"/>
        </w:rPr>
        <w:t>на выполнение работ по монтажу системы автоматической пожарной сигнализации (АПС)</w:t>
      </w:r>
      <w:r w:rsidR="00FF76DA" w:rsidRPr="004A4618">
        <w:rPr>
          <w:rFonts w:ascii="Times New Roman" w:hAnsi="Times New Roman" w:cs="Times New Roman"/>
          <w:sz w:val="24"/>
          <w:szCs w:val="24"/>
        </w:rPr>
        <w:br/>
      </w:r>
      <w:r w:rsidRPr="004A4618">
        <w:rPr>
          <w:rFonts w:ascii="Times New Roman" w:hAnsi="Times New Roman" w:cs="Times New Roman"/>
          <w:sz w:val="24"/>
          <w:szCs w:val="24"/>
        </w:rPr>
        <w:t>и системы оповещения и управления эвакуацией людей при пожаре (СОУЭ)</w:t>
      </w:r>
      <w:r w:rsidR="00FF76DA" w:rsidRPr="004A4618">
        <w:rPr>
          <w:rFonts w:ascii="Times New Roman" w:hAnsi="Times New Roman" w:cs="Times New Roman"/>
          <w:sz w:val="24"/>
          <w:szCs w:val="24"/>
        </w:rPr>
        <w:br/>
      </w:r>
      <w:r w:rsidRPr="004A4618">
        <w:rPr>
          <w:rFonts w:ascii="Times New Roman" w:hAnsi="Times New Roman" w:cs="Times New Roman"/>
          <w:sz w:val="24"/>
          <w:szCs w:val="24"/>
        </w:rPr>
        <w:t>(с демонтаж</w:t>
      </w:r>
      <w:r w:rsidR="0035151E" w:rsidRPr="004A4618">
        <w:rPr>
          <w:rFonts w:ascii="Times New Roman" w:hAnsi="Times New Roman" w:cs="Times New Roman"/>
          <w:sz w:val="24"/>
          <w:szCs w:val="24"/>
        </w:rPr>
        <w:t>ем</w:t>
      </w:r>
      <w:r w:rsidRPr="004A4618">
        <w:rPr>
          <w:rFonts w:ascii="Times New Roman" w:hAnsi="Times New Roman" w:cs="Times New Roman"/>
          <w:sz w:val="24"/>
          <w:szCs w:val="24"/>
        </w:rPr>
        <w:t xml:space="preserve"> существующей системы пожарной сигнализации)</w:t>
      </w:r>
      <w:r w:rsidR="00632B2E" w:rsidRPr="004A4618">
        <w:rPr>
          <w:rFonts w:ascii="Times New Roman" w:hAnsi="Times New Roman" w:cs="Times New Roman"/>
          <w:sz w:val="24"/>
          <w:szCs w:val="24"/>
        </w:rPr>
        <w:t xml:space="preserve"> </w:t>
      </w:r>
      <w:r w:rsidRPr="004A4618">
        <w:rPr>
          <w:rFonts w:ascii="Times New Roman" w:hAnsi="Times New Roman" w:cs="Times New Roman"/>
          <w:sz w:val="24"/>
          <w:szCs w:val="24"/>
        </w:rPr>
        <w:t>для обеспечения государственных нужд</w:t>
      </w:r>
    </w:p>
    <w:p w:rsidR="00B53A75" w:rsidRPr="00B53A75" w:rsidRDefault="00B53A75" w:rsidP="00B53A75">
      <w:pPr>
        <w:spacing w:after="0" w:line="240" w:lineRule="auto"/>
        <w:ind w:firstLine="709"/>
        <w:jc w:val="both"/>
        <w:rPr>
          <w:rFonts w:ascii="Times New Roman" w:eastAsia="Calibri" w:hAnsi="Times New Roman" w:cs="Times New Roman"/>
          <w:sz w:val="24"/>
          <w:szCs w:val="24"/>
          <w:lang w:eastAsia="ru-RU"/>
        </w:rPr>
      </w:pPr>
      <w:r w:rsidRPr="00B53A75">
        <w:rPr>
          <w:rFonts w:ascii="Times New Roman" w:eastAsia="Calibri" w:hAnsi="Times New Roman" w:cs="Times New Roman"/>
          <w:b/>
          <w:sz w:val="24"/>
          <w:szCs w:val="24"/>
          <w:lang w:eastAsia="ru-RU"/>
        </w:rPr>
        <w:t xml:space="preserve">ОКПД 2: </w:t>
      </w:r>
      <w:r w:rsidRPr="00B53A75">
        <w:rPr>
          <w:rFonts w:ascii="Times New Roman" w:eastAsia="Calibri" w:hAnsi="Times New Roman" w:cs="Times New Roman"/>
          <w:sz w:val="24"/>
          <w:szCs w:val="24"/>
          <w:lang w:eastAsia="ru-RU"/>
        </w:rPr>
        <w:t>43.21.10.140 Работы по монтажу систем пожарной сигнализации и охранной сигнализации;</w:t>
      </w:r>
    </w:p>
    <w:p w:rsidR="00B53A75" w:rsidRPr="00B53A75" w:rsidRDefault="00B53A75" w:rsidP="00B53A75">
      <w:pPr>
        <w:spacing w:after="0" w:line="240" w:lineRule="auto"/>
        <w:ind w:firstLine="709"/>
        <w:jc w:val="both"/>
        <w:rPr>
          <w:rFonts w:ascii="Times New Roman" w:eastAsia="Calibri" w:hAnsi="Times New Roman" w:cs="Times New Roman"/>
          <w:sz w:val="24"/>
          <w:szCs w:val="24"/>
          <w:lang w:eastAsia="ru-RU"/>
        </w:rPr>
      </w:pPr>
      <w:r w:rsidRPr="00B53A75">
        <w:rPr>
          <w:rFonts w:ascii="Times New Roman" w:eastAsia="Calibri" w:hAnsi="Times New Roman" w:cs="Times New Roman"/>
          <w:sz w:val="24"/>
          <w:szCs w:val="24"/>
          <w:lang w:eastAsia="ru-RU"/>
        </w:rPr>
        <w:t xml:space="preserve">26.30.50.114 Приборы управления, приемно-контрольные и </w:t>
      </w:r>
      <w:proofErr w:type="spellStart"/>
      <w:r w:rsidRPr="00B53A75">
        <w:rPr>
          <w:rFonts w:ascii="Times New Roman" w:eastAsia="Calibri" w:hAnsi="Times New Roman" w:cs="Times New Roman"/>
          <w:sz w:val="24"/>
          <w:szCs w:val="24"/>
          <w:lang w:eastAsia="ru-RU"/>
        </w:rPr>
        <w:t>оповещатели</w:t>
      </w:r>
      <w:proofErr w:type="spellEnd"/>
      <w:r w:rsidRPr="00B53A75">
        <w:rPr>
          <w:rFonts w:ascii="Times New Roman" w:eastAsia="Calibri" w:hAnsi="Times New Roman" w:cs="Times New Roman"/>
          <w:sz w:val="24"/>
          <w:szCs w:val="24"/>
          <w:lang w:eastAsia="ru-RU"/>
        </w:rPr>
        <w:t xml:space="preserve"> охранные и охранно-пожарные.</w:t>
      </w:r>
    </w:p>
    <w:p w:rsidR="00B53A75" w:rsidRPr="00B53A75" w:rsidRDefault="00B53A75" w:rsidP="00B53A75">
      <w:pPr>
        <w:spacing w:after="0" w:line="240" w:lineRule="auto"/>
        <w:ind w:firstLine="709"/>
        <w:jc w:val="both"/>
        <w:rPr>
          <w:rFonts w:ascii="Times New Roman" w:eastAsia="Calibri" w:hAnsi="Times New Roman" w:cs="Times New Roman"/>
          <w:sz w:val="24"/>
          <w:szCs w:val="24"/>
          <w:lang w:eastAsia="ru-RU"/>
        </w:rPr>
      </w:pPr>
      <w:r w:rsidRPr="00B53A75">
        <w:rPr>
          <w:rFonts w:ascii="Times New Roman" w:eastAsia="Calibri" w:hAnsi="Times New Roman" w:cs="Times New Roman"/>
          <w:b/>
          <w:sz w:val="24"/>
          <w:szCs w:val="24"/>
          <w:lang w:eastAsia="ru-RU"/>
        </w:rPr>
        <w:t>КТРУ</w:t>
      </w:r>
      <w:r w:rsidRPr="00B53A75">
        <w:rPr>
          <w:rFonts w:ascii="Times New Roman" w:eastAsia="Calibri" w:hAnsi="Times New Roman" w:cs="Times New Roman"/>
          <w:sz w:val="24"/>
          <w:szCs w:val="24"/>
          <w:lang w:eastAsia="ru-RU"/>
        </w:rPr>
        <w:t xml:space="preserve">: 26.30.50.000-00000001 Устройства охранной или пожарной сигнализации и аналогичная аппаратура. Единицы измерения (количество товара, объем работы, услуги по ОКЕИ - Штука). </w:t>
      </w:r>
    </w:p>
    <w:p w:rsidR="00B53A75" w:rsidRPr="00B53A75" w:rsidRDefault="00B53A75" w:rsidP="00B53A75">
      <w:pPr>
        <w:spacing w:after="0" w:line="240" w:lineRule="auto"/>
        <w:ind w:firstLine="709"/>
        <w:jc w:val="both"/>
        <w:rPr>
          <w:rFonts w:ascii="Times New Roman" w:eastAsia="Calibri" w:hAnsi="Times New Roman" w:cs="Times New Roman"/>
          <w:b/>
          <w:sz w:val="24"/>
          <w:szCs w:val="24"/>
          <w:lang w:eastAsia="ru-RU"/>
        </w:rPr>
      </w:pPr>
      <w:r w:rsidRPr="00B53A75">
        <w:rPr>
          <w:rFonts w:ascii="Times New Roman" w:eastAsia="Calibri" w:hAnsi="Times New Roman" w:cs="Times New Roman"/>
          <w:b/>
          <w:sz w:val="24"/>
          <w:szCs w:val="24"/>
          <w:lang w:eastAsia="ru-RU"/>
        </w:rPr>
        <w:t>Объём:</w:t>
      </w:r>
    </w:p>
    <w:p w:rsidR="00B53A75" w:rsidRPr="00B53A75" w:rsidRDefault="00B53A75" w:rsidP="00B53A75">
      <w:pPr>
        <w:spacing w:after="0" w:line="240" w:lineRule="auto"/>
        <w:ind w:firstLine="709"/>
        <w:jc w:val="both"/>
        <w:rPr>
          <w:rFonts w:ascii="Times New Roman" w:eastAsia="Calibri" w:hAnsi="Times New Roman" w:cs="Times New Roman"/>
          <w:sz w:val="24"/>
          <w:szCs w:val="24"/>
          <w:lang w:eastAsia="ru-RU"/>
        </w:rPr>
      </w:pPr>
      <w:r w:rsidRPr="00B53A75">
        <w:rPr>
          <w:rFonts w:ascii="Times New Roman" w:eastAsia="Calibri" w:hAnsi="Times New Roman" w:cs="Times New Roman"/>
          <w:sz w:val="24"/>
          <w:szCs w:val="24"/>
          <w:lang w:eastAsia="ru-RU"/>
        </w:rPr>
        <w:t>- демонтажные работы существующей системы пожарной сигнализации - 1 условная единица;</w:t>
      </w:r>
    </w:p>
    <w:p w:rsidR="00B53A75" w:rsidRPr="00B53A75" w:rsidRDefault="00B53A75" w:rsidP="00B53A75">
      <w:pPr>
        <w:spacing w:after="0" w:line="240" w:lineRule="auto"/>
        <w:ind w:firstLine="709"/>
        <w:jc w:val="both"/>
        <w:rPr>
          <w:rFonts w:ascii="Times New Roman" w:eastAsia="Calibri" w:hAnsi="Times New Roman" w:cs="Times New Roman"/>
          <w:sz w:val="24"/>
          <w:szCs w:val="24"/>
          <w:lang w:eastAsia="ru-RU"/>
        </w:rPr>
      </w:pPr>
      <w:r w:rsidRPr="00B53A75">
        <w:rPr>
          <w:rFonts w:ascii="Times New Roman" w:eastAsia="Calibri" w:hAnsi="Times New Roman" w:cs="Times New Roman"/>
          <w:b/>
          <w:sz w:val="24"/>
          <w:szCs w:val="24"/>
          <w:lang w:eastAsia="ru-RU"/>
        </w:rPr>
        <w:t xml:space="preserve">- </w:t>
      </w:r>
      <w:r w:rsidRPr="00B53A75">
        <w:rPr>
          <w:rFonts w:ascii="Times New Roman" w:eastAsia="Calibri" w:hAnsi="Times New Roman" w:cs="Times New Roman"/>
          <w:sz w:val="24"/>
          <w:szCs w:val="24"/>
          <w:lang w:eastAsia="ru-RU"/>
        </w:rPr>
        <w:t xml:space="preserve">работы по монтажу </w:t>
      </w:r>
      <w:r w:rsidR="009D1231" w:rsidRPr="009D1231">
        <w:rPr>
          <w:rFonts w:ascii="Times New Roman" w:eastAsia="Calibri" w:hAnsi="Times New Roman" w:cs="Times New Roman"/>
          <w:sz w:val="24"/>
          <w:szCs w:val="24"/>
          <w:lang w:eastAsia="ru-RU"/>
        </w:rPr>
        <w:t>системы автоматической пожарной сигнализации (АПС) и системы оповещения и управления эвакуацией людей при пожаре (СОУЭ)</w:t>
      </w:r>
      <w:r w:rsidR="009D1231">
        <w:rPr>
          <w:rFonts w:ascii="Times New Roman" w:eastAsia="Calibri" w:hAnsi="Times New Roman" w:cs="Times New Roman"/>
          <w:sz w:val="24"/>
          <w:szCs w:val="24"/>
          <w:lang w:eastAsia="ru-RU"/>
        </w:rPr>
        <w:t xml:space="preserve"> </w:t>
      </w:r>
      <w:r w:rsidRPr="00B53A75">
        <w:rPr>
          <w:rFonts w:ascii="Times New Roman" w:eastAsia="Calibri" w:hAnsi="Times New Roman" w:cs="Times New Roman"/>
          <w:b/>
          <w:sz w:val="24"/>
          <w:szCs w:val="24"/>
          <w:lang w:eastAsia="ru-RU"/>
        </w:rPr>
        <w:t xml:space="preserve">- </w:t>
      </w:r>
      <w:r w:rsidRPr="00B53A75">
        <w:rPr>
          <w:rFonts w:ascii="Times New Roman" w:eastAsia="Calibri" w:hAnsi="Times New Roman" w:cs="Times New Roman"/>
          <w:sz w:val="24"/>
          <w:szCs w:val="24"/>
          <w:lang w:eastAsia="ru-RU"/>
        </w:rPr>
        <w:t>1 условная единица;</w:t>
      </w:r>
    </w:p>
    <w:p w:rsidR="00B53A75" w:rsidRPr="00B53A75" w:rsidRDefault="00B53A75" w:rsidP="00B53A75">
      <w:pPr>
        <w:spacing w:after="0" w:line="240" w:lineRule="auto"/>
        <w:ind w:firstLine="709"/>
        <w:jc w:val="both"/>
        <w:rPr>
          <w:rFonts w:ascii="Times New Roman" w:eastAsia="Calibri" w:hAnsi="Times New Roman" w:cs="Times New Roman"/>
          <w:sz w:val="24"/>
          <w:szCs w:val="24"/>
          <w:lang w:eastAsia="ru-RU"/>
        </w:rPr>
      </w:pPr>
      <w:r w:rsidRPr="00B53A75">
        <w:rPr>
          <w:rFonts w:ascii="Times New Roman" w:eastAsia="Calibri" w:hAnsi="Times New Roman" w:cs="Times New Roman"/>
          <w:sz w:val="24"/>
          <w:szCs w:val="24"/>
          <w:lang w:eastAsia="ru-RU"/>
        </w:rPr>
        <w:t xml:space="preserve">- приборы управления, приемно-контрольные и </w:t>
      </w:r>
      <w:proofErr w:type="spellStart"/>
      <w:r w:rsidRPr="00B53A75">
        <w:rPr>
          <w:rFonts w:ascii="Times New Roman" w:eastAsia="Calibri" w:hAnsi="Times New Roman" w:cs="Times New Roman"/>
          <w:sz w:val="24"/>
          <w:szCs w:val="24"/>
          <w:lang w:eastAsia="ru-RU"/>
        </w:rPr>
        <w:t>оповещатели</w:t>
      </w:r>
      <w:proofErr w:type="spellEnd"/>
      <w:r w:rsidRPr="00B53A75">
        <w:rPr>
          <w:rFonts w:ascii="Times New Roman" w:eastAsia="Calibri" w:hAnsi="Times New Roman" w:cs="Times New Roman"/>
          <w:sz w:val="24"/>
          <w:szCs w:val="24"/>
          <w:lang w:eastAsia="ru-RU"/>
        </w:rPr>
        <w:t xml:space="preserve"> охранные и охранно-пожарные – 1 штука.</w:t>
      </w:r>
    </w:p>
    <w:p w:rsidR="00B53A75" w:rsidRPr="00B53A75" w:rsidRDefault="00B53A75" w:rsidP="00B53A75">
      <w:pPr>
        <w:spacing w:after="0" w:line="240" w:lineRule="auto"/>
        <w:ind w:firstLine="709"/>
        <w:jc w:val="both"/>
        <w:rPr>
          <w:rFonts w:ascii="Times New Roman" w:eastAsia="Calibri" w:hAnsi="Times New Roman" w:cs="Times New Roman"/>
          <w:b/>
          <w:sz w:val="24"/>
          <w:szCs w:val="24"/>
          <w:lang w:eastAsia="ru-RU"/>
        </w:rPr>
      </w:pPr>
      <w:r w:rsidRPr="00B53A75">
        <w:rPr>
          <w:rFonts w:ascii="Times New Roman" w:eastAsia="Calibri" w:hAnsi="Times New Roman" w:cs="Times New Roman"/>
          <w:b/>
          <w:sz w:val="24"/>
          <w:szCs w:val="24"/>
          <w:lang w:eastAsia="ru-RU"/>
        </w:rPr>
        <w:t>Сроки оказания услуг:</w:t>
      </w:r>
    </w:p>
    <w:p w:rsidR="00B53A75" w:rsidRPr="00B53A75" w:rsidRDefault="00B53A75" w:rsidP="00B53A75">
      <w:pPr>
        <w:spacing w:after="0" w:line="240" w:lineRule="auto"/>
        <w:ind w:firstLine="709"/>
        <w:jc w:val="both"/>
        <w:rPr>
          <w:rFonts w:ascii="Times New Roman" w:eastAsia="Calibri" w:hAnsi="Times New Roman" w:cs="Times New Roman"/>
          <w:sz w:val="24"/>
          <w:szCs w:val="24"/>
          <w:lang w:eastAsia="ru-RU"/>
        </w:rPr>
      </w:pPr>
      <w:r w:rsidRPr="00B53A75">
        <w:rPr>
          <w:rFonts w:ascii="Times New Roman" w:eastAsia="Calibri" w:hAnsi="Times New Roman" w:cs="Times New Roman"/>
          <w:sz w:val="24"/>
          <w:szCs w:val="24"/>
          <w:lang w:eastAsia="ru-RU"/>
        </w:rPr>
        <w:t xml:space="preserve">Начало выполнения работ: </w:t>
      </w:r>
      <w:proofErr w:type="gramStart"/>
      <w:r w:rsidRPr="00B53A75">
        <w:rPr>
          <w:rFonts w:ascii="Times New Roman" w:eastAsia="Calibri" w:hAnsi="Times New Roman" w:cs="Times New Roman"/>
          <w:sz w:val="24"/>
          <w:szCs w:val="24"/>
          <w:lang w:eastAsia="ru-RU"/>
        </w:rPr>
        <w:t>с даты заключения</w:t>
      </w:r>
      <w:proofErr w:type="gramEnd"/>
      <w:r w:rsidRPr="00B53A75">
        <w:rPr>
          <w:rFonts w:ascii="Times New Roman" w:eastAsia="Calibri" w:hAnsi="Times New Roman" w:cs="Times New Roman"/>
          <w:sz w:val="24"/>
          <w:szCs w:val="24"/>
          <w:lang w:eastAsia="ru-RU"/>
        </w:rPr>
        <w:t xml:space="preserve"> Контракта (ч. 5 ст. 51 Федерального закона № 44-ФЗ).</w:t>
      </w:r>
    </w:p>
    <w:p w:rsidR="00B53A75" w:rsidRPr="00B53A75" w:rsidRDefault="00B53A75" w:rsidP="00B53A75">
      <w:pPr>
        <w:spacing w:after="0" w:line="240" w:lineRule="auto"/>
        <w:ind w:firstLine="709"/>
        <w:jc w:val="both"/>
        <w:rPr>
          <w:rFonts w:ascii="Times New Roman" w:eastAsia="Calibri" w:hAnsi="Times New Roman" w:cs="Times New Roman"/>
          <w:sz w:val="24"/>
          <w:szCs w:val="24"/>
          <w:lang w:eastAsia="ru-RU"/>
        </w:rPr>
      </w:pPr>
      <w:r w:rsidRPr="00B53A75">
        <w:rPr>
          <w:rFonts w:ascii="Times New Roman" w:eastAsia="Calibri" w:hAnsi="Times New Roman" w:cs="Times New Roman"/>
          <w:sz w:val="24"/>
          <w:szCs w:val="24"/>
          <w:lang w:eastAsia="ru-RU"/>
        </w:rPr>
        <w:t xml:space="preserve">Окончание выполнения работ: не позднее 30 (Тридцати) рабочих дней </w:t>
      </w:r>
      <w:proofErr w:type="gramStart"/>
      <w:r w:rsidRPr="00B53A75">
        <w:rPr>
          <w:rFonts w:ascii="Times New Roman" w:eastAsia="Calibri" w:hAnsi="Times New Roman" w:cs="Times New Roman"/>
          <w:sz w:val="24"/>
          <w:szCs w:val="24"/>
          <w:lang w:eastAsia="ru-RU"/>
        </w:rPr>
        <w:t>с даты заключения</w:t>
      </w:r>
      <w:proofErr w:type="gramEnd"/>
      <w:r w:rsidRPr="00B53A75">
        <w:rPr>
          <w:rFonts w:ascii="Times New Roman" w:eastAsia="Calibri" w:hAnsi="Times New Roman" w:cs="Times New Roman"/>
          <w:sz w:val="24"/>
          <w:szCs w:val="24"/>
          <w:lang w:eastAsia="ru-RU"/>
        </w:rPr>
        <w:t xml:space="preserve"> Контракта.</w:t>
      </w:r>
    </w:p>
    <w:p w:rsidR="00B53A75" w:rsidRPr="00B53A75" w:rsidRDefault="00B53A75" w:rsidP="00B53A75">
      <w:pPr>
        <w:spacing w:after="0" w:line="240" w:lineRule="auto"/>
        <w:ind w:firstLine="709"/>
        <w:jc w:val="both"/>
        <w:rPr>
          <w:rFonts w:ascii="Times New Roman" w:eastAsia="Calibri" w:hAnsi="Times New Roman" w:cs="Times New Roman"/>
          <w:b/>
          <w:sz w:val="24"/>
          <w:szCs w:val="24"/>
          <w:lang w:eastAsia="ru-RU"/>
        </w:rPr>
      </w:pPr>
      <w:r w:rsidRPr="00B53A75">
        <w:rPr>
          <w:rFonts w:ascii="Times New Roman" w:eastAsia="Calibri" w:hAnsi="Times New Roman" w:cs="Times New Roman"/>
          <w:sz w:val="24"/>
          <w:szCs w:val="24"/>
          <w:lang w:eastAsia="ru-RU"/>
        </w:rPr>
        <w:t>Работы выполняются в рабочие дни с 09.00 по 17.00 часов местного времени, в выходные и праздничные дни по согласованию с Заказчиком.</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b/>
          <w:sz w:val="24"/>
          <w:szCs w:val="24"/>
          <w:lang w:eastAsia="ar-SA"/>
        </w:rPr>
        <w:t>Место выполнения работ:</w:t>
      </w:r>
      <w:r w:rsidRPr="00B53A75">
        <w:rPr>
          <w:rFonts w:ascii="Times New Roman" w:eastAsia="Times New Roman" w:hAnsi="Times New Roman" w:cs="Times New Roman"/>
          <w:sz w:val="24"/>
          <w:szCs w:val="24"/>
          <w:lang w:eastAsia="ar-SA"/>
        </w:rPr>
        <w:t xml:space="preserve"> г. Екатеринбург, ул. Шейнкмана, д. 22 (территория </w:t>
      </w:r>
      <w:r w:rsidRPr="00B53A75">
        <w:rPr>
          <w:rFonts w:ascii="Times New Roman" w:eastAsia="Times New Roman" w:hAnsi="Times New Roman" w:cs="Times New Roman"/>
          <w:sz w:val="24"/>
          <w:szCs w:val="24"/>
          <w:lang w:eastAsia="ar-SA"/>
        </w:rPr>
        <w:br/>
        <w:t xml:space="preserve">ГКУ «Екатеринбургский ЦЗ», 1 </w:t>
      </w:r>
      <w:proofErr w:type="spellStart"/>
      <w:r w:rsidRPr="00B53A75">
        <w:rPr>
          <w:rFonts w:ascii="Times New Roman" w:eastAsia="Times New Roman" w:hAnsi="Times New Roman" w:cs="Times New Roman"/>
          <w:sz w:val="24"/>
          <w:szCs w:val="24"/>
          <w:lang w:eastAsia="ar-SA"/>
        </w:rPr>
        <w:t>этаж</w:t>
      </w:r>
      <w:r w:rsidRPr="00B53A75">
        <w:rPr>
          <w:rFonts w:ascii="Times New Roman" w:eastAsia="Times New Roman" w:hAnsi="Times New Roman" w:cs="Times New Roman"/>
          <w:sz w:val="24"/>
          <w:szCs w:val="24"/>
          <w:lang w:eastAsia="ru-RU"/>
        </w:rPr>
        <w:t>+подвальное</w:t>
      </w:r>
      <w:proofErr w:type="spellEnd"/>
      <w:r w:rsidRPr="00B53A75">
        <w:rPr>
          <w:rFonts w:ascii="Times New Roman" w:eastAsia="Times New Roman" w:hAnsi="Times New Roman" w:cs="Times New Roman"/>
          <w:sz w:val="24"/>
          <w:szCs w:val="24"/>
          <w:lang w:eastAsia="ru-RU"/>
        </w:rPr>
        <w:t xml:space="preserve"> помещение</w:t>
      </w:r>
      <w:r w:rsidRPr="00B53A75">
        <w:rPr>
          <w:rFonts w:ascii="Times New Roman" w:eastAsia="Times New Roman" w:hAnsi="Times New Roman" w:cs="Times New Roman"/>
          <w:sz w:val="24"/>
          <w:szCs w:val="24"/>
          <w:lang w:eastAsia="ar-SA"/>
        </w:rPr>
        <w:t xml:space="preserve">, 934,8 </w:t>
      </w:r>
      <w:proofErr w:type="spellStart"/>
      <w:r w:rsidRPr="00B53A75">
        <w:rPr>
          <w:rFonts w:ascii="Times New Roman" w:eastAsia="Times New Roman" w:hAnsi="Times New Roman" w:cs="Times New Roman"/>
          <w:sz w:val="24"/>
          <w:szCs w:val="24"/>
          <w:lang w:eastAsia="ar-SA"/>
        </w:rPr>
        <w:t>кв.м</w:t>
      </w:r>
      <w:proofErr w:type="spellEnd"/>
      <w:r w:rsidRPr="00B53A75">
        <w:rPr>
          <w:rFonts w:ascii="Times New Roman" w:eastAsia="Times New Roman" w:hAnsi="Times New Roman" w:cs="Times New Roman"/>
          <w:sz w:val="24"/>
          <w:szCs w:val="24"/>
          <w:lang w:eastAsia="ar-SA"/>
        </w:rPr>
        <w:t>.).</w:t>
      </w:r>
    </w:p>
    <w:p w:rsidR="00B53A75" w:rsidRPr="00B53A75" w:rsidRDefault="00B53A75" w:rsidP="00B53A75">
      <w:pPr>
        <w:spacing w:after="0" w:line="240" w:lineRule="auto"/>
        <w:ind w:firstLine="709"/>
        <w:jc w:val="both"/>
        <w:rPr>
          <w:rFonts w:ascii="Times New Roman" w:eastAsia="Times New Roman" w:hAnsi="Times New Roman" w:cs="Times New Roman"/>
          <w:i/>
          <w:sz w:val="24"/>
          <w:szCs w:val="24"/>
          <w:lang w:eastAsia="ar-SA"/>
        </w:rPr>
      </w:pPr>
      <w:r w:rsidRPr="00B53A75">
        <w:rPr>
          <w:rFonts w:ascii="Times New Roman" w:eastAsia="Times New Roman" w:hAnsi="Times New Roman" w:cs="Times New Roman"/>
          <w:i/>
          <w:sz w:val="24"/>
          <w:szCs w:val="24"/>
          <w:lang w:eastAsia="ar-SA"/>
        </w:rPr>
        <w:t>При производстве работ необходимо применять материалы, оборудование и другие установочные изделия в соответствии с Рабочей документацией, Локальных сметных расчетов (смет). Не допускается занижение стоимости материалов, приводящее к ухудшению качества работ.</w:t>
      </w:r>
    </w:p>
    <w:p w:rsidR="00B53A75" w:rsidRPr="00B53A75" w:rsidRDefault="00B53A75" w:rsidP="00B53A75">
      <w:pPr>
        <w:spacing w:after="0" w:line="240" w:lineRule="auto"/>
        <w:ind w:firstLine="709"/>
        <w:jc w:val="both"/>
        <w:rPr>
          <w:rFonts w:ascii="Times New Roman" w:eastAsia="Times New Roman" w:hAnsi="Times New Roman" w:cs="Times New Roman"/>
          <w:i/>
          <w:sz w:val="24"/>
          <w:szCs w:val="24"/>
          <w:lang w:eastAsia="ar-SA"/>
        </w:rPr>
      </w:pPr>
      <w:r w:rsidRPr="00B53A75">
        <w:rPr>
          <w:rFonts w:ascii="Times New Roman" w:eastAsia="Times New Roman" w:hAnsi="Times New Roman" w:cs="Times New Roman"/>
          <w:i/>
          <w:sz w:val="24"/>
          <w:szCs w:val="24"/>
          <w:lang w:eastAsia="ar-SA"/>
        </w:rPr>
        <w:t>Торговые наименования, указанные в сметных расчетах и проектной документации, читать со словами «или эквивалент», приведены для обоснования расчетов и не обязывают Подрядчика использовать материалы с данными торговыми знаками при выполнении работ, могут использоваться эквивалентные материалы.</w:t>
      </w:r>
    </w:p>
    <w:p w:rsidR="00B53A75" w:rsidRPr="00B53A75" w:rsidRDefault="00B53A75" w:rsidP="00B53A75">
      <w:pPr>
        <w:spacing w:after="0" w:line="240" w:lineRule="auto"/>
        <w:ind w:firstLine="709"/>
        <w:jc w:val="both"/>
        <w:rPr>
          <w:rFonts w:ascii="Times New Roman" w:eastAsia="Times New Roman" w:hAnsi="Times New Roman" w:cs="Times New Roman"/>
          <w:i/>
          <w:sz w:val="24"/>
          <w:szCs w:val="24"/>
          <w:lang w:eastAsia="ar-SA"/>
        </w:rPr>
      </w:pPr>
      <w:r w:rsidRPr="00B53A75">
        <w:rPr>
          <w:rFonts w:ascii="Times New Roman" w:eastAsia="Times New Roman" w:hAnsi="Times New Roman" w:cs="Times New Roman"/>
          <w:i/>
          <w:sz w:val="24"/>
          <w:szCs w:val="24"/>
          <w:lang w:eastAsia="ar-SA"/>
        </w:rPr>
        <w:t>Замена поставляемого товара и/или используемого товара (при применении эквивалента) в обязательном порядке должна быть согласована с Заказчиком и представителем авторского контроля (при наличии).</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b/>
          <w:sz w:val="24"/>
          <w:szCs w:val="24"/>
          <w:lang w:eastAsia="ru-RU"/>
        </w:rPr>
        <w:t>Работы, товары, являющиеся предметом закупки, должны соответствовать требованиям законодательства РФ и установленным НПА, в том числе</w:t>
      </w:r>
      <w:r w:rsidRPr="00B53A75">
        <w:rPr>
          <w:rFonts w:ascii="Times New Roman" w:eastAsia="Times New Roman" w:hAnsi="Times New Roman" w:cs="Times New Roman"/>
          <w:b/>
          <w:sz w:val="24"/>
          <w:szCs w:val="24"/>
          <w:vertAlign w:val="superscript"/>
          <w:lang w:eastAsia="ru-RU"/>
        </w:rPr>
        <w:footnoteReference w:id="14"/>
      </w:r>
      <w:r w:rsidRPr="00B53A75">
        <w:rPr>
          <w:rFonts w:ascii="Times New Roman" w:eastAsia="Times New Roman" w:hAnsi="Times New Roman" w:cs="Times New Roman"/>
          <w:b/>
          <w:sz w:val="24"/>
          <w:szCs w:val="24"/>
          <w:lang w:eastAsia="ru-RU"/>
        </w:rPr>
        <w:t>:</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Федеральный закон Российской Федерации от 22.06.2008 № 123-ФЗ «Технический регламент о требованиях пожарной безопасности»;</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Федеральный закон Российской Федерации от 30.12.2009 № 384-ФЗ «Технический регламент о безопасности зданий и сооружений»;</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lastRenderedPageBreak/>
        <w:t>- Постановление Правительства РФ от 13.05.2016 №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Постановление Правительства Российской Федерации от 16.09.2020 № 1479 «Об утверждении Правил противопожарного режима в Российской Федерации»;</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СП 1.13130.2020 «Эвакуационные пути и выходы»;</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СП 3.13130.2009 «Система оповещения и управления эвакуацией людей при пожаре»;</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СП 6.13130.2021 «Электроустановки низковольтные»;</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СП 7.13130.2013 «Отопление, вентиляция и кондиционирование. Требования пожарной безопасности»;</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СП 51.13330.2011 «Защита от шума»;</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ГОСТ 53325-2012 «Техника пожарная. Технические средства пожарной автоматики.</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ГОСТ 31817.1.1-2012 «Системы тревожной сигнализации. Часть 1. Общие требования. Раздел 1. Общие положения»;</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xml:space="preserve">- ГОСТ </w:t>
      </w:r>
      <w:proofErr w:type="gramStart"/>
      <w:r w:rsidRPr="00B53A75">
        <w:rPr>
          <w:rFonts w:ascii="Times New Roman" w:eastAsia="Times New Roman" w:hAnsi="Times New Roman" w:cs="Times New Roman"/>
          <w:sz w:val="24"/>
          <w:szCs w:val="24"/>
          <w:lang w:eastAsia="ar-SA"/>
        </w:rPr>
        <w:t>Р</w:t>
      </w:r>
      <w:proofErr w:type="gramEnd"/>
      <w:r w:rsidRPr="00B53A75">
        <w:rPr>
          <w:rFonts w:ascii="Times New Roman" w:eastAsia="Times New Roman" w:hAnsi="Times New Roman" w:cs="Times New Roman"/>
          <w:sz w:val="24"/>
          <w:szCs w:val="24"/>
          <w:lang w:eastAsia="ar-SA"/>
        </w:rPr>
        <w:t xml:space="preserve"> 50776-95 «Системы тревожной сигнализации. Часть 1. Общие требования. Раздел 4. Руководство по проектированию, монтажу и техническому обслуживанию»;</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xml:space="preserve">- ГОСТ </w:t>
      </w:r>
      <w:proofErr w:type="gramStart"/>
      <w:r w:rsidRPr="00B53A75">
        <w:rPr>
          <w:rFonts w:ascii="Times New Roman" w:eastAsia="Times New Roman" w:hAnsi="Times New Roman" w:cs="Times New Roman"/>
          <w:sz w:val="24"/>
          <w:szCs w:val="24"/>
          <w:lang w:eastAsia="ar-SA"/>
        </w:rPr>
        <w:t>Р</w:t>
      </w:r>
      <w:proofErr w:type="gramEnd"/>
      <w:r w:rsidRPr="00B53A75">
        <w:rPr>
          <w:rFonts w:ascii="Times New Roman" w:eastAsia="Times New Roman" w:hAnsi="Times New Roman" w:cs="Times New Roman"/>
          <w:sz w:val="24"/>
          <w:szCs w:val="24"/>
          <w:lang w:eastAsia="ar-SA"/>
        </w:rPr>
        <w:t xml:space="preserve"> 59638-2021 «Системы пожарной сигнализации. Руководство по проектированию, монтажу, техническому обслуживанию и ремонту. Методы испытаний на работоспособность»;</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xml:space="preserve">- ГОСТ </w:t>
      </w:r>
      <w:proofErr w:type="gramStart"/>
      <w:r w:rsidRPr="00B53A75">
        <w:rPr>
          <w:rFonts w:ascii="Times New Roman" w:eastAsia="Times New Roman" w:hAnsi="Times New Roman" w:cs="Times New Roman"/>
          <w:sz w:val="24"/>
          <w:szCs w:val="24"/>
          <w:lang w:eastAsia="ar-SA"/>
        </w:rPr>
        <w:t>Р</w:t>
      </w:r>
      <w:proofErr w:type="gramEnd"/>
      <w:r w:rsidRPr="00B53A75">
        <w:rPr>
          <w:rFonts w:ascii="Times New Roman" w:eastAsia="Times New Roman" w:hAnsi="Times New Roman" w:cs="Times New Roman"/>
          <w:sz w:val="24"/>
          <w:szCs w:val="24"/>
          <w:lang w:eastAsia="ar-SA"/>
        </w:rPr>
        <w:t xml:space="preserve">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испытания на работоспособность».</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ГОСТ 31565-2012 «Кабельные изделия. Требования пожарной безопасности»;</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xml:space="preserve">- </w:t>
      </w:r>
      <w:r w:rsidR="00FD699C" w:rsidRPr="00FD699C">
        <w:rPr>
          <w:rFonts w:ascii="Times New Roman" w:eastAsia="Times New Roman" w:hAnsi="Times New Roman" w:cs="Times New Roman"/>
          <w:sz w:val="24"/>
          <w:szCs w:val="24"/>
          <w:lang w:eastAsia="ar-SA"/>
        </w:rPr>
        <w:t xml:space="preserve">ГОСТ </w:t>
      </w:r>
      <w:proofErr w:type="gramStart"/>
      <w:r w:rsidR="00FD699C" w:rsidRPr="00FD699C">
        <w:rPr>
          <w:rFonts w:ascii="Times New Roman" w:eastAsia="Times New Roman" w:hAnsi="Times New Roman" w:cs="Times New Roman"/>
          <w:sz w:val="24"/>
          <w:szCs w:val="24"/>
          <w:lang w:eastAsia="ar-SA"/>
        </w:rPr>
        <w:t>Р</w:t>
      </w:r>
      <w:proofErr w:type="gramEnd"/>
      <w:r w:rsidR="00FD699C" w:rsidRPr="00FD699C">
        <w:rPr>
          <w:rFonts w:ascii="Times New Roman" w:eastAsia="Times New Roman" w:hAnsi="Times New Roman" w:cs="Times New Roman"/>
          <w:sz w:val="24"/>
          <w:szCs w:val="24"/>
          <w:lang w:eastAsia="ar-SA"/>
        </w:rPr>
        <w:t xml:space="preserve"> 53316-2021 «Электропроводки. Сохранение работоспособности в условиях стандартного температурного режима пожара. Методы испытаний»;</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ПУЭ изд.7 «Правила устройства электроустановок»;</w:t>
      </w:r>
    </w:p>
    <w:p w:rsidR="008F5D2A"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- 78.36.002-2010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rsidR="008F5D2A" w:rsidRDefault="008F5D2A">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B53A75" w:rsidRPr="00B53A75" w:rsidRDefault="00B53A75" w:rsidP="00B53A75">
      <w:pPr>
        <w:numPr>
          <w:ilvl w:val="0"/>
          <w:numId w:val="2"/>
        </w:numPr>
        <w:spacing w:after="0" w:line="240" w:lineRule="auto"/>
        <w:ind w:left="0" w:firstLine="709"/>
        <w:contextualSpacing/>
        <w:jc w:val="both"/>
        <w:rPr>
          <w:rFonts w:ascii="Times New Roman" w:eastAsia="Calibri" w:hAnsi="Times New Roman" w:cs="Times New Roman"/>
          <w:b/>
          <w:i/>
          <w:sz w:val="24"/>
          <w:szCs w:val="24"/>
          <w:lang w:val="x-none" w:eastAsia="x-none"/>
        </w:rPr>
      </w:pPr>
      <w:r w:rsidRPr="00B53A75">
        <w:rPr>
          <w:rFonts w:ascii="Times New Roman" w:eastAsia="Calibri" w:hAnsi="Times New Roman" w:cs="Times New Roman"/>
          <w:b/>
          <w:i/>
          <w:sz w:val="24"/>
          <w:szCs w:val="24"/>
          <w:lang w:val="x-none" w:eastAsia="x-none"/>
        </w:rPr>
        <w:lastRenderedPageBreak/>
        <w:t>Функциональные, технические и качественные характеристики, эксплуатационные характеристики (при необходимости) ПОСТАВЛЯЕМЫХ товаров:</w:t>
      </w:r>
    </w:p>
    <w:tbl>
      <w:tblPr>
        <w:tblW w:w="5288" w:type="pct"/>
        <w:tblInd w:w="-690" w:type="dxa"/>
        <w:tblLayout w:type="fixed"/>
        <w:tblCellMar>
          <w:left w:w="10" w:type="dxa"/>
          <w:right w:w="10" w:type="dxa"/>
        </w:tblCellMar>
        <w:tblLook w:val="0000" w:firstRow="0" w:lastRow="0" w:firstColumn="0" w:lastColumn="0" w:noHBand="0" w:noVBand="0"/>
      </w:tblPr>
      <w:tblGrid>
        <w:gridCol w:w="390"/>
        <w:gridCol w:w="1347"/>
        <w:gridCol w:w="2185"/>
        <w:gridCol w:w="720"/>
        <w:gridCol w:w="20"/>
        <w:gridCol w:w="604"/>
        <w:gridCol w:w="1123"/>
        <w:gridCol w:w="1389"/>
        <w:gridCol w:w="1213"/>
        <w:gridCol w:w="1370"/>
      </w:tblGrid>
      <w:tr w:rsidR="008F5D2A" w:rsidRPr="008F5D2A" w:rsidTr="008F5D2A">
        <w:trPr>
          <w:trHeight w:val="39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ind w:left="-45" w:right="-84"/>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 xml:space="preserve">№ </w:t>
            </w:r>
            <w:proofErr w:type="gramStart"/>
            <w:r w:rsidRPr="008F5D2A">
              <w:rPr>
                <w:rFonts w:ascii="Times New Roman" w:eastAsia="Times New Roman" w:hAnsi="Times New Roman" w:cs="Times New Roman"/>
                <w:b/>
                <w:bCs/>
                <w:sz w:val="20"/>
                <w:szCs w:val="20"/>
                <w:lang w:eastAsia="ru-RU"/>
              </w:rPr>
              <w:t>п</w:t>
            </w:r>
            <w:proofErr w:type="gramEnd"/>
            <w:r w:rsidRPr="008F5D2A">
              <w:rPr>
                <w:rFonts w:ascii="Times New Roman" w:eastAsia="Times New Roman" w:hAnsi="Times New Roman" w:cs="Times New Roman"/>
                <w:b/>
                <w:bCs/>
                <w:sz w:val="20"/>
                <w:szCs w:val="20"/>
                <w:lang w:eastAsia="ru-RU"/>
              </w:rPr>
              <w:t>/п</w:t>
            </w:r>
          </w:p>
        </w:tc>
        <w:tc>
          <w:tcPr>
            <w:tcW w:w="1347"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ind w:left="-132" w:right="-108"/>
              <w:jc w:val="center"/>
              <w:textAlignment w:val="baseline"/>
              <w:rPr>
                <w:rFonts w:ascii="Times New Roman" w:eastAsia="Times New Roman" w:hAnsi="Times New Roman" w:cs="Times New Roman"/>
                <w:sz w:val="28"/>
                <w:szCs w:val="20"/>
                <w:lang w:eastAsia="ru-RU"/>
              </w:rPr>
            </w:pPr>
            <w:r w:rsidRPr="008F5D2A">
              <w:rPr>
                <w:rFonts w:ascii="Times New Roman" w:eastAsia="Times New Roman" w:hAnsi="Times New Roman" w:cs="Times New Roman"/>
                <w:b/>
                <w:bCs/>
                <w:sz w:val="20"/>
                <w:szCs w:val="20"/>
                <w:lang w:eastAsia="ru-RU"/>
              </w:rPr>
              <w:t>Наименование, ассортимент</w:t>
            </w:r>
          </w:p>
        </w:tc>
        <w:tc>
          <w:tcPr>
            <w:tcW w:w="218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ind w:left="-108" w:right="-102"/>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Требования к характеристикам Товара</w:t>
            </w:r>
            <w:r w:rsidRPr="008F5D2A">
              <w:rPr>
                <w:rFonts w:ascii="Times New Roman" w:eastAsia="Times New Roman" w:hAnsi="Times New Roman" w:cs="Times New Roman"/>
                <w:b/>
                <w:bCs/>
                <w:sz w:val="20"/>
                <w:szCs w:val="20"/>
                <w:lang w:eastAsia="ru-RU"/>
              </w:rPr>
              <w:br/>
              <w:t>Технические и функциональные (потребительские свойства, остаточный срок годности) характеристики</w:t>
            </w:r>
          </w:p>
          <w:p w:rsidR="008F5D2A" w:rsidRPr="008F5D2A" w:rsidRDefault="008F5D2A" w:rsidP="008F5D2A">
            <w:pPr>
              <w:suppressAutoHyphens/>
              <w:autoSpaceDN w:val="0"/>
              <w:spacing w:after="0" w:line="240" w:lineRule="auto"/>
              <w:ind w:left="-108" w:right="-102"/>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иные показатели*</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Ед. изм.</w:t>
            </w:r>
          </w:p>
        </w:tc>
        <w:tc>
          <w:tcPr>
            <w:tcW w:w="6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кол-во</w:t>
            </w:r>
          </w:p>
        </w:tc>
        <w:tc>
          <w:tcPr>
            <w:tcW w:w="11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ind w:left="-81" w:right="-108"/>
              <w:jc w:val="center"/>
              <w:textAlignment w:val="baseline"/>
              <w:rPr>
                <w:rFonts w:ascii="Times New Roman" w:eastAsia="Times New Roman" w:hAnsi="Times New Roman" w:cs="Times New Roman"/>
                <w:sz w:val="19"/>
                <w:szCs w:val="19"/>
                <w:lang w:eastAsia="ru-RU"/>
              </w:rPr>
            </w:pPr>
            <w:r w:rsidRPr="008F5D2A">
              <w:rPr>
                <w:rFonts w:ascii="Times New Roman" w:eastAsia="Times New Roman" w:hAnsi="Times New Roman" w:cs="Times New Roman"/>
                <w:b/>
                <w:bCs/>
                <w:sz w:val="19"/>
                <w:szCs w:val="19"/>
                <w:lang w:eastAsia="ru-RU"/>
              </w:rPr>
              <w:t>Производитель (Товарный знак (при наличии))*</w:t>
            </w:r>
            <w:r w:rsidRPr="008F5D2A">
              <w:rPr>
                <w:rFonts w:ascii="Times New Roman" w:eastAsia="Times New Roman" w:hAnsi="Times New Roman" w:cs="Times New Roman"/>
                <w:b/>
                <w:bCs/>
                <w:sz w:val="19"/>
                <w:szCs w:val="19"/>
                <w:lang w:eastAsia="ru-RU"/>
              </w:rPr>
              <w:br/>
            </w:r>
            <w:r w:rsidRPr="008F5D2A">
              <w:rPr>
                <w:rFonts w:ascii="Times New Roman" w:eastAsia="Times New Roman" w:hAnsi="Times New Roman" w:cs="Times New Roman"/>
                <w:iCs/>
                <w:sz w:val="19"/>
                <w:szCs w:val="19"/>
                <w:lang w:eastAsia="ru-RU"/>
              </w:rPr>
              <w:t>*указывается в соответствии с предложением Подрядчика</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ind w:left="-108" w:right="-88"/>
              <w:jc w:val="center"/>
              <w:textAlignment w:val="baseline"/>
              <w:rPr>
                <w:rFonts w:ascii="Times New Roman" w:eastAsia="Times New Roman" w:hAnsi="Times New Roman" w:cs="Times New Roman"/>
                <w:sz w:val="19"/>
                <w:szCs w:val="19"/>
                <w:lang w:eastAsia="ru-RU"/>
              </w:rPr>
            </w:pPr>
            <w:proofErr w:type="gramStart"/>
            <w:r w:rsidRPr="008F5D2A">
              <w:rPr>
                <w:rFonts w:ascii="Times New Roman" w:eastAsia="Times New Roman" w:hAnsi="Times New Roman" w:cs="Times New Roman"/>
                <w:b/>
                <w:bCs/>
                <w:sz w:val="19"/>
                <w:szCs w:val="19"/>
                <w:lang w:eastAsia="ru-RU"/>
              </w:rPr>
              <w:t>Страна происхождения Товара*</w:t>
            </w:r>
            <w:r w:rsidRPr="008F5D2A">
              <w:rPr>
                <w:rFonts w:ascii="Times New Roman" w:eastAsia="Times New Roman" w:hAnsi="Times New Roman" w:cs="Times New Roman"/>
                <w:b/>
                <w:bCs/>
                <w:sz w:val="19"/>
                <w:szCs w:val="19"/>
                <w:lang w:eastAsia="ru-RU"/>
              </w:rPr>
              <w:br/>
            </w:r>
            <w:r w:rsidRPr="008F5D2A">
              <w:rPr>
                <w:rFonts w:ascii="Times New Roman" w:eastAsia="Times New Roman" w:hAnsi="Times New Roman" w:cs="Times New Roman"/>
                <w:b/>
                <w:iCs/>
                <w:sz w:val="19"/>
                <w:szCs w:val="19"/>
                <w:lang w:eastAsia="ru-RU"/>
              </w:rPr>
              <w:t>Реестровая запись №, Сведения о совокупном количество баллов</w:t>
            </w:r>
            <w:r w:rsidRPr="008F5D2A">
              <w:rPr>
                <w:rFonts w:ascii="Times New Roman" w:eastAsia="Times New Roman" w:hAnsi="Times New Roman" w:cs="Times New Roman"/>
                <w:b/>
                <w:iCs/>
                <w:sz w:val="19"/>
                <w:szCs w:val="19"/>
                <w:lang w:eastAsia="ru-RU"/>
              </w:rPr>
              <w:br/>
            </w:r>
            <w:r w:rsidRPr="008F5D2A">
              <w:rPr>
                <w:rFonts w:ascii="Times New Roman" w:eastAsia="Times New Roman" w:hAnsi="Times New Roman" w:cs="Times New Roman"/>
                <w:iCs/>
                <w:sz w:val="19"/>
                <w:szCs w:val="19"/>
                <w:lang w:eastAsia="ru-RU"/>
              </w:rPr>
              <w:t>*указывается в соответствии с предложением Подрядчика</w:t>
            </w:r>
            <w:proofErr w:type="gramEnd"/>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ind w:left="-128" w:right="-108"/>
              <w:jc w:val="center"/>
              <w:textAlignment w:val="baseline"/>
              <w:rPr>
                <w:rFonts w:ascii="Times New Roman" w:eastAsia="Times New Roman" w:hAnsi="Times New Roman" w:cs="Times New Roman"/>
                <w:sz w:val="19"/>
                <w:szCs w:val="19"/>
                <w:lang w:eastAsia="ru-RU"/>
              </w:rPr>
            </w:pPr>
            <w:r w:rsidRPr="008F5D2A">
              <w:rPr>
                <w:rFonts w:ascii="Times New Roman" w:eastAsia="Times New Roman" w:hAnsi="Times New Roman" w:cs="Times New Roman"/>
                <w:b/>
                <w:bCs/>
                <w:sz w:val="19"/>
                <w:szCs w:val="19"/>
                <w:lang w:eastAsia="ru-RU"/>
              </w:rPr>
              <w:t>Цена за ед. Товара (руб.)*</w:t>
            </w:r>
            <w:r w:rsidRPr="008F5D2A">
              <w:rPr>
                <w:rFonts w:ascii="Times New Roman" w:eastAsia="Times New Roman" w:hAnsi="Times New Roman" w:cs="Times New Roman"/>
                <w:b/>
                <w:bCs/>
                <w:sz w:val="19"/>
                <w:szCs w:val="19"/>
                <w:lang w:eastAsia="ru-RU"/>
              </w:rPr>
              <w:br/>
              <w:t>*</w:t>
            </w:r>
            <w:r w:rsidRPr="008F5D2A">
              <w:rPr>
                <w:rFonts w:ascii="Times New Roman" w:eastAsia="Times New Roman" w:hAnsi="Times New Roman" w:cs="Times New Roman"/>
                <w:iCs/>
                <w:sz w:val="19"/>
                <w:szCs w:val="19"/>
                <w:lang w:eastAsia="ru-RU"/>
              </w:rPr>
              <w:t>определяется по результатам определения Подрядчика</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ind w:left="-108" w:right="-107"/>
              <w:jc w:val="center"/>
              <w:textAlignment w:val="baseline"/>
              <w:rPr>
                <w:rFonts w:ascii="Times New Roman" w:eastAsia="Times New Roman" w:hAnsi="Times New Roman" w:cs="Times New Roman"/>
                <w:sz w:val="19"/>
                <w:szCs w:val="19"/>
                <w:lang w:eastAsia="ru-RU"/>
              </w:rPr>
            </w:pPr>
            <w:r w:rsidRPr="008F5D2A">
              <w:rPr>
                <w:rFonts w:ascii="Times New Roman" w:eastAsia="Times New Roman" w:hAnsi="Times New Roman" w:cs="Times New Roman"/>
                <w:b/>
                <w:bCs/>
                <w:sz w:val="19"/>
                <w:szCs w:val="19"/>
                <w:lang w:eastAsia="ru-RU"/>
              </w:rPr>
              <w:t>Стоимость Товара с учетом кол-ва (руб.)*</w:t>
            </w:r>
            <w:r w:rsidRPr="008F5D2A">
              <w:rPr>
                <w:rFonts w:ascii="Times New Roman" w:eastAsia="Times New Roman" w:hAnsi="Times New Roman" w:cs="Times New Roman"/>
                <w:b/>
                <w:bCs/>
                <w:sz w:val="19"/>
                <w:szCs w:val="19"/>
                <w:lang w:eastAsia="ru-RU"/>
              </w:rPr>
              <w:br/>
            </w:r>
            <w:r w:rsidRPr="008F5D2A">
              <w:rPr>
                <w:rFonts w:ascii="Times New Roman" w:eastAsia="Times New Roman" w:hAnsi="Times New Roman" w:cs="Times New Roman"/>
                <w:iCs/>
                <w:sz w:val="19"/>
                <w:szCs w:val="19"/>
                <w:lang w:eastAsia="ru-RU"/>
              </w:rPr>
              <w:t>*определяется по результатам определения Подрядчика</w:t>
            </w:r>
          </w:p>
        </w:tc>
      </w:tr>
      <w:tr w:rsidR="008F5D2A" w:rsidRPr="008F5D2A" w:rsidTr="008F5D2A">
        <w:trPr>
          <w:trHeight w:val="1050"/>
        </w:trPr>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textAlignment w:val="baseline"/>
              <w:rPr>
                <w:rFonts w:ascii="Times New Roman" w:eastAsia="Times New Roman" w:hAnsi="Times New Roman" w:cs="Times New Roman"/>
                <w:sz w:val="20"/>
                <w:szCs w:val="20"/>
                <w:lang w:eastAsia="ru-RU"/>
              </w:rPr>
            </w:pPr>
          </w:p>
        </w:tc>
        <w:tc>
          <w:tcPr>
            <w:tcW w:w="1347"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textAlignment w:val="baseline"/>
              <w:rPr>
                <w:rFonts w:ascii="Times New Roman" w:eastAsia="Times New Roman" w:hAnsi="Times New Roman" w:cs="Times New Roman"/>
                <w:sz w:val="20"/>
                <w:szCs w:val="20"/>
                <w:lang w:eastAsia="ru-RU"/>
              </w:rPr>
            </w:pPr>
          </w:p>
        </w:tc>
        <w:tc>
          <w:tcPr>
            <w:tcW w:w="218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D2A" w:rsidRPr="008F5D2A" w:rsidRDefault="008F5D2A" w:rsidP="008F5D2A">
            <w:pPr>
              <w:suppressAutoHyphens/>
              <w:autoSpaceDN w:val="0"/>
              <w:spacing w:after="0" w:line="240" w:lineRule="auto"/>
              <w:ind w:left="-108" w:right="-102"/>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Наименование параметра</w:t>
            </w:r>
          </w:p>
          <w:p w:rsidR="008F5D2A" w:rsidRPr="008F5D2A" w:rsidRDefault="008F5D2A" w:rsidP="008F5D2A">
            <w:pPr>
              <w:suppressAutoHyphens/>
              <w:autoSpaceDN w:val="0"/>
              <w:spacing w:after="0" w:line="240" w:lineRule="auto"/>
              <w:ind w:left="-108" w:right="-102"/>
              <w:jc w:val="center"/>
              <w:textAlignment w:val="baseline"/>
              <w:rPr>
                <w:rFonts w:ascii="Times New Roman" w:eastAsia="Times New Roman" w:hAnsi="Times New Roman" w:cs="Times New Roman"/>
                <w:b/>
                <w:iCs/>
                <w:sz w:val="20"/>
                <w:szCs w:val="20"/>
                <w:lang w:eastAsia="ru-RU"/>
              </w:rPr>
            </w:pPr>
            <w:r w:rsidRPr="008F5D2A">
              <w:rPr>
                <w:rFonts w:ascii="Times New Roman" w:eastAsia="Times New Roman" w:hAnsi="Times New Roman" w:cs="Times New Roman"/>
                <w:b/>
                <w:iCs/>
                <w:sz w:val="20"/>
                <w:szCs w:val="20"/>
                <w:lang w:eastAsia="ru-RU"/>
              </w:rPr>
              <w:t>Значение параметра</w:t>
            </w:r>
          </w:p>
          <w:p w:rsidR="008F5D2A" w:rsidRPr="008F5D2A" w:rsidRDefault="008F5D2A" w:rsidP="008F5D2A">
            <w:pPr>
              <w:suppressAutoHyphens/>
              <w:autoSpaceDN w:val="0"/>
              <w:spacing w:after="0" w:line="240" w:lineRule="auto"/>
              <w:ind w:left="-108" w:right="-102"/>
              <w:jc w:val="center"/>
              <w:textAlignment w:val="baseline"/>
              <w:rPr>
                <w:rFonts w:ascii="Times New Roman" w:eastAsia="Times New Roman" w:hAnsi="Times New Roman" w:cs="Times New Roman"/>
                <w:sz w:val="28"/>
                <w:szCs w:val="20"/>
                <w:lang w:eastAsia="ru-RU"/>
              </w:rPr>
            </w:pPr>
            <w:r w:rsidRPr="008F5D2A">
              <w:rPr>
                <w:rFonts w:ascii="Times New Roman" w:eastAsia="Times New Roman" w:hAnsi="Times New Roman" w:cs="Times New Roman"/>
                <w:iCs/>
                <w:sz w:val="20"/>
                <w:szCs w:val="20"/>
                <w:lang w:eastAsia="ru-RU"/>
              </w:rPr>
              <w:t xml:space="preserve">*указывается в соответствии с предложением </w:t>
            </w:r>
            <w:r>
              <w:rPr>
                <w:rFonts w:ascii="Times New Roman" w:eastAsia="Times New Roman" w:hAnsi="Times New Roman" w:cs="Times New Roman"/>
                <w:iCs/>
                <w:sz w:val="20"/>
                <w:szCs w:val="20"/>
                <w:lang w:eastAsia="ru-RU"/>
              </w:rPr>
              <w:t>Подрядчика</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F5D2A" w:rsidRPr="008F5D2A" w:rsidRDefault="008F5D2A" w:rsidP="008F5D2A">
            <w:pPr>
              <w:suppressAutoHyphens/>
              <w:autoSpaceDN w:val="0"/>
              <w:spacing w:after="0" w:line="240" w:lineRule="auto"/>
              <w:textAlignment w:val="baseline"/>
              <w:rPr>
                <w:rFonts w:ascii="Times New Roman" w:eastAsia="Times New Roman" w:hAnsi="Times New Roman" w:cs="Times New Roman"/>
                <w:sz w:val="20"/>
                <w:szCs w:val="20"/>
                <w:lang w:eastAsia="ru-RU"/>
              </w:rPr>
            </w:pPr>
          </w:p>
        </w:tc>
        <w:tc>
          <w:tcPr>
            <w:tcW w:w="62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textAlignment w:val="baseline"/>
              <w:rPr>
                <w:rFonts w:ascii="Times New Roman" w:eastAsia="Times New Roman" w:hAnsi="Times New Roman" w:cs="Times New Roman"/>
                <w:sz w:val="20"/>
                <w:szCs w:val="20"/>
                <w:lang w:eastAsia="ru-RU"/>
              </w:rPr>
            </w:pPr>
          </w:p>
        </w:tc>
        <w:tc>
          <w:tcPr>
            <w:tcW w:w="11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textAlignment w:val="baseline"/>
              <w:rPr>
                <w:rFonts w:ascii="Times New Roman" w:eastAsia="Times New Roman" w:hAnsi="Times New Roman" w:cs="Times New Roman"/>
                <w:sz w:val="20"/>
                <w:szCs w:val="20"/>
                <w:lang w:eastAsia="ru-RU"/>
              </w:rPr>
            </w:pP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textAlignment w:val="baseline"/>
              <w:rPr>
                <w:rFonts w:ascii="Times New Roman" w:eastAsia="Times New Roman" w:hAnsi="Times New Roman" w:cs="Times New Roman"/>
                <w:sz w:val="20"/>
                <w:szCs w:val="20"/>
                <w:lang w:eastAsia="ru-RU"/>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textAlignment w:val="baseline"/>
              <w:rPr>
                <w:rFonts w:ascii="Times New Roman" w:eastAsia="Times New Roman" w:hAnsi="Times New Roman" w:cs="Times New Roman"/>
                <w:sz w:val="20"/>
                <w:szCs w:val="20"/>
                <w:lang w:eastAsia="ru-RU"/>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textAlignment w:val="baseline"/>
              <w:rPr>
                <w:rFonts w:ascii="Times New Roman" w:eastAsia="Times New Roman" w:hAnsi="Times New Roman" w:cs="Times New Roman"/>
                <w:sz w:val="20"/>
                <w:szCs w:val="20"/>
                <w:lang w:eastAsia="ru-RU"/>
              </w:rPr>
            </w:pPr>
          </w:p>
        </w:tc>
      </w:tr>
      <w:tr w:rsidR="008F5D2A" w:rsidRPr="008F5D2A" w:rsidTr="008F5D2A">
        <w:trPr>
          <w:trHeight w:val="255"/>
        </w:trPr>
        <w:tc>
          <w:tcPr>
            <w:tcW w:w="3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1</w:t>
            </w:r>
          </w:p>
        </w:tc>
        <w:tc>
          <w:tcPr>
            <w:tcW w:w="13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2</w:t>
            </w:r>
          </w:p>
        </w:tc>
        <w:tc>
          <w:tcPr>
            <w:tcW w:w="2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3</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4</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5</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7</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8F5D2A">
              <w:rPr>
                <w:rFonts w:ascii="Times New Roman" w:eastAsia="Times New Roman" w:hAnsi="Times New Roman" w:cs="Times New Roman"/>
                <w:b/>
                <w:bCs/>
                <w:sz w:val="20"/>
                <w:szCs w:val="20"/>
                <w:lang w:eastAsia="ru-RU"/>
              </w:rPr>
              <w:t>9</w:t>
            </w:r>
          </w:p>
        </w:tc>
      </w:tr>
      <w:tr w:rsidR="008F5D2A" w:rsidRPr="008F5D2A" w:rsidTr="008F5D2A">
        <w:trPr>
          <w:trHeight w:val="17"/>
        </w:trPr>
        <w:tc>
          <w:tcPr>
            <w:tcW w:w="3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1</w:t>
            </w:r>
          </w:p>
        </w:tc>
        <w:tc>
          <w:tcPr>
            <w:tcW w:w="13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ind w:left="-108" w:right="-108" w:hanging="24"/>
              <w:jc w:val="center"/>
              <w:textAlignment w:val="baseline"/>
              <w:rPr>
                <w:rFonts w:ascii="Times New Roman" w:eastAsia="Calibri" w:hAnsi="Times New Roman" w:cs="Times New Roman"/>
                <w:noProof/>
                <w:sz w:val="20"/>
                <w:szCs w:val="20"/>
                <w:lang w:eastAsia="ru-RU"/>
              </w:rPr>
            </w:pPr>
            <w:r w:rsidRPr="008F5D2A">
              <w:rPr>
                <w:rFonts w:ascii="Times New Roman" w:eastAsia="Calibri" w:hAnsi="Times New Roman" w:cs="Times New Roman"/>
                <w:noProof/>
                <w:sz w:val="20"/>
                <w:szCs w:val="20"/>
                <w:lang w:eastAsia="ru-RU"/>
              </w:rPr>
              <w:t>Прибор приемно-контрольный и управления охранно-пожарный адресный</w:t>
            </w:r>
          </w:p>
          <w:p w:rsidR="008F5D2A" w:rsidRDefault="008F5D2A" w:rsidP="008F5D2A">
            <w:pPr>
              <w:suppressAutoHyphens/>
              <w:autoSpaceDN w:val="0"/>
              <w:spacing w:after="0" w:line="240" w:lineRule="auto"/>
              <w:ind w:left="-108" w:right="-108" w:hanging="24"/>
              <w:jc w:val="center"/>
              <w:textAlignment w:val="baseline"/>
              <w:rPr>
                <w:rFonts w:ascii="Times New Roman" w:eastAsia="Calibri" w:hAnsi="Times New Roman" w:cs="Times New Roman"/>
                <w:noProof/>
                <w:sz w:val="20"/>
                <w:szCs w:val="20"/>
                <w:lang w:eastAsia="ru-RU"/>
              </w:rPr>
            </w:pPr>
            <w:r>
              <w:rPr>
                <w:rFonts w:ascii="Times New Roman" w:eastAsia="Calibri" w:hAnsi="Times New Roman" w:cs="Times New Roman"/>
                <w:noProof/>
                <w:sz w:val="20"/>
                <w:szCs w:val="20"/>
                <w:lang w:eastAsia="ru-RU"/>
              </w:rPr>
              <w:t>_______________________________________</w:t>
            </w:r>
          </w:p>
          <w:p w:rsidR="008F5D2A" w:rsidRPr="008F5D2A" w:rsidRDefault="008F5D2A" w:rsidP="008F5D2A">
            <w:pPr>
              <w:suppressAutoHyphens/>
              <w:autoSpaceDN w:val="0"/>
              <w:spacing w:after="0" w:line="240" w:lineRule="auto"/>
              <w:ind w:left="-108" w:right="-108" w:hanging="24"/>
              <w:jc w:val="center"/>
              <w:textAlignment w:val="baseline"/>
              <w:rPr>
                <w:rFonts w:ascii="Times New Roman" w:eastAsia="Times New Roman" w:hAnsi="Times New Roman" w:cs="Times New Roman"/>
                <w:sz w:val="20"/>
                <w:szCs w:val="20"/>
                <w:lang w:val="en-US" w:eastAsia="ru-RU"/>
              </w:rPr>
            </w:pPr>
          </w:p>
        </w:tc>
        <w:tc>
          <w:tcPr>
            <w:tcW w:w="2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Тип прибора: Прибор приемно-контрольный и управления охранно-пожарный адресный.</w:t>
            </w:r>
          </w:p>
          <w:p w:rsidR="008F5D2A" w:rsidRP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Интерфейс для обмена информацией: USB и RS-485 и АЛС.</w:t>
            </w:r>
          </w:p>
          <w:p w:rsidR="008F5D2A" w:rsidRP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 xml:space="preserve">Длина кабеля интерфейса RS-485 (метр): </w:t>
            </w:r>
            <w:r w:rsidR="008912D3" w:rsidRPr="008912D3">
              <w:rPr>
                <w:rFonts w:ascii="Times New Roman" w:eastAsia="Times New Roman" w:hAnsi="Times New Roman" w:cs="Times New Roman"/>
                <w:sz w:val="20"/>
                <w:szCs w:val="20"/>
                <w:lang w:eastAsia="ru-RU"/>
              </w:rPr>
              <w:t>не более 1000</w:t>
            </w:r>
            <w:r w:rsidRPr="008F5D2A">
              <w:rPr>
                <w:rFonts w:ascii="Times New Roman" w:eastAsia="Times New Roman" w:hAnsi="Times New Roman" w:cs="Times New Roman"/>
                <w:sz w:val="20"/>
                <w:szCs w:val="20"/>
                <w:lang w:eastAsia="ru-RU"/>
              </w:rPr>
              <w:t>.</w:t>
            </w:r>
          </w:p>
          <w:p w:rsidR="008F5D2A" w:rsidRP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 xml:space="preserve">Длина кабеля интерфейса USB (метр): </w:t>
            </w:r>
            <w:r w:rsidR="008912D3" w:rsidRPr="008912D3">
              <w:rPr>
                <w:rFonts w:ascii="Times New Roman" w:eastAsia="Times New Roman" w:hAnsi="Times New Roman" w:cs="Times New Roman"/>
                <w:sz w:val="20"/>
                <w:szCs w:val="20"/>
                <w:lang w:eastAsia="ru-RU"/>
              </w:rPr>
              <w:t>не более 3</w:t>
            </w:r>
            <w:r w:rsidRPr="008F5D2A">
              <w:rPr>
                <w:rFonts w:ascii="Times New Roman" w:eastAsia="Times New Roman" w:hAnsi="Times New Roman" w:cs="Times New Roman"/>
                <w:sz w:val="20"/>
                <w:szCs w:val="20"/>
                <w:lang w:eastAsia="ru-RU"/>
              </w:rPr>
              <w:t>.</w:t>
            </w:r>
          </w:p>
          <w:p w:rsidR="008F5D2A" w:rsidRP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 xml:space="preserve">Ток потребления прибора, при подключении 500 адресных устройств (Ампер): </w:t>
            </w:r>
            <w:r w:rsidR="008912D3" w:rsidRPr="008912D3">
              <w:rPr>
                <w:rFonts w:ascii="Times New Roman" w:eastAsia="Times New Roman" w:hAnsi="Times New Roman" w:cs="Times New Roman"/>
                <w:sz w:val="20"/>
                <w:szCs w:val="20"/>
                <w:lang w:eastAsia="ru-RU"/>
              </w:rPr>
              <w:t>не более 1,9</w:t>
            </w:r>
            <w:r w:rsidRPr="008F5D2A">
              <w:rPr>
                <w:rFonts w:ascii="Times New Roman" w:eastAsia="Times New Roman" w:hAnsi="Times New Roman" w:cs="Times New Roman"/>
                <w:sz w:val="20"/>
                <w:szCs w:val="20"/>
                <w:lang w:eastAsia="ru-RU"/>
              </w:rPr>
              <w:t>.</w:t>
            </w:r>
          </w:p>
          <w:p w:rsidR="008F5D2A" w:rsidRP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Максимальное количество адресных устройств, подключаемых к одной АЛС (штука): 250.</w:t>
            </w:r>
          </w:p>
          <w:p w:rsidR="008F5D2A" w:rsidRP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 xml:space="preserve">Количество АЛС </w:t>
            </w:r>
            <w:proofErr w:type="gramStart"/>
            <w:r w:rsidRPr="008F5D2A">
              <w:rPr>
                <w:rFonts w:ascii="Times New Roman" w:eastAsia="Times New Roman" w:hAnsi="Times New Roman" w:cs="Times New Roman"/>
                <w:sz w:val="20"/>
                <w:szCs w:val="20"/>
                <w:lang w:eastAsia="ru-RU"/>
              </w:rPr>
              <w:t>подключаемых</w:t>
            </w:r>
            <w:proofErr w:type="gramEnd"/>
            <w:r w:rsidRPr="008F5D2A">
              <w:rPr>
                <w:rFonts w:ascii="Times New Roman" w:eastAsia="Times New Roman" w:hAnsi="Times New Roman" w:cs="Times New Roman"/>
                <w:sz w:val="20"/>
                <w:szCs w:val="20"/>
                <w:lang w:eastAsia="ru-RU"/>
              </w:rPr>
              <w:t xml:space="preserve"> к прибору (штука): 2.</w:t>
            </w:r>
          </w:p>
          <w:p w:rsidR="008F5D2A" w:rsidRP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 xml:space="preserve">Длина АЛС (метр): </w:t>
            </w:r>
            <w:r w:rsidR="004217D8" w:rsidRPr="004217D8">
              <w:rPr>
                <w:rFonts w:ascii="Times New Roman" w:eastAsia="Times New Roman" w:hAnsi="Times New Roman" w:cs="Times New Roman"/>
                <w:sz w:val="20"/>
                <w:szCs w:val="20"/>
                <w:lang w:eastAsia="ru-RU"/>
              </w:rPr>
              <w:t>не менее 2000</w:t>
            </w:r>
            <w:r w:rsidRPr="008F5D2A">
              <w:rPr>
                <w:rFonts w:ascii="Times New Roman" w:eastAsia="Times New Roman" w:hAnsi="Times New Roman" w:cs="Times New Roman"/>
                <w:sz w:val="20"/>
                <w:szCs w:val="20"/>
                <w:lang w:eastAsia="ru-RU"/>
              </w:rPr>
              <w:t>.</w:t>
            </w:r>
          </w:p>
          <w:p w:rsidR="008F5D2A" w:rsidRP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 xml:space="preserve">Максимальное количество зон в приборе (штука): </w:t>
            </w:r>
            <w:r w:rsidR="00536FAE" w:rsidRPr="00536FAE">
              <w:rPr>
                <w:rFonts w:ascii="Times New Roman" w:eastAsia="Times New Roman" w:hAnsi="Times New Roman" w:cs="Times New Roman"/>
                <w:sz w:val="20"/>
                <w:szCs w:val="20"/>
                <w:lang w:eastAsia="ru-RU"/>
              </w:rPr>
              <w:t>не более 500</w:t>
            </w:r>
            <w:r w:rsidRPr="008F5D2A">
              <w:rPr>
                <w:rFonts w:ascii="Times New Roman" w:eastAsia="Times New Roman" w:hAnsi="Times New Roman" w:cs="Times New Roman"/>
                <w:sz w:val="20"/>
                <w:szCs w:val="20"/>
                <w:lang w:eastAsia="ru-RU"/>
              </w:rPr>
              <w:t>.</w:t>
            </w:r>
          </w:p>
          <w:p w:rsid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r w:rsidRPr="008F5D2A">
              <w:rPr>
                <w:rFonts w:ascii="Times New Roman" w:eastAsia="Times New Roman" w:hAnsi="Times New Roman" w:cs="Times New Roman"/>
                <w:sz w:val="20"/>
                <w:szCs w:val="20"/>
                <w:lang w:eastAsia="ru-RU"/>
              </w:rPr>
              <w:t xml:space="preserve">Степень защиты, IP: </w:t>
            </w:r>
            <w:r>
              <w:rPr>
                <w:rFonts w:ascii="Times New Roman" w:eastAsia="Times New Roman" w:hAnsi="Times New Roman" w:cs="Times New Roman"/>
                <w:sz w:val="20"/>
                <w:szCs w:val="20"/>
                <w:lang w:eastAsia="ru-RU"/>
              </w:rPr>
              <w:t>_</w:t>
            </w:r>
            <w:r w:rsidR="00BF2BB4">
              <w:rPr>
                <w:rFonts w:ascii="Times New Roman" w:eastAsia="Times New Roman" w:hAnsi="Times New Roman" w:cs="Times New Roman"/>
                <w:sz w:val="20"/>
                <w:szCs w:val="20"/>
                <w:lang w:eastAsia="ru-RU"/>
              </w:rPr>
              <w:t>.</w:t>
            </w:r>
          </w:p>
          <w:p w:rsidR="008F5D2A" w:rsidRPr="008F5D2A" w:rsidRDefault="008F5D2A" w:rsidP="008F5D2A">
            <w:pPr>
              <w:suppressAutoHyphens/>
              <w:autoSpaceDN w:val="0"/>
              <w:spacing w:after="0" w:line="240" w:lineRule="auto"/>
              <w:ind w:left="-106" w:firstLine="52"/>
              <w:jc w:val="both"/>
              <w:textAlignment w:val="baseline"/>
              <w:rPr>
                <w:rFonts w:ascii="Times New Roman" w:eastAsia="Times New Roman" w:hAnsi="Times New Roman" w:cs="Times New Roman"/>
                <w:sz w:val="20"/>
                <w:szCs w:val="20"/>
                <w:lang w:eastAsia="ru-RU"/>
              </w:rPr>
            </w:pP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Cs/>
                <w:sz w:val="20"/>
                <w:szCs w:val="20"/>
                <w:lang w:eastAsia="ru-RU"/>
              </w:rPr>
            </w:pPr>
            <w:r w:rsidRPr="008F5D2A">
              <w:rPr>
                <w:rFonts w:ascii="Times New Roman" w:eastAsia="Times New Roman" w:hAnsi="Times New Roman" w:cs="Times New Roman"/>
                <w:bCs/>
                <w:sz w:val="20"/>
                <w:szCs w:val="20"/>
                <w:lang w:eastAsia="ru-RU"/>
              </w:rPr>
              <w:t>шт.</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D2A" w:rsidRPr="008F5D2A" w:rsidRDefault="008F5D2A" w:rsidP="008F5D2A">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r>
      <w:tr w:rsidR="008F5D2A" w:rsidRPr="008F5D2A" w:rsidTr="008F5D2A">
        <w:trPr>
          <w:trHeight w:val="17"/>
        </w:trPr>
        <w:tc>
          <w:tcPr>
            <w:tcW w:w="10361" w:type="dxa"/>
            <w:gridSpan w:val="10"/>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F5D2A" w:rsidRPr="008F5D2A" w:rsidRDefault="008F5D2A" w:rsidP="008F5D2A">
            <w:pPr>
              <w:suppressAutoHyphens/>
              <w:autoSpaceDN w:val="0"/>
              <w:spacing w:after="0" w:line="240" w:lineRule="auto"/>
              <w:jc w:val="both"/>
              <w:textAlignment w:val="baseline"/>
              <w:rPr>
                <w:rFonts w:ascii="Times New Roman" w:eastAsia="Times New Roman" w:hAnsi="Times New Roman" w:cs="Times New Roman"/>
                <w:sz w:val="28"/>
                <w:szCs w:val="20"/>
                <w:lang w:eastAsia="ru-RU"/>
              </w:rPr>
            </w:pPr>
            <w:r w:rsidRPr="008F5D2A">
              <w:rPr>
                <w:rFonts w:ascii="Times New Roman" w:eastAsia="Times New Roman" w:hAnsi="Times New Roman" w:cs="Times New Roman"/>
                <w:sz w:val="20"/>
                <w:szCs w:val="20"/>
                <w:lang w:eastAsia="ru-RU"/>
              </w:rPr>
              <w:t>ИТОГО</w:t>
            </w:r>
            <w:proofErr w:type="gramStart"/>
            <w:r w:rsidRPr="008F5D2A">
              <w:rPr>
                <w:rFonts w:ascii="Times New Roman" w:eastAsia="Times New Roman" w:hAnsi="Times New Roman" w:cs="Times New Roman"/>
                <w:sz w:val="20"/>
                <w:szCs w:val="20"/>
                <w:lang w:eastAsia="ru-RU"/>
              </w:rPr>
              <w:t>:</w:t>
            </w:r>
            <w:r w:rsidRPr="008F5D2A">
              <w:rPr>
                <w:rFonts w:ascii="Times New Roman" w:eastAsia="Times New Roman" w:hAnsi="Times New Roman" w:cs="Times New Roman"/>
                <w:bCs/>
                <w:sz w:val="20"/>
                <w:szCs w:val="20"/>
                <w:lang w:eastAsia="ru-RU"/>
              </w:rPr>
              <w:t xml:space="preserve"> ______________(____________________) </w:t>
            </w:r>
            <w:proofErr w:type="gramEnd"/>
            <w:r w:rsidRPr="008F5D2A">
              <w:rPr>
                <w:rFonts w:ascii="Times New Roman" w:eastAsia="Times New Roman" w:hAnsi="Times New Roman" w:cs="Times New Roman"/>
                <w:bCs/>
                <w:sz w:val="20"/>
                <w:szCs w:val="20"/>
                <w:lang w:eastAsia="ru-RU"/>
              </w:rPr>
              <w:t>рублей ______ копеек с учетом НДС  _____ % / без НДС.</w:t>
            </w:r>
            <w:r w:rsidRPr="008F5D2A">
              <w:rPr>
                <w:rFonts w:ascii="Times New Roman" w:eastAsia="Times New Roman" w:hAnsi="Times New Roman" w:cs="Times New Roman"/>
                <w:b/>
                <w:bCs/>
                <w:sz w:val="20"/>
                <w:szCs w:val="20"/>
                <w:lang w:eastAsia="ru-RU"/>
              </w:rPr>
              <w:t> </w:t>
            </w:r>
          </w:p>
        </w:tc>
      </w:tr>
    </w:tbl>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Год выпуска изделия не ранее 4 квартала 2023 года</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proofErr w:type="gramStart"/>
      <w:r w:rsidRPr="00B53A75">
        <w:rPr>
          <w:rFonts w:ascii="Times New Roman" w:eastAsia="Times New Roman" w:hAnsi="Times New Roman" w:cs="Times New Roman"/>
          <w:sz w:val="24"/>
          <w:szCs w:val="24"/>
          <w:lang w:eastAsia="ar-SA"/>
        </w:rPr>
        <w:t>Прибор должен быть новым, не бывшим в эксплуатации, не восстановленным, соответствовать ГОСТам и другим нормативным документам, должен удовлетворять требованиям, предъявляемым к нему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w:t>
      </w:r>
      <w:proofErr w:type="gramEnd"/>
      <w:r w:rsidRPr="00B53A75">
        <w:rPr>
          <w:rFonts w:ascii="Times New Roman" w:eastAsia="Times New Roman" w:hAnsi="Times New Roman" w:cs="Times New Roman"/>
          <w:sz w:val="24"/>
          <w:szCs w:val="24"/>
          <w:lang w:eastAsia="ar-SA"/>
        </w:rPr>
        <w:t xml:space="preserve"> Подрядчик несет ответственность </w:t>
      </w:r>
      <w:r w:rsidRPr="00B53A75">
        <w:rPr>
          <w:rFonts w:ascii="Times New Roman" w:eastAsia="Times New Roman" w:hAnsi="Times New Roman" w:cs="Times New Roman"/>
          <w:sz w:val="24"/>
          <w:szCs w:val="24"/>
          <w:lang w:eastAsia="ar-SA"/>
        </w:rPr>
        <w:lastRenderedPageBreak/>
        <w:t>за соответствие поставляемого товара государственным стандартам и техническим условиям, а также несет ответственность за ненадлежащее качество поставляемого товара.</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На используемые материалы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исполнителем работ. Указанные документы представляются Заказчику до начала их применения.</w:t>
      </w:r>
    </w:p>
    <w:p w:rsidR="00B53A75" w:rsidRPr="00B53A75" w:rsidRDefault="00B53A75" w:rsidP="00B53A75">
      <w:pPr>
        <w:spacing w:after="0" w:line="240" w:lineRule="auto"/>
        <w:ind w:firstLine="709"/>
        <w:jc w:val="both"/>
        <w:rPr>
          <w:rFonts w:ascii="Times New Roman" w:eastAsia="Times New Roman" w:hAnsi="Times New Roman" w:cs="Times New Roman"/>
          <w:sz w:val="24"/>
          <w:szCs w:val="24"/>
          <w:lang w:eastAsia="ar-SA"/>
        </w:rPr>
      </w:pPr>
      <w:r w:rsidRPr="00B53A75">
        <w:rPr>
          <w:rFonts w:ascii="Times New Roman" w:eastAsia="Times New Roman" w:hAnsi="Times New Roman" w:cs="Times New Roman"/>
          <w:sz w:val="24"/>
          <w:szCs w:val="24"/>
          <w:lang w:eastAsia="ar-SA"/>
        </w:rPr>
        <w:t xml:space="preserve">Товар должен поставляться в упаковке, обеспечивающей защиту товара от внешних воздействующих факторов (в </w:t>
      </w:r>
      <w:proofErr w:type="spellStart"/>
      <w:r w:rsidRPr="00B53A75">
        <w:rPr>
          <w:rFonts w:ascii="Times New Roman" w:eastAsia="Times New Roman" w:hAnsi="Times New Roman" w:cs="Times New Roman"/>
          <w:sz w:val="24"/>
          <w:szCs w:val="24"/>
          <w:lang w:eastAsia="ar-SA"/>
        </w:rPr>
        <w:t>т.ч</w:t>
      </w:r>
      <w:proofErr w:type="spellEnd"/>
      <w:r w:rsidRPr="00B53A75">
        <w:rPr>
          <w:rFonts w:ascii="Times New Roman" w:eastAsia="Times New Roman" w:hAnsi="Times New Roman" w:cs="Times New Roman"/>
          <w:sz w:val="24"/>
          <w:szCs w:val="24"/>
          <w:lang w:eastAsia="ar-SA"/>
        </w:rPr>
        <w:t>. климатических, механических) при транспортировании, хранении и погрузочно-разгрузочных работах. Маркировка товара и тары (упаковки) товара, должна содержать информацию о наименовании товара, наименовании изготовителя, адресе изготовителя, дате изготовления товара.</w:t>
      </w:r>
    </w:p>
    <w:p w:rsidR="00B53A75" w:rsidRPr="00B53A75" w:rsidRDefault="00B53A75" w:rsidP="008F5D2A">
      <w:pPr>
        <w:spacing w:after="0" w:line="240" w:lineRule="auto"/>
        <w:ind w:firstLine="567"/>
        <w:jc w:val="both"/>
        <w:rPr>
          <w:rFonts w:ascii="Times New Roman" w:eastAsia="Times New Roman" w:hAnsi="Times New Roman" w:cs="Times New Roman"/>
          <w:sz w:val="24"/>
          <w:szCs w:val="24"/>
          <w:lang w:eastAsia="ru-RU"/>
        </w:rPr>
      </w:pPr>
      <w:r w:rsidRPr="00B53A75">
        <w:rPr>
          <w:rFonts w:ascii="Times New Roman" w:eastAsia="Times New Roman" w:hAnsi="Times New Roman" w:cs="Times New Roman"/>
          <w:b/>
          <w:sz w:val="24"/>
          <w:szCs w:val="24"/>
          <w:lang w:eastAsia="ru-RU"/>
        </w:rPr>
        <w:t>2.</w:t>
      </w:r>
      <w:r w:rsidRPr="00B53A75">
        <w:rPr>
          <w:rFonts w:ascii="Times New Roman" w:eastAsia="Times New Roman" w:hAnsi="Times New Roman" w:cs="Times New Roman"/>
          <w:sz w:val="24"/>
          <w:szCs w:val="24"/>
          <w:lang w:eastAsia="ru-RU"/>
        </w:rPr>
        <w:t xml:space="preserve"> </w:t>
      </w:r>
      <w:r w:rsidRPr="00B53A75">
        <w:rPr>
          <w:rFonts w:ascii="Times New Roman" w:eastAsia="Times New Roman" w:hAnsi="Times New Roman" w:cs="Times New Roman"/>
          <w:b/>
          <w:sz w:val="24"/>
          <w:szCs w:val="24"/>
          <w:lang w:eastAsia="ru-RU"/>
        </w:rPr>
        <w:t xml:space="preserve">Требования к характеристикам ИСПОЛЬЗУЕМЫХ товаров (материалов, изделий) </w:t>
      </w:r>
      <w:r w:rsidRPr="00B53A75">
        <w:rPr>
          <w:rFonts w:ascii="Times New Roman" w:eastAsia="Times New Roman" w:hAnsi="Times New Roman" w:cs="Times New Roman"/>
          <w:sz w:val="24"/>
          <w:szCs w:val="24"/>
          <w:lang w:eastAsia="ru-RU"/>
        </w:rPr>
        <w:t xml:space="preserve">(приборы приемно-контрольные объектовые, блоки индикации и управления, </w:t>
      </w:r>
      <w:proofErr w:type="spellStart"/>
      <w:r w:rsidRPr="00B53A75">
        <w:rPr>
          <w:rFonts w:ascii="Times New Roman" w:eastAsia="Times New Roman" w:hAnsi="Times New Roman" w:cs="Times New Roman"/>
          <w:sz w:val="24"/>
          <w:szCs w:val="24"/>
          <w:lang w:eastAsia="ru-RU"/>
        </w:rPr>
        <w:t>извещатели</w:t>
      </w:r>
      <w:proofErr w:type="spellEnd"/>
      <w:r w:rsidRPr="00B53A75">
        <w:rPr>
          <w:rFonts w:ascii="Times New Roman" w:eastAsia="Times New Roman" w:hAnsi="Times New Roman" w:cs="Times New Roman"/>
          <w:sz w:val="24"/>
          <w:szCs w:val="24"/>
          <w:lang w:eastAsia="ru-RU"/>
        </w:rPr>
        <w:t xml:space="preserve">, изоляторы, преобразователи, </w:t>
      </w:r>
      <w:proofErr w:type="spellStart"/>
      <w:r w:rsidRPr="00B53A75">
        <w:rPr>
          <w:rFonts w:ascii="Times New Roman" w:eastAsia="Times New Roman" w:hAnsi="Times New Roman" w:cs="Times New Roman"/>
          <w:sz w:val="24"/>
          <w:szCs w:val="24"/>
          <w:lang w:eastAsia="ru-RU"/>
        </w:rPr>
        <w:t>оповещетели</w:t>
      </w:r>
      <w:proofErr w:type="spellEnd"/>
      <w:r w:rsidRPr="00B53A75">
        <w:rPr>
          <w:rFonts w:ascii="Times New Roman" w:eastAsia="Times New Roman" w:hAnsi="Times New Roman" w:cs="Times New Roman"/>
          <w:sz w:val="24"/>
          <w:szCs w:val="24"/>
          <w:lang w:eastAsia="ru-RU"/>
        </w:rPr>
        <w:t xml:space="preserve">, указатели, релейные модули, программаторы, кабель канал, трубы, светильники, крепежные элементы и прочие расходные материалы и изделия необходимые для выполнения работ, </w:t>
      </w:r>
      <w:r w:rsidRPr="00B53A75">
        <w:rPr>
          <w:rFonts w:ascii="Times New Roman" w:eastAsia="Times New Roman" w:hAnsi="Times New Roman" w:cs="Times New Roman"/>
          <w:b/>
          <w:sz w:val="24"/>
          <w:szCs w:val="24"/>
          <w:lang w:eastAsia="ru-RU"/>
        </w:rPr>
        <w:t>за исключением Прибора приемно-контрольного и управления охранно-пожарного адресного</w:t>
      </w:r>
      <w:r w:rsidRPr="00B53A75">
        <w:rPr>
          <w:rFonts w:ascii="Times New Roman" w:eastAsia="Times New Roman" w:hAnsi="Times New Roman" w:cs="Times New Roman"/>
          <w:sz w:val="24"/>
          <w:szCs w:val="24"/>
          <w:lang w:eastAsia="ru-RU"/>
        </w:rPr>
        <w:t>). Стоимость используемых товаров (материалов, изделий), необходимых для выполнения работ, включена в стоимость электромонтажных работ и отдельно не оплачивается.</w:t>
      </w:r>
    </w:p>
    <w:p w:rsidR="00B53A75" w:rsidRPr="00B53A75" w:rsidRDefault="00B53A75" w:rsidP="008F5D2A">
      <w:pPr>
        <w:spacing w:after="0" w:line="240" w:lineRule="auto"/>
        <w:ind w:firstLine="567"/>
        <w:jc w:val="both"/>
        <w:rPr>
          <w:rFonts w:ascii="Times New Roman" w:eastAsia="Times New Roman" w:hAnsi="Times New Roman" w:cs="Times New Roman"/>
          <w:sz w:val="24"/>
          <w:szCs w:val="24"/>
        </w:rPr>
      </w:pPr>
      <w:r w:rsidRPr="00B53A75">
        <w:rPr>
          <w:rFonts w:ascii="Times New Roman" w:eastAsia="Times New Roman" w:hAnsi="Times New Roman" w:cs="Times New Roman"/>
          <w:sz w:val="24"/>
          <w:szCs w:val="24"/>
        </w:rPr>
        <w:t>При производстве работ необходимо применять материалы, оборудование и другие установочные изделия в соответствии с Рабочей документацией, Локальных сметных расчетов (смет). Не допускается занижение стоимости материалов, приводящее к ухудшению качества работ.</w:t>
      </w:r>
    </w:p>
    <w:p w:rsidR="00B53A75" w:rsidRPr="00B53A75" w:rsidRDefault="00B53A75" w:rsidP="008F5D2A">
      <w:pPr>
        <w:spacing w:after="0" w:line="240" w:lineRule="auto"/>
        <w:ind w:firstLine="567"/>
        <w:jc w:val="both"/>
        <w:rPr>
          <w:rFonts w:ascii="Times New Roman" w:eastAsia="Times New Roman" w:hAnsi="Times New Roman" w:cs="Times New Roman"/>
          <w:sz w:val="24"/>
          <w:szCs w:val="24"/>
        </w:rPr>
      </w:pPr>
      <w:proofErr w:type="gramStart"/>
      <w:r w:rsidRPr="00B53A75">
        <w:rPr>
          <w:rFonts w:ascii="Times New Roman" w:eastAsia="Times New Roman" w:hAnsi="Times New Roman" w:cs="Times New Roman"/>
          <w:sz w:val="24"/>
          <w:szCs w:val="24"/>
        </w:rPr>
        <w:t>Все материалы и изделия должны быть новыми, не бывшими в эксплуатации, не восстановленными, соответствовать ГОСТам и другим нормативным документам, должны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w:t>
      </w:r>
      <w:proofErr w:type="gramEnd"/>
      <w:r w:rsidRPr="00B53A75">
        <w:rPr>
          <w:rFonts w:ascii="Times New Roman" w:eastAsia="Times New Roman" w:hAnsi="Times New Roman" w:cs="Times New Roman"/>
          <w:sz w:val="24"/>
          <w:szCs w:val="24"/>
        </w:rPr>
        <w:t xml:space="preserve"> Подрядчик несет ответственность за соответствие используемых материалов и изделий государственным стандартам и техническим условиям, а также несет ответственность за ненадлежащее качество предоставленных им материалов и изделий.</w:t>
      </w:r>
    </w:p>
    <w:p w:rsidR="00B53A75" w:rsidRPr="00B53A75" w:rsidRDefault="00B53A75" w:rsidP="008F5D2A">
      <w:pPr>
        <w:spacing w:after="0" w:line="240" w:lineRule="auto"/>
        <w:ind w:firstLine="567"/>
        <w:jc w:val="both"/>
        <w:rPr>
          <w:rFonts w:ascii="Times New Roman" w:eastAsia="Times New Roman" w:hAnsi="Times New Roman" w:cs="Times New Roman"/>
          <w:sz w:val="24"/>
          <w:szCs w:val="24"/>
        </w:rPr>
      </w:pPr>
      <w:r w:rsidRPr="00B53A75">
        <w:rPr>
          <w:rFonts w:ascii="Times New Roman" w:eastAsia="Times New Roman" w:hAnsi="Times New Roman" w:cs="Times New Roman"/>
          <w:sz w:val="24"/>
          <w:szCs w:val="24"/>
        </w:rPr>
        <w:t>На используемые материалы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исполнителем работ. Указанные документы представляются Заказчику до начала их применения.</w:t>
      </w:r>
    </w:p>
    <w:p w:rsidR="00B53A75" w:rsidRPr="00B53A75" w:rsidRDefault="00B53A75" w:rsidP="008F5D2A">
      <w:pPr>
        <w:spacing w:after="0" w:line="240" w:lineRule="auto"/>
        <w:ind w:firstLine="567"/>
        <w:jc w:val="both"/>
        <w:rPr>
          <w:rFonts w:ascii="Times New Roman" w:eastAsia="Times New Roman" w:hAnsi="Times New Roman" w:cs="Times New Roman"/>
          <w:sz w:val="24"/>
          <w:szCs w:val="24"/>
        </w:rPr>
      </w:pPr>
      <w:r w:rsidRPr="00B53A75">
        <w:rPr>
          <w:rFonts w:ascii="Times New Roman" w:eastAsia="Times New Roman" w:hAnsi="Times New Roman" w:cs="Times New Roman"/>
          <w:sz w:val="24"/>
          <w:szCs w:val="24"/>
        </w:rPr>
        <w:t>Подрядчик организует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эквивалентность материалам, указанным в Рабочей документации.</w:t>
      </w:r>
    </w:p>
    <w:p w:rsidR="00B53A75" w:rsidRPr="00B53A75" w:rsidRDefault="00B53A75" w:rsidP="008F5D2A">
      <w:pPr>
        <w:spacing w:after="0" w:line="240" w:lineRule="auto"/>
        <w:ind w:firstLine="567"/>
        <w:jc w:val="both"/>
        <w:rPr>
          <w:rFonts w:ascii="Times New Roman" w:eastAsia="Times New Roman" w:hAnsi="Times New Roman" w:cs="Times New Roman"/>
          <w:sz w:val="24"/>
          <w:szCs w:val="24"/>
        </w:rPr>
      </w:pPr>
      <w:r w:rsidRPr="00B53A75">
        <w:rPr>
          <w:rFonts w:ascii="Times New Roman" w:eastAsia="Times New Roman" w:hAnsi="Times New Roman" w:cs="Times New Roman"/>
          <w:sz w:val="24"/>
          <w:szCs w:val="24"/>
        </w:rPr>
        <w:t>Товары должны соответствовать требованиям энергетической эффективности в соответствии с нормами действующего законодательства Российской Федерации.</w:t>
      </w:r>
    </w:p>
    <w:p w:rsidR="00B53A75" w:rsidRPr="00B53A75" w:rsidRDefault="00B53A75" w:rsidP="008F5D2A">
      <w:pPr>
        <w:numPr>
          <w:ilvl w:val="0"/>
          <w:numId w:val="4"/>
        </w:numPr>
        <w:spacing w:after="0" w:line="240" w:lineRule="auto"/>
        <w:ind w:left="0" w:firstLine="567"/>
        <w:contextualSpacing/>
        <w:jc w:val="both"/>
        <w:rPr>
          <w:rFonts w:ascii="Times New Roman" w:eastAsia="Times New Roman" w:hAnsi="Times New Roman" w:cs="Times New Roman"/>
          <w:b/>
          <w:sz w:val="24"/>
          <w:szCs w:val="24"/>
          <w:lang w:val="x-none"/>
        </w:rPr>
      </w:pPr>
      <w:r w:rsidRPr="00B53A75">
        <w:rPr>
          <w:rFonts w:ascii="Times New Roman" w:eastAsia="Times New Roman" w:hAnsi="Times New Roman" w:cs="Times New Roman"/>
          <w:b/>
          <w:sz w:val="24"/>
          <w:szCs w:val="24"/>
          <w:lang w:val="x-none"/>
        </w:rPr>
        <w:t>Функциональные, технические и качественные характеристики, эксплуатационные характеристики (при необходимости)</w:t>
      </w:r>
      <w:r w:rsidRPr="00B53A75">
        <w:rPr>
          <w:rFonts w:ascii="Times New Roman" w:eastAsia="Times New Roman" w:hAnsi="Times New Roman" w:cs="Times New Roman"/>
          <w:b/>
          <w:sz w:val="24"/>
          <w:szCs w:val="24"/>
        </w:rPr>
        <w:t xml:space="preserve"> работ электромонтажных.</w:t>
      </w:r>
    </w:p>
    <w:p w:rsidR="00B53A75" w:rsidRPr="00B53A75" w:rsidRDefault="00B53A75" w:rsidP="008F5D2A">
      <w:pPr>
        <w:spacing w:after="0" w:line="240" w:lineRule="auto"/>
        <w:ind w:firstLine="567"/>
        <w:contextualSpacing/>
        <w:jc w:val="both"/>
        <w:rPr>
          <w:rFonts w:ascii="Times New Roman" w:eastAsia="Times New Roman" w:hAnsi="Times New Roman" w:cs="Times New Roman"/>
          <w:b/>
          <w:sz w:val="24"/>
          <w:szCs w:val="24"/>
        </w:rPr>
      </w:pPr>
      <w:r w:rsidRPr="00B53A75">
        <w:rPr>
          <w:rFonts w:ascii="Times New Roman" w:eastAsia="Times New Roman" w:hAnsi="Times New Roman" w:cs="Times New Roman"/>
          <w:sz w:val="24"/>
          <w:szCs w:val="24"/>
          <w:lang w:val="x-none" w:eastAsia="x-none"/>
        </w:rPr>
        <w:t>Работа выполняется Подрядчиком в соответствии с требованиями технического задания, Рабочей документации, Локальных сметных расчетов (смет)</w:t>
      </w:r>
      <w:r w:rsidRPr="00B53A75">
        <w:rPr>
          <w:rFonts w:ascii="Times New Roman" w:eastAsia="Times New Roman" w:hAnsi="Times New Roman" w:cs="Times New Roman"/>
          <w:sz w:val="24"/>
          <w:szCs w:val="24"/>
          <w:lang w:eastAsia="x-none"/>
        </w:rPr>
        <w:t>.</w:t>
      </w:r>
    </w:p>
    <w:tbl>
      <w:tblPr>
        <w:tblStyle w:val="a7"/>
        <w:tblW w:w="9889" w:type="dxa"/>
        <w:tblLayout w:type="fixed"/>
        <w:tblLook w:val="04A0" w:firstRow="1" w:lastRow="0" w:firstColumn="1" w:lastColumn="0" w:noHBand="0" w:noVBand="1"/>
      </w:tblPr>
      <w:tblGrid>
        <w:gridCol w:w="1809"/>
        <w:gridCol w:w="8080"/>
      </w:tblGrid>
      <w:tr w:rsidR="00B53A75" w:rsidRPr="00B53A75" w:rsidTr="008F5D2A">
        <w:tc>
          <w:tcPr>
            <w:tcW w:w="1809" w:type="dxa"/>
            <w:vAlign w:val="center"/>
          </w:tcPr>
          <w:p w:rsidR="00B53A75" w:rsidRPr="00B53A75" w:rsidRDefault="00B53A75" w:rsidP="00B53A75">
            <w:pPr>
              <w:jc w:val="center"/>
              <w:rPr>
                <w:rFonts w:ascii="Times New Roman" w:eastAsia="Calibri" w:hAnsi="Times New Roman" w:cs="Times New Roman"/>
                <w:b/>
                <w:sz w:val="24"/>
                <w:szCs w:val="24"/>
              </w:rPr>
            </w:pPr>
            <w:r w:rsidRPr="00B53A75">
              <w:rPr>
                <w:rFonts w:ascii="Times New Roman" w:eastAsia="Calibri" w:hAnsi="Times New Roman" w:cs="Times New Roman"/>
                <w:b/>
                <w:sz w:val="24"/>
                <w:szCs w:val="24"/>
              </w:rPr>
              <w:t>Работа по монтажу/ демонтажу</w:t>
            </w:r>
          </w:p>
        </w:tc>
        <w:tc>
          <w:tcPr>
            <w:tcW w:w="8080" w:type="dxa"/>
          </w:tcPr>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Демонтажные работы существующей системы пожарной сигнализации.</w:t>
            </w:r>
          </w:p>
          <w:p w:rsidR="00B53A75" w:rsidRPr="00B53A75" w:rsidRDefault="00B53A75" w:rsidP="00B53A75">
            <w:pPr>
              <w:jc w:val="both"/>
              <w:rPr>
                <w:rFonts w:ascii="Times New Roman" w:eastAsia="Calibri" w:hAnsi="Times New Roman" w:cs="Times New Roman"/>
                <w:b/>
                <w:sz w:val="24"/>
                <w:szCs w:val="24"/>
              </w:rPr>
            </w:pPr>
            <w:r w:rsidRPr="00B53A75">
              <w:rPr>
                <w:rFonts w:ascii="Times New Roman" w:eastAsia="Calibri" w:hAnsi="Times New Roman" w:cs="Times New Roman"/>
                <w:sz w:val="24"/>
                <w:szCs w:val="24"/>
              </w:rPr>
              <w:t xml:space="preserve">Выполнение работ по монтажу системы автоматической пожарной сигнализации (АПС) и системы оповещения и управления эвакуацией </w:t>
            </w:r>
            <w:r w:rsidRPr="00B53A75">
              <w:rPr>
                <w:rFonts w:ascii="Times New Roman" w:eastAsia="Calibri" w:hAnsi="Times New Roman" w:cs="Times New Roman"/>
                <w:sz w:val="24"/>
                <w:szCs w:val="24"/>
              </w:rPr>
              <w:lastRenderedPageBreak/>
              <w:t>людей при пожаре (СОУЭ).</w:t>
            </w:r>
          </w:p>
        </w:tc>
      </w:tr>
      <w:tr w:rsidR="00B53A75" w:rsidRPr="00B53A75" w:rsidTr="008F5D2A">
        <w:tc>
          <w:tcPr>
            <w:tcW w:w="1809" w:type="dxa"/>
            <w:vAlign w:val="center"/>
          </w:tcPr>
          <w:p w:rsidR="00B53A75" w:rsidRPr="00B53A75" w:rsidRDefault="00B53A75" w:rsidP="00B53A75">
            <w:pPr>
              <w:jc w:val="center"/>
              <w:rPr>
                <w:rFonts w:ascii="Times New Roman" w:eastAsia="Calibri" w:hAnsi="Times New Roman" w:cs="Times New Roman"/>
                <w:b/>
                <w:sz w:val="24"/>
                <w:szCs w:val="24"/>
              </w:rPr>
            </w:pPr>
            <w:r w:rsidRPr="00B53A75">
              <w:rPr>
                <w:rFonts w:ascii="Times New Roman" w:eastAsia="Calibri" w:hAnsi="Times New Roman" w:cs="Times New Roman"/>
                <w:b/>
                <w:sz w:val="24"/>
                <w:szCs w:val="24"/>
              </w:rPr>
              <w:lastRenderedPageBreak/>
              <w:t>Требования к проведению работ</w:t>
            </w:r>
          </w:p>
        </w:tc>
        <w:tc>
          <w:tcPr>
            <w:tcW w:w="8080" w:type="dxa"/>
          </w:tcPr>
          <w:p w:rsidR="00B53A75" w:rsidRPr="00B53A75" w:rsidRDefault="00B53A75" w:rsidP="00B53A75">
            <w:pPr>
              <w:numPr>
                <w:ilvl w:val="0"/>
                <w:numId w:val="3"/>
              </w:numPr>
              <w:autoSpaceDE w:val="0"/>
              <w:autoSpaceDN w:val="0"/>
              <w:adjustRightInd w:val="0"/>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 xml:space="preserve">Ответственность за безопасное выполнение работ, соблюдение противопожарных и санитарных норм, правил техники безопасности, охраны труда и окружающей среды возлагается на Подрядчика. </w:t>
            </w:r>
          </w:p>
          <w:p w:rsidR="00B53A75" w:rsidRPr="00B53A75" w:rsidRDefault="00B53A75" w:rsidP="00B53A75">
            <w:pPr>
              <w:numPr>
                <w:ilvl w:val="0"/>
                <w:numId w:val="3"/>
              </w:numPr>
              <w:autoSpaceDE w:val="0"/>
              <w:autoSpaceDN w:val="0"/>
              <w:adjustRightInd w:val="0"/>
              <w:jc w:val="both"/>
              <w:rPr>
                <w:rFonts w:ascii="Times New Roman" w:eastAsia="Calibri" w:hAnsi="Times New Roman" w:cs="Times New Roman"/>
                <w:sz w:val="24"/>
                <w:szCs w:val="24"/>
              </w:rPr>
            </w:pPr>
            <w:proofErr w:type="gramStart"/>
            <w:r w:rsidRPr="00B53A75">
              <w:rPr>
                <w:rFonts w:ascii="Times New Roman" w:eastAsia="Calibri" w:hAnsi="Times New Roman" w:cs="Times New Roman"/>
                <w:sz w:val="24"/>
                <w:szCs w:val="24"/>
              </w:rPr>
              <w:t xml:space="preserve">Материалы (товары) и оборудование, используемые и поставляемые при выполнении подрядных работ, их качество и комплектация должны соответствовать требованиям государственных стандартов (ГОСТ), технических условий (ТУ), требованиям энергосбережения и </w:t>
            </w:r>
            <w:proofErr w:type="spellStart"/>
            <w:r w:rsidRPr="00B53A75">
              <w:rPr>
                <w:rFonts w:ascii="Times New Roman" w:eastAsia="Calibri" w:hAnsi="Times New Roman" w:cs="Times New Roman"/>
                <w:sz w:val="24"/>
                <w:szCs w:val="24"/>
              </w:rPr>
              <w:t>энергоэффективности</w:t>
            </w:r>
            <w:proofErr w:type="spellEnd"/>
            <w:r w:rsidRPr="00B53A75">
              <w:rPr>
                <w:rFonts w:ascii="Times New Roman" w:eastAsia="Calibri" w:hAnsi="Times New Roman" w:cs="Times New Roman"/>
                <w:sz w:val="24"/>
                <w:szCs w:val="24"/>
              </w:rPr>
              <w:t>,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w:t>
            </w:r>
            <w:proofErr w:type="gramEnd"/>
            <w:r w:rsidRPr="00B53A75">
              <w:rPr>
                <w:rFonts w:ascii="Times New Roman" w:eastAsia="Calibri" w:hAnsi="Times New Roman" w:cs="Times New Roman"/>
                <w:sz w:val="24"/>
                <w:szCs w:val="24"/>
              </w:rPr>
              <w:t xml:space="preserve"> Материалы, не подлежащие сертификации, должны иметь декларацию о соответствии, при наличии такого требования в законодательстве РФ.</w:t>
            </w:r>
          </w:p>
          <w:p w:rsidR="00B53A75" w:rsidRPr="00B53A75" w:rsidRDefault="00B53A75" w:rsidP="00B53A75">
            <w:pPr>
              <w:tabs>
                <w:tab w:val="num" w:pos="0"/>
              </w:tabs>
              <w:jc w:val="both"/>
              <w:rPr>
                <w:rFonts w:ascii="Times New Roman" w:eastAsia="Times New Roman" w:hAnsi="Times New Roman" w:cs="Times New Roman"/>
                <w:i/>
                <w:sz w:val="24"/>
                <w:szCs w:val="24"/>
              </w:rPr>
            </w:pPr>
            <w:r w:rsidRPr="00B53A75">
              <w:rPr>
                <w:rFonts w:ascii="Times New Roman" w:eastAsia="Times New Roman" w:hAnsi="Times New Roman" w:cs="Times New Roman"/>
                <w:color w:val="000000"/>
                <w:sz w:val="24"/>
                <w:szCs w:val="24"/>
                <w:shd w:val="clear" w:color="auto" w:fill="FFFFFF"/>
              </w:rPr>
              <w:t xml:space="preserve">До начала производства работ Подрядчик обязан поставить на объект все необходимые материалы, оборудование, строительную технику, инструменты, приборы, инвентарь, конструкции и комплектующие, отвечающие государственным стандартам и требованиям пожарной безопасности. На все материалы, оборудование, строительную технику, инструменты, приборы, инвентарь, конструкции и комплектующие Подрядчик по требованию Заказчика обязан </w:t>
            </w:r>
            <w:proofErr w:type="gramStart"/>
            <w:r w:rsidRPr="00B53A75">
              <w:rPr>
                <w:rFonts w:ascii="Times New Roman" w:eastAsia="Times New Roman" w:hAnsi="Times New Roman" w:cs="Times New Roman"/>
                <w:color w:val="000000"/>
                <w:sz w:val="24"/>
                <w:szCs w:val="24"/>
                <w:shd w:val="clear" w:color="auto" w:fill="FFFFFF"/>
              </w:rPr>
              <w:t>предоставлять документы</w:t>
            </w:r>
            <w:proofErr w:type="gramEnd"/>
            <w:r w:rsidRPr="00B53A75">
              <w:rPr>
                <w:rFonts w:ascii="Times New Roman" w:eastAsia="Times New Roman" w:hAnsi="Times New Roman" w:cs="Times New Roman"/>
                <w:color w:val="000000"/>
                <w:sz w:val="24"/>
                <w:szCs w:val="24"/>
                <w:shd w:val="clear" w:color="auto" w:fill="FFFFFF"/>
              </w:rPr>
              <w:t xml:space="preserve"> (паспорта, сертификаты, акты испытаний и т.д.), удостоверяющие их качество и безопасность в рамках действующего законодательства. </w:t>
            </w:r>
          </w:p>
          <w:p w:rsidR="00B53A75" w:rsidRPr="00B53A75" w:rsidRDefault="00B53A75" w:rsidP="00B53A75">
            <w:pPr>
              <w:widowControl w:val="0"/>
              <w:tabs>
                <w:tab w:val="num" w:pos="0"/>
              </w:tabs>
              <w:contextualSpacing/>
              <w:jc w:val="both"/>
              <w:rPr>
                <w:rFonts w:ascii="Times New Roman" w:eastAsia="Times New Roman" w:hAnsi="Times New Roman" w:cs="Times New Roman"/>
                <w:color w:val="000000"/>
                <w:sz w:val="24"/>
                <w:szCs w:val="24"/>
                <w:shd w:val="clear" w:color="auto" w:fill="FFFFFF"/>
                <w:lang w:val="x-none" w:eastAsia="x-none"/>
              </w:rPr>
            </w:pPr>
            <w:r w:rsidRPr="00B53A75">
              <w:rPr>
                <w:rFonts w:ascii="Times New Roman" w:eastAsia="Times New Roman" w:hAnsi="Times New Roman" w:cs="Times New Roman"/>
                <w:color w:val="000000"/>
                <w:sz w:val="24"/>
                <w:szCs w:val="24"/>
                <w:shd w:val="clear" w:color="auto" w:fill="FFFFFF"/>
                <w:lang w:val="x-none" w:eastAsia="x-none"/>
              </w:rPr>
              <w:t>При поставке технических средств и материалов на объектах должен быть выполнен их входной контроль (далее - Визуальный осмотр). Визуальный осмотр необходимо выполнять до монтажных работ, и он должен включать в себя следующее:</w:t>
            </w:r>
          </w:p>
          <w:p w:rsidR="00B53A75" w:rsidRPr="00B53A75" w:rsidRDefault="00B53A75" w:rsidP="00B53A75">
            <w:pPr>
              <w:widowControl w:val="0"/>
              <w:tabs>
                <w:tab w:val="num" w:pos="0"/>
              </w:tabs>
              <w:contextualSpacing/>
              <w:jc w:val="both"/>
              <w:rPr>
                <w:rFonts w:ascii="Times New Roman" w:eastAsia="Times New Roman" w:hAnsi="Times New Roman" w:cs="Times New Roman"/>
                <w:color w:val="000000"/>
                <w:sz w:val="24"/>
                <w:szCs w:val="24"/>
                <w:shd w:val="clear" w:color="auto" w:fill="FFFFFF"/>
                <w:lang w:val="x-none" w:eastAsia="x-none"/>
              </w:rPr>
            </w:pPr>
            <w:r w:rsidRPr="00B53A75">
              <w:rPr>
                <w:rFonts w:ascii="Times New Roman" w:eastAsia="Times New Roman" w:hAnsi="Times New Roman" w:cs="Times New Roman"/>
                <w:color w:val="000000"/>
                <w:sz w:val="24"/>
                <w:szCs w:val="24"/>
                <w:shd w:val="clear" w:color="auto" w:fill="FFFFFF"/>
                <w:lang w:eastAsia="x-none"/>
              </w:rPr>
              <w:t xml:space="preserve">- </w:t>
            </w:r>
            <w:r w:rsidRPr="00B53A75">
              <w:rPr>
                <w:rFonts w:ascii="Times New Roman" w:eastAsia="Times New Roman" w:hAnsi="Times New Roman" w:cs="Times New Roman"/>
                <w:color w:val="000000"/>
                <w:sz w:val="24"/>
                <w:szCs w:val="24"/>
                <w:shd w:val="clear" w:color="auto" w:fill="FFFFFF"/>
                <w:lang w:val="x-none" w:eastAsia="x-none"/>
              </w:rPr>
              <w:t>проверка соответствия технических характеристик оборудования и материалов, количества поставленных технических средств и материалов настоящему Описанию объекта закупки (Техническому заданию);</w:t>
            </w:r>
          </w:p>
          <w:p w:rsidR="00B53A75" w:rsidRPr="00B53A75" w:rsidRDefault="00B53A75" w:rsidP="00B53A75">
            <w:pPr>
              <w:widowControl w:val="0"/>
              <w:tabs>
                <w:tab w:val="num" w:pos="0"/>
              </w:tabs>
              <w:contextualSpacing/>
              <w:jc w:val="both"/>
              <w:rPr>
                <w:rFonts w:ascii="Times New Roman" w:eastAsia="Times New Roman" w:hAnsi="Times New Roman" w:cs="Times New Roman"/>
                <w:color w:val="000000"/>
                <w:sz w:val="24"/>
                <w:szCs w:val="24"/>
                <w:shd w:val="clear" w:color="auto" w:fill="FFFFFF"/>
                <w:lang w:val="x-none" w:eastAsia="x-none"/>
              </w:rPr>
            </w:pPr>
            <w:r w:rsidRPr="00B53A75">
              <w:rPr>
                <w:rFonts w:ascii="Times New Roman" w:eastAsia="Times New Roman" w:hAnsi="Times New Roman" w:cs="Times New Roman"/>
                <w:color w:val="000000"/>
                <w:sz w:val="24"/>
                <w:szCs w:val="24"/>
                <w:shd w:val="clear" w:color="auto" w:fill="FFFFFF"/>
                <w:lang w:eastAsia="x-none"/>
              </w:rPr>
              <w:t xml:space="preserve">- </w:t>
            </w:r>
            <w:r w:rsidRPr="00B53A75">
              <w:rPr>
                <w:rFonts w:ascii="Times New Roman" w:eastAsia="Times New Roman" w:hAnsi="Times New Roman" w:cs="Times New Roman"/>
                <w:color w:val="000000"/>
                <w:sz w:val="24"/>
                <w:szCs w:val="24"/>
                <w:shd w:val="clear" w:color="auto" w:fill="FFFFFF"/>
                <w:lang w:val="x-none" w:eastAsia="x-none"/>
              </w:rPr>
              <w:t>проверка отсутствия видимых дефектов и повреждений (сколы, царапины, следы коррозии, оплавления и т. п.);</w:t>
            </w:r>
          </w:p>
          <w:p w:rsidR="00B53A75" w:rsidRPr="00B53A75" w:rsidRDefault="00B53A75" w:rsidP="00B53A75">
            <w:pPr>
              <w:widowControl w:val="0"/>
              <w:tabs>
                <w:tab w:val="num" w:pos="0"/>
              </w:tabs>
              <w:contextualSpacing/>
              <w:jc w:val="both"/>
              <w:rPr>
                <w:rFonts w:ascii="Times New Roman" w:eastAsia="Times New Roman" w:hAnsi="Times New Roman" w:cs="Times New Roman"/>
                <w:color w:val="000000"/>
                <w:sz w:val="24"/>
                <w:szCs w:val="24"/>
                <w:shd w:val="clear" w:color="auto" w:fill="FFFFFF"/>
                <w:lang w:val="x-none" w:eastAsia="x-none"/>
              </w:rPr>
            </w:pPr>
            <w:r w:rsidRPr="00B53A75">
              <w:rPr>
                <w:rFonts w:ascii="Times New Roman" w:eastAsia="Times New Roman" w:hAnsi="Times New Roman" w:cs="Times New Roman"/>
                <w:color w:val="000000"/>
                <w:sz w:val="24"/>
                <w:szCs w:val="24"/>
                <w:shd w:val="clear" w:color="auto" w:fill="FFFFFF"/>
                <w:lang w:eastAsia="x-none"/>
              </w:rPr>
              <w:t xml:space="preserve">- </w:t>
            </w:r>
            <w:r w:rsidRPr="00B53A75">
              <w:rPr>
                <w:rFonts w:ascii="Times New Roman" w:eastAsia="Times New Roman" w:hAnsi="Times New Roman" w:cs="Times New Roman"/>
                <w:color w:val="000000"/>
                <w:sz w:val="24"/>
                <w:szCs w:val="24"/>
                <w:shd w:val="clear" w:color="auto" w:fill="FFFFFF"/>
                <w:lang w:val="x-none" w:eastAsia="x-none"/>
              </w:rPr>
              <w:t>проверка комплектности технических средств;</w:t>
            </w:r>
          </w:p>
          <w:p w:rsidR="00B53A75" w:rsidRPr="00B53A75" w:rsidRDefault="00B53A75" w:rsidP="00B53A75">
            <w:pPr>
              <w:widowControl w:val="0"/>
              <w:tabs>
                <w:tab w:val="num" w:pos="0"/>
              </w:tabs>
              <w:contextualSpacing/>
              <w:jc w:val="both"/>
              <w:rPr>
                <w:rFonts w:ascii="Times New Roman" w:eastAsia="Times New Roman" w:hAnsi="Times New Roman" w:cs="Times New Roman"/>
                <w:color w:val="000000"/>
                <w:sz w:val="24"/>
                <w:szCs w:val="24"/>
                <w:shd w:val="clear" w:color="auto" w:fill="FFFFFF"/>
                <w:lang w:val="x-none" w:eastAsia="x-none"/>
              </w:rPr>
            </w:pPr>
            <w:r w:rsidRPr="00B53A75">
              <w:rPr>
                <w:rFonts w:ascii="Times New Roman" w:eastAsia="Times New Roman" w:hAnsi="Times New Roman" w:cs="Times New Roman"/>
                <w:sz w:val="24"/>
                <w:szCs w:val="24"/>
                <w:shd w:val="clear" w:color="auto" w:fill="FFFFFF"/>
                <w:lang w:eastAsia="x-none"/>
              </w:rPr>
              <w:t xml:space="preserve">- </w:t>
            </w:r>
            <w:r w:rsidRPr="00B53A75">
              <w:rPr>
                <w:rFonts w:ascii="Times New Roman" w:eastAsia="Times New Roman" w:hAnsi="Times New Roman" w:cs="Times New Roman"/>
                <w:sz w:val="24"/>
                <w:szCs w:val="24"/>
                <w:shd w:val="clear" w:color="auto" w:fill="FFFFFF"/>
                <w:lang w:val="x-none" w:eastAsia="x-none"/>
              </w:rPr>
              <w:t>проверка даты изготовления;</w:t>
            </w:r>
          </w:p>
          <w:p w:rsidR="00B53A75" w:rsidRPr="00B53A75" w:rsidRDefault="00B53A75" w:rsidP="00B53A75">
            <w:pPr>
              <w:widowControl w:val="0"/>
              <w:tabs>
                <w:tab w:val="num" w:pos="0"/>
              </w:tabs>
              <w:contextualSpacing/>
              <w:jc w:val="both"/>
              <w:rPr>
                <w:rFonts w:ascii="Times New Roman" w:eastAsia="Times New Roman" w:hAnsi="Times New Roman" w:cs="Times New Roman"/>
                <w:color w:val="000000"/>
                <w:sz w:val="24"/>
                <w:szCs w:val="24"/>
                <w:shd w:val="clear" w:color="auto" w:fill="FFFFFF"/>
                <w:lang w:val="x-none" w:eastAsia="x-none"/>
              </w:rPr>
            </w:pPr>
            <w:r w:rsidRPr="00B53A75">
              <w:rPr>
                <w:rFonts w:ascii="Times New Roman" w:eastAsia="Times New Roman" w:hAnsi="Times New Roman" w:cs="Times New Roman"/>
                <w:color w:val="000000"/>
                <w:sz w:val="24"/>
                <w:szCs w:val="24"/>
                <w:shd w:val="clear" w:color="auto" w:fill="FFFFFF"/>
                <w:lang w:eastAsia="x-none"/>
              </w:rPr>
              <w:t xml:space="preserve">- </w:t>
            </w:r>
            <w:r w:rsidRPr="00B53A75">
              <w:rPr>
                <w:rFonts w:ascii="Times New Roman" w:eastAsia="Times New Roman" w:hAnsi="Times New Roman" w:cs="Times New Roman"/>
                <w:color w:val="000000"/>
                <w:sz w:val="24"/>
                <w:szCs w:val="24"/>
                <w:shd w:val="clear" w:color="auto" w:fill="FFFFFF"/>
                <w:lang w:val="x-none" w:eastAsia="x-none"/>
              </w:rPr>
              <w:t>наличие копий сертификатов соответствия (деклараций о соответствии) и других разрешительных документов, необходимость которых определена законодательством Российской Федерации и Евразийского экономического союза.</w:t>
            </w:r>
          </w:p>
          <w:p w:rsidR="00B53A75" w:rsidRPr="00B53A75" w:rsidRDefault="00B53A75" w:rsidP="00B53A75">
            <w:pPr>
              <w:tabs>
                <w:tab w:val="num" w:pos="0"/>
              </w:tabs>
              <w:autoSpaceDE w:val="0"/>
              <w:autoSpaceDN w:val="0"/>
              <w:adjustRightInd w:val="0"/>
              <w:jc w:val="both"/>
              <w:rPr>
                <w:rFonts w:ascii="Times New Roman" w:eastAsia="Calibri" w:hAnsi="Times New Roman" w:cs="Times New Roman"/>
                <w:sz w:val="24"/>
                <w:szCs w:val="24"/>
              </w:rPr>
            </w:pPr>
            <w:r w:rsidRPr="00B53A75">
              <w:rPr>
                <w:rFonts w:ascii="Times New Roman" w:eastAsia="Times New Roman" w:hAnsi="Times New Roman" w:cs="Times New Roman"/>
                <w:color w:val="000000"/>
                <w:sz w:val="24"/>
                <w:szCs w:val="24"/>
                <w:shd w:val="clear" w:color="auto" w:fill="FFFFFF"/>
              </w:rPr>
              <w:t>Монтаж оборудования и применение материалов с выявленными нарушениями не допускается.</w:t>
            </w:r>
          </w:p>
        </w:tc>
      </w:tr>
      <w:tr w:rsidR="00B53A75" w:rsidRPr="00B53A75" w:rsidTr="008F5D2A">
        <w:trPr>
          <w:trHeight w:val="273"/>
        </w:trPr>
        <w:tc>
          <w:tcPr>
            <w:tcW w:w="1809" w:type="dxa"/>
            <w:vAlign w:val="center"/>
          </w:tcPr>
          <w:p w:rsidR="00B53A75" w:rsidRPr="00B53A75" w:rsidRDefault="00B53A75" w:rsidP="00B53A75">
            <w:pPr>
              <w:widowControl w:val="0"/>
              <w:suppressAutoHyphens/>
              <w:autoSpaceDE w:val="0"/>
              <w:jc w:val="center"/>
              <w:rPr>
                <w:rFonts w:ascii="Times New Roman" w:eastAsia="Times New Roman" w:hAnsi="Times New Roman" w:cs="Times New Roman"/>
                <w:b/>
                <w:sz w:val="24"/>
                <w:szCs w:val="24"/>
                <w:lang w:eastAsia="ar-SA"/>
              </w:rPr>
            </w:pPr>
            <w:r w:rsidRPr="00B53A75">
              <w:rPr>
                <w:rFonts w:ascii="Times New Roman" w:eastAsia="Times New Roman" w:hAnsi="Times New Roman" w:cs="Times New Roman"/>
                <w:b/>
                <w:sz w:val="24"/>
                <w:szCs w:val="24"/>
                <w:lang w:eastAsia="ar-SA"/>
              </w:rPr>
              <w:t>Требования к гарантийному сроку товара, работы, услуги и (или) объему предоставления гарантий их качества</w:t>
            </w:r>
          </w:p>
        </w:tc>
        <w:tc>
          <w:tcPr>
            <w:tcW w:w="8080" w:type="dxa"/>
          </w:tcPr>
          <w:p w:rsidR="00B53A75" w:rsidRPr="00B53A75" w:rsidRDefault="00B53A75" w:rsidP="00B53A75">
            <w:pPr>
              <w:numPr>
                <w:ilvl w:val="0"/>
                <w:numId w:val="3"/>
              </w:numPr>
              <w:autoSpaceDE w:val="0"/>
              <w:autoSpaceDN w:val="0"/>
              <w:adjustRightInd w:val="0"/>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Подрядчик гарантирует Заказчику качество выполненной работы в соответствии с требованиями, предусмотренными Контрактом.</w:t>
            </w:r>
          </w:p>
          <w:p w:rsidR="00B53A75" w:rsidRPr="00B53A75" w:rsidRDefault="00B53A75" w:rsidP="00B53A75">
            <w:pPr>
              <w:numPr>
                <w:ilvl w:val="0"/>
                <w:numId w:val="3"/>
              </w:numPr>
              <w:autoSpaceDE w:val="0"/>
              <w:autoSpaceDN w:val="0"/>
              <w:adjustRightInd w:val="0"/>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 xml:space="preserve">Гарантийный срок выполненных работ </w:t>
            </w:r>
            <w:r w:rsidR="00B304AA">
              <w:rPr>
                <w:rFonts w:ascii="Times New Roman" w:eastAsia="Calibri" w:hAnsi="Times New Roman" w:cs="Times New Roman"/>
                <w:sz w:val="24"/>
                <w:szCs w:val="24"/>
              </w:rPr>
              <w:t xml:space="preserve">(поставленного товара) </w:t>
            </w:r>
            <w:r w:rsidRPr="00B53A75">
              <w:rPr>
                <w:rFonts w:ascii="Times New Roman" w:eastAsia="Calibri" w:hAnsi="Times New Roman" w:cs="Times New Roman"/>
                <w:sz w:val="24"/>
                <w:szCs w:val="24"/>
              </w:rPr>
              <w:t>– 1 (Один) год с момента подписания Заказчиком документа о приемке.</w:t>
            </w:r>
          </w:p>
          <w:p w:rsidR="00B53A75" w:rsidRPr="00B53A75" w:rsidRDefault="00B53A75" w:rsidP="00B53A75">
            <w:pPr>
              <w:numPr>
                <w:ilvl w:val="0"/>
                <w:numId w:val="3"/>
              </w:numPr>
              <w:autoSpaceDE w:val="0"/>
              <w:autoSpaceDN w:val="0"/>
              <w:adjustRightInd w:val="0"/>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 xml:space="preserve">При обнаружении в период гарантийного срока недостатков, которые не позволяют использовать 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rsidR="00B53A75" w:rsidRPr="00B53A75" w:rsidRDefault="00B53A75" w:rsidP="00B53A75">
            <w:pPr>
              <w:numPr>
                <w:ilvl w:val="0"/>
                <w:numId w:val="3"/>
              </w:numPr>
              <w:autoSpaceDE w:val="0"/>
              <w:autoSpaceDN w:val="0"/>
              <w:adjustRightInd w:val="0"/>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Расходы, связанные с исполнением гарантийных обязательств по Контракту, несет Подрядчик.</w:t>
            </w:r>
          </w:p>
          <w:p w:rsidR="00B53A75" w:rsidRPr="00B53A75" w:rsidRDefault="00B53A75" w:rsidP="00B53A75">
            <w:pPr>
              <w:numPr>
                <w:ilvl w:val="0"/>
                <w:numId w:val="3"/>
              </w:numPr>
              <w:autoSpaceDE w:val="0"/>
              <w:autoSpaceDN w:val="0"/>
              <w:adjustRightInd w:val="0"/>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lastRenderedPageBreak/>
              <w:t>В случае если производителями или поставщиками технологического и инженерного оборудования, применяемого при выполнении работ, установлены гарантийные сроки, больше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B53A75" w:rsidRPr="00B53A75" w:rsidRDefault="00B53A75" w:rsidP="00B53A75">
            <w:pPr>
              <w:numPr>
                <w:ilvl w:val="0"/>
                <w:numId w:val="3"/>
              </w:numPr>
              <w:autoSpaceDE w:val="0"/>
              <w:autoSpaceDN w:val="0"/>
              <w:adjustRightInd w:val="0"/>
              <w:jc w:val="both"/>
              <w:rPr>
                <w:rFonts w:ascii="Times New Roman" w:eastAsia="Calibri" w:hAnsi="Times New Roman" w:cs="Times New Roman"/>
                <w:sz w:val="24"/>
                <w:szCs w:val="24"/>
              </w:rPr>
            </w:pPr>
            <w:proofErr w:type="gramStart"/>
            <w:r w:rsidRPr="00B53A75">
              <w:rPr>
                <w:rFonts w:ascii="Times New Roman" w:eastAsia="Calibri" w:hAnsi="Times New Roman" w:cs="Times New Roman"/>
                <w:sz w:val="24"/>
                <w:szCs w:val="24"/>
              </w:rPr>
              <w:t>Если в течение гарантийного срока какие-либо дефекты, недоделки, усадка и другие недостатки, которые явились следствием применения недоброкачественных материалов, конструкций или неквалифицированного выполнения работ подрядчиком, то Подрядчик обязан их устранить за свой счет в течение 30 (Тридцати) дней со дня получения требования от Заказчика, если иной срок не будет согласован Сторонами дополнительно.</w:t>
            </w:r>
            <w:proofErr w:type="gramEnd"/>
            <w:r w:rsidRPr="00B53A75">
              <w:rPr>
                <w:rFonts w:ascii="Times New Roman" w:eastAsia="Calibri" w:hAnsi="Times New Roman" w:cs="Times New Roman"/>
                <w:sz w:val="24"/>
                <w:szCs w:val="24"/>
              </w:rPr>
              <w:t xml:space="preserve">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извещения Заказчика. </w:t>
            </w:r>
          </w:p>
          <w:p w:rsidR="00B53A75" w:rsidRPr="00B53A75" w:rsidRDefault="00B53A75" w:rsidP="00B53A75">
            <w:pPr>
              <w:numPr>
                <w:ilvl w:val="0"/>
                <w:numId w:val="3"/>
              </w:numPr>
              <w:autoSpaceDE w:val="0"/>
              <w:autoSpaceDN w:val="0"/>
              <w:adjustRightInd w:val="0"/>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Указанные гарантии не распространяются на случаи преднамеренного повреждения Объекта со стороны Заказчика или третьих лиц, а также на случаи нарушения правил эксплуатации Заказчиком или третьими лицами. Подрядчик обязан соблюсти требования заказчика к гарантийному сроку и объему предоставления гарантий качества работы.</w:t>
            </w:r>
          </w:p>
        </w:tc>
      </w:tr>
      <w:tr w:rsidR="00B53A75" w:rsidRPr="00B53A75" w:rsidTr="008F5D2A">
        <w:trPr>
          <w:trHeight w:val="556"/>
        </w:trPr>
        <w:tc>
          <w:tcPr>
            <w:tcW w:w="1809" w:type="dxa"/>
            <w:vAlign w:val="center"/>
          </w:tcPr>
          <w:p w:rsidR="00B53A75" w:rsidRPr="00B53A75" w:rsidRDefault="00B53A75" w:rsidP="00B53A75">
            <w:pPr>
              <w:widowControl w:val="0"/>
              <w:suppressAutoHyphens/>
              <w:autoSpaceDE w:val="0"/>
              <w:jc w:val="center"/>
              <w:rPr>
                <w:rFonts w:ascii="Times New Roman" w:eastAsia="Times New Roman" w:hAnsi="Times New Roman" w:cs="Times New Roman"/>
                <w:b/>
                <w:sz w:val="24"/>
                <w:szCs w:val="24"/>
                <w:lang w:eastAsia="ar-SA"/>
              </w:rPr>
            </w:pPr>
            <w:r w:rsidRPr="00B53A75">
              <w:rPr>
                <w:rFonts w:ascii="Times New Roman" w:eastAsia="Times New Roman" w:hAnsi="Times New Roman" w:cs="Times New Roman"/>
                <w:b/>
                <w:sz w:val="24"/>
                <w:szCs w:val="24"/>
                <w:lang w:eastAsia="ar-SA"/>
              </w:rPr>
              <w:lastRenderedPageBreak/>
              <w:t>Особые условия</w:t>
            </w:r>
          </w:p>
        </w:tc>
        <w:tc>
          <w:tcPr>
            <w:tcW w:w="8080" w:type="dxa"/>
          </w:tcPr>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 xml:space="preserve">Подрядчик обязан обеспечить в ходе выполнения работ выполнение мероприятий по технике безопасности, противопожарной безопасности, защите окружающей природной среды, соблюдение требований СанПиН, СНиП и иных нормативных правовых актов Российской Федерации и Свердловской области. Подрядчиком должно быть назначено ответственное лицо за технику безопасности и охрану труда на объекте. Все специалисты, задействованные на работах, должны быть проинструктированы по технике безопасности и охране труда в установленном порядке. </w:t>
            </w:r>
          </w:p>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 xml:space="preserve">В случае необходимости Подрядчик обеспечивает специалистов, задействованных на работах, индивидуальными средствами защиты. </w:t>
            </w:r>
          </w:p>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Работы выполняются в условиях действующего учреждения. Выполнение работ не должно препятствовать или создавать неудобства в работе Заказчика, представлять угрозу для сотрудников Заказчика или третьих лиц. Подрядчик обеспечивает соблюдение правил действующего внутреннего распорядка, внутренних положений и инструкций Заказчика.</w:t>
            </w:r>
          </w:p>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Выполнение работ в течение срока действия контракта допускается в выходные и рабочие дни (время дополнительно согласовать с Заказчиком).</w:t>
            </w:r>
          </w:p>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Подрядчик обязан обеспечить сохранность находящихся на объекте материальных ценностей Заказчика.</w:t>
            </w:r>
          </w:p>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Подрядчик выполняет работы своим иждивением (собственными материалами, силами и средствами).</w:t>
            </w:r>
          </w:p>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Доставка, подъем материалов на объект - силами и средствами Подрядчика.</w:t>
            </w:r>
          </w:p>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Не допускается складирование мусора от разборки, упаковки и тары на территории Заказчика. Вывоз мусора осуществляется силами и средствами Подрядчика ежедневно.</w:t>
            </w:r>
          </w:p>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Вести работы с применением оборудования и устройств пылеудаления</w:t>
            </w:r>
          </w:p>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Заказчик не предоставляет площади для размещения и проживания персонала Подрядчика.</w:t>
            </w:r>
          </w:p>
          <w:p w:rsidR="00B53A75" w:rsidRPr="00B53A75" w:rsidRDefault="00B53A75" w:rsidP="00B53A75">
            <w:pPr>
              <w:jc w:val="both"/>
              <w:rPr>
                <w:rFonts w:ascii="Times New Roman" w:eastAsia="Calibri" w:hAnsi="Times New Roman" w:cs="Times New Roman"/>
                <w:sz w:val="24"/>
                <w:szCs w:val="24"/>
              </w:rPr>
            </w:pPr>
            <w:r w:rsidRPr="00B53A75">
              <w:rPr>
                <w:rFonts w:ascii="Times New Roman" w:eastAsia="Calibri" w:hAnsi="Times New Roman" w:cs="Times New Roman"/>
                <w:sz w:val="24"/>
                <w:szCs w:val="24"/>
              </w:rPr>
              <w:t>Цветовое решение при выполнении отделочных работ принимается по согласованию с Заказчиком.</w:t>
            </w:r>
          </w:p>
        </w:tc>
      </w:tr>
    </w:tbl>
    <w:p w:rsidR="00773CF1" w:rsidRPr="004A4618" w:rsidRDefault="00773CF1" w:rsidP="00996B64">
      <w:pPr>
        <w:rPr>
          <w:rFonts w:ascii="Times New Roman" w:eastAsia="Times New Roman" w:hAnsi="Times New Roman" w:cs="Times New Roman"/>
          <w:szCs w:val="20"/>
          <w:lang w:eastAsia="ru-RU"/>
        </w:rPr>
      </w:pPr>
      <w:r w:rsidRPr="004A4618">
        <w:rPr>
          <w:rFonts w:ascii="Times New Roman" w:hAnsi="Times New Roman" w:cs="Times New Roman"/>
        </w:rPr>
        <w:br w:type="page"/>
      </w:r>
    </w:p>
    <w:p w:rsidR="00773CF1" w:rsidRPr="004A4618" w:rsidRDefault="00773CF1" w:rsidP="00773CF1">
      <w:pPr>
        <w:pStyle w:val="ConsPlusNormal"/>
        <w:jc w:val="right"/>
        <w:outlineLvl w:val="1"/>
        <w:rPr>
          <w:rFonts w:ascii="Times New Roman" w:hAnsi="Times New Roman" w:cs="Times New Roman"/>
        </w:rPr>
      </w:pPr>
      <w:r w:rsidRPr="004A4618">
        <w:rPr>
          <w:rFonts w:ascii="Times New Roman" w:hAnsi="Times New Roman" w:cs="Times New Roman"/>
        </w:rPr>
        <w:lastRenderedPageBreak/>
        <w:t xml:space="preserve">Приложение № 2 к государственному контракту </w:t>
      </w:r>
    </w:p>
    <w:p w:rsidR="00773CF1" w:rsidRPr="004A4618" w:rsidRDefault="00773CF1" w:rsidP="00773CF1">
      <w:pPr>
        <w:pStyle w:val="ConsPlusNormal"/>
        <w:jc w:val="right"/>
        <w:rPr>
          <w:rFonts w:ascii="Times New Roman" w:hAnsi="Times New Roman" w:cs="Times New Roman"/>
        </w:rPr>
      </w:pPr>
      <w:r w:rsidRPr="004A4618">
        <w:rPr>
          <w:rFonts w:ascii="Times New Roman" w:hAnsi="Times New Roman" w:cs="Times New Roman"/>
        </w:rPr>
        <w:t>от _________ №___________________________</w:t>
      </w:r>
    </w:p>
    <w:p w:rsidR="00651E56" w:rsidRPr="004A4618" w:rsidRDefault="00651E56" w:rsidP="00651E56">
      <w:pPr>
        <w:spacing w:after="0" w:line="240" w:lineRule="auto"/>
        <w:jc w:val="center"/>
        <w:rPr>
          <w:rFonts w:ascii="Times New Roman" w:hAnsi="Times New Roman" w:cs="Times New Roman"/>
          <w:sz w:val="24"/>
          <w:szCs w:val="24"/>
        </w:rPr>
      </w:pPr>
      <w:r w:rsidRPr="004A4618">
        <w:rPr>
          <w:rFonts w:ascii="Times New Roman" w:hAnsi="Times New Roman" w:cs="Times New Roman"/>
          <w:sz w:val="24"/>
          <w:szCs w:val="24"/>
        </w:rPr>
        <w:t>ВЕДОМОСТЬ ОБЪЕМА РАБОТ</w:t>
      </w:r>
    </w:p>
    <w:p w:rsidR="00651E56" w:rsidRPr="004A4618" w:rsidRDefault="00651E56" w:rsidP="00651E56">
      <w:pPr>
        <w:spacing w:after="0" w:line="240" w:lineRule="auto"/>
        <w:jc w:val="center"/>
        <w:rPr>
          <w:rFonts w:ascii="Times New Roman" w:hAnsi="Times New Roman" w:cs="Times New Roman"/>
          <w:sz w:val="24"/>
          <w:szCs w:val="24"/>
        </w:rPr>
      </w:pPr>
      <w:r w:rsidRPr="004A4618">
        <w:rPr>
          <w:rFonts w:ascii="Times New Roman" w:hAnsi="Times New Roman" w:cs="Times New Roman"/>
          <w:sz w:val="24"/>
          <w:szCs w:val="24"/>
        </w:rPr>
        <w:t>ГКУ «Екатеринбургский ЦЗ» г. Екатеринбург, ул. Шейнкмана, 22</w:t>
      </w:r>
    </w:p>
    <w:p w:rsidR="00651E56" w:rsidRPr="004A4618" w:rsidRDefault="00651E56" w:rsidP="00651E56">
      <w:pPr>
        <w:spacing w:after="0" w:line="240" w:lineRule="auto"/>
        <w:jc w:val="center"/>
        <w:rPr>
          <w:rFonts w:ascii="Times New Roman" w:hAnsi="Times New Roman" w:cs="Times New Roman"/>
          <w:sz w:val="24"/>
          <w:szCs w:val="24"/>
        </w:rPr>
      </w:pPr>
      <w:r w:rsidRPr="004A4618">
        <w:rPr>
          <w:rFonts w:ascii="Times New Roman" w:hAnsi="Times New Roman" w:cs="Times New Roman"/>
          <w:sz w:val="24"/>
          <w:szCs w:val="24"/>
        </w:rPr>
        <w:t xml:space="preserve">Выполнение работ по монтажу системы автоматической пожарной сигнализации (АПС) </w:t>
      </w:r>
    </w:p>
    <w:p w:rsidR="00651E56" w:rsidRPr="004A4618" w:rsidRDefault="00651E56" w:rsidP="00651E56">
      <w:pPr>
        <w:spacing w:after="0" w:line="240" w:lineRule="auto"/>
        <w:jc w:val="center"/>
        <w:rPr>
          <w:rFonts w:ascii="Times New Roman" w:hAnsi="Times New Roman" w:cs="Times New Roman"/>
          <w:sz w:val="24"/>
          <w:szCs w:val="24"/>
        </w:rPr>
      </w:pPr>
      <w:r w:rsidRPr="004A4618">
        <w:rPr>
          <w:rFonts w:ascii="Times New Roman" w:hAnsi="Times New Roman" w:cs="Times New Roman"/>
          <w:sz w:val="24"/>
          <w:szCs w:val="24"/>
        </w:rPr>
        <w:t>и системы оповещения и управления эвакуацией людей при пожаре (СОУЭ)</w:t>
      </w:r>
    </w:p>
    <w:p w:rsidR="00B81401" w:rsidRPr="004A4618" w:rsidRDefault="00651E56" w:rsidP="00950F62">
      <w:pPr>
        <w:spacing w:after="0" w:line="240" w:lineRule="auto"/>
        <w:jc w:val="center"/>
        <w:rPr>
          <w:rFonts w:ascii="Times New Roman" w:hAnsi="Times New Roman" w:cs="Times New Roman"/>
          <w:i/>
          <w:sz w:val="20"/>
          <w:szCs w:val="20"/>
        </w:rPr>
      </w:pPr>
      <w:r w:rsidRPr="004A4618">
        <w:rPr>
          <w:rFonts w:ascii="Times New Roman" w:hAnsi="Times New Roman" w:cs="Times New Roman"/>
          <w:sz w:val="24"/>
          <w:szCs w:val="24"/>
        </w:rPr>
        <w:t>(с демонтаж</w:t>
      </w:r>
      <w:r w:rsidR="00632B2E" w:rsidRPr="004A4618">
        <w:rPr>
          <w:rFonts w:ascii="Times New Roman" w:hAnsi="Times New Roman" w:cs="Times New Roman"/>
          <w:sz w:val="24"/>
          <w:szCs w:val="24"/>
        </w:rPr>
        <w:t>ем</w:t>
      </w:r>
      <w:r w:rsidRPr="004A4618">
        <w:rPr>
          <w:rFonts w:ascii="Times New Roman" w:hAnsi="Times New Roman" w:cs="Times New Roman"/>
          <w:sz w:val="24"/>
          <w:szCs w:val="24"/>
        </w:rPr>
        <w:t xml:space="preserve"> существующей системы пожарной сигнализации)</w:t>
      </w:r>
      <w:r w:rsidR="00632B2E" w:rsidRPr="004A4618">
        <w:rPr>
          <w:rFonts w:ascii="Times New Roman" w:hAnsi="Times New Roman" w:cs="Times New Roman"/>
          <w:sz w:val="24"/>
          <w:szCs w:val="24"/>
        </w:rPr>
        <w:t xml:space="preserve"> </w:t>
      </w:r>
      <w:r w:rsidRPr="004A4618">
        <w:rPr>
          <w:rFonts w:ascii="Times New Roman" w:hAnsi="Times New Roman" w:cs="Times New Roman"/>
          <w:sz w:val="24"/>
          <w:szCs w:val="24"/>
        </w:rPr>
        <w:t>для обеспечения государственных нужд</w:t>
      </w:r>
    </w:p>
    <w:tbl>
      <w:tblPr>
        <w:tblStyle w:val="a7"/>
        <w:tblW w:w="10348" w:type="dxa"/>
        <w:tblInd w:w="-601" w:type="dxa"/>
        <w:tblLayout w:type="fixed"/>
        <w:tblLook w:val="04A0" w:firstRow="1" w:lastRow="0" w:firstColumn="1" w:lastColumn="0" w:noHBand="0" w:noVBand="1"/>
      </w:tblPr>
      <w:tblGrid>
        <w:gridCol w:w="534"/>
        <w:gridCol w:w="2160"/>
        <w:gridCol w:w="5670"/>
        <w:gridCol w:w="1134"/>
        <w:gridCol w:w="850"/>
      </w:tblGrid>
      <w:tr w:rsidR="002A51E2" w:rsidRPr="004A4618" w:rsidTr="002A51E2">
        <w:trPr>
          <w:trHeight w:val="207"/>
        </w:trPr>
        <w:tc>
          <w:tcPr>
            <w:tcW w:w="534" w:type="dxa"/>
            <w:vMerge w:val="restart"/>
            <w:vAlign w:val="center"/>
            <w:hideMark/>
          </w:tcPr>
          <w:p w:rsidR="002A51E2" w:rsidRPr="004A4618" w:rsidRDefault="002A51E2" w:rsidP="00B304AA">
            <w:pPr>
              <w:jc w:val="center"/>
              <w:rPr>
                <w:rFonts w:ascii="Times New Roman" w:hAnsi="Times New Roman" w:cs="Times New Roman"/>
                <w:b/>
                <w:sz w:val="18"/>
                <w:szCs w:val="18"/>
              </w:rPr>
            </w:pPr>
            <w:r w:rsidRPr="004A4618">
              <w:rPr>
                <w:rFonts w:ascii="Times New Roman" w:hAnsi="Times New Roman" w:cs="Times New Roman"/>
                <w:b/>
                <w:sz w:val="18"/>
                <w:szCs w:val="18"/>
              </w:rPr>
              <w:t xml:space="preserve">№ </w:t>
            </w:r>
            <w:proofErr w:type="gramStart"/>
            <w:r w:rsidRPr="004A4618">
              <w:rPr>
                <w:rFonts w:ascii="Times New Roman" w:hAnsi="Times New Roman" w:cs="Times New Roman"/>
                <w:b/>
                <w:sz w:val="18"/>
                <w:szCs w:val="18"/>
              </w:rPr>
              <w:t>п</w:t>
            </w:r>
            <w:proofErr w:type="gramEnd"/>
            <w:r w:rsidRPr="004A4618">
              <w:rPr>
                <w:rFonts w:ascii="Times New Roman" w:hAnsi="Times New Roman" w:cs="Times New Roman"/>
                <w:b/>
                <w:sz w:val="18"/>
                <w:szCs w:val="18"/>
              </w:rPr>
              <w:t>/п</w:t>
            </w:r>
          </w:p>
        </w:tc>
        <w:tc>
          <w:tcPr>
            <w:tcW w:w="2160" w:type="dxa"/>
            <w:vMerge w:val="restart"/>
            <w:vAlign w:val="center"/>
            <w:hideMark/>
          </w:tcPr>
          <w:p w:rsidR="002A51E2" w:rsidRPr="004A4618" w:rsidRDefault="002A51E2" w:rsidP="00B304AA">
            <w:pPr>
              <w:jc w:val="center"/>
              <w:rPr>
                <w:rFonts w:ascii="Times New Roman" w:hAnsi="Times New Roman" w:cs="Times New Roman"/>
                <w:b/>
                <w:sz w:val="18"/>
                <w:szCs w:val="18"/>
              </w:rPr>
            </w:pPr>
            <w:r w:rsidRPr="004A4618">
              <w:rPr>
                <w:rFonts w:ascii="Times New Roman" w:hAnsi="Times New Roman" w:cs="Times New Roman"/>
                <w:b/>
                <w:sz w:val="18"/>
                <w:szCs w:val="18"/>
              </w:rPr>
              <w:t>Обоснование</w:t>
            </w:r>
          </w:p>
        </w:tc>
        <w:tc>
          <w:tcPr>
            <w:tcW w:w="5670" w:type="dxa"/>
            <w:vMerge w:val="restart"/>
            <w:vAlign w:val="center"/>
            <w:hideMark/>
          </w:tcPr>
          <w:p w:rsidR="002A51E2" w:rsidRPr="004A4618" w:rsidRDefault="002A51E2" w:rsidP="00B304AA">
            <w:pPr>
              <w:jc w:val="center"/>
              <w:rPr>
                <w:rFonts w:ascii="Times New Roman" w:hAnsi="Times New Roman" w:cs="Times New Roman"/>
                <w:b/>
                <w:sz w:val="18"/>
                <w:szCs w:val="18"/>
              </w:rPr>
            </w:pPr>
            <w:r w:rsidRPr="004A4618">
              <w:rPr>
                <w:rFonts w:ascii="Times New Roman" w:hAnsi="Times New Roman" w:cs="Times New Roman"/>
                <w:b/>
                <w:sz w:val="18"/>
                <w:szCs w:val="18"/>
              </w:rPr>
              <w:t>Наименование работ и затрат</w:t>
            </w:r>
            <w:r w:rsidRPr="004A4618">
              <w:rPr>
                <w:rStyle w:val="a5"/>
                <w:rFonts w:ascii="Times New Roman" w:hAnsi="Times New Roman" w:cs="Times New Roman"/>
                <w:b/>
                <w:sz w:val="18"/>
                <w:szCs w:val="18"/>
              </w:rPr>
              <w:footnoteReference w:id="15"/>
            </w:r>
          </w:p>
        </w:tc>
        <w:tc>
          <w:tcPr>
            <w:tcW w:w="1134" w:type="dxa"/>
            <w:vMerge w:val="restart"/>
            <w:vAlign w:val="center"/>
            <w:hideMark/>
          </w:tcPr>
          <w:p w:rsidR="002A51E2" w:rsidRPr="004A4618" w:rsidRDefault="002A51E2" w:rsidP="00B304AA">
            <w:pPr>
              <w:jc w:val="center"/>
              <w:rPr>
                <w:rFonts w:ascii="Times New Roman" w:hAnsi="Times New Roman" w:cs="Times New Roman"/>
                <w:b/>
                <w:sz w:val="18"/>
                <w:szCs w:val="18"/>
              </w:rPr>
            </w:pPr>
            <w:r w:rsidRPr="004A4618">
              <w:rPr>
                <w:rFonts w:ascii="Times New Roman" w:hAnsi="Times New Roman" w:cs="Times New Roman"/>
                <w:b/>
                <w:sz w:val="18"/>
                <w:szCs w:val="18"/>
              </w:rPr>
              <w:t>Ед. изм.</w:t>
            </w:r>
          </w:p>
        </w:tc>
        <w:tc>
          <w:tcPr>
            <w:tcW w:w="850" w:type="dxa"/>
            <w:vMerge w:val="restart"/>
            <w:vAlign w:val="center"/>
            <w:hideMark/>
          </w:tcPr>
          <w:p w:rsidR="002A51E2" w:rsidRPr="004A4618" w:rsidRDefault="002A51E2" w:rsidP="00651E56">
            <w:pPr>
              <w:ind w:left="-108" w:right="-108"/>
              <w:jc w:val="center"/>
              <w:rPr>
                <w:rFonts w:ascii="Times New Roman" w:hAnsi="Times New Roman" w:cs="Times New Roman"/>
                <w:b/>
                <w:sz w:val="18"/>
                <w:szCs w:val="18"/>
              </w:rPr>
            </w:pPr>
            <w:r w:rsidRPr="004A4618">
              <w:rPr>
                <w:rFonts w:ascii="Times New Roman" w:hAnsi="Times New Roman" w:cs="Times New Roman"/>
                <w:b/>
                <w:sz w:val="18"/>
                <w:szCs w:val="18"/>
              </w:rPr>
              <w:t>Кол-во</w:t>
            </w:r>
          </w:p>
        </w:tc>
      </w:tr>
      <w:tr w:rsidR="002A51E2" w:rsidRPr="004A4618" w:rsidTr="002A51E2">
        <w:trPr>
          <w:trHeight w:val="278"/>
        </w:trPr>
        <w:tc>
          <w:tcPr>
            <w:tcW w:w="534" w:type="dxa"/>
            <w:vMerge/>
            <w:hideMark/>
          </w:tcPr>
          <w:p w:rsidR="002A51E2" w:rsidRPr="004A4618" w:rsidRDefault="002A51E2" w:rsidP="00B304AA">
            <w:pPr>
              <w:rPr>
                <w:rFonts w:ascii="Times New Roman" w:hAnsi="Times New Roman" w:cs="Times New Roman"/>
                <w:sz w:val="18"/>
                <w:szCs w:val="18"/>
              </w:rPr>
            </w:pPr>
          </w:p>
        </w:tc>
        <w:tc>
          <w:tcPr>
            <w:tcW w:w="2160" w:type="dxa"/>
            <w:vMerge/>
            <w:hideMark/>
          </w:tcPr>
          <w:p w:rsidR="002A51E2" w:rsidRPr="004A4618" w:rsidRDefault="002A51E2" w:rsidP="00B304AA">
            <w:pPr>
              <w:rPr>
                <w:rFonts w:ascii="Times New Roman" w:hAnsi="Times New Roman" w:cs="Times New Roman"/>
                <w:sz w:val="18"/>
                <w:szCs w:val="18"/>
              </w:rPr>
            </w:pPr>
          </w:p>
        </w:tc>
        <w:tc>
          <w:tcPr>
            <w:tcW w:w="5670" w:type="dxa"/>
            <w:vMerge/>
            <w:hideMark/>
          </w:tcPr>
          <w:p w:rsidR="002A51E2" w:rsidRPr="004A4618" w:rsidRDefault="002A51E2" w:rsidP="00B304AA">
            <w:pPr>
              <w:rPr>
                <w:rFonts w:ascii="Times New Roman" w:hAnsi="Times New Roman" w:cs="Times New Roman"/>
                <w:sz w:val="18"/>
                <w:szCs w:val="18"/>
              </w:rPr>
            </w:pPr>
          </w:p>
        </w:tc>
        <w:tc>
          <w:tcPr>
            <w:tcW w:w="1134" w:type="dxa"/>
            <w:vMerge/>
            <w:hideMark/>
          </w:tcPr>
          <w:p w:rsidR="002A51E2" w:rsidRPr="004A4618" w:rsidRDefault="002A51E2" w:rsidP="00B304AA">
            <w:pPr>
              <w:rPr>
                <w:rFonts w:ascii="Times New Roman" w:hAnsi="Times New Roman" w:cs="Times New Roman"/>
                <w:sz w:val="18"/>
                <w:szCs w:val="18"/>
              </w:rPr>
            </w:pPr>
          </w:p>
        </w:tc>
        <w:tc>
          <w:tcPr>
            <w:tcW w:w="850" w:type="dxa"/>
            <w:vMerge/>
            <w:hideMark/>
          </w:tcPr>
          <w:p w:rsidR="002A51E2" w:rsidRPr="004A4618" w:rsidRDefault="002A51E2" w:rsidP="00B304AA">
            <w:pPr>
              <w:rPr>
                <w:rFonts w:ascii="Times New Roman" w:hAnsi="Times New Roman" w:cs="Times New Roman"/>
                <w:sz w:val="18"/>
                <w:szCs w:val="18"/>
              </w:rPr>
            </w:pPr>
          </w:p>
        </w:tc>
      </w:tr>
      <w:tr w:rsidR="002A51E2" w:rsidRPr="004A4618" w:rsidTr="002A51E2">
        <w:trPr>
          <w:trHeight w:val="207"/>
        </w:trPr>
        <w:tc>
          <w:tcPr>
            <w:tcW w:w="534" w:type="dxa"/>
            <w:vMerge/>
            <w:hideMark/>
          </w:tcPr>
          <w:p w:rsidR="002A51E2" w:rsidRPr="004A4618" w:rsidRDefault="002A51E2" w:rsidP="00B304AA">
            <w:pPr>
              <w:rPr>
                <w:rFonts w:ascii="Times New Roman" w:hAnsi="Times New Roman" w:cs="Times New Roman"/>
                <w:sz w:val="18"/>
                <w:szCs w:val="18"/>
              </w:rPr>
            </w:pPr>
          </w:p>
        </w:tc>
        <w:tc>
          <w:tcPr>
            <w:tcW w:w="2160" w:type="dxa"/>
            <w:vMerge/>
            <w:hideMark/>
          </w:tcPr>
          <w:p w:rsidR="002A51E2" w:rsidRPr="004A4618" w:rsidRDefault="002A51E2" w:rsidP="00B304AA">
            <w:pPr>
              <w:rPr>
                <w:rFonts w:ascii="Times New Roman" w:hAnsi="Times New Roman" w:cs="Times New Roman"/>
                <w:sz w:val="18"/>
                <w:szCs w:val="18"/>
              </w:rPr>
            </w:pPr>
          </w:p>
        </w:tc>
        <w:tc>
          <w:tcPr>
            <w:tcW w:w="5670" w:type="dxa"/>
            <w:vMerge/>
            <w:hideMark/>
          </w:tcPr>
          <w:p w:rsidR="002A51E2" w:rsidRPr="004A4618" w:rsidRDefault="002A51E2" w:rsidP="00B304AA">
            <w:pPr>
              <w:rPr>
                <w:rFonts w:ascii="Times New Roman" w:hAnsi="Times New Roman" w:cs="Times New Roman"/>
                <w:sz w:val="18"/>
                <w:szCs w:val="18"/>
              </w:rPr>
            </w:pPr>
          </w:p>
        </w:tc>
        <w:tc>
          <w:tcPr>
            <w:tcW w:w="1134" w:type="dxa"/>
            <w:vMerge/>
            <w:hideMark/>
          </w:tcPr>
          <w:p w:rsidR="002A51E2" w:rsidRPr="004A4618" w:rsidRDefault="002A51E2" w:rsidP="00B304AA">
            <w:pPr>
              <w:rPr>
                <w:rFonts w:ascii="Times New Roman" w:hAnsi="Times New Roman" w:cs="Times New Roman"/>
                <w:sz w:val="18"/>
                <w:szCs w:val="18"/>
              </w:rPr>
            </w:pPr>
          </w:p>
        </w:tc>
        <w:tc>
          <w:tcPr>
            <w:tcW w:w="850" w:type="dxa"/>
            <w:vMerge/>
            <w:hideMark/>
          </w:tcPr>
          <w:p w:rsidR="002A51E2" w:rsidRPr="004A4618" w:rsidRDefault="002A51E2" w:rsidP="00B304AA">
            <w:pPr>
              <w:rPr>
                <w:rFonts w:ascii="Times New Roman" w:hAnsi="Times New Roman" w:cs="Times New Roman"/>
                <w:sz w:val="18"/>
                <w:szCs w:val="18"/>
              </w:rPr>
            </w:pPr>
          </w:p>
        </w:tc>
      </w:tr>
      <w:tr w:rsidR="002A51E2" w:rsidRPr="004A4618" w:rsidTr="002A51E2">
        <w:trPr>
          <w:trHeight w:val="255"/>
        </w:trPr>
        <w:tc>
          <w:tcPr>
            <w:tcW w:w="534" w:type="dxa"/>
            <w:noWrap/>
            <w:hideMark/>
          </w:tcPr>
          <w:p w:rsidR="002A51E2" w:rsidRPr="004A4618" w:rsidRDefault="002A51E2" w:rsidP="00B304AA">
            <w:pPr>
              <w:jc w:val="center"/>
              <w:rPr>
                <w:rFonts w:ascii="Times New Roman" w:hAnsi="Times New Roman" w:cs="Times New Roman"/>
                <w:sz w:val="18"/>
                <w:szCs w:val="18"/>
              </w:rPr>
            </w:pPr>
            <w:r w:rsidRPr="004A4618">
              <w:rPr>
                <w:rFonts w:ascii="Times New Roman" w:hAnsi="Times New Roman" w:cs="Times New Roman"/>
                <w:sz w:val="18"/>
                <w:szCs w:val="18"/>
              </w:rPr>
              <w:t>1</w:t>
            </w:r>
          </w:p>
        </w:tc>
        <w:tc>
          <w:tcPr>
            <w:tcW w:w="2160" w:type="dxa"/>
            <w:noWrap/>
            <w:hideMark/>
          </w:tcPr>
          <w:p w:rsidR="002A51E2" w:rsidRPr="004A4618" w:rsidRDefault="002A51E2" w:rsidP="00B304AA">
            <w:pPr>
              <w:jc w:val="center"/>
              <w:rPr>
                <w:rFonts w:ascii="Times New Roman" w:hAnsi="Times New Roman" w:cs="Times New Roman"/>
                <w:sz w:val="18"/>
                <w:szCs w:val="18"/>
              </w:rPr>
            </w:pPr>
            <w:r w:rsidRPr="004A4618">
              <w:rPr>
                <w:rFonts w:ascii="Times New Roman" w:hAnsi="Times New Roman" w:cs="Times New Roman"/>
                <w:sz w:val="18"/>
                <w:szCs w:val="18"/>
              </w:rPr>
              <w:t>2</w:t>
            </w:r>
          </w:p>
        </w:tc>
        <w:tc>
          <w:tcPr>
            <w:tcW w:w="5670" w:type="dxa"/>
            <w:noWrap/>
            <w:hideMark/>
          </w:tcPr>
          <w:p w:rsidR="002A51E2" w:rsidRPr="004A4618" w:rsidRDefault="002A51E2" w:rsidP="00B304AA">
            <w:pPr>
              <w:jc w:val="center"/>
              <w:rPr>
                <w:rFonts w:ascii="Times New Roman" w:hAnsi="Times New Roman" w:cs="Times New Roman"/>
                <w:sz w:val="18"/>
                <w:szCs w:val="18"/>
              </w:rPr>
            </w:pPr>
            <w:r w:rsidRPr="004A4618">
              <w:rPr>
                <w:rFonts w:ascii="Times New Roman" w:hAnsi="Times New Roman" w:cs="Times New Roman"/>
                <w:sz w:val="18"/>
                <w:szCs w:val="18"/>
              </w:rPr>
              <w:t>3</w:t>
            </w:r>
          </w:p>
        </w:tc>
        <w:tc>
          <w:tcPr>
            <w:tcW w:w="1134" w:type="dxa"/>
            <w:noWrap/>
            <w:hideMark/>
          </w:tcPr>
          <w:p w:rsidR="002A51E2" w:rsidRPr="004A4618" w:rsidRDefault="002A51E2" w:rsidP="00B304AA">
            <w:pPr>
              <w:jc w:val="center"/>
              <w:rPr>
                <w:rFonts w:ascii="Times New Roman" w:hAnsi="Times New Roman" w:cs="Times New Roman"/>
                <w:sz w:val="18"/>
                <w:szCs w:val="18"/>
              </w:rPr>
            </w:pPr>
            <w:r w:rsidRPr="004A4618">
              <w:rPr>
                <w:rFonts w:ascii="Times New Roman" w:hAnsi="Times New Roman" w:cs="Times New Roman"/>
                <w:sz w:val="18"/>
                <w:szCs w:val="18"/>
              </w:rPr>
              <w:t>4</w:t>
            </w:r>
          </w:p>
        </w:tc>
        <w:tc>
          <w:tcPr>
            <w:tcW w:w="850" w:type="dxa"/>
            <w:noWrap/>
            <w:hideMark/>
          </w:tcPr>
          <w:p w:rsidR="002A51E2" w:rsidRPr="004A4618" w:rsidRDefault="002A51E2" w:rsidP="00B304AA">
            <w:pPr>
              <w:jc w:val="center"/>
              <w:rPr>
                <w:rFonts w:ascii="Times New Roman" w:hAnsi="Times New Roman" w:cs="Times New Roman"/>
                <w:sz w:val="18"/>
                <w:szCs w:val="18"/>
              </w:rPr>
            </w:pPr>
            <w:r w:rsidRPr="004A4618">
              <w:rPr>
                <w:rFonts w:ascii="Times New Roman" w:hAnsi="Times New Roman" w:cs="Times New Roman"/>
                <w:sz w:val="18"/>
                <w:szCs w:val="18"/>
              </w:rPr>
              <w:t>5</w:t>
            </w:r>
          </w:p>
        </w:tc>
      </w:tr>
      <w:tr w:rsidR="002A51E2" w:rsidRPr="004A4618" w:rsidTr="002A51E2">
        <w:trPr>
          <w:trHeight w:val="300"/>
        </w:trPr>
        <w:tc>
          <w:tcPr>
            <w:tcW w:w="10348" w:type="dxa"/>
            <w:gridSpan w:val="5"/>
            <w:hideMark/>
          </w:tcPr>
          <w:p w:rsidR="002A51E2" w:rsidRPr="004A4618" w:rsidRDefault="002A51E2" w:rsidP="00B304AA">
            <w:pPr>
              <w:jc w:val="center"/>
              <w:rPr>
                <w:rFonts w:ascii="Times New Roman" w:hAnsi="Times New Roman" w:cs="Times New Roman"/>
                <w:b/>
                <w:bCs/>
                <w:sz w:val="18"/>
                <w:szCs w:val="18"/>
              </w:rPr>
            </w:pPr>
            <w:r w:rsidRPr="004A4618">
              <w:rPr>
                <w:rFonts w:ascii="Times New Roman" w:hAnsi="Times New Roman" w:cs="Times New Roman"/>
                <w:b/>
                <w:bCs/>
                <w:sz w:val="18"/>
                <w:szCs w:val="18"/>
              </w:rPr>
              <w:t>Монтажные работы</w:t>
            </w:r>
          </w:p>
        </w:tc>
      </w:tr>
      <w:tr w:rsidR="002A51E2" w:rsidRPr="004A4618" w:rsidTr="002A51E2">
        <w:trPr>
          <w:trHeight w:val="274"/>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ФЕРм10-08-001-10</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Приборы приемно-контрольные объектовые на: 1 луч</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19"/>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ТЦ_61.2.06.02_59_592100016802_08.12.2022_01 КА п.1.1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Прибор приемно-контрольный и управления охранно-пожарный адресный R3-Рубеж-2ОП Серия «3»</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27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ФЕРм10-02-040-01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Устройство: центральное управляющее</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устройство</w:t>
            </w:r>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29"/>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ТЦ_61.2.07.02_59_592100016802_08.12.2022_01 КА п.2.1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Блок индикации и управления R3-Рубеж-БИУ Серия «3»</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08"/>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ФЕРм10-08-002-03</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Извещатель</w:t>
            </w:r>
            <w:proofErr w:type="spellEnd"/>
            <w:r w:rsidRPr="004A4618">
              <w:rPr>
                <w:rFonts w:ascii="Times New Roman" w:hAnsi="Times New Roman" w:cs="Times New Roman"/>
                <w:sz w:val="18"/>
                <w:szCs w:val="18"/>
              </w:rPr>
              <w:t xml:space="preserve"> ПС </w:t>
            </w:r>
            <w:proofErr w:type="gramStart"/>
            <w:r w:rsidRPr="004A4618">
              <w:rPr>
                <w:rFonts w:ascii="Times New Roman" w:hAnsi="Times New Roman" w:cs="Times New Roman"/>
                <w:sz w:val="18"/>
                <w:szCs w:val="18"/>
              </w:rPr>
              <w:t>автоматический</w:t>
            </w:r>
            <w:proofErr w:type="gramEnd"/>
            <w:r w:rsidRPr="004A4618">
              <w:rPr>
                <w:rFonts w:ascii="Times New Roman" w:hAnsi="Times New Roman" w:cs="Times New Roman"/>
                <w:sz w:val="18"/>
                <w:szCs w:val="18"/>
              </w:rPr>
              <w:t>: тепловой, дымовой, световой во взрывозащищенном исполнении</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74</w:t>
            </w:r>
          </w:p>
        </w:tc>
      </w:tr>
      <w:tr w:rsidR="002A51E2" w:rsidRPr="004A4618" w:rsidTr="002A51E2">
        <w:trPr>
          <w:trHeight w:val="414"/>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ТЦ_61.2.02.01_59_592100016802_08.12.2022_01 КА п.3.1</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Извещатель</w:t>
            </w:r>
            <w:proofErr w:type="spellEnd"/>
            <w:r w:rsidRPr="004A4618">
              <w:rPr>
                <w:rFonts w:ascii="Times New Roman" w:hAnsi="Times New Roman" w:cs="Times New Roman"/>
                <w:sz w:val="18"/>
                <w:szCs w:val="18"/>
              </w:rPr>
              <w:t xml:space="preserve"> пожарный дымовой оптико-электронный адресно-аналоговый ИП 212-64-R3 W1.02</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45</w:t>
            </w:r>
          </w:p>
        </w:tc>
      </w:tr>
      <w:tr w:rsidR="002A51E2" w:rsidRPr="004A4618" w:rsidTr="002A51E2">
        <w:trPr>
          <w:trHeight w:val="42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7</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ТЦ_61.2.02.01_59_592100016802_08.12.2022_01 КА п.4.1</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Извещатель</w:t>
            </w:r>
            <w:proofErr w:type="spellEnd"/>
            <w:r w:rsidRPr="004A4618">
              <w:rPr>
                <w:rFonts w:ascii="Times New Roman" w:hAnsi="Times New Roman" w:cs="Times New Roman"/>
                <w:sz w:val="18"/>
                <w:szCs w:val="18"/>
              </w:rPr>
              <w:t xml:space="preserve"> пожарный дымовой оптико-электронный адресно-аналоговый ИП 212-64-R3 W2.02</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21</w:t>
            </w:r>
          </w:p>
        </w:tc>
      </w:tr>
      <w:tr w:rsidR="002A51E2" w:rsidRPr="004A4618" w:rsidTr="002A51E2">
        <w:trPr>
          <w:trHeight w:val="40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8</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ТЦ_61.2.02.01_59_592100016802_08.12.2022_01 КА п.5.1</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Извещатель</w:t>
            </w:r>
            <w:proofErr w:type="spellEnd"/>
            <w:r w:rsidRPr="004A4618">
              <w:rPr>
                <w:rFonts w:ascii="Times New Roman" w:hAnsi="Times New Roman" w:cs="Times New Roman"/>
                <w:sz w:val="18"/>
                <w:szCs w:val="18"/>
              </w:rPr>
              <w:t xml:space="preserve"> пожарный ручной адресный со встроенным изолятором короткого замыкания ИПР 513-11ИКЗ-А-R3</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6</w:t>
            </w:r>
          </w:p>
        </w:tc>
      </w:tr>
      <w:tr w:rsidR="002A51E2" w:rsidRPr="004A4618" w:rsidTr="002A51E2">
        <w:trPr>
          <w:trHeight w:val="417"/>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9</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ТЦ_61.2.02.01_59_592100016802_08.12.2022_01 КА п.6.1</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Извещатель</w:t>
            </w:r>
            <w:proofErr w:type="spellEnd"/>
            <w:r w:rsidRPr="004A4618">
              <w:rPr>
                <w:rFonts w:ascii="Times New Roman" w:hAnsi="Times New Roman" w:cs="Times New Roman"/>
                <w:sz w:val="18"/>
                <w:szCs w:val="18"/>
              </w:rPr>
              <w:t xml:space="preserve"> пожарный дымовой оптико-электронный линейный ИПДЛ264/2-150-R3</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28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10</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ФЕРм08-01-052-01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Изолятор опорный напряжением: до 10 </w:t>
            </w:r>
            <w:proofErr w:type="spellStart"/>
            <w:r w:rsidRPr="004A4618">
              <w:rPr>
                <w:rFonts w:ascii="Times New Roman" w:hAnsi="Times New Roman" w:cs="Times New Roman"/>
                <w:sz w:val="18"/>
                <w:szCs w:val="18"/>
              </w:rPr>
              <w:t>кВ</w:t>
            </w:r>
            <w:proofErr w:type="spellEnd"/>
            <w:r w:rsidRPr="004A4618">
              <w:rPr>
                <w:rFonts w:ascii="Times New Roman" w:hAnsi="Times New Roman" w:cs="Times New Roman"/>
                <w:sz w:val="18"/>
                <w:szCs w:val="18"/>
              </w:rPr>
              <w:t>, количество точек крепления 1</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50</w:t>
            </w:r>
          </w:p>
        </w:tc>
      </w:tr>
      <w:tr w:rsidR="002A51E2" w:rsidRPr="004A4618" w:rsidTr="002A51E2">
        <w:trPr>
          <w:trHeight w:val="413"/>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11</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ТЦ_61.2.06.01_59_592100016802_08.12.2022_01 КА п.7.1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Изолятор шлейфа ИЗ-1-R3 Серия «3»</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50</w:t>
            </w:r>
          </w:p>
        </w:tc>
      </w:tr>
      <w:tr w:rsidR="002A51E2" w:rsidRPr="004A4618" w:rsidTr="002A51E2">
        <w:trPr>
          <w:trHeight w:val="278"/>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12</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ФЕРм10-01-039-06</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Реле, ключ, кнопка и др. с подготовкой места установки</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6</w:t>
            </w:r>
          </w:p>
        </w:tc>
      </w:tr>
      <w:tr w:rsidR="002A51E2" w:rsidRPr="004A4618" w:rsidTr="002A51E2">
        <w:trPr>
          <w:trHeight w:val="41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13</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ТЦ_61.2.07.05_59_592100016802_08.12.2022_01 КА п.8.1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Адресный релейный модуль РМ-1К-R3 Серия «3»</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4</w:t>
            </w:r>
          </w:p>
        </w:tc>
      </w:tr>
      <w:tr w:rsidR="002A51E2" w:rsidRPr="004A4618" w:rsidTr="002A51E2">
        <w:trPr>
          <w:trHeight w:val="419"/>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14</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ТЦ_61.2.07.05_59_592100016802_08.12.2022_01 КА п.9.1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Адресный релейный модуль РМ-4К-R3 Серия «3»</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227"/>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15</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ФЕРм10-02-016-06</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Отдельно устанавливаемый: преобразователь или блок питания</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69"/>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16</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ТЦ_61.2.07.00_59_592100016802_08.12.2022_01 КА п.10.1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Источник вторичного электропитания резервированный адресный ИВЭПР</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273"/>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17</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ФЕРм08-01-122-01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Батарея аккумуляторов кислотных стационарных</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формирование</w:t>
            </w:r>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42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18</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ТЦ_62.4.01.01_59_592100016802_08.12.2022_01 КА п.11.1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Аккумуляторная батарея 17 </w:t>
            </w:r>
            <w:proofErr w:type="spellStart"/>
            <w:r w:rsidRPr="004A4618">
              <w:rPr>
                <w:rFonts w:ascii="Times New Roman" w:hAnsi="Times New Roman" w:cs="Times New Roman"/>
                <w:sz w:val="18"/>
                <w:szCs w:val="18"/>
              </w:rPr>
              <w:t>Ач</w:t>
            </w:r>
            <w:proofErr w:type="spellEnd"/>
            <w:r w:rsidRPr="004A4618">
              <w:rPr>
                <w:rFonts w:ascii="Times New Roman" w:hAnsi="Times New Roman" w:cs="Times New Roman"/>
                <w:sz w:val="18"/>
                <w:szCs w:val="18"/>
              </w:rPr>
              <w:t xml:space="preserve"> PTK-BATTERY 12-17Ah</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585"/>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19</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ФЕРм08-01-081-01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22</w:t>
            </w:r>
          </w:p>
        </w:tc>
      </w:tr>
      <w:tr w:rsidR="002A51E2" w:rsidRPr="004A4618" w:rsidTr="002A51E2">
        <w:trPr>
          <w:trHeight w:val="394"/>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lastRenderedPageBreak/>
              <w:t>20</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ТЦ_89.1.61.02_59_592100016802_08.12.2022_01 КА п.12.1</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Оповещатель</w:t>
            </w:r>
            <w:proofErr w:type="spellEnd"/>
            <w:r w:rsidRPr="004A4618">
              <w:rPr>
                <w:rFonts w:ascii="Times New Roman" w:hAnsi="Times New Roman" w:cs="Times New Roman"/>
                <w:sz w:val="18"/>
                <w:szCs w:val="18"/>
              </w:rPr>
              <w:t xml:space="preserve"> звуковой ОПОП 2-35 12В</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22</w:t>
            </w:r>
          </w:p>
        </w:tc>
      </w:tr>
      <w:tr w:rsidR="002A51E2" w:rsidRPr="004A4618" w:rsidTr="002A51E2">
        <w:trPr>
          <w:trHeight w:val="255"/>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21</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ФЕРм08-03-593-10</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Световые настенные указатели</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 xml:space="preserve">100 </w:t>
            </w: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0,1</w:t>
            </w:r>
          </w:p>
        </w:tc>
      </w:tr>
      <w:tr w:rsidR="002A51E2" w:rsidRPr="004A4618" w:rsidTr="002A51E2">
        <w:trPr>
          <w:trHeight w:val="418"/>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22</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ТЦ_89.1.61.02_59_592100016802_08.12.2022_01 КА п.13.1</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Оповещатель</w:t>
            </w:r>
            <w:proofErr w:type="spellEnd"/>
            <w:r w:rsidRPr="004A4618">
              <w:rPr>
                <w:rFonts w:ascii="Times New Roman" w:hAnsi="Times New Roman" w:cs="Times New Roman"/>
                <w:sz w:val="18"/>
                <w:szCs w:val="18"/>
              </w:rPr>
              <w:t xml:space="preserve"> охранно-пожарный световой адресный ОПОП 1-R3 "ВЫХОД"</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8</w:t>
            </w:r>
          </w:p>
        </w:tc>
      </w:tr>
      <w:tr w:rsidR="002A51E2" w:rsidRPr="004A4618" w:rsidTr="002A51E2">
        <w:trPr>
          <w:trHeight w:val="441"/>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23</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ТЦ_89.1.61.02_59_592100016802_08.12.2022_01 КА п.14.1</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Оповещатель</w:t>
            </w:r>
            <w:proofErr w:type="spellEnd"/>
            <w:r w:rsidRPr="004A4618">
              <w:rPr>
                <w:rFonts w:ascii="Times New Roman" w:hAnsi="Times New Roman" w:cs="Times New Roman"/>
                <w:sz w:val="18"/>
                <w:szCs w:val="18"/>
              </w:rPr>
              <w:t xml:space="preserve"> охранно-пожарный световой адресный ОПОП 1-R3 "ВЫХОД" Бегущий человек"</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419"/>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24</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ФЕРм10-06-068-16</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Настройка простых сетевых трактов: программирование сетевого элемента и отладка его работы (мультиплексор, регенератор)</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сетевой элемент</w:t>
            </w:r>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1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25</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ТЦ_61.2.07.04_59_592100016802_08.12.2022_01 КА п.15.1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Программатор адресных устройств ПКУ-1 прот.R3 Серия «3»</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255"/>
        </w:trPr>
        <w:tc>
          <w:tcPr>
            <w:tcW w:w="10348" w:type="dxa"/>
            <w:gridSpan w:val="5"/>
            <w:hideMark/>
          </w:tcPr>
          <w:p w:rsidR="002A51E2" w:rsidRPr="004A4618" w:rsidRDefault="002A51E2" w:rsidP="00651E56">
            <w:pPr>
              <w:ind w:left="-108" w:right="-108"/>
              <w:jc w:val="center"/>
              <w:rPr>
                <w:rFonts w:ascii="Times New Roman" w:hAnsi="Times New Roman" w:cs="Times New Roman"/>
                <w:sz w:val="18"/>
                <w:szCs w:val="18"/>
              </w:rPr>
            </w:pPr>
            <w:r w:rsidRPr="004A4618">
              <w:rPr>
                <w:rFonts w:ascii="Times New Roman" w:hAnsi="Times New Roman" w:cs="Times New Roman"/>
                <w:b/>
                <w:bCs/>
                <w:sz w:val="18"/>
                <w:szCs w:val="18"/>
              </w:rPr>
              <w:t>Электромонтажные работы</w:t>
            </w:r>
          </w:p>
        </w:tc>
      </w:tr>
      <w:tr w:rsidR="002A51E2" w:rsidRPr="004A4618" w:rsidTr="002A51E2">
        <w:trPr>
          <w:trHeight w:val="30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26</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ФЕРм08-02-148-01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Кабель до 35 </w:t>
            </w:r>
            <w:proofErr w:type="spellStart"/>
            <w:r w:rsidRPr="004A4618">
              <w:rPr>
                <w:rFonts w:ascii="Times New Roman" w:hAnsi="Times New Roman" w:cs="Times New Roman"/>
                <w:sz w:val="18"/>
                <w:szCs w:val="18"/>
              </w:rPr>
              <w:t>кВ</w:t>
            </w:r>
            <w:proofErr w:type="spellEnd"/>
            <w:r w:rsidRPr="004A4618">
              <w:rPr>
                <w:rFonts w:ascii="Times New Roman" w:hAnsi="Times New Roman" w:cs="Times New Roman"/>
                <w:sz w:val="18"/>
                <w:szCs w:val="18"/>
              </w:rPr>
              <w:t xml:space="preserve"> в проложенных трубах, блоках и коробах, масса 1 м кабеля: до 1 кг</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7,35</w:t>
            </w:r>
          </w:p>
        </w:tc>
      </w:tr>
      <w:tr w:rsidR="002A51E2" w:rsidRPr="004A4618" w:rsidTr="002A51E2">
        <w:trPr>
          <w:trHeight w:val="41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27</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ТЦ_21.1.08.01_59_592100016802_08.12.2022_01 КА п.16.1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Кабель симметричный парной скрутки, сеч. 1x2x0.5 </w:t>
            </w:r>
            <w:proofErr w:type="spellStart"/>
            <w:r w:rsidRPr="004A4618">
              <w:rPr>
                <w:rFonts w:ascii="Times New Roman" w:hAnsi="Times New Roman" w:cs="Times New Roman"/>
                <w:sz w:val="18"/>
                <w:szCs w:val="18"/>
              </w:rPr>
              <w:t>КПСн</w:t>
            </w:r>
            <w:proofErr w:type="gramStart"/>
            <w:r w:rsidRPr="004A4618">
              <w:rPr>
                <w:rFonts w:ascii="Times New Roman" w:hAnsi="Times New Roman" w:cs="Times New Roman"/>
                <w:sz w:val="18"/>
                <w:szCs w:val="18"/>
              </w:rPr>
              <w:t>г</w:t>
            </w:r>
            <w:proofErr w:type="spellEnd"/>
            <w:r w:rsidRPr="004A4618">
              <w:rPr>
                <w:rFonts w:ascii="Times New Roman" w:hAnsi="Times New Roman" w:cs="Times New Roman"/>
                <w:sz w:val="18"/>
                <w:szCs w:val="18"/>
              </w:rPr>
              <w:t>(</w:t>
            </w:r>
            <w:proofErr w:type="gramEnd"/>
            <w:r w:rsidRPr="004A4618">
              <w:rPr>
                <w:rFonts w:ascii="Times New Roman" w:hAnsi="Times New Roman" w:cs="Times New Roman"/>
                <w:sz w:val="18"/>
                <w:szCs w:val="18"/>
              </w:rPr>
              <w:t>А)–FRLS</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460</w:t>
            </w:r>
          </w:p>
        </w:tc>
      </w:tr>
      <w:tr w:rsidR="002A51E2" w:rsidRPr="004A4618" w:rsidTr="002A51E2">
        <w:trPr>
          <w:trHeight w:val="404"/>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28</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ТЦ_21.1.08.01_59_592100016802_08.12.2022_01 КА п.17.1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Кабель симметричный парной скрутки, сеч. 1x2x1 </w:t>
            </w:r>
            <w:proofErr w:type="spellStart"/>
            <w:r w:rsidRPr="004A4618">
              <w:rPr>
                <w:rFonts w:ascii="Times New Roman" w:hAnsi="Times New Roman" w:cs="Times New Roman"/>
                <w:sz w:val="18"/>
                <w:szCs w:val="18"/>
              </w:rPr>
              <w:t>КПСн</w:t>
            </w:r>
            <w:proofErr w:type="gramStart"/>
            <w:r w:rsidRPr="004A4618">
              <w:rPr>
                <w:rFonts w:ascii="Times New Roman" w:hAnsi="Times New Roman" w:cs="Times New Roman"/>
                <w:sz w:val="18"/>
                <w:szCs w:val="18"/>
              </w:rPr>
              <w:t>г</w:t>
            </w:r>
            <w:proofErr w:type="spellEnd"/>
            <w:r w:rsidRPr="004A4618">
              <w:rPr>
                <w:rFonts w:ascii="Times New Roman" w:hAnsi="Times New Roman" w:cs="Times New Roman"/>
                <w:sz w:val="18"/>
                <w:szCs w:val="18"/>
              </w:rPr>
              <w:t>(</w:t>
            </w:r>
            <w:proofErr w:type="gramEnd"/>
            <w:r w:rsidRPr="004A4618">
              <w:rPr>
                <w:rFonts w:ascii="Times New Roman" w:hAnsi="Times New Roman" w:cs="Times New Roman"/>
                <w:sz w:val="18"/>
                <w:szCs w:val="18"/>
              </w:rPr>
              <w:t>А)–FRLS</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240</w:t>
            </w:r>
          </w:p>
        </w:tc>
      </w:tr>
      <w:tr w:rsidR="002A51E2" w:rsidRPr="004A4618" w:rsidTr="002A51E2">
        <w:trPr>
          <w:trHeight w:val="423"/>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29</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ТЦ_21.1.08.01_59_592100016802_08.12.2022_01 КА п.18.1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Кабель связи симметричный, сеч. 4x2x0.51 PTK-LAN F/UTP </w:t>
            </w:r>
            <w:proofErr w:type="spellStart"/>
            <w:r w:rsidRPr="004A4618">
              <w:rPr>
                <w:rFonts w:ascii="Times New Roman" w:hAnsi="Times New Roman" w:cs="Times New Roman"/>
                <w:sz w:val="18"/>
                <w:szCs w:val="18"/>
              </w:rPr>
              <w:t>Cat</w:t>
            </w:r>
            <w:proofErr w:type="spellEnd"/>
            <w:r w:rsidRPr="004A4618">
              <w:rPr>
                <w:rFonts w:ascii="Times New Roman" w:hAnsi="Times New Roman" w:cs="Times New Roman"/>
                <w:sz w:val="18"/>
                <w:szCs w:val="18"/>
              </w:rPr>
              <w:t xml:space="preserve"> 5e PE ГОСТ </w:t>
            </w:r>
            <w:proofErr w:type="gramStart"/>
            <w:r w:rsidRPr="004A4618">
              <w:rPr>
                <w:rFonts w:ascii="Times New Roman" w:hAnsi="Times New Roman" w:cs="Times New Roman"/>
                <w:sz w:val="18"/>
                <w:szCs w:val="18"/>
              </w:rPr>
              <w:t>Р</w:t>
            </w:r>
            <w:proofErr w:type="gramEnd"/>
            <w:r w:rsidRPr="004A4618">
              <w:rPr>
                <w:rFonts w:ascii="Times New Roman" w:hAnsi="Times New Roman" w:cs="Times New Roman"/>
                <w:sz w:val="18"/>
                <w:szCs w:val="18"/>
              </w:rPr>
              <w:t xml:space="preserve"> 54429-2011</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w:t>
            </w:r>
          </w:p>
        </w:tc>
      </w:tr>
      <w:tr w:rsidR="002A51E2" w:rsidRPr="004A4618" w:rsidTr="002A51E2">
        <w:trPr>
          <w:trHeight w:val="416"/>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30</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ТЦ_21.1.06.10_59_592100016802_08.12.2022_01 КА п.19.1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Кабель </w:t>
            </w:r>
            <w:proofErr w:type="spellStart"/>
            <w:r w:rsidRPr="004A4618">
              <w:rPr>
                <w:rFonts w:ascii="Times New Roman" w:hAnsi="Times New Roman" w:cs="Times New Roman"/>
                <w:sz w:val="18"/>
                <w:szCs w:val="18"/>
              </w:rPr>
              <w:t>cиловой</w:t>
            </w:r>
            <w:proofErr w:type="spellEnd"/>
            <w:r w:rsidRPr="004A4618">
              <w:rPr>
                <w:rFonts w:ascii="Times New Roman" w:hAnsi="Times New Roman" w:cs="Times New Roman"/>
                <w:sz w:val="18"/>
                <w:szCs w:val="18"/>
              </w:rPr>
              <w:t xml:space="preserve"> огнестойкий низкотоксичный, сеч. 3x1.5 ВВГн</w:t>
            </w:r>
            <w:proofErr w:type="gramStart"/>
            <w:r w:rsidRPr="004A4618">
              <w:rPr>
                <w:rFonts w:ascii="Times New Roman" w:hAnsi="Times New Roman" w:cs="Times New Roman"/>
                <w:sz w:val="18"/>
                <w:szCs w:val="18"/>
              </w:rPr>
              <w:t>г(</w:t>
            </w:r>
            <w:proofErr w:type="gramEnd"/>
            <w:r w:rsidRPr="004A4618">
              <w:rPr>
                <w:rFonts w:ascii="Times New Roman" w:hAnsi="Times New Roman" w:cs="Times New Roman"/>
                <w:sz w:val="18"/>
                <w:szCs w:val="18"/>
              </w:rPr>
              <w:t>А)-FRLS</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30</w:t>
            </w:r>
          </w:p>
        </w:tc>
      </w:tr>
      <w:tr w:rsidR="002A51E2" w:rsidRPr="004A4618" w:rsidTr="002A51E2">
        <w:trPr>
          <w:trHeight w:val="28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31</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ФЕРм08-02-390-01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Короба пластмассовые: шириной до 40 мм</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w:t>
            </w:r>
          </w:p>
        </w:tc>
      </w:tr>
      <w:tr w:rsidR="002A51E2" w:rsidRPr="004A4618" w:rsidTr="002A51E2">
        <w:trPr>
          <w:trHeight w:val="397"/>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32</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ТЦ_20.2.05.04_59_592100016802_08.12.2022_01 КА п.20.1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Кабель-канал белый в </w:t>
            </w:r>
            <w:proofErr w:type="gramStart"/>
            <w:r w:rsidRPr="004A4618">
              <w:rPr>
                <w:rFonts w:ascii="Times New Roman" w:hAnsi="Times New Roman" w:cs="Times New Roman"/>
                <w:sz w:val="18"/>
                <w:szCs w:val="18"/>
              </w:rPr>
              <w:t>г</w:t>
            </w:r>
            <w:proofErr w:type="gramEnd"/>
            <w:r w:rsidRPr="004A4618">
              <w:rPr>
                <w:rFonts w:ascii="Times New Roman" w:hAnsi="Times New Roman" w:cs="Times New Roman"/>
                <w:sz w:val="18"/>
                <w:szCs w:val="18"/>
              </w:rPr>
              <w:t>/к 25х16 мм (80м/</w:t>
            </w:r>
            <w:proofErr w:type="spellStart"/>
            <w:r w:rsidRPr="004A4618">
              <w:rPr>
                <w:rFonts w:ascii="Times New Roman" w:hAnsi="Times New Roman" w:cs="Times New Roman"/>
                <w:sz w:val="18"/>
                <w:szCs w:val="18"/>
              </w:rPr>
              <w:t>уп</w:t>
            </w:r>
            <w:proofErr w:type="spellEnd"/>
            <w:r w:rsidRPr="004A4618">
              <w:rPr>
                <w:rFonts w:ascii="Times New Roman" w:hAnsi="Times New Roman" w:cs="Times New Roman"/>
                <w:sz w:val="18"/>
                <w:szCs w:val="18"/>
              </w:rPr>
              <w:t>)</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r w:rsidRPr="004A4618">
              <w:rPr>
                <w:rFonts w:ascii="Times New Roman" w:hAnsi="Times New Roman" w:cs="Times New Roman"/>
                <w:sz w:val="18"/>
                <w:szCs w:val="18"/>
              </w:rPr>
              <w:t>упак</w:t>
            </w:r>
            <w:proofErr w:type="spell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w:t>
            </w:r>
          </w:p>
        </w:tc>
      </w:tr>
      <w:tr w:rsidR="002A51E2" w:rsidRPr="004A4618" w:rsidTr="002A51E2">
        <w:trPr>
          <w:trHeight w:val="43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33</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ТЦ_20.2.08.03_59_592100016802_08.12.2022_01 КА п.21.1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Комплекты для крепления ОКЛ с использованием </w:t>
            </w:r>
            <w:proofErr w:type="spellStart"/>
            <w:r w:rsidRPr="004A4618">
              <w:rPr>
                <w:rFonts w:ascii="Times New Roman" w:hAnsi="Times New Roman" w:cs="Times New Roman"/>
                <w:sz w:val="18"/>
                <w:szCs w:val="18"/>
              </w:rPr>
              <w:t>самореза</w:t>
            </w:r>
            <w:proofErr w:type="spellEnd"/>
            <w:r w:rsidRPr="004A4618">
              <w:rPr>
                <w:rFonts w:ascii="Times New Roman" w:hAnsi="Times New Roman" w:cs="Times New Roman"/>
                <w:sz w:val="18"/>
                <w:szCs w:val="18"/>
              </w:rPr>
              <w:t xml:space="preserve">, дюбеля и хомута FR ПР-25 (100 </w:t>
            </w:r>
            <w:proofErr w:type="spellStart"/>
            <w:proofErr w:type="gramStart"/>
            <w:r w:rsidRPr="004A4618">
              <w:rPr>
                <w:rFonts w:ascii="Times New Roman" w:hAnsi="Times New Roman" w:cs="Times New Roman"/>
                <w:sz w:val="18"/>
                <w:szCs w:val="18"/>
              </w:rPr>
              <w:t>шт</w:t>
            </w:r>
            <w:proofErr w:type="spellEnd"/>
            <w:proofErr w:type="gramEnd"/>
            <w:r w:rsidRPr="004A4618">
              <w:rPr>
                <w:rFonts w:ascii="Times New Roman" w:hAnsi="Times New Roman" w:cs="Times New Roman"/>
                <w:sz w:val="18"/>
                <w:szCs w:val="18"/>
              </w:rPr>
              <w:t>)</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r w:rsidRPr="004A4618">
              <w:rPr>
                <w:rFonts w:ascii="Times New Roman" w:hAnsi="Times New Roman" w:cs="Times New Roman"/>
                <w:sz w:val="18"/>
                <w:szCs w:val="18"/>
              </w:rPr>
              <w:t>упак</w:t>
            </w:r>
            <w:proofErr w:type="spell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10</w:t>
            </w:r>
          </w:p>
        </w:tc>
      </w:tr>
      <w:tr w:rsidR="002A51E2" w:rsidRPr="004A4618" w:rsidTr="002A51E2">
        <w:trPr>
          <w:trHeight w:val="48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34</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ФЕРм08-02-409-09</w:t>
            </w:r>
          </w:p>
        </w:tc>
        <w:tc>
          <w:tcPr>
            <w:tcW w:w="5670" w:type="dxa"/>
            <w:hideMark/>
          </w:tcPr>
          <w:p w:rsidR="002A51E2" w:rsidRPr="004A4618" w:rsidRDefault="002A51E2" w:rsidP="00B304AA">
            <w:pPr>
              <w:rPr>
                <w:rFonts w:ascii="Times New Roman" w:hAnsi="Times New Roman" w:cs="Times New Roman"/>
                <w:sz w:val="18"/>
                <w:szCs w:val="18"/>
              </w:rPr>
            </w:pPr>
            <w:proofErr w:type="gramStart"/>
            <w:r w:rsidRPr="004A4618">
              <w:rPr>
                <w:rFonts w:ascii="Times New Roman" w:hAnsi="Times New Roman" w:cs="Times New Roman"/>
                <w:sz w:val="18"/>
                <w:szCs w:val="18"/>
              </w:rPr>
              <w:t>Труба</w:t>
            </w:r>
            <w:proofErr w:type="gramEnd"/>
            <w:r w:rsidRPr="004A4618">
              <w:rPr>
                <w:rFonts w:ascii="Times New Roman" w:hAnsi="Times New Roman" w:cs="Times New Roman"/>
                <w:sz w:val="18"/>
                <w:szCs w:val="18"/>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w:t>
            </w:r>
          </w:p>
        </w:tc>
      </w:tr>
      <w:tr w:rsidR="002A51E2" w:rsidRPr="004A4618" w:rsidTr="002A51E2">
        <w:trPr>
          <w:trHeight w:val="419"/>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35</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ТЦ_24.4.01.02_59_592100016802_08.12.2022_01 КА п.22.1</w:t>
            </w:r>
          </w:p>
        </w:tc>
        <w:tc>
          <w:tcPr>
            <w:tcW w:w="5670" w:type="dxa"/>
            <w:hideMark/>
          </w:tcPr>
          <w:p w:rsidR="002A51E2" w:rsidRPr="004A4618" w:rsidRDefault="002A51E2" w:rsidP="00B304AA">
            <w:pPr>
              <w:rPr>
                <w:rFonts w:ascii="Times New Roman" w:hAnsi="Times New Roman" w:cs="Times New Roman"/>
                <w:sz w:val="18"/>
                <w:szCs w:val="18"/>
              </w:rPr>
            </w:pPr>
            <w:proofErr w:type="gramStart"/>
            <w:r w:rsidRPr="004A4618">
              <w:rPr>
                <w:rFonts w:ascii="Times New Roman" w:hAnsi="Times New Roman" w:cs="Times New Roman"/>
                <w:sz w:val="18"/>
                <w:szCs w:val="18"/>
              </w:rPr>
              <w:t>Труба</w:t>
            </w:r>
            <w:proofErr w:type="gramEnd"/>
            <w:r w:rsidRPr="004A4618">
              <w:rPr>
                <w:rFonts w:ascii="Times New Roman" w:hAnsi="Times New Roman" w:cs="Times New Roman"/>
                <w:sz w:val="18"/>
                <w:szCs w:val="18"/>
              </w:rPr>
              <w:t xml:space="preserve"> гофрированная ПЛЛ легкая </w:t>
            </w:r>
            <w:proofErr w:type="spellStart"/>
            <w:r w:rsidRPr="004A4618">
              <w:rPr>
                <w:rFonts w:ascii="Times New Roman" w:hAnsi="Times New Roman" w:cs="Times New Roman"/>
                <w:sz w:val="18"/>
                <w:szCs w:val="18"/>
              </w:rPr>
              <w:t>безгалогенная</w:t>
            </w:r>
            <w:proofErr w:type="spellEnd"/>
            <w:r w:rsidRPr="004A4618">
              <w:rPr>
                <w:rFonts w:ascii="Times New Roman" w:hAnsi="Times New Roman" w:cs="Times New Roman"/>
                <w:sz w:val="18"/>
                <w:szCs w:val="18"/>
              </w:rPr>
              <w:t xml:space="preserve"> (HF) него-</w:t>
            </w:r>
            <w:proofErr w:type="spellStart"/>
            <w:r w:rsidRPr="004A4618">
              <w:rPr>
                <w:rFonts w:ascii="Times New Roman" w:hAnsi="Times New Roman" w:cs="Times New Roman"/>
                <w:sz w:val="18"/>
                <w:szCs w:val="18"/>
              </w:rPr>
              <w:t>рючая</w:t>
            </w:r>
            <w:proofErr w:type="spellEnd"/>
            <w:r w:rsidRPr="004A4618">
              <w:rPr>
                <w:rFonts w:ascii="Times New Roman" w:hAnsi="Times New Roman" w:cs="Times New Roman"/>
                <w:sz w:val="18"/>
                <w:szCs w:val="18"/>
              </w:rPr>
              <w:t xml:space="preserve"> (НГ) белая с/з d20 мм (100м/4800м </w:t>
            </w:r>
            <w:proofErr w:type="spellStart"/>
            <w:r w:rsidRPr="004A4618">
              <w:rPr>
                <w:rFonts w:ascii="Times New Roman" w:hAnsi="Times New Roman" w:cs="Times New Roman"/>
                <w:sz w:val="18"/>
                <w:szCs w:val="18"/>
              </w:rPr>
              <w:t>уп</w:t>
            </w:r>
            <w:proofErr w:type="spellEnd"/>
            <w:r w:rsidRPr="004A4618">
              <w:rPr>
                <w:rFonts w:ascii="Times New Roman" w:hAnsi="Times New Roman" w:cs="Times New Roman"/>
                <w:sz w:val="18"/>
                <w:szCs w:val="18"/>
              </w:rPr>
              <w:t xml:space="preserve">/пал) </w:t>
            </w:r>
            <w:proofErr w:type="spellStart"/>
            <w:r w:rsidRPr="004A4618">
              <w:rPr>
                <w:rFonts w:ascii="Times New Roman" w:hAnsi="Times New Roman" w:cs="Times New Roman"/>
                <w:sz w:val="18"/>
                <w:szCs w:val="18"/>
              </w:rPr>
              <w:t>Промрукав</w:t>
            </w:r>
            <w:proofErr w:type="spellEnd"/>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400</w:t>
            </w:r>
          </w:p>
        </w:tc>
      </w:tr>
      <w:tr w:rsidR="002A51E2" w:rsidRPr="004A4618" w:rsidTr="002A51E2">
        <w:trPr>
          <w:trHeight w:val="419"/>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36</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ТЦ_20.2.08.03_59_592100016802_08.12.2022_01 КА п.23.1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Комплекты для крепления ОКЛ с использованием </w:t>
            </w:r>
            <w:proofErr w:type="spellStart"/>
            <w:r w:rsidRPr="004A4618">
              <w:rPr>
                <w:rFonts w:ascii="Times New Roman" w:hAnsi="Times New Roman" w:cs="Times New Roman"/>
                <w:sz w:val="18"/>
                <w:szCs w:val="18"/>
              </w:rPr>
              <w:t>самореза</w:t>
            </w:r>
            <w:proofErr w:type="spellEnd"/>
            <w:r w:rsidRPr="004A4618">
              <w:rPr>
                <w:rFonts w:ascii="Times New Roman" w:hAnsi="Times New Roman" w:cs="Times New Roman"/>
                <w:sz w:val="18"/>
                <w:szCs w:val="18"/>
              </w:rPr>
              <w:t xml:space="preserve">, дюбеля и скобы СМО d19-20 мм (100 </w:t>
            </w:r>
            <w:proofErr w:type="spellStart"/>
            <w:proofErr w:type="gramStart"/>
            <w:r w:rsidRPr="004A4618">
              <w:rPr>
                <w:rFonts w:ascii="Times New Roman" w:hAnsi="Times New Roman" w:cs="Times New Roman"/>
                <w:sz w:val="18"/>
                <w:szCs w:val="18"/>
              </w:rPr>
              <w:t>шт</w:t>
            </w:r>
            <w:proofErr w:type="spellEnd"/>
            <w:proofErr w:type="gramEnd"/>
            <w:r w:rsidRPr="004A4618">
              <w:rPr>
                <w:rFonts w:ascii="Times New Roman" w:hAnsi="Times New Roman" w:cs="Times New Roman"/>
                <w:sz w:val="18"/>
                <w:szCs w:val="18"/>
              </w:rPr>
              <w:t xml:space="preserve">) </w:t>
            </w:r>
            <w:proofErr w:type="spellStart"/>
            <w:r w:rsidRPr="004A4618">
              <w:rPr>
                <w:rFonts w:ascii="Times New Roman" w:hAnsi="Times New Roman" w:cs="Times New Roman"/>
                <w:sz w:val="18"/>
                <w:szCs w:val="18"/>
              </w:rPr>
              <w:t>Промрука</w:t>
            </w:r>
            <w:proofErr w:type="spellEnd"/>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r w:rsidRPr="004A4618">
              <w:rPr>
                <w:rFonts w:ascii="Times New Roman" w:hAnsi="Times New Roman" w:cs="Times New Roman"/>
                <w:sz w:val="18"/>
                <w:szCs w:val="18"/>
              </w:rPr>
              <w:t>упак</w:t>
            </w:r>
            <w:proofErr w:type="spell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15</w:t>
            </w:r>
          </w:p>
        </w:tc>
      </w:tr>
      <w:tr w:rsidR="002A51E2" w:rsidRPr="004A4618" w:rsidTr="002A51E2">
        <w:trPr>
          <w:trHeight w:val="269"/>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37</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ФЕРм08-02-410-01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Труба полиэтиленовая по основанию пола, диаметр: до 25 мм</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0,12</w:t>
            </w:r>
          </w:p>
        </w:tc>
      </w:tr>
      <w:tr w:rsidR="002A51E2" w:rsidRPr="004A4618" w:rsidTr="002A51E2">
        <w:trPr>
          <w:trHeight w:val="429"/>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38</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ТЦ_12.1.01.04_59_592100016802_08.12.2022_01 КА п.24.1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Труба жесткая ПВХ белая 3-х метровая d20 мм</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12</w:t>
            </w:r>
          </w:p>
        </w:tc>
      </w:tr>
      <w:tr w:rsidR="002A51E2" w:rsidRPr="004A4618" w:rsidTr="002A51E2">
        <w:trPr>
          <w:trHeight w:val="406"/>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39</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ТЦ_20.2.08.03_59_592100016802_08.12.2022_01 КА п.25.1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Комплекты для крепления ОКЛ с использованием </w:t>
            </w:r>
            <w:proofErr w:type="spellStart"/>
            <w:r w:rsidRPr="004A4618">
              <w:rPr>
                <w:rFonts w:ascii="Times New Roman" w:hAnsi="Times New Roman" w:cs="Times New Roman"/>
                <w:sz w:val="18"/>
                <w:szCs w:val="18"/>
              </w:rPr>
              <w:t>самореза</w:t>
            </w:r>
            <w:proofErr w:type="spellEnd"/>
            <w:r w:rsidRPr="004A4618">
              <w:rPr>
                <w:rFonts w:ascii="Times New Roman" w:hAnsi="Times New Roman" w:cs="Times New Roman"/>
                <w:sz w:val="18"/>
                <w:szCs w:val="18"/>
              </w:rPr>
              <w:t xml:space="preserve">, дюбеля и скобы СМО d19-20 мм (100 </w:t>
            </w:r>
            <w:proofErr w:type="spellStart"/>
            <w:proofErr w:type="gramStart"/>
            <w:r w:rsidRPr="004A4618">
              <w:rPr>
                <w:rFonts w:ascii="Times New Roman" w:hAnsi="Times New Roman" w:cs="Times New Roman"/>
                <w:sz w:val="18"/>
                <w:szCs w:val="18"/>
              </w:rPr>
              <w:t>шт</w:t>
            </w:r>
            <w:proofErr w:type="spellEnd"/>
            <w:proofErr w:type="gramEnd"/>
            <w:r w:rsidRPr="004A4618">
              <w:rPr>
                <w:rFonts w:ascii="Times New Roman" w:hAnsi="Times New Roman" w:cs="Times New Roman"/>
                <w:sz w:val="18"/>
                <w:szCs w:val="18"/>
              </w:rPr>
              <w:t xml:space="preserve">) </w:t>
            </w:r>
            <w:proofErr w:type="spellStart"/>
            <w:r w:rsidRPr="004A4618">
              <w:rPr>
                <w:rFonts w:ascii="Times New Roman" w:hAnsi="Times New Roman" w:cs="Times New Roman"/>
                <w:sz w:val="18"/>
                <w:szCs w:val="18"/>
              </w:rPr>
              <w:t>Промрука</w:t>
            </w:r>
            <w:proofErr w:type="spellEnd"/>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30</w:t>
            </w:r>
          </w:p>
        </w:tc>
      </w:tr>
      <w:tr w:rsidR="002A51E2" w:rsidRPr="004A4618" w:rsidTr="002A51E2">
        <w:trPr>
          <w:trHeight w:val="41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40</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ТЦ_01.7.15.00_59_592100016802_08.12.2022_01 КА п.26.1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Анкер забивной стальной оцинкованный (цанга) М8 10х30 (100 </w:t>
            </w:r>
            <w:proofErr w:type="spellStart"/>
            <w:proofErr w:type="gramStart"/>
            <w:r w:rsidRPr="004A4618">
              <w:rPr>
                <w:rFonts w:ascii="Times New Roman" w:hAnsi="Times New Roman" w:cs="Times New Roman"/>
                <w:sz w:val="18"/>
                <w:szCs w:val="18"/>
              </w:rPr>
              <w:t>шт</w:t>
            </w:r>
            <w:proofErr w:type="spellEnd"/>
            <w:proofErr w:type="gramEnd"/>
            <w:r w:rsidRPr="004A4618">
              <w:rPr>
                <w:rFonts w:ascii="Times New Roman" w:hAnsi="Times New Roman" w:cs="Times New Roman"/>
                <w:sz w:val="18"/>
                <w:szCs w:val="18"/>
              </w:rPr>
              <w:t>/</w:t>
            </w:r>
            <w:proofErr w:type="spellStart"/>
            <w:r w:rsidRPr="004A4618">
              <w:rPr>
                <w:rFonts w:ascii="Times New Roman" w:hAnsi="Times New Roman" w:cs="Times New Roman"/>
                <w:sz w:val="18"/>
                <w:szCs w:val="18"/>
              </w:rPr>
              <w:t>уп</w:t>
            </w:r>
            <w:proofErr w:type="spellEnd"/>
            <w:r w:rsidRPr="004A4618">
              <w:rPr>
                <w:rFonts w:ascii="Times New Roman" w:hAnsi="Times New Roman" w:cs="Times New Roman"/>
                <w:sz w:val="18"/>
                <w:szCs w:val="18"/>
              </w:rPr>
              <w:t>)</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r w:rsidRPr="004A4618">
              <w:rPr>
                <w:rFonts w:ascii="Times New Roman" w:hAnsi="Times New Roman" w:cs="Times New Roman"/>
                <w:sz w:val="18"/>
                <w:szCs w:val="18"/>
              </w:rPr>
              <w:t>упак</w:t>
            </w:r>
            <w:proofErr w:type="spell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17"/>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41</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ТЦ_01.7.15.12_59_592100016802_08.12.2022_01 КА п.27.1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Шпилька оцинкованная М8х2000мм</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30</w:t>
            </w:r>
          </w:p>
        </w:tc>
      </w:tr>
      <w:tr w:rsidR="002A51E2" w:rsidRPr="004A4618" w:rsidTr="002A51E2">
        <w:trPr>
          <w:trHeight w:val="41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42</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ТЦ_01.7.15.05_59_592100016802_08.12.2022_01 КА п.28.1</w:t>
            </w:r>
          </w:p>
        </w:tc>
        <w:tc>
          <w:tcPr>
            <w:tcW w:w="5670" w:type="dxa"/>
            <w:hideMark/>
          </w:tcPr>
          <w:p w:rsidR="002A51E2" w:rsidRPr="004A4618" w:rsidRDefault="002A51E2" w:rsidP="00B304AA">
            <w:pPr>
              <w:rPr>
                <w:rFonts w:ascii="Times New Roman" w:hAnsi="Times New Roman" w:cs="Times New Roman"/>
                <w:sz w:val="18"/>
                <w:szCs w:val="18"/>
              </w:rPr>
            </w:pPr>
            <w:proofErr w:type="gramStart"/>
            <w:r w:rsidRPr="004A4618">
              <w:rPr>
                <w:rFonts w:ascii="Times New Roman" w:hAnsi="Times New Roman" w:cs="Times New Roman"/>
                <w:sz w:val="18"/>
                <w:szCs w:val="18"/>
              </w:rPr>
              <w:t>Гайка с насечкой, препятствующей откручиванию оцинкованная М8 (100</w:t>
            </w:r>
            <w:proofErr w:type="gramEnd"/>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60</w:t>
            </w:r>
          </w:p>
        </w:tc>
      </w:tr>
      <w:tr w:rsidR="002A51E2" w:rsidRPr="004A4618" w:rsidTr="002A51E2">
        <w:trPr>
          <w:trHeight w:val="416"/>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43</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ТЦ_01.7.15.13_59_592100016802_08.12.2022_01 КА п.29.1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Стяжки кабельные стальные СКС (304) 4,6*125 (100 </w:t>
            </w:r>
            <w:proofErr w:type="spellStart"/>
            <w:proofErr w:type="gramStart"/>
            <w:r w:rsidRPr="004A4618">
              <w:rPr>
                <w:rFonts w:ascii="Times New Roman" w:hAnsi="Times New Roman" w:cs="Times New Roman"/>
                <w:sz w:val="18"/>
                <w:szCs w:val="18"/>
              </w:rPr>
              <w:t>шт</w:t>
            </w:r>
            <w:proofErr w:type="spellEnd"/>
            <w:proofErr w:type="gramEnd"/>
            <w:r w:rsidRPr="004A4618">
              <w:rPr>
                <w:rFonts w:ascii="Times New Roman" w:hAnsi="Times New Roman" w:cs="Times New Roman"/>
                <w:sz w:val="18"/>
                <w:szCs w:val="18"/>
              </w:rPr>
              <w:t>/</w:t>
            </w:r>
            <w:proofErr w:type="spellStart"/>
            <w:r w:rsidRPr="004A4618">
              <w:rPr>
                <w:rFonts w:ascii="Times New Roman" w:hAnsi="Times New Roman" w:cs="Times New Roman"/>
                <w:sz w:val="18"/>
                <w:szCs w:val="18"/>
              </w:rPr>
              <w:t>уп</w:t>
            </w:r>
            <w:proofErr w:type="spellEnd"/>
            <w:r w:rsidRPr="004A4618">
              <w:rPr>
                <w:rFonts w:ascii="Times New Roman" w:hAnsi="Times New Roman" w:cs="Times New Roman"/>
                <w:sz w:val="18"/>
                <w:szCs w:val="18"/>
              </w:rPr>
              <w:t>)</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r w:rsidRPr="004A4618">
              <w:rPr>
                <w:rFonts w:ascii="Times New Roman" w:hAnsi="Times New Roman" w:cs="Times New Roman"/>
                <w:sz w:val="18"/>
                <w:szCs w:val="18"/>
              </w:rPr>
              <w:t>упак</w:t>
            </w:r>
            <w:proofErr w:type="spell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42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44</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ТЦ_01.7.15.05_59_592100016802_08.12.2022_01 </w:t>
            </w:r>
            <w:r w:rsidRPr="004A4618">
              <w:rPr>
                <w:rFonts w:ascii="Times New Roman" w:hAnsi="Times New Roman" w:cs="Times New Roman"/>
                <w:sz w:val="18"/>
                <w:szCs w:val="18"/>
              </w:rPr>
              <w:lastRenderedPageBreak/>
              <w:t>КА п.30.1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lastRenderedPageBreak/>
              <w:t>Гайка шестигранная оцинкованная М8</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 шт.</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120</w:t>
            </w:r>
          </w:p>
        </w:tc>
      </w:tr>
      <w:tr w:rsidR="002A51E2" w:rsidRPr="004A4618" w:rsidTr="002A51E2">
        <w:trPr>
          <w:trHeight w:val="255"/>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lastRenderedPageBreak/>
              <w:t>45</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ФЕРм08-02-390-02</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Короба пластмассовые: шириной до 63 мм</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м</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0,02</w:t>
            </w:r>
          </w:p>
        </w:tc>
      </w:tr>
      <w:tr w:rsidR="002A51E2" w:rsidRPr="004A4618" w:rsidTr="002A51E2">
        <w:trPr>
          <w:trHeight w:val="43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46</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ТЦ_20.2.05.04_59_592100016802_08.12.2022_01 КА п.31.1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Кабель-канал белый 2-й замок в </w:t>
            </w:r>
            <w:proofErr w:type="gramStart"/>
            <w:r w:rsidRPr="004A4618">
              <w:rPr>
                <w:rFonts w:ascii="Times New Roman" w:hAnsi="Times New Roman" w:cs="Times New Roman"/>
                <w:sz w:val="18"/>
                <w:szCs w:val="18"/>
              </w:rPr>
              <w:t>п</w:t>
            </w:r>
            <w:proofErr w:type="gramEnd"/>
            <w:r w:rsidRPr="004A4618">
              <w:rPr>
                <w:rFonts w:ascii="Times New Roman" w:hAnsi="Times New Roman" w:cs="Times New Roman"/>
                <w:sz w:val="18"/>
                <w:szCs w:val="18"/>
              </w:rPr>
              <w:t>/э 60х40 мм</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r w:rsidRPr="004A4618">
              <w:rPr>
                <w:rFonts w:ascii="Times New Roman" w:hAnsi="Times New Roman" w:cs="Times New Roman"/>
                <w:sz w:val="18"/>
                <w:szCs w:val="18"/>
              </w:rPr>
              <w:t>упак</w:t>
            </w:r>
            <w:proofErr w:type="spell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1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47</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ТЦ_20.2.05.09_59_592100016802_08.12.2022_01 КА п.32.1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Т-образный угол (4 шт./</w:t>
            </w:r>
            <w:proofErr w:type="spellStart"/>
            <w:r w:rsidRPr="004A4618">
              <w:rPr>
                <w:rFonts w:ascii="Times New Roman" w:hAnsi="Times New Roman" w:cs="Times New Roman"/>
                <w:sz w:val="18"/>
                <w:szCs w:val="18"/>
              </w:rPr>
              <w:t>уп</w:t>
            </w:r>
            <w:proofErr w:type="spellEnd"/>
            <w:r w:rsidRPr="004A4618">
              <w:rPr>
                <w:rFonts w:ascii="Times New Roman" w:hAnsi="Times New Roman" w:cs="Times New Roman"/>
                <w:sz w:val="18"/>
                <w:szCs w:val="18"/>
              </w:rPr>
              <w:t>) 60х40 мм</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r w:rsidRPr="004A4618">
              <w:rPr>
                <w:rFonts w:ascii="Times New Roman" w:hAnsi="Times New Roman" w:cs="Times New Roman"/>
                <w:sz w:val="18"/>
                <w:szCs w:val="18"/>
              </w:rPr>
              <w:t>упак</w:t>
            </w:r>
            <w:proofErr w:type="spell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16"/>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48</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ТЦ_24.2.06.09_59_592100016802_08.12.2022_01 КА п.33.1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Поворот на 90 градусов (4 шт./</w:t>
            </w:r>
            <w:proofErr w:type="spellStart"/>
            <w:r w:rsidRPr="004A4618">
              <w:rPr>
                <w:rFonts w:ascii="Times New Roman" w:hAnsi="Times New Roman" w:cs="Times New Roman"/>
                <w:sz w:val="18"/>
                <w:szCs w:val="18"/>
              </w:rPr>
              <w:t>уп</w:t>
            </w:r>
            <w:proofErr w:type="spellEnd"/>
            <w:r w:rsidRPr="004A4618">
              <w:rPr>
                <w:rFonts w:ascii="Times New Roman" w:hAnsi="Times New Roman" w:cs="Times New Roman"/>
                <w:sz w:val="18"/>
                <w:szCs w:val="18"/>
              </w:rPr>
              <w:t>) 60х40 мм</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r w:rsidRPr="004A4618">
              <w:rPr>
                <w:rFonts w:ascii="Times New Roman" w:hAnsi="Times New Roman" w:cs="Times New Roman"/>
                <w:sz w:val="18"/>
                <w:szCs w:val="18"/>
              </w:rPr>
              <w:t>упак</w:t>
            </w:r>
            <w:proofErr w:type="spell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07"/>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49</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ТЦ_20.2.05.03_59_592100016802_08.12.2022_01 КА п.34.1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Заглушка (4 шт./</w:t>
            </w:r>
            <w:proofErr w:type="spellStart"/>
            <w:r w:rsidRPr="004A4618">
              <w:rPr>
                <w:rFonts w:ascii="Times New Roman" w:hAnsi="Times New Roman" w:cs="Times New Roman"/>
                <w:sz w:val="18"/>
                <w:szCs w:val="18"/>
              </w:rPr>
              <w:t>уп</w:t>
            </w:r>
            <w:proofErr w:type="spellEnd"/>
            <w:r w:rsidRPr="004A4618">
              <w:rPr>
                <w:rFonts w:ascii="Times New Roman" w:hAnsi="Times New Roman" w:cs="Times New Roman"/>
                <w:sz w:val="18"/>
                <w:szCs w:val="18"/>
              </w:rPr>
              <w:t>) 60х40 мм</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r w:rsidRPr="004A4618">
              <w:rPr>
                <w:rFonts w:ascii="Times New Roman" w:hAnsi="Times New Roman" w:cs="Times New Roman"/>
                <w:sz w:val="18"/>
                <w:szCs w:val="18"/>
              </w:rPr>
              <w:t>упак</w:t>
            </w:r>
            <w:proofErr w:type="spell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28"/>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50</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ТЦ_20.2.08.03_59_592100016802_08.12.2022_01 КА п.35.1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Крепления ОКЛ с использованием </w:t>
            </w:r>
            <w:proofErr w:type="spellStart"/>
            <w:r w:rsidRPr="004A4618">
              <w:rPr>
                <w:rFonts w:ascii="Times New Roman" w:hAnsi="Times New Roman" w:cs="Times New Roman"/>
                <w:sz w:val="18"/>
                <w:szCs w:val="18"/>
              </w:rPr>
              <w:t>самореза</w:t>
            </w:r>
            <w:proofErr w:type="spellEnd"/>
            <w:r w:rsidRPr="004A4618">
              <w:rPr>
                <w:rFonts w:ascii="Times New Roman" w:hAnsi="Times New Roman" w:cs="Times New Roman"/>
                <w:sz w:val="18"/>
                <w:szCs w:val="18"/>
              </w:rPr>
              <w:t>, дюбеля и хомута FR ПР-40</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20</w:t>
            </w:r>
          </w:p>
        </w:tc>
      </w:tr>
      <w:tr w:rsidR="002A51E2" w:rsidRPr="004A4618" w:rsidTr="002A51E2">
        <w:trPr>
          <w:trHeight w:val="406"/>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51</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ТЦ_59.1.14.05_59_592100016802_08.12.2022_01 КА п.36.1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Огнезащитный </w:t>
            </w:r>
            <w:proofErr w:type="spellStart"/>
            <w:r w:rsidRPr="004A4618">
              <w:rPr>
                <w:rFonts w:ascii="Times New Roman" w:hAnsi="Times New Roman" w:cs="Times New Roman"/>
                <w:sz w:val="18"/>
                <w:szCs w:val="18"/>
              </w:rPr>
              <w:t>терморасширяющийся</w:t>
            </w:r>
            <w:proofErr w:type="spellEnd"/>
            <w:r w:rsidRPr="004A4618">
              <w:rPr>
                <w:rFonts w:ascii="Times New Roman" w:hAnsi="Times New Roman" w:cs="Times New Roman"/>
                <w:sz w:val="18"/>
                <w:szCs w:val="18"/>
              </w:rPr>
              <w:t xml:space="preserve"> герметик </w:t>
            </w:r>
            <w:proofErr w:type="spellStart"/>
            <w:r w:rsidRPr="004A4618">
              <w:rPr>
                <w:rFonts w:ascii="Times New Roman" w:hAnsi="Times New Roman" w:cs="Times New Roman"/>
                <w:sz w:val="18"/>
                <w:szCs w:val="18"/>
              </w:rPr>
              <w:t>Огнеза</w:t>
            </w:r>
            <w:proofErr w:type="spellEnd"/>
            <w:r w:rsidRPr="004A4618">
              <w:rPr>
                <w:rFonts w:ascii="Times New Roman" w:hAnsi="Times New Roman" w:cs="Times New Roman"/>
                <w:sz w:val="18"/>
                <w:szCs w:val="18"/>
              </w:rPr>
              <w:t xml:space="preserve"> ГТ, 310 мл</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w:t>
            </w:r>
          </w:p>
        </w:tc>
      </w:tr>
      <w:tr w:rsidR="002A51E2" w:rsidRPr="004A4618" w:rsidTr="002A51E2">
        <w:trPr>
          <w:trHeight w:val="425"/>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52</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ФЕРм08-03-599-09</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Щитки осветительные, устанавливаемые на стене: распорными дюбелями, масса щитка до 6 кг</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04"/>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53</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ТЦ_89.1.62.01_59_592100016802_08.12.2022_01 КА п.37.1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Бокс ЩРН-П-4 модуля навесной пластик IP41 GENERICA</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24"/>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54</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ТЦ_22.2.02.08_59_592100016802_08.12.2022_01 КА п.38.1</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Уневерсальный</w:t>
            </w:r>
            <w:proofErr w:type="spellEnd"/>
            <w:r w:rsidRPr="004A4618">
              <w:rPr>
                <w:rFonts w:ascii="Times New Roman" w:hAnsi="Times New Roman" w:cs="Times New Roman"/>
                <w:sz w:val="18"/>
                <w:szCs w:val="18"/>
              </w:rPr>
              <w:t xml:space="preserve"> кронштейн для табло</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255"/>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55</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ФЕРм08-03-575-01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Прибор или аппарат</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434"/>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56</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ТЦ_62.1.01.09_59_592100016802_08.12.2022_01 КА п.39.1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Автоматический выключатель IEK ВА 47-29 1P(c)4,5KA 6</w:t>
            </w:r>
            <w:proofErr w:type="gramStart"/>
            <w:r w:rsidRPr="004A4618">
              <w:rPr>
                <w:rFonts w:ascii="Times New Roman" w:hAnsi="Times New Roman" w:cs="Times New Roman"/>
                <w:sz w:val="18"/>
                <w:szCs w:val="18"/>
              </w:rPr>
              <w:t xml:space="preserve"> А</w:t>
            </w:r>
            <w:proofErr w:type="gramEnd"/>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412"/>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57</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ФЕРм34-01-071-01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Светильник стационарный: с аварийным питанием, с регулируемым освещением </w:t>
            </w:r>
            <w:proofErr w:type="spellStart"/>
            <w:r w:rsidRPr="004A4618">
              <w:rPr>
                <w:rFonts w:ascii="Times New Roman" w:hAnsi="Times New Roman" w:cs="Times New Roman"/>
                <w:sz w:val="18"/>
                <w:szCs w:val="18"/>
              </w:rPr>
              <w:t>шестирефлекторный</w:t>
            </w:r>
            <w:proofErr w:type="spellEnd"/>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419"/>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58</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ТЦ_59.1.20.03_59_592100016802_08.12.2022_01 КА п.40.1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Светильник аварийный SKAT LT-2330 LED</w:t>
            </w:r>
          </w:p>
        </w:tc>
        <w:tc>
          <w:tcPr>
            <w:tcW w:w="1134" w:type="dxa"/>
            <w:hideMark/>
          </w:tcPr>
          <w:p w:rsidR="002A51E2" w:rsidRPr="004A4618" w:rsidRDefault="002A51E2" w:rsidP="00651E56">
            <w:pPr>
              <w:ind w:left="-108" w:right="-108"/>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276"/>
        </w:trPr>
        <w:tc>
          <w:tcPr>
            <w:tcW w:w="10348" w:type="dxa"/>
            <w:gridSpan w:val="5"/>
            <w:hideMark/>
          </w:tcPr>
          <w:p w:rsidR="002A51E2" w:rsidRPr="004A4618" w:rsidRDefault="002A51E2" w:rsidP="00651E56">
            <w:pPr>
              <w:ind w:left="-108" w:right="-108"/>
              <w:jc w:val="center"/>
              <w:rPr>
                <w:rFonts w:ascii="Times New Roman" w:hAnsi="Times New Roman" w:cs="Times New Roman"/>
                <w:sz w:val="18"/>
                <w:szCs w:val="18"/>
              </w:rPr>
            </w:pPr>
            <w:r w:rsidRPr="004A4618">
              <w:rPr>
                <w:rFonts w:ascii="Times New Roman" w:hAnsi="Times New Roman" w:cs="Times New Roman"/>
                <w:b/>
                <w:sz w:val="18"/>
                <w:szCs w:val="18"/>
              </w:rPr>
              <w:t>Пусконаладочные работы на системы СПС и СОУЭ</w:t>
            </w:r>
            <w:r w:rsidRPr="004A4618">
              <w:rPr>
                <w:rFonts w:ascii="Times New Roman" w:hAnsi="Times New Roman" w:cs="Times New Roman"/>
                <w:sz w:val="18"/>
                <w:szCs w:val="18"/>
              </w:rPr>
              <w:t> </w:t>
            </w:r>
          </w:p>
        </w:tc>
      </w:tr>
      <w:tr w:rsidR="002A51E2" w:rsidRPr="004A4618" w:rsidTr="002A51E2">
        <w:trPr>
          <w:trHeight w:val="428"/>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59</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ФЕРп01-10-001-01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Сбор и реализация сигналов информации устройств защиты, автоматики электрических и технологических режимов (по системе охранно-пожарной сигнализации)</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сигнал</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561"/>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60</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ФЕРп01-10-002-01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Схема образования участка сигнализации (центральной, технологической, местной, аварийной, предупредительной и др.) на систему оповещения и управления эвакуации при пожаре СОЭУ</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участок</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w:t>
            </w:r>
          </w:p>
        </w:tc>
      </w:tr>
      <w:tr w:rsidR="002A51E2" w:rsidRPr="004A4618" w:rsidTr="002A51E2">
        <w:trPr>
          <w:trHeight w:val="345"/>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61</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ФЕРп01-10-003-01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Мнемосхема щита диспетчерского управления с количеством принимаемых сигналов: до 50</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схема</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251"/>
        </w:trPr>
        <w:tc>
          <w:tcPr>
            <w:tcW w:w="10348" w:type="dxa"/>
            <w:gridSpan w:val="5"/>
            <w:hideMark/>
          </w:tcPr>
          <w:p w:rsidR="002A51E2" w:rsidRPr="004A4618" w:rsidRDefault="002A51E2" w:rsidP="00651E56">
            <w:pPr>
              <w:ind w:left="-108" w:right="-108"/>
              <w:jc w:val="center"/>
              <w:rPr>
                <w:rFonts w:ascii="Times New Roman" w:hAnsi="Times New Roman" w:cs="Times New Roman"/>
                <w:sz w:val="18"/>
                <w:szCs w:val="18"/>
              </w:rPr>
            </w:pPr>
            <w:r w:rsidRPr="004A4618">
              <w:rPr>
                <w:rFonts w:ascii="Times New Roman" w:hAnsi="Times New Roman" w:cs="Times New Roman"/>
                <w:b/>
                <w:bCs/>
                <w:sz w:val="18"/>
                <w:szCs w:val="18"/>
              </w:rPr>
              <w:t>Общестроительные работы</w:t>
            </w:r>
            <w:r w:rsidRPr="004A4618">
              <w:rPr>
                <w:rFonts w:ascii="Times New Roman" w:hAnsi="Times New Roman" w:cs="Times New Roman"/>
                <w:sz w:val="18"/>
                <w:szCs w:val="18"/>
              </w:rPr>
              <w:t> </w:t>
            </w:r>
          </w:p>
        </w:tc>
      </w:tr>
      <w:tr w:rsidR="002A51E2" w:rsidRPr="004A4618" w:rsidTr="002A51E2">
        <w:trPr>
          <w:trHeight w:val="48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62</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ФЕРр69-2-1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Сверление отверстий: в кирпичных стенах </w:t>
            </w:r>
            <w:proofErr w:type="spellStart"/>
            <w:r w:rsidRPr="004A4618">
              <w:rPr>
                <w:rFonts w:ascii="Times New Roman" w:hAnsi="Times New Roman" w:cs="Times New Roman"/>
                <w:sz w:val="18"/>
                <w:szCs w:val="18"/>
              </w:rPr>
              <w:t>электроперфоратором</w:t>
            </w:r>
            <w:proofErr w:type="spellEnd"/>
            <w:r w:rsidRPr="004A4618">
              <w:rPr>
                <w:rFonts w:ascii="Times New Roman" w:hAnsi="Times New Roman" w:cs="Times New Roman"/>
                <w:sz w:val="18"/>
                <w:szCs w:val="18"/>
              </w:rPr>
              <w:t xml:space="preserve"> диаметром до 20 мм, толщина стен 0,5 кирпича</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отверстий</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0,58</w:t>
            </w:r>
          </w:p>
        </w:tc>
      </w:tr>
      <w:tr w:rsidR="002A51E2" w:rsidRPr="004A4618" w:rsidTr="002A51E2">
        <w:trPr>
          <w:trHeight w:val="274"/>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63</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ФЕРр69-2-2</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Сверление отверстий: на каждые 0,5 кирпича толщины стен добавлять к расценке 69-2-1</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отверстий</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0,58</w:t>
            </w:r>
          </w:p>
        </w:tc>
      </w:tr>
      <w:tr w:rsidR="002A51E2" w:rsidRPr="004A4618" w:rsidTr="002A51E2">
        <w:trPr>
          <w:trHeight w:val="42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64</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ФЕР46-03-014-23</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Сверление вертикальных отверстий в железобетонных конструкциях потолков перфоратором глубиной 200 мм диаметром: до 20 мм</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отверстий</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0,06</w:t>
            </w:r>
          </w:p>
        </w:tc>
      </w:tr>
      <w:tr w:rsidR="002A51E2" w:rsidRPr="004A4618" w:rsidTr="002A51E2">
        <w:trPr>
          <w:trHeight w:val="411"/>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65</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ФЕР46-03-014-36</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На каждые 10 мм изменения глубины сверления добавлять или исключать: к расценке 46-03-014-23</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отверстий</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0,06</w:t>
            </w:r>
          </w:p>
        </w:tc>
      </w:tr>
      <w:tr w:rsidR="002A51E2" w:rsidRPr="004A4618" w:rsidTr="002A51E2">
        <w:trPr>
          <w:trHeight w:val="418"/>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66</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ФЕРр69-4-1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Заделка отверстий в местах прохода трубопроводов: в стенах и перегородках оштукатуренных</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отверстий</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0,58</w:t>
            </w:r>
          </w:p>
        </w:tc>
      </w:tr>
      <w:tr w:rsidR="002A51E2" w:rsidRPr="004A4618" w:rsidTr="002A51E2">
        <w:trPr>
          <w:trHeight w:val="268"/>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67</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ФЕРр69-4-3</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Заделка отверстий в местах прохода трубопроводов: в перекрытиях оштукатуренных</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100 отверстий</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0,06</w:t>
            </w:r>
          </w:p>
        </w:tc>
      </w:tr>
      <w:tr w:rsidR="002A51E2" w:rsidRPr="004A4618" w:rsidTr="002A51E2">
        <w:trPr>
          <w:trHeight w:val="427"/>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68</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ФССЦпг-01-01-01-041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Погрузо-разгрузочные работы при автомобильных перевозках: Погрузка мусора строительного с погрузкой вручную</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 т груза</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0,0072384</w:t>
            </w:r>
          </w:p>
        </w:tc>
      </w:tr>
      <w:tr w:rsidR="002A51E2" w:rsidRPr="004A4618" w:rsidTr="002A51E2">
        <w:trPr>
          <w:trHeight w:val="406"/>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69</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ФССЦпг-03-21-01-005</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Перевозка грузов автомобилями-самосвалами грузоподъемностью 10 т работающих вне карьера на расстояние: I класс груза до 5 км</w:t>
            </w:r>
          </w:p>
        </w:tc>
        <w:tc>
          <w:tcPr>
            <w:tcW w:w="1134" w:type="dxa"/>
            <w:hideMark/>
          </w:tcPr>
          <w:p w:rsidR="002A51E2" w:rsidRPr="004A4618" w:rsidRDefault="002A51E2" w:rsidP="00651E56">
            <w:pPr>
              <w:ind w:left="-108" w:right="-108"/>
              <w:rPr>
                <w:rFonts w:ascii="Times New Roman" w:hAnsi="Times New Roman" w:cs="Times New Roman"/>
                <w:sz w:val="18"/>
                <w:szCs w:val="18"/>
              </w:rPr>
            </w:pPr>
            <w:r w:rsidRPr="004A4618">
              <w:rPr>
                <w:rFonts w:ascii="Times New Roman" w:hAnsi="Times New Roman" w:cs="Times New Roman"/>
                <w:sz w:val="18"/>
                <w:szCs w:val="18"/>
              </w:rPr>
              <w:t>1 т груза</w:t>
            </w:r>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0,0072384</w:t>
            </w:r>
          </w:p>
        </w:tc>
      </w:tr>
      <w:tr w:rsidR="002A51E2" w:rsidRPr="004A4618" w:rsidTr="002A51E2">
        <w:trPr>
          <w:trHeight w:val="300"/>
        </w:trPr>
        <w:tc>
          <w:tcPr>
            <w:tcW w:w="10348" w:type="dxa"/>
            <w:gridSpan w:val="5"/>
            <w:vAlign w:val="center"/>
          </w:tcPr>
          <w:p w:rsidR="002A51E2" w:rsidRPr="004A4618" w:rsidRDefault="002A51E2" w:rsidP="000A0928">
            <w:pPr>
              <w:jc w:val="center"/>
              <w:rPr>
                <w:rFonts w:ascii="Times New Roman" w:hAnsi="Times New Roman" w:cs="Times New Roman"/>
                <w:b/>
                <w:sz w:val="18"/>
                <w:szCs w:val="18"/>
              </w:rPr>
            </w:pPr>
            <w:r w:rsidRPr="004A4618">
              <w:rPr>
                <w:rFonts w:ascii="Times New Roman" w:hAnsi="Times New Roman" w:cs="Times New Roman"/>
                <w:b/>
                <w:sz w:val="18"/>
                <w:szCs w:val="18"/>
              </w:rPr>
              <w:t>Демонтажные работы</w:t>
            </w:r>
          </w:p>
        </w:tc>
      </w:tr>
      <w:tr w:rsidR="002A51E2" w:rsidRPr="004A4618" w:rsidTr="002A51E2">
        <w:trPr>
          <w:trHeight w:val="30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70</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ФЕРм10-08-001-10</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Приборы приемно-контрольные объектовые на: 1 луч</w:t>
            </w:r>
          </w:p>
        </w:tc>
        <w:tc>
          <w:tcPr>
            <w:tcW w:w="1134" w:type="dxa"/>
            <w:hideMark/>
          </w:tcPr>
          <w:p w:rsidR="002A51E2" w:rsidRPr="004A4618" w:rsidRDefault="002A51E2" w:rsidP="00B304AA">
            <w:pPr>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30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lastRenderedPageBreak/>
              <w:t>71</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ФЕРм10-02-016-06</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Отдельно устанавливаемый: преобразователь или блок питания (</w:t>
            </w:r>
            <w:proofErr w:type="spellStart"/>
            <w:r w:rsidRPr="004A4618">
              <w:rPr>
                <w:rFonts w:ascii="Times New Roman" w:hAnsi="Times New Roman" w:cs="Times New Roman"/>
                <w:sz w:val="18"/>
                <w:szCs w:val="18"/>
              </w:rPr>
              <w:t>бесперебойник</w:t>
            </w:r>
            <w:proofErr w:type="spellEnd"/>
            <w:r w:rsidRPr="004A4618">
              <w:rPr>
                <w:rFonts w:ascii="Times New Roman" w:hAnsi="Times New Roman" w:cs="Times New Roman"/>
                <w:sz w:val="18"/>
                <w:szCs w:val="18"/>
              </w:rPr>
              <w:t xml:space="preserve"> источник вторичного  питания)</w:t>
            </w:r>
          </w:p>
        </w:tc>
        <w:tc>
          <w:tcPr>
            <w:tcW w:w="1134" w:type="dxa"/>
            <w:hideMark/>
          </w:tcPr>
          <w:p w:rsidR="002A51E2" w:rsidRPr="004A4618" w:rsidRDefault="002A51E2" w:rsidP="00B304AA">
            <w:pPr>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2</w:t>
            </w:r>
          </w:p>
        </w:tc>
      </w:tr>
      <w:tr w:rsidR="002A51E2" w:rsidRPr="004A4618" w:rsidTr="002A51E2">
        <w:trPr>
          <w:trHeight w:val="30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72</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ФЕРм08-01-121-01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Аккумулятор кислотный стационарный, тип: С-1, СК-1(АКБ)</w:t>
            </w:r>
          </w:p>
        </w:tc>
        <w:tc>
          <w:tcPr>
            <w:tcW w:w="1134" w:type="dxa"/>
            <w:hideMark/>
          </w:tcPr>
          <w:p w:rsidR="002A51E2" w:rsidRPr="004A4618" w:rsidRDefault="002A51E2" w:rsidP="00B304AA">
            <w:pPr>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w:t>
            </w:r>
          </w:p>
        </w:tc>
      </w:tr>
      <w:tr w:rsidR="002A51E2" w:rsidRPr="004A4618" w:rsidTr="002A51E2">
        <w:trPr>
          <w:trHeight w:val="30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73</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ФЕРм10-08-002-03</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Извещатель</w:t>
            </w:r>
            <w:proofErr w:type="spellEnd"/>
            <w:r w:rsidRPr="004A4618">
              <w:rPr>
                <w:rFonts w:ascii="Times New Roman" w:hAnsi="Times New Roman" w:cs="Times New Roman"/>
                <w:sz w:val="18"/>
                <w:szCs w:val="18"/>
              </w:rPr>
              <w:t xml:space="preserve"> ПС автоматический: тепловой, дымовой, световой во взрывозащищенном исполнении (пожарный дымовой)</w:t>
            </w:r>
          </w:p>
        </w:tc>
        <w:tc>
          <w:tcPr>
            <w:tcW w:w="1134" w:type="dxa"/>
            <w:hideMark/>
          </w:tcPr>
          <w:p w:rsidR="002A51E2" w:rsidRPr="004A4618" w:rsidRDefault="002A51E2" w:rsidP="00B304AA">
            <w:pPr>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66</w:t>
            </w:r>
          </w:p>
        </w:tc>
      </w:tr>
      <w:tr w:rsidR="002A51E2" w:rsidRPr="004A4618" w:rsidTr="002A51E2">
        <w:trPr>
          <w:trHeight w:val="30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74</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ФЕРм10-08-002-04</w:t>
            </w:r>
          </w:p>
        </w:tc>
        <w:tc>
          <w:tcPr>
            <w:tcW w:w="5670" w:type="dxa"/>
            <w:hideMark/>
          </w:tcPr>
          <w:p w:rsidR="002A51E2" w:rsidRPr="004A4618" w:rsidRDefault="002A51E2" w:rsidP="00B304AA">
            <w:pPr>
              <w:rPr>
                <w:rFonts w:ascii="Times New Roman" w:hAnsi="Times New Roman" w:cs="Times New Roman"/>
                <w:sz w:val="18"/>
                <w:szCs w:val="18"/>
              </w:rPr>
            </w:pPr>
            <w:proofErr w:type="spellStart"/>
            <w:r w:rsidRPr="004A4618">
              <w:rPr>
                <w:rFonts w:ascii="Times New Roman" w:hAnsi="Times New Roman" w:cs="Times New Roman"/>
                <w:sz w:val="18"/>
                <w:szCs w:val="18"/>
              </w:rPr>
              <w:t>Извещатель</w:t>
            </w:r>
            <w:proofErr w:type="spellEnd"/>
            <w:r w:rsidRPr="004A4618">
              <w:rPr>
                <w:rFonts w:ascii="Times New Roman" w:hAnsi="Times New Roman" w:cs="Times New Roman"/>
                <w:sz w:val="18"/>
                <w:szCs w:val="18"/>
              </w:rPr>
              <w:t xml:space="preserve"> ОС </w:t>
            </w:r>
            <w:proofErr w:type="gramStart"/>
            <w:r w:rsidRPr="004A4618">
              <w:rPr>
                <w:rFonts w:ascii="Times New Roman" w:hAnsi="Times New Roman" w:cs="Times New Roman"/>
                <w:sz w:val="18"/>
                <w:szCs w:val="18"/>
              </w:rPr>
              <w:t>автоматический</w:t>
            </w:r>
            <w:proofErr w:type="gramEnd"/>
            <w:r w:rsidRPr="004A4618">
              <w:rPr>
                <w:rFonts w:ascii="Times New Roman" w:hAnsi="Times New Roman" w:cs="Times New Roman"/>
                <w:sz w:val="18"/>
                <w:szCs w:val="18"/>
              </w:rPr>
              <w:t xml:space="preserve">: контактный, </w:t>
            </w:r>
            <w:proofErr w:type="spellStart"/>
            <w:r w:rsidRPr="004A4618">
              <w:rPr>
                <w:rFonts w:ascii="Times New Roman" w:hAnsi="Times New Roman" w:cs="Times New Roman"/>
                <w:sz w:val="18"/>
                <w:szCs w:val="18"/>
              </w:rPr>
              <w:t>магнитоконтактный</w:t>
            </w:r>
            <w:proofErr w:type="spellEnd"/>
            <w:r w:rsidRPr="004A4618">
              <w:rPr>
                <w:rFonts w:ascii="Times New Roman" w:hAnsi="Times New Roman" w:cs="Times New Roman"/>
                <w:sz w:val="18"/>
                <w:szCs w:val="18"/>
              </w:rPr>
              <w:t xml:space="preserve"> на открывание окон, дверей (охранный)</w:t>
            </w:r>
          </w:p>
        </w:tc>
        <w:tc>
          <w:tcPr>
            <w:tcW w:w="1134" w:type="dxa"/>
            <w:hideMark/>
          </w:tcPr>
          <w:p w:rsidR="002A51E2" w:rsidRPr="004A4618" w:rsidRDefault="002A51E2" w:rsidP="00B304AA">
            <w:pPr>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33</w:t>
            </w:r>
          </w:p>
        </w:tc>
      </w:tr>
      <w:tr w:rsidR="002A51E2" w:rsidRPr="004A4618" w:rsidTr="002A51E2">
        <w:trPr>
          <w:trHeight w:val="30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75</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ФЕРм08-03-593-10</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Световые настенные указатели (световой указатель "выход")</w:t>
            </w:r>
          </w:p>
        </w:tc>
        <w:tc>
          <w:tcPr>
            <w:tcW w:w="11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 xml:space="preserve">100 </w:t>
            </w: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0,06</w:t>
            </w:r>
          </w:p>
        </w:tc>
      </w:tr>
      <w:tr w:rsidR="002A51E2" w:rsidRPr="004A4618" w:rsidTr="002A51E2">
        <w:trPr>
          <w:trHeight w:val="30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76</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ФЕРм08-01-083-01</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Устройство сигнально-блокировочное (блок речевого оповещения)</w:t>
            </w:r>
          </w:p>
        </w:tc>
        <w:tc>
          <w:tcPr>
            <w:tcW w:w="1134" w:type="dxa"/>
            <w:hideMark/>
          </w:tcPr>
          <w:p w:rsidR="002A51E2" w:rsidRPr="004A4618" w:rsidRDefault="002A51E2" w:rsidP="00B304AA">
            <w:pPr>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1</w:t>
            </w:r>
          </w:p>
        </w:tc>
      </w:tr>
      <w:tr w:rsidR="002A51E2" w:rsidRPr="004A4618" w:rsidTr="002A51E2">
        <w:trPr>
          <w:trHeight w:val="300"/>
        </w:trPr>
        <w:tc>
          <w:tcPr>
            <w:tcW w:w="534"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77</w:t>
            </w:r>
          </w:p>
        </w:tc>
        <w:tc>
          <w:tcPr>
            <w:tcW w:w="216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ФЕРм10-04-101-07</w:t>
            </w:r>
          </w:p>
        </w:tc>
        <w:tc>
          <w:tcPr>
            <w:tcW w:w="567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Громкоговоритель или звуковая колонка: в помещении (акустический модуль)</w:t>
            </w:r>
          </w:p>
        </w:tc>
        <w:tc>
          <w:tcPr>
            <w:tcW w:w="1134" w:type="dxa"/>
            <w:hideMark/>
          </w:tcPr>
          <w:p w:rsidR="002A51E2" w:rsidRPr="004A4618" w:rsidRDefault="002A51E2" w:rsidP="00B304AA">
            <w:pPr>
              <w:rPr>
                <w:rFonts w:ascii="Times New Roman" w:hAnsi="Times New Roman" w:cs="Times New Roman"/>
                <w:sz w:val="18"/>
                <w:szCs w:val="18"/>
              </w:rPr>
            </w:pPr>
            <w:proofErr w:type="spellStart"/>
            <w:proofErr w:type="gramStart"/>
            <w:r w:rsidRPr="004A4618">
              <w:rPr>
                <w:rFonts w:ascii="Times New Roman" w:hAnsi="Times New Roman" w:cs="Times New Roman"/>
                <w:sz w:val="18"/>
                <w:szCs w:val="18"/>
              </w:rPr>
              <w:t>шт</w:t>
            </w:r>
            <w:proofErr w:type="spellEnd"/>
            <w:proofErr w:type="gramEnd"/>
          </w:p>
        </w:tc>
        <w:tc>
          <w:tcPr>
            <w:tcW w:w="850" w:type="dxa"/>
            <w:hideMark/>
          </w:tcPr>
          <w:p w:rsidR="002A51E2" w:rsidRPr="004A4618" w:rsidRDefault="002A51E2" w:rsidP="00B304AA">
            <w:pPr>
              <w:rPr>
                <w:rFonts w:ascii="Times New Roman" w:hAnsi="Times New Roman" w:cs="Times New Roman"/>
                <w:sz w:val="18"/>
                <w:szCs w:val="18"/>
              </w:rPr>
            </w:pPr>
            <w:r w:rsidRPr="004A4618">
              <w:rPr>
                <w:rFonts w:ascii="Times New Roman" w:hAnsi="Times New Roman" w:cs="Times New Roman"/>
                <w:sz w:val="18"/>
                <w:szCs w:val="18"/>
              </w:rPr>
              <w:t>9</w:t>
            </w:r>
          </w:p>
        </w:tc>
      </w:tr>
    </w:tbl>
    <w:p w:rsidR="00773CF1" w:rsidRPr="004A4618" w:rsidRDefault="00773CF1" w:rsidP="002642D8">
      <w:pPr>
        <w:pStyle w:val="ConsPlusNormal"/>
        <w:jc w:val="both"/>
        <w:rPr>
          <w:rFonts w:ascii="Times New Roman" w:hAnsi="Times New Roman" w:cs="Times New Roman"/>
        </w:rPr>
      </w:pPr>
    </w:p>
    <w:sectPr w:rsidR="00773CF1" w:rsidRPr="004A4618" w:rsidSect="00030EDB">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AA" w:rsidRDefault="00B304AA" w:rsidP="00BF1FAA">
      <w:pPr>
        <w:spacing w:after="0" w:line="240" w:lineRule="auto"/>
      </w:pPr>
      <w:r>
        <w:separator/>
      </w:r>
    </w:p>
  </w:endnote>
  <w:endnote w:type="continuationSeparator" w:id="0">
    <w:p w:rsidR="00B304AA" w:rsidRDefault="00B304AA" w:rsidP="00BF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AA" w:rsidRDefault="00B304AA" w:rsidP="00BF1FAA">
      <w:pPr>
        <w:spacing w:after="0" w:line="240" w:lineRule="auto"/>
      </w:pPr>
      <w:r>
        <w:separator/>
      </w:r>
    </w:p>
  </w:footnote>
  <w:footnote w:type="continuationSeparator" w:id="0">
    <w:p w:rsidR="00B304AA" w:rsidRDefault="00B304AA" w:rsidP="00BF1FAA">
      <w:pPr>
        <w:spacing w:after="0" w:line="240" w:lineRule="auto"/>
      </w:pPr>
      <w:r>
        <w:continuationSeparator/>
      </w:r>
    </w:p>
  </w:footnote>
  <w:footnote w:id="1">
    <w:p w:rsidR="00B304AA" w:rsidRPr="000049EE" w:rsidRDefault="00B304AA" w:rsidP="005E4052">
      <w:pPr>
        <w:pStyle w:val="a3"/>
        <w:jc w:val="both"/>
        <w:rPr>
          <w:rFonts w:ascii="Times New Roman" w:hAnsi="Times New Roman" w:cs="Times New Roman"/>
          <w:i/>
        </w:rPr>
      </w:pPr>
      <w:r w:rsidRPr="000049EE">
        <w:rPr>
          <w:rStyle w:val="a5"/>
          <w:rFonts w:ascii="Times New Roman" w:hAnsi="Times New Roman" w:cs="Times New Roman"/>
          <w:i/>
        </w:rPr>
        <w:footnoteRef/>
      </w:r>
      <w:r w:rsidRPr="000049EE">
        <w:rPr>
          <w:rFonts w:ascii="Times New Roman" w:hAnsi="Times New Roman" w:cs="Times New Roman"/>
          <w:i/>
        </w:rPr>
        <w:t xml:space="preserve"> </w:t>
      </w:r>
      <w:proofErr w:type="gramStart"/>
      <w:r w:rsidRPr="000049EE">
        <w:rPr>
          <w:rFonts w:ascii="Times New Roman" w:hAnsi="Times New Roman" w:cs="Times New Roman"/>
          <w:i/>
        </w:rPr>
        <w:t>Утвержден</w:t>
      </w:r>
      <w:proofErr w:type="gramEnd"/>
      <w:r w:rsidRPr="000049EE">
        <w:rPr>
          <w:rFonts w:ascii="Times New Roman" w:hAnsi="Times New Roman" w:cs="Times New Roman"/>
          <w:i/>
        </w:rPr>
        <w:t xml:space="preserve"> приказом МЧС России от 12.10.2020 №756.</w:t>
      </w:r>
    </w:p>
  </w:footnote>
  <w:footnote w:id="2">
    <w:p w:rsidR="00B304AA" w:rsidRPr="000049EE" w:rsidRDefault="00B304AA" w:rsidP="005E4052">
      <w:pPr>
        <w:pStyle w:val="a3"/>
        <w:jc w:val="both"/>
        <w:rPr>
          <w:rFonts w:ascii="Times New Roman" w:hAnsi="Times New Roman" w:cs="Times New Roman"/>
          <w:i/>
        </w:rPr>
      </w:pPr>
      <w:r w:rsidRPr="000049EE">
        <w:rPr>
          <w:rStyle w:val="a5"/>
          <w:rFonts w:ascii="Times New Roman" w:hAnsi="Times New Roman" w:cs="Times New Roman"/>
          <w:i/>
        </w:rPr>
        <w:footnoteRef/>
      </w:r>
      <w:r w:rsidRPr="000049EE">
        <w:rPr>
          <w:rFonts w:ascii="Times New Roman" w:hAnsi="Times New Roman" w:cs="Times New Roman"/>
          <w:i/>
        </w:rPr>
        <w:t xml:space="preserve"> Указывается решение комиссии с указанием реквизитов документа, а в случае осуществления закупки у единственного Подрядчика - соответствующее основание.</w:t>
      </w:r>
    </w:p>
  </w:footnote>
  <w:footnote w:id="3">
    <w:p w:rsidR="00B304AA" w:rsidRPr="000049EE" w:rsidRDefault="00B304AA" w:rsidP="005E4052">
      <w:pPr>
        <w:pStyle w:val="a3"/>
        <w:jc w:val="both"/>
        <w:rPr>
          <w:rFonts w:ascii="Times New Roman" w:hAnsi="Times New Roman" w:cs="Times New Roman"/>
          <w:i/>
        </w:rPr>
      </w:pPr>
      <w:r w:rsidRPr="000049EE">
        <w:rPr>
          <w:rStyle w:val="a5"/>
          <w:rFonts w:ascii="Times New Roman" w:hAnsi="Times New Roman" w:cs="Times New Roman"/>
          <w:i/>
        </w:rPr>
        <w:footnoteRef/>
      </w:r>
      <w:r w:rsidRPr="000049EE">
        <w:rPr>
          <w:rFonts w:ascii="Times New Roman" w:hAnsi="Times New Roman" w:cs="Times New Roman"/>
          <w:i/>
        </w:rPr>
        <w:t xml:space="preserve"> </w:t>
      </w:r>
      <w:proofErr w:type="gramStart"/>
      <w:r w:rsidRPr="000049EE">
        <w:rPr>
          <w:rFonts w:ascii="Times New Roman" w:hAnsi="Times New Roman" w:cs="Times New Roman"/>
          <w:i/>
        </w:rPr>
        <w:t xml:space="preserve">В случае если Контракт заключается по результатам электронного аукциона, который проводился на право заключения контракта в соответствии с п.9 ч.3 ст.49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w:t>
      </w:r>
      <w:hyperlink w:anchor="P26" w:history="1">
        <w:r w:rsidRPr="000049EE">
          <w:rPr>
            <w:rFonts w:ascii="Times New Roman" w:hAnsi="Times New Roman" w:cs="Times New Roman"/>
            <w:i/>
          </w:rPr>
          <w:t>слова</w:t>
        </w:r>
      </w:hyperlink>
      <w:r w:rsidRPr="000049EE">
        <w:rPr>
          <w:rFonts w:ascii="Times New Roman" w:hAnsi="Times New Roman" w:cs="Times New Roman"/>
          <w:i/>
        </w:rPr>
        <w:t xml:space="preserve"> «и оплатить их» в текст Контракта не включаются.</w:t>
      </w:r>
      <w:proofErr w:type="gramEnd"/>
    </w:p>
  </w:footnote>
  <w:footnote w:id="4">
    <w:p w:rsidR="00B304AA" w:rsidRPr="000049EE" w:rsidRDefault="00B304AA" w:rsidP="005E4052">
      <w:pPr>
        <w:pStyle w:val="a3"/>
        <w:jc w:val="both"/>
        <w:rPr>
          <w:rFonts w:ascii="Times New Roman" w:hAnsi="Times New Roman" w:cs="Times New Roman"/>
        </w:rPr>
      </w:pPr>
      <w:r w:rsidRPr="000049EE">
        <w:rPr>
          <w:rStyle w:val="a5"/>
          <w:rFonts w:ascii="Times New Roman" w:hAnsi="Times New Roman" w:cs="Times New Roman"/>
        </w:rPr>
        <w:footnoteRef/>
      </w:r>
      <w:r w:rsidRPr="000049EE">
        <w:rPr>
          <w:rFonts w:ascii="Times New Roman" w:hAnsi="Times New Roman" w:cs="Times New Roman"/>
        </w:rPr>
        <w:t xml:space="preserve"> </w:t>
      </w:r>
      <w:r w:rsidRPr="000049EE">
        <w:rPr>
          <w:rFonts w:ascii="Times New Roman" w:hAnsi="Times New Roman" w:cs="Times New Roman"/>
          <w:i/>
        </w:rPr>
        <w:t xml:space="preserve">Данный подпункт не включается в текст </w:t>
      </w:r>
      <w:proofErr w:type="gramStart"/>
      <w:r w:rsidRPr="000049EE">
        <w:rPr>
          <w:rFonts w:ascii="Times New Roman" w:hAnsi="Times New Roman" w:cs="Times New Roman"/>
          <w:i/>
        </w:rPr>
        <w:t>Контракта</w:t>
      </w:r>
      <w:proofErr w:type="gramEnd"/>
      <w:r w:rsidRPr="000049EE">
        <w:rPr>
          <w:rFonts w:ascii="Times New Roman" w:hAnsi="Times New Roman" w:cs="Times New Roman"/>
          <w:i/>
        </w:rPr>
        <w:t xml:space="preserve"> в случае если Контракт заключается по результатам электронного аукциона, который проводился на право заключения контракта в соответствии с п.9 ч.3 ст.49 Федерального закона №44-ФЗ.</w:t>
      </w:r>
    </w:p>
  </w:footnote>
  <w:footnote w:id="5">
    <w:p w:rsidR="00B304AA" w:rsidRPr="000D1D20" w:rsidRDefault="00B304AA" w:rsidP="000D1D20">
      <w:pPr>
        <w:pStyle w:val="a3"/>
        <w:jc w:val="both"/>
        <w:rPr>
          <w:rFonts w:ascii="Times New Roman" w:hAnsi="Times New Roman" w:cs="Times New Roman"/>
          <w:i/>
        </w:rPr>
      </w:pPr>
      <w:r w:rsidRPr="000D1D20">
        <w:rPr>
          <w:rStyle w:val="a5"/>
          <w:rFonts w:ascii="Times New Roman" w:hAnsi="Times New Roman" w:cs="Times New Roman"/>
          <w:i/>
        </w:rPr>
        <w:footnoteRef/>
      </w:r>
      <w:r w:rsidRPr="000D1D20">
        <w:rPr>
          <w:rFonts w:ascii="Times New Roman" w:hAnsi="Times New Roman" w:cs="Times New Roman"/>
          <w:i/>
        </w:rPr>
        <w:t xml:space="preserve"> В случае если Контракт заключается по результатам электронного аукциона, который проводился на право заключения контракта в соответствии с п.9 ч.3 ст.49 Феде</w:t>
      </w:r>
      <w:r>
        <w:rPr>
          <w:rFonts w:ascii="Times New Roman" w:hAnsi="Times New Roman" w:cs="Times New Roman"/>
          <w:i/>
        </w:rPr>
        <w:t>рального закона №44-ФЗ, слова «</w:t>
      </w:r>
      <w:r w:rsidRPr="000D1D20">
        <w:rPr>
          <w:rFonts w:ascii="Times New Roman" w:hAnsi="Times New Roman" w:cs="Times New Roman"/>
          <w:i/>
        </w:rPr>
        <w:t>и оплатить</w:t>
      </w:r>
      <w:r>
        <w:rPr>
          <w:rFonts w:ascii="Times New Roman" w:hAnsi="Times New Roman" w:cs="Times New Roman"/>
          <w:i/>
        </w:rPr>
        <w:t>»</w:t>
      </w:r>
      <w:r w:rsidRPr="000D1D20">
        <w:rPr>
          <w:rFonts w:ascii="Times New Roman" w:hAnsi="Times New Roman" w:cs="Times New Roman"/>
          <w:i/>
        </w:rPr>
        <w:t xml:space="preserve"> в текст Контракта не включаются.</w:t>
      </w:r>
    </w:p>
  </w:footnote>
  <w:footnote w:id="6">
    <w:p w:rsidR="00B304AA" w:rsidRPr="007D3B90" w:rsidRDefault="00B304AA" w:rsidP="00085672">
      <w:pPr>
        <w:pStyle w:val="a3"/>
        <w:jc w:val="both"/>
        <w:rPr>
          <w:rFonts w:ascii="Times New Roman" w:hAnsi="Times New Roman" w:cs="Times New Roman"/>
          <w:i/>
        </w:rPr>
      </w:pPr>
      <w:r w:rsidRPr="007D3B90">
        <w:rPr>
          <w:rStyle w:val="a5"/>
          <w:rFonts w:ascii="Times New Roman" w:hAnsi="Times New Roman" w:cs="Times New Roman"/>
          <w:i/>
        </w:rPr>
        <w:footnoteRef/>
      </w:r>
      <w:r w:rsidRPr="007D3B90">
        <w:rPr>
          <w:rFonts w:ascii="Times New Roman" w:hAnsi="Times New Roman" w:cs="Times New Roman"/>
          <w:i/>
        </w:rPr>
        <w:t xml:space="preserve">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п.9 ч.3 ст.49 Федерального закона №44-ФЗ. В указанном случае пункты 6.2 - 6.8 в текст Контракта не включаются.</w:t>
      </w:r>
    </w:p>
  </w:footnote>
  <w:footnote w:id="7">
    <w:p w:rsidR="00B304AA" w:rsidRPr="007D3B90" w:rsidRDefault="00B304AA" w:rsidP="00085672">
      <w:pPr>
        <w:pStyle w:val="a3"/>
        <w:jc w:val="both"/>
        <w:rPr>
          <w:rFonts w:ascii="Times New Roman" w:hAnsi="Times New Roman" w:cs="Times New Roman"/>
          <w:i/>
        </w:rPr>
      </w:pPr>
      <w:r w:rsidRPr="007D3B90">
        <w:rPr>
          <w:rStyle w:val="a5"/>
          <w:rFonts w:ascii="Times New Roman" w:hAnsi="Times New Roman" w:cs="Times New Roman"/>
          <w:i/>
        </w:rPr>
        <w:footnoteRef/>
      </w:r>
      <w:r w:rsidRPr="007D3B90">
        <w:rPr>
          <w:rFonts w:ascii="Times New Roman" w:hAnsi="Times New Roman" w:cs="Times New Roman"/>
          <w:i/>
        </w:rPr>
        <w:t xml:space="preserve">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п.9 ч.3 ст.49 Федерального закона №44-ФЗ.</w:t>
      </w:r>
    </w:p>
  </w:footnote>
  <w:footnote w:id="8">
    <w:p w:rsidR="00B304AA" w:rsidRPr="007D3B90" w:rsidRDefault="00B304AA" w:rsidP="00085672">
      <w:pPr>
        <w:pStyle w:val="a3"/>
        <w:jc w:val="both"/>
        <w:rPr>
          <w:rFonts w:ascii="Times New Roman" w:hAnsi="Times New Roman" w:cs="Times New Roman"/>
          <w:i/>
        </w:rPr>
      </w:pPr>
      <w:r w:rsidRPr="007D3B90">
        <w:rPr>
          <w:rStyle w:val="a5"/>
          <w:rFonts w:ascii="Times New Roman" w:hAnsi="Times New Roman" w:cs="Times New Roman"/>
          <w:i/>
        </w:rPr>
        <w:footnoteRef/>
      </w:r>
      <w:r w:rsidRPr="007D3B90">
        <w:rPr>
          <w:rFonts w:ascii="Times New Roman" w:hAnsi="Times New Roman" w:cs="Times New Roman"/>
          <w:i/>
        </w:rPr>
        <w:t xml:space="preserve"> Указывается в случае, если Контр</w:t>
      </w:r>
      <w:bookmarkStart w:id="24" w:name="_GoBack"/>
      <w:bookmarkEnd w:id="24"/>
      <w:r w:rsidRPr="007D3B90">
        <w:rPr>
          <w:rFonts w:ascii="Times New Roman" w:hAnsi="Times New Roman" w:cs="Times New Roman"/>
          <w:i/>
        </w:rPr>
        <w:t>акт заключается с лицами, являющимися в соответствии с НК РФ (Собрание законодательства РФ, 1998, №31, ст. 3824; 2020, №30, ст. 4745) плательщиками НДС.</w:t>
      </w:r>
    </w:p>
  </w:footnote>
  <w:footnote w:id="9">
    <w:p w:rsidR="00B304AA" w:rsidRPr="007D3B90" w:rsidRDefault="00B304AA" w:rsidP="00085672">
      <w:pPr>
        <w:pStyle w:val="a3"/>
        <w:jc w:val="both"/>
        <w:rPr>
          <w:rFonts w:ascii="Times New Roman" w:hAnsi="Times New Roman" w:cs="Times New Roman"/>
          <w:i/>
        </w:rPr>
      </w:pPr>
      <w:r w:rsidRPr="007D3B90">
        <w:rPr>
          <w:rStyle w:val="a5"/>
          <w:rFonts w:ascii="Times New Roman" w:hAnsi="Times New Roman" w:cs="Times New Roman"/>
          <w:i/>
        </w:rPr>
        <w:footnoteRef/>
      </w:r>
      <w:r w:rsidRPr="007D3B90">
        <w:rPr>
          <w:rFonts w:ascii="Times New Roman" w:hAnsi="Times New Roman" w:cs="Times New Roman"/>
          <w:i/>
        </w:rPr>
        <w:t xml:space="preserve"> Указывается в случае, если Контракт заключается с лицами, не являющимися в соответствии с НК РФ плательщиками НДС.</w:t>
      </w:r>
    </w:p>
    <w:p w:rsidR="00B304AA" w:rsidRPr="007D3B90" w:rsidRDefault="00B304AA" w:rsidP="00085672">
      <w:pPr>
        <w:pStyle w:val="a3"/>
        <w:jc w:val="both"/>
        <w:rPr>
          <w:rFonts w:ascii="Times New Roman" w:hAnsi="Times New Roman" w:cs="Times New Roman"/>
          <w:i/>
        </w:rPr>
      </w:pPr>
      <w:r w:rsidRPr="007D3B90">
        <w:rPr>
          <w:rFonts w:ascii="Times New Roman" w:hAnsi="Times New Roman" w:cs="Times New Roman"/>
          <w:i/>
        </w:rPr>
        <w:t>Условие в части НДС не включается в Контра</w:t>
      </w:r>
      <w:proofErr w:type="gramStart"/>
      <w:r w:rsidRPr="007D3B90">
        <w:rPr>
          <w:rFonts w:ascii="Times New Roman" w:hAnsi="Times New Roman" w:cs="Times New Roman"/>
          <w:i/>
        </w:rPr>
        <w:t>кт в сл</w:t>
      </w:r>
      <w:proofErr w:type="gramEnd"/>
      <w:r w:rsidRPr="007D3B90">
        <w:rPr>
          <w:rFonts w:ascii="Times New Roman" w:hAnsi="Times New Roman" w:cs="Times New Roman"/>
          <w:i/>
        </w:rPr>
        <w:t>учае указания предложения о цене за право заключения Контракта.</w:t>
      </w:r>
    </w:p>
  </w:footnote>
  <w:footnote w:id="10">
    <w:p w:rsidR="002671E4" w:rsidRPr="002671E4" w:rsidRDefault="002671E4" w:rsidP="002671E4">
      <w:pPr>
        <w:pStyle w:val="a3"/>
        <w:jc w:val="both"/>
        <w:rPr>
          <w:rFonts w:ascii="Times New Roman" w:hAnsi="Times New Roman" w:cs="Times New Roman"/>
          <w:i/>
        </w:rPr>
      </w:pPr>
      <w:r w:rsidRPr="002671E4">
        <w:rPr>
          <w:rStyle w:val="a5"/>
          <w:rFonts w:ascii="Times New Roman" w:hAnsi="Times New Roman" w:cs="Times New Roman"/>
          <w:i/>
        </w:rPr>
        <w:footnoteRef/>
      </w:r>
      <w:r w:rsidRPr="002671E4">
        <w:rPr>
          <w:rFonts w:ascii="Times New Roman" w:hAnsi="Times New Roman" w:cs="Times New Roman"/>
          <w:i/>
        </w:rPr>
        <w:t xml:space="preserve"> Оплата за поставленный товар будет производиться отдельно от оплаты выполненных работ в рамках одного этапа</w:t>
      </w:r>
      <w:r w:rsidR="00D2738A">
        <w:rPr>
          <w:rFonts w:ascii="Times New Roman" w:hAnsi="Times New Roman" w:cs="Times New Roman"/>
          <w:i/>
        </w:rPr>
        <w:t>.</w:t>
      </w:r>
    </w:p>
  </w:footnote>
  <w:footnote w:id="11">
    <w:p w:rsidR="00B304AA" w:rsidRPr="007D3B90" w:rsidRDefault="00B304AA" w:rsidP="00085672">
      <w:pPr>
        <w:pStyle w:val="a3"/>
        <w:jc w:val="both"/>
        <w:rPr>
          <w:rFonts w:ascii="Times New Roman" w:hAnsi="Times New Roman" w:cs="Times New Roman"/>
          <w:i/>
        </w:rPr>
      </w:pPr>
      <w:r w:rsidRPr="007D3B90">
        <w:rPr>
          <w:rStyle w:val="a5"/>
          <w:rFonts w:ascii="Times New Roman" w:hAnsi="Times New Roman" w:cs="Times New Roman"/>
          <w:i/>
        </w:rPr>
        <w:footnoteRef/>
      </w:r>
      <w:r w:rsidRPr="007D3B90">
        <w:rPr>
          <w:rFonts w:ascii="Times New Roman" w:hAnsi="Times New Roman" w:cs="Times New Roman"/>
          <w:i/>
        </w:rPr>
        <w:t xml:space="preserve"> Указанный пункт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п.9 ч.3 ст.49 Федерального закона № 44-ФЗ.</w:t>
      </w:r>
    </w:p>
  </w:footnote>
  <w:footnote w:id="12">
    <w:p w:rsidR="00B304AA" w:rsidRPr="00111269" w:rsidRDefault="00B304AA" w:rsidP="00217F72">
      <w:pPr>
        <w:pStyle w:val="a3"/>
        <w:jc w:val="both"/>
        <w:rPr>
          <w:rFonts w:ascii="Times New Roman" w:hAnsi="Times New Roman" w:cs="Times New Roman"/>
          <w:i/>
        </w:rPr>
      </w:pPr>
      <w:r w:rsidRPr="00111269">
        <w:rPr>
          <w:rStyle w:val="a5"/>
          <w:rFonts w:ascii="Times New Roman" w:hAnsi="Times New Roman" w:cs="Times New Roman"/>
          <w:i/>
        </w:rPr>
        <w:footnoteRef/>
      </w:r>
      <w:r w:rsidRPr="00111269">
        <w:rPr>
          <w:rFonts w:ascii="Times New Roman" w:hAnsi="Times New Roman" w:cs="Times New Roman"/>
          <w:i/>
        </w:rPr>
        <w:t xml:space="preserve"> Указывается в проекте контракта в случае проведения электронного аукциона в соответствии с п.9 ч.3 ст.49 Федерального закона № 44-ФЗ.</w:t>
      </w:r>
    </w:p>
  </w:footnote>
  <w:footnote w:id="13">
    <w:p w:rsidR="00B304AA" w:rsidRPr="00111269" w:rsidRDefault="00B304AA" w:rsidP="00217F72">
      <w:pPr>
        <w:pStyle w:val="a3"/>
        <w:jc w:val="both"/>
        <w:rPr>
          <w:rFonts w:ascii="Times New Roman" w:hAnsi="Times New Roman" w:cs="Times New Roman"/>
          <w:i/>
        </w:rPr>
      </w:pPr>
      <w:r w:rsidRPr="00111269">
        <w:rPr>
          <w:rStyle w:val="a5"/>
          <w:rFonts w:ascii="Times New Roman" w:hAnsi="Times New Roman" w:cs="Times New Roman"/>
          <w:i/>
        </w:rPr>
        <w:footnoteRef/>
      </w:r>
      <w:r w:rsidRPr="00111269">
        <w:rPr>
          <w:rFonts w:ascii="Times New Roman" w:hAnsi="Times New Roman" w:cs="Times New Roman"/>
          <w:i/>
        </w:rPr>
        <w:t xml:space="preserve"> Подлежит применению с учетом </w:t>
      </w:r>
      <w:r w:rsidRPr="00111269">
        <w:rPr>
          <w:rFonts w:ascii="Times New Roman" w:eastAsia="Calibri" w:hAnsi="Times New Roman" w:cs="Times New Roman"/>
          <w:i/>
          <w:szCs w:val="28"/>
        </w:rPr>
        <w:t>ПП РФ от 04.07.2018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 w:id="14">
    <w:p w:rsidR="00B304AA" w:rsidRPr="00B53A75" w:rsidRDefault="00B304AA" w:rsidP="00B53A75">
      <w:pPr>
        <w:pStyle w:val="a3"/>
        <w:jc w:val="both"/>
        <w:rPr>
          <w:rFonts w:ascii="Times New Roman" w:hAnsi="Times New Roman" w:cs="Times New Roman"/>
          <w:i/>
          <w:sz w:val="18"/>
          <w:szCs w:val="18"/>
        </w:rPr>
      </w:pPr>
      <w:r w:rsidRPr="00B53A75">
        <w:rPr>
          <w:rStyle w:val="a5"/>
          <w:rFonts w:ascii="Times New Roman" w:hAnsi="Times New Roman" w:cs="Times New Roman"/>
          <w:i/>
          <w:sz w:val="18"/>
          <w:szCs w:val="18"/>
        </w:rPr>
        <w:footnoteRef/>
      </w:r>
      <w:r w:rsidRPr="00B53A75">
        <w:rPr>
          <w:rFonts w:ascii="Times New Roman" w:hAnsi="Times New Roman" w:cs="Times New Roman"/>
          <w:i/>
          <w:sz w:val="18"/>
          <w:szCs w:val="18"/>
        </w:rPr>
        <w:t xml:space="preserve"> В случае внесения изменений в нормативно-технические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РФ, используются требования документов с учетом изменений, актуализированных редакций документов либо документов, принятых взамен утративших силу.</w:t>
      </w:r>
    </w:p>
  </w:footnote>
  <w:footnote w:id="15">
    <w:p w:rsidR="00B304AA" w:rsidRPr="00B81401" w:rsidRDefault="00B304AA" w:rsidP="00B81401">
      <w:pPr>
        <w:pStyle w:val="a3"/>
        <w:jc w:val="both"/>
        <w:rPr>
          <w:rFonts w:ascii="Times New Roman" w:hAnsi="Times New Roman" w:cs="Times New Roman"/>
          <w:i/>
        </w:rPr>
      </w:pPr>
      <w:r w:rsidRPr="00B81401">
        <w:rPr>
          <w:rStyle w:val="a5"/>
          <w:rFonts w:ascii="Times New Roman" w:hAnsi="Times New Roman" w:cs="Times New Roman"/>
          <w:i/>
        </w:rPr>
        <w:footnoteRef/>
      </w:r>
      <w:r w:rsidRPr="00B81401">
        <w:rPr>
          <w:rFonts w:ascii="Times New Roman" w:hAnsi="Times New Roman" w:cs="Times New Roman"/>
          <w:i/>
        </w:rPr>
        <w:t xml:space="preserve"> Допускается замена применяемого оборудования системы оповещения на аналогичное, соответствующее требованиям и нормам СП и РД, если это не влечет за собой ухудшение характеристик и работоспособности систем.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5942FB9"/>
    <w:multiLevelType w:val="hybridMultilevel"/>
    <w:tmpl w:val="66B48BA2"/>
    <w:lvl w:ilvl="0" w:tplc="1D6AB698">
      <w:start w:val="1"/>
      <w:numFmt w:val="decimal"/>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9874885"/>
    <w:multiLevelType w:val="hybridMultilevel"/>
    <w:tmpl w:val="FF0E5EFC"/>
    <w:lvl w:ilvl="0" w:tplc="384AE7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D1646C"/>
    <w:multiLevelType w:val="multilevel"/>
    <w:tmpl w:val="82BA84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E7"/>
    <w:rsid w:val="0000247A"/>
    <w:rsid w:val="00003D76"/>
    <w:rsid w:val="000049EE"/>
    <w:rsid w:val="00030EDB"/>
    <w:rsid w:val="00032D4A"/>
    <w:rsid w:val="00054C20"/>
    <w:rsid w:val="0007220E"/>
    <w:rsid w:val="000772BE"/>
    <w:rsid w:val="00085672"/>
    <w:rsid w:val="000936D3"/>
    <w:rsid w:val="000A0928"/>
    <w:rsid w:val="000A343D"/>
    <w:rsid w:val="000A6784"/>
    <w:rsid w:val="000B221D"/>
    <w:rsid w:val="000B273F"/>
    <w:rsid w:val="000B7679"/>
    <w:rsid w:val="000C1A0C"/>
    <w:rsid w:val="000C2EDC"/>
    <w:rsid w:val="000C6012"/>
    <w:rsid w:val="000D1D20"/>
    <w:rsid w:val="000D5B80"/>
    <w:rsid w:val="00111269"/>
    <w:rsid w:val="00131455"/>
    <w:rsid w:val="001371BF"/>
    <w:rsid w:val="00167647"/>
    <w:rsid w:val="00182428"/>
    <w:rsid w:val="00192B31"/>
    <w:rsid w:val="001B7CAD"/>
    <w:rsid w:val="001C09D5"/>
    <w:rsid w:val="001D1069"/>
    <w:rsid w:val="001E342B"/>
    <w:rsid w:val="001F1650"/>
    <w:rsid w:val="001F2D6E"/>
    <w:rsid w:val="001F702B"/>
    <w:rsid w:val="00204FCA"/>
    <w:rsid w:val="00205BA1"/>
    <w:rsid w:val="00217F72"/>
    <w:rsid w:val="0025044D"/>
    <w:rsid w:val="002642D8"/>
    <w:rsid w:val="002671E4"/>
    <w:rsid w:val="00270148"/>
    <w:rsid w:val="00272D5D"/>
    <w:rsid w:val="00276152"/>
    <w:rsid w:val="00280235"/>
    <w:rsid w:val="002813AA"/>
    <w:rsid w:val="00283DC4"/>
    <w:rsid w:val="002A2CE7"/>
    <w:rsid w:val="002A51E2"/>
    <w:rsid w:val="002B1767"/>
    <w:rsid w:val="002B46D1"/>
    <w:rsid w:val="002B5CC4"/>
    <w:rsid w:val="002C403C"/>
    <w:rsid w:val="002D5CE7"/>
    <w:rsid w:val="002D6DD8"/>
    <w:rsid w:val="002E63C1"/>
    <w:rsid w:val="002F2C48"/>
    <w:rsid w:val="002F7AFC"/>
    <w:rsid w:val="00303D28"/>
    <w:rsid w:val="00322B76"/>
    <w:rsid w:val="003410AC"/>
    <w:rsid w:val="0034362D"/>
    <w:rsid w:val="0035151E"/>
    <w:rsid w:val="00361917"/>
    <w:rsid w:val="00380E94"/>
    <w:rsid w:val="00383109"/>
    <w:rsid w:val="00385E4D"/>
    <w:rsid w:val="00392173"/>
    <w:rsid w:val="003941BE"/>
    <w:rsid w:val="003979FF"/>
    <w:rsid w:val="003D3D31"/>
    <w:rsid w:val="003D40A4"/>
    <w:rsid w:val="003D57B5"/>
    <w:rsid w:val="003E3FD2"/>
    <w:rsid w:val="003E778B"/>
    <w:rsid w:val="004217D8"/>
    <w:rsid w:val="0042680D"/>
    <w:rsid w:val="00426E55"/>
    <w:rsid w:val="00441417"/>
    <w:rsid w:val="004472C1"/>
    <w:rsid w:val="00447308"/>
    <w:rsid w:val="00453B4F"/>
    <w:rsid w:val="00460AB4"/>
    <w:rsid w:val="00470421"/>
    <w:rsid w:val="00470EBF"/>
    <w:rsid w:val="0048727A"/>
    <w:rsid w:val="0049363E"/>
    <w:rsid w:val="00493C66"/>
    <w:rsid w:val="004969D6"/>
    <w:rsid w:val="004A4618"/>
    <w:rsid w:val="004D14B4"/>
    <w:rsid w:val="004E60F6"/>
    <w:rsid w:val="00506BB8"/>
    <w:rsid w:val="0051411E"/>
    <w:rsid w:val="00517F81"/>
    <w:rsid w:val="005209A5"/>
    <w:rsid w:val="0052375C"/>
    <w:rsid w:val="00523A55"/>
    <w:rsid w:val="005254EA"/>
    <w:rsid w:val="00527583"/>
    <w:rsid w:val="00536FAE"/>
    <w:rsid w:val="00541E6F"/>
    <w:rsid w:val="005454AD"/>
    <w:rsid w:val="0057289D"/>
    <w:rsid w:val="00591514"/>
    <w:rsid w:val="005927FC"/>
    <w:rsid w:val="0059347E"/>
    <w:rsid w:val="005A58C3"/>
    <w:rsid w:val="005A6D86"/>
    <w:rsid w:val="005B79B0"/>
    <w:rsid w:val="005C76B8"/>
    <w:rsid w:val="005D192A"/>
    <w:rsid w:val="005D4942"/>
    <w:rsid w:val="005E4052"/>
    <w:rsid w:val="005E7D06"/>
    <w:rsid w:val="005F54A7"/>
    <w:rsid w:val="00603479"/>
    <w:rsid w:val="0060614C"/>
    <w:rsid w:val="00617776"/>
    <w:rsid w:val="00622234"/>
    <w:rsid w:val="006235D3"/>
    <w:rsid w:val="00631EA6"/>
    <w:rsid w:val="00632B2E"/>
    <w:rsid w:val="00634A59"/>
    <w:rsid w:val="00651E56"/>
    <w:rsid w:val="00653B39"/>
    <w:rsid w:val="00657DAC"/>
    <w:rsid w:val="00666492"/>
    <w:rsid w:val="006803F1"/>
    <w:rsid w:val="00686E15"/>
    <w:rsid w:val="006A05A0"/>
    <w:rsid w:val="006A27B9"/>
    <w:rsid w:val="006A3297"/>
    <w:rsid w:val="006B6273"/>
    <w:rsid w:val="006C0E5E"/>
    <w:rsid w:val="006C26BE"/>
    <w:rsid w:val="006C444D"/>
    <w:rsid w:val="006C7C56"/>
    <w:rsid w:val="006D05C0"/>
    <w:rsid w:val="006D0BAD"/>
    <w:rsid w:val="006D7FE4"/>
    <w:rsid w:val="006E2F92"/>
    <w:rsid w:val="00702798"/>
    <w:rsid w:val="00715E95"/>
    <w:rsid w:val="00736B3C"/>
    <w:rsid w:val="00736E54"/>
    <w:rsid w:val="00746C14"/>
    <w:rsid w:val="00750324"/>
    <w:rsid w:val="00750D66"/>
    <w:rsid w:val="00773CF1"/>
    <w:rsid w:val="00795070"/>
    <w:rsid w:val="007A0AF8"/>
    <w:rsid w:val="007B4CE0"/>
    <w:rsid w:val="007C5258"/>
    <w:rsid w:val="007D38B5"/>
    <w:rsid w:val="007D3B90"/>
    <w:rsid w:val="007D6510"/>
    <w:rsid w:val="008042E7"/>
    <w:rsid w:val="00807550"/>
    <w:rsid w:val="00820E30"/>
    <w:rsid w:val="00824197"/>
    <w:rsid w:val="00836B81"/>
    <w:rsid w:val="008432A4"/>
    <w:rsid w:val="008567AA"/>
    <w:rsid w:val="00861874"/>
    <w:rsid w:val="00864464"/>
    <w:rsid w:val="00874029"/>
    <w:rsid w:val="008912D3"/>
    <w:rsid w:val="00894DE2"/>
    <w:rsid w:val="00895C9B"/>
    <w:rsid w:val="008A079B"/>
    <w:rsid w:val="008A5E0A"/>
    <w:rsid w:val="008B09E7"/>
    <w:rsid w:val="008F0597"/>
    <w:rsid w:val="008F5D2A"/>
    <w:rsid w:val="008F6593"/>
    <w:rsid w:val="00900F45"/>
    <w:rsid w:val="0090146D"/>
    <w:rsid w:val="00920AE5"/>
    <w:rsid w:val="00924125"/>
    <w:rsid w:val="00926267"/>
    <w:rsid w:val="009268AA"/>
    <w:rsid w:val="00931B87"/>
    <w:rsid w:val="00947408"/>
    <w:rsid w:val="00950F62"/>
    <w:rsid w:val="009656A2"/>
    <w:rsid w:val="009723F6"/>
    <w:rsid w:val="009747AF"/>
    <w:rsid w:val="0098490D"/>
    <w:rsid w:val="00991187"/>
    <w:rsid w:val="00995B4A"/>
    <w:rsid w:val="009965D9"/>
    <w:rsid w:val="00996B64"/>
    <w:rsid w:val="009B025A"/>
    <w:rsid w:val="009D0976"/>
    <w:rsid w:val="009D1231"/>
    <w:rsid w:val="009D18C4"/>
    <w:rsid w:val="009D1955"/>
    <w:rsid w:val="009D3793"/>
    <w:rsid w:val="009D5315"/>
    <w:rsid w:val="009D7CFA"/>
    <w:rsid w:val="009E134F"/>
    <w:rsid w:val="009E4D57"/>
    <w:rsid w:val="009F5E13"/>
    <w:rsid w:val="009F7E32"/>
    <w:rsid w:val="00A01903"/>
    <w:rsid w:val="00A05CDF"/>
    <w:rsid w:val="00A161B8"/>
    <w:rsid w:val="00A2140B"/>
    <w:rsid w:val="00A217AF"/>
    <w:rsid w:val="00A23EA1"/>
    <w:rsid w:val="00A32E85"/>
    <w:rsid w:val="00A47493"/>
    <w:rsid w:val="00A80D5E"/>
    <w:rsid w:val="00A912BB"/>
    <w:rsid w:val="00A977C3"/>
    <w:rsid w:val="00AB4263"/>
    <w:rsid w:val="00AE7A70"/>
    <w:rsid w:val="00AF6E64"/>
    <w:rsid w:val="00B02E79"/>
    <w:rsid w:val="00B042EA"/>
    <w:rsid w:val="00B13F5C"/>
    <w:rsid w:val="00B26A3C"/>
    <w:rsid w:val="00B304AA"/>
    <w:rsid w:val="00B316F8"/>
    <w:rsid w:val="00B31E32"/>
    <w:rsid w:val="00B32339"/>
    <w:rsid w:val="00B423B1"/>
    <w:rsid w:val="00B52120"/>
    <w:rsid w:val="00B530A7"/>
    <w:rsid w:val="00B53A75"/>
    <w:rsid w:val="00B569C2"/>
    <w:rsid w:val="00B60849"/>
    <w:rsid w:val="00B62FA1"/>
    <w:rsid w:val="00B81401"/>
    <w:rsid w:val="00B87ED8"/>
    <w:rsid w:val="00B9469B"/>
    <w:rsid w:val="00B94C2B"/>
    <w:rsid w:val="00BA710A"/>
    <w:rsid w:val="00BB0D37"/>
    <w:rsid w:val="00BB39E7"/>
    <w:rsid w:val="00BC01A4"/>
    <w:rsid w:val="00BC493D"/>
    <w:rsid w:val="00BD6868"/>
    <w:rsid w:val="00BF1C7F"/>
    <w:rsid w:val="00BF1FAA"/>
    <w:rsid w:val="00BF2BB4"/>
    <w:rsid w:val="00BF6593"/>
    <w:rsid w:val="00C10614"/>
    <w:rsid w:val="00C15F7B"/>
    <w:rsid w:val="00C27D58"/>
    <w:rsid w:val="00C47583"/>
    <w:rsid w:val="00C54C39"/>
    <w:rsid w:val="00C57795"/>
    <w:rsid w:val="00C62C27"/>
    <w:rsid w:val="00C730D7"/>
    <w:rsid w:val="00C830A5"/>
    <w:rsid w:val="00C84E6A"/>
    <w:rsid w:val="00C87ECC"/>
    <w:rsid w:val="00CA7845"/>
    <w:rsid w:val="00CC0231"/>
    <w:rsid w:val="00CC2ECB"/>
    <w:rsid w:val="00CC6FBA"/>
    <w:rsid w:val="00CD67B4"/>
    <w:rsid w:val="00CE7705"/>
    <w:rsid w:val="00CF48AF"/>
    <w:rsid w:val="00D0339B"/>
    <w:rsid w:val="00D04A50"/>
    <w:rsid w:val="00D065A0"/>
    <w:rsid w:val="00D13FA8"/>
    <w:rsid w:val="00D17B4A"/>
    <w:rsid w:val="00D20B36"/>
    <w:rsid w:val="00D2738A"/>
    <w:rsid w:val="00D33641"/>
    <w:rsid w:val="00D5528E"/>
    <w:rsid w:val="00D61C10"/>
    <w:rsid w:val="00D6201B"/>
    <w:rsid w:val="00D97069"/>
    <w:rsid w:val="00DA580B"/>
    <w:rsid w:val="00DB63AA"/>
    <w:rsid w:val="00DB6F37"/>
    <w:rsid w:val="00DC4D5E"/>
    <w:rsid w:val="00DC6904"/>
    <w:rsid w:val="00DE58FF"/>
    <w:rsid w:val="00DE79AA"/>
    <w:rsid w:val="00DF5FD7"/>
    <w:rsid w:val="00E12166"/>
    <w:rsid w:val="00E13740"/>
    <w:rsid w:val="00E27D4F"/>
    <w:rsid w:val="00E32E8A"/>
    <w:rsid w:val="00E40F33"/>
    <w:rsid w:val="00E82909"/>
    <w:rsid w:val="00E9553F"/>
    <w:rsid w:val="00EA0111"/>
    <w:rsid w:val="00EB0BD2"/>
    <w:rsid w:val="00EB7368"/>
    <w:rsid w:val="00EC3B76"/>
    <w:rsid w:val="00EC5748"/>
    <w:rsid w:val="00EC7FED"/>
    <w:rsid w:val="00ED7780"/>
    <w:rsid w:val="00EE2EF0"/>
    <w:rsid w:val="00EE6716"/>
    <w:rsid w:val="00EE671E"/>
    <w:rsid w:val="00EE7858"/>
    <w:rsid w:val="00F16CA0"/>
    <w:rsid w:val="00F229A3"/>
    <w:rsid w:val="00F240F5"/>
    <w:rsid w:val="00F27932"/>
    <w:rsid w:val="00F3366E"/>
    <w:rsid w:val="00F35BE4"/>
    <w:rsid w:val="00F41254"/>
    <w:rsid w:val="00F41EEF"/>
    <w:rsid w:val="00F469AF"/>
    <w:rsid w:val="00F5631A"/>
    <w:rsid w:val="00F82C03"/>
    <w:rsid w:val="00F91330"/>
    <w:rsid w:val="00F96B62"/>
    <w:rsid w:val="00F97F77"/>
    <w:rsid w:val="00FA3097"/>
    <w:rsid w:val="00FB538B"/>
    <w:rsid w:val="00FC1DA1"/>
    <w:rsid w:val="00FC3F48"/>
    <w:rsid w:val="00FC78E0"/>
    <w:rsid w:val="00FD22B6"/>
    <w:rsid w:val="00FD2E02"/>
    <w:rsid w:val="00FD699C"/>
    <w:rsid w:val="00FF4661"/>
    <w:rsid w:val="00FF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C3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5C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5C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5C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5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5C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5C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5CE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nhideWhenUsed/>
    <w:rsid w:val="00BF1FAA"/>
    <w:pPr>
      <w:spacing w:after="0" w:line="240" w:lineRule="auto"/>
    </w:pPr>
    <w:rPr>
      <w:sz w:val="20"/>
      <w:szCs w:val="20"/>
    </w:rPr>
  </w:style>
  <w:style w:type="character" w:customStyle="1" w:styleId="a4">
    <w:name w:val="Текст сноски Знак"/>
    <w:basedOn w:val="a0"/>
    <w:link w:val="a3"/>
    <w:rsid w:val="00BF1FAA"/>
    <w:rPr>
      <w:sz w:val="20"/>
      <w:szCs w:val="20"/>
    </w:rPr>
  </w:style>
  <w:style w:type="character" w:styleId="a5">
    <w:name w:val="footnote reference"/>
    <w:basedOn w:val="a0"/>
    <w:uiPriority w:val="99"/>
    <w:unhideWhenUsed/>
    <w:rsid w:val="00BF1FAA"/>
    <w:rPr>
      <w:vertAlign w:val="superscript"/>
    </w:rPr>
  </w:style>
  <w:style w:type="character" w:customStyle="1" w:styleId="30">
    <w:name w:val="Заголовок 3 Знак"/>
    <w:basedOn w:val="a0"/>
    <w:link w:val="3"/>
    <w:uiPriority w:val="9"/>
    <w:rsid w:val="00EC3B76"/>
    <w:rPr>
      <w:rFonts w:ascii="Times New Roman" w:eastAsia="Times New Roman" w:hAnsi="Times New Roman" w:cs="Times New Roman"/>
      <w:b/>
      <w:bCs/>
      <w:sz w:val="27"/>
      <w:szCs w:val="27"/>
      <w:lang w:eastAsia="ru-RU"/>
    </w:rPr>
  </w:style>
  <w:style w:type="paragraph" w:styleId="a6">
    <w:name w:val="List Paragraph"/>
    <w:basedOn w:val="a"/>
    <w:rsid w:val="00217F72"/>
    <w:pPr>
      <w:suppressAutoHyphens/>
      <w:autoSpaceDN w:val="0"/>
      <w:spacing w:after="0" w:line="288" w:lineRule="auto"/>
      <w:ind w:left="720" w:firstLine="567"/>
      <w:jc w:val="both"/>
      <w:textAlignment w:val="baseline"/>
    </w:pPr>
    <w:rPr>
      <w:rFonts w:ascii="Times New Roman" w:eastAsia="Times New Roman" w:hAnsi="Times New Roman" w:cs="Times New Roman"/>
      <w:sz w:val="28"/>
      <w:szCs w:val="28"/>
      <w:lang w:eastAsia="ru-RU"/>
    </w:rPr>
  </w:style>
  <w:style w:type="table" w:styleId="a7">
    <w:name w:val="Table Grid"/>
    <w:basedOn w:val="a1"/>
    <w:uiPriority w:val="59"/>
    <w:rsid w:val="00651E56"/>
    <w:pPr>
      <w:spacing w:after="0" w:line="240" w:lineRule="auto"/>
    </w:pPr>
    <w:rPr>
      <w:rFonts w:ascii="Liberation Serif" w:hAnsi="Liberation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C3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5C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5C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5C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5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5C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5C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5CE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nhideWhenUsed/>
    <w:rsid w:val="00BF1FAA"/>
    <w:pPr>
      <w:spacing w:after="0" w:line="240" w:lineRule="auto"/>
    </w:pPr>
    <w:rPr>
      <w:sz w:val="20"/>
      <w:szCs w:val="20"/>
    </w:rPr>
  </w:style>
  <w:style w:type="character" w:customStyle="1" w:styleId="a4">
    <w:name w:val="Текст сноски Знак"/>
    <w:basedOn w:val="a0"/>
    <w:link w:val="a3"/>
    <w:rsid w:val="00BF1FAA"/>
    <w:rPr>
      <w:sz w:val="20"/>
      <w:szCs w:val="20"/>
    </w:rPr>
  </w:style>
  <w:style w:type="character" w:styleId="a5">
    <w:name w:val="footnote reference"/>
    <w:basedOn w:val="a0"/>
    <w:uiPriority w:val="99"/>
    <w:unhideWhenUsed/>
    <w:rsid w:val="00BF1FAA"/>
    <w:rPr>
      <w:vertAlign w:val="superscript"/>
    </w:rPr>
  </w:style>
  <w:style w:type="character" w:customStyle="1" w:styleId="30">
    <w:name w:val="Заголовок 3 Знак"/>
    <w:basedOn w:val="a0"/>
    <w:link w:val="3"/>
    <w:uiPriority w:val="9"/>
    <w:rsid w:val="00EC3B76"/>
    <w:rPr>
      <w:rFonts w:ascii="Times New Roman" w:eastAsia="Times New Roman" w:hAnsi="Times New Roman" w:cs="Times New Roman"/>
      <w:b/>
      <w:bCs/>
      <w:sz w:val="27"/>
      <w:szCs w:val="27"/>
      <w:lang w:eastAsia="ru-RU"/>
    </w:rPr>
  </w:style>
  <w:style w:type="paragraph" w:styleId="a6">
    <w:name w:val="List Paragraph"/>
    <w:basedOn w:val="a"/>
    <w:rsid w:val="00217F72"/>
    <w:pPr>
      <w:suppressAutoHyphens/>
      <w:autoSpaceDN w:val="0"/>
      <w:spacing w:after="0" w:line="288" w:lineRule="auto"/>
      <w:ind w:left="720" w:firstLine="567"/>
      <w:jc w:val="both"/>
      <w:textAlignment w:val="baseline"/>
    </w:pPr>
    <w:rPr>
      <w:rFonts w:ascii="Times New Roman" w:eastAsia="Times New Roman" w:hAnsi="Times New Roman" w:cs="Times New Roman"/>
      <w:sz w:val="28"/>
      <w:szCs w:val="28"/>
      <w:lang w:eastAsia="ru-RU"/>
    </w:rPr>
  </w:style>
  <w:style w:type="table" w:styleId="a7">
    <w:name w:val="Table Grid"/>
    <w:basedOn w:val="a1"/>
    <w:uiPriority w:val="59"/>
    <w:rsid w:val="00651E56"/>
    <w:pPr>
      <w:spacing w:after="0" w:line="240" w:lineRule="auto"/>
    </w:pPr>
    <w:rPr>
      <w:rFonts w:ascii="Liberation Serif" w:hAnsi="Liberation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00AB847EC0F31575A90C0AE720CE7B4849C711858E94BA1DFB04D0AC1B74D3B550DDA2888FDE0D05F899DD20FW627I" TargetMode="External"/><Relationship Id="rId18" Type="http://schemas.openxmlformats.org/officeDocument/2006/relationships/hyperlink" Target="consultantplus://offline/ref=C00AB847EC0F31575A90C0AE720CE7B4849C711858E94BA1DFB04D0AC1B74D3B470D82248CF9FEDA09C6DB870065AE1332F90E3BE6F3W72FI" TargetMode="External"/><Relationship Id="rId3" Type="http://schemas.openxmlformats.org/officeDocument/2006/relationships/styles" Target="styles.xml"/><Relationship Id="rId21" Type="http://schemas.openxmlformats.org/officeDocument/2006/relationships/hyperlink" Target="consultantplus://offline/ref=C00AB847EC0F31575A90C0AE720CE7B4849A721858E54BA1DFB04D0AC1B74D3B550DDA2888FDE0D05F899DD20FW627I" TargetMode="External"/><Relationship Id="rId7" Type="http://schemas.openxmlformats.org/officeDocument/2006/relationships/footnotes" Target="footnotes.xml"/><Relationship Id="rId12" Type="http://schemas.openxmlformats.org/officeDocument/2006/relationships/hyperlink" Target="consultantplus://offline/ref=C00AB847EC0F31575A90C0AE720CE7B4849C711858E94BA1DFB04D0AC1B74D3B550DDA2888FDE0D05F899DD20FW627I" TargetMode="External"/><Relationship Id="rId17" Type="http://schemas.openxmlformats.org/officeDocument/2006/relationships/hyperlink" Target="consultantplus://offline/ref=C00AB847EC0F31575A90C0AE720CE7B4849C711858E94BA1DFB04D0AC1B74D3B470D82248AFFFDD1549CCB834932A00F30E5113BF8F37F79WB24I" TargetMode="External"/><Relationship Id="rId2" Type="http://schemas.openxmlformats.org/officeDocument/2006/relationships/numbering" Target="numbering.xml"/><Relationship Id="rId16" Type="http://schemas.openxmlformats.org/officeDocument/2006/relationships/hyperlink" Target="consultantplus://offline/ref=2314E411F7A1DAB366C2FF6375B68DE17E245B6735DC0760FCD9E5E248FFA11DE46C530F2DF80C19226763B344C0E85282720A8A699F955Cz0l4I" TargetMode="External"/><Relationship Id="rId20" Type="http://schemas.openxmlformats.org/officeDocument/2006/relationships/hyperlink" Target="consultantplus://offline/ref=C00AB847EC0F31575A90C0AE720CE7B4849C711858E94BA1DFB04D0AC1B74D3B470D82248AFFFDD55D9CCB834932A00F30E5113BF8F37F79WB2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0AB847EC0F31575A90C0AE720CE7B4849C711858E94BA1DFB04D0AC1B74D3B550DDA2888FDE0D05F899DD20FW627I" TargetMode="External"/><Relationship Id="rId5" Type="http://schemas.openxmlformats.org/officeDocument/2006/relationships/settings" Target="settings.xml"/><Relationship Id="rId15" Type="http://schemas.openxmlformats.org/officeDocument/2006/relationships/hyperlink" Target="consultantplus://offline/ref=440E074A75F56FE2D596EAEDB008ED30AA1906580FAAF3F9DE52C696A68B6750CDD68F08455E6550E4A3170AB74751B56BBBB9D6311B3Eg211I" TargetMode="External"/><Relationship Id="rId23" Type="http://schemas.openxmlformats.org/officeDocument/2006/relationships/theme" Target="theme/theme1.xml"/><Relationship Id="rId10" Type="http://schemas.openxmlformats.org/officeDocument/2006/relationships/hyperlink" Target="consultantplus://offline/ref=C00AB847EC0F31575A90C0AE720CE7B4849C711858E94BA1DFB04D0AC1B74D3B550DDA2888FDE0D05F899DD20FW627I" TargetMode="External"/><Relationship Id="rId19" Type="http://schemas.openxmlformats.org/officeDocument/2006/relationships/hyperlink" Target="consultantplus://offline/ref=C00AB847EC0F31575A90C0AE720CE7B4849C711858E94BA1DFB04D0AC1B74D3B470D82248AFFF9D8599CCB834932A00F30E5113BF8F37F79WB24I" TargetMode="External"/><Relationship Id="rId4" Type="http://schemas.microsoft.com/office/2007/relationships/stylesWithEffects" Target="stylesWithEffects.xml"/><Relationship Id="rId9" Type="http://schemas.openxmlformats.org/officeDocument/2006/relationships/hyperlink" Target="consultantplus://offline/ref=C00AB847EC0F31575A90C0AE720CE7B4849C711858E94BA1DFB04D0AC1B74D3B470D82248AF6F5850CD3CADF0F64B30C31E51239E4WF21I" TargetMode="External"/><Relationship Id="rId14" Type="http://schemas.openxmlformats.org/officeDocument/2006/relationships/hyperlink" Target="consultantplus://offline/ref=C00AB847EC0F31575A90C0AE720CE7B4849C711858E94BA1DFB04D0AC1B74D3B470D82248BF8FEDA09C6DB870065AE1332F90E3BE6F3W72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41C51-DAD5-46FA-82B8-F30C21F9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26</Pages>
  <Words>12197</Words>
  <Characters>69528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 Тимур</dc:creator>
  <cp:lastModifiedBy>konkurs1</cp:lastModifiedBy>
  <cp:revision>367</cp:revision>
  <dcterms:created xsi:type="dcterms:W3CDTF">2024-04-12T03:22:00Z</dcterms:created>
  <dcterms:modified xsi:type="dcterms:W3CDTF">2024-06-07T06:53:00Z</dcterms:modified>
</cp:coreProperties>
</file>