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23" w:rsidRDefault="002B2823" w:rsidP="002B2823">
      <w:pPr>
        <w:pStyle w:val="ConsTitle"/>
        <w:keepNext/>
        <w:tabs>
          <w:tab w:val="left" w:pos="4820"/>
        </w:tabs>
        <w:ind w:left="5245"/>
        <w:jc w:val="right"/>
        <w:rPr>
          <w:rFonts w:ascii="Times New Roman" w:hAnsi="Times New Roman"/>
          <w:b w:val="0"/>
          <w:color w:val="262626"/>
        </w:rPr>
      </w:pPr>
      <w:r>
        <w:rPr>
          <w:rFonts w:ascii="Times New Roman" w:hAnsi="Times New Roman"/>
          <w:b w:val="0"/>
          <w:color w:val="262626"/>
        </w:rPr>
        <w:t>УТВЕРЖДАЮ:</w:t>
      </w:r>
    </w:p>
    <w:p w:rsidR="002B2823" w:rsidRDefault="002B2823" w:rsidP="002B2823">
      <w:pPr>
        <w:pStyle w:val="ConsTitle"/>
        <w:keepNext/>
        <w:tabs>
          <w:tab w:val="left" w:pos="4820"/>
        </w:tabs>
        <w:ind w:left="5245"/>
        <w:jc w:val="right"/>
        <w:rPr>
          <w:rFonts w:ascii="Times New Roman" w:hAnsi="Times New Roman"/>
          <w:b w:val="0"/>
          <w:color w:val="262626"/>
        </w:rPr>
      </w:pPr>
      <w:r>
        <w:rPr>
          <w:rFonts w:ascii="Times New Roman" w:hAnsi="Times New Roman"/>
          <w:b w:val="0"/>
          <w:color w:val="262626"/>
        </w:rPr>
        <w:t>Директор</w:t>
      </w:r>
    </w:p>
    <w:p w:rsidR="002B2823" w:rsidRDefault="002B2823" w:rsidP="002B2823">
      <w:pPr>
        <w:pStyle w:val="ConsTitle"/>
        <w:keepNext/>
        <w:tabs>
          <w:tab w:val="left" w:pos="4820"/>
        </w:tabs>
        <w:ind w:left="5245"/>
        <w:jc w:val="right"/>
        <w:rPr>
          <w:rFonts w:ascii="Times New Roman" w:hAnsi="Times New Roman"/>
          <w:b w:val="0"/>
          <w:color w:val="262626"/>
        </w:rPr>
      </w:pPr>
      <w:r>
        <w:rPr>
          <w:rFonts w:ascii="Times New Roman" w:hAnsi="Times New Roman"/>
          <w:b w:val="0"/>
          <w:color w:val="262626"/>
        </w:rPr>
        <w:t>ГКУ «Асбестовский ЦЗ»</w:t>
      </w:r>
    </w:p>
    <w:p w:rsidR="002B2823" w:rsidRDefault="002B2823" w:rsidP="002B2823">
      <w:pPr>
        <w:pStyle w:val="ConsTitle"/>
        <w:keepNext/>
        <w:tabs>
          <w:tab w:val="left" w:pos="4820"/>
        </w:tabs>
        <w:ind w:left="5528"/>
        <w:jc w:val="right"/>
        <w:rPr>
          <w:rFonts w:ascii="Times New Roman" w:hAnsi="Times New Roman"/>
          <w:b w:val="0"/>
          <w:color w:val="262626"/>
        </w:rPr>
      </w:pPr>
      <w:r>
        <w:rPr>
          <w:rFonts w:ascii="Times New Roman" w:hAnsi="Times New Roman"/>
          <w:b w:val="0"/>
          <w:color w:val="262626"/>
        </w:rPr>
        <w:t>____________ / Я.А. Романова/</w:t>
      </w:r>
    </w:p>
    <w:p w:rsidR="002B2823" w:rsidRDefault="002B2823" w:rsidP="002B2823">
      <w:pPr>
        <w:pStyle w:val="ConsTitle"/>
        <w:keepNext/>
        <w:tabs>
          <w:tab w:val="left" w:pos="4820"/>
        </w:tabs>
        <w:ind w:left="5528"/>
        <w:jc w:val="right"/>
        <w:rPr>
          <w:rFonts w:ascii="Times New Roman" w:hAnsi="Times New Roman"/>
          <w:b w:val="0"/>
          <w:color w:val="262626"/>
        </w:rPr>
      </w:pPr>
      <w:r>
        <w:rPr>
          <w:rFonts w:ascii="Times New Roman" w:hAnsi="Times New Roman"/>
          <w:b w:val="0"/>
          <w:color w:val="262626"/>
        </w:rPr>
        <w:t xml:space="preserve">        «_____»  ____________2018 г.</w:t>
      </w:r>
      <w:bookmarkStart w:id="0" w:name="info_table"/>
      <w:bookmarkEnd w:id="0"/>
    </w:p>
    <w:p w:rsidR="002B2823" w:rsidRDefault="002B2823" w:rsidP="002B2823">
      <w:pPr>
        <w:pStyle w:val="af3"/>
        <w:rPr>
          <w:b/>
          <w:i/>
          <w:sz w:val="22"/>
          <w:szCs w:val="22"/>
        </w:rPr>
      </w:pPr>
    </w:p>
    <w:p w:rsidR="002B2823" w:rsidRPr="000B0916" w:rsidRDefault="002B2823" w:rsidP="00083705">
      <w:pPr>
        <w:pStyle w:val="af3"/>
        <w:jc w:val="center"/>
        <w:rPr>
          <w:b/>
          <w:u w:val="single"/>
          <w:lang w:val="ru-RU"/>
        </w:rPr>
      </w:pPr>
      <w:r w:rsidRPr="000B0916">
        <w:rPr>
          <w:b/>
          <w:bCs/>
          <w:u w:val="single"/>
        </w:rPr>
        <w:t xml:space="preserve">ЧАСТЬ </w:t>
      </w:r>
      <w:r w:rsidRPr="000B0916">
        <w:rPr>
          <w:b/>
          <w:bCs/>
          <w:u w:val="single"/>
          <w:lang w:val="en-US"/>
        </w:rPr>
        <w:t>III</w:t>
      </w:r>
      <w:r w:rsidRPr="000B0916">
        <w:rPr>
          <w:b/>
          <w:bCs/>
          <w:u w:val="single"/>
        </w:rPr>
        <w:t xml:space="preserve">. </w:t>
      </w:r>
      <w:r w:rsidRPr="000B0916">
        <w:rPr>
          <w:b/>
          <w:caps/>
          <w:u w:val="single"/>
        </w:rPr>
        <w:t>ПРОЕКТ КОНТРАКТа</w:t>
      </w:r>
    </w:p>
    <w:p w:rsidR="002B2823" w:rsidRPr="00076764" w:rsidRDefault="002B2823" w:rsidP="00A92F08">
      <w:pPr>
        <w:widowControl w:val="0"/>
        <w:autoSpaceDE w:val="0"/>
        <w:autoSpaceDN w:val="0"/>
        <w:adjustRightInd w:val="0"/>
        <w:jc w:val="center"/>
        <w:rPr>
          <w:b/>
          <w:bCs/>
        </w:rPr>
      </w:pPr>
    </w:p>
    <w:p w:rsidR="00A92F08" w:rsidRPr="00076764" w:rsidRDefault="008E0ACA" w:rsidP="00A92F08">
      <w:pPr>
        <w:widowControl w:val="0"/>
        <w:autoSpaceDE w:val="0"/>
        <w:autoSpaceDN w:val="0"/>
        <w:adjustRightInd w:val="0"/>
        <w:jc w:val="center"/>
        <w:rPr>
          <w:b/>
          <w:bCs/>
        </w:rPr>
      </w:pPr>
      <w:r w:rsidRPr="00076764">
        <w:rPr>
          <w:b/>
          <w:bCs/>
        </w:rPr>
        <w:t>ГОСУДАРСТВЕННЫЙ</w:t>
      </w:r>
      <w:r w:rsidR="00A92F08" w:rsidRPr="00076764">
        <w:rPr>
          <w:b/>
          <w:bCs/>
        </w:rPr>
        <w:t xml:space="preserve"> КОНТРАКТ</w:t>
      </w:r>
      <w:r w:rsidRPr="00076764">
        <w:rPr>
          <w:b/>
          <w:bCs/>
        </w:rPr>
        <w:t xml:space="preserve"> №</w:t>
      </w:r>
      <w:r w:rsidR="00395B5C" w:rsidRPr="00076764">
        <w:rPr>
          <w:b/>
          <w:bCs/>
        </w:rPr>
        <w:t xml:space="preserve"> _____</w:t>
      </w:r>
      <w:r w:rsidR="00A45ABE" w:rsidRPr="00076764">
        <w:rPr>
          <w:b/>
          <w:bCs/>
        </w:rPr>
        <w:t xml:space="preserve"> </w:t>
      </w:r>
    </w:p>
    <w:p w:rsidR="00C86936" w:rsidRPr="00076764" w:rsidRDefault="004125F0" w:rsidP="00A92F08">
      <w:pPr>
        <w:widowControl w:val="0"/>
        <w:tabs>
          <w:tab w:val="left" w:pos="-1985"/>
        </w:tabs>
        <w:autoSpaceDE w:val="0"/>
        <w:autoSpaceDN w:val="0"/>
        <w:adjustRightInd w:val="0"/>
        <w:contextualSpacing/>
        <w:jc w:val="center"/>
        <w:rPr>
          <w:b/>
          <w:bCs/>
        </w:rPr>
      </w:pPr>
      <w:r w:rsidRPr="00076764">
        <w:rPr>
          <w:b/>
          <w:bCs/>
        </w:rPr>
        <w:t>на услуги по поставке средств защиты информации в соответствии с Федеральным законом от 27.07.2006 № 152-ФЗ "О персональных данных"</w:t>
      </w:r>
    </w:p>
    <w:p w:rsidR="004125F0" w:rsidRPr="00076764" w:rsidRDefault="004125F0" w:rsidP="00A92F08">
      <w:pPr>
        <w:widowControl w:val="0"/>
        <w:tabs>
          <w:tab w:val="left" w:pos="-1985"/>
        </w:tabs>
        <w:autoSpaceDE w:val="0"/>
        <w:autoSpaceDN w:val="0"/>
        <w:adjustRightInd w:val="0"/>
        <w:contextualSpacing/>
        <w:jc w:val="center"/>
      </w:pPr>
    </w:p>
    <w:tbl>
      <w:tblPr>
        <w:tblW w:w="0" w:type="auto"/>
        <w:tblLook w:val="04A0" w:firstRow="1" w:lastRow="0" w:firstColumn="1" w:lastColumn="0" w:noHBand="0" w:noVBand="1"/>
      </w:tblPr>
      <w:tblGrid>
        <w:gridCol w:w="2047"/>
        <w:gridCol w:w="2731"/>
        <w:gridCol w:w="5360"/>
      </w:tblGrid>
      <w:tr w:rsidR="00A92F08" w:rsidRPr="00076764" w:rsidTr="006127AB">
        <w:tc>
          <w:tcPr>
            <w:tcW w:w="2093" w:type="dxa"/>
            <w:shd w:val="clear" w:color="auto" w:fill="auto"/>
          </w:tcPr>
          <w:p w:rsidR="00A92F08" w:rsidRPr="00076764" w:rsidRDefault="008323DE" w:rsidP="004E4303">
            <w:pPr>
              <w:widowControl w:val="0"/>
              <w:autoSpaceDE w:val="0"/>
              <w:autoSpaceDN w:val="0"/>
              <w:adjustRightInd w:val="0"/>
              <w:contextualSpacing/>
            </w:pPr>
            <w:r w:rsidRPr="00076764">
              <w:t xml:space="preserve">г. </w:t>
            </w:r>
            <w:r w:rsidR="004E4303" w:rsidRPr="00076764">
              <w:t>Асбест</w:t>
            </w:r>
          </w:p>
        </w:tc>
        <w:tc>
          <w:tcPr>
            <w:tcW w:w="2835" w:type="dxa"/>
            <w:shd w:val="clear" w:color="auto" w:fill="auto"/>
          </w:tcPr>
          <w:p w:rsidR="00A92F08" w:rsidRPr="00076764" w:rsidRDefault="00A92F08" w:rsidP="006127AB">
            <w:pPr>
              <w:widowControl w:val="0"/>
              <w:autoSpaceDE w:val="0"/>
              <w:autoSpaceDN w:val="0"/>
              <w:adjustRightInd w:val="0"/>
              <w:contextualSpacing/>
            </w:pPr>
          </w:p>
        </w:tc>
        <w:tc>
          <w:tcPr>
            <w:tcW w:w="5494" w:type="dxa"/>
            <w:shd w:val="clear" w:color="auto" w:fill="auto"/>
          </w:tcPr>
          <w:p w:rsidR="00A92F08" w:rsidRPr="00076764" w:rsidRDefault="00A92F08" w:rsidP="00990DD5">
            <w:pPr>
              <w:widowControl w:val="0"/>
              <w:autoSpaceDE w:val="0"/>
              <w:autoSpaceDN w:val="0"/>
              <w:adjustRightInd w:val="0"/>
              <w:contextualSpacing/>
              <w:jc w:val="right"/>
            </w:pPr>
            <w:r w:rsidRPr="00076764">
              <w:t xml:space="preserve">            «</w:t>
            </w:r>
            <w:r w:rsidR="00A45ABE" w:rsidRPr="00076764">
              <w:t>__</w:t>
            </w:r>
            <w:r w:rsidR="00AF046F" w:rsidRPr="00076764">
              <w:t>»</w:t>
            </w:r>
            <w:r w:rsidR="00A45ABE" w:rsidRPr="00076764">
              <w:t>________</w:t>
            </w:r>
            <w:r w:rsidR="00BC0B4F" w:rsidRPr="00076764">
              <w:t>201</w:t>
            </w:r>
            <w:r w:rsidR="00BB077E" w:rsidRPr="00076764">
              <w:t>8</w:t>
            </w:r>
            <w:r w:rsidRPr="00076764">
              <w:t xml:space="preserve"> г.</w:t>
            </w:r>
          </w:p>
        </w:tc>
      </w:tr>
    </w:tbl>
    <w:p w:rsidR="00E76E50" w:rsidRPr="00076764" w:rsidRDefault="00E76E50" w:rsidP="00A92F08"/>
    <w:p w:rsidR="004125F0" w:rsidRPr="00076764" w:rsidRDefault="00A92F08" w:rsidP="004125F0">
      <w:pPr>
        <w:tabs>
          <w:tab w:val="left" w:pos="426"/>
        </w:tabs>
        <w:ind w:firstLine="567"/>
        <w:contextualSpacing/>
      </w:pPr>
      <w:r w:rsidRPr="00076764">
        <w:tab/>
      </w:r>
      <w:r w:rsidR="004125F0" w:rsidRPr="00076764">
        <w:t>Государственное казенное учреждение службы занятости населения Свердловской области «Асбестовский центр занятости» (сокращенное наименование ГКУ «Асбестовский ЦЗ»), именуемый в дальнейшем «Заказчик», в лице директора Романовой Яны Александровны, действующего на основании Устава, с одной стороны, __________________</w:t>
      </w:r>
      <w:r w:rsidR="002C0B4D" w:rsidRPr="00076764">
        <w:t>________________</w:t>
      </w:r>
      <w:r w:rsidR="006549D6">
        <w:t>__________</w:t>
      </w:r>
      <w:r w:rsidR="004125F0" w:rsidRPr="00076764">
        <w:t>, именуемое в дальнейшем «Исполнитель»,</w:t>
      </w:r>
    </w:p>
    <w:p w:rsidR="004125F0" w:rsidRPr="006549D6" w:rsidRDefault="004125F0" w:rsidP="004125F0">
      <w:pPr>
        <w:tabs>
          <w:tab w:val="left" w:pos="426"/>
        </w:tabs>
        <w:ind w:firstLine="567"/>
        <w:contextualSpacing/>
        <w:rPr>
          <w:sz w:val="20"/>
          <w:szCs w:val="20"/>
        </w:rPr>
      </w:pPr>
      <w:r w:rsidRPr="00076764">
        <w:t xml:space="preserve">  </w:t>
      </w:r>
      <w:r w:rsidR="006549D6">
        <w:t xml:space="preserve"> </w:t>
      </w:r>
      <w:r w:rsidRPr="006549D6">
        <w:rPr>
          <w:sz w:val="20"/>
          <w:szCs w:val="20"/>
        </w:rPr>
        <w:t xml:space="preserve">(полное и сокращенное наименование поставщика) </w:t>
      </w:r>
    </w:p>
    <w:p w:rsidR="004125F0" w:rsidRPr="00076764" w:rsidRDefault="004125F0" w:rsidP="004125F0">
      <w:pPr>
        <w:tabs>
          <w:tab w:val="left" w:pos="426"/>
        </w:tabs>
        <w:contextualSpacing/>
      </w:pPr>
      <w:r w:rsidRPr="00076764">
        <w:t>в лице ___________________________________________</w:t>
      </w:r>
      <w:r w:rsidR="006549D6">
        <w:t>_______</w:t>
      </w:r>
      <w:r w:rsidRPr="00076764">
        <w:t xml:space="preserve">,  </w:t>
      </w:r>
      <w:proofErr w:type="gramStart"/>
      <w:r w:rsidRPr="00076764">
        <w:t>действующего</w:t>
      </w:r>
      <w:proofErr w:type="gramEnd"/>
      <w:r w:rsidRPr="00076764">
        <w:t xml:space="preserve">  на основании</w:t>
      </w:r>
    </w:p>
    <w:p w:rsidR="004125F0" w:rsidRPr="006549D6" w:rsidRDefault="004125F0" w:rsidP="004125F0">
      <w:pPr>
        <w:tabs>
          <w:tab w:val="left" w:pos="426"/>
        </w:tabs>
        <w:contextualSpacing/>
        <w:rPr>
          <w:sz w:val="20"/>
          <w:szCs w:val="20"/>
        </w:rPr>
      </w:pPr>
      <w:r w:rsidRPr="006549D6">
        <w:rPr>
          <w:sz w:val="20"/>
          <w:szCs w:val="20"/>
        </w:rPr>
        <w:t xml:space="preserve">                                           (должность, Ф.И.О. (</w:t>
      </w:r>
      <w:proofErr w:type="gramStart"/>
      <w:r w:rsidRPr="006549D6">
        <w:rPr>
          <w:sz w:val="20"/>
          <w:szCs w:val="20"/>
        </w:rPr>
        <w:t>при</w:t>
      </w:r>
      <w:proofErr w:type="gramEnd"/>
      <w:r w:rsidRPr="006549D6">
        <w:rPr>
          <w:sz w:val="20"/>
          <w:szCs w:val="20"/>
        </w:rPr>
        <w:t xml:space="preserve"> наличие))</w:t>
      </w:r>
    </w:p>
    <w:p w:rsidR="004125F0" w:rsidRPr="00076764" w:rsidRDefault="004125F0" w:rsidP="004125F0">
      <w:pPr>
        <w:tabs>
          <w:tab w:val="left" w:pos="426"/>
        </w:tabs>
        <w:contextualSpacing/>
      </w:pPr>
      <w:r w:rsidRPr="00076764">
        <w:t>_______________________________________________________</w:t>
      </w:r>
      <w:r w:rsidR="006549D6">
        <w:t>___________________________</w:t>
      </w:r>
      <w:r w:rsidRPr="00076764">
        <w:t xml:space="preserve">,  </w:t>
      </w:r>
    </w:p>
    <w:p w:rsidR="004125F0" w:rsidRPr="006549D6" w:rsidRDefault="004125F0" w:rsidP="004125F0">
      <w:pPr>
        <w:tabs>
          <w:tab w:val="left" w:pos="426"/>
        </w:tabs>
        <w:ind w:firstLine="567"/>
        <w:contextualSpacing/>
        <w:rPr>
          <w:sz w:val="20"/>
          <w:szCs w:val="20"/>
        </w:rPr>
      </w:pPr>
      <w:r w:rsidRPr="006549D6">
        <w:rPr>
          <w:sz w:val="20"/>
          <w:szCs w:val="20"/>
        </w:rPr>
        <w:t>(указать документы, которые наделяют представителя «</w:t>
      </w:r>
      <w:r w:rsidR="002C0B4D" w:rsidRPr="006549D6">
        <w:rPr>
          <w:sz w:val="20"/>
          <w:szCs w:val="20"/>
        </w:rPr>
        <w:t>Исполнителя</w:t>
      </w:r>
      <w:r w:rsidRPr="006549D6">
        <w:rPr>
          <w:sz w:val="20"/>
          <w:szCs w:val="20"/>
        </w:rPr>
        <w:t>» соответствующими полномочиями)</w:t>
      </w:r>
    </w:p>
    <w:p w:rsidR="004125F0" w:rsidRPr="00076764" w:rsidRDefault="004125F0" w:rsidP="004125F0">
      <w:r w:rsidRPr="00076764">
        <w:t>с другой стороны, а вместе именуемые «Стороны» на основании результатов электронного аукциона (протокол № ____ от «___»_________2018 г., идентификационный код закупки в соответствии с планом-графиком на 2018г.: 182660301357966830100100160010000244) заключили настоящий Государственный контракт (далее – Контракт) о нижеследующем:</w:t>
      </w:r>
    </w:p>
    <w:p w:rsidR="004125F0" w:rsidRPr="00076764" w:rsidRDefault="004125F0" w:rsidP="004125F0"/>
    <w:p w:rsidR="004125F0" w:rsidRPr="00076764" w:rsidRDefault="004125F0" w:rsidP="002C0B4D">
      <w:pPr>
        <w:suppressAutoHyphens/>
        <w:ind w:firstLine="567"/>
        <w:jc w:val="center"/>
        <w:rPr>
          <w:b/>
        </w:rPr>
      </w:pPr>
      <w:r w:rsidRPr="00076764">
        <w:rPr>
          <w:b/>
        </w:rPr>
        <w:t>1. П</w:t>
      </w:r>
      <w:r w:rsidR="00D66777" w:rsidRPr="00076764">
        <w:rPr>
          <w:b/>
        </w:rPr>
        <w:t>РЕДМЕТ КОНТРАКТА</w:t>
      </w:r>
    </w:p>
    <w:p w:rsidR="004125F0" w:rsidRPr="007525B6" w:rsidRDefault="004125F0" w:rsidP="007525B6">
      <w:pPr>
        <w:widowControl w:val="0"/>
        <w:tabs>
          <w:tab w:val="left" w:pos="-1985"/>
        </w:tabs>
        <w:autoSpaceDE w:val="0"/>
        <w:autoSpaceDN w:val="0"/>
        <w:adjustRightInd w:val="0"/>
        <w:contextualSpacing/>
        <w:rPr>
          <w:b/>
          <w:bCs/>
        </w:rPr>
      </w:pPr>
      <w:r w:rsidRPr="00076764">
        <w:t xml:space="preserve">1.1. </w:t>
      </w:r>
      <w:proofErr w:type="gramStart"/>
      <w:r w:rsidRPr="00076764">
        <w:t xml:space="preserve">Исполнитель оказывает услуги </w:t>
      </w:r>
      <w:r w:rsidR="007525B6" w:rsidRPr="007525B6">
        <w:rPr>
          <w:bCs/>
        </w:rPr>
        <w:t>на услуги по поставке средств защиты информации в соответствии с Федеральным законом от 27.07.2006 № 152-ФЗ "О персональных данных"</w:t>
      </w:r>
      <w:r w:rsidR="007525B6" w:rsidRPr="007525B6">
        <w:rPr>
          <w:bCs/>
        </w:rPr>
        <w:t>, а именно по</w:t>
      </w:r>
      <w:r w:rsidRPr="00076764">
        <w:t xml:space="preserve"> передаче прав на использование программного обеспечения (далее – Права) и поставке средств защиты информации, сертификатов технической поддержки (далее – СЗИ)</w:t>
      </w:r>
      <w:r w:rsidR="002C0B4D" w:rsidRPr="00076764">
        <w:t xml:space="preserve"> в соответствии с Описанием объекта закупки (Приложение № 1), </w:t>
      </w:r>
      <w:r w:rsidRPr="00076764">
        <w:t>в срок и на условиях, установленных Контрактом, а Заказчик оплачивает</w:t>
      </w:r>
      <w:proofErr w:type="gramEnd"/>
      <w:r w:rsidRPr="00076764">
        <w:t xml:space="preserve"> оказанные услуги в порядке и на условиях определенных Контрактом</w:t>
      </w:r>
      <w:r w:rsidR="004C7136" w:rsidRPr="00076764">
        <w:t xml:space="preserve"> в соответствии со Спецификацией (Приложение № 2)</w:t>
      </w:r>
      <w:r w:rsidRPr="00076764">
        <w:t>.</w:t>
      </w:r>
    </w:p>
    <w:p w:rsidR="00D66777" w:rsidRPr="00076764" w:rsidRDefault="004125F0" w:rsidP="00D66777">
      <w:pPr>
        <w:pStyle w:val="21"/>
        <w:numPr>
          <w:ilvl w:val="0"/>
          <w:numId w:val="0"/>
        </w:numPr>
        <w:suppressAutoHyphens/>
        <w:jc w:val="both"/>
        <w:rPr>
          <w:b w:val="0"/>
          <w:lang w:val="ru-RU"/>
        </w:rPr>
      </w:pPr>
      <w:r w:rsidRPr="00076764">
        <w:rPr>
          <w:b w:val="0"/>
        </w:rPr>
        <w:t>1.2. Наименование, количество и цена за единицу Прав и СЗИ указываются в спецификации, являющейся неотъемлемой частью Контракта (Приложение №</w:t>
      </w:r>
      <w:r w:rsidR="002C0B4D" w:rsidRPr="00076764">
        <w:rPr>
          <w:b w:val="0"/>
          <w:lang w:val="ru-RU"/>
        </w:rPr>
        <w:t xml:space="preserve"> 2</w:t>
      </w:r>
      <w:r w:rsidRPr="00076764">
        <w:rPr>
          <w:b w:val="0"/>
        </w:rPr>
        <w:t>).</w:t>
      </w:r>
    </w:p>
    <w:p w:rsidR="004125F0" w:rsidRPr="00076764" w:rsidRDefault="004125F0" w:rsidP="00D66777">
      <w:pPr>
        <w:pStyle w:val="21"/>
        <w:numPr>
          <w:ilvl w:val="0"/>
          <w:numId w:val="0"/>
        </w:numPr>
        <w:suppressAutoHyphens/>
        <w:ind w:left="360" w:hanging="360"/>
        <w:jc w:val="both"/>
        <w:rPr>
          <w:b w:val="0"/>
          <w:i/>
        </w:rPr>
      </w:pPr>
      <w:r w:rsidRPr="00076764">
        <w:rPr>
          <w:b w:val="0"/>
        </w:rPr>
        <w:t xml:space="preserve">1.3. Объем передаваемых Прав на использование программного обеспечения (ПО): </w:t>
      </w:r>
    </w:p>
    <w:p w:rsidR="004125F0" w:rsidRPr="00076764" w:rsidRDefault="004125F0" w:rsidP="004125F0">
      <w:pPr>
        <w:pStyle w:val="affff"/>
        <w:ind w:firstLine="567"/>
        <w:rPr>
          <w:rFonts w:ascii="Times New Roman" w:hAnsi="Times New Roman" w:cs="Times New Roman"/>
          <w:sz w:val="24"/>
          <w:szCs w:val="24"/>
        </w:rPr>
      </w:pPr>
      <w:r w:rsidRPr="00076764">
        <w:rPr>
          <w:rFonts w:ascii="Times New Roman" w:hAnsi="Times New Roman" w:cs="Times New Roman"/>
          <w:sz w:val="24"/>
          <w:szCs w:val="24"/>
        </w:rPr>
        <w:t xml:space="preserve">- право на воспроизведение </w:t>
      </w:r>
      <w:proofErr w:type="gramStart"/>
      <w:r w:rsidRPr="00076764">
        <w:rPr>
          <w:rFonts w:ascii="Times New Roman" w:hAnsi="Times New Roman" w:cs="Times New Roman"/>
          <w:sz w:val="24"/>
          <w:szCs w:val="24"/>
        </w:rPr>
        <w:t>ПО</w:t>
      </w:r>
      <w:proofErr w:type="gramEnd"/>
      <w:r w:rsidRPr="00076764">
        <w:rPr>
          <w:rFonts w:ascii="Times New Roman" w:hAnsi="Times New Roman" w:cs="Times New Roman"/>
          <w:sz w:val="24"/>
          <w:szCs w:val="24"/>
        </w:rPr>
        <w:t xml:space="preserve"> </w:t>
      </w:r>
      <w:proofErr w:type="gramStart"/>
      <w:r w:rsidRPr="00076764">
        <w:rPr>
          <w:rFonts w:ascii="Times New Roman" w:hAnsi="Times New Roman" w:cs="Times New Roman"/>
          <w:sz w:val="24"/>
          <w:szCs w:val="24"/>
        </w:rPr>
        <w:t>путем</w:t>
      </w:r>
      <w:proofErr w:type="gramEnd"/>
      <w:r w:rsidRPr="00076764">
        <w:rPr>
          <w:rFonts w:ascii="Times New Roman" w:hAnsi="Times New Roman" w:cs="Times New Roman"/>
          <w:sz w:val="24"/>
          <w:szCs w:val="24"/>
        </w:rPr>
        <w:t xml:space="preserve"> записи его в память ЭВМ на разрешенном количестве компьютеров;</w:t>
      </w:r>
    </w:p>
    <w:p w:rsidR="004125F0" w:rsidRPr="00076764" w:rsidRDefault="004125F0" w:rsidP="004125F0">
      <w:pPr>
        <w:pStyle w:val="affff"/>
        <w:ind w:firstLine="567"/>
        <w:rPr>
          <w:rFonts w:ascii="Times New Roman" w:hAnsi="Times New Roman" w:cs="Times New Roman"/>
          <w:sz w:val="24"/>
          <w:szCs w:val="24"/>
        </w:rPr>
      </w:pPr>
      <w:r w:rsidRPr="00076764">
        <w:rPr>
          <w:rFonts w:ascii="Times New Roman" w:hAnsi="Times New Roman" w:cs="Times New Roman"/>
          <w:sz w:val="24"/>
          <w:szCs w:val="24"/>
        </w:rPr>
        <w:t>- право на использование ПО, то есть совершение любых действий, связанных с функционированием Программного обеспечения в соответствии с его назначением и документацией.</w:t>
      </w:r>
    </w:p>
    <w:p w:rsidR="004125F0" w:rsidRPr="00076764" w:rsidRDefault="004125F0" w:rsidP="00D66777">
      <w:pPr>
        <w:pStyle w:val="affff"/>
        <w:rPr>
          <w:rFonts w:ascii="Times New Roman" w:hAnsi="Times New Roman" w:cs="Times New Roman"/>
          <w:sz w:val="24"/>
          <w:szCs w:val="24"/>
        </w:rPr>
      </w:pPr>
      <w:r w:rsidRPr="00076764">
        <w:rPr>
          <w:rFonts w:ascii="Times New Roman" w:hAnsi="Times New Roman" w:cs="Times New Roman"/>
          <w:sz w:val="24"/>
          <w:szCs w:val="24"/>
        </w:rPr>
        <w:t xml:space="preserve">1.4. Способы использования </w:t>
      </w:r>
      <w:proofErr w:type="gramStart"/>
      <w:r w:rsidRPr="00076764">
        <w:rPr>
          <w:rFonts w:ascii="Times New Roman" w:hAnsi="Times New Roman" w:cs="Times New Roman"/>
          <w:sz w:val="24"/>
          <w:szCs w:val="24"/>
        </w:rPr>
        <w:t>ПО</w:t>
      </w:r>
      <w:proofErr w:type="gramEnd"/>
      <w:r w:rsidRPr="00076764">
        <w:rPr>
          <w:rFonts w:ascii="Times New Roman" w:hAnsi="Times New Roman" w:cs="Times New Roman"/>
          <w:sz w:val="24"/>
          <w:szCs w:val="24"/>
        </w:rPr>
        <w:t xml:space="preserve">, </w:t>
      </w:r>
      <w:proofErr w:type="gramStart"/>
      <w:r w:rsidRPr="00076764">
        <w:rPr>
          <w:rFonts w:ascii="Times New Roman" w:hAnsi="Times New Roman" w:cs="Times New Roman"/>
          <w:sz w:val="24"/>
          <w:szCs w:val="24"/>
        </w:rPr>
        <w:t>на</w:t>
      </w:r>
      <w:proofErr w:type="gramEnd"/>
      <w:r w:rsidRPr="00076764">
        <w:rPr>
          <w:rFonts w:ascii="Times New Roman" w:hAnsi="Times New Roman" w:cs="Times New Roman"/>
          <w:sz w:val="24"/>
          <w:szCs w:val="24"/>
        </w:rPr>
        <w:t xml:space="preserve"> которое передаются права: копирование, инсталляция и запуск.</w:t>
      </w:r>
    </w:p>
    <w:p w:rsidR="004125F0" w:rsidRPr="00076764" w:rsidRDefault="004125F0" w:rsidP="00D66777">
      <w:pPr>
        <w:pStyle w:val="affff"/>
        <w:rPr>
          <w:rFonts w:ascii="Times New Roman" w:hAnsi="Times New Roman" w:cs="Times New Roman"/>
          <w:sz w:val="24"/>
          <w:szCs w:val="24"/>
        </w:rPr>
      </w:pPr>
      <w:r w:rsidRPr="00076764">
        <w:rPr>
          <w:rFonts w:ascii="Times New Roman" w:hAnsi="Times New Roman" w:cs="Times New Roman"/>
          <w:sz w:val="24"/>
          <w:szCs w:val="24"/>
        </w:rPr>
        <w:t>1.5. Использование программного обеспечения допускается на территории Российской Федерации.</w:t>
      </w:r>
    </w:p>
    <w:p w:rsidR="00E81E09" w:rsidRPr="00076764" w:rsidRDefault="00E81E09" w:rsidP="004125F0"/>
    <w:p w:rsidR="00D66777" w:rsidRPr="00076764" w:rsidRDefault="00D66777" w:rsidP="004F5F00">
      <w:pPr>
        <w:pStyle w:val="25"/>
        <w:numPr>
          <w:ilvl w:val="0"/>
          <w:numId w:val="31"/>
        </w:numPr>
        <w:tabs>
          <w:tab w:val="left" w:pos="284"/>
        </w:tabs>
        <w:spacing w:after="0" w:line="240" w:lineRule="auto"/>
        <w:contextualSpacing/>
        <w:jc w:val="center"/>
        <w:rPr>
          <w:b/>
        </w:rPr>
      </w:pPr>
      <w:r w:rsidRPr="00076764">
        <w:rPr>
          <w:b/>
        </w:rPr>
        <w:t xml:space="preserve">ЦЕНА КОНТРАКТА, ПОРЯДОК И СРОКИ ОПЛАТЫ </w:t>
      </w:r>
    </w:p>
    <w:p w:rsidR="00D66777" w:rsidRPr="00076764" w:rsidRDefault="00D66777" w:rsidP="00D66777">
      <w:pPr>
        <w:numPr>
          <w:ilvl w:val="1"/>
          <w:numId w:val="27"/>
        </w:numPr>
        <w:tabs>
          <w:tab w:val="left" w:pos="284"/>
        </w:tabs>
        <w:ind w:left="0" w:firstLine="0"/>
        <w:contextualSpacing/>
      </w:pPr>
      <w:r w:rsidRPr="00076764">
        <w:t xml:space="preserve"> Цена Контракта установлена в соответствии с результатами проведения электронного аукциона и составляет ________ рублей (______</w:t>
      </w:r>
      <w:r w:rsidR="004C7F85" w:rsidRPr="00076764">
        <w:t>_______ рублей ___ копеек), из них:</w:t>
      </w:r>
    </w:p>
    <w:p w:rsidR="004C7F85" w:rsidRPr="00076764" w:rsidRDefault="004C7F85" w:rsidP="004C7F85">
      <w:pPr>
        <w:pStyle w:val="afffc"/>
        <w:ind w:left="360"/>
      </w:pPr>
      <w:r w:rsidRPr="00076764">
        <w:t>- стоимость Прав</w:t>
      </w:r>
      <w:proofErr w:type="gramStart"/>
      <w:r w:rsidRPr="00076764">
        <w:t xml:space="preserve"> _____ (_______) </w:t>
      </w:r>
      <w:proofErr w:type="gramEnd"/>
      <w:r w:rsidRPr="00076764">
        <w:t xml:space="preserve">рубля ___ копеек, НДС не облагается на основании </w:t>
      </w:r>
      <w:proofErr w:type="spellStart"/>
      <w:r w:rsidRPr="00076764">
        <w:t>пп</w:t>
      </w:r>
      <w:proofErr w:type="spellEnd"/>
      <w:r w:rsidRPr="00076764">
        <w:t>. 26 п. 2 ст. 149 НК РФ;</w:t>
      </w:r>
    </w:p>
    <w:p w:rsidR="004C7F85" w:rsidRPr="00076764" w:rsidRDefault="004C7F85" w:rsidP="004C7F85">
      <w:pPr>
        <w:pStyle w:val="afffc"/>
        <w:ind w:left="360"/>
      </w:pPr>
      <w:r w:rsidRPr="00076764">
        <w:t>- стоимость СЗИ</w:t>
      </w:r>
      <w:proofErr w:type="gramStart"/>
      <w:r w:rsidRPr="00076764">
        <w:t xml:space="preserve"> _______ (_______) </w:t>
      </w:r>
      <w:proofErr w:type="gramEnd"/>
      <w:r w:rsidRPr="00076764">
        <w:t xml:space="preserve">рублей ___ копеек,  в </w:t>
      </w:r>
      <w:proofErr w:type="spellStart"/>
      <w:r w:rsidRPr="00076764">
        <w:t>т.ч</w:t>
      </w:r>
      <w:proofErr w:type="spellEnd"/>
      <w:r w:rsidRPr="00076764">
        <w:t>. НДС 18% _______ руб.</w:t>
      </w:r>
    </w:p>
    <w:p w:rsidR="00D66777" w:rsidRPr="00076764" w:rsidRDefault="00D66777" w:rsidP="00D66777">
      <w:pPr>
        <w:numPr>
          <w:ilvl w:val="1"/>
          <w:numId w:val="27"/>
        </w:numPr>
        <w:tabs>
          <w:tab w:val="left" w:pos="284"/>
        </w:tabs>
        <w:ind w:left="0" w:firstLine="0"/>
        <w:contextualSpacing/>
      </w:pPr>
      <w:r w:rsidRPr="00076764">
        <w:lastRenderedPageBreak/>
        <w:t xml:space="preserve"> Цена контракта является твердой, определяется на весь срок его исполнения и не подлежит изменению,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w:t>
      </w:r>
    </w:p>
    <w:p w:rsidR="00D66777" w:rsidRPr="00076764" w:rsidRDefault="00D66777" w:rsidP="00D66777">
      <w:r w:rsidRPr="00076764">
        <w:t>2.4 Цена Контракта включает в себя НДС (если «Исполнитель» является плательщиком НДС), все расходы, связанные с исполнением Контракта.</w:t>
      </w:r>
    </w:p>
    <w:p w:rsidR="006E535F" w:rsidRPr="00076764" w:rsidRDefault="00D66777" w:rsidP="00D66777">
      <w:proofErr w:type="gramStart"/>
      <w:r w:rsidRPr="00076764">
        <w:t xml:space="preserve">2.5 Оплата по настоящему Контракту осуществляется по безналичному расчету путем перечисления «Заказчиком» денежных средств на расчетный счет «Исполнителя», в течение 15 (пятнадцати) рабочих дней со дня оказания всех услуг и проведения приемки оказанных услуг в соответствии с разделом </w:t>
      </w:r>
      <w:r w:rsidR="001718FB" w:rsidRPr="00076764">
        <w:t>7</w:t>
      </w:r>
      <w:r w:rsidRPr="00076764">
        <w:t xml:space="preserve"> настоящего Контракта и подписания «Заказчиком» предоставленных «</w:t>
      </w:r>
      <w:r w:rsidR="006E535F" w:rsidRPr="00076764">
        <w:t>Исполнителем</w:t>
      </w:r>
      <w:r w:rsidRPr="00076764">
        <w:t xml:space="preserve">» Акта приема-передачи </w:t>
      </w:r>
      <w:r w:rsidR="006E535F" w:rsidRPr="00076764">
        <w:t>оказанных услуг</w:t>
      </w:r>
      <w:r w:rsidRPr="00076764">
        <w:t>, счета, счета-фактуры</w:t>
      </w:r>
      <w:r w:rsidR="000F1535" w:rsidRPr="00076764">
        <w:t xml:space="preserve"> (если предусмотрена), товарной накладной</w:t>
      </w:r>
      <w:r w:rsidRPr="00076764">
        <w:t xml:space="preserve"> (если предусмотрена)</w:t>
      </w:r>
      <w:r w:rsidR="006E535F" w:rsidRPr="00076764">
        <w:t xml:space="preserve">, </w:t>
      </w:r>
      <w:r w:rsidRPr="00076764">
        <w:t>оформленных в</w:t>
      </w:r>
      <w:proofErr w:type="gramEnd"/>
      <w:r w:rsidRPr="00076764">
        <w:t xml:space="preserve"> </w:t>
      </w:r>
      <w:proofErr w:type="gramStart"/>
      <w:r w:rsidRPr="00076764">
        <w:t>соответствии</w:t>
      </w:r>
      <w:proofErr w:type="gramEnd"/>
      <w:r w:rsidRPr="00076764">
        <w:t xml:space="preserve"> с требованиями действующих нормативных документов. </w:t>
      </w:r>
    </w:p>
    <w:p w:rsidR="00D66777" w:rsidRPr="00076764" w:rsidRDefault="00D66777" w:rsidP="00D66777">
      <w:r w:rsidRPr="00076764">
        <w:t>Выплата аванса не предусмотрена.</w:t>
      </w:r>
    </w:p>
    <w:p w:rsidR="00D66777" w:rsidRPr="00076764" w:rsidRDefault="00D66777" w:rsidP="00D66777">
      <w:pPr>
        <w:rPr>
          <w:color w:val="000000" w:themeColor="text1"/>
          <w:shd w:val="clear" w:color="auto" w:fill="FFFFFF"/>
        </w:rPr>
      </w:pPr>
      <w:r w:rsidRPr="00076764">
        <w:t xml:space="preserve">2.6. </w:t>
      </w:r>
      <w:proofErr w:type="gramStart"/>
      <w:r w:rsidRPr="00076764">
        <w:t xml:space="preserve">Сумма, </w:t>
      </w:r>
      <w:r w:rsidRPr="00076764">
        <w:rPr>
          <w:color w:val="333333"/>
          <w:shd w:val="clear" w:color="auto" w:fill="FFFFFF"/>
        </w:rPr>
        <w:t xml:space="preserve"> </w:t>
      </w:r>
      <w:r w:rsidRPr="00076764">
        <w:rPr>
          <w:color w:val="000000" w:themeColor="text1"/>
          <w:shd w:val="clear" w:color="auto" w:fill="FFFFFF"/>
        </w:rPr>
        <w:t>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076764">
        <w:rPr>
          <w:color w:val="000000" w:themeColor="text1"/>
          <w:shd w:val="clear" w:color="auto" w:fill="FFFFFF"/>
        </w:rPr>
        <w:t xml:space="preserve"> Российской Федерации заказчиком.</w:t>
      </w:r>
    </w:p>
    <w:p w:rsidR="004C7136" w:rsidRPr="00076764" w:rsidRDefault="004C7136" w:rsidP="00D66777">
      <w:pPr>
        <w:rPr>
          <w:color w:val="000000" w:themeColor="text1"/>
          <w:shd w:val="clear" w:color="auto" w:fill="FFFFFF"/>
        </w:rPr>
      </w:pPr>
    </w:p>
    <w:p w:rsidR="002E51E6" w:rsidRPr="00076764" w:rsidRDefault="002E51E6" w:rsidP="009C638C">
      <w:pPr>
        <w:ind w:firstLine="567"/>
        <w:jc w:val="center"/>
        <w:rPr>
          <w:b/>
        </w:rPr>
      </w:pPr>
      <w:r w:rsidRPr="00076764">
        <w:rPr>
          <w:b/>
        </w:rPr>
        <w:t>3. ПОРЯДОК ОКАЗАНИЯ УСЛУГ</w:t>
      </w:r>
    </w:p>
    <w:p w:rsidR="00645D6C" w:rsidRPr="00076764" w:rsidRDefault="002E51E6" w:rsidP="002E51E6">
      <w:r w:rsidRPr="00076764">
        <w:t xml:space="preserve">3.1. </w:t>
      </w:r>
      <w:r w:rsidR="00645D6C" w:rsidRPr="00076764">
        <w:t>Передача Прав, поставка СЗИ Заказчику осуществляется с момента вступления Контракта в силу до 17.12.2018 г</w:t>
      </w:r>
      <w:r w:rsidR="00D33DD1" w:rsidRPr="00076764">
        <w:t>ода.</w:t>
      </w:r>
    </w:p>
    <w:p w:rsidR="002E51E6" w:rsidRPr="00076764" w:rsidRDefault="002E51E6" w:rsidP="002E51E6">
      <w:r w:rsidRPr="00076764">
        <w:t xml:space="preserve">3.2. Права на использование </w:t>
      </w:r>
      <w:proofErr w:type="gramStart"/>
      <w:r w:rsidRPr="00076764">
        <w:t>ПО</w:t>
      </w:r>
      <w:proofErr w:type="gramEnd"/>
      <w:r w:rsidRPr="00076764">
        <w:t xml:space="preserve"> предоставляются бессрочно. Техническое сопровождение продуктов предоставляется на 1 (Один) год </w:t>
      </w:r>
      <w:proofErr w:type="gramStart"/>
      <w:r w:rsidRPr="00076764">
        <w:t>согласно сертификатов</w:t>
      </w:r>
      <w:proofErr w:type="gramEnd"/>
      <w:r w:rsidRPr="00076764">
        <w:t xml:space="preserve"> технической поддержки.</w:t>
      </w:r>
    </w:p>
    <w:p w:rsidR="002E51E6" w:rsidRPr="00076764" w:rsidRDefault="002E51E6" w:rsidP="002E51E6">
      <w:pPr>
        <w:tabs>
          <w:tab w:val="left" w:pos="1620"/>
        </w:tabs>
      </w:pPr>
      <w:r w:rsidRPr="00076764">
        <w:t xml:space="preserve">3.3. Датой, подтверждающей оказание Заказчику услуги, считается дата подписания </w:t>
      </w:r>
      <w:r w:rsidR="00A41BCE" w:rsidRPr="00076764">
        <w:t>Заказчиком документов указанных  в пункте 2.5 настоящего Контракта.</w:t>
      </w:r>
    </w:p>
    <w:p w:rsidR="002E51E6" w:rsidRPr="00076764" w:rsidRDefault="002E51E6" w:rsidP="00A41BCE">
      <w:r w:rsidRPr="00076764">
        <w:t>3.</w:t>
      </w:r>
      <w:r w:rsidR="00A41BCE" w:rsidRPr="00076764">
        <w:t>4</w:t>
      </w:r>
      <w:r w:rsidRPr="00076764">
        <w:t>. Передача права использования Программного обеспечения осуществляется путем передачи Заказчику:</w:t>
      </w:r>
    </w:p>
    <w:p w:rsidR="002E51E6" w:rsidRPr="00076764" w:rsidRDefault="002E51E6" w:rsidP="002E51E6">
      <w:pPr>
        <w:pStyle w:val="affff"/>
        <w:ind w:firstLine="567"/>
        <w:rPr>
          <w:rFonts w:ascii="Times New Roman" w:hAnsi="Times New Roman" w:cs="Times New Roman"/>
          <w:sz w:val="24"/>
          <w:szCs w:val="24"/>
        </w:rPr>
      </w:pPr>
      <w:proofErr w:type="gramStart"/>
      <w:r w:rsidRPr="00076764">
        <w:rPr>
          <w:rFonts w:ascii="Times New Roman" w:hAnsi="Times New Roman" w:cs="Times New Roman"/>
          <w:sz w:val="24"/>
          <w:szCs w:val="24"/>
        </w:rPr>
        <w:t>- регистрационной информации в виде ключевого файла/</w:t>
      </w:r>
      <w:proofErr w:type="spellStart"/>
      <w:r w:rsidRPr="00076764">
        <w:rPr>
          <w:rFonts w:ascii="Times New Roman" w:hAnsi="Times New Roman" w:cs="Times New Roman"/>
          <w:sz w:val="24"/>
          <w:szCs w:val="24"/>
        </w:rPr>
        <w:t>авторизационного</w:t>
      </w:r>
      <w:proofErr w:type="spellEnd"/>
      <w:r w:rsidRPr="00076764">
        <w:rPr>
          <w:rFonts w:ascii="Times New Roman" w:hAnsi="Times New Roman" w:cs="Times New Roman"/>
          <w:sz w:val="24"/>
          <w:szCs w:val="24"/>
        </w:rPr>
        <w:t xml:space="preserve"> номера/кода активации, которая генерируется Правообладателем персонально для Заказчика и необходима для полнофункциональной работоспособности ПО, которая предоставляется на материальном носителе либо направляется на адрес электронной почты, указанный Заказчиком;</w:t>
      </w:r>
      <w:proofErr w:type="gramEnd"/>
    </w:p>
    <w:p w:rsidR="002E51E6" w:rsidRPr="00076764" w:rsidRDefault="002E51E6" w:rsidP="002E51E6">
      <w:pPr>
        <w:pStyle w:val="affff"/>
        <w:ind w:firstLine="567"/>
        <w:rPr>
          <w:rFonts w:ascii="Times New Roman" w:hAnsi="Times New Roman" w:cs="Times New Roman"/>
          <w:sz w:val="24"/>
          <w:szCs w:val="24"/>
        </w:rPr>
      </w:pPr>
      <w:r w:rsidRPr="00076764">
        <w:rPr>
          <w:rFonts w:ascii="Times New Roman" w:hAnsi="Times New Roman" w:cs="Times New Roman"/>
          <w:sz w:val="24"/>
          <w:szCs w:val="24"/>
        </w:rPr>
        <w:t>- Лицензионного соглашения между Правообладателем и Заказчиком на бумажном носителе (высылается по договоренности Сторон по почте, либо посредством курьерской доставки в адрес Заказчика), и/или в электронном виде (направляется на адрес электронной почты, указанный Заказчиком).</w:t>
      </w:r>
    </w:p>
    <w:p w:rsidR="002E51E6" w:rsidRPr="00076764" w:rsidRDefault="002E51E6" w:rsidP="00A41BCE">
      <w:r w:rsidRPr="00076764">
        <w:t>3.</w:t>
      </w:r>
      <w:r w:rsidR="00A41BCE" w:rsidRPr="00076764">
        <w:t>5</w:t>
      </w:r>
      <w:r w:rsidRPr="00076764">
        <w:t>. Поставка СЗИ осуществляется по адресу местонахождения Заказчика.</w:t>
      </w:r>
    </w:p>
    <w:p w:rsidR="009C638C" w:rsidRPr="00076764" w:rsidRDefault="009C638C" w:rsidP="00A41BCE"/>
    <w:p w:rsidR="00524317" w:rsidRPr="00076764" w:rsidRDefault="00C605F2" w:rsidP="00A47670">
      <w:pPr>
        <w:spacing w:before="120"/>
        <w:ind w:firstLine="567"/>
        <w:jc w:val="center"/>
        <w:rPr>
          <w:rFonts w:eastAsia="Arial Unicode MS"/>
          <w:b/>
        </w:rPr>
      </w:pPr>
      <w:r w:rsidRPr="00076764">
        <w:rPr>
          <w:rFonts w:eastAsia="Arial Unicode MS"/>
          <w:b/>
        </w:rPr>
        <w:t>4. ПРАВА И ОБЯЗАННОСТИ СТОРОН</w:t>
      </w:r>
    </w:p>
    <w:p w:rsidR="00524317" w:rsidRPr="00076764" w:rsidRDefault="00524317" w:rsidP="00A47670">
      <w:pPr>
        <w:rPr>
          <w:b/>
          <w:bCs/>
        </w:rPr>
      </w:pPr>
      <w:r w:rsidRPr="00076764">
        <w:rPr>
          <w:b/>
          <w:bCs/>
        </w:rPr>
        <w:t>4.1. Заказчик вправе:</w:t>
      </w:r>
    </w:p>
    <w:p w:rsidR="00524317" w:rsidRPr="00076764" w:rsidRDefault="00524317" w:rsidP="004A5425">
      <w:pPr>
        <w:tabs>
          <w:tab w:val="left" w:pos="1620"/>
        </w:tabs>
      </w:pPr>
      <w:r w:rsidRPr="00076764">
        <w:t>4.1.1. Заказчик имеет право проверять ход и качество оказания услуг, предусмотренных Контрактом, без вмешательства в оперативно-хозяйственную деятельность Исполнителя.</w:t>
      </w:r>
    </w:p>
    <w:p w:rsidR="00524317" w:rsidRPr="00076764" w:rsidRDefault="00524317" w:rsidP="004A5425">
      <w:pPr>
        <w:tabs>
          <w:tab w:val="left" w:pos="1620"/>
        </w:tabs>
      </w:pPr>
      <w:r w:rsidRPr="00076764">
        <w:t>4.1.2. Заказчик вправе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требованиям к участникам размещения заказа или представил недостоверную информацию о своем соответствии указанным требованиям.</w:t>
      </w:r>
    </w:p>
    <w:p w:rsidR="00524317" w:rsidRPr="00076764" w:rsidRDefault="00524317" w:rsidP="004A5425">
      <w:pPr>
        <w:tabs>
          <w:tab w:val="left" w:pos="1620"/>
        </w:tabs>
      </w:pPr>
      <w:r w:rsidRPr="00076764">
        <w:rPr>
          <w:b/>
        </w:rPr>
        <w:t>4.2. Заказчик обязан:</w:t>
      </w:r>
    </w:p>
    <w:p w:rsidR="00524317" w:rsidRPr="00076764" w:rsidRDefault="00524317" w:rsidP="004F5F00">
      <w:pPr>
        <w:pStyle w:val="210"/>
        <w:spacing w:after="0" w:line="240" w:lineRule="auto"/>
        <w:ind w:left="0"/>
        <w:jc w:val="both"/>
      </w:pPr>
      <w:r w:rsidRPr="00076764">
        <w:t>4.2.1. Заказчик обязан принять надлежащим образом оказанные услуги.</w:t>
      </w:r>
    </w:p>
    <w:p w:rsidR="00524317" w:rsidRPr="00076764" w:rsidRDefault="00524317" w:rsidP="004A5425">
      <w:r w:rsidRPr="00076764">
        <w:rPr>
          <w:bCs/>
        </w:rPr>
        <w:t xml:space="preserve">4.2.2. </w:t>
      </w:r>
      <w:r w:rsidRPr="00076764">
        <w:t>Своевременно сообщать в письменной форме Исполнителю о недостатках в отношении качества оказанных услуг.</w:t>
      </w:r>
    </w:p>
    <w:p w:rsidR="00524317" w:rsidRPr="00076764" w:rsidRDefault="00524317" w:rsidP="004A5425">
      <w:r w:rsidRPr="00076764">
        <w:t>4.2.3. Своевременно оплатить надлежащим образом оказанные услуги.</w:t>
      </w:r>
    </w:p>
    <w:p w:rsidR="00524317" w:rsidRPr="00076764" w:rsidRDefault="00524317" w:rsidP="004A5425">
      <w:r w:rsidRPr="00076764">
        <w:lastRenderedPageBreak/>
        <w:t>4.2.4. Соблюдать требования по защите информации на рабочем месте в соответствии с приказом ФСБ России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и Правилами по обеспечению информационной безопасности на рабочем месте.</w:t>
      </w:r>
    </w:p>
    <w:p w:rsidR="00524317" w:rsidRPr="00076764" w:rsidRDefault="00524317" w:rsidP="004A5425">
      <w:r w:rsidRPr="00076764">
        <w:t>4.2.5. Представлять Исполнителю сведения и документы, необходимые для выполнения Исполнителем своих обязательств по Контракту.</w:t>
      </w:r>
    </w:p>
    <w:p w:rsidR="00524317" w:rsidRPr="00076764" w:rsidRDefault="00524317" w:rsidP="004A5425">
      <w:r w:rsidRPr="00076764">
        <w:t>4.2.6. Заказчик не вправе предоставлять доступ к услугам Исполнителя</w:t>
      </w:r>
      <w:r w:rsidRPr="00076764">
        <w:rPr>
          <w:bCs/>
        </w:rPr>
        <w:t xml:space="preserve"> третьим лицам.</w:t>
      </w:r>
      <w:r w:rsidRPr="00076764">
        <w:t xml:space="preserve"> </w:t>
      </w:r>
    </w:p>
    <w:p w:rsidR="00C605F2" w:rsidRPr="00076764" w:rsidRDefault="00C605F2" w:rsidP="004A5425">
      <w:pPr>
        <w:tabs>
          <w:tab w:val="left" w:pos="1134"/>
        </w:tabs>
        <w:ind w:right="-2"/>
        <w:rPr>
          <w:b/>
          <w:bCs/>
        </w:rPr>
      </w:pPr>
      <w:r w:rsidRPr="00076764">
        <w:rPr>
          <w:b/>
          <w:bCs/>
        </w:rPr>
        <w:t>4.3. Исполнитель вправе:</w:t>
      </w:r>
    </w:p>
    <w:p w:rsidR="00C605F2" w:rsidRPr="00076764" w:rsidRDefault="00C605F2" w:rsidP="004A5425">
      <w:pPr>
        <w:tabs>
          <w:tab w:val="left" w:pos="1276"/>
        </w:tabs>
        <w:rPr>
          <w:bCs/>
        </w:rPr>
      </w:pPr>
      <w:r w:rsidRPr="00076764">
        <w:rPr>
          <w:bCs/>
        </w:rPr>
        <w:t>4.3.1. Требовать приемку и оплату в порядке, сроки и на условиях, предусмотренных Контрактом;</w:t>
      </w:r>
    </w:p>
    <w:p w:rsidR="00C605F2" w:rsidRPr="00076764" w:rsidRDefault="00C605F2" w:rsidP="004A5425">
      <w:pPr>
        <w:tabs>
          <w:tab w:val="left" w:pos="1276"/>
        </w:tabs>
        <w:rPr>
          <w:bCs/>
        </w:rPr>
      </w:pPr>
      <w:r w:rsidRPr="00076764">
        <w:rPr>
          <w:bCs/>
        </w:rPr>
        <w:t>4.3.2. Досрочно исполнить принятые обязательства</w:t>
      </w:r>
      <w:r w:rsidRPr="00076764">
        <w:t xml:space="preserve"> </w:t>
      </w:r>
      <w:r w:rsidRPr="00076764">
        <w:rPr>
          <w:bCs/>
        </w:rPr>
        <w:t>по Контракту.</w:t>
      </w:r>
    </w:p>
    <w:p w:rsidR="00524317" w:rsidRPr="00076764" w:rsidRDefault="00C605F2" w:rsidP="004A5425">
      <w:pPr>
        <w:pStyle w:val="affff0"/>
        <w:tabs>
          <w:tab w:val="left" w:pos="1418"/>
        </w:tabs>
        <w:jc w:val="both"/>
        <w:rPr>
          <w:b/>
          <w:sz w:val="24"/>
          <w:szCs w:val="24"/>
        </w:rPr>
      </w:pPr>
      <w:r w:rsidRPr="00076764">
        <w:rPr>
          <w:b/>
          <w:sz w:val="24"/>
          <w:szCs w:val="24"/>
        </w:rPr>
        <w:t>4</w:t>
      </w:r>
      <w:r w:rsidR="00524317" w:rsidRPr="00076764">
        <w:rPr>
          <w:b/>
          <w:sz w:val="24"/>
          <w:szCs w:val="24"/>
        </w:rPr>
        <w:t>.</w:t>
      </w:r>
      <w:r w:rsidRPr="00076764">
        <w:rPr>
          <w:b/>
          <w:sz w:val="24"/>
          <w:szCs w:val="24"/>
        </w:rPr>
        <w:t>4</w:t>
      </w:r>
      <w:r w:rsidR="00524317" w:rsidRPr="00076764">
        <w:rPr>
          <w:b/>
          <w:sz w:val="24"/>
          <w:szCs w:val="24"/>
        </w:rPr>
        <w:t>. Исполнитель обязан:</w:t>
      </w:r>
    </w:p>
    <w:p w:rsidR="00524317" w:rsidRPr="00076764" w:rsidRDefault="00C605F2" w:rsidP="004A5425">
      <w:pPr>
        <w:tabs>
          <w:tab w:val="left" w:pos="0"/>
        </w:tabs>
        <w:ind w:right="-2"/>
        <w:rPr>
          <w:bCs/>
        </w:rPr>
      </w:pPr>
      <w:r w:rsidRPr="00076764">
        <w:t>4</w:t>
      </w:r>
      <w:r w:rsidR="00524317" w:rsidRPr="00076764">
        <w:t>.</w:t>
      </w:r>
      <w:r w:rsidRPr="00076764">
        <w:t>4</w:t>
      </w:r>
      <w:r w:rsidR="00524317" w:rsidRPr="00076764">
        <w:t>.1. Оказать Заказчику услуги, предусмотренные Контрактом, по месту нахождения Заказчика</w:t>
      </w:r>
      <w:r w:rsidR="00524317" w:rsidRPr="00076764">
        <w:rPr>
          <w:bCs/>
        </w:rPr>
        <w:t>.</w:t>
      </w:r>
    </w:p>
    <w:p w:rsidR="00524317" w:rsidRPr="00076764" w:rsidRDefault="00C605F2" w:rsidP="004A5425">
      <w:pPr>
        <w:tabs>
          <w:tab w:val="left" w:pos="1276"/>
        </w:tabs>
        <w:ind w:right="-2"/>
        <w:rPr>
          <w:bCs/>
        </w:rPr>
      </w:pPr>
      <w:r w:rsidRPr="00076764">
        <w:rPr>
          <w:bCs/>
        </w:rPr>
        <w:t>4</w:t>
      </w:r>
      <w:r w:rsidR="00524317" w:rsidRPr="00076764">
        <w:rPr>
          <w:bCs/>
        </w:rPr>
        <w:t>.</w:t>
      </w:r>
      <w:r w:rsidRPr="00076764">
        <w:rPr>
          <w:bCs/>
        </w:rPr>
        <w:t>4</w:t>
      </w:r>
      <w:r w:rsidR="00524317" w:rsidRPr="00076764">
        <w:rPr>
          <w:bCs/>
        </w:rPr>
        <w:t xml:space="preserve">.2. Осуществить передачу Заказчику предусмотренных законодательством Российской Федерации необходимых документов, подтверждающих факт оформления прав, надлежащего качества в количестве, согласно спецификации, на материальном носителе (бумажный носитель, </w:t>
      </w:r>
      <w:r w:rsidR="00524317" w:rsidRPr="00076764">
        <w:rPr>
          <w:bCs/>
          <w:lang w:val="en-US"/>
        </w:rPr>
        <w:t>CD</w:t>
      </w:r>
      <w:r w:rsidR="00524317" w:rsidRPr="00076764">
        <w:rPr>
          <w:bCs/>
        </w:rPr>
        <w:t xml:space="preserve"> и т.п.).</w:t>
      </w:r>
    </w:p>
    <w:p w:rsidR="00524317" w:rsidRPr="00076764" w:rsidRDefault="00C605F2" w:rsidP="004A5425">
      <w:pPr>
        <w:tabs>
          <w:tab w:val="left" w:pos="1276"/>
        </w:tabs>
        <w:ind w:right="-2"/>
        <w:rPr>
          <w:bCs/>
        </w:rPr>
      </w:pPr>
      <w:r w:rsidRPr="00076764">
        <w:rPr>
          <w:bCs/>
        </w:rPr>
        <w:t>4</w:t>
      </w:r>
      <w:r w:rsidR="00524317" w:rsidRPr="00076764">
        <w:rPr>
          <w:bCs/>
        </w:rPr>
        <w:t>.</w:t>
      </w:r>
      <w:r w:rsidRPr="00076764">
        <w:rPr>
          <w:bCs/>
        </w:rPr>
        <w:t>4</w:t>
      </w:r>
      <w:r w:rsidR="00524317" w:rsidRPr="00076764">
        <w:rPr>
          <w:bCs/>
        </w:rPr>
        <w:t>.3. Устранять допущенные по своей вине недостатки или иные отступления от условий Контракта своими силами за свой счет в срок, установленный Заказчиком.</w:t>
      </w:r>
    </w:p>
    <w:p w:rsidR="00524317" w:rsidRPr="00076764" w:rsidRDefault="00C605F2" w:rsidP="004A5425">
      <w:pPr>
        <w:tabs>
          <w:tab w:val="left" w:pos="1276"/>
        </w:tabs>
        <w:ind w:right="-2"/>
        <w:rPr>
          <w:bCs/>
        </w:rPr>
      </w:pPr>
      <w:r w:rsidRPr="00076764">
        <w:rPr>
          <w:color w:val="000000"/>
          <w:spacing w:val="-3"/>
        </w:rPr>
        <w:t>4</w:t>
      </w:r>
      <w:r w:rsidR="00524317" w:rsidRPr="00076764">
        <w:rPr>
          <w:color w:val="000000"/>
          <w:spacing w:val="-3"/>
        </w:rPr>
        <w:t>.</w:t>
      </w:r>
      <w:r w:rsidRPr="00076764">
        <w:rPr>
          <w:color w:val="000000"/>
          <w:spacing w:val="-3"/>
        </w:rPr>
        <w:t>4</w:t>
      </w:r>
      <w:r w:rsidR="00524317" w:rsidRPr="00076764">
        <w:rPr>
          <w:color w:val="000000"/>
          <w:spacing w:val="-3"/>
        </w:rPr>
        <w:t>.4. Самостоятельно приобретать материальные ресурсы, необходимые для исполнения обязательств по Контракту.</w:t>
      </w:r>
    </w:p>
    <w:p w:rsidR="00524317" w:rsidRPr="00076764" w:rsidRDefault="00C605F2" w:rsidP="004A5425">
      <w:pPr>
        <w:tabs>
          <w:tab w:val="left" w:pos="1276"/>
        </w:tabs>
        <w:ind w:right="-2"/>
        <w:rPr>
          <w:bCs/>
        </w:rPr>
      </w:pPr>
      <w:r w:rsidRPr="00076764">
        <w:rPr>
          <w:bCs/>
        </w:rPr>
        <w:t>4</w:t>
      </w:r>
      <w:r w:rsidR="00524317" w:rsidRPr="00076764">
        <w:rPr>
          <w:bCs/>
        </w:rPr>
        <w:t>.</w:t>
      </w:r>
      <w:r w:rsidRPr="00076764">
        <w:rPr>
          <w:bCs/>
        </w:rPr>
        <w:t>4</w:t>
      </w:r>
      <w:r w:rsidR="00524317" w:rsidRPr="00076764">
        <w:rPr>
          <w:bCs/>
        </w:rPr>
        <w:t>.5. По запросу Заказчика предоставить в течение 2 (двух) рабочих дней документы, необходимые для проведения Заказчиком экспертизы качества результатов, предусмотренных Контрактом.</w:t>
      </w:r>
    </w:p>
    <w:p w:rsidR="00524317" w:rsidRPr="00076764" w:rsidRDefault="00C605F2" w:rsidP="004A5425">
      <w:pPr>
        <w:widowControl w:val="0"/>
        <w:snapToGrid w:val="0"/>
        <w:ind w:right="-142"/>
      </w:pPr>
      <w:r w:rsidRPr="00076764">
        <w:t>4</w:t>
      </w:r>
      <w:r w:rsidR="00524317" w:rsidRPr="00076764">
        <w:t>.</w:t>
      </w:r>
      <w:r w:rsidRPr="00076764">
        <w:t>4</w:t>
      </w:r>
      <w:r w:rsidR="00524317" w:rsidRPr="00076764">
        <w:t>.6. Обладать необходимым объемом прав для передачи прав на использование программных продуктов на условиях простой (неисключительной) лицензии.</w:t>
      </w:r>
    </w:p>
    <w:p w:rsidR="00524317" w:rsidRPr="00076764" w:rsidRDefault="00C605F2" w:rsidP="004A5425">
      <w:pPr>
        <w:widowControl w:val="0"/>
        <w:snapToGrid w:val="0"/>
        <w:ind w:right="-142"/>
      </w:pPr>
      <w:r w:rsidRPr="00076764">
        <w:rPr>
          <w:bCs/>
        </w:rPr>
        <w:t>4</w:t>
      </w:r>
      <w:r w:rsidR="00524317" w:rsidRPr="00076764">
        <w:rPr>
          <w:bCs/>
        </w:rPr>
        <w:t>.</w:t>
      </w:r>
      <w:r w:rsidRPr="00076764">
        <w:rPr>
          <w:bCs/>
        </w:rPr>
        <w:t>4</w:t>
      </w:r>
      <w:r w:rsidR="00524317" w:rsidRPr="00076764">
        <w:rPr>
          <w:bCs/>
        </w:rPr>
        <w:t>.7. Проводить Заказчику консультации по телефону и в офисе Исполнителя по вопросам, относящимся к эксплуатации системы.</w:t>
      </w:r>
    </w:p>
    <w:p w:rsidR="00524317" w:rsidRPr="00076764" w:rsidRDefault="00C605F2" w:rsidP="004A5425">
      <w:pPr>
        <w:widowControl w:val="0"/>
        <w:snapToGrid w:val="0"/>
        <w:ind w:right="-142"/>
      </w:pPr>
      <w:r w:rsidRPr="00076764">
        <w:rPr>
          <w:bCs/>
        </w:rPr>
        <w:t>4</w:t>
      </w:r>
      <w:r w:rsidR="00524317" w:rsidRPr="00076764">
        <w:rPr>
          <w:bCs/>
        </w:rPr>
        <w:t>.</w:t>
      </w:r>
      <w:r w:rsidRPr="00076764">
        <w:rPr>
          <w:bCs/>
        </w:rPr>
        <w:t>4</w:t>
      </w:r>
      <w:r w:rsidR="00524317" w:rsidRPr="00076764">
        <w:rPr>
          <w:bCs/>
        </w:rPr>
        <w:t>.8. Бесплатно предоставлять дистанционное обслуживание по использованию программных продуктов.</w:t>
      </w:r>
    </w:p>
    <w:p w:rsidR="00524317" w:rsidRPr="00076764" w:rsidRDefault="00C605F2" w:rsidP="004A5425">
      <w:pPr>
        <w:widowControl w:val="0"/>
        <w:snapToGrid w:val="0"/>
        <w:ind w:right="-142"/>
      </w:pPr>
      <w:r w:rsidRPr="00076764">
        <w:rPr>
          <w:bCs/>
        </w:rPr>
        <w:t>4</w:t>
      </w:r>
      <w:r w:rsidR="00524317" w:rsidRPr="00076764">
        <w:rPr>
          <w:bCs/>
        </w:rPr>
        <w:t>.</w:t>
      </w:r>
      <w:r w:rsidRPr="00076764">
        <w:rPr>
          <w:bCs/>
        </w:rPr>
        <w:t>4</w:t>
      </w:r>
      <w:r w:rsidR="00524317" w:rsidRPr="00076764">
        <w:rPr>
          <w:bCs/>
        </w:rPr>
        <w:t>.9. В период оказания услуг и после их окончания не разглашать и не использовать конфиденциальную информацию, принадлежащую Заказчику, которая может стать ему известной в ходе оказания услуг. Исполнитель несет ответственность за соблюдение этого требования в соответствии с действующим законодательством.</w:t>
      </w:r>
    </w:p>
    <w:p w:rsidR="00055509" w:rsidRPr="00076764" w:rsidRDefault="00055509" w:rsidP="00A42B5F">
      <w:pPr>
        <w:rPr>
          <w:color w:val="000000" w:themeColor="text1"/>
          <w:shd w:val="clear" w:color="auto" w:fill="FFFFFF"/>
        </w:rPr>
      </w:pPr>
    </w:p>
    <w:p w:rsidR="00E81E09" w:rsidRPr="00076764" w:rsidRDefault="00E81E09" w:rsidP="00055509">
      <w:pPr>
        <w:pStyle w:val="afffe"/>
        <w:rPr>
          <w:rFonts w:ascii="Times New Roman" w:hAnsi="Times New Roman" w:cs="Times New Roman"/>
          <w:sz w:val="24"/>
          <w:szCs w:val="24"/>
        </w:rPr>
      </w:pPr>
      <w:r w:rsidRPr="00076764">
        <w:rPr>
          <w:rFonts w:ascii="Times New Roman" w:hAnsi="Times New Roman" w:cs="Times New Roman"/>
          <w:sz w:val="24"/>
          <w:szCs w:val="24"/>
        </w:rPr>
        <w:t>6. Обеспечение исполнения контракта</w:t>
      </w:r>
    </w:p>
    <w:p w:rsidR="00E81E09" w:rsidRPr="00076764" w:rsidRDefault="00E81E09" w:rsidP="00055509">
      <w:r w:rsidRPr="00076764">
        <w:t>6.1. Размер обеспечения исполнения настоящего Контракта составляет </w:t>
      </w:r>
      <w:r w:rsidR="008456D8" w:rsidRPr="00076764">
        <w:t>18234,50</w:t>
      </w:r>
      <w:r w:rsidRPr="00076764">
        <w:rPr>
          <w:b/>
        </w:rPr>
        <w:t xml:space="preserve"> </w:t>
      </w:r>
      <w:r w:rsidRPr="00076764">
        <w:t>(</w:t>
      </w:r>
      <w:r w:rsidR="008456D8" w:rsidRPr="00076764">
        <w:t>восемнадцать</w:t>
      </w:r>
      <w:r w:rsidR="00C471B1" w:rsidRPr="00076764">
        <w:t xml:space="preserve"> </w:t>
      </w:r>
      <w:r w:rsidRPr="00076764">
        <w:t>тысяч</w:t>
      </w:r>
      <w:r w:rsidR="008456D8" w:rsidRPr="00076764">
        <w:t xml:space="preserve"> двести тридцать четыре </w:t>
      </w:r>
      <w:r w:rsidRPr="00076764">
        <w:t>рубл</w:t>
      </w:r>
      <w:r w:rsidR="008456D8" w:rsidRPr="00076764">
        <w:t>я</w:t>
      </w:r>
      <w:r w:rsidRPr="00076764">
        <w:t xml:space="preserve"> </w:t>
      </w:r>
      <w:r w:rsidR="00C471B1" w:rsidRPr="00076764">
        <w:t>5</w:t>
      </w:r>
      <w:r w:rsidR="008456D8" w:rsidRPr="00076764">
        <w:t>0</w:t>
      </w:r>
      <w:r w:rsidRPr="00076764">
        <w:t xml:space="preserve"> копе</w:t>
      </w:r>
      <w:r w:rsidR="008456D8" w:rsidRPr="00076764">
        <w:t>ек</w:t>
      </w:r>
      <w:r w:rsidRPr="00076764">
        <w:t>), что составляет 5% от начальной (максимальной) цены Контракта, указанной в извещении об осуществлении закупки.</w:t>
      </w:r>
    </w:p>
    <w:p w:rsidR="00E81E09" w:rsidRPr="00076764" w:rsidRDefault="00E81E09" w:rsidP="00C34EEA">
      <w:r w:rsidRPr="00076764">
        <w:t>6.2. В случае</w:t>
      </w:r>
      <w:proofErr w:type="gramStart"/>
      <w:r w:rsidRPr="00076764">
        <w:t>,</w:t>
      </w:r>
      <w:proofErr w:type="gramEnd"/>
      <w:r w:rsidRPr="00076764">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указанной в извещении об осуществлении закупки, участник закупки, с которым заключается настоящий Контракт, предоставляет обеспечение исполнения Контракта в размере, указанном в </w:t>
      </w:r>
      <w:hyperlink r:id="rId8" w:history="1">
        <w:r w:rsidRPr="00076764">
          <w:rPr>
            <w:rStyle w:val="afff9"/>
            <w:color w:val="auto"/>
            <w:u w:val="none"/>
          </w:rPr>
          <w:t>части 1</w:t>
        </w:r>
      </w:hyperlink>
      <w:r w:rsidRPr="00076764">
        <w:t xml:space="preserve"> статьи 37 Федерального закона от 05 апреля 2013 г. № 44-ФЗ «О контрактной системе в </w:t>
      </w:r>
      <w:proofErr w:type="gramStart"/>
      <w:r w:rsidRPr="00076764">
        <w:t xml:space="preserve">сфере закупок товаров, работ, услуг для обеспечения государственных и муниципальных нужд», или информацию, подтверждающую добросовестность такого участника на дату подачи заявки в соответствии с </w:t>
      </w:r>
      <w:hyperlink r:id="rId9" w:history="1">
        <w:r w:rsidRPr="00076764">
          <w:rPr>
            <w:rStyle w:val="afff9"/>
            <w:color w:val="auto"/>
            <w:u w:val="none"/>
          </w:rPr>
          <w:t>частями 3</w:t>
        </w:r>
      </w:hyperlink>
      <w:r w:rsidRPr="00076764">
        <w:t>, 5 статьи 37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81E09" w:rsidRPr="00076764" w:rsidRDefault="00E81E09" w:rsidP="00C34EEA">
      <w:r w:rsidRPr="00076764">
        <w:t xml:space="preserve">6.3. </w:t>
      </w:r>
      <w:proofErr w:type="gramStart"/>
      <w:r w:rsidRPr="00076764">
        <w:t xml:space="preserve">Исполнение обязательств </w:t>
      </w:r>
      <w:r w:rsidR="008456D8" w:rsidRPr="00076764">
        <w:t xml:space="preserve">Исполнителем </w:t>
      </w:r>
      <w:r w:rsidRPr="00076764">
        <w:t xml:space="preserve">по настоящему Контракту обеспечивается предоставлением  </w:t>
      </w:r>
      <w:r w:rsidR="008456D8" w:rsidRPr="00076764">
        <w:t>Исполнителем</w:t>
      </w:r>
      <w:r w:rsidRPr="00076764">
        <w:t xml:space="preserve"> безотзывной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w:t>
      </w:r>
      <w:r w:rsidRPr="00076764">
        <w:lastRenderedPageBreak/>
        <w:t>муниципальных нужд», или внесением денежных средств на счет Государственного заказчика, на котором в соответствии с законодательством Российской Федерации учитываются операции со средствами, поступающими</w:t>
      </w:r>
      <w:proofErr w:type="gramEnd"/>
      <w:r w:rsidRPr="00076764">
        <w:t xml:space="preserve"> Государственному заказчику, по следующим реквизитам:</w:t>
      </w:r>
    </w:p>
    <w:p w:rsidR="00C34EEA" w:rsidRPr="00076764" w:rsidRDefault="00E81E09" w:rsidP="00C34EEA">
      <w:pPr>
        <w:widowControl w:val="0"/>
        <w:autoSpaceDE w:val="0"/>
        <w:autoSpaceDN w:val="0"/>
        <w:adjustRightInd w:val="0"/>
      </w:pPr>
      <w:r w:rsidRPr="00E9306F">
        <w:t>Реквизиты Получателя:</w:t>
      </w:r>
      <w:r w:rsidRPr="00076764">
        <w:rPr>
          <w:b/>
        </w:rPr>
        <w:t xml:space="preserve"> </w:t>
      </w:r>
      <w:r w:rsidR="00C34EEA" w:rsidRPr="00076764">
        <w:t>наименование получателя: Министерство финансов Свердловской области (ГКУ «Асбестовский ЦЗ») лицевой счет №05041030270, ИНН 6603013579, КПП 668301001, расчетный счет № 40302810965774000004 в Уральском ГУ Банка России, БИК 046577001.</w:t>
      </w:r>
    </w:p>
    <w:p w:rsidR="00C34EEA" w:rsidRPr="00076764" w:rsidRDefault="00C34EEA" w:rsidP="00C34EEA">
      <w:r w:rsidRPr="00076764">
        <w:t>КБК – не заполняется (в назначении платежа вначале указывается номер лицевого счета и после пробела вся необходимая информация).</w:t>
      </w:r>
    </w:p>
    <w:p w:rsidR="00E81E09" w:rsidRPr="00076764" w:rsidRDefault="00E81E09" w:rsidP="00C34EEA">
      <w:r w:rsidRPr="00076764">
        <w:t xml:space="preserve">6.4. В соответствии с частью 8 статьи 96 Федерального закона от 05.04.2013 года № 44-ФЗ «О контрактной системе в сфере закупок товаров, работ, услуг для обеспечения государственных и муниципальных нужд» в случае, если </w:t>
      </w:r>
      <w:r w:rsidR="008456D8" w:rsidRPr="00076764">
        <w:t>Исполнитель</w:t>
      </w:r>
      <w:r w:rsidRPr="00076764">
        <w:t xml:space="preserve"> (участник закупки), с которым заключается настоящий Контракт, является государственным или муниципальным казенным учреждением, положения пункта 6.1. Контракта к такому </w:t>
      </w:r>
      <w:r w:rsidR="008456D8" w:rsidRPr="00076764">
        <w:t>Исполнитель</w:t>
      </w:r>
      <w:r w:rsidRPr="00076764">
        <w:t xml:space="preserve"> (участнику закупки) не применяются.</w:t>
      </w:r>
    </w:p>
    <w:p w:rsidR="00E81E09" w:rsidRPr="00076764" w:rsidRDefault="00E81E09" w:rsidP="00C34EEA">
      <w:r w:rsidRPr="00076764">
        <w:rPr>
          <w:lang w:eastAsia="ar-SA"/>
        </w:rPr>
        <w:t xml:space="preserve">6.5. Возврат денежных средств, внесенных в качестве обеспечения исполнения Контракта, осуществляется </w:t>
      </w:r>
      <w:r w:rsidR="008456D8" w:rsidRPr="00076764">
        <w:rPr>
          <w:lang w:eastAsia="ar-SA"/>
        </w:rPr>
        <w:t>Заказчиком</w:t>
      </w:r>
      <w:r w:rsidRPr="00076764">
        <w:rPr>
          <w:lang w:eastAsia="ar-SA"/>
        </w:rPr>
        <w:t xml:space="preserve"> </w:t>
      </w:r>
      <w:r w:rsidRPr="00076764">
        <w:t xml:space="preserve">в течение 10 (десяти) банковских дней после подписания Сторонами </w:t>
      </w:r>
      <w:r w:rsidRPr="00076764">
        <w:rPr>
          <w:bCs/>
        </w:rPr>
        <w:t xml:space="preserve">Акта </w:t>
      </w:r>
      <w:r w:rsidRPr="00076764">
        <w:t xml:space="preserve">приема-передачи </w:t>
      </w:r>
      <w:r w:rsidR="008456D8" w:rsidRPr="00076764">
        <w:t>оказанных услуг</w:t>
      </w:r>
      <w:r w:rsidRPr="00076764">
        <w:t>.</w:t>
      </w:r>
    </w:p>
    <w:p w:rsidR="001718FB" w:rsidRPr="00076764" w:rsidRDefault="001718FB" w:rsidP="00C34EEA"/>
    <w:p w:rsidR="001718FB" w:rsidRPr="00076764" w:rsidRDefault="001718FB" w:rsidP="001718FB">
      <w:pPr>
        <w:pStyle w:val="afffc"/>
        <w:numPr>
          <w:ilvl w:val="0"/>
          <w:numId w:val="30"/>
        </w:numPr>
        <w:jc w:val="center"/>
        <w:rPr>
          <w:b/>
        </w:rPr>
      </w:pPr>
      <w:r w:rsidRPr="00076764">
        <w:rPr>
          <w:b/>
        </w:rPr>
        <w:t>ПРИЕМКА ОКАЗАННЫХ УСЛУГ</w:t>
      </w:r>
    </w:p>
    <w:p w:rsidR="001718FB" w:rsidRPr="00076764" w:rsidRDefault="00CC3B0C" w:rsidP="001718FB">
      <w:pPr>
        <w:pStyle w:val="afffc"/>
        <w:ind w:left="0"/>
        <w:jc w:val="both"/>
      </w:pPr>
      <w:r w:rsidRPr="00076764">
        <w:t>7</w:t>
      </w:r>
      <w:r w:rsidR="001718FB" w:rsidRPr="00076764">
        <w:t>.1. Приемка оказанных услуг проводится «Заказчиком» в течени</w:t>
      </w:r>
      <w:proofErr w:type="gramStart"/>
      <w:r w:rsidR="001718FB" w:rsidRPr="00076764">
        <w:t>и</w:t>
      </w:r>
      <w:proofErr w:type="gramEnd"/>
      <w:r w:rsidR="001718FB" w:rsidRPr="00076764">
        <w:t xml:space="preserve"> 5 (пяти) рабочих дней</w:t>
      </w:r>
      <w:r w:rsidR="00897B71" w:rsidRPr="00076764">
        <w:t xml:space="preserve">, </w:t>
      </w:r>
      <w:r w:rsidR="00897B71" w:rsidRPr="00076764">
        <w:t>а в случае привлечения экспертов, экспертных организаций – в течение 10 (десяти) рабочих дней</w:t>
      </w:r>
      <w:r w:rsidR="00897B71" w:rsidRPr="00076764">
        <w:t>,</w:t>
      </w:r>
      <w:r w:rsidR="001718FB" w:rsidRPr="00076764">
        <w:t xml:space="preserve"> после оказания услуг «Исполнителем» и предоставления документов, указанных в п. 2.5 настоящего Контракта.</w:t>
      </w:r>
    </w:p>
    <w:p w:rsidR="001718FB" w:rsidRPr="00076764" w:rsidRDefault="00CC3B0C" w:rsidP="001718FB">
      <w:pPr>
        <w:contextualSpacing/>
      </w:pPr>
      <w:r w:rsidRPr="00076764">
        <w:t>7</w:t>
      </w:r>
      <w:r w:rsidR="001718FB" w:rsidRPr="00076764">
        <w:t>.2.  При приемке оказанных услуг «Заказчик»:</w:t>
      </w:r>
    </w:p>
    <w:p w:rsidR="001718FB" w:rsidRPr="00076764" w:rsidRDefault="001718FB" w:rsidP="001718FB">
      <w:pPr>
        <w:contextualSpacing/>
      </w:pPr>
      <w:r w:rsidRPr="00076764">
        <w:t>- проверяет соответствие оказанных услуг условиям Контракта и требованиям законодательства Российской Федерации, в том числе проводит анализ документов;</w:t>
      </w:r>
    </w:p>
    <w:p w:rsidR="001718FB" w:rsidRPr="00076764" w:rsidRDefault="001718FB" w:rsidP="001718FB">
      <w:pPr>
        <w:contextualSpacing/>
      </w:pPr>
      <w:r w:rsidRPr="00076764">
        <w:t xml:space="preserve">- при необходимости запрашивает от «Исполнителя» недостающие документы. </w:t>
      </w:r>
    </w:p>
    <w:p w:rsidR="001718FB" w:rsidRPr="00076764" w:rsidRDefault="00CC3B0C" w:rsidP="001718FB">
      <w:pPr>
        <w:contextualSpacing/>
      </w:pPr>
      <w:r w:rsidRPr="00076764">
        <w:t>7</w:t>
      </w:r>
      <w:r w:rsidR="001718FB" w:rsidRPr="00076764">
        <w:t xml:space="preserve">.3. Для проверки соответствия оказанных «Исполнителем» услуг условиям Контракта «Заказчик» проводит экспертизу. </w:t>
      </w:r>
    </w:p>
    <w:p w:rsidR="001718FB" w:rsidRPr="00076764" w:rsidRDefault="00CC3B0C" w:rsidP="001718FB">
      <w:pPr>
        <w:contextualSpacing/>
      </w:pPr>
      <w:r w:rsidRPr="00076764">
        <w:t>7</w:t>
      </w:r>
      <w:r w:rsidR="001718FB" w:rsidRPr="00076764">
        <w:t xml:space="preserve">.4. Экспертиза может проводиться «Заказчиком» своими силами или к ее проведению могут привлекаться эксперты, экспертные организации. </w:t>
      </w:r>
    </w:p>
    <w:p w:rsidR="001718FB" w:rsidRPr="00076764" w:rsidRDefault="00CC3B0C" w:rsidP="001718FB">
      <w:pPr>
        <w:contextualSpacing/>
      </w:pPr>
      <w:r w:rsidRPr="00076764">
        <w:t>7</w:t>
      </w:r>
      <w:r w:rsidR="001718FB" w:rsidRPr="00076764">
        <w:t>.5. Результаты такой экспертизы оформляются в виде заключения.</w:t>
      </w:r>
    </w:p>
    <w:p w:rsidR="00CC3B0C" w:rsidRPr="00076764" w:rsidRDefault="00CC3B0C" w:rsidP="00CC3B0C">
      <w:pPr>
        <w:tabs>
          <w:tab w:val="left" w:pos="1620"/>
        </w:tabs>
      </w:pPr>
      <w:r w:rsidRPr="00076764">
        <w:t xml:space="preserve">7.6. </w:t>
      </w:r>
      <w:proofErr w:type="gramStart"/>
      <w:r w:rsidRPr="00076764">
        <w:t xml:space="preserve">Не позднее пяти рабочих дней после получения от Исполнителя документов, указанных в п.2.5 Контракта, а в случае привлечения экспертов, экспертных организаций – в течение </w:t>
      </w:r>
      <w:r w:rsidR="009C638C" w:rsidRPr="00076764">
        <w:t>10 (</w:t>
      </w:r>
      <w:r w:rsidRPr="00076764">
        <w:t>десяти</w:t>
      </w:r>
      <w:r w:rsidR="009C638C" w:rsidRPr="00076764">
        <w:t>)</w:t>
      </w:r>
      <w:r w:rsidRPr="00076764">
        <w:t xml:space="preserve"> рабочих дней, Заказчик рассматривает результаты и осуществляет приемку оказанных услуг по Контракту на предмет соответствия их объема и качества требованиям, изложенным в Контракте, в соответствии с действующим законодательством и направляет Исполнителю подписанный экземпляр Акта</w:t>
      </w:r>
      <w:proofErr w:type="gramEnd"/>
      <w:r w:rsidRPr="00076764">
        <w:t xml:space="preserve"> приема-передачи оказанных услуг, товарную накладную,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работ Исполнитель обязуется в срок, установленный в акте с перечнем выявленных недостатков, необходимых доработок и сроком их устранения, составленном Заказчиком, устранить указанные недостатки/произвести доработки за свой счет.</w:t>
      </w:r>
    </w:p>
    <w:p w:rsidR="00CC3B0C" w:rsidRPr="00076764" w:rsidRDefault="00CC3B0C" w:rsidP="00CC3B0C">
      <w:r w:rsidRPr="00076764">
        <w:t xml:space="preserve">7.7. </w:t>
      </w:r>
      <w:proofErr w:type="gramStart"/>
      <w:r w:rsidRPr="00076764">
        <w:t>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трех рабочих дней обязан предоставить Заказчику запрашиваемые разъяснения в отношении оказанных услуг или в срок, установленный в указанном акте, устранить полученные от Заказчика замечания</w:t>
      </w:r>
      <w:proofErr w:type="gramEnd"/>
      <w:r w:rsidRPr="00076764">
        <w:t xml:space="preserve">/недостатки/произвести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w:t>
      </w:r>
      <w:r w:rsidRPr="00076764">
        <w:lastRenderedPageBreak/>
        <w:t>Исполнителем Акта приема-передачи оказанных услуг в двух экземплярах для принятия Заказчиком оказанных услуг.</w:t>
      </w:r>
    </w:p>
    <w:p w:rsidR="00CC3B0C" w:rsidRPr="00076764" w:rsidRDefault="00CC3B0C" w:rsidP="00CC3B0C">
      <w:r w:rsidRPr="00076764">
        <w:t xml:space="preserve">7.8. </w:t>
      </w:r>
      <w:proofErr w:type="gramStart"/>
      <w:r w:rsidRPr="00076764">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по два экземпляра Акта приема-передачи оказанных услуг, товарной накладной</w:t>
      </w:r>
      <w:proofErr w:type="gramEnd"/>
      <w:r w:rsidRPr="00076764">
        <w:t xml:space="preserve">, </w:t>
      </w:r>
      <w:proofErr w:type="gramStart"/>
      <w:r w:rsidRPr="00076764">
        <w:t>один</w:t>
      </w:r>
      <w:proofErr w:type="gramEnd"/>
      <w:r w:rsidRPr="00076764">
        <w:t xml:space="preserve"> из которых направляет Исполнителю.</w:t>
      </w:r>
    </w:p>
    <w:p w:rsidR="001718FB" w:rsidRPr="00076764" w:rsidRDefault="00CC3B0C" w:rsidP="001718FB">
      <w:pPr>
        <w:contextualSpacing/>
      </w:pPr>
      <w:r w:rsidRPr="00076764">
        <w:t>7</w:t>
      </w:r>
      <w:r w:rsidR="001718FB" w:rsidRPr="00076764">
        <w:t>.</w:t>
      </w:r>
      <w:r w:rsidRPr="00076764">
        <w:t>9</w:t>
      </w:r>
      <w:r w:rsidR="001718FB" w:rsidRPr="00076764">
        <w:t>. За предоставление недостоверных результатов экспертизы, экспертного заключения, за невыполнение экспертом, экспертной организацией требования части 3 статьи 41 Закона № 44-ФЗ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1718FB" w:rsidRPr="00076764" w:rsidRDefault="00CC3B0C" w:rsidP="001718FB">
      <w:pPr>
        <w:contextualSpacing/>
      </w:pPr>
      <w:r w:rsidRPr="00076764">
        <w:t>7</w:t>
      </w:r>
      <w:r w:rsidR="001718FB" w:rsidRPr="00076764">
        <w:t>.</w:t>
      </w:r>
      <w:r w:rsidRPr="00076764">
        <w:t>10</w:t>
      </w:r>
      <w:proofErr w:type="gramStart"/>
      <w:r w:rsidR="001718FB" w:rsidRPr="00076764">
        <w:t xml:space="preserve"> В</w:t>
      </w:r>
      <w:proofErr w:type="gramEnd"/>
      <w:r w:rsidR="001718FB" w:rsidRPr="00076764">
        <w:t xml:space="preserve"> случае признания результатов экспертизы не достоверными «Заказчик» вправе провести повторную экспертизу. </w:t>
      </w:r>
    </w:p>
    <w:p w:rsidR="001718FB" w:rsidRPr="00076764" w:rsidRDefault="00CC3B0C" w:rsidP="001718FB">
      <w:pPr>
        <w:pStyle w:val="afffc"/>
        <w:ind w:left="0"/>
        <w:jc w:val="both"/>
      </w:pPr>
      <w:r w:rsidRPr="00076764">
        <w:t>7</w:t>
      </w:r>
      <w:r w:rsidR="001718FB" w:rsidRPr="00076764">
        <w:t>.1</w:t>
      </w:r>
      <w:r w:rsidRPr="00076764">
        <w:t>1</w:t>
      </w:r>
      <w:r w:rsidR="001718FB" w:rsidRPr="00076764">
        <w:t>. Датой исполнения обязательств «</w:t>
      </w:r>
      <w:r w:rsidRPr="00076764">
        <w:t>Исполнителем</w:t>
      </w:r>
      <w:r w:rsidR="001718FB" w:rsidRPr="00076764">
        <w:t>» по настоящему Контракту считается дата подписания «Заказчиком» документов указанных в п. 2.5 настоящего Контракта.</w:t>
      </w:r>
    </w:p>
    <w:p w:rsidR="001718FB" w:rsidRPr="00076764" w:rsidRDefault="001718FB" w:rsidP="00C34EEA"/>
    <w:p w:rsidR="00E81E09" w:rsidRPr="00076764" w:rsidRDefault="00087211" w:rsidP="00055509">
      <w:pPr>
        <w:pStyle w:val="afffe"/>
        <w:rPr>
          <w:rFonts w:ascii="Times New Roman" w:hAnsi="Times New Roman" w:cs="Times New Roman"/>
          <w:sz w:val="24"/>
          <w:szCs w:val="24"/>
        </w:rPr>
      </w:pPr>
      <w:r w:rsidRPr="00076764">
        <w:rPr>
          <w:rFonts w:ascii="Times New Roman" w:hAnsi="Times New Roman" w:cs="Times New Roman"/>
          <w:sz w:val="24"/>
          <w:szCs w:val="24"/>
        </w:rPr>
        <w:t>8</w:t>
      </w:r>
      <w:r w:rsidR="00E81E09" w:rsidRPr="00076764">
        <w:rPr>
          <w:rFonts w:ascii="Times New Roman" w:hAnsi="Times New Roman" w:cs="Times New Roman"/>
          <w:sz w:val="24"/>
          <w:szCs w:val="24"/>
        </w:rPr>
        <w:t>. ОТВЕТСТВЕННОСТЬ СТОРОН И ПОРЯДОК РАЗРЕШЕНИЯ СПОРОВ</w:t>
      </w:r>
    </w:p>
    <w:p w:rsidR="00C34EEA" w:rsidRPr="00076764" w:rsidRDefault="00087211" w:rsidP="00055509">
      <w:pPr>
        <w:autoSpaceDE w:val="0"/>
        <w:autoSpaceDN w:val="0"/>
        <w:adjustRightInd w:val="0"/>
      </w:pPr>
      <w:r w:rsidRPr="00076764">
        <w:t>8</w:t>
      </w:r>
      <w:r w:rsidR="00C34EEA" w:rsidRPr="00076764">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34EEA" w:rsidRPr="00076764" w:rsidRDefault="00087211" w:rsidP="000B6D20">
      <w:pPr>
        <w:autoSpaceDE w:val="0"/>
        <w:autoSpaceDN w:val="0"/>
        <w:adjustRightInd w:val="0"/>
      </w:pPr>
      <w:r w:rsidRPr="00076764">
        <w:t>8</w:t>
      </w:r>
      <w:r w:rsidR="00C34EEA" w:rsidRPr="00076764">
        <w:t xml:space="preserve">.2. В случае просрочки исполнения </w:t>
      </w:r>
      <w:r w:rsidR="009C638C" w:rsidRPr="00076764">
        <w:t>Заказчиком</w:t>
      </w:r>
      <w:r w:rsidR="00C34EEA" w:rsidRPr="00076764">
        <w:t xml:space="preserve"> обязательств, предусмотренных Контрактом, а также в иных случаях неисполнения или ненадлежащего исполнения </w:t>
      </w:r>
      <w:r w:rsidR="009C638C" w:rsidRPr="00076764">
        <w:t>Заказчиком</w:t>
      </w:r>
      <w:r w:rsidR="00C34EEA" w:rsidRPr="00076764">
        <w:t xml:space="preserve"> обязательств, предусмотренных Контрактом, </w:t>
      </w:r>
      <w:r w:rsidR="00765DB8" w:rsidRPr="00076764">
        <w:t>Исполнитель</w:t>
      </w:r>
      <w:r w:rsidR="00C34EEA" w:rsidRPr="00076764">
        <w:t xml:space="preserve"> вправе потребовать уплаты неустоек (штрафов, пеней).</w:t>
      </w:r>
    </w:p>
    <w:p w:rsidR="00C34EEA" w:rsidRPr="00076764" w:rsidRDefault="00087211" w:rsidP="000B6D20">
      <w:pPr>
        <w:autoSpaceDE w:val="0"/>
        <w:autoSpaceDN w:val="0"/>
        <w:adjustRightInd w:val="0"/>
      </w:pPr>
      <w:r w:rsidRPr="00076764">
        <w:t>8</w:t>
      </w:r>
      <w:r w:rsidR="00C34EEA" w:rsidRPr="00076764">
        <w:t xml:space="preserve">.3. Пеня начисляется за каждый день просрочки исполнения </w:t>
      </w:r>
      <w:r w:rsidR="00765DB8" w:rsidRPr="00076764">
        <w:t>Заказчиком</w:t>
      </w:r>
      <w:r w:rsidR="00C34EEA" w:rsidRPr="00076764">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34EEA" w:rsidRPr="00076764" w:rsidRDefault="00087211" w:rsidP="000B6D20">
      <w:r w:rsidRPr="00076764">
        <w:t>8</w:t>
      </w:r>
      <w:r w:rsidR="00C34EEA" w:rsidRPr="00076764">
        <w:t xml:space="preserve">.4. Штрафы начисляются за ненадлежащее исполнение </w:t>
      </w:r>
      <w:r w:rsidR="00765DB8" w:rsidRPr="00076764">
        <w:t>Заказчиком</w:t>
      </w:r>
      <w:r w:rsidR="00C34EEA" w:rsidRPr="00076764">
        <w:t xml:space="preserve"> обязательств, предусмотренных Контрактом, за исключением просрочки исполнения обязательств, предусмотренных Контрактом. </w:t>
      </w:r>
      <w:proofErr w:type="gramStart"/>
      <w:r w:rsidR="00C34EEA" w:rsidRPr="00076764">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 августа 2017 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w:t>
      </w:r>
      <w:proofErr w:type="gramEnd"/>
      <w:r w:rsidR="00C34EEA" w:rsidRPr="00076764">
        <w:t xml:space="preserve">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(далее – постановление №1042-ПП РФ от 30.08.2017), в размере:</w:t>
      </w:r>
    </w:p>
    <w:p w:rsidR="00C34EEA" w:rsidRPr="00076764" w:rsidRDefault="00C34EEA" w:rsidP="00C34EEA">
      <w:pPr>
        <w:ind w:firstLine="709"/>
      </w:pPr>
      <w:r w:rsidRPr="00076764">
        <w:t>1000 рублей, если цена контракта не превышает 3 млн. рублей (включительно);</w:t>
      </w:r>
    </w:p>
    <w:p w:rsidR="00C34EEA" w:rsidRPr="00076764" w:rsidRDefault="00C34EEA" w:rsidP="00C34EEA">
      <w:pPr>
        <w:ind w:firstLine="709"/>
      </w:pPr>
      <w:r w:rsidRPr="00076764">
        <w:t>5000 рублей, если цена контракта составляет от 3 млн. рублей до 50 млн. рублей (включительно);</w:t>
      </w:r>
    </w:p>
    <w:p w:rsidR="00C34EEA" w:rsidRPr="00076764" w:rsidRDefault="00C34EEA" w:rsidP="00C34EEA">
      <w:pPr>
        <w:ind w:firstLine="709"/>
      </w:pPr>
      <w:r w:rsidRPr="00076764">
        <w:t>10000 рублей, если цена контракта составляет от 50 млн. рублей до 100 млн. рублей (включительно);</w:t>
      </w:r>
    </w:p>
    <w:p w:rsidR="00C34EEA" w:rsidRPr="00076764" w:rsidRDefault="00C34EEA" w:rsidP="00C34EEA">
      <w:pPr>
        <w:ind w:firstLine="709"/>
      </w:pPr>
      <w:r w:rsidRPr="00076764">
        <w:t>100000 рублей, если цена контракта превышает 100 млн. рублей.</w:t>
      </w:r>
    </w:p>
    <w:p w:rsidR="00C34EEA" w:rsidRPr="00076764" w:rsidRDefault="00C34EEA" w:rsidP="00C34EEA">
      <w:pPr>
        <w:ind w:firstLine="709"/>
      </w:pPr>
      <w:r w:rsidRPr="00076764">
        <w:t xml:space="preserve">Размер штрафа за каждый факт ненадлежащего исполнения </w:t>
      </w:r>
      <w:r w:rsidR="000B6D20" w:rsidRPr="00076764">
        <w:t>Сублицензиатом</w:t>
      </w:r>
      <w:r w:rsidRPr="00076764">
        <w:t xml:space="preserve"> обязательств, предусмотренных Контрактом, за исключением просрочки их исполнения, составляет 1000 рублей.</w:t>
      </w:r>
    </w:p>
    <w:p w:rsidR="00C34EEA" w:rsidRPr="00076764" w:rsidRDefault="00087211" w:rsidP="000B6D20">
      <w:r w:rsidRPr="00076764">
        <w:t>8</w:t>
      </w:r>
      <w:r w:rsidR="00C34EEA" w:rsidRPr="00076764">
        <w:t xml:space="preserve">.5. В случае просрочки исполнения </w:t>
      </w:r>
      <w:r w:rsidR="00765DB8" w:rsidRPr="00076764">
        <w:t xml:space="preserve">Исполнителем </w:t>
      </w:r>
      <w:r w:rsidR="00C34EEA" w:rsidRPr="00076764">
        <w:t xml:space="preserve">обязательств (в том числе гарантийного обязательства), предусмотренных Контрактом, а также в иных случаях неисполнения или </w:t>
      </w:r>
      <w:r w:rsidR="00C34EEA" w:rsidRPr="00076764">
        <w:lastRenderedPageBreak/>
        <w:t xml:space="preserve">ненадлежащего исполнения </w:t>
      </w:r>
      <w:r w:rsidR="00765DB8" w:rsidRPr="00076764">
        <w:t>Исполнителем</w:t>
      </w:r>
      <w:r w:rsidR="00C34EEA" w:rsidRPr="00076764">
        <w:t xml:space="preserve"> обязательств, предусмотренных Контрактом, </w:t>
      </w:r>
      <w:r w:rsidR="00765DB8" w:rsidRPr="00076764">
        <w:t>Заказчик</w:t>
      </w:r>
      <w:r w:rsidR="00C34EEA" w:rsidRPr="00076764">
        <w:t xml:space="preserve"> направляет </w:t>
      </w:r>
      <w:r w:rsidR="00765DB8" w:rsidRPr="00076764">
        <w:t>Исполнителю</w:t>
      </w:r>
      <w:r w:rsidR="00C34EEA" w:rsidRPr="00076764">
        <w:t xml:space="preserve"> требование об уплате неустоек (штрафов, пеней).</w:t>
      </w:r>
    </w:p>
    <w:p w:rsidR="00C34EEA" w:rsidRPr="00076764" w:rsidRDefault="00087211" w:rsidP="000B6D20">
      <w:r w:rsidRPr="00076764">
        <w:t>8</w:t>
      </w:r>
      <w:r w:rsidR="00C34EEA" w:rsidRPr="00076764">
        <w:t xml:space="preserve">.6. </w:t>
      </w:r>
      <w:proofErr w:type="gramStart"/>
      <w:r w:rsidR="00C34EEA" w:rsidRPr="00076764">
        <w:t xml:space="preserve">Пеня начисляется за каждый день просрочки исполнения </w:t>
      </w:r>
      <w:r w:rsidR="00765DB8" w:rsidRPr="00076764">
        <w:t>Исполнителем</w:t>
      </w:r>
      <w:r w:rsidR="00C34EEA" w:rsidRPr="00076764">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0" w:anchor="/document/71757358/entry/1010" w:history="1">
        <w:r w:rsidR="00C34EEA" w:rsidRPr="00076764">
          <w:rPr>
            <w:rStyle w:val="afff9"/>
            <w:color w:val="auto"/>
            <w:u w:val="none"/>
          </w:rPr>
          <w:t>порядке</w:t>
        </w:r>
      </w:hyperlink>
      <w:r w:rsidR="00C34EEA" w:rsidRPr="00076764">
        <w:t xml:space="preserve">, установленном постановлением №1042-ПП РФ от 30.08.2017, но не менее чем одна трехсотая действующей на дату уплаты пени </w:t>
      </w:r>
      <w:hyperlink r:id="rId11" w:anchor="/document/10180094/entry/100" w:history="1">
        <w:r w:rsidR="00C34EEA" w:rsidRPr="00076764">
          <w:rPr>
            <w:rStyle w:val="afff9"/>
            <w:color w:val="auto"/>
            <w:u w:val="none"/>
          </w:rPr>
          <w:t>ключевой ставки</w:t>
        </w:r>
      </w:hyperlink>
      <w:r w:rsidR="00C34EEA" w:rsidRPr="00076764">
        <w:t xml:space="preserve"> Центрального банка Российской Федерации от цены Контракта, уменьшенной на сумму, пропорциональную</w:t>
      </w:r>
      <w:proofErr w:type="gramEnd"/>
      <w:r w:rsidR="00C34EEA" w:rsidRPr="00076764">
        <w:t xml:space="preserve"> объему обязательств, предусмотренных контрактом и фактически исполненных </w:t>
      </w:r>
      <w:r w:rsidR="00765DB8" w:rsidRPr="00076764">
        <w:t>Исполнителем</w:t>
      </w:r>
      <w:r w:rsidR="00C34EEA" w:rsidRPr="00076764">
        <w:t>.</w:t>
      </w:r>
    </w:p>
    <w:p w:rsidR="00C34EEA" w:rsidRPr="00076764" w:rsidRDefault="00087211" w:rsidP="000B6D20">
      <w:r w:rsidRPr="00076764">
        <w:t>8</w:t>
      </w:r>
      <w:r w:rsidR="00C34EEA" w:rsidRPr="00076764">
        <w:t xml:space="preserve">.7. Штрафы начисляются за неисполнение или ненадлежащее исполнение </w:t>
      </w:r>
      <w:r w:rsidR="00765DB8" w:rsidRPr="00076764">
        <w:t>Исполнителем</w:t>
      </w:r>
      <w:r w:rsidR="00C34EEA" w:rsidRPr="00076764">
        <w:t xml:space="preserve"> обязательств, предусмотренных Контрактом, за исключением просрочки исполнения </w:t>
      </w:r>
      <w:r w:rsidR="00765DB8" w:rsidRPr="00076764">
        <w:t>Исполнителем</w:t>
      </w:r>
      <w:r w:rsidR="00C34EEA" w:rsidRPr="00076764">
        <w:t xml:space="preserve">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№1042-ПП РФ от 30.08.2017, в размере:</w:t>
      </w:r>
    </w:p>
    <w:p w:rsidR="00C34EEA" w:rsidRPr="00076764" w:rsidRDefault="00C34EEA" w:rsidP="00C34EEA">
      <w:pPr>
        <w:ind w:firstLine="709"/>
      </w:pPr>
      <w:r w:rsidRPr="00076764">
        <w:t>3 процента цены контракта (этапа) в случае, если цена контракта (этапа) не превышает 3 млн. рублей;</w:t>
      </w:r>
    </w:p>
    <w:p w:rsidR="00C34EEA" w:rsidRPr="00076764" w:rsidRDefault="00C34EEA" w:rsidP="00C34EEA">
      <w:pPr>
        <w:ind w:firstLine="709"/>
      </w:pPr>
      <w:r w:rsidRPr="00076764">
        <w:t>2 процента цены контракта (этапа) в случае, если цена контракта (этапа) составляет от 3 млн. рублей до 10 млн. рублей (включительно);</w:t>
      </w:r>
    </w:p>
    <w:p w:rsidR="00C34EEA" w:rsidRPr="00076764" w:rsidRDefault="00C34EEA" w:rsidP="00C34EEA">
      <w:pPr>
        <w:ind w:firstLine="709"/>
      </w:pPr>
      <w:r w:rsidRPr="00076764">
        <w:t>1 процент цены контракта (этапа) в случае, если цена контракта (этапа) составляет от 10 млн. рублей до 20 млн. рублей (включительно).</w:t>
      </w:r>
    </w:p>
    <w:p w:rsidR="00C34EEA" w:rsidRPr="00076764" w:rsidRDefault="00C34EEA" w:rsidP="00C34EEA">
      <w:pPr>
        <w:ind w:firstLine="709"/>
      </w:pPr>
      <w:r w:rsidRPr="00076764">
        <w:t xml:space="preserve">Размер штрафа за каждый факт неисполнение или ненадлежащее исполнение </w:t>
      </w:r>
      <w:r w:rsidR="00765DB8" w:rsidRPr="00076764">
        <w:t>Исполнителем</w:t>
      </w:r>
      <w:r w:rsidRPr="00076764">
        <w:t xml:space="preserve"> обязательств, предусмотренных Контрактом, за исключением просрочки их исполнения, составляет 3 % (___________________) руб.</w:t>
      </w:r>
    </w:p>
    <w:p w:rsidR="00C34EEA" w:rsidRPr="00076764" w:rsidRDefault="00087211" w:rsidP="00315CBB">
      <w:r w:rsidRPr="00076764">
        <w:t>8</w:t>
      </w:r>
      <w:r w:rsidR="00C34EEA" w:rsidRPr="00076764">
        <w:t xml:space="preserve">.8. За каждый факт неисполнения или ненадлежащего исполнения </w:t>
      </w:r>
      <w:r w:rsidR="00765DB8" w:rsidRPr="00076764">
        <w:t>Исполнителем</w:t>
      </w:r>
      <w:r w:rsidR="00C34EEA" w:rsidRPr="00076764">
        <w:t xml:space="preserve"> обязательств, предусмотренных Контрактом, которые не имеет стоимостного выражения, размер штрафа устанавливается в виде фиксированной суммы, определяемой в следующем порядке:</w:t>
      </w:r>
    </w:p>
    <w:p w:rsidR="00C34EEA" w:rsidRPr="00076764" w:rsidRDefault="00C34EEA" w:rsidP="00C34EEA">
      <w:pPr>
        <w:ind w:firstLine="709"/>
      </w:pPr>
      <w:r w:rsidRPr="00076764">
        <w:t>1000 рублей, если цена контракта не превышает 3 млн. рублей;</w:t>
      </w:r>
    </w:p>
    <w:p w:rsidR="00C34EEA" w:rsidRPr="00076764" w:rsidRDefault="00C34EEA" w:rsidP="00C34EEA">
      <w:pPr>
        <w:ind w:firstLine="709"/>
      </w:pPr>
      <w:r w:rsidRPr="00076764">
        <w:t>5000 рублей, если цена контракта составляет от 3 млн. рублей до 50 млн. рублей (включительно);</w:t>
      </w:r>
    </w:p>
    <w:p w:rsidR="00C34EEA" w:rsidRPr="00076764" w:rsidRDefault="00C34EEA" w:rsidP="00C34EEA">
      <w:pPr>
        <w:ind w:firstLine="709"/>
      </w:pPr>
      <w:r w:rsidRPr="00076764">
        <w:t>10000 рублей, если цена контракта составляет от 50 млн. рублей до 100 млн. рублей (включительно);</w:t>
      </w:r>
    </w:p>
    <w:p w:rsidR="00C34EEA" w:rsidRPr="00076764" w:rsidRDefault="00C34EEA" w:rsidP="00C34EEA">
      <w:pPr>
        <w:ind w:firstLine="709"/>
      </w:pPr>
      <w:r w:rsidRPr="00076764">
        <w:t>100000 рублей, если цена контракта превышает 100 млн. рублей.</w:t>
      </w:r>
    </w:p>
    <w:p w:rsidR="00C34EEA" w:rsidRPr="00076764" w:rsidRDefault="00087211" w:rsidP="00315CBB">
      <w:r w:rsidRPr="00076764">
        <w:t>8</w:t>
      </w:r>
      <w:r w:rsidR="00C34EEA" w:rsidRPr="00076764">
        <w:t xml:space="preserve">.9. Общая сумма начисленной неустойки (штрафов, пени) за неисполнение или ненадлежащее исполнение </w:t>
      </w:r>
      <w:r w:rsidR="00765DB8" w:rsidRPr="00076764">
        <w:t>Исполнителем</w:t>
      </w:r>
      <w:r w:rsidR="00C34EEA" w:rsidRPr="00076764">
        <w:t xml:space="preserve"> или </w:t>
      </w:r>
      <w:r w:rsidR="00765DB8" w:rsidRPr="00076764">
        <w:t>Заказчиком</w:t>
      </w:r>
      <w:r w:rsidR="00C34EEA" w:rsidRPr="00076764">
        <w:t xml:space="preserve"> обязательств, предусмотренных контрактом, не может превышать цену Контракта.</w:t>
      </w:r>
    </w:p>
    <w:p w:rsidR="00C34EEA" w:rsidRPr="00076764" w:rsidRDefault="00087211" w:rsidP="00315CBB">
      <w:r w:rsidRPr="00076764">
        <w:t>8</w:t>
      </w:r>
      <w:r w:rsidR="00C34EEA" w:rsidRPr="00076764">
        <w:t xml:space="preserve">.10. </w:t>
      </w:r>
      <w:r w:rsidR="00765DB8" w:rsidRPr="00076764">
        <w:t>Исполнитель</w:t>
      </w:r>
      <w:r w:rsidR="00C34EEA" w:rsidRPr="00076764">
        <w:t xml:space="preserve"> обязан возместить убытки, причиненные </w:t>
      </w:r>
      <w:r w:rsidR="00765DB8" w:rsidRPr="00076764">
        <w:t>Заказчику</w:t>
      </w:r>
      <w:r w:rsidR="00C34EEA" w:rsidRPr="00076764">
        <w:t xml:space="preserve"> в ходе исполнения Контракта, в порядке, предусмотренном действующим законодательством Российской Федерации.</w:t>
      </w:r>
    </w:p>
    <w:p w:rsidR="00C34EEA" w:rsidRPr="00076764" w:rsidRDefault="00087211" w:rsidP="00315CBB">
      <w:r w:rsidRPr="00076764">
        <w:t>8</w:t>
      </w:r>
      <w:r w:rsidR="00C34EEA" w:rsidRPr="00076764">
        <w:t xml:space="preserve">.11. </w:t>
      </w:r>
      <w:proofErr w:type="gramStart"/>
      <w:r w:rsidR="00C34EEA" w:rsidRPr="00076764">
        <w:t xml:space="preserve">В случае просрочки исполнения </w:t>
      </w:r>
      <w:r w:rsidR="00765DB8" w:rsidRPr="00076764">
        <w:t>Исполнителем</w:t>
      </w:r>
      <w:r w:rsidR="00C34EEA" w:rsidRPr="00076764">
        <w:t xml:space="preserve"> обязательств, предусмотренных Контрактом, а также в иных случаях неисполнения или ненадлежащего исполнения </w:t>
      </w:r>
      <w:r w:rsidR="00765DB8" w:rsidRPr="00076764">
        <w:t>Исполнителем</w:t>
      </w:r>
      <w:r w:rsidR="00C34EEA" w:rsidRPr="00076764">
        <w:t xml:space="preserve"> обязательств, предусмотренных Контрактом, </w:t>
      </w:r>
      <w:r w:rsidR="00765DB8" w:rsidRPr="00076764">
        <w:t>Заказчик</w:t>
      </w:r>
      <w:r w:rsidR="00C34EEA" w:rsidRPr="00076764">
        <w:t xml:space="preserve"> вправе после направления требования об уплате сумм неустойки (штрафа, пени) (далее – Требование) и получения отказа (или не получения в установленный Требованием срок ответа) Исполнителя об удовлетворении Требования удержать сумму начисленных неустоек (штрафов, пени) одним из следующих способов:</w:t>
      </w:r>
      <w:proofErr w:type="gramEnd"/>
    </w:p>
    <w:p w:rsidR="00C34EEA" w:rsidRPr="00076764" w:rsidRDefault="00C34EEA" w:rsidP="00C34EEA">
      <w:pPr>
        <w:ind w:firstLine="709"/>
      </w:pPr>
      <w:r w:rsidRPr="00076764">
        <w:t xml:space="preserve">- из денежных средств, перечисленных </w:t>
      </w:r>
      <w:r w:rsidR="00765DB8" w:rsidRPr="00076764">
        <w:t>Исполнителем</w:t>
      </w:r>
      <w:r w:rsidRPr="00076764">
        <w:t xml:space="preserve"> в качестве обеспечения исполнения Контракта и находящихся на счете </w:t>
      </w:r>
      <w:r w:rsidR="00765DB8" w:rsidRPr="00076764">
        <w:t>Исполнителя</w:t>
      </w:r>
      <w:r w:rsidRPr="00076764">
        <w:t>;</w:t>
      </w:r>
    </w:p>
    <w:p w:rsidR="00C34EEA" w:rsidRPr="00076764" w:rsidRDefault="00C34EEA" w:rsidP="00C34EEA">
      <w:pPr>
        <w:ind w:firstLine="709"/>
      </w:pPr>
      <w:r w:rsidRPr="00076764">
        <w:t>- из банковской гарантии, путем направления соответствующего требования Гаранту;</w:t>
      </w:r>
    </w:p>
    <w:p w:rsidR="00C34EEA" w:rsidRPr="00076764" w:rsidRDefault="00C34EEA" w:rsidP="00C34EEA">
      <w:pPr>
        <w:ind w:firstLine="709"/>
      </w:pPr>
      <w:r w:rsidRPr="00076764">
        <w:t>- из цены Контракта, путем ее уменьшения на сумму начисленной неустойки (штрафа, пени);</w:t>
      </w:r>
    </w:p>
    <w:p w:rsidR="00C34EEA" w:rsidRPr="00076764" w:rsidRDefault="00C34EEA" w:rsidP="00C34EEA">
      <w:pPr>
        <w:ind w:firstLine="709"/>
      </w:pPr>
      <w:r w:rsidRPr="00076764">
        <w:t>- взыскать неустойку (штраф, пени) в порядке, установленном законодательством Российской Федерации (в судебном порядке).</w:t>
      </w:r>
    </w:p>
    <w:p w:rsidR="00C34EEA" w:rsidRPr="00076764" w:rsidRDefault="00C34EEA" w:rsidP="00C34EEA">
      <w:pPr>
        <w:ind w:firstLine="709"/>
      </w:pPr>
      <w:r w:rsidRPr="00076764">
        <w:lastRenderedPageBreak/>
        <w:t xml:space="preserve">В случае удовлетворения </w:t>
      </w:r>
      <w:r w:rsidR="008A377B" w:rsidRPr="00076764">
        <w:t>Исполнителем</w:t>
      </w:r>
      <w:r w:rsidRPr="00076764">
        <w:t xml:space="preserve"> требования об уплате неустойки (штрафа, пени), </w:t>
      </w:r>
      <w:r w:rsidR="00EC2CC5" w:rsidRPr="00076764">
        <w:t>Заказчик</w:t>
      </w:r>
      <w:r w:rsidRPr="00076764">
        <w:t>, руководствуясь статьей 313 ГК РФ, перечисляет неустойку в доход бюджета Свердловской области.</w:t>
      </w:r>
    </w:p>
    <w:p w:rsidR="00C34EEA" w:rsidRPr="00076764" w:rsidRDefault="00C34EEA" w:rsidP="00C34EEA">
      <w:pPr>
        <w:ind w:firstLine="709"/>
      </w:pPr>
      <w:r w:rsidRPr="00076764">
        <w:t xml:space="preserve">Перечисление неустойки (штрафа, пени) в доход соответствующего бюджета бюджетной системы Российской Федерации производится </w:t>
      </w:r>
      <w:r w:rsidR="008A377B" w:rsidRPr="00076764">
        <w:t>Заказчиком</w:t>
      </w:r>
      <w:r w:rsidRPr="00076764">
        <w:t xml:space="preserve"> платежным документом с указанием </w:t>
      </w:r>
      <w:r w:rsidR="00EC2CC5" w:rsidRPr="00076764">
        <w:t>Исполнителя</w:t>
      </w:r>
      <w:r w:rsidRPr="00076764">
        <w:t>, за которого осуществляется перечисление неустойки (штрафа, пени) в соответствии с условиями Контракта.</w:t>
      </w:r>
    </w:p>
    <w:p w:rsidR="00C34EEA" w:rsidRPr="00076764" w:rsidRDefault="00087211" w:rsidP="00087211">
      <w:r w:rsidRPr="00076764">
        <w:t>8</w:t>
      </w:r>
      <w:r w:rsidR="00C34EEA" w:rsidRPr="00076764">
        <w:t>.12. Уплата неустойки (штрафа, пени) не освобождает виновную Сторону от выполнения принятых на себя обязательств по Контракту.</w:t>
      </w:r>
    </w:p>
    <w:p w:rsidR="00C34EEA" w:rsidRPr="00076764" w:rsidRDefault="00087211" w:rsidP="00087211">
      <w:r w:rsidRPr="00076764">
        <w:t>8</w:t>
      </w:r>
      <w:r w:rsidR="00C34EEA" w:rsidRPr="00076764">
        <w:t>.13.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34EEA" w:rsidRPr="00076764" w:rsidRDefault="00087211" w:rsidP="00087211">
      <w:r w:rsidRPr="00076764">
        <w:t>8</w:t>
      </w:r>
      <w:r w:rsidR="00C34EEA" w:rsidRPr="00076764">
        <w:t xml:space="preserve">.14. В качестве подтверждения фактов неисполнения или ненадлежащего исполнения </w:t>
      </w:r>
      <w:r w:rsidR="008A377B" w:rsidRPr="00076764">
        <w:t xml:space="preserve">Исполнителем </w:t>
      </w:r>
      <w:r w:rsidR="00C34EEA" w:rsidRPr="00076764">
        <w:t xml:space="preserve">обязательств </w:t>
      </w:r>
      <w:r w:rsidR="008A377B" w:rsidRPr="00076764">
        <w:t>Заказчик</w:t>
      </w:r>
      <w:r w:rsidR="00C34EEA" w:rsidRPr="00076764">
        <w:t xml:space="preserve"> вправе использовать фото или видеоматериалы.</w:t>
      </w:r>
    </w:p>
    <w:p w:rsidR="00662142" w:rsidRPr="00076764" w:rsidRDefault="00662142" w:rsidP="00C34EEA">
      <w:pPr>
        <w:outlineLvl w:val="0"/>
        <w:rPr>
          <w:b/>
          <w:bCs/>
          <w:i/>
        </w:rPr>
      </w:pPr>
    </w:p>
    <w:p w:rsidR="00E81E09" w:rsidRPr="00076764" w:rsidRDefault="00A8163A" w:rsidP="00055509">
      <w:pPr>
        <w:pStyle w:val="afffe"/>
        <w:rPr>
          <w:rFonts w:ascii="Times New Roman" w:hAnsi="Times New Roman" w:cs="Times New Roman"/>
          <w:sz w:val="24"/>
          <w:szCs w:val="24"/>
        </w:rPr>
      </w:pPr>
      <w:r w:rsidRPr="00076764">
        <w:rPr>
          <w:rFonts w:ascii="Times New Roman" w:hAnsi="Times New Roman" w:cs="Times New Roman"/>
          <w:sz w:val="24"/>
          <w:szCs w:val="24"/>
        </w:rPr>
        <w:t>9</w:t>
      </w:r>
      <w:r w:rsidR="00E81E09" w:rsidRPr="00076764">
        <w:rPr>
          <w:rFonts w:ascii="Times New Roman" w:hAnsi="Times New Roman" w:cs="Times New Roman"/>
          <w:sz w:val="24"/>
          <w:szCs w:val="24"/>
        </w:rPr>
        <w:t>. ОБСТОЯТЕЛЬСТВА НЕПРЕОДОЛИМОЙ СИЛЫ</w:t>
      </w:r>
    </w:p>
    <w:p w:rsidR="00E81E09" w:rsidRPr="00076764" w:rsidRDefault="00A8163A" w:rsidP="00055509">
      <w:r w:rsidRPr="00076764">
        <w:t>9</w:t>
      </w:r>
      <w:r w:rsidR="00E81E09" w:rsidRPr="00076764">
        <w:t>.1. Стороны освобождаются от ответственности за полное или частичное неисполнение обязательств по настоящему Контракту, если это неисполнение произошло вследствие непреодолимой силы или по вине другой стороны. В этом случае установленные сроки по выполнению обязательств, указанных в Контракте, переносятся на срок, в течение которого действуют форс-мажорные обстоятельства.</w:t>
      </w:r>
    </w:p>
    <w:p w:rsidR="00E81E09" w:rsidRPr="00076764" w:rsidRDefault="00E81E09" w:rsidP="00E81E09">
      <w:pPr>
        <w:rPr>
          <w:smallCaps/>
        </w:rPr>
      </w:pPr>
      <w:r w:rsidRPr="00076764">
        <w:t>Под форс-мажорными обстоятельствами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решения органов государственной власти, делающие невозможным надлежащее исполнение обязательств по настоящему Контракту.</w:t>
      </w:r>
    </w:p>
    <w:p w:rsidR="00E81E09" w:rsidRPr="00076764" w:rsidRDefault="00A8163A" w:rsidP="00E81E09">
      <w:pPr>
        <w:pStyle w:val="affff"/>
        <w:rPr>
          <w:rFonts w:ascii="Times New Roman" w:hAnsi="Times New Roman" w:cs="Times New Roman"/>
          <w:sz w:val="24"/>
          <w:szCs w:val="24"/>
        </w:rPr>
      </w:pPr>
      <w:r w:rsidRPr="00076764">
        <w:rPr>
          <w:rFonts w:ascii="Times New Roman" w:hAnsi="Times New Roman" w:cs="Times New Roman"/>
          <w:sz w:val="24"/>
          <w:szCs w:val="24"/>
        </w:rPr>
        <w:t>9</w:t>
      </w:r>
      <w:r w:rsidR="00E81E09" w:rsidRPr="00076764">
        <w:rPr>
          <w:rFonts w:ascii="Times New Roman" w:hAnsi="Times New Roman" w:cs="Times New Roman"/>
          <w:sz w:val="24"/>
          <w:szCs w:val="24"/>
        </w:rPr>
        <w:t>.2. При наступлении форс-мажорных обстоятельств, Стороны обязаны известить друг друга о наступлении указанных обстоятель</w:t>
      </w:r>
      <w:proofErr w:type="gramStart"/>
      <w:r w:rsidR="00E81E09" w:rsidRPr="00076764">
        <w:rPr>
          <w:rFonts w:ascii="Times New Roman" w:hAnsi="Times New Roman" w:cs="Times New Roman"/>
          <w:sz w:val="24"/>
          <w:szCs w:val="24"/>
        </w:rPr>
        <w:t>ств в тр</w:t>
      </w:r>
      <w:proofErr w:type="gramEnd"/>
      <w:r w:rsidR="00E81E09" w:rsidRPr="00076764">
        <w:rPr>
          <w:rFonts w:ascii="Times New Roman" w:hAnsi="Times New Roman" w:cs="Times New Roman"/>
          <w:sz w:val="24"/>
          <w:szCs w:val="24"/>
        </w:rPr>
        <w:t>ехдневный срок.</w:t>
      </w:r>
    </w:p>
    <w:p w:rsidR="00E81E09" w:rsidRPr="00076764" w:rsidRDefault="00A8163A" w:rsidP="00E81E09">
      <w:pPr>
        <w:shd w:val="clear" w:color="auto" w:fill="FFFFFF"/>
      </w:pPr>
      <w:r w:rsidRPr="00076764">
        <w:t>9</w:t>
      </w:r>
      <w:r w:rsidR="00E81E09" w:rsidRPr="00076764">
        <w:t>.3. В случае невыполнения настоящего условия виновная Сторона не имеет право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настоящему Контракту.</w:t>
      </w:r>
    </w:p>
    <w:p w:rsidR="001351A7" w:rsidRPr="00076764" w:rsidRDefault="001351A7" w:rsidP="00E81E09">
      <w:pPr>
        <w:pStyle w:val="affff"/>
        <w:rPr>
          <w:rFonts w:ascii="Times New Roman" w:hAnsi="Times New Roman" w:cs="Times New Roman"/>
          <w:sz w:val="24"/>
          <w:szCs w:val="24"/>
        </w:rPr>
      </w:pPr>
    </w:p>
    <w:p w:rsidR="00E81E09" w:rsidRPr="00076764" w:rsidRDefault="00A8163A" w:rsidP="007F3DE1">
      <w:pPr>
        <w:pStyle w:val="affff"/>
        <w:jc w:val="center"/>
        <w:rPr>
          <w:rFonts w:ascii="Times New Roman" w:hAnsi="Times New Roman" w:cs="Times New Roman"/>
          <w:b/>
          <w:sz w:val="24"/>
          <w:szCs w:val="24"/>
        </w:rPr>
      </w:pPr>
      <w:r w:rsidRPr="00076764">
        <w:rPr>
          <w:rFonts w:ascii="Times New Roman" w:hAnsi="Times New Roman" w:cs="Times New Roman"/>
          <w:b/>
          <w:sz w:val="24"/>
          <w:szCs w:val="24"/>
        </w:rPr>
        <w:t>10</w:t>
      </w:r>
      <w:r w:rsidR="00770848" w:rsidRPr="00076764">
        <w:rPr>
          <w:rFonts w:ascii="Times New Roman" w:hAnsi="Times New Roman" w:cs="Times New Roman"/>
          <w:b/>
          <w:sz w:val="24"/>
          <w:szCs w:val="24"/>
        </w:rPr>
        <w:t xml:space="preserve">. </w:t>
      </w:r>
      <w:r w:rsidR="007F3DE1" w:rsidRPr="00076764">
        <w:rPr>
          <w:rFonts w:ascii="Times New Roman" w:hAnsi="Times New Roman" w:cs="Times New Roman"/>
          <w:b/>
          <w:sz w:val="24"/>
          <w:szCs w:val="24"/>
        </w:rPr>
        <w:t xml:space="preserve">СРОК ДЕЙСТВИЯ И </w:t>
      </w:r>
      <w:r w:rsidR="00E81E09" w:rsidRPr="00076764">
        <w:rPr>
          <w:rFonts w:ascii="Times New Roman" w:hAnsi="Times New Roman" w:cs="Times New Roman"/>
          <w:b/>
          <w:sz w:val="24"/>
          <w:szCs w:val="24"/>
        </w:rPr>
        <w:t>ПОРЯДОК ИЗМЕНЕНИЯ</w:t>
      </w:r>
      <w:r w:rsidR="007F3DE1" w:rsidRPr="00076764">
        <w:rPr>
          <w:rFonts w:ascii="Times New Roman" w:hAnsi="Times New Roman" w:cs="Times New Roman"/>
          <w:b/>
          <w:sz w:val="24"/>
          <w:szCs w:val="24"/>
        </w:rPr>
        <w:t xml:space="preserve"> КОНТРАКТА</w:t>
      </w:r>
    </w:p>
    <w:p w:rsidR="00E81E09" w:rsidRPr="00076764" w:rsidRDefault="00A8163A" w:rsidP="00E81E09">
      <w:pPr>
        <w:pStyle w:val="affff"/>
        <w:rPr>
          <w:rFonts w:ascii="Times New Roman" w:hAnsi="Times New Roman" w:cs="Times New Roman"/>
          <w:sz w:val="24"/>
          <w:szCs w:val="24"/>
        </w:rPr>
      </w:pPr>
      <w:r w:rsidRPr="00076764">
        <w:rPr>
          <w:rFonts w:ascii="Times New Roman" w:hAnsi="Times New Roman" w:cs="Times New Roman"/>
          <w:sz w:val="24"/>
          <w:szCs w:val="24"/>
        </w:rPr>
        <w:t>10</w:t>
      </w:r>
      <w:r w:rsidR="00E81E09" w:rsidRPr="00076764">
        <w:rPr>
          <w:rFonts w:ascii="Times New Roman" w:hAnsi="Times New Roman" w:cs="Times New Roman"/>
          <w:sz w:val="24"/>
          <w:szCs w:val="24"/>
        </w:rPr>
        <w:t>.1. Настоящий Контра</w:t>
      </w:r>
      <w:proofErr w:type="gramStart"/>
      <w:r w:rsidR="00E81E09" w:rsidRPr="00076764">
        <w:rPr>
          <w:rFonts w:ascii="Times New Roman" w:hAnsi="Times New Roman" w:cs="Times New Roman"/>
          <w:sz w:val="24"/>
          <w:szCs w:val="24"/>
        </w:rPr>
        <w:t>кт вст</w:t>
      </w:r>
      <w:proofErr w:type="gramEnd"/>
      <w:r w:rsidR="00E81E09" w:rsidRPr="00076764">
        <w:rPr>
          <w:rFonts w:ascii="Times New Roman" w:hAnsi="Times New Roman" w:cs="Times New Roman"/>
          <w:sz w:val="24"/>
          <w:szCs w:val="24"/>
        </w:rPr>
        <w:t xml:space="preserve">упает в силу с момента его подписания обеими  Сторонами и действует до </w:t>
      </w:r>
      <w:r w:rsidR="00B640E7" w:rsidRPr="00076764">
        <w:rPr>
          <w:rFonts w:ascii="Times New Roman" w:hAnsi="Times New Roman" w:cs="Times New Roman"/>
          <w:sz w:val="24"/>
          <w:szCs w:val="24"/>
        </w:rPr>
        <w:t>2</w:t>
      </w:r>
      <w:r w:rsidR="00E9306F">
        <w:rPr>
          <w:rFonts w:ascii="Times New Roman" w:hAnsi="Times New Roman" w:cs="Times New Roman"/>
          <w:sz w:val="24"/>
          <w:szCs w:val="24"/>
        </w:rPr>
        <w:t>8</w:t>
      </w:r>
      <w:r w:rsidR="00B640E7" w:rsidRPr="00076764">
        <w:rPr>
          <w:rFonts w:ascii="Times New Roman" w:hAnsi="Times New Roman" w:cs="Times New Roman"/>
          <w:sz w:val="24"/>
          <w:szCs w:val="24"/>
        </w:rPr>
        <w:t xml:space="preserve"> декабря 2018г</w:t>
      </w:r>
      <w:r w:rsidR="00E81E09" w:rsidRPr="00076764">
        <w:rPr>
          <w:rFonts w:ascii="Times New Roman" w:hAnsi="Times New Roman" w:cs="Times New Roman"/>
          <w:sz w:val="24"/>
          <w:szCs w:val="24"/>
        </w:rPr>
        <w:t xml:space="preserve">. </w:t>
      </w:r>
    </w:p>
    <w:p w:rsidR="00E81E09" w:rsidRPr="00076764" w:rsidRDefault="00A8163A" w:rsidP="00E81E09">
      <w:r w:rsidRPr="00076764">
        <w:t>10.2</w:t>
      </w:r>
      <w:r w:rsidR="00E81E09" w:rsidRPr="00076764">
        <w:t xml:space="preserve">. Изменение </w:t>
      </w:r>
      <w:r w:rsidR="007F3DE1" w:rsidRPr="00076764">
        <w:t xml:space="preserve">существенных </w:t>
      </w:r>
      <w:r w:rsidR="00E81E09" w:rsidRPr="00076764">
        <w:t>условий Контракта при его исполнении не допускается, за исключением их изменения по соглашению сторон в следующих случаях:</w:t>
      </w:r>
    </w:p>
    <w:p w:rsidR="007F3DE1" w:rsidRPr="00076764" w:rsidRDefault="007F3DE1" w:rsidP="007F3DE1">
      <w:pPr>
        <w:widowControl w:val="0"/>
        <w:tabs>
          <w:tab w:val="left" w:pos="360"/>
          <w:tab w:val="num" w:pos="1260"/>
        </w:tabs>
      </w:pPr>
      <w:r w:rsidRPr="00076764">
        <w:t xml:space="preserve">а) При снижении цены Контракта без </w:t>
      </w:r>
      <w:proofErr w:type="gramStart"/>
      <w:r w:rsidRPr="00076764">
        <w:t>изменения</w:t>
      </w:r>
      <w:proofErr w:type="gramEnd"/>
      <w:r w:rsidRPr="00076764">
        <w:t xml:space="preserve"> предусмотренного Контрактом объема услуг, качества оказываемой услуги и иных условий Контакта.</w:t>
      </w:r>
    </w:p>
    <w:p w:rsidR="007F3DE1" w:rsidRPr="00076764" w:rsidRDefault="007F3DE1" w:rsidP="007F3DE1">
      <w:pPr>
        <w:pStyle w:val="ConsPlusNormal"/>
        <w:ind w:firstLine="0"/>
        <w:jc w:val="both"/>
        <w:rPr>
          <w:rFonts w:ascii="Times New Roman" w:hAnsi="Times New Roman" w:cs="Times New Roman"/>
          <w:sz w:val="24"/>
          <w:szCs w:val="24"/>
        </w:rPr>
      </w:pPr>
      <w:proofErr w:type="gramStart"/>
      <w:r w:rsidRPr="00076764">
        <w:rPr>
          <w:rFonts w:ascii="Times New Roman" w:hAnsi="Times New Roman" w:cs="Times New Roman"/>
          <w:sz w:val="24"/>
          <w:szCs w:val="24"/>
        </w:rPr>
        <w:t xml:space="preserve">б) Если по предложению </w:t>
      </w:r>
      <w:r w:rsidR="00A8163A" w:rsidRPr="00076764">
        <w:rPr>
          <w:rFonts w:ascii="Times New Roman" w:hAnsi="Times New Roman" w:cs="Times New Roman"/>
          <w:sz w:val="24"/>
          <w:szCs w:val="24"/>
        </w:rPr>
        <w:t>Заказчика</w:t>
      </w:r>
      <w:r w:rsidRPr="00076764">
        <w:rPr>
          <w:rFonts w:ascii="Times New Roman" w:hAnsi="Times New Roman" w:cs="Times New Roman"/>
          <w:sz w:val="24"/>
          <w:szCs w:val="24"/>
        </w:rPr>
        <w:t xml:space="preserve"> увеличивается предусмотренное Контрактом объем услуг не более чем на 10 (десять) процентов или уменьшается предусмотренное Контрактом объем услуг не более чем на 10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услуг, исходя из установленной в Контракте цены единицы услуги, но не более чем</w:t>
      </w:r>
      <w:proofErr w:type="gramEnd"/>
      <w:r w:rsidRPr="00076764">
        <w:rPr>
          <w:rFonts w:ascii="Times New Roman" w:hAnsi="Times New Roman" w:cs="Times New Roman"/>
          <w:sz w:val="24"/>
          <w:szCs w:val="24"/>
        </w:rPr>
        <w:t xml:space="preserve"> на 10 (десять) процентов цены Контракта. При уменьшении предусмотренного Контрактом количества оказываемых услуг, «Стороны» Контракта обязаны уменьшить цену Контракта, исходя из цены единицы услуги. </w:t>
      </w:r>
    </w:p>
    <w:p w:rsidR="007F3DE1" w:rsidRPr="00076764" w:rsidRDefault="007F3DE1" w:rsidP="007F3DE1">
      <w:pPr>
        <w:tabs>
          <w:tab w:val="left" w:pos="284"/>
        </w:tabs>
        <w:contextualSpacing/>
      </w:pPr>
      <w:r w:rsidRPr="00076764">
        <w:t xml:space="preserve">в) В случаях, предусмотренных пунктом 6 статьи 161 Бюджетного кодекса Российской Федерации, при уменьшении ранее доведенных до </w:t>
      </w:r>
      <w:r w:rsidR="00A8163A" w:rsidRPr="00076764">
        <w:t>Заказчика</w:t>
      </w:r>
      <w:r w:rsidRPr="00076764">
        <w:t xml:space="preserve"> как получателя бюджетных средств лимитов бюджетных обязательств. При этом </w:t>
      </w:r>
      <w:r w:rsidR="00A8163A" w:rsidRPr="00076764">
        <w:t>Заказчик</w:t>
      </w:r>
      <w:r w:rsidRPr="00076764">
        <w:t xml:space="preserve"> в ходе исполнения Контракта обеспечивает согласование новых условий Контракта, в том числе цены и (или) сроков исполнения Контракта и (или) количества </w:t>
      </w:r>
      <w:r w:rsidR="00C34595" w:rsidRPr="00076764">
        <w:t>услуг</w:t>
      </w:r>
      <w:r w:rsidRPr="00076764">
        <w:t xml:space="preserve">, предусмотренных Контрактом. Сокращение количества </w:t>
      </w:r>
      <w:r w:rsidR="00C34595" w:rsidRPr="00076764">
        <w:t xml:space="preserve">услуг </w:t>
      </w:r>
      <w:r w:rsidRPr="00076764">
        <w:t xml:space="preserve">при уменьшении цены Контракта осуществляется в соответствии с методикой, утвержденной Правительством Российской Федерации. Принятие </w:t>
      </w:r>
      <w:r w:rsidR="00A8163A" w:rsidRPr="00076764">
        <w:t>Заказчиком</w:t>
      </w:r>
      <w:r w:rsidRPr="00076764">
        <w:t xml:space="preserve"> </w:t>
      </w:r>
      <w:r w:rsidRPr="00076764">
        <w:lastRenderedPageBreak/>
        <w:t xml:space="preserve">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w:t>
      </w:r>
      <w:r w:rsidR="00C34595" w:rsidRPr="00076764">
        <w:t>услуг</w:t>
      </w:r>
      <w:r w:rsidRPr="00076764">
        <w:t>.</w:t>
      </w:r>
    </w:p>
    <w:p w:rsidR="00E81E09" w:rsidRPr="00076764" w:rsidRDefault="00A8163A" w:rsidP="00E81E09">
      <w:r w:rsidRPr="00076764">
        <w:t>10.3</w:t>
      </w:r>
      <w:r w:rsidR="00E81E09" w:rsidRPr="00076764">
        <w:t xml:space="preserve">. При исполнении Контракта не допускается перемена </w:t>
      </w:r>
      <w:r w:rsidRPr="00076764">
        <w:t>Исполнителя</w:t>
      </w:r>
      <w:r w:rsidR="00E81E09" w:rsidRPr="00076764">
        <w:t xml:space="preserve">, за исключением случая, если новый  </w:t>
      </w:r>
      <w:r w:rsidRPr="00076764">
        <w:t xml:space="preserve">Исполнитель </w:t>
      </w:r>
      <w:r w:rsidR="00E81E09" w:rsidRPr="00076764">
        <w:t xml:space="preserve">является правопреемником </w:t>
      </w:r>
      <w:r w:rsidRPr="00076764">
        <w:t>Исполнителя</w:t>
      </w:r>
      <w:r w:rsidR="00E81E09" w:rsidRPr="00076764">
        <w:t xml:space="preserve"> по такому контракту вследствие реорганизации юридического лица в форме преобразования, слияния или присоединения.</w:t>
      </w:r>
    </w:p>
    <w:p w:rsidR="00E81E09" w:rsidRPr="00076764" w:rsidRDefault="001351A7" w:rsidP="00E81E09">
      <w:r w:rsidRPr="00076764">
        <w:t>10</w:t>
      </w:r>
      <w:r w:rsidR="00E81E09" w:rsidRPr="00076764">
        <w:t>.</w:t>
      </w:r>
      <w:r w:rsidRPr="00076764">
        <w:t>4</w:t>
      </w:r>
      <w:r w:rsidR="00E81E09" w:rsidRPr="00076764">
        <w:t xml:space="preserve">. В случае перемены </w:t>
      </w:r>
      <w:r w:rsidR="00A8163A" w:rsidRPr="00076764">
        <w:t>Заказчика</w:t>
      </w:r>
      <w:r w:rsidR="00E81E09" w:rsidRPr="00076764">
        <w:t xml:space="preserve"> права и обязанности </w:t>
      </w:r>
      <w:r w:rsidR="00A8163A" w:rsidRPr="00076764">
        <w:t>Заказчика</w:t>
      </w:r>
      <w:r w:rsidR="00E81E09" w:rsidRPr="00076764">
        <w:t xml:space="preserve">, предусмотренные Контрактом, переходят к новому </w:t>
      </w:r>
      <w:r w:rsidR="00A8163A" w:rsidRPr="00076764">
        <w:t>Заказчику</w:t>
      </w:r>
      <w:r w:rsidR="00E81E09" w:rsidRPr="00076764">
        <w:t>.</w:t>
      </w:r>
    </w:p>
    <w:p w:rsidR="00E81E09" w:rsidRPr="00076764" w:rsidRDefault="001351A7" w:rsidP="00E81E09">
      <w:r w:rsidRPr="00076764">
        <w:t>10</w:t>
      </w:r>
      <w:r w:rsidR="00E81E09" w:rsidRPr="00076764">
        <w:t>.</w:t>
      </w:r>
      <w:r w:rsidRPr="00076764">
        <w:t>5</w:t>
      </w:r>
      <w:r w:rsidR="00E81E09" w:rsidRPr="00076764">
        <w:t>. Все изменения и дополнения к настоящему Контракту действительны лишь при условии, что они совершены в письменной форме и подписаны уполномоченными на то представителями Сторон.</w:t>
      </w:r>
    </w:p>
    <w:p w:rsidR="000B0916" w:rsidRPr="00076764" w:rsidRDefault="000B0916" w:rsidP="00E81E09"/>
    <w:p w:rsidR="00770848" w:rsidRPr="00076764" w:rsidRDefault="00DF30A0" w:rsidP="00770848">
      <w:pPr>
        <w:pStyle w:val="afffc"/>
        <w:tabs>
          <w:tab w:val="left" w:pos="426"/>
        </w:tabs>
        <w:ind w:left="0"/>
        <w:jc w:val="center"/>
        <w:rPr>
          <w:b/>
        </w:rPr>
      </w:pPr>
      <w:r w:rsidRPr="00076764">
        <w:rPr>
          <w:b/>
        </w:rPr>
        <w:t>11</w:t>
      </w:r>
      <w:r w:rsidR="00770848" w:rsidRPr="00076764">
        <w:rPr>
          <w:b/>
        </w:rPr>
        <w:t>. УСЛОВИЯ И ПОРЯДОК РАСТОРЖЕНИЯ КОНТРАКТА</w:t>
      </w:r>
    </w:p>
    <w:p w:rsidR="00770848" w:rsidRPr="00076764" w:rsidRDefault="00770848" w:rsidP="005F0C4F">
      <w:r w:rsidRPr="00076764">
        <w:t>1</w:t>
      </w:r>
      <w:r w:rsidR="00DF30A0" w:rsidRPr="00076764">
        <w:t>1</w:t>
      </w:r>
      <w:r w:rsidRPr="00076764">
        <w:t>.</w:t>
      </w:r>
      <w:r w:rsidR="009238C6" w:rsidRPr="00076764">
        <w:t>1.</w:t>
      </w:r>
      <w:r w:rsidRPr="00076764">
        <w:t>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770848" w:rsidRPr="00076764" w:rsidRDefault="009238C6" w:rsidP="005F0C4F">
      <w:r w:rsidRPr="00076764">
        <w:t>1</w:t>
      </w:r>
      <w:r w:rsidR="00D5309B" w:rsidRPr="00076764">
        <w:t>1</w:t>
      </w:r>
      <w:r w:rsidRPr="00076764">
        <w:t>.</w:t>
      </w:r>
      <w:r w:rsidR="00770848" w:rsidRPr="00076764">
        <w:t>2. </w:t>
      </w:r>
      <w:r w:rsidR="00D5309B" w:rsidRPr="00076764">
        <w:t>Заказчик</w:t>
      </w:r>
      <w:r w:rsidR="00770848" w:rsidRPr="00076764">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w:t>
      </w:r>
      <w:r w:rsidR="00D5309B" w:rsidRPr="00076764">
        <w:t>Заказчик</w:t>
      </w:r>
      <w:r w:rsidR="00770848" w:rsidRPr="00076764">
        <w:t xml:space="preserve"> вправе провести экспертизу оказанной услуги с привлечением экспертов, экспертных организаций.</w:t>
      </w:r>
    </w:p>
    <w:p w:rsidR="00770848" w:rsidRPr="00076764" w:rsidRDefault="00D5309B" w:rsidP="00770848">
      <w:pPr>
        <w:ind w:firstLine="709"/>
      </w:pPr>
      <w:r w:rsidRPr="00076764">
        <w:t>Заказчик</w:t>
      </w:r>
      <w:r w:rsidR="00770848" w:rsidRPr="00076764">
        <w:t xml:space="preserve"> вправе отказаться от исполнения настоящего контракта в одностороннем порядке в случае существенного нарушения </w:t>
      </w:r>
      <w:r w:rsidRPr="00076764">
        <w:t xml:space="preserve">Исполнителем </w:t>
      </w:r>
      <w:r w:rsidR="00770848" w:rsidRPr="00076764">
        <w:t>условий Контракта</w:t>
      </w:r>
      <w:r w:rsidR="00770848" w:rsidRPr="00076764">
        <w:rPr>
          <w:i/>
        </w:rPr>
        <w:t>,</w:t>
      </w:r>
      <w:r w:rsidR="00770848" w:rsidRPr="00076764">
        <w:t xml:space="preserve"> в иных случаях, установленных гражданским законодательством.</w:t>
      </w:r>
    </w:p>
    <w:p w:rsidR="00770848" w:rsidRPr="00076764" w:rsidRDefault="00770848" w:rsidP="00770848">
      <w:pPr>
        <w:ind w:firstLine="709"/>
      </w:pPr>
      <w:r w:rsidRPr="00076764">
        <w:t xml:space="preserve">Если </w:t>
      </w:r>
      <w:r w:rsidR="00D5309B" w:rsidRPr="00076764">
        <w:t>Заказчиком</w:t>
      </w:r>
      <w:r w:rsidRPr="00076764">
        <w:t xml:space="preserve">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w:t>
      </w:r>
      <w:r w:rsidR="00D5309B" w:rsidRPr="00076764">
        <w:t>Заказчиком</w:t>
      </w:r>
      <w:r w:rsidRPr="00076764">
        <w:t xml:space="preserve"> только при условии, что по результатам экспертизы оказанной услуги в заключени</w:t>
      </w:r>
      <w:proofErr w:type="gramStart"/>
      <w:r w:rsidRPr="00076764">
        <w:t>и</w:t>
      </w:r>
      <w:proofErr w:type="gramEnd"/>
      <w:r w:rsidRPr="00076764">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D5309B" w:rsidRPr="00076764">
        <w:t>Заказчика</w:t>
      </w:r>
      <w:r w:rsidRPr="00076764">
        <w:t xml:space="preserve"> от исполнения контракта.</w:t>
      </w:r>
    </w:p>
    <w:p w:rsidR="00770848" w:rsidRPr="00076764" w:rsidRDefault="009238C6" w:rsidP="009238C6">
      <w:r w:rsidRPr="00076764">
        <w:t>1</w:t>
      </w:r>
      <w:r w:rsidR="00D5309B" w:rsidRPr="00076764">
        <w:t>1</w:t>
      </w:r>
      <w:r w:rsidRPr="00076764">
        <w:t>.</w:t>
      </w:r>
      <w:r w:rsidR="00770848" w:rsidRPr="00076764">
        <w:t>3. </w:t>
      </w:r>
      <w:r w:rsidR="00D5309B" w:rsidRPr="00076764">
        <w:t>Заказчик</w:t>
      </w:r>
      <w:r w:rsidR="00770848" w:rsidRPr="00076764">
        <w:t xml:space="preserve"> обязан принять решение об одностороннем отказе от исполнения контракта в случае, если в ходе исполнения контракта установлено, что </w:t>
      </w:r>
      <w:r w:rsidR="00D5309B" w:rsidRPr="00076764">
        <w:t>Исполнитель</w:t>
      </w:r>
      <w:r w:rsidR="00770848" w:rsidRPr="00076764">
        <w:t xml:space="preserve"> и (</w:t>
      </w:r>
      <w:proofErr w:type="gramStart"/>
      <w:r w:rsidR="00770848" w:rsidRPr="00076764">
        <w:t xml:space="preserve">или) </w:t>
      </w:r>
      <w:proofErr w:type="gramEnd"/>
      <w:r w:rsidR="005F0C4F" w:rsidRPr="00076764">
        <w:t>оказываемая услуга</w:t>
      </w:r>
      <w:r w:rsidR="00770848" w:rsidRPr="00076764">
        <w:t xml:space="preserve"> не соответствуют установленным извещением об осуществлении закупки и (или) документацией о закупке требованиям к участникам закупки и (или) </w:t>
      </w:r>
      <w:r w:rsidR="005F0C4F" w:rsidRPr="00076764">
        <w:t>оказываемой услуге</w:t>
      </w:r>
      <w:r w:rsidR="00770848" w:rsidRPr="00076764">
        <w:t xml:space="preserve"> или представил недостоверную информацию о своем соответствии и (или) соответствии </w:t>
      </w:r>
      <w:r w:rsidR="005F0C4F" w:rsidRPr="00076764">
        <w:t>оказываемой услуги</w:t>
      </w:r>
      <w:r w:rsidR="00770848" w:rsidRPr="00076764">
        <w:t xml:space="preserve"> таким требованиям, что позволило ему стать победителем определения Поставщика.</w:t>
      </w:r>
    </w:p>
    <w:p w:rsidR="00770848" w:rsidRPr="00076764" w:rsidRDefault="00F62971" w:rsidP="009238C6">
      <w:r w:rsidRPr="00076764">
        <w:t>11</w:t>
      </w:r>
      <w:r w:rsidR="009238C6" w:rsidRPr="00076764">
        <w:t>.</w:t>
      </w:r>
      <w:r w:rsidR="00770848" w:rsidRPr="00076764">
        <w:t xml:space="preserve">4. </w:t>
      </w:r>
      <w:proofErr w:type="gramStart"/>
      <w:r w:rsidR="00770848" w:rsidRPr="00076764">
        <w:t xml:space="preserve">Решение </w:t>
      </w:r>
      <w:r w:rsidRPr="00076764">
        <w:t xml:space="preserve">Заказчика </w:t>
      </w:r>
      <w:r w:rsidR="00770848" w:rsidRPr="00076764">
        <w:t xml:space="preserve">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Pr="00076764">
        <w:t>Исполнителю</w:t>
      </w:r>
      <w:r w:rsidR="00770848" w:rsidRPr="00076764">
        <w:t xml:space="preserve"> по почте заказным письмом с уведомлением о вручении по адресу </w:t>
      </w:r>
      <w:r w:rsidRPr="00076764">
        <w:t>Исполнителя</w:t>
      </w:r>
      <w:r w:rsidR="00770848" w:rsidRPr="00076764">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00770848" w:rsidRPr="00076764">
        <w:t xml:space="preserve"> связи и доставки, </w:t>
      </w:r>
      <w:proofErr w:type="gramStart"/>
      <w:r w:rsidR="00770848" w:rsidRPr="00076764">
        <w:t>обеспечивающих</w:t>
      </w:r>
      <w:proofErr w:type="gramEnd"/>
      <w:r w:rsidR="00770848" w:rsidRPr="00076764">
        <w:t xml:space="preserve"> фиксирование такого уведомления и получение </w:t>
      </w:r>
      <w:r w:rsidRPr="00076764">
        <w:t>Заказчиком</w:t>
      </w:r>
      <w:r w:rsidR="00770848" w:rsidRPr="00076764">
        <w:t xml:space="preserve"> подтверждения о его вручении </w:t>
      </w:r>
      <w:r w:rsidRPr="00076764">
        <w:t>Исполнителю</w:t>
      </w:r>
      <w:r w:rsidR="00770848" w:rsidRPr="00076764">
        <w:t xml:space="preserve">. Выполнение </w:t>
      </w:r>
      <w:r w:rsidRPr="00076764">
        <w:t>Заказчиком</w:t>
      </w:r>
      <w:r w:rsidR="005F0C4F" w:rsidRPr="00076764">
        <w:t xml:space="preserve"> </w:t>
      </w:r>
      <w:r w:rsidR="00770848" w:rsidRPr="00076764">
        <w:t xml:space="preserve">вышеуказанных требований считается надлежащим уведомлением </w:t>
      </w:r>
      <w:r w:rsidRPr="00076764">
        <w:t xml:space="preserve">Исполнителя </w:t>
      </w:r>
      <w:r w:rsidR="00770848" w:rsidRPr="00076764">
        <w:t xml:space="preserve">об одностороннем отказе от исполнения контракта. Датой такого надлежащего уведомления признается дата получения </w:t>
      </w:r>
      <w:r w:rsidRPr="00076764">
        <w:t>Заказчиком</w:t>
      </w:r>
      <w:r w:rsidR="00770848" w:rsidRPr="00076764">
        <w:t xml:space="preserve"> подтверждения о вручении </w:t>
      </w:r>
      <w:r w:rsidRPr="00076764">
        <w:t>Исполнителю</w:t>
      </w:r>
      <w:r w:rsidR="00770848" w:rsidRPr="00076764">
        <w:t xml:space="preserve"> указанного уведомления либо дата получения </w:t>
      </w:r>
      <w:r w:rsidRPr="00076764">
        <w:t>Заказчиком</w:t>
      </w:r>
      <w:r w:rsidR="00770848" w:rsidRPr="00076764">
        <w:t xml:space="preserve"> информации об отсутствии </w:t>
      </w:r>
      <w:r w:rsidRPr="00076764">
        <w:t>Исполнителя</w:t>
      </w:r>
      <w:r w:rsidR="00F677B4" w:rsidRPr="00076764">
        <w:t xml:space="preserve"> </w:t>
      </w:r>
      <w:r w:rsidR="00770848" w:rsidRPr="00076764">
        <w:t xml:space="preserve">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770848" w:rsidRPr="00076764">
        <w:t xml:space="preserve">по истечении тридцати дней с даты размещения решения </w:t>
      </w:r>
      <w:r w:rsidRPr="00076764">
        <w:t>Заказчиком</w:t>
      </w:r>
      <w:r w:rsidR="00770848" w:rsidRPr="00076764">
        <w:t xml:space="preserve"> об одностороннем отказе от исполнения контракта в единой информационной системе</w:t>
      </w:r>
      <w:proofErr w:type="gramEnd"/>
      <w:r w:rsidR="00770848" w:rsidRPr="00076764">
        <w:t>.</w:t>
      </w:r>
    </w:p>
    <w:p w:rsidR="00770848" w:rsidRPr="00076764" w:rsidRDefault="00770848" w:rsidP="00770848">
      <w:pPr>
        <w:ind w:firstLine="709"/>
      </w:pPr>
      <w:r w:rsidRPr="00076764">
        <w:lastRenderedPageBreak/>
        <w:t xml:space="preserve">Решение </w:t>
      </w:r>
      <w:r w:rsidR="00F62971" w:rsidRPr="00076764">
        <w:t>Заказчика</w:t>
      </w:r>
      <w:r w:rsidRPr="00076764">
        <w:t xml:space="preserve"> об одностороннем отказе от исполнения контракта вступает в </w:t>
      </w:r>
      <w:proofErr w:type="gramStart"/>
      <w:r w:rsidRPr="00076764">
        <w:t>силу</w:t>
      </w:r>
      <w:proofErr w:type="gramEnd"/>
      <w:r w:rsidRPr="00076764">
        <w:t xml:space="preserve"> и контракт считается расторгнутым через десять дней с даты надлежащего уведомления </w:t>
      </w:r>
      <w:r w:rsidR="00F62971" w:rsidRPr="00076764">
        <w:t>Заказчиком Исполнителя</w:t>
      </w:r>
      <w:r w:rsidRPr="00076764">
        <w:t xml:space="preserve"> об одностороннем отказе от исполнения контракта.</w:t>
      </w:r>
    </w:p>
    <w:p w:rsidR="00770848" w:rsidRPr="00076764" w:rsidRDefault="00F62971" w:rsidP="00770848">
      <w:pPr>
        <w:ind w:firstLine="709"/>
      </w:pPr>
      <w:proofErr w:type="gramStart"/>
      <w:r w:rsidRPr="00076764">
        <w:t>Заказчик</w:t>
      </w:r>
      <w:r w:rsidR="00F677B4" w:rsidRPr="00076764">
        <w:t xml:space="preserve"> </w:t>
      </w:r>
      <w:r w:rsidR="00770848" w:rsidRPr="00076764">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BE3F8F" w:rsidRPr="00076764">
        <w:t xml:space="preserve">Исполнителя </w:t>
      </w:r>
      <w:r w:rsidR="00770848" w:rsidRPr="00076764">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BE3F8F" w:rsidRPr="00076764">
        <w:t>Заказчику</w:t>
      </w:r>
      <w:r w:rsidR="00770848" w:rsidRPr="00076764">
        <w:t xml:space="preserve"> компенсированы затраты на проведение экспертизы оказанной услуги с привлечением экспертов, экспертных организаций.</w:t>
      </w:r>
      <w:proofErr w:type="gramEnd"/>
      <w:r w:rsidR="00770848" w:rsidRPr="00076764">
        <w:t xml:space="preserve"> Данное правило не применяется в случае повторного нарушения </w:t>
      </w:r>
      <w:r w:rsidR="00BE3F8F" w:rsidRPr="00076764">
        <w:t>Исполнителем</w:t>
      </w:r>
      <w:r w:rsidR="00770848" w:rsidRPr="00076764">
        <w:t xml:space="preserve"> условий контракта, которые в соответствии с гражданским законодательством являются основанием для одностороннего отказа </w:t>
      </w:r>
      <w:r w:rsidR="00BE3F8F" w:rsidRPr="00076764">
        <w:t>Заказчика</w:t>
      </w:r>
      <w:r w:rsidR="00770848" w:rsidRPr="00076764">
        <w:t xml:space="preserve"> от исполнения контракта.</w:t>
      </w:r>
    </w:p>
    <w:p w:rsidR="00770848" w:rsidRPr="00076764" w:rsidRDefault="009238C6" w:rsidP="009238C6">
      <w:r w:rsidRPr="00076764">
        <w:t>1</w:t>
      </w:r>
      <w:r w:rsidR="001A6B3A" w:rsidRPr="00076764">
        <w:t>1</w:t>
      </w:r>
      <w:r w:rsidRPr="00076764">
        <w:t>.</w:t>
      </w:r>
      <w:r w:rsidR="00770848" w:rsidRPr="00076764">
        <w:t>5. </w:t>
      </w:r>
      <w:r w:rsidR="00F4200E" w:rsidRPr="00076764">
        <w:t xml:space="preserve">Исполнитель </w:t>
      </w:r>
      <w:r w:rsidR="00770848" w:rsidRPr="00076764">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770848" w:rsidRPr="00076764">
        <w:t xml:space="preserve">Решение </w:t>
      </w:r>
      <w:r w:rsidR="00F4200E" w:rsidRPr="00076764">
        <w:t>Исполнителя</w:t>
      </w:r>
      <w:r w:rsidR="00770848" w:rsidRPr="00076764">
        <w:t xml:space="preserve"> об одностороннем отказе от исполнения контракта не позднее чем в течение трех рабочих дней с даты принятия такого решения направляется </w:t>
      </w:r>
      <w:r w:rsidR="00F4200E" w:rsidRPr="00076764">
        <w:t>Заказчику</w:t>
      </w:r>
      <w:r w:rsidR="00F677B4" w:rsidRPr="00076764">
        <w:t xml:space="preserve"> </w:t>
      </w:r>
      <w:r w:rsidR="00770848" w:rsidRPr="00076764">
        <w:t xml:space="preserve">по почте заказным письмом с уведомлением о вручении по адресу </w:t>
      </w:r>
      <w:r w:rsidR="00F4200E" w:rsidRPr="00076764">
        <w:t>Заказчика</w:t>
      </w:r>
      <w:r w:rsidR="00770848" w:rsidRPr="00076764">
        <w:t>,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w:t>
      </w:r>
      <w:proofErr w:type="gramEnd"/>
      <w:r w:rsidR="00770848" w:rsidRPr="00076764">
        <w:t xml:space="preserve"> о его вручении </w:t>
      </w:r>
      <w:r w:rsidR="00F4200E" w:rsidRPr="00076764">
        <w:t>Заказчику</w:t>
      </w:r>
      <w:r w:rsidR="00770848" w:rsidRPr="00076764">
        <w:t xml:space="preserve">. Выполнение </w:t>
      </w:r>
      <w:r w:rsidR="00F4200E" w:rsidRPr="00076764">
        <w:t>Исполнителем</w:t>
      </w:r>
      <w:r w:rsidR="00F677B4" w:rsidRPr="00076764">
        <w:t xml:space="preserve"> </w:t>
      </w:r>
      <w:r w:rsidR="00770848" w:rsidRPr="00076764">
        <w:t xml:space="preserve">вышеуказанных требований считается надлежащим уведомлением </w:t>
      </w:r>
      <w:r w:rsidR="00F4200E" w:rsidRPr="00076764">
        <w:t>Заказчика</w:t>
      </w:r>
      <w:r w:rsidR="00770848" w:rsidRPr="00076764">
        <w:t xml:space="preserve"> об одностороннем отказе от исполнения контракта. Датой такого надлежащего уведомления признается дата получения </w:t>
      </w:r>
      <w:r w:rsidR="00F4200E" w:rsidRPr="00076764">
        <w:t>Исполнителем</w:t>
      </w:r>
      <w:r w:rsidR="00770848" w:rsidRPr="00076764">
        <w:t xml:space="preserve"> подтверждения о вручении </w:t>
      </w:r>
      <w:r w:rsidR="00F4200E" w:rsidRPr="00076764">
        <w:t>Заказчику</w:t>
      </w:r>
      <w:r w:rsidR="00770848" w:rsidRPr="00076764">
        <w:t xml:space="preserve"> указанного уведомления.</w:t>
      </w:r>
    </w:p>
    <w:p w:rsidR="00770848" w:rsidRPr="00076764" w:rsidRDefault="00770848" w:rsidP="00770848">
      <w:pPr>
        <w:ind w:firstLine="709"/>
      </w:pPr>
      <w:r w:rsidRPr="00076764">
        <w:t xml:space="preserve">Решение </w:t>
      </w:r>
      <w:r w:rsidR="00F4200E" w:rsidRPr="00076764">
        <w:t xml:space="preserve">Исполнителя </w:t>
      </w:r>
      <w:r w:rsidRPr="00076764">
        <w:t xml:space="preserve">об одностороннем отказе от исполнения контракта вступает в </w:t>
      </w:r>
      <w:proofErr w:type="gramStart"/>
      <w:r w:rsidRPr="00076764">
        <w:t>силу</w:t>
      </w:r>
      <w:proofErr w:type="gramEnd"/>
      <w:r w:rsidRPr="00076764">
        <w:t xml:space="preserve"> и контракт считается расторгнутым через десять дней с даты надлежащего уведомления </w:t>
      </w:r>
      <w:r w:rsidR="00F4200E" w:rsidRPr="00076764">
        <w:t>Исполнителем</w:t>
      </w:r>
      <w:r w:rsidRPr="00076764">
        <w:t xml:space="preserve"> </w:t>
      </w:r>
      <w:r w:rsidR="00F4200E" w:rsidRPr="00076764">
        <w:t>Заказчика</w:t>
      </w:r>
      <w:r w:rsidRPr="00076764">
        <w:t xml:space="preserve"> об одностороннем отказе от исполнения контракта.</w:t>
      </w:r>
    </w:p>
    <w:p w:rsidR="00770848" w:rsidRPr="00076764" w:rsidRDefault="00F4200E" w:rsidP="00770848">
      <w:pPr>
        <w:ind w:firstLine="709"/>
      </w:pPr>
      <w:r w:rsidRPr="00076764">
        <w:t>Исполнитель</w:t>
      </w:r>
      <w:r w:rsidR="00770848" w:rsidRPr="00076764">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367DA6" w:rsidRPr="00076764">
        <w:t>Заказчика</w:t>
      </w:r>
      <w:r w:rsidR="00770848" w:rsidRPr="00076764">
        <w:t xml:space="preserve"> о принятом </w:t>
      </w:r>
      <w:proofErr w:type="gramStart"/>
      <w:r w:rsidR="00770848" w:rsidRPr="00076764">
        <w:t>решении</w:t>
      </w:r>
      <w:proofErr w:type="gramEnd"/>
      <w:r w:rsidR="00770848" w:rsidRPr="00076764">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70848" w:rsidRPr="00076764" w:rsidRDefault="009238C6" w:rsidP="009238C6">
      <w:r w:rsidRPr="00076764">
        <w:t>1</w:t>
      </w:r>
      <w:r w:rsidR="001A6B3A" w:rsidRPr="00076764">
        <w:t>1</w:t>
      </w:r>
      <w:r w:rsidRPr="00076764">
        <w:t>.</w:t>
      </w:r>
      <w:r w:rsidR="00770848" w:rsidRPr="00076764">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70848" w:rsidRPr="00076764" w:rsidRDefault="009238C6" w:rsidP="009238C6">
      <w:r w:rsidRPr="00076764">
        <w:t>1</w:t>
      </w:r>
      <w:r w:rsidR="001A6B3A" w:rsidRPr="00076764">
        <w:t>1</w:t>
      </w:r>
      <w:r w:rsidRPr="00076764">
        <w:t>.</w:t>
      </w:r>
      <w:r w:rsidR="00770848" w:rsidRPr="00076764">
        <w:t>7. Расторжение контракта по соглашению Сторон совершается в письменной форме.</w:t>
      </w:r>
    </w:p>
    <w:p w:rsidR="00770848" w:rsidRPr="00076764" w:rsidRDefault="00770848" w:rsidP="00770848">
      <w:pPr>
        <w:ind w:firstLine="709"/>
      </w:pPr>
      <w:r w:rsidRPr="00076764">
        <w:t xml:space="preserve">В случае расторжения контракта по соглашению Сторон </w:t>
      </w:r>
      <w:r w:rsidR="00367DA6" w:rsidRPr="00076764">
        <w:t>Исполнитель</w:t>
      </w:r>
      <w:r w:rsidRPr="00076764">
        <w:t xml:space="preserve"> возвращает </w:t>
      </w:r>
      <w:r w:rsidR="00367DA6" w:rsidRPr="00076764">
        <w:t>Заказчику</w:t>
      </w:r>
      <w:r w:rsidRPr="00076764">
        <w:t xml:space="preserve"> все денежные средства, перечисленные для исполнения обязательств по настоящему контракту, а </w:t>
      </w:r>
      <w:r w:rsidR="00367DA6" w:rsidRPr="00076764">
        <w:t>Заказчик</w:t>
      </w:r>
      <w:r w:rsidR="000B70AF" w:rsidRPr="00076764">
        <w:t xml:space="preserve"> </w:t>
      </w:r>
      <w:r w:rsidRPr="00076764">
        <w:t xml:space="preserve">оплачивает расходы (издержки) </w:t>
      </w:r>
      <w:r w:rsidR="00367DA6" w:rsidRPr="00076764">
        <w:t>Исполнителю</w:t>
      </w:r>
      <w:r w:rsidRPr="00076764">
        <w:t xml:space="preserve"> за фактически исполненные обязательства по настоящему контракту.</w:t>
      </w:r>
    </w:p>
    <w:p w:rsidR="00E81E09" w:rsidRPr="00076764" w:rsidRDefault="009238C6" w:rsidP="00E81E09">
      <w:r w:rsidRPr="00076764">
        <w:t>1</w:t>
      </w:r>
      <w:r w:rsidR="001A6B3A" w:rsidRPr="00076764">
        <w:t>1</w:t>
      </w:r>
      <w:r w:rsidRPr="00076764">
        <w:t>.</w:t>
      </w:r>
      <w:r w:rsidR="00770848" w:rsidRPr="00076764">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5 (пяти) рабочих дней </w:t>
      </w:r>
      <w:proofErr w:type="gramStart"/>
      <w:r w:rsidR="00770848" w:rsidRPr="00076764">
        <w:t>с даты получения</w:t>
      </w:r>
      <w:proofErr w:type="gramEnd"/>
      <w:r w:rsidR="00770848" w:rsidRPr="00076764">
        <w:t xml:space="preserve"> предложения о расторжении контракта.</w:t>
      </w:r>
    </w:p>
    <w:p w:rsidR="00E81E09" w:rsidRPr="00076764" w:rsidRDefault="00E81E09" w:rsidP="00055509">
      <w:pPr>
        <w:pStyle w:val="afffe"/>
        <w:rPr>
          <w:rFonts w:ascii="Times New Roman" w:hAnsi="Times New Roman" w:cs="Times New Roman"/>
          <w:sz w:val="24"/>
          <w:szCs w:val="24"/>
        </w:rPr>
      </w:pPr>
      <w:r w:rsidRPr="00076764">
        <w:rPr>
          <w:rFonts w:ascii="Times New Roman" w:hAnsi="Times New Roman" w:cs="Times New Roman"/>
          <w:sz w:val="24"/>
          <w:szCs w:val="24"/>
        </w:rPr>
        <w:t>1</w:t>
      </w:r>
      <w:r w:rsidR="00A512BB" w:rsidRPr="00076764">
        <w:rPr>
          <w:rFonts w:ascii="Times New Roman" w:hAnsi="Times New Roman" w:cs="Times New Roman"/>
          <w:sz w:val="24"/>
          <w:szCs w:val="24"/>
        </w:rPr>
        <w:t>2</w:t>
      </w:r>
      <w:r w:rsidRPr="00076764">
        <w:rPr>
          <w:rFonts w:ascii="Times New Roman" w:hAnsi="Times New Roman" w:cs="Times New Roman"/>
          <w:sz w:val="24"/>
          <w:szCs w:val="24"/>
        </w:rPr>
        <w:t>. ПРОЧИЕ УСЛОВИЯ</w:t>
      </w:r>
    </w:p>
    <w:p w:rsidR="00E81E09" w:rsidRPr="00076764" w:rsidRDefault="00E81E09" w:rsidP="00055509">
      <w:pPr>
        <w:pStyle w:val="affff"/>
        <w:rPr>
          <w:rFonts w:ascii="Times New Roman" w:hAnsi="Times New Roman" w:cs="Times New Roman"/>
          <w:sz w:val="24"/>
          <w:szCs w:val="24"/>
        </w:rPr>
      </w:pPr>
      <w:r w:rsidRPr="00076764">
        <w:rPr>
          <w:rFonts w:ascii="Times New Roman" w:hAnsi="Times New Roman" w:cs="Times New Roman"/>
          <w:sz w:val="24"/>
          <w:szCs w:val="24"/>
        </w:rPr>
        <w:t>1</w:t>
      </w:r>
      <w:r w:rsidR="00D03E6D" w:rsidRPr="00076764">
        <w:rPr>
          <w:rFonts w:ascii="Times New Roman" w:hAnsi="Times New Roman" w:cs="Times New Roman"/>
          <w:sz w:val="24"/>
          <w:szCs w:val="24"/>
        </w:rPr>
        <w:t>2</w:t>
      </w:r>
      <w:r w:rsidRPr="00076764">
        <w:rPr>
          <w:rFonts w:ascii="Times New Roman" w:hAnsi="Times New Roman" w:cs="Times New Roman"/>
          <w:sz w:val="24"/>
          <w:szCs w:val="24"/>
        </w:rPr>
        <w:t xml:space="preserve">.1. </w:t>
      </w:r>
      <w:r w:rsidR="00D03E6D" w:rsidRPr="00076764">
        <w:rPr>
          <w:rFonts w:ascii="Times New Roman" w:hAnsi="Times New Roman" w:cs="Times New Roman"/>
          <w:sz w:val="24"/>
          <w:szCs w:val="24"/>
        </w:rPr>
        <w:t>Исполнитель</w:t>
      </w:r>
      <w:r w:rsidRPr="00076764">
        <w:rPr>
          <w:rFonts w:ascii="Times New Roman" w:hAnsi="Times New Roman" w:cs="Times New Roman"/>
          <w:sz w:val="24"/>
          <w:szCs w:val="24"/>
        </w:rPr>
        <w:t xml:space="preserve"> гарантирует наличие у него прав, передаваемых по настоящему Контракту, и права на их передачу </w:t>
      </w:r>
      <w:r w:rsidR="00D03E6D" w:rsidRPr="00076764">
        <w:rPr>
          <w:rFonts w:ascii="Times New Roman" w:hAnsi="Times New Roman" w:cs="Times New Roman"/>
          <w:sz w:val="24"/>
          <w:szCs w:val="24"/>
        </w:rPr>
        <w:t>Заказчику</w:t>
      </w:r>
      <w:r w:rsidRPr="00076764">
        <w:rPr>
          <w:rFonts w:ascii="Times New Roman" w:hAnsi="Times New Roman" w:cs="Times New Roman"/>
          <w:sz w:val="24"/>
          <w:szCs w:val="24"/>
        </w:rPr>
        <w:t xml:space="preserve">, в виде соответствующих лицензионных договоров. </w:t>
      </w:r>
      <w:r w:rsidR="00D03E6D" w:rsidRPr="00076764">
        <w:rPr>
          <w:rFonts w:ascii="Times New Roman" w:hAnsi="Times New Roman" w:cs="Times New Roman"/>
          <w:sz w:val="24"/>
          <w:szCs w:val="24"/>
        </w:rPr>
        <w:t>Исполнитель</w:t>
      </w:r>
      <w:r w:rsidRPr="00076764">
        <w:rPr>
          <w:rFonts w:ascii="Times New Roman" w:hAnsi="Times New Roman" w:cs="Times New Roman"/>
          <w:sz w:val="24"/>
          <w:szCs w:val="24"/>
        </w:rPr>
        <w:t xml:space="preserve"> гарантирует, что настоящий Контракт не противоречит указанным договорам и не нарушает права третьих лиц в случае исполнения </w:t>
      </w:r>
      <w:r w:rsidR="00D03E6D" w:rsidRPr="00076764">
        <w:rPr>
          <w:rFonts w:ascii="Times New Roman" w:hAnsi="Times New Roman" w:cs="Times New Roman"/>
          <w:sz w:val="24"/>
          <w:szCs w:val="24"/>
        </w:rPr>
        <w:t>Заказчиком</w:t>
      </w:r>
      <w:r w:rsidRPr="00076764">
        <w:rPr>
          <w:rFonts w:ascii="Times New Roman" w:hAnsi="Times New Roman" w:cs="Times New Roman"/>
          <w:sz w:val="24"/>
          <w:szCs w:val="24"/>
        </w:rPr>
        <w:t xml:space="preserve"> условий настоящего Контракта. </w:t>
      </w:r>
      <w:r w:rsidR="00D03E6D" w:rsidRPr="00076764">
        <w:rPr>
          <w:rFonts w:ascii="Times New Roman" w:hAnsi="Times New Roman" w:cs="Times New Roman"/>
          <w:sz w:val="24"/>
          <w:szCs w:val="24"/>
        </w:rPr>
        <w:t>Исполнитель</w:t>
      </w:r>
      <w:r w:rsidRPr="00076764">
        <w:rPr>
          <w:rFonts w:ascii="Times New Roman" w:hAnsi="Times New Roman" w:cs="Times New Roman"/>
          <w:sz w:val="24"/>
          <w:szCs w:val="24"/>
        </w:rPr>
        <w:t xml:space="preserve"> может по требованию </w:t>
      </w:r>
      <w:r w:rsidR="00D03E6D" w:rsidRPr="00076764">
        <w:rPr>
          <w:rFonts w:ascii="Times New Roman" w:hAnsi="Times New Roman" w:cs="Times New Roman"/>
          <w:sz w:val="24"/>
          <w:szCs w:val="24"/>
        </w:rPr>
        <w:t xml:space="preserve">Заказчика </w:t>
      </w:r>
      <w:r w:rsidRPr="00076764">
        <w:rPr>
          <w:rFonts w:ascii="Times New Roman" w:hAnsi="Times New Roman" w:cs="Times New Roman"/>
          <w:sz w:val="24"/>
          <w:szCs w:val="24"/>
        </w:rPr>
        <w:t xml:space="preserve">предоставить реквизиты таких лицензионных договоров, для подтверждения возможности передачи </w:t>
      </w:r>
      <w:proofErr w:type="gramStart"/>
      <w:r w:rsidRPr="00076764">
        <w:rPr>
          <w:rFonts w:ascii="Times New Roman" w:hAnsi="Times New Roman" w:cs="Times New Roman"/>
          <w:sz w:val="24"/>
          <w:szCs w:val="24"/>
        </w:rPr>
        <w:t>на</w:t>
      </w:r>
      <w:proofErr w:type="gramEnd"/>
      <w:r w:rsidRPr="00076764">
        <w:rPr>
          <w:rFonts w:ascii="Times New Roman" w:hAnsi="Times New Roman" w:cs="Times New Roman"/>
          <w:sz w:val="24"/>
          <w:szCs w:val="24"/>
        </w:rPr>
        <w:t xml:space="preserve"> ПО. При этом </w:t>
      </w:r>
      <w:r w:rsidR="00854103" w:rsidRPr="00076764">
        <w:rPr>
          <w:rFonts w:ascii="Times New Roman" w:hAnsi="Times New Roman" w:cs="Times New Roman"/>
          <w:sz w:val="24"/>
          <w:szCs w:val="24"/>
        </w:rPr>
        <w:t>Заказчик</w:t>
      </w:r>
      <w:r w:rsidRPr="00076764">
        <w:rPr>
          <w:rFonts w:ascii="Times New Roman" w:hAnsi="Times New Roman" w:cs="Times New Roman"/>
          <w:sz w:val="24"/>
          <w:szCs w:val="24"/>
        </w:rPr>
        <w:t xml:space="preserve"> соглашается с тем, что данные договоры являются конфиденциальной информацией и разглашение их содержания </w:t>
      </w:r>
      <w:r w:rsidR="00854103" w:rsidRPr="00076764">
        <w:rPr>
          <w:rFonts w:ascii="Times New Roman" w:hAnsi="Times New Roman" w:cs="Times New Roman"/>
          <w:sz w:val="24"/>
          <w:szCs w:val="24"/>
        </w:rPr>
        <w:t>Исполнителем</w:t>
      </w:r>
      <w:r w:rsidRPr="00076764">
        <w:rPr>
          <w:rFonts w:ascii="Times New Roman" w:hAnsi="Times New Roman" w:cs="Times New Roman"/>
          <w:sz w:val="24"/>
          <w:szCs w:val="24"/>
        </w:rPr>
        <w:t xml:space="preserve"> недопустимо.</w:t>
      </w:r>
    </w:p>
    <w:p w:rsidR="00E81E09" w:rsidRPr="00076764" w:rsidRDefault="00E81E09" w:rsidP="00E81E09">
      <w:pPr>
        <w:pStyle w:val="affff"/>
        <w:rPr>
          <w:rFonts w:ascii="Times New Roman" w:hAnsi="Times New Roman" w:cs="Times New Roman"/>
          <w:sz w:val="24"/>
          <w:szCs w:val="24"/>
        </w:rPr>
      </w:pPr>
      <w:r w:rsidRPr="00076764">
        <w:rPr>
          <w:rFonts w:ascii="Times New Roman" w:hAnsi="Times New Roman" w:cs="Times New Roman"/>
          <w:sz w:val="24"/>
          <w:szCs w:val="24"/>
        </w:rPr>
        <w:lastRenderedPageBreak/>
        <w:t>1</w:t>
      </w:r>
      <w:r w:rsidR="007B7183" w:rsidRPr="00076764">
        <w:rPr>
          <w:rFonts w:ascii="Times New Roman" w:hAnsi="Times New Roman" w:cs="Times New Roman"/>
          <w:sz w:val="24"/>
          <w:szCs w:val="24"/>
        </w:rPr>
        <w:t>2</w:t>
      </w:r>
      <w:r w:rsidRPr="00076764">
        <w:rPr>
          <w:rFonts w:ascii="Times New Roman" w:hAnsi="Times New Roman" w:cs="Times New Roman"/>
          <w:sz w:val="24"/>
          <w:szCs w:val="24"/>
        </w:rPr>
        <w:t xml:space="preserve">.2. </w:t>
      </w:r>
      <w:r w:rsidR="007B7183" w:rsidRPr="00076764">
        <w:rPr>
          <w:rFonts w:ascii="Times New Roman" w:hAnsi="Times New Roman" w:cs="Times New Roman"/>
          <w:sz w:val="24"/>
          <w:szCs w:val="24"/>
        </w:rPr>
        <w:t>Заказчику</w:t>
      </w:r>
      <w:r w:rsidRPr="00076764">
        <w:rPr>
          <w:rFonts w:ascii="Times New Roman" w:hAnsi="Times New Roman" w:cs="Times New Roman"/>
          <w:sz w:val="24"/>
          <w:szCs w:val="24"/>
        </w:rPr>
        <w:t xml:space="preserve"> известны важнейшие функциональные свойства Программного обеспечения, в отношении которых предоставляются права на использование. </w:t>
      </w:r>
      <w:r w:rsidR="007B7183" w:rsidRPr="00076764">
        <w:rPr>
          <w:rFonts w:ascii="Times New Roman" w:hAnsi="Times New Roman" w:cs="Times New Roman"/>
          <w:sz w:val="24"/>
          <w:szCs w:val="24"/>
        </w:rPr>
        <w:t>Заказчик</w:t>
      </w:r>
      <w:r w:rsidRPr="00076764">
        <w:rPr>
          <w:rFonts w:ascii="Times New Roman" w:hAnsi="Times New Roman" w:cs="Times New Roman"/>
          <w:sz w:val="24"/>
          <w:szCs w:val="24"/>
        </w:rPr>
        <w:t xml:space="preserve"> несет риск соответствия ПО его желаниям и потребностям, а также риск соответствия условий и объема предоставляемых прав своим желаниям и потребностям. </w:t>
      </w:r>
      <w:r w:rsidR="007B7183" w:rsidRPr="00076764">
        <w:rPr>
          <w:rFonts w:ascii="Times New Roman" w:hAnsi="Times New Roman" w:cs="Times New Roman"/>
          <w:sz w:val="24"/>
          <w:szCs w:val="24"/>
        </w:rPr>
        <w:t>Исполнитель</w:t>
      </w:r>
      <w:r w:rsidRPr="00076764">
        <w:rPr>
          <w:rFonts w:ascii="Times New Roman" w:hAnsi="Times New Roman" w:cs="Times New Roman"/>
          <w:sz w:val="24"/>
          <w:szCs w:val="24"/>
        </w:rPr>
        <w:t xml:space="preserve">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Программного обеспечения.</w:t>
      </w:r>
    </w:p>
    <w:p w:rsidR="00E81E09" w:rsidRPr="00076764" w:rsidRDefault="00E81E09" w:rsidP="00E81E09">
      <w:pPr>
        <w:pStyle w:val="affff"/>
        <w:rPr>
          <w:rFonts w:ascii="Times New Roman" w:hAnsi="Times New Roman" w:cs="Times New Roman"/>
          <w:sz w:val="24"/>
          <w:szCs w:val="24"/>
        </w:rPr>
      </w:pPr>
      <w:r w:rsidRPr="00076764">
        <w:rPr>
          <w:rFonts w:ascii="Times New Roman" w:hAnsi="Times New Roman" w:cs="Times New Roman"/>
          <w:sz w:val="24"/>
          <w:szCs w:val="24"/>
        </w:rPr>
        <w:t>1</w:t>
      </w:r>
      <w:r w:rsidR="007B7183" w:rsidRPr="00076764">
        <w:rPr>
          <w:rFonts w:ascii="Times New Roman" w:hAnsi="Times New Roman" w:cs="Times New Roman"/>
          <w:sz w:val="24"/>
          <w:szCs w:val="24"/>
        </w:rPr>
        <w:t>2</w:t>
      </w:r>
      <w:r w:rsidRPr="00076764">
        <w:rPr>
          <w:rFonts w:ascii="Times New Roman" w:hAnsi="Times New Roman" w:cs="Times New Roman"/>
          <w:sz w:val="24"/>
          <w:szCs w:val="24"/>
        </w:rPr>
        <w:t>.3. Настоящий Контракт составлен на русском языке в 2 (Двух) экземплярах, имеющих одинаковую юридическую силу, по одному экземпляру для каждой из сторон.</w:t>
      </w:r>
    </w:p>
    <w:p w:rsidR="00E81E09" w:rsidRPr="00076764" w:rsidRDefault="00E81E09" w:rsidP="00E81E09">
      <w:pPr>
        <w:pStyle w:val="affff"/>
        <w:rPr>
          <w:rFonts w:ascii="Times New Roman" w:hAnsi="Times New Roman" w:cs="Times New Roman"/>
          <w:sz w:val="24"/>
          <w:szCs w:val="24"/>
        </w:rPr>
      </w:pPr>
      <w:r w:rsidRPr="00076764">
        <w:rPr>
          <w:rFonts w:ascii="Times New Roman" w:hAnsi="Times New Roman" w:cs="Times New Roman"/>
          <w:sz w:val="24"/>
          <w:szCs w:val="24"/>
        </w:rPr>
        <w:t>1</w:t>
      </w:r>
      <w:r w:rsidR="007B7183" w:rsidRPr="00076764">
        <w:rPr>
          <w:rFonts w:ascii="Times New Roman" w:hAnsi="Times New Roman" w:cs="Times New Roman"/>
          <w:sz w:val="24"/>
          <w:szCs w:val="24"/>
        </w:rPr>
        <w:t>2</w:t>
      </w:r>
      <w:r w:rsidRPr="00076764">
        <w:rPr>
          <w:rFonts w:ascii="Times New Roman" w:hAnsi="Times New Roman" w:cs="Times New Roman"/>
          <w:sz w:val="24"/>
          <w:szCs w:val="24"/>
        </w:rPr>
        <w:t xml:space="preserve">.4. Настоящий Контракт может быть дополнен или изменен только документом, подписанным обеими сторонами. </w:t>
      </w:r>
    </w:p>
    <w:p w:rsidR="00E81E09" w:rsidRPr="00076764" w:rsidRDefault="00E81E09" w:rsidP="00E81E09">
      <w:pPr>
        <w:pStyle w:val="affff"/>
        <w:rPr>
          <w:rFonts w:ascii="Times New Roman" w:hAnsi="Times New Roman" w:cs="Times New Roman"/>
          <w:sz w:val="24"/>
          <w:szCs w:val="24"/>
        </w:rPr>
      </w:pPr>
      <w:r w:rsidRPr="00076764">
        <w:rPr>
          <w:rFonts w:ascii="Times New Roman" w:hAnsi="Times New Roman" w:cs="Times New Roman"/>
          <w:sz w:val="24"/>
          <w:szCs w:val="24"/>
        </w:rPr>
        <w:t>1</w:t>
      </w:r>
      <w:r w:rsidR="007B7183" w:rsidRPr="00076764">
        <w:rPr>
          <w:rFonts w:ascii="Times New Roman" w:hAnsi="Times New Roman" w:cs="Times New Roman"/>
          <w:sz w:val="24"/>
          <w:szCs w:val="24"/>
        </w:rPr>
        <w:t>2</w:t>
      </w:r>
      <w:r w:rsidRPr="00076764">
        <w:rPr>
          <w:rFonts w:ascii="Times New Roman" w:hAnsi="Times New Roman" w:cs="Times New Roman"/>
          <w:sz w:val="24"/>
          <w:szCs w:val="24"/>
        </w:rPr>
        <w:t>.5. Все Приложения к настоящему Контракту являются его неотъемлемой частью.</w:t>
      </w:r>
    </w:p>
    <w:p w:rsidR="00E81E09" w:rsidRPr="00076764" w:rsidRDefault="00A84BAE" w:rsidP="00E81E09">
      <w:pPr>
        <w:pStyle w:val="affff"/>
        <w:rPr>
          <w:rFonts w:ascii="Times New Roman" w:hAnsi="Times New Roman" w:cs="Times New Roman"/>
          <w:sz w:val="24"/>
          <w:szCs w:val="24"/>
        </w:rPr>
      </w:pPr>
      <w:r w:rsidRPr="00076764">
        <w:rPr>
          <w:rFonts w:ascii="Times New Roman" w:hAnsi="Times New Roman" w:cs="Times New Roman"/>
          <w:sz w:val="24"/>
          <w:szCs w:val="24"/>
        </w:rPr>
        <w:t>1. Описание объекта закупки;</w:t>
      </w:r>
    </w:p>
    <w:p w:rsidR="004D53BB" w:rsidRPr="00076764" w:rsidRDefault="004D53BB" w:rsidP="00E81E09">
      <w:pPr>
        <w:pStyle w:val="affff"/>
        <w:rPr>
          <w:rFonts w:ascii="Times New Roman" w:hAnsi="Times New Roman" w:cs="Times New Roman"/>
          <w:sz w:val="24"/>
          <w:szCs w:val="24"/>
        </w:rPr>
      </w:pPr>
      <w:r w:rsidRPr="00076764">
        <w:rPr>
          <w:rFonts w:ascii="Times New Roman" w:hAnsi="Times New Roman" w:cs="Times New Roman"/>
          <w:sz w:val="24"/>
          <w:szCs w:val="24"/>
        </w:rPr>
        <w:t>2. Спецификация;</w:t>
      </w:r>
    </w:p>
    <w:p w:rsidR="00A84BAE" w:rsidRPr="00076764" w:rsidRDefault="00B319B9" w:rsidP="00E81E09">
      <w:pPr>
        <w:pStyle w:val="affff"/>
        <w:rPr>
          <w:rFonts w:ascii="Times New Roman" w:hAnsi="Times New Roman" w:cs="Times New Roman"/>
          <w:sz w:val="24"/>
          <w:szCs w:val="24"/>
        </w:rPr>
      </w:pPr>
      <w:r w:rsidRPr="00076764">
        <w:rPr>
          <w:rFonts w:ascii="Times New Roman" w:hAnsi="Times New Roman" w:cs="Times New Roman"/>
          <w:sz w:val="24"/>
          <w:szCs w:val="24"/>
        </w:rPr>
        <w:t>3</w:t>
      </w:r>
      <w:r w:rsidR="00A84BAE" w:rsidRPr="00076764">
        <w:rPr>
          <w:rFonts w:ascii="Times New Roman" w:hAnsi="Times New Roman" w:cs="Times New Roman"/>
          <w:sz w:val="24"/>
          <w:szCs w:val="24"/>
        </w:rPr>
        <w:t xml:space="preserve">. </w:t>
      </w:r>
      <w:r w:rsidR="00A84BAE" w:rsidRPr="00076764">
        <w:rPr>
          <w:rFonts w:ascii="Times New Roman" w:hAnsi="Times New Roman" w:cs="Times New Roman"/>
          <w:bCs/>
          <w:sz w:val="24"/>
          <w:szCs w:val="24"/>
        </w:rPr>
        <w:t xml:space="preserve">Акт приема-передачи </w:t>
      </w:r>
      <w:r w:rsidR="00B97D3D" w:rsidRPr="00076764">
        <w:rPr>
          <w:rFonts w:ascii="Times New Roman" w:hAnsi="Times New Roman" w:cs="Times New Roman"/>
          <w:bCs/>
          <w:sz w:val="24"/>
          <w:szCs w:val="24"/>
        </w:rPr>
        <w:t>оказанных услуг</w:t>
      </w:r>
      <w:r w:rsidR="003773BA" w:rsidRPr="00076764">
        <w:rPr>
          <w:rFonts w:ascii="Times New Roman" w:hAnsi="Times New Roman" w:cs="Times New Roman"/>
          <w:bCs/>
          <w:sz w:val="24"/>
          <w:szCs w:val="24"/>
        </w:rPr>
        <w:t xml:space="preserve"> (ФОРМА)</w:t>
      </w:r>
      <w:r w:rsidR="00A84BAE" w:rsidRPr="00076764">
        <w:rPr>
          <w:rFonts w:ascii="Times New Roman" w:hAnsi="Times New Roman" w:cs="Times New Roman"/>
          <w:bCs/>
          <w:sz w:val="24"/>
          <w:szCs w:val="24"/>
        </w:rPr>
        <w:t>.</w:t>
      </w:r>
    </w:p>
    <w:p w:rsidR="002572EC" w:rsidRPr="00076764" w:rsidRDefault="002572EC" w:rsidP="00A92F08">
      <w:pPr>
        <w:pStyle w:val="affff"/>
        <w:rPr>
          <w:rFonts w:ascii="Times New Roman" w:hAnsi="Times New Roman" w:cs="Times New Roman"/>
          <w:sz w:val="24"/>
          <w:szCs w:val="24"/>
        </w:rPr>
      </w:pPr>
    </w:p>
    <w:p w:rsidR="00A92F08" w:rsidRPr="00076764" w:rsidRDefault="008D7C91" w:rsidP="00A92F08">
      <w:pPr>
        <w:pStyle w:val="afffe"/>
        <w:spacing w:after="120"/>
        <w:rPr>
          <w:rFonts w:ascii="Times New Roman" w:hAnsi="Times New Roman" w:cs="Times New Roman"/>
          <w:sz w:val="24"/>
          <w:szCs w:val="24"/>
        </w:rPr>
      </w:pPr>
      <w:r w:rsidRPr="00076764">
        <w:rPr>
          <w:rFonts w:ascii="Times New Roman" w:hAnsi="Times New Roman" w:cs="Times New Roman"/>
          <w:sz w:val="24"/>
          <w:szCs w:val="24"/>
        </w:rPr>
        <w:t>1</w:t>
      </w:r>
      <w:r w:rsidR="000B0916" w:rsidRPr="00076764">
        <w:rPr>
          <w:rFonts w:ascii="Times New Roman" w:hAnsi="Times New Roman" w:cs="Times New Roman"/>
          <w:sz w:val="24"/>
          <w:szCs w:val="24"/>
        </w:rPr>
        <w:t>3</w:t>
      </w:r>
      <w:r w:rsidR="00A92F08" w:rsidRPr="00076764">
        <w:rPr>
          <w:rFonts w:ascii="Times New Roman" w:hAnsi="Times New Roman" w:cs="Times New Roman"/>
          <w:sz w:val="24"/>
          <w:szCs w:val="24"/>
        </w:rPr>
        <w:t>. ЮРИДИЧЕСКИЕ АДРЕСА И РЕКВИЗИТЫ СТОРОН</w:t>
      </w:r>
    </w:p>
    <w:tbl>
      <w:tblPr>
        <w:tblW w:w="10058" w:type="dxa"/>
        <w:tblInd w:w="108" w:type="dxa"/>
        <w:tblLayout w:type="fixed"/>
        <w:tblLook w:val="0000" w:firstRow="0" w:lastRow="0" w:firstColumn="0" w:lastColumn="0" w:noHBand="0" w:noVBand="0"/>
      </w:tblPr>
      <w:tblGrid>
        <w:gridCol w:w="338"/>
        <w:gridCol w:w="4381"/>
        <w:gridCol w:w="299"/>
        <w:gridCol w:w="4684"/>
        <w:gridCol w:w="356"/>
      </w:tblGrid>
      <w:tr w:rsidR="00A92F08" w:rsidRPr="00076764" w:rsidTr="00A92F08">
        <w:trPr>
          <w:gridAfter w:val="1"/>
          <w:wAfter w:w="356" w:type="dxa"/>
          <w:trHeight w:val="2147"/>
        </w:trPr>
        <w:tc>
          <w:tcPr>
            <w:tcW w:w="4719" w:type="dxa"/>
            <w:gridSpan w:val="2"/>
            <w:tcBorders>
              <w:top w:val="nil"/>
              <w:left w:val="nil"/>
              <w:bottom w:val="nil"/>
              <w:right w:val="nil"/>
            </w:tcBorders>
          </w:tcPr>
          <w:p w:rsidR="00A92F08" w:rsidRPr="00076764" w:rsidRDefault="000B0916" w:rsidP="006127AB">
            <w:pPr>
              <w:pStyle w:val="af3"/>
              <w:jc w:val="left"/>
              <w:rPr>
                <w:b/>
                <w:lang w:val="ru-RU"/>
              </w:rPr>
            </w:pPr>
            <w:r w:rsidRPr="00076764">
              <w:rPr>
                <w:b/>
                <w:lang w:val="ru-RU"/>
              </w:rPr>
              <w:t>Исполнитель</w:t>
            </w:r>
            <w:r w:rsidR="00A92F08" w:rsidRPr="00076764">
              <w:rPr>
                <w:b/>
                <w:lang w:val="ru-RU"/>
              </w:rPr>
              <w:t>:</w:t>
            </w:r>
          </w:p>
          <w:p w:rsidR="00A92F08" w:rsidRPr="00076764" w:rsidRDefault="00A92F08" w:rsidP="00782DDD">
            <w:pPr>
              <w:pStyle w:val="af3"/>
              <w:jc w:val="left"/>
              <w:rPr>
                <w:lang w:val="ru-RU"/>
              </w:rPr>
            </w:pPr>
          </w:p>
        </w:tc>
        <w:tc>
          <w:tcPr>
            <w:tcW w:w="4983" w:type="dxa"/>
            <w:gridSpan w:val="2"/>
            <w:tcBorders>
              <w:top w:val="nil"/>
              <w:left w:val="nil"/>
              <w:bottom w:val="nil"/>
              <w:right w:val="nil"/>
            </w:tcBorders>
          </w:tcPr>
          <w:p w:rsidR="00A92F08" w:rsidRPr="00076764" w:rsidRDefault="000B0916" w:rsidP="00A92F08">
            <w:pPr>
              <w:pStyle w:val="af3"/>
              <w:spacing w:after="0"/>
              <w:jc w:val="left"/>
              <w:rPr>
                <w:b/>
                <w:lang w:val="ru-RU"/>
              </w:rPr>
            </w:pPr>
            <w:r w:rsidRPr="00076764">
              <w:rPr>
                <w:b/>
                <w:lang w:val="ru-RU"/>
              </w:rPr>
              <w:t>Заказчик</w:t>
            </w:r>
            <w:r w:rsidR="00A92F08" w:rsidRPr="00076764">
              <w:rPr>
                <w:b/>
                <w:lang w:val="ru-RU"/>
              </w:rPr>
              <w:t>:</w:t>
            </w:r>
          </w:p>
          <w:p w:rsidR="004A596C" w:rsidRPr="00076764" w:rsidRDefault="003D3BF1" w:rsidP="00055509">
            <w:pPr>
              <w:pStyle w:val="af3"/>
              <w:spacing w:after="0"/>
              <w:jc w:val="left"/>
              <w:rPr>
                <w:lang w:val="ru-RU"/>
              </w:rPr>
            </w:pPr>
            <w:r w:rsidRPr="00076764">
              <w:rPr>
                <w:lang w:val="ru-RU"/>
              </w:rPr>
              <w:t xml:space="preserve">Государственное казенное учреждение службы занятости </w:t>
            </w:r>
            <w:r w:rsidR="00C462BB" w:rsidRPr="00076764">
              <w:rPr>
                <w:lang w:val="ru-RU"/>
              </w:rPr>
              <w:t>населения Свердловской области «</w:t>
            </w:r>
            <w:r w:rsidR="009659E4" w:rsidRPr="00076764">
              <w:rPr>
                <w:lang w:val="ru-RU"/>
              </w:rPr>
              <w:t>Асбестовский</w:t>
            </w:r>
            <w:r w:rsidR="00493896" w:rsidRPr="00076764">
              <w:rPr>
                <w:lang w:val="ru-RU"/>
              </w:rPr>
              <w:t xml:space="preserve"> </w:t>
            </w:r>
            <w:r w:rsidRPr="00076764">
              <w:rPr>
                <w:lang w:val="ru-RU"/>
              </w:rPr>
              <w:t>центр занятости»</w:t>
            </w:r>
          </w:p>
          <w:p w:rsidR="00055509" w:rsidRPr="00076764" w:rsidRDefault="00055509" w:rsidP="00055509">
            <w:pPr>
              <w:contextualSpacing/>
            </w:pPr>
            <w:r w:rsidRPr="00076764">
              <w:t xml:space="preserve">624270 </w:t>
            </w:r>
            <w:proofErr w:type="gramStart"/>
            <w:r w:rsidRPr="00076764">
              <w:t>Свердловская</w:t>
            </w:r>
            <w:proofErr w:type="gramEnd"/>
            <w:r w:rsidRPr="00076764">
              <w:t xml:space="preserve"> обл., г. Асбест,</w:t>
            </w:r>
          </w:p>
          <w:p w:rsidR="00055509" w:rsidRPr="00076764" w:rsidRDefault="00055509" w:rsidP="00055509">
            <w:pPr>
              <w:contextualSpacing/>
            </w:pPr>
            <w:r w:rsidRPr="00076764">
              <w:t>ул. Чапаева, 39, тел./факс(834365) 2-95-30</w:t>
            </w:r>
          </w:p>
          <w:p w:rsidR="00055509" w:rsidRPr="00076764" w:rsidRDefault="00055509" w:rsidP="00055509">
            <w:pPr>
              <w:contextualSpacing/>
            </w:pPr>
            <w:r w:rsidRPr="00076764">
              <w:t>УФК по Свердловской области</w:t>
            </w:r>
          </w:p>
          <w:p w:rsidR="00055509" w:rsidRPr="00076764" w:rsidRDefault="00055509" w:rsidP="00055509">
            <w:pPr>
              <w:contextualSpacing/>
            </w:pPr>
            <w:r w:rsidRPr="00076764">
              <w:t xml:space="preserve">(Министерство финансов Свердловской области, ГКУ «Асбестовский ЦЗ») </w:t>
            </w:r>
          </w:p>
          <w:p w:rsidR="00055509" w:rsidRPr="00076764" w:rsidRDefault="00055509" w:rsidP="00055509">
            <w:pPr>
              <w:contextualSpacing/>
            </w:pPr>
            <w:proofErr w:type="gramStart"/>
            <w:r w:rsidRPr="00076764">
              <w:t>Р</w:t>
            </w:r>
            <w:proofErr w:type="gramEnd"/>
            <w:r w:rsidRPr="00076764">
              <w:t>/с 40201810400000100001</w:t>
            </w:r>
          </w:p>
          <w:p w:rsidR="00055509" w:rsidRPr="00076764" w:rsidRDefault="00055509" w:rsidP="00055509">
            <w:pPr>
              <w:contextualSpacing/>
            </w:pPr>
            <w:proofErr w:type="gramStart"/>
            <w:r w:rsidRPr="00076764">
              <w:t>л</w:t>
            </w:r>
            <w:proofErr w:type="gramEnd"/>
            <w:r w:rsidRPr="00076764">
              <w:t>/</w:t>
            </w:r>
            <w:proofErr w:type="spellStart"/>
            <w:r w:rsidRPr="00076764">
              <w:t>сч</w:t>
            </w:r>
            <w:proofErr w:type="spellEnd"/>
            <w:r w:rsidRPr="00076764">
              <w:t xml:space="preserve"> 03041030270        </w:t>
            </w:r>
          </w:p>
          <w:p w:rsidR="00055509" w:rsidRPr="00076764" w:rsidRDefault="00055509" w:rsidP="00055509">
            <w:pPr>
              <w:contextualSpacing/>
            </w:pPr>
            <w:proofErr w:type="gramStart"/>
            <w:r w:rsidRPr="00076764">
              <w:t>Уральское</w:t>
            </w:r>
            <w:proofErr w:type="gramEnd"/>
            <w:r w:rsidRPr="00076764">
              <w:t xml:space="preserve"> ГУ Банка России г. Екатеринбург</w:t>
            </w:r>
          </w:p>
          <w:p w:rsidR="00055509" w:rsidRPr="00076764" w:rsidRDefault="00055509" w:rsidP="00055509">
            <w:pPr>
              <w:contextualSpacing/>
            </w:pPr>
            <w:r w:rsidRPr="00076764">
              <w:t>БИК 046577001</w:t>
            </w:r>
          </w:p>
          <w:p w:rsidR="008F6AB9" w:rsidRPr="00076764" w:rsidRDefault="00055509" w:rsidP="008F6AB9">
            <w:pPr>
              <w:pStyle w:val="1"/>
              <w:numPr>
                <w:ilvl w:val="0"/>
                <w:numId w:val="0"/>
              </w:numPr>
              <w:spacing w:before="0" w:after="0"/>
              <w:ind w:left="432" w:hanging="432"/>
              <w:contextualSpacing/>
              <w:jc w:val="both"/>
              <w:rPr>
                <w:b w:val="0"/>
                <w:sz w:val="24"/>
                <w:szCs w:val="24"/>
                <w:lang w:val="ru-RU" w:eastAsia="ru-RU"/>
              </w:rPr>
            </w:pPr>
            <w:r w:rsidRPr="00076764">
              <w:rPr>
                <w:b w:val="0"/>
                <w:sz w:val="24"/>
                <w:szCs w:val="24"/>
                <w:lang w:eastAsia="ru-RU"/>
              </w:rPr>
              <w:t xml:space="preserve">ИНН 6603013579   </w:t>
            </w:r>
          </w:p>
          <w:p w:rsidR="00055509" w:rsidRPr="00076764" w:rsidRDefault="00055509" w:rsidP="008F6AB9">
            <w:pPr>
              <w:pStyle w:val="1"/>
              <w:numPr>
                <w:ilvl w:val="0"/>
                <w:numId w:val="0"/>
              </w:numPr>
              <w:spacing w:before="0" w:after="0"/>
              <w:ind w:left="432" w:hanging="432"/>
              <w:contextualSpacing/>
              <w:jc w:val="both"/>
              <w:rPr>
                <w:b w:val="0"/>
                <w:sz w:val="24"/>
                <w:szCs w:val="24"/>
              </w:rPr>
            </w:pPr>
            <w:r w:rsidRPr="00076764">
              <w:rPr>
                <w:b w:val="0"/>
                <w:sz w:val="24"/>
                <w:szCs w:val="24"/>
                <w:lang w:eastAsia="ru-RU"/>
              </w:rPr>
              <w:t>КПП 668301001</w:t>
            </w:r>
          </w:p>
          <w:p w:rsidR="00055509" w:rsidRPr="00076764" w:rsidRDefault="00055509" w:rsidP="008F6AB9">
            <w:pPr>
              <w:pStyle w:val="1"/>
              <w:numPr>
                <w:ilvl w:val="0"/>
                <w:numId w:val="0"/>
              </w:numPr>
              <w:ind w:left="432" w:hanging="432"/>
              <w:contextualSpacing/>
              <w:jc w:val="both"/>
              <w:rPr>
                <w:b w:val="0"/>
                <w:sz w:val="24"/>
                <w:szCs w:val="24"/>
              </w:rPr>
            </w:pPr>
            <w:r w:rsidRPr="00076764">
              <w:rPr>
                <w:b w:val="0"/>
                <w:sz w:val="24"/>
                <w:szCs w:val="24"/>
                <w:lang w:val="en-US"/>
              </w:rPr>
              <w:t>E</w:t>
            </w:r>
            <w:r w:rsidRPr="00076764">
              <w:rPr>
                <w:b w:val="0"/>
                <w:sz w:val="24"/>
                <w:szCs w:val="24"/>
              </w:rPr>
              <w:t>-</w:t>
            </w:r>
            <w:proofErr w:type="spellStart"/>
            <w:r w:rsidRPr="00076764">
              <w:rPr>
                <w:b w:val="0"/>
                <w:sz w:val="24"/>
                <w:szCs w:val="24"/>
                <w:lang w:val="en-US"/>
              </w:rPr>
              <w:t>mail</w:t>
            </w:r>
            <w:proofErr w:type="spellEnd"/>
            <w:r w:rsidRPr="00076764">
              <w:rPr>
                <w:b w:val="0"/>
                <w:sz w:val="24"/>
                <w:szCs w:val="24"/>
              </w:rPr>
              <w:t xml:space="preserve">: </w:t>
            </w:r>
            <w:hyperlink r:id="rId12" w:history="1">
              <w:r w:rsidRPr="00076764">
                <w:rPr>
                  <w:rStyle w:val="afff9"/>
                  <w:b w:val="0"/>
                  <w:sz w:val="24"/>
                  <w:szCs w:val="24"/>
                  <w:lang w:val="en-US"/>
                </w:rPr>
                <w:t>asbest</w:t>
              </w:r>
              <w:r w:rsidRPr="00076764">
                <w:rPr>
                  <w:rStyle w:val="afff9"/>
                  <w:b w:val="0"/>
                  <w:sz w:val="24"/>
                  <w:szCs w:val="24"/>
                </w:rPr>
                <w:t>.</w:t>
              </w:r>
              <w:r w:rsidRPr="00076764">
                <w:rPr>
                  <w:rStyle w:val="afff9"/>
                  <w:b w:val="0"/>
                  <w:sz w:val="24"/>
                  <w:szCs w:val="24"/>
                  <w:lang w:val="en-US"/>
                </w:rPr>
                <w:t>cz</w:t>
              </w:r>
              <w:r w:rsidRPr="00076764">
                <w:rPr>
                  <w:rStyle w:val="afff9"/>
                  <w:b w:val="0"/>
                  <w:sz w:val="24"/>
                  <w:szCs w:val="24"/>
                </w:rPr>
                <w:t>@</w:t>
              </w:r>
              <w:r w:rsidRPr="00076764">
                <w:rPr>
                  <w:rStyle w:val="afff9"/>
                  <w:b w:val="0"/>
                  <w:sz w:val="24"/>
                  <w:szCs w:val="24"/>
                  <w:lang w:val="en-US"/>
                </w:rPr>
                <w:t>egov</w:t>
              </w:r>
              <w:r w:rsidRPr="00076764">
                <w:rPr>
                  <w:rStyle w:val="afff9"/>
                  <w:b w:val="0"/>
                  <w:sz w:val="24"/>
                  <w:szCs w:val="24"/>
                </w:rPr>
                <w:t>66.</w:t>
              </w:r>
              <w:proofErr w:type="spellStart"/>
              <w:r w:rsidRPr="00076764">
                <w:rPr>
                  <w:rStyle w:val="afff9"/>
                  <w:b w:val="0"/>
                  <w:sz w:val="24"/>
                  <w:szCs w:val="24"/>
                  <w:lang w:val="en-US"/>
                </w:rPr>
                <w:t>ru</w:t>
              </w:r>
              <w:proofErr w:type="spellEnd"/>
            </w:hyperlink>
          </w:p>
          <w:p w:rsidR="00055509" w:rsidRPr="00076764" w:rsidRDefault="00055509" w:rsidP="008F6AB9">
            <w:pPr>
              <w:pStyle w:val="1"/>
              <w:numPr>
                <w:ilvl w:val="0"/>
                <w:numId w:val="0"/>
              </w:numPr>
              <w:ind w:left="432" w:hanging="432"/>
              <w:contextualSpacing/>
              <w:jc w:val="both"/>
              <w:rPr>
                <w:b w:val="0"/>
                <w:sz w:val="24"/>
                <w:szCs w:val="24"/>
                <w:lang w:eastAsia="ru-RU"/>
              </w:rPr>
            </w:pPr>
          </w:p>
          <w:p w:rsidR="004A596C" w:rsidRPr="00076764" w:rsidRDefault="004A596C" w:rsidP="00055509">
            <w:pPr>
              <w:rPr>
                <w:lang w:val="en-US"/>
              </w:rPr>
            </w:pPr>
          </w:p>
        </w:tc>
      </w:tr>
      <w:tr w:rsidR="00A92F08" w:rsidRPr="00076764" w:rsidTr="00A92F08">
        <w:tblPrEx>
          <w:jc w:val="center"/>
        </w:tblPrEx>
        <w:trPr>
          <w:gridBefore w:val="1"/>
          <w:wBefore w:w="338" w:type="dxa"/>
          <w:jc w:val="center"/>
        </w:trPr>
        <w:tc>
          <w:tcPr>
            <w:tcW w:w="4680" w:type="dxa"/>
            <w:gridSpan w:val="2"/>
            <w:tcBorders>
              <w:top w:val="nil"/>
              <w:left w:val="nil"/>
              <w:bottom w:val="nil"/>
              <w:right w:val="nil"/>
            </w:tcBorders>
          </w:tcPr>
          <w:p w:rsidR="00A92F08" w:rsidRPr="00076764" w:rsidRDefault="00A92F08" w:rsidP="00A92F08">
            <w:pPr>
              <w:widowControl w:val="0"/>
              <w:autoSpaceDE w:val="0"/>
              <w:autoSpaceDN w:val="0"/>
              <w:adjustRightInd w:val="0"/>
              <w:spacing w:before="120"/>
              <w:ind w:left="100" w:hanging="100"/>
              <w:rPr>
                <w:b/>
              </w:rPr>
            </w:pPr>
            <w:r w:rsidRPr="00076764">
              <w:rPr>
                <w:b/>
              </w:rPr>
              <w:t xml:space="preserve">От </w:t>
            </w:r>
            <w:r w:rsidR="000B0916" w:rsidRPr="00076764">
              <w:rPr>
                <w:b/>
              </w:rPr>
              <w:t>Исполнителя</w:t>
            </w:r>
            <w:r w:rsidRPr="00076764">
              <w:rPr>
                <w:b/>
              </w:rPr>
              <w:t>:</w:t>
            </w:r>
          </w:p>
          <w:p w:rsidR="00A92F08" w:rsidRPr="00076764" w:rsidRDefault="00A92F08" w:rsidP="006127AB">
            <w:pPr>
              <w:widowControl w:val="0"/>
              <w:autoSpaceDE w:val="0"/>
              <w:autoSpaceDN w:val="0"/>
              <w:adjustRightInd w:val="0"/>
              <w:spacing w:before="120"/>
              <w:rPr>
                <w:b/>
              </w:rPr>
            </w:pPr>
          </w:p>
          <w:p w:rsidR="00A92F08" w:rsidRPr="00076764" w:rsidRDefault="00A92F08" w:rsidP="006127AB">
            <w:pPr>
              <w:widowControl w:val="0"/>
              <w:autoSpaceDE w:val="0"/>
              <w:autoSpaceDN w:val="0"/>
              <w:adjustRightInd w:val="0"/>
              <w:spacing w:before="120"/>
              <w:rPr>
                <w:b/>
              </w:rPr>
            </w:pPr>
          </w:p>
        </w:tc>
        <w:tc>
          <w:tcPr>
            <w:tcW w:w="5040" w:type="dxa"/>
            <w:gridSpan w:val="2"/>
            <w:tcBorders>
              <w:top w:val="nil"/>
              <w:left w:val="nil"/>
              <w:bottom w:val="nil"/>
              <w:right w:val="nil"/>
            </w:tcBorders>
          </w:tcPr>
          <w:p w:rsidR="004A596C" w:rsidRPr="00076764" w:rsidRDefault="00A92F08" w:rsidP="00A92F08">
            <w:pPr>
              <w:widowControl w:val="0"/>
              <w:autoSpaceDE w:val="0"/>
              <w:autoSpaceDN w:val="0"/>
              <w:adjustRightInd w:val="0"/>
              <w:spacing w:before="120"/>
              <w:rPr>
                <w:b/>
              </w:rPr>
            </w:pPr>
            <w:r w:rsidRPr="00076764">
              <w:rPr>
                <w:b/>
              </w:rPr>
              <w:t xml:space="preserve">От </w:t>
            </w:r>
            <w:r w:rsidR="000B0916" w:rsidRPr="00076764">
              <w:rPr>
                <w:b/>
              </w:rPr>
              <w:t>Заказчика</w:t>
            </w:r>
            <w:r w:rsidRPr="00076764">
              <w:rPr>
                <w:b/>
              </w:rPr>
              <w:t>:</w:t>
            </w:r>
          </w:p>
          <w:p w:rsidR="00A92F08" w:rsidRPr="00076764" w:rsidRDefault="004A596C" w:rsidP="009659E4">
            <w:r w:rsidRPr="00076764">
              <w:t>Директор ГКУ «</w:t>
            </w:r>
            <w:r w:rsidR="009659E4" w:rsidRPr="00076764">
              <w:t>Асбестовский</w:t>
            </w:r>
            <w:r w:rsidR="00BB077E" w:rsidRPr="00076764">
              <w:t xml:space="preserve"> </w:t>
            </w:r>
            <w:r w:rsidRPr="00076764">
              <w:t>ЦЗ»</w:t>
            </w:r>
          </w:p>
        </w:tc>
      </w:tr>
      <w:tr w:rsidR="00A92F08" w:rsidRPr="00076764" w:rsidTr="00A92F08">
        <w:tblPrEx>
          <w:jc w:val="center"/>
        </w:tblPrEx>
        <w:trPr>
          <w:gridBefore w:val="1"/>
          <w:wBefore w:w="338" w:type="dxa"/>
          <w:trHeight w:val="376"/>
          <w:jc w:val="center"/>
        </w:trPr>
        <w:tc>
          <w:tcPr>
            <w:tcW w:w="4680" w:type="dxa"/>
            <w:gridSpan w:val="2"/>
            <w:tcBorders>
              <w:top w:val="nil"/>
              <w:left w:val="nil"/>
              <w:bottom w:val="nil"/>
              <w:right w:val="nil"/>
            </w:tcBorders>
          </w:tcPr>
          <w:p w:rsidR="00A92F08" w:rsidRPr="00076764" w:rsidRDefault="00A92F08" w:rsidP="00782DDD">
            <w:pPr>
              <w:widowControl w:val="0"/>
              <w:autoSpaceDE w:val="0"/>
              <w:autoSpaceDN w:val="0"/>
              <w:adjustRightInd w:val="0"/>
            </w:pPr>
            <w:r w:rsidRPr="00076764">
              <w:t xml:space="preserve">___________________ </w:t>
            </w:r>
            <w:r w:rsidR="00A157E4" w:rsidRPr="00076764">
              <w:t>/</w:t>
            </w:r>
            <w:r w:rsidR="004A596C" w:rsidRPr="00076764">
              <w:t>____________</w:t>
            </w:r>
            <w:r w:rsidR="00A157E4" w:rsidRPr="00076764">
              <w:t>/</w:t>
            </w:r>
          </w:p>
        </w:tc>
        <w:tc>
          <w:tcPr>
            <w:tcW w:w="5040" w:type="dxa"/>
            <w:gridSpan w:val="2"/>
            <w:tcBorders>
              <w:top w:val="nil"/>
              <w:left w:val="nil"/>
              <w:bottom w:val="nil"/>
              <w:right w:val="nil"/>
            </w:tcBorders>
          </w:tcPr>
          <w:p w:rsidR="00A92F08" w:rsidRPr="00076764" w:rsidRDefault="00A92F08" w:rsidP="00F1552B">
            <w:pPr>
              <w:widowControl w:val="0"/>
              <w:autoSpaceDE w:val="0"/>
              <w:autoSpaceDN w:val="0"/>
              <w:adjustRightInd w:val="0"/>
            </w:pPr>
            <w:r w:rsidRPr="00076764">
              <w:t>____________________ /</w:t>
            </w:r>
            <w:r w:rsidR="00F1552B" w:rsidRPr="00076764">
              <w:rPr>
                <w:lang w:val="en-US"/>
              </w:rPr>
              <w:t>______________</w:t>
            </w:r>
            <w:r w:rsidR="00A157E4" w:rsidRPr="00076764">
              <w:t>/</w:t>
            </w:r>
          </w:p>
        </w:tc>
      </w:tr>
      <w:tr w:rsidR="00A92F08" w:rsidRPr="00076764" w:rsidTr="00A92F08">
        <w:tblPrEx>
          <w:jc w:val="center"/>
        </w:tblPrEx>
        <w:trPr>
          <w:gridBefore w:val="1"/>
          <w:wBefore w:w="338" w:type="dxa"/>
          <w:trHeight w:val="283"/>
          <w:jc w:val="center"/>
        </w:trPr>
        <w:tc>
          <w:tcPr>
            <w:tcW w:w="4680" w:type="dxa"/>
            <w:gridSpan w:val="2"/>
            <w:tcBorders>
              <w:top w:val="nil"/>
              <w:left w:val="nil"/>
              <w:bottom w:val="nil"/>
              <w:right w:val="nil"/>
            </w:tcBorders>
          </w:tcPr>
          <w:p w:rsidR="00A92F08" w:rsidRPr="00076764" w:rsidRDefault="00A92F08" w:rsidP="00D0090C">
            <w:pPr>
              <w:widowControl w:val="0"/>
              <w:autoSpaceDE w:val="0"/>
              <w:autoSpaceDN w:val="0"/>
              <w:adjustRightInd w:val="0"/>
            </w:pPr>
            <w:r w:rsidRPr="00076764">
              <w:t xml:space="preserve">«____»_____________ </w:t>
            </w:r>
            <w:r w:rsidR="00BC0B4F" w:rsidRPr="00076764">
              <w:t>201</w:t>
            </w:r>
            <w:r w:rsidR="00D0090C" w:rsidRPr="00076764">
              <w:t>8</w:t>
            </w:r>
            <w:r w:rsidRPr="00076764">
              <w:t xml:space="preserve"> г.</w:t>
            </w:r>
          </w:p>
        </w:tc>
        <w:tc>
          <w:tcPr>
            <w:tcW w:w="5040" w:type="dxa"/>
            <w:gridSpan w:val="2"/>
            <w:tcBorders>
              <w:top w:val="nil"/>
              <w:left w:val="nil"/>
              <w:bottom w:val="nil"/>
              <w:right w:val="nil"/>
            </w:tcBorders>
          </w:tcPr>
          <w:p w:rsidR="00A92F08" w:rsidRPr="00076764" w:rsidRDefault="00A92F08" w:rsidP="00D0090C">
            <w:pPr>
              <w:widowControl w:val="0"/>
              <w:autoSpaceDE w:val="0"/>
              <w:autoSpaceDN w:val="0"/>
              <w:adjustRightInd w:val="0"/>
            </w:pPr>
            <w:r w:rsidRPr="00076764">
              <w:t xml:space="preserve">«____»_____________ </w:t>
            </w:r>
            <w:r w:rsidR="00BC0B4F" w:rsidRPr="00076764">
              <w:t>201</w:t>
            </w:r>
            <w:r w:rsidR="00D0090C" w:rsidRPr="00076764">
              <w:t>8</w:t>
            </w:r>
            <w:r w:rsidRPr="00076764">
              <w:t xml:space="preserve"> г.</w:t>
            </w:r>
          </w:p>
        </w:tc>
      </w:tr>
    </w:tbl>
    <w:p w:rsidR="00862256" w:rsidRPr="00076764" w:rsidRDefault="00862256" w:rsidP="00862256">
      <w:pPr>
        <w:contextualSpacing/>
        <w:jc w:val="center"/>
        <w:rPr>
          <w:b/>
        </w:rPr>
      </w:pPr>
    </w:p>
    <w:p w:rsidR="00862256" w:rsidRPr="00076764" w:rsidRDefault="00862256" w:rsidP="00862256">
      <w:pPr>
        <w:contextualSpacing/>
        <w:jc w:val="center"/>
        <w:rPr>
          <w:b/>
        </w:rPr>
      </w:pPr>
    </w:p>
    <w:p w:rsidR="00862256" w:rsidRPr="00076764" w:rsidRDefault="00862256" w:rsidP="00862256">
      <w:pPr>
        <w:contextualSpacing/>
        <w:jc w:val="center"/>
        <w:rPr>
          <w:b/>
        </w:rPr>
      </w:pPr>
    </w:p>
    <w:p w:rsidR="00862256" w:rsidRPr="00076764" w:rsidRDefault="00862256" w:rsidP="00076764">
      <w:pPr>
        <w:contextualSpacing/>
        <w:rPr>
          <w:b/>
        </w:rPr>
      </w:pPr>
    </w:p>
    <w:p w:rsidR="00862256" w:rsidRPr="00BA6805" w:rsidRDefault="00862256" w:rsidP="004B6151">
      <w:pPr>
        <w:pStyle w:val="affff"/>
        <w:pageBreakBefore/>
        <w:jc w:val="right"/>
        <w:rPr>
          <w:rFonts w:ascii="Times New Roman" w:hAnsi="Times New Roman" w:cs="Times New Roman"/>
        </w:rPr>
      </w:pPr>
      <w:r w:rsidRPr="00BA6805">
        <w:rPr>
          <w:rFonts w:ascii="Times New Roman" w:hAnsi="Times New Roman" w:cs="Times New Roman"/>
        </w:rPr>
        <w:lastRenderedPageBreak/>
        <w:t>Приложение № 1</w:t>
      </w:r>
    </w:p>
    <w:p w:rsidR="00862256" w:rsidRPr="00BA6805" w:rsidRDefault="004B6151" w:rsidP="00862256">
      <w:pPr>
        <w:contextualSpacing/>
        <w:jc w:val="right"/>
        <w:rPr>
          <w:sz w:val="20"/>
          <w:szCs w:val="20"/>
        </w:rPr>
      </w:pPr>
      <w:r w:rsidRPr="00BA6805">
        <w:rPr>
          <w:sz w:val="20"/>
          <w:szCs w:val="20"/>
        </w:rPr>
        <w:t>к</w:t>
      </w:r>
      <w:r w:rsidR="00862256" w:rsidRPr="00BA6805">
        <w:rPr>
          <w:sz w:val="20"/>
          <w:szCs w:val="20"/>
        </w:rPr>
        <w:t xml:space="preserve"> Государственному контракту № _____ от ____________</w:t>
      </w:r>
    </w:p>
    <w:p w:rsidR="004B6151" w:rsidRDefault="004B6151" w:rsidP="00862256">
      <w:pPr>
        <w:contextualSpacing/>
        <w:jc w:val="center"/>
        <w:rPr>
          <w:b/>
        </w:rPr>
      </w:pPr>
    </w:p>
    <w:p w:rsidR="00152FEC" w:rsidRPr="00152FEC" w:rsidRDefault="004B6151" w:rsidP="00152FEC">
      <w:pPr>
        <w:contextualSpacing/>
        <w:jc w:val="center"/>
        <w:rPr>
          <w:b/>
        </w:rPr>
      </w:pPr>
      <w:r>
        <w:rPr>
          <w:b/>
        </w:rPr>
        <w:t>Описание объекта закупки</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b/>
          <w:color w:val="auto"/>
          <w:sz w:val="24"/>
          <w:szCs w:val="24"/>
        </w:rPr>
      </w:pPr>
      <w:proofErr w:type="gramStart"/>
      <w:r w:rsidRPr="00152FEC">
        <w:rPr>
          <w:rFonts w:ascii="Times New Roman" w:hAnsi="Times New Roman"/>
          <w:color w:val="auto"/>
          <w:sz w:val="24"/>
          <w:szCs w:val="24"/>
        </w:rPr>
        <w:t>на оказание услуг по передаче прав на использование программного обеспечения, поставка дистрибутивов ПО и сертификатов на техническую поддержку поставленного ПО для обеспечения защиты информации в соответствии с Федеральным законом Российской Федерации 27.07. 2006 № 152-ФЗ «О персональных данных»</w:t>
      </w:r>
      <w:r w:rsidRPr="00152FEC">
        <w:rPr>
          <w:rFonts w:ascii="Times New Roman" w:hAnsi="Times New Roman"/>
          <w:b/>
          <w:color w:val="auto"/>
          <w:sz w:val="24"/>
          <w:szCs w:val="24"/>
        </w:rPr>
        <w:t xml:space="preserve"> </w:t>
      </w:r>
      <w:proofErr w:type="gramEnd"/>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b/>
          <w:color w:val="auto"/>
          <w:sz w:val="24"/>
          <w:szCs w:val="24"/>
        </w:rPr>
      </w:pPr>
    </w:p>
    <w:p w:rsidR="00152FEC" w:rsidRPr="00A67D2C" w:rsidRDefault="00152FEC" w:rsidP="00152FEC">
      <w:pPr>
        <w:pStyle w:val="afffc"/>
        <w:numPr>
          <w:ilvl w:val="0"/>
          <w:numId w:val="35"/>
        </w:numPr>
        <w:tabs>
          <w:tab w:val="clear" w:pos="5322"/>
          <w:tab w:val="num" w:pos="993"/>
        </w:tabs>
        <w:suppressAutoHyphens/>
        <w:ind w:left="0" w:firstLine="709"/>
        <w:jc w:val="both"/>
      </w:pPr>
      <w:r w:rsidRPr="00A67D2C">
        <w:t>Общие сведения о Заказчике</w:t>
      </w:r>
    </w:p>
    <w:p w:rsidR="00152FEC" w:rsidRDefault="00152FEC" w:rsidP="00152FEC">
      <w:pPr>
        <w:pStyle w:val="afffc"/>
        <w:ind w:left="0" w:firstLine="709"/>
        <w:jc w:val="both"/>
      </w:pPr>
      <w:proofErr w:type="gramStart"/>
      <w:r w:rsidRPr="00A67D2C">
        <w:t xml:space="preserve">Наименование заказчика: </w:t>
      </w:r>
      <w:r>
        <w:t>государственное казенное учреждение службы занятости населения Свердловской области «Асбестовский центр занятости» (сокращенное наименование ГКУ «Асбестовский ЦЗ» (далее – Заказчик).</w:t>
      </w:r>
      <w:proofErr w:type="gramEnd"/>
    </w:p>
    <w:p w:rsidR="00152FEC" w:rsidRPr="00EC0204" w:rsidRDefault="00152FEC" w:rsidP="00152FEC">
      <w:pPr>
        <w:pStyle w:val="afffc"/>
        <w:ind w:left="0" w:firstLine="709"/>
        <w:jc w:val="both"/>
      </w:pPr>
      <w:proofErr w:type="gramStart"/>
      <w:r w:rsidRPr="00EC0204">
        <w:rPr>
          <w:bCs/>
          <w:iCs/>
        </w:rPr>
        <w:t>Место нахождения, почтовый адрес Заказчика:</w:t>
      </w:r>
      <w:r w:rsidRPr="00EC0204">
        <w:rPr>
          <w:bCs/>
          <w:i/>
          <w:iCs/>
        </w:rPr>
        <w:t xml:space="preserve"> </w:t>
      </w:r>
      <w:r w:rsidRPr="00EC0204">
        <w:t>624270, Свердловская обл., г. Асбест, ул. Чапаева, д. 39.</w:t>
      </w:r>
      <w:proofErr w:type="gramEnd"/>
      <w:r w:rsidRPr="00EC0204">
        <w:t xml:space="preserve"> </w:t>
      </w:r>
      <w:r w:rsidRPr="00EC0204">
        <w:rPr>
          <w:iCs/>
        </w:rPr>
        <w:t>Почтовый адрес соответствует адресу места нахождения</w:t>
      </w:r>
      <w:r w:rsidRPr="00EC0204">
        <w:t>.</w:t>
      </w:r>
    </w:p>
    <w:p w:rsidR="00152FEC" w:rsidRPr="00A67D2C" w:rsidRDefault="00152FEC" w:rsidP="00152FEC">
      <w:pPr>
        <w:pStyle w:val="afffc"/>
        <w:ind w:left="0" w:firstLine="709"/>
        <w:jc w:val="both"/>
        <w:rPr>
          <w:bCs/>
          <w:iCs/>
        </w:rPr>
      </w:pPr>
      <w:r w:rsidRPr="00A67D2C">
        <w:rPr>
          <w:bCs/>
          <w:iCs/>
        </w:rPr>
        <w:t xml:space="preserve">Адрес электронной почты, номер контактного телефона Заказчика: </w:t>
      </w:r>
      <w:hyperlink r:id="rId13" w:history="1">
        <w:r w:rsidRPr="008D6F0C">
          <w:rPr>
            <w:rStyle w:val="afff9"/>
            <w:lang w:val="en-US"/>
          </w:rPr>
          <w:t>asbest</w:t>
        </w:r>
        <w:r w:rsidRPr="008D6F0C">
          <w:rPr>
            <w:rStyle w:val="afff9"/>
          </w:rPr>
          <w:t>.</w:t>
        </w:r>
        <w:r w:rsidRPr="008D6F0C">
          <w:rPr>
            <w:rStyle w:val="afff9"/>
            <w:lang w:val="en-US"/>
          </w:rPr>
          <w:t>cz</w:t>
        </w:r>
        <w:r w:rsidRPr="008D6F0C">
          <w:rPr>
            <w:rStyle w:val="afff9"/>
          </w:rPr>
          <w:t>@</w:t>
        </w:r>
        <w:r w:rsidRPr="008D6F0C">
          <w:rPr>
            <w:rStyle w:val="afff9"/>
            <w:lang w:val="en-US"/>
          </w:rPr>
          <w:t>egov</w:t>
        </w:r>
        <w:r w:rsidRPr="008D6F0C">
          <w:rPr>
            <w:rStyle w:val="afff9"/>
          </w:rPr>
          <w:t>66.</w:t>
        </w:r>
        <w:proofErr w:type="spellStart"/>
        <w:r w:rsidRPr="008D6F0C">
          <w:rPr>
            <w:rStyle w:val="afff9"/>
            <w:lang w:val="en-US"/>
          </w:rPr>
          <w:t>ru</w:t>
        </w:r>
        <w:proofErr w:type="spellEnd"/>
      </w:hyperlink>
      <w:r w:rsidRPr="00A67D2C">
        <w:rPr>
          <w:bCs/>
          <w:iCs/>
        </w:rPr>
        <w:t xml:space="preserve"> телефон: </w:t>
      </w:r>
      <w:r>
        <w:rPr>
          <w:bCs/>
          <w:iCs/>
        </w:rPr>
        <w:t>8</w:t>
      </w:r>
      <w:r w:rsidRPr="00A67D2C">
        <w:rPr>
          <w:bCs/>
          <w:iCs/>
        </w:rPr>
        <w:t>(343</w:t>
      </w:r>
      <w:r>
        <w:rPr>
          <w:bCs/>
          <w:iCs/>
        </w:rPr>
        <w:t>65</w:t>
      </w:r>
      <w:r w:rsidRPr="00A67D2C">
        <w:rPr>
          <w:bCs/>
          <w:iCs/>
        </w:rPr>
        <w:t xml:space="preserve">) </w:t>
      </w:r>
      <w:r>
        <w:rPr>
          <w:bCs/>
          <w:iCs/>
        </w:rPr>
        <w:t>2-95-30</w:t>
      </w:r>
      <w:r w:rsidRPr="00A67D2C">
        <w:rPr>
          <w:bCs/>
          <w:iCs/>
        </w:rPr>
        <w:t>.</w:t>
      </w:r>
    </w:p>
    <w:p w:rsidR="00152FEC" w:rsidRPr="007453D4" w:rsidRDefault="00152FEC" w:rsidP="00152FEC">
      <w:pPr>
        <w:pStyle w:val="afffc"/>
        <w:numPr>
          <w:ilvl w:val="0"/>
          <w:numId w:val="35"/>
        </w:numPr>
        <w:tabs>
          <w:tab w:val="clear" w:pos="5322"/>
          <w:tab w:val="num" w:pos="993"/>
        </w:tabs>
        <w:suppressAutoHyphens/>
        <w:ind w:left="0" w:firstLine="709"/>
        <w:jc w:val="both"/>
      </w:pPr>
      <w:r w:rsidRPr="007453D4">
        <w:t xml:space="preserve">Объект закупки: </w:t>
      </w:r>
      <w:proofErr w:type="gramStart"/>
      <w:r w:rsidRPr="007453D4">
        <w:t xml:space="preserve">Оказание услуг по передаче прав </w:t>
      </w:r>
      <w:r w:rsidRPr="00524979">
        <w:t>на использование программного обеспечения, поставка дистрибутивов ПО и сертификатов на техническую поддержку поставленного ПО для обеспечения защиты информации в соответствии с Федеральным закон</w:t>
      </w:r>
      <w:r>
        <w:t>ом Российской Федерации 27.07.2006</w:t>
      </w:r>
      <w:r w:rsidRPr="00524979">
        <w:t xml:space="preserve"> № 152-ФЗ «О персональных данных»</w:t>
      </w:r>
      <w:proofErr w:type="gramEnd"/>
    </w:p>
    <w:p w:rsidR="00152FEC" w:rsidRPr="00D91381" w:rsidRDefault="00152FEC" w:rsidP="00152FEC">
      <w:pPr>
        <w:pStyle w:val="afffc"/>
        <w:numPr>
          <w:ilvl w:val="0"/>
          <w:numId w:val="35"/>
        </w:numPr>
        <w:tabs>
          <w:tab w:val="clear" w:pos="5322"/>
          <w:tab w:val="num" w:pos="993"/>
        </w:tabs>
        <w:suppressAutoHyphens/>
        <w:ind w:left="0" w:firstLine="709"/>
        <w:jc w:val="both"/>
      </w:pPr>
      <w:r w:rsidRPr="00A67D2C">
        <w:t>Описание объекта закупки</w:t>
      </w:r>
      <w:r>
        <w:t>:</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color w:val="auto"/>
          <w:sz w:val="24"/>
          <w:szCs w:val="24"/>
        </w:rPr>
      </w:pPr>
      <w:proofErr w:type="gramStart"/>
      <w:r w:rsidRPr="00152FEC">
        <w:rPr>
          <w:rFonts w:ascii="Times New Roman" w:hAnsi="Times New Roman"/>
          <w:color w:val="auto"/>
          <w:sz w:val="24"/>
          <w:szCs w:val="24"/>
        </w:rPr>
        <w:t>Целью оказания услуг является передача прав на использование программного обеспечения, поставка дистрибутивов ПО и сертификатов на техническую поддержку поставленного ПО для обеспечения защиты информации в соответствии с Федеральным законом Российской Федерации 27.07. 2006 № 152-ФЗ «О персональных данных».</w:t>
      </w:r>
      <w:proofErr w:type="gramEnd"/>
    </w:p>
    <w:p w:rsidR="00152FEC" w:rsidRPr="00236472" w:rsidRDefault="00152FEC" w:rsidP="00152FEC">
      <w:pPr>
        <w:ind w:firstLine="709"/>
      </w:pPr>
      <w:r w:rsidRPr="00236472">
        <w:t>Установленные в ГКУ «Асбестовский ЦЗ»  средства защиты информации от несанкционированного доступа предназначены для обработки персональных данных граждан и работы в государственных информационных системах.</w:t>
      </w:r>
    </w:p>
    <w:p w:rsidR="00152FEC" w:rsidRPr="00D91381" w:rsidRDefault="00152FEC" w:rsidP="00152FEC">
      <w:pPr>
        <w:ind w:firstLine="709"/>
      </w:pPr>
      <w:r w:rsidRPr="00D91381">
        <w:t xml:space="preserve">С целью модернизации существующей системы защиты информации и для реализации функций по управлению информационными потоками между устройствами, сегментами ПК Катарсис Государственным заказчиком приобретается модуль СЗИ от НСД </w:t>
      </w:r>
      <w:r w:rsidRPr="00D91381">
        <w:rPr>
          <w:lang w:val="en-US"/>
        </w:rPr>
        <w:t>Dallas</w:t>
      </w:r>
      <w:r w:rsidRPr="00D91381">
        <w:t xml:space="preserve"> </w:t>
      </w:r>
      <w:r w:rsidRPr="00D91381">
        <w:rPr>
          <w:lang w:val="en-US"/>
        </w:rPr>
        <w:t>Lock</w:t>
      </w:r>
      <w:r w:rsidRPr="00D91381">
        <w:t xml:space="preserve"> 8.0-</w:t>
      </w:r>
      <w:r w:rsidRPr="00D91381">
        <w:rPr>
          <w:lang w:val="en-US"/>
        </w:rPr>
        <w:t>K</w:t>
      </w:r>
      <w:r w:rsidRPr="00D91381">
        <w:t xml:space="preserve"> «Межсетевой экран».</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olor w:val="auto"/>
          <w:sz w:val="24"/>
          <w:szCs w:val="24"/>
        </w:rPr>
      </w:pPr>
      <w:r w:rsidRPr="00152FEC">
        <w:rPr>
          <w:rFonts w:ascii="Times New Roman" w:hAnsi="Times New Roman"/>
          <w:color w:val="auto"/>
          <w:sz w:val="24"/>
          <w:szCs w:val="24"/>
        </w:rPr>
        <w:t>В соответствии с пунктами 8.2, 8.13 приказа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приобретение модуля «Межсетевой экран» необходимо для применения мер по обеспечению безопасности персональных данных.</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olor w:val="auto"/>
          <w:sz w:val="24"/>
          <w:szCs w:val="24"/>
        </w:rPr>
      </w:pPr>
      <w:r w:rsidRPr="00152FEC">
        <w:rPr>
          <w:rFonts w:ascii="Times New Roman" w:hAnsi="Times New Roman"/>
          <w:color w:val="auto"/>
          <w:sz w:val="24"/>
          <w:szCs w:val="24"/>
        </w:rPr>
        <w:t>Защищенный канал связи между Заказчиком (ГКУ «Асбестовский ЦЗ») и вышестоящим органом управления, а также иными партнерами построен на базе продуктов компании ОАО «</w:t>
      </w:r>
      <w:proofErr w:type="spellStart"/>
      <w:r w:rsidRPr="00152FEC">
        <w:rPr>
          <w:rFonts w:ascii="Times New Roman" w:hAnsi="Times New Roman"/>
          <w:color w:val="auto"/>
          <w:sz w:val="24"/>
          <w:szCs w:val="24"/>
        </w:rPr>
        <w:t>ИнфоТеКС</w:t>
      </w:r>
      <w:proofErr w:type="spellEnd"/>
      <w:r w:rsidRPr="00152FEC">
        <w:rPr>
          <w:rFonts w:ascii="Times New Roman" w:hAnsi="Times New Roman"/>
          <w:color w:val="auto"/>
          <w:sz w:val="24"/>
          <w:szCs w:val="24"/>
        </w:rPr>
        <w:t>» (</w:t>
      </w:r>
      <w:proofErr w:type="spellStart"/>
      <w:r w:rsidRPr="00152FEC">
        <w:rPr>
          <w:rFonts w:ascii="Times New Roman" w:hAnsi="Times New Roman"/>
          <w:color w:val="auto"/>
          <w:sz w:val="24"/>
          <w:szCs w:val="24"/>
        </w:rPr>
        <w:t>ViPNet</w:t>
      </w:r>
      <w:proofErr w:type="spellEnd"/>
      <w:r w:rsidRPr="00152FEC">
        <w:rPr>
          <w:rFonts w:ascii="Times New Roman" w:hAnsi="Times New Roman"/>
          <w:color w:val="auto"/>
          <w:sz w:val="24"/>
          <w:szCs w:val="24"/>
        </w:rPr>
        <w:t xml:space="preserve"> сеть № 1173). Текущая версия данного продукта: </w:t>
      </w:r>
      <w:proofErr w:type="spellStart"/>
      <w:proofErr w:type="gramStart"/>
      <w:r w:rsidRPr="00152FEC">
        <w:rPr>
          <w:rFonts w:ascii="Times New Roman" w:hAnsi="Times New Roman"/>
          <w:color w:val="auto"/>
          <w:sz w:val="24"/>
          <w:szCs w:val="24"/>
          <w:lang w:val="en-US"/>
        </w:rPr>
        <w:t>VipNet</w:t>
      </w:r>
      <w:proofErr w:type="spellEnd"/>
      <w:r w:rsidRPr="00152FEC">
        <w:rPr>
          <w:rFonts w:ascii="Times New Roman" w:hAnsi="Times New Roman"/>
          <w:color w:val="auto"/>
          <w:sz w:val="24"/>
          <w:szCs w:val="24"/>
        </w:rPr>
        <w:t xml:space="preserve"> </w:t>
      </w:r>
      <w:r w:rsidRPr="00152FEC">
        <w:rPr>
          <w:rFonts w:ascii="Times New Roman" w:hAnsi="Times New Roman"/>
          <w:color w:val="auto"/>
          <w:sz w:val="24"/>
          <w:szCs w:val="24"/>
          <w:lang w:val="en-US"/>
        </w:rPr>
        <w:t>CSP</w:t>
      </w:r>
      <w:r w:rsidRPr="00152FEC">
        <w:rPr>
          <w:rFonts w:ascii="Times New Roman" w:hAnsi="Times New Roman"/>
          <w:color w:val="auto"/>
          <w:sz w:val="24"/>
          <w:szCs w:val="24"/>
        </w:rPr>
        <w:t xml:space="preserve"> версии 3.2.</w:t>
      </w:r>
      <w:proofErr w:type="gramEnd"/>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olor w:val="auto"/>
          <w:sz w:val="24"/>
          <w:szCs w:val="24"/>
        </w:rPr>
      </w:pPr>
      <w:r w:rsidRPr="00152FEC">
        <w:rPr>
          <w:rFonts w:ascii="Times New Roman" w:hAnsi="Times New Roman"/>
          <w:color w:val="auto"/>
          <w:sz w:val="24"/>
          <w:szCs w:val="24"/>
          <w:shd w:val="clear" w:color="auto" w:fill="FFFFFF"/>
        </w:rPr>
        <w:t xml:space="preserve">Согласно документу ФСБ России № 149/7/1/3-58 от 31.01.2014 «О порядке перехода к использованию новых стандартов ЭЦП и функции </w:t>
      </w:r>
      <w:proofErr w:type="spellStart"/>
      <w:r w:rsidRPr="00152FEC">
        <w:rPr>
          <w:rFonts w:ascii="Times New Roman" w:hAnsi="Times New Roman"/>
          <w:color w:val="auto"/>
          <w:sz w:val="24"/>
          <w:szCs w:val="24"/>
          <w:shd w:val="clear" w:color="auto" w:fill="FFFFFF"/>
        </w:rPr>
        <w:t>хэширования</w:t>
      </w:r>
      <w:proofErr w:type="spellEnd"/>
      <w:r w:rsidRPr="00152FEC">
        <w:rPr>
          <w:rFonts w:ascii="Times New Roman" w:hAnsi="Times New Roman"/>
          <w:color w:val="auto"/>
          <w:sz w:val="24"/>
          <w:szCs w:val="24"/>
          <w:shd w:val="clear" w:color="auto" w:fill="FFFFFF"/>
        </w:rPr>
        <w:t xml:space="preserve">» использование схемы подписи ГОСТ </w:t>
      </w:r>
      <w:proofErr w:type="gramStart"/>
      <w:r w:rsidRPr="00152FEC">
        <w:rPr>
          <w:rFonts w:ascii="Times New Roman" w:hAnsi="Times New Roman"/>
          <w:color w:val="auto"/>
          <w:sz w:val="24"/>
          <w:szCs w:val="24"/>
          <w:shd w:val="clear" w:color="auto" w:fill="FFFFFF"/>
        </w:rPr>
        <w:t>Р</w:t>
      </w:r>
      <w:proofErr w:type="gramEnd"/>
      <w:r w:rsidRPr="00152FEC">
        <w:rPr>
          <w:rFonts w:ascii="Times New Roman" w:hAnsi="Times New Roman"/>
          <w:color w:val="auto"/>
          <w:sz w:val="24"/>
          <w:szCs w:val="24"/>
          <w:shd w:val="clear" w:color="auto" w:fill="FFFFFF"/>
        </w:rPr>
        <w:t xml:space="preserve"> 34.10-2001 для формирования подписи после 31.12.2018 не допускается, в связи с чем необходим переход на программные продукты, обеспечивающие </w:t>
      </w:r>
      <w:r w:rsidRPr="00152FEC">
        <w:rPr>
          <w:rFonts w:ascii="Times New Roman" w:hAnsi="Times New Roman"/>
          <w:color w:val="auto"/>
          <w:sz w:val="24"/>
          <w:szCs w:val="24"/>
        </w:rPr>
        <w:t>работу с ключами ЭП ГОСТ 34.10-2012.</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olor w:val="auto"/>
          <w:sz w:val="24"/>
          <w:szCs w:val="24"/>
        </w:rPr>
      </w:pPr>
      <w:r w:rsidRPr="00152FEC">
        <w:rPr>
          <w:rFonts w:ascii="Times New Roman" w:hAnsi="Times New Roman"/>
          <w:color w:val="auto"/>
          <w:sz w:val="24"/>
          <w:szCs w:val="24"/>
        </w:rPr>
        <w:t xml:space="preserve">Защита от вредоносного программного обеспечения организована на базе антивирусного программного обеспечения АО «Лаборатория Касперского». </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olor w:val="auto"/>
          <w:sz w:val="24"/>
          <w:szCs w:val="24"/>
        </w:rPr>
      </w:pPr>
      <w:r w:rsidRPr="00152FEC">
        <w:rPr>
          <w:rFonts w:ascii="Times New Roman" w:hAnsi="Times New Roman"/>
          <w:color w:val="auto"/>
          <w:sz w:val="24"/>
          <w:szCs w:val="24"/>
        </w:rPr>
        <w:t xml:space="preserve">Средства антивирусной защиты для рабочих станций </w:t>
      </w:r>
      <w:proofErr w:type="spellStart"/>
      <w:r w:rsidRPr="00152FEC">
        <w:rPr>
          <w:rFonts w:ascii="Times New Roman" w:hAnsi="Times New Roman"/>
          <w:color w:val="auto"/>
          <w:sz w:val="24"/>
          <w:szCs w:val="24"/>
        </w:rPr>
        <w:t>Windows</w:t>
      </w:r>
      <w:proofErr w:type="spellEnd"/>
      <w:r w:rsidRPr="00152FEC">
        <w:rPr>
          <w:rFonts w:ascii="Times New Roman" w:hAnsi="Times New Roman"/>
          <w:color w:val="auto"/>
          <w:sz w:val="24"/>
          <w:szCs w:val="24"/>
        </w:rPr>
        <w:t xml:space="preserve"> должны быть сертифицированы в соответствии с требованиями к средствам антивирусной защиты – приказ ФСТЭК от 20 марта 2012 г. №28 уполномоченным органом (ФСТЭК), по типу</w:t>
      </w:r>
      <w:proofErr w:type="gramStart"/>
      <w:r w:rsidRPr="00152FEC">
        <w:rPr>
          <w:rFonts w:ascii="Times New Roman" w:hAnsi="Times New Roman"/>
          <w:color w:val="auto"/>
          <w:sz w:val="24"/>
          <w:szCs w:val="24"/>
        </w:rPr>
        <w:t xml:space="preserve"> В</w:t>
      </w:r>
      <w:proofErr w:type="gramEnd"/>
      <w:r w:rsidRPr="00152FEC">
        <w:rPr>
          <w:rFonts w:ascii="Times New Roman" w:hAnsi="Times New Roman"/>
          <w:color w:val="auto"/>
          <w:sz w:val="24"/>
          <w:szCs w:val="24"/>
        </w:rPr>
        <w:t xml:space="preserve"> и Г не ниже второго класса защиты.</w:t>
      </w:r>
    </w:p>
    <w:p w:rsidR="00152FEC" w:rsidRPr="00EB5B3E" w:rsidRDefault="00152FEC" w:rsidP="00152FEC">
      <w:pPr>
        <w:ind w:firstLine="709"/>
      </w:pPr>
      <w:r w:rsidRPr="00EB5B3E">
        <w:t>Государственный заказчик находит приобретение и внедрение иных СЗИ от НСД</w:t>
      </w:r>
      <w:r>
        <w:t>, антивирусного программного обеспечения</w:t>
      </w:r>
      <w:r w:rsidRPr="00EB5B3E">
        <w:t xml:space="preserve"> и продуктов для построения защищенного канала связи нецелесообразным в связи с необходимостью совместимости программного обеспечения, установленного у Государственного заказчика, и приобретаемого программного обеспечения.</w:t>
      </w:r>
    </w:p>
    <w:p w:rsidR="00152FEC" w:rsidRP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ascii="Times New Roman" w:hAnsi="Times New Roman"/>
          <w:color w:val="auto"/>
          <w:sz w:val="24"/>
          <w:szCs w:val="24"/>
        </w:rPr>
      </w:pPr>
      <w:proofErr w:type="gramStart"/>
      <w:r w:rsidRPr="00152FEC">
        <w:rPr>
          <w:rFonts w:ascii="Times New Roman" w:hAnsi="Times New Roman"/>
          <w:color w:val="auto"/>
          <w:sz w:val="24"/>
          <w:szCs w:val="24"/>
        </w:rPr>
        <w:lastRenderedPageBreak/>
        <w:t>При осуществлении передачи простой (неисключительной) лицензии на право использование программного обеспечения Поставщик представляет Государственному заказчику полную информацию по сервисному и периодичному обслуживанию лицензии,                   а также передает Государственному заказчику все необходимые документы: лицензионные ключи (ключи активации) в электронном виде; лицензионное соглашение на бумажном носителе, установочный комплект, акт приемки, счет в сроки в день передачи простой (неисключительной) лицензии.</w:t>
      </w:r>
      <w:proofErr w:type="gramEnd"/>
    </w:p>
    <w:p w:rsidR="00152FEC" w:rsidRPr="00A67D2C" w:rsidRDefault="00152FEC" w:rsidP="00152FEC">
      <w:pPr>
        <w:pStyle w:val="afffc"/>
        <w:widowControl w:val="0"/>
        <w:autoSpaceDE w:val="0"/>
        <w:autoSpaceDN w:val="0"/>
        <w:adjustRightInd w:val="0"/>
        <w:ind w:left="709"/>
        <w:jc w:val="both"/>
      </w:pPr>
      <w:r w:rsidRPr="0081322A">
        <w:t>4. Основание оказания услуг:</w:t>
      </w:r>
    </w:p>
    <w:p w:rsidR="00152FEC" w:rsidRPr="00972967" w:rsidRDefault="00152FEC" w:rsidP="00152FEC">
      <w:pPr>
        <w:pStyle w:val="2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8"/>
        <w:jc w:val="both"/>
        <w:rPr>
          <w:sz w:val="24"/>
        </w:rPr>
      </w:pPr>
      <w:r w:rsidRPr="00972967">
        <w:rPr>
          <w:sz w:val="24"/>
        </w:rPr>
        <w:t>Федеральный закон Российской Федерации от 27 июля 2006 г</w:t>
      </w:r>
      <w:r>
        <w:rPr>
          <w:sz w:val="24"/>
        </w:rPr>
        <w:t>ода</w:t>
      </w:r>
      <w:r w:rsidRPr="00972967">
        <w:rPr>
          <w:sz w:val="24"/>
        </w:rPr>
        <w:t xml:space="preserve"> № 149-ФЗ </w:t>
      </w:r>
      <w:r>
        <w:rPr>
          <w:sz w:val="24"/>
        </w:rPr>
        <w:t xml:space="preserve">                 </w:t>
      </w:r>
      <w:r w:rsidRPr="00972967">
        <w:rPr>
          <w:sz w:val="24"/>
        </w:rPr>
        <w:t>«Об информации, информационных технологиях и о защите информации»;</w:t>
      </w:r>
    </w:p>
    <w:p w:rsidR="00152FEC" w:rsidRPr="00972967" w:rsidRDefault="00152FEC" w:rsidP="00152FEC">
      <w:pPr>
        <w:pStyle w:val="2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8"/>
        <w:jc w:val="both"/>
        <w:rPr>
          <w:sz w:val="24"/>
        </w:rPr>
      </w:pPr>
      <w:r w:rsidRPr="00972967">
        <w:rPr>
          <w:sz w:val="24"/>
        </w:rPr>
        <w:t>Федеральный закон Российской Федерации от 27 июля 2006 г</w:t>
      </w:r>
      <w:r>
        <w:rPr>
          <w:sz w:val="24"/>
        </w:rPr>
        <w:t>ода</w:t>
      </w:r>
      <w:r w:rsidRPr="00972967">
        <w:rPr>
          <w:sz w:val="24"/>
        </w:rPr>
        <w:t xml:space="preserve"> № 152-ФЗ </w:t>
      </w:r>
      <w:r>
        <w:rPr>
          <w:sz w:val="24"/>
        </w:rPr>
        <w:t xml:space="preserve">                             </w:t>
      </w:r>
      <w:r w:rsidRPr="00972967">
        <w:rPr>
          <w:sz w:val="24"/>
        </w:rPr>
        <w:t>«О персональных данных»;</w:t>
      </w:r>
    </w:p>
    <w:p w:rsidR="00152FEC" w:rsidRPr="00972967" w:rsidRDefault="00152FEC" w:rsidP="00152FEC">
      <w:pPr>
        <w:pStyle w:val="2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8"/>
        <w:jc w:val="both"/>
        <w:rPr>
          <w:sz w:val="24"/>
        </w:rPr>
      </w:pPr>
      <w:r w:rsidRPr="00972967">
        <w:rPr>
          <w:sz w:val="24"/>
        </w:rPr>
        <w:t>Постановление П</w:t>
      </w:r>
      <w:r>
        <w:rPr>
          <w:sz w:val="24"/>
        </w:rPr>
        <w:t>равительства РФ от 01.11.2012</w:t>
      </w:r>
      <w:r w:rsidRPr="00972967">
        <w:rPr>
          <w:sz w:val="24"/>
        </w:rPr>
        <w:t xml:space="preserve"> № 1119 «Об утверждении требований к защите персональных данных при их обработке в информационных системах персональных данных»;</w:t>
      </w:r>
    </w:p>
    <w:p w:rsidR="00152FEC" w:rsidRPr="00972967" w:rsidRDefault="00152FEC" w:rsidP="00152FEC">
      <w:pPr>
        <w:pStyle w:val="2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8"/>
        <w:jc w:val="both"/>
        <w:rPr>
          <w:sz w:val="24"/>
        </w:rPr>
      </w:pPr>
      <w:r w:rsidRPr="00972967">
        <w:rPr>
          <w:sz w:val="24"/>
        </w:rPr>
        <w:t>Постановление Правите</w:t>
      </w:r>
      <w:r>
        <w:rPr>
          <w:sz w:val="24"/>
        </w:rPr>
        <w:t>льства РФ № 687 от 15.09.2008</w:t>
      </w:r>
      <w:r w:rsidRPr="00972967">
        <w:rPr>
          <w:sz w:val="24"/>
        </w:rPr>
        <w:t xml:space="preserve"> «Об утверждении положения об особенностях обработки персональных данных, осуществляемой без исполь</w:t>
      </w:r>
      <w:r>
        <w:rPr>
          <w:sz w:val="24"/>
        </w:rPr>
        <w:t>зования средств автоматизации»;</w:t>
      </w:r>
    </w:p>
    <w:p w:rsidR="00152FEC" w:rsidRDefault="00152FEC" w:rsidP="00152FEC">
      <w:pPr>
        <w:pStyle w:val="2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8"/>
        <w:jc w:val="both"/>
        <w:rPr>
          <w:sz w:val="24"/>
        </w:rPr>
      </w:pPr>
      <w:r w:rsidRPr="00972967">
        <w:rPr>
          <w:sz w:val="24"/>
        </w:rPr>
        <w:t>Прочие требования по проектированию автоматизированных систем в защищенном исполнении, действующие на территории Российской Федерации.</w:t>
      </w:r>
    </w:p>
    <w:p w:rsid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outlineLvl w:val="0"/>
        <w:rPr>
          <w:rFonts w:asciiTheme="minorHAnsi" w:hAnsiTheme="minorHAnsi"/>
          <w:szCs w:val="24"/>
        </w:rPr>
      </w:pPr>
    </w:p>
    <w:p w:rsidR="00474055" w:rsidRDefault="00474055"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outlineLvl w:val="0"/>
        <w:rPr>
          <w:rFonts w:asciiTheme="minorHAnsi" w:hAnsiTheme="minorHAnsi"/>
          <w:szCs w:val="24"/>
        </w:rPr>
      </w:pPr>
    </w:p>
    <w:p w:rsidR="00474055" w:rsidRPr="00152FEC" w:rsidRDefault="00474055" w:rsidP="00474055">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color w:val="auto"/>
          <w:sz w:val="24"/>
          <w:szCs w:val="24"/>
        </w:rPr>
      </w:pPr>
      <w:proofErr w:type="gramStart"/>
      <w:r w:rsidRPr="00152FEC">
        <w:rPr>
          <w:rFonts w:ascii="Times New Roman" w:hAnsi="Times New Roman"/>
          <w:color w:val="auto"/>
          <w:sz w:val="24"/>
          <w:szCs w:val="24"/>
        </w:rPr>
        <w:t>Исполнитель должен обладать действующей лицензией Федеральной службы безопасности Российской Федерации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w:t>
      </w:r>
      <w:proofErr w:type="gramEnd"/>
      <w:r w:rsidRPr="00152FEC">
        <w:rPr>
          <w:rFonts w:ascii="Times New Roman" w:hAnsi="Times New Roman"/>
          <w:color w:val="auto"/>
          <w:sz w:val="24"/>
          <w:szCs w:val="24"/>
        </w:rPr>
        <w:t xml:space="preserve">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Лицензия должна содержать работы и услуги, предусмотренные пунктами 12, 13, 14, 15, 20, 25 перечня выполняемых работ,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от 16.04.2012 № 313.</w:t>
      </w:r>
    </w:p>
    <w:p w:rsidR="00FA285F" w:rsidRPr="00D208C6" w:rsidRDefault="00FA285F" w:rsidP="00FA285F">
      <w:r w:rsidRPr="00D208C6">
        <w:t xml:space="preserve">Оказание услуг осуществляется силами и за счет Исполнителя по адресу:                                    </w:t>
      </w:r>
      <w:proofErr w:type="spellStart"/>
      <w:r>
        <w:t>г</w:t>
      </w:r>
      <w:proofErr w:type="gramStart"/>
      <w:r>
        <w:t>.</w:t>
      </w:r>
      <w:r w:rsidRPr="00D208C6">
        <w:t>А</w:t>
      </w:r>
      <w:proofErr w:type="gramEnd"/>
      <w:r w:rsidRPr="00D208C6">
        <w:t>сбест</w:t>
      </w:r>
      <w:proofErr w:type="spellEnd"/>
      <w:r w:rsidRPr="00D208C6">
        <w:t xml:space="preserve">, ул. Чапаева, д. 39, </w:t>
      </w:r>
      <w:proofErr w:type="spellStart"/>
      <w:r w:rsidRPr="00D208C6">
        <w:t>каб</w:t>
      </w:r>
      <w:proofErr w:type="spellEnd"/>
      <w:r w:rsidRPr="00D208C6">
        <w:t>. 36 с момента вступления Контракта в силу до 17.12.2018 года.</w:t>
      </w:r>
    </w:p>
    <w:p w:rsidR="00FA285F" w:rsidRPr="00D208C6" w:rsidRDefault="00FA285F" w:rsidP="00FA285F">
      <w:pPr>
        <w:pStyle w:val="af3"/>
        <w:ind w:firstLine="709"/>
        <w:rPr>
          <w:lang w:val="ru-RU"/>
        </w:rPr>
      </w:pPr>
    </w:p>
    <w:p w:rsidR="00474055" w:rsidRDefault="00474055" w:rsidP="00474055">
      <w:pPr>
        <w:pStyle w:val="af3"/>
        <w:ind w:firstLine="709"/>
        <w:rPr>
          <w:lang w:val="ru-RU"/>
        </w:rPr>
      </w:pPr>
    </w:p>
    <w:p w:rsidR="00474055" w:rsidRPr="00474055" w:rsidRDefault="00474055"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outlineLvl w:val="0"/>
        <w:rPr>
          <w:rFonts w:asciiTheme="minorHAnsi" w:hAnsiTheme="minorHAnsi"/>
          <w:szCs w:val="24"/>
        </w:rPr>
        <w:sectPr w:rsidR="00474055" w:rsidRPr="00474055" w:rsidSect="002471A8">
          <w:headerReference w:type="default" r:id="rId14"/>
          <w:pgSz w:w="11906" w:h="16838"/>
          <w:pgMar w:top="142" w:right="566" w:bottom="426" w:left="1418" w:header="708" w:footer="708" w:gutter="0"/>
          <w:cols w:space="708"/>
          <w:docGrid w:linePitch="360"/>
        </w:sectPr>
      </w:pPr>
    </w:p>
    <w:p w:rsidR="00152FEC" w:rsidRPr="007C7C74"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outlineLvl w:val="0"/>
        <w:rPr>
          <w:rFonts w:ascii="Times New Roman" w:hAnsi="Times New Roman"/>
          <w:b/>
          <w:color w:val="auto"/>
          <w:sz w:val="24"/>
          <w:szCs w:val="24"/>
        </w:rPr>
      </w:pPr>
      <w:r w:rsidRPr="007C7C74">
        <w:rPr>
          <w:rFonts w:ascii="Times New Roman" w:hAnsi="Times New Roman"/>
          <w:b/>
          <w:color w:val="auto"/>
          <w:sz w:val="24"/>
          <w:szCs w:val="24"/>
        </w:rPr>
        <w:lastRenderedPageBreak/>
        <w:t>5. Функциональные, технические и качественные характеристики Услуги</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2126"/>
        <w:gridCol w:w="3402"/>
        <w:gridCol w:w="1701"/>
        <w:gridCol w:w="4678"/>
      </w:tblGrid>
      <w:tr w:rsidR="00152FEC" w:rsidRPr="00D56A98" w:rsidTr="00474055">
        <w:trPr>
          <w:trHeight w:val="510"/>
        </w:trPr>
        <w:tc>
          <w:tcPr>
            <w:tcW w:w="426" w:type="dxa"/>
            <w:shd w:val="clear" w:color="auto" w:fill="auto"/>
            <w:vAlign w:val="center"/>
            <w:hideMark/>
          </w:tcPr>
          <w:p w:rsidR="00152FEC" w:rsidRPr="00D56A98" w:rsidRDefault="00152FEC" w:rsidP="002471A8">
            <w:pPr>
              <w:jc w:val="center"/>
              <w:rPr>
                <w:color w:val="000000"/>
                <w:sz w:val="20"/>
                <w:szCs w:val="20"/>
              </w:rPr>
            </w:pPr>
            <w:r w:rsidRPr="00D56A98">
              <w:rPr>
                <w:color w:val="000000"/>
                <w:sz w:val="20"/>
                <w:szCs w:val="20"/>
              </w:rPr>
              <w:t>№</w:t>
            </w:r>
          </w:p>
        </w:tc>
        <w:tc>
          <w:tcPr>
            <w:tcW w:w="3260" w:type="dxa"/>
            <w:shd w:val="clear" w:color="auto" w:fill="auto"/>
            <w:vAlign w:val="center"/>
            <w:hideMark/>
          </w:tcPr>
          <w:p w:rsidR="00152FEC" w:rsidRPr="00D56A98" w:rsidRDefault="00152FEC" w:rsidP="002471A8">
            <w:pPr>
              <w:jc w:val="center"/>
              <w:rPr>
                <w:color w:val="000000"/>
                <w:sz w:val="20"/>
                <w:szCs w:val="20"/>
              </w:rPr>
            </w:pPr>
            <w:r w:rsidRPr="00D56A98">
              <w:rPr>
                <w:color w:val="000000"/>
                <w:sz w:val="20"/>
                <w:szCs w:val="20"/>
              </w:rPr>
              <w:t>Наименование</w:t>
            </w:r>
          </w:p>
        </w:tc>
        <w:tc>
          <w:tcPr>
            <w:tcW w:w="2126" w:type="dxa"/>
            <w:vAlign w:val="center"/>
          </w:tcPr>
          <w:p w:rsidR="00152FEC" w:rsidRDefault="00152FEC" w:rsidP="002471A8">
            <w:pPr>
              <w:jc w:val="center"/>
              <w:rPr>
                <w:color w:val="000000"/>
                <w:sz w:val="20"/>
                <w:szCs w:val="20"/>
              </w:rPr>
            </w:pPr>
            <w:r>
              <w:rPr>
                <w:color w:val="000000"/>
                <w:sz w:val="20"/>
                <w:szCs w:val="20"/>
              </w:rPr>
              <w:t>ОКПД</w:t>
            </w:r>
            <w:proofErr w:type="gramStart"/>
            <w:r>
              <w:rPr>
                <w:color w:val="000000"/>
                <w:sz w:val="20"/>
                <w:szCs w:val="20"/>
              </w:rPr>
              <w:t>2</w:t>
            </w:r>
            <w:proofErr w:type="gramEnd"/>
            <w:r>
              <w:rPr>
                <w:color w:val="000000"/>
                <w:sz w:val="20"/>
                <w:szCs w:val="20"/>
              </w:rPr>
              <w:t>, КТРУ</w:t>
            </w:r>
          </w:p>
        </w:tc>
        <w:tc>
          <w:tcPr>
            <w:tcW w:w="3402" w:type="dxa"/>
          </w:tcPr>
          <w:p w:rsidR="00152FEC" w:rsidRPr="00D56A98" w:rsidRDefault="00152FEC" w:rsidP="002471A8">
            <w:pPr>
              <w:jc w:val="center"/>
              <w:rPr>
                <w:color w:val="000000"/>
                <w:sz w:val="20"/>
                <w:szCs w:val="20"/>
              </w:rPr>
            </w:pPr>
            <w:r>
              <w:rPr>
                <w:color w:val="000000"/>
                <w:sz w:val="20"/>
                <w:szCs w:val="20"/>
              </w:rPr>
              <w:t>Наименование в едином реестре российских программ для электронных вычислительных машин и баз данных</w:t>
            </w:r>
          </w:p>
        </w:tc>
        <w:tc>
          <w:tcPr>
            <w:tcW w:w="1701" w:type="dxa"/>
            <w:shd w:val="clear" w:color="auto" w:fill="auto"/>
            <w:vAlign w:val="center"/>
            <w:hideMark/>
          </w:tcPr>
          <w:p w:rsidR="00152FEC" w:rsidRPr="00D56A98" w:rsidRDefault="00152FEC" w:rsidP="002471A8">
            <w:pPr>
              <w:jc w:val="center"/>
              <w:rPr>
                <w:color w:val="000000"/>
                <w:sz w:val="20"/>
                <w:szCs w:val="20"/>
              </w:rPr>
            </w:pPr>
            <w:r w:rsidRPr="00D56A98">
              <w:rPr>
                <w:color w:val="000000"/>
                <w:sz w:val="20"/>
                <w:szCs w:val="20"/>
              </w:rPr>
              <w:t>Кол-во</w:t>
            </w:r>
          </w:p>
        </w:tc>
        <w:tc>
          <w:tcPr>
            <w:tcW w:w="4678" w:type="dxa"/>
            <w:shd w:val="clear" w:color="auto" w:fill="auto"/>
            <w:vAlign w:val="center"/>
          </w:tcPr>
          <w:p w:rsidR="00152FEC" w:rsidRPr="00D56A98" w:rsidRDefault="00152FEC" w:rsidP="002471A8">
            <w:pPr>
              <w:jc w:val="center"/>
              <w:rPr>
                <w:color w:val="000000"/>
                <w:sz w:val="20"/>
                <w:szCs w:val="20"/>
              </w:rPr>
            </w:pPr>
            <w:r>
              <w:rPr>
                <w:color w:val="000000"/>
                <w:sz w:val="20"/>
                <w:szCs w:val="20"/>
              </w:rPr>
              <w:t>Технические характеристики</w:t>
            </w:r>
          </w:p>
        </w:tc>
      </w:tr>
      <w:tr w:rsidR="00152FEC" w:rsidRPr="00DB59AD" w:rsidTr="00474055">
        <w:trPr>
          <w:trHeight w:val="1120"/>
        </w:trPr>
        <w:tc>
          <w:tcPr>
            <w:tcW w:w="426" w:type="dxa"/>
            <w:shd w:val="clear" w:color="auto" w:fill="auto"/>
            <w:vAlign w:val="center"/>
          </w:tcPr>
          <w:p w:rsidR="00152FEC" w:rsidRPr="00DB59AD" w:rsidRDefault="00152FEC" w:rsidP="00152FEC">
            <w:pPr>
              <w:numPr>
                <w:ilvl w:val="0"/>
                <w:numId w:val="34"/>
              </w:numPr>
              <w:ind w:left="0" w:firstLine="0"/>
              <w:jc w:val="center"/>
              <w:rPr>
                <w:sz w:val="20"/>
                <w:szCs w:val="20"/>
              </w:rPr>
            </w:pPr>
          </w:p>
        </w:tc>
        <w:tc>
          <w:tcPr>
            <w:tcW w:w="3260" w:type="dxa"/>
            <w:shd w:val="clear" w:color="auto" w:fill="auto"/>
            <w:vAlign w:val="center"/>
          </w:tcPr>
          <w:p w:rsidR="00152FEC" w:rsidRPr="00DB59AD" w:rsidRDefault="00152FEC" w:rsidP="002471A8">
            <w:pPr>
              <w:ind w:right="-109"/>
              <w:rPr>
                <w:sz w:val="20"/>
                <w:szCs w:val="20"/>
              </w:rPr>
            </w:pPr>
            <w:proofErr w:type="gramStart"/>
            <w:r w:rsidRPr="00DB59AD">
              <w:rPr>
                <w:sz w:val="20"/>
                <w:szCs w:val="20"/>
              </w:rPr>
              <w:t xml:space="preserve">Неисключительное право на использование модуля межсетевого экрана для </w:t>
            </w:r>
            <w:proofErr w:type="spellStart"/>
            <w:r w:rsidRPr="00DB59AD">
              <w:rPr>
                <w:sz w:val="20"/>
                <w:szCs w:val="20"/>
              </w:rPr>
              <w:t>Dallas</w:t>
            </w:r>
            <w:proofErr w:type="spellEnd"/>
            <w:r w:rsidRPr="00DB59AD">
              <w:rPr>
                <w:sz w:val="20"/>
                <w:szCs w:val="20"/>
              </w:rPr>
              <w:t xml:space="preserve"> </w:t>
            </w:r>
            <w:proofErr w:type="spellStart"/>
            <w:r w:rsidRPr="00DB59AD">
              <w:rPr>
                <w:sz w:val="20"/>
                <w:szCs w:val="20"/>
              </w:rPr>
              <w:t>Lock</w:t>
            </w:r>
            <w:proofErr w:type="spellEnd"/>
            <w:r w:rsidRPr="00DB59AD">
              <w:rPr>
                <w:sz w:val="20"/>
                <w:szCs w:val="20"/>
              </w:rPr>
              <w:t xml:space="preserve"> 8.0-К (МЭ) (программное </w:t>
            </w:r>
            <w:proofErr w:type="gramEnd"/>
          </w:p>
          <w:p w:rsidR="00152FEC" w:rsidRPr="00DB59AD" w:rsidRDefault="00152FEC" w:rsidP="002471A8">
            <w:pPr>
              <w:rPr>
                <w:sz w:val="20"/>
                <w:szCs w:val="20"/>
              </w:rPr>
            </w:pPr>
            <w:r w:rsidRPr="00DB59AD">
              <w:rPr>
                <w:sz w:val="20"/>
                <w:szCs w:val="20"/>
              </w:rPr>
              <w:t>обеспечение) *</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58.29.50.000</w:t>
            </w:r>
          </w:p>
          <w:p w:rsidR="00152FEC" w:rsidRPr="00A461E4" w:rsidRDefault="00152FEC" w:rsidP="002471A8">
            <w:pPr>
              <w:jc w:val="center"/>
              <w:rPr>
                <w:rFonts w:ascii="Roboto" w:hAnsi="Roboto"/>
                <w:sz w:val="20"/>
                <w:szCs w:val="20"/>
              </w:rPr>
            </w:pPr>
            <w:r w:rsidRPr="00A461E4">
              <w:rPr>
                <w:rFonts w:ascii="Roboto" w:hAnsi="Roboto"/>
                <w:sz w:val="20"/>
                <w:szCs w:val="20"/>
              </w:rPr>
              <w:t>Услуги по предоставлению лицензий на право использовать компьютерное программное обеспечение;</w:t>
            </w:r>
          </w:p>
          <w:p w:rsidR="00152FEC" w:rsidRPr="00A461E4" w:rsidRDefault="00152FEC" w:rsidP="002471A8">
            <w:pPr>
              <w:jc w:val="center"/>
              <w:rPr>
                <w:sz w:val="20"/>
                <w:szCs w:val="20"/>
                <w:shd w:val="clear" w:color="auto" w:fill="F6F8FA"/>
              </w:rPr>
            </w:pPr>
            <w:r w:rsidRPr="00A461E4">
              <w:rPr>
                <w:rFonts w:ascii="Roboto" w:hAnsi="Roboto"/>
                <w:sz w:val="20"/>
                <w:szCs w:val="20"/>
              </w:rPr>
              <w:t>КТРУ нет</w:t>
            </w:r>
          </w:p>
        </w:tc>
        <w:tc>
          <w:tcPr>
            <w:tcW w:w="3402" w:type="dxa"/>
            <w:vAlign w:val="center"/>
          </w:tcPr>
          <w:p w:rsidR="00152FEC" w:rsidRPr="00DB59AD" w:rsidRDefault="00152FEC" w:rsidP="002471A8">
            <w:pPr>
              <w:jc w:val="center"/>
              <w:rPr>
                <w:sz w:val="20"/>
                <w:szCs w:val="20"/>
              </w:rPr>
            </w:pPr>
            <w:r>
              <w:rPr>
                <w:sz w:val="20"/>
                <w:szCs w:val="20"/>
                <w:shd w:val="clear" w:color="auto" w:fill="F6F8FA"/>
              </w:rPr>
              <w:t>Межсетевой экран</w:t>
            </w:r>
            <w:r w:rsidRPr="00DB59AD">
              <w:rPr>
                <w:sz w:val="20"/>
                <w:szCs w:val="20"/>
                <w:shd w:val="clear" w:color="auto" w:fill="F6F8FA"/>
              </w:rPr>
              <w:t xml:space="preserve"> "</w:t>
            </w:r>
            <w:proofErr w:type="spellStart"/>
            <w:r w:rsidRPr="00DB59AD">
              <w:rPr>
                <w:sz w:val="20"/>
                <w:szCs w:val="20"/>
                <w:shd w:val="clear" w:color="auto" w:fill="F6F8FA"/>
              </w:rPr>
              <w:t>Dallas</w:t>
            </w:r>
            <w:proofErr w:type="spellEnd"/>
            <w:r w:rsidRPr="00DB59AD">
              <w:rPr>
                <w:sz w:val="20"/>
                <w:szCs w:val="20"/>
                <w:shd w:val="clear" w:color="auto" w:fill="F6F8FA"/>
              </w:rPr>
              <w:t xml:space="preserve"> </w:t>
            </w:r>
            <w:proofErr w:type="spellStart"/>
            <w:r w:rsidRPr="00DB59AD">
              <w:rPr>
                <w:sz w:val="20"/>
                <w:szCs w:val="20"/>
                <w:shd w:val="clear" w:color="auto" w:fill="F6F8FA"/>
              </w:rPr>
              <w:t>Lock</w:t>
            </w:r>
            <w:proofErr w:type="spellEnd"/>
            <w:r w:rsidRPr="00DB59AD">
              <w:rPr>
                <w:sz w:val="20"/>
                <w:szCs w:val="20"/>
                <w:shd w:val="clear" w:color="auto" w:fill="F6F8FA"/>
              </w:rPr>
              <w:t xml:space="preserve"> 8.0-</w:t>
            </w:r>
            <w:proofErr w:type="gramStart"/>
            <w:r w:rsidRPr="00DB59AD">
              <w:rPr>
                <w:sz w:val="20"/>
                <w:szCs w:val="20"/>
                <w:shd w:val="clear" w:color="auto" w:fill="F6F8FA"/>
              </w:rPr>
              <w:t>К</w:t>
            </w:r>
            <w:proofErr w:type="gramEnd"/>
            <w:r w:rsidRPr="00DB59AD">
              <w:rPr>
                <w:shd w:val="clear" w:color="auto" w:fill="F6F8FA"/>
              </w:rPr>
              <w:t>"</w:t>
            </w:r>
          </w:p>
        </w:tc>
        <w:tc>
          <w:tcPr>
            <w:tcW w:w="1701" w:type="dxa"/>
            <w:shd w:val="clear" w:color="auto" w:fill="auto"/>
            <w:vAlign w:val="center"/>
          </w:tcPr>
          <w:p w:rsidR="00152FEC" w:rsidRPr="00DB59AD" w:rsidRDefault="00152FEC" w:rsidP="002471A8">
            <w:pPr>
              <w:jc w:val="center"/>
              <w:rPr>
                <w:sz w:val="20"/>
                <w:szCs w:val="20"/>
              </w:rPr>
            </w:pPr>
            <w:r>
              <w:rPr>
                <w:sz w:val="20"/>
                <w:szCs w:val="20"/>
              </w:rPr>
              <w:t>32</w:t>
            </w:r>
          </w:p>
        </w:tc>
        <w:tc>
          <w:tcPr>
            <w:tcW w:w="4678" w:type="dxa"/>
            <w:shd w:val="clear" w:color="auto" w:fill="auto"/>
          </w:tcPr>
          <w:p w:rsidR="00152FEC" w:rsidRPr="00DB59AD" w:rsidRDefault="00152FEC" w:rsidP="002471A8">
            <w:pPr>
              <w:rPr>
                <w:sz w:val="20"/>
                <w:szCs w:val="20"/>
              </w:rPr>
            </w:pPr>
            <w:r w:rsidRPr="00DB59AD">
              <w:rPr>
                <w:sz w:val="20"/>
                <w:szCs w:val="20"/>
              </w:rPr>
              <w:t xml:space="preserve">Модернизации существующей системы защиты </w:t>
            </w:r>
            <w:proofErr w:type="gramStart"/>
            <w:r w:rsidRPr="00DB59AD">
              <w:rPr>
                <w:sz w:val="20"/>
                <w:szCs w:val="20"/>
              </w:rPr>
              <w:t>информации</w:t>
            </w:r>
            <w:proofErr w:type="gramEnd"/>
            <w:r w:rsidRPr="00DB59AD">
              <w:rPr>
                <w:sz w:val="20"/>
                <w:szCs w:val="20"/>
              </w:rPr>
              <w:t xml:space="preserve"> на базе установленного у Заказчика ПО                     </w:t>
            </w:r>
            <w:r w:rsidRPr="00DB59AD">
              <w:rPr>
                <w:sz w:val="20"/>
                <w:szCs w:val="20"/>
                <w:lang w:val="en-US"/>
              </w:rPr>
              <w:t>Dallas</w:t>
            </w:r>
            <w:r w:rsidRPr="00DB59AD">
              <w:rPr>
                <w:sz w:val="20"/>
                <w:szCs w:val="20"/>
              </w:rPr>
              <w:t xml:space="preserve"> </w:t>
            </w:r>
            <w:r w:rsidRPr="00DB59AD">
              <w:rPr>
                <w:sz w:val="20"/>
                <w:szCs w:val="20"/>
                <w:lang w:val="en-US"/>
              </w:rPr>
              <w:t>Lock</w:t>
            </w:r>
            <w:r w:rsidRPr="00DB59AD">
              <w:rPr>
                <w:sz w:val="20"/>
                <w:szCs w:val="20"/>
              </w:rPr>
              <w:t xml:space="preserve"> 8.0-</w:t>
            </w:r>
            <w:r w:rsidRPr="00DB59AD">
              <w:rPr>
                <w:sz w:val="20"/>
                <w:szCs w:val="20"/>
                <w:lang w:val="en-US"/>
              </w:rPr>
              <w:t>K</w:t>
            </w:r>
          </w:p>
        </w:tc>
      </w:tr>
      <w:tr w:rsidR="00152FEC" w:rsidRPr="00DB59AD" w:rsidTr="00474055">
        <w:trPr>
          <w:trHeight w:val="1120"/>
        </w:trPr>
        <w:tc>
          <w:tcPr>
            <w:tcW w:w="426" w:type="dxa"/>
            <w:shd w:val="clear" w:color="auto" w:fill="auto"/>
            <w:vAlign w:val="center"/>
          </w:tcPr>
          <w:p w:rsidR="00152FEC" w:rsidRPr="00DB59AD" w:rsidRDefault="00152FEC" w:rsidP="00152FEC">
            <w:pPr>
              <w:numPr>
                <w:ilvl w:val="0"/>
                <w:numId w:val="34"/>
              </w:numPr>
              <w:ind w:left="0" w:firstLine="0"/>
              <w:jc w:val="center"/>
              <w:rPr>
                <w:sz w:val="20"/>
                <w:szCs w:val="20"/>
              </w:rPr>
            </w:pPr>
          </w:p>
        </w:tc>
        <w:tc>
          <w:tcPr>
            <w:tcW w:w="3260" w:type="dxa"/>
            <w:shd w:val="clear" w:color="auto" w:fill="auto"/>
            <w:vAlign w:val="center"/>
          </w:tcPr>
          <w:p w:rsidR="00152FEC" w:rsidRPr="00F6040C" w:rsidRDefault="00152FEC" w:rsidP="002471A8">
            <w:pPr>
              <w:rPr>
                <w:sz w:val="20"/>
                <w:szCs w:val="20"/>
              </w:rPr>
            </w:pPr>
            <w:proofErr w:type="gramStart"/>
            <w:r w:rsidRPr="00F6040C">
              <w:rPr>
                <w:sz w:val="20"/>
                <w:szCs w:val="20"/>
              </w:rPr>
              <w:t xml:space="preserve">Неисключительное право на использование </w:t>
            </w:r>
            <w:proofErr w:type="spellStart"/>
            <w:r w:rsidRPr="00F6040C">
              <w:rPr>
                <w:sz w:val="20"/>
                <w:szCs w:val="20"/>
              </w:rPr>
              <w:t>Dallas</w:t>
            </w:r>
            <w:proofErr w:type="spellEnd"/>
            <w:r w:rsidRPr="00F6040C">
              <w:rPr>
                <w:sz w:val="20"/>
                <w:szCs w:val="20"/>
              </w:rPr>
              <w:t xml:space="preserve"> </w:t>
            </w:r>
            <w:proofErr w:type="spellStart"/>
            <w:r w:rsidRPr="00F6040C">
              <w:rPr>
                <w:sz w:val="20"/>
                <w:szCs w:val="20"/>
              </w:rPr>
              <w:t>Lock</w:t>
            </w:r>
            <w:proofErr w:type="spellEnd"/>
            <w:r w:rsidRPr="00F6040C">
              <w:rPr>
                <w:sz w:val="20"/>
                <w:szCs w:val="20"/>
              </w:rPr>
              <w:t xml:space="preserve"> 8.0-К (</w:t>
            </w:r>
            <w:r>
              <w:rPr>
                <w:sz w:val="20"/>
                <w:szCs w:val="20"/>
              </w:rPr>
              <w:t>СЗИ НСД, СКН, МЭ</w:t>
            </w:r>
            <w:r w:rsidRPr="00F6040C">
              <w:rPr>
                <w:sz w:val="20"/>
                <w:szCs w:val="20"/>
              </w:rPr>
              <w:t xml:space="preserve">) (программное </w:t>
            </w:r>
            <w:proofErr w:type="gramEnd"/>
          </w:p>
          <w:p w:rsidR="00152FEC" w:rsidRPr="00DB59AD" w:rsidRDefault="00152FEC" w:rsidP="002471A8">
            <w:pPr>
              <w:ind w:right="-109"/>
              <w:rPr>
                <w:sz w:val="20"/>
                <w:szCs w:val="20"/>
              </w:rPr>
            </w:pPr>
            <w:r w:rsidRPr="00F6040C">
              <w:rPr>
                <w:sz w:val="20"/>
                <w:szCs w:val="20"/>
              </w:rPr>
              <w:t xml:space="preserve">обеспечение) </w:t>
            </w:r>
            <w:r>
              <w:rPr>
                <w:sz w:val="20"/>
                <w:szCs w:val="20"/>
              </w:rPr>
              <w:t>(10-24)</w:t>
            </w:r>
            <w:r w:rsidRPr="00DB59AD">
              <w:rPr>
                <w:sz w:val="20"/>
                <w:szCs w:val="20"/>
              </w:rPr>
              <w:t xml:space="preserve"> *</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58.29.50.000</w:t>
            </w:r>
          </w:p>
          <w:p w:rsidR="00152FEC" w:rsidRPr="00A461E4" w:rsidRDefault="00152FEC" w:rsidP="002471A8">
            <w:pPr>
              <w:jc w:val="center"/>
              <w:rPr>
                <w:rFonts w:ascii="Roboto" w:hAnsi="Roboto"/>
                <w:sz w:val="20"/>
                <w:szCs w:val="20"/>
              </w:rPr>
            </w:pPr>
            <w:r w:rsidRPr="00A461E4">
              <w:rPr>
                <w:rFonts w:ascii="Roboto" w:hAnsi="Roboto"/>
                <w:sz w:val="20"/>
                <w:szCs w:val="20"/>
              </w:rPr>
              <w:t>Услуги по предоставлению лицензий на право использовать компьютерное программное обеспечение;</w:t>
            </w:r>
          </w:p>
          <w:p w:rsidR="00152FEC" w:rsidRPr="00A461E4" w:rsidRDefault="00152FEC" w:rsidP="002471A8">
            <w:pPr>
              <w:jc w:val="center"/>
              <w:rPr>
                <w:sz w:val="20"/>
                <w:szCs w:val="20"/>
                <w:shd w:val="clear" w:color="auto" w:fill="F6F8FA"/>
              </w:rPr>
            </w:pPr>
            <w:r w:rsidRPr="00A461E4">
              <w:rPr>
                <w:rFonts w:ascii="Roboto" w:hAnsi="Roboto"/>
                <w:sz w:val="20"/>
                <w:szCs w:val="20"/>
              </w:rPr>
              <w:t>КТРУ нет</w:t>
            </w:r>
          </w:p>
        </w:tc>
        <w:tc>
          <w:tcPr>
            <w:tcW w:w="3402" w:type="dxa"/>
            <w:vAlign w:val="center"/>
          </w:tcPr>
          <w:p w:rsidR="00152FEC" w:rsidRDefault="00152FEC" w:rsidP="002471A8">
            <w:pPr>
              <w:jc w:val="center"/>
              <w:rPr>
                <w:sz w:val="20"/>
                <w:szCs w:val="20"/>
                <w:shd w:val="clear" w:color="auto" w:fill="F6F8FA"/>
              </w:rPr>
            </w:pPr>
            <w:r w:rsidRPr="00F6040C">
              <w:rPr>
                <w:sz w:val="20"/>
                <w:szCs w:val="20"/>
                <w:shd w:val="clear" w:color="auto" w:fill="F6F8FA"/>
              </w:rPr>
              <w:t>Система защиты информации от несанкционированного доступа "</w:t>
            </w:r>
            <w:proofErr w:type="spellStart"/>
            <w:r w:rsidRPr="00F6040C">
              <w:rPr>
                <w:sz w:val="20"/>
                <w:szCs w:val="20"/>
                <w:shd w:val="clear" w:color="auto" w:fill="F6F8FA"/>
              </w:rPr>
              <w:t>Dallas</w:t>
            </w:r>
            <w:proofErr w:type="spellEnd"/>
            <w:r w:rsidRPr="00F6040C">
              <w:rPr>
                <w:sz w:val="20"/>
                <w:szCs w:val="20"/>
                <w:shd w:val="clear" w:color="auto" w:fill="F6F8FA"/>
              </w:rPr>
              <w:t xml:space="preserve"> </w:t>
            </w:r>
            <w:proofErr w:type="spellStart"/>
            <w:r w:rsidRPr="00F6040C">
              <w:rPr>
                <w:sz w:val="20"/>
                <w:szCs w:val="20"/>
                <w:shd w:val="clear" w:color="auto" w:fill="F6F8FA"/>
              </w:rPr>
              <w:t>Lock</w:t>
            </w:r>
            <w:proofErr w:type="spellEnd"/>
            <w:r w:rsidRPr="00F6040C">
              <w:rPr>
                <w:sz w:val="20"/>
                <w:szCs w:val="20"/>
                <w:shd w:val="clear" w:color="auto" w:fill="F6F8FA"/>
              </w:rPr>
              <w:t xml:space="preserve"> 8.0-</w:t>
            </w:r>
            <w:proofErr w:type="gramStart"/>
            <w:r w:rsidRPr="00F6040C">
              <w:rPr>
                <w:sz w:val="20"/>
                <w:szCs w:val="20"/>
                <w:shd w:val="clear" w:color="auto" w:fill="F6F8FA"/>
              </w:rPr>
              <w:t>К</w:t>
            </w:r>
            <w:proofErr w:type="gramEnd"/>
            <w:r w:rsidRPr="00F6040C">
              <w:rPr>
                <w:shd w:val="clear" w:color="auto" w:fill="F6F8FA"/>
              </w:rPr>
              <w:t>"</w:t>
            </w:r>
          </w:p>
        </w:tc>
        <w:tc>
          <w:tcPr>
            <w:tcW w:w="1701" w:type="dxa"/>
            <w:shd w:val="clear" w:color="auto" w:fill="auto"/>
            <w:vAlign w:val="center"/>
          </w:tcPr>
          <w:p w:rsidR="00152FEC" w:rsidRDefault="00152FEC" w:rsidP="002471A8">
            <w:pPr>
              <w:jc w:val="center"/>
              <w:rPr>
                <w:sz w:val="20"/>
                <w:szCs w:val="20"/>
              </w:rPr>
            </w:pPr>
            <w:r w:rsidRPr="00F6040C">
              <w:rPr>
                <w:sz w:val="20"/>
                <w:szCs w:val="20"/>
              </w:rPr>
              <w:t>11</w:t>
            </w:r>
          </w:p>
        </w:tc>
        <w:tc>
          <w:tcPr>
            <w:tcW w:w="4678" w:type="dxa"/>
            <w:shd w:val="clear" w:color="auto" w:fill="auto"/>
          </w:tcPr>
          <w:p w:rsidR="00152FEC" w:rsidRPr="00DB59AD" w:rsidRDefault="00152FEC" w:rsidP="002471A8">
            <w:pPr>
              <w:rPr>
                <w:sz w:val="20"/>
                <w:szCs w:val="20"/>
              </w:rPr>
            </w:pPr>
            <w:r w:rsidRPr="00DB59AD">
              <w:rPr>
                <w:sz w:val="20"/>
                <w:szCs w:val="20"/>
              </w:rPr>
              <w:t xml:space="preserve">Модернизации существующей системы защиты </w:t>
            </w:r>
            <w:proofErr w:type="gramStart"/>
            <w:r w:rsidRPr="00DB59AD">
              <w:rPr>
                <w:sz w:val="20"/>
                <w:szCs w:val="20"/>
              </w:rPr>
              <w:t>информации</w:t>
            </w:r>
            <w:proofErr w:type="gramEnd"/>
            <w:r w:rsidRPr="00DB59AD">
              <w:rPr>
                <w:sz w:val="20"/>
                <w:szCs w:val="20"/>
              </w:rPr>
              <w:t xml:space="preserve"> на базе установленного у Заказчика ПО                     </w:t>
            </w:r>
            <w:r w:rsidRPr="00DB59AD">
              <w:rPr>
                <w:sz w:val="20"/>
                <w:szCs w:val="20"/>
                <w:lang w:val="en-US"/>
              </w:rPr>
              <w:t>Dallas</w:t>
            </w:r>
            <w:r w:rsidRPr="00DB59AD">
              <w:rPr>
                <w:sz w:val="20"/>
                <w:szCs w:val="20"/>
              </w:rPr>
              <w:t xml:space="preserve"> </w:t>
            </w:r>
            <w:r w:rsidRPr="00DB59AD">
              <w:rPr>
                <w:sz w:val="20"/>
                <w:szCs w:val="20"/>
                <w:lang w:val="en-US"/>
              </w:rPr>
              <w:t>Lock</w:t>
            </w:r>
            <w:r w:rsidRPr="00DB59AD">
              <w:rPr>
                <w:sz w:val="20"/>
                <w:szCs w:val="20"/>
              </w:rPr>
              <w:t xml:space="preserve"> 8.0-</w:t>
            </w:r>
            <w:r w:rsidRPr="00DB59AD">
              <w:rPr>
                <w:sz w:val="20"/>
                <w:szCs w:val="20"/>
                <w:lang w:val="en-US"/>
              </w:rPr>
              <w:t>K</w:t>
            </w:r>
            <w:r w:rsidRPr="00DB59AD">
              <w:rPr>
                <w:sz w:val="20"/>
                <w:szCs w:val="20"/>
              </w:rPr>
              <w:t xml:space="preserve"> </w:t>
            </w:r>
          </w:p>
        </w:tc>
      </w:tr>
      <w:tr w:rsidR="00152FEC" w:rsidRPr="00DB59AD" w:rsidTr="00474055">
        <w:trPr>
          <w:trHeight w:val="1262"/>
        </w:trPr>
        <w:tc>
          <w:tcPr>
            <w:tcW w:w="426" w:type="dxa"/>
            <w:shd w:val="clear" w:color="auto" w:fill="auto"/>
            <w:vAlign w:val="center"/>
          </w:tcPr>
          <w:p w:rsidR="00152FEC" w:rsidRPr="00DB59AD" w:rsidRDefault="00152FEC" w:rsidP="00152FEC">
            <w:pPr>
              <w:numPr>
                <w:ilvl w:val="0"/>
                <w:numId w:val="34"/>
              </w:numPr>
              <w:ind w:left="0" w:firstLine="0"/>
              <w:jc w:val="center"/>
              <w:rPr>
                <w:sz w:val="20"/>
                <w:szCs w:val="20"/>
              </w:rPr>
            </w:pPr>
          </w:p>
        </w:tc>
        <w:tc>
          <w:tcPr>
            <w:tcW w:w="3260" w:type="dxa"/>
            <w:shd w:val="clear" w:color="auto" w:fill="auto"/>
            <w:vAlign w:val="center"/>
          </w:tcPr>
          <w:p w:rsidR="00152FEC" w:rsidRPr="00DB59AD" w:rsidRDefault="00152FEC" w:rsidP="002471A8">
            <w:pPr>
              <w:rPr>
                <w:sz w:val="20"/>
                <w:szCs w:val="20"/>
              </w:rPr>
            </w:pPr>
            <w:r w:rsidRPr="00DB59AD">
              <w:rPr>
                <w:sz w:val="20"/>
                <w:szCs w:val="20"/>
              </w:rPr>
              <w:t xml:space="preserve">Сертификат на код активации технической поддержки </w:t>
            </w:r>
            <w:proofErr w:type="spellStart"/>
            <w:r w:rsidRPr="00DB59AD">
              <w:rPr>
                <w:sz w:val="20"/>
                <w:szCs w:val="20"/>
              </w:rPr>
              <w:t>Dallas</w:t>
            </w:r>
            <w:proofErr w:type="spellEnd"/>
            <w:r w:rsidRPr="00DB59AD">
              <w:rPr>
                <w:sz w:val="20"/>
                <w:szCs w:val="20"/>
              </w:rPr>
              <w:t xml:space="preserve"> </w:t>
            </w:r>
            <w:proofErr w:type="spellStart"/>
            <w:r w:rsidRPr="00DB59AD">
              <w:rPr>
                <w:sz w:val="20"/>
                <w:szCs w:val="20"/>
              </w:rPr>
              <w:t>Lock</w:t>
            </w:r>
            <w:proofErr w:type="spellEnd"/>
            <w:r w:rsidRPr="00DB59AD">
              <w:rPr>
                <w:sz w:val="20"/>
                <w:szCs w:val="20"/>
              </w:rPr>
              <w:t xml:space="preserve"> 8.0-К (СЗИ НСД, СКН) (1 год на 1 рабочую станцию/сервер, основной пакет) *</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62.01.29.000</w:t>
            </w:r>
          </w:p>
          <w:p w:rsidR="00152FEC" w:rsidRPr="00A461E4" w:rsidRDefault="00152FEC" w:rsidP="002471A8">
            <w:pPr>
              <w:jc w:val="center"/>
              <w:rPr>
                <w:sz w:val="20"/>
                <w:szCs w:val="20"/>
                <w:shd w:val="clear" w:color="auto" w:fill="F6F8FA"/>
              </w:rPr>
            </w:pPr>
            <w:r w:rsidRPr="00A461E4">
              <w:rPr>
                <w:rFonts w:ascii="Roboto" w:hAnsi="Roboto"/>
                <w:sz w:val="20"/>
                <w:szCs w:val="20"/>
              </w:rPr>
              <w:t>Оригиналы программного обеспечения прочие; КТРУ Код: 62.01.29.000-00000004; Наименование: Программное средство защиты от несанкционированного доступа</w:t>
            </w:r>
          </w:p>
        </w:tc>
        <w:tc>
          <w:tcPr>
            <w:tcW w:w="3402" w:type="dxa"/>
            <w:vAlign w:val="center"/>
          </w:tcPr>
          <w:p w:rsidR="00152FEC" w:rsidRPr="00DB59AD" w:rsidRDefault="00152FEC" w:rsidP="002471A8">
            <w:pPr>
              <w:jc w:val="center"/>
              <w:rPr>
                <w:sz w:val="20"/>
                <w:szCs w:val="20"/>
              </w:rPr>
            </w:pPr>
            <w:r w:rsidRPr="00DB59AD">
              <w:rPr>
                <w:sz w:val="20"/>
                <w:szCs w:val="20"/>
                <w:shd w:val="clear" w:color="auto" w:fill="F6F8FA"/>
              </w:rPr>
              <w:t>Система защиты информации от несанкционированного доступа "</w:t>
            </w:r>
            <w:proofErr w:type="spellStart"/>
            <w:r w:rsidRPr="00DB59AD">
              <w:rPr>
                <w:sz w:val="20"/>
                <w:szCs w:val="20"/>
                <w:shd w:val="clear" w:color="auto" w:fill="F6F8FA"/>
              </w:rPr>
              <w:t>Dallas</w:t>
            </w:r>
            <w:proofErr w:type="spellEnd"/>
            <w:r w:rsidRPr="00DB59AD">
              <w:rPr>
                <w:sz w:val="20"/>
                <w:szCs w:val="20"/>
                <w:shd w:val="clear" w:color="auto" w:fill="F6F8FA"/>
              </w:rPr>
              <w:t xml:space="preserve"> </w:t>
            </w:r>
            <w:proofErr w:type="spellStart"/>
            <w:r w:rsidRPr="00DB59AD">
              <w:rPr>
                <w:sz w:val="20"/>
                <w:szCs w:val="20"/>
                <w:shd w:val="clear" w:color="auto" w:fill="F6F8FA"/>
              </w:rPr>
              <w:t>Lock</w:t>
            </w:r>
            <w:proofErr w:type="spellEnd"/>
            <w:r w:rsidRPr="00DB59AD">
              <w:rPr>
                <w:sz w:val="20"/>
                <w:szCs w:val="20"/>
                <w:shd w:val="clear" w:color="auto" w:fill="F6F8FA"/>
              </w:rPr>
              <w:t xml:space="preserve"> 8.0-</w:t>
            </w:r>
            <w:proofErr w:type="gramStart"/>
            <w:r w:rsidRPr="00DB59AD">
              <w:rPr>
                <w:sz w:val="20"/>
                <w:szCs w:val="20"/>
                <w:shd w:val="clear" w:color="auto" w:fill="F6F8FA"/>
              </w:rPr>
              <w:t>К</w:t>
            </w:r>
            <w:proofErr w:type="gramEnd"/>
            <w:r w:rsidRPr="00DB59AD">
              <w:rPr>
                <w:shd w:val="clear" w:color="auto" w:fill="F6F8FA"/>
              </w:rPr>
              <w:t>"</w:t>
            </w:r>
          </w:p>
        </w:tc>
        <w:tc>
          <w:tcPr>
            <w:tcW w:w="1701" w:type="dxa"/>
            <w:shd w:val="clear" w:color="auto" w:fill="auto"/>
            <w:vAlign w:val="center"/>
          </w:tcPr>
          <w:p w:rsidR="00152FEC" w:rsidRPr="00DB59AD" w:rsidRDefault="00152FEC" w:rsidP="002471A8">
            <w:pPr>
              <w:jc w:val="center"/>
              <w:rPr>
                <w:sz w:val="20"/>
                <w:szCs w:val="20"/>
                <w:highlight w:val="yellow"/>
              </w:rPr>
            </w:pPr>
            <w:r w:rsidRPr="00DB59AD">
              <w:rPr>
                <w:sz w:val="20"/>
                <w:szCs w:val="20"/>
              </w:rPr>
              <w:t>32</w:t>
            </w:r>
          </w:p>
        </w:tc>
        <w:tc>
          <w:tcPr>
            <w:tcW w:w="4678" w:type="dxa"/>
            <w:shd w:val="clear" w:color="auto" w:fill="auto"/>
          </w:tcPr>
          <w:p w:rsidR="00152FEC" w:rsidRPr="00DB59AD" w:rsidRDefault="00152FEC" w:rsidP="002471A8">
            <w:pPr>
              <w:rPr>
                <w:sz w:val="20"/>
                <w:szCs w:val="20"/>
              </w:rPr>
            </w:pPr>
            <w:proofErr w:type="gramStart"/>
            <w:r w:rsidRPr="00DB59AD">
              <w:rPr>
                <w:sz w:val="20"/>
                <w:szCs w:val="20"/>
              </w:rPr>
              <w:t xml:space="preserve">Техническая поддержка установленного у Заказчика ПО </w:t>
            </w:r>
            <w:proofErr w:type="spellStart"/>
            <w:r w:rsidRPr="00DB59AD">
              <w:rPr>
                <w:sz w:val="20"/>
                <w:szCs w:val="20"/>
              </w:rPr>
              <w:t>Dallas</w:t>
            </w:r>
            <w:proofErr w:type="spellEnd"/>
            <w:r w:rsidRPr="00DB59AD">
              <w:rPr>
                <w:sz w:val="20"/>
                <w:szCs w:val="20"/>
              </w:rPr>
              <w:t xml:space="preserve"> </w:t>
            </w:r>
            <w:proofErr w:type="spellStart"/>
            <w:r w:rsidRPr="00DB59AD">
              <w:rPr>
                <w:sz w:val="20"/>
                <w:szCs w:val="20"/>
              </w:rPr>
              <w:t>Lock</w:t>
            </w:r>
            <w:proofErr w:type="spellEnd"/>
            <w:r w:rsidRPr="00DB59AD">
              <w:rPr>
                <w:sz w:val="20"/>
                <w:szCs w:val="20"/>
              </w:rPr>
              <w:t xml:space="preserve"> 8.0-К (СЗИ НСД, СКН) до 29.12.2019</w:t>
            </w:r>
            <w:proofErr w:type="gramEnd"/>
          </w:p>
        </w:tc>
      </w:tr>
      <w:tr w:rsidR="00152FEC" w:rsidRPr="00DB59AD" w:rsidTr="00474055">
        <w:trPr>
          <w:trHeight w:val="510"/>
        </w:trPr>
        <w:tc>
          <w:tcPr>
            <w:tcW w:w="426" w:type="dxa"/>
            <w:shd w:val="clear" w:color="auto" w:fill="auto"/>
            <w:vAlign w:val="center"/>
          </w:tcPr>
          <w:p w:rsidR="00152FEC" w:rsidRPr="00DB59AD" w:rsidRDefault="00152FEC" w:rsidP="00152FEC">
            <w:pPr>
              <w:numPr>
                <w:ilvl w:val="0"/>
                <w:numId w:val="34"/>
              </w:numPr>
              <w:ind w:left="0" w:firstLine="0"/>
              <w:jc w:val="right"/>
              <w:rPr>
                <w:sz w:val="20"/>
                <w:szCs w:val="20"/>
              </w:rPr>
            </w:pPr>
          </w:p>
        </w:tc>
        <w:tc>
          <w:tcPr>
            <w:tcW w:w="3260" w:type="dxa"/>
            <w:shd w:val="clear" w:color="auto" w:fill="auto"/>
            <w:vAlign w:val="center"/>
            <w:hideMark/>
          </w:tcPr>
          <w:p w:rsidR="00152FEC" w:rsidRPr="00DB59AD" w:rsidRDefault="00152FEC" w:rsidP="002471A8">
            <w:pPr>
              <w:rPr>
                <w:sz w:val="20"/>
                <w:szCs w:val="20"/>
              </w:rPr>
            </w:pPr>
            <w:r w:rsidRPr="00DB59AD">
              <w:rPr>
                <w:sz w:val="20"/>
                <w:szCs w:val="20"/>
              </w:rPr>
              <w:t>Установочный</w:t>
            </w:r>
            <w:r w:rsidRPr="00DB59AD">
              <w:rPr>
                <w:sz w:val="20"/>
                <w:szCs w:val="20"/>
                <w:lang w:val="en-US"/>
              </w:rPr>
              <w:t xml:space="preserve"> </w:t>
            </w:r>
            <w:r w:rsidRPr="00DB59AD">
              <w:rPr>
                <w:sz w:val="20"/>
                <w:szCs w:val="20"/>
              </w:rPr>
              <w:t>комплект</w:t>
            </w:r>
            <w:r w:rsidRPr="00DB59AD">
              <w:rPr>
                <w:sz w:val="20"/>
                <w:szCs w:val="20"/>
                <w:lang w:val="en-US"/>
              </w:rPr>
              <w:t xml:space="preserve"> Kaspersky </w:t>
            </w:r>
            <w:r w:rsidRPr="00DB59AD">
              <w:rPr>
                <w:sz w:val="20"/>
                <w:szCs w:val="20"/>
              </w:rPr>
              <w:t>Стандартный</w:t>
            </w:r>
            <w:r w:rsidRPr="00DB59AD">
              <w:rPr>
                <w:sz w:val="20"/>
                <w:szCs w:val="20"/>
                <w:lang w:val="en-US"/>
              </w:rPr>
              <w:t xml:space="preserve"> Certified Media Pack Russian Edition. Media</w:t>
            </w:r>
            <w:r w:rsidRPr="00DB59AD">
              <w:rPr>
                <w:sz w:val="20"/>
                <w:szCs w:val="20"/>
              </w:rPr>
              <w:t xml:space="preserve"> </w:t>
            </w:r>
            <w:r w:rsidRPr="00DB59AD">
              <w:rPr>
                <w:sz w:val="20"/>
                <w:szCs w:val="20"/>
                <w:lang w:val="en-US"/>
              </w:rPr>
              <w:t>Pack</w:t>
            </w:r>
            <w:r w:rsidRPr="00DB59AD">
              <w:rPr>
                <w:sz w:val="20"/>
                <w:szCs w:val="20"/>
              </w:rPr>
              <w:t>*</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62.01.29.000</w:t>
            </w:r>
          </w:p>
          <w:p w:rsidR="00152FEC" w:rsidRPr="00DB59AD" w:rsidRDefault="00152FEC" w:rsidP="002471A8">
            <w:pPr>
              <w:jc w:val="center"/>
              <w:rPr>
                <w:sz w:val="20"/>
                <w:szCs w:val="20"/>
                <w:shd w:val="clear" w:color="auto" w:fill="F6F8FA"/>
              </w:rPr>
            </w:pPr>
            <w:r w:rsidRPr="00A461E4">
              <w:rPr>
                <w:sz w:val="20"/>
                <w:szCs w:val="20"/>
              </w:rPr>
              <w:t xml:space="preserve">Оригиналы программного обеспечения прочие; КТРУ Код: Код: 62.01.29.000-00000009; </w:t>
            </w:r>
            <w:r w:rsidRPr="00A461E4">
              <w:rPr>
                <w:sz w:val="20"/>
                <w:szCs w:val="20"/>
              </w:rPr>
              <w:lastRenderedPageBreak/>
              <w:t>Наименование:  Программное средство антивирусной защиты</w:t>
            </w:r>
          </w:p>
        </w:tc>
        <w:tc>
          <w:tcPr>
            <w:tcW w:w="3402" w:type="dxa"/>
            <w:vAlign w:val="center"/>
          </w:tcPr>
          <w:p w:rsidR="00152FEC" w:rsidRPr="00DB59AD" w:rsidRDefault="00152FEC" w:rsidP="002471A8">
            <w:pPr>
              <w:jc w:val="center"/>
              <w:rPr>
                <w:sz w:val="20"/>
                <w:szCs w:val="20"/>
              </w:rPr>
            </w:pPr>
            <w:r w:rsidRPr="00DB59AD">
              <w:rPr>
                <w:sz w:val="20"/>
                <w:szCs w:val="20"/>
                <w:shd w:val="clear" w:color="auto" w:fill="F6F8FA"/>
              </w:rPr>
              <w:lastRenderedPageBreak/>
              <w:t xml:space="preserve">Kaspersky </w:t>
            </w:r>
            <w:proofErr w:type="spellStart"/>
            <w:r w:rsidRPr="00DB59AD">
              <w:rPr>
                <w:sz w:val="20"/>
                <w:szCs w:val="20"/>
                <w:shd w:val="clear" w:color="auto" w:fill="F6F8FA"/>
              </w:rPr>
              <w:t>Endpoint</w:t>
            </w:r>
            <w:proofErr w:type="spellEnd"/>
            <w:r w:rsidRPr="00DB59AD">
              <w:rPr>
                <w:sz w:val="20"/>
                <w:szCs w:val="20"/>
                <w:shd w:val="clear" w:color="auto" w:fill="F6F8FA"/>
              </w:rPr>
              <w:t xml:space="preserve"> </w:t>
            </w:r>
            <w:proofErr w:type="spellStart"/>
            <w:r w:rsidRPr="00DB59AD">
              <w:rPr>
                <w:sz w:val="20"/>
                <w:szCs w:val="20"/>
                <w:shd w:val="clear" w:color="auto" w:fill="F6F8FA"/>
              </w:rPr>
              <w:t>Security</w:t>
            </w:r>
            <w:proofErr w:type="spellEnd"/>
            <w:r w:rsidRPr="00DB59AD">
              <w:rPr>
                <w:sz w:val="20"/>
                <w:szCs w:val="20"/>
                <w:shd w:val="clear" w:color="auto" w:fill="F6F8FA"/>
              </w:rPr>
              <w:t xml:space="preserve"> для бизнеса </w:t>
            </w:r>
            <w:proofErr w:type="gramStart"/>
            <w:r w:rsidRPr="00DB59AD">
              <w:rPr>
                <w:sz w:val="20"/>
                <w:szCs w:val="20"/>
                <w:shd w:val="clear" w:color="auto" w:fill="F6F8FA"/>
              </w:rPr>
              <w:t>Стандартный</w:t>
            </w:r>
            <w:proofErr w:type="gramEnd"/>
          </w:p>
        </w:tc>
        <w:tc>
          <w:tcPr>
            <w:tcW w:w="1701" w:type="dxa"/>
            <w:shd w:val="clear" w:color="auto" w:fill="auto"/>
            <w:vAlign w:val="center"/>
            <w:hideMark/>
          </w:tcPr>
          <w:p w:rsidR="00152FEC" w:rsidRPr="00DB59AD" w:rsidRDefault="00152FEC" w:rsidP="002471A8">
            <w:pPr>
              <w:jc w:val="center"/>
              <w:rPr>
                <w:sz w:val="20"/>
                <w:szCs w:val="20"/>
              </w:rPr>
            </w:pPr>
            <w:r w:rsidRPr="00DB59AD">
              <w:rPr>
                <w:sz w:val="20"/>
                <w:szCs w:val="20"/>
              </w:rPr>
              <w:t>1</w:t>
            </w:r>
          </w:p>
        </w:tc>
        <w:tc>
          <w:tcPr>
            <w:tcW w:w="4678" w:type="dxa"/>
            <w:shd w:val="clear" w:color="auto" w:fill="auto"/>
          </w:tcPr>
          <w:p w:rsidR="00152FEC" w:rsidRPr="00DB59AD" w:rsidRDefault="00152FEC" w:rsidP="002471A8">
            <w:pPr>
              <w:rPr>
                <w:sz w:val="20"/>
                <w:szCs w:val="20"/>
              </w:rPr>
            </w:pPr>
            <w:r w:rsidRPr="00DB59AD">
              <w:rPr>
                <w:sz w:val="20"/>
                <w:szCs w:val="20"/>
              </w:rPr>
              <w:t>Установочный комплект средства антивирусной защиты, используемого у Заказчика.</w:t>
            </w:r>
          </w:p>
          <w:p w:rsidR="00152FEC" w:rsidRPr="00DB59AD" w:rsidRDefault="00152FEC" w:rsidP="002471A8">
            <w:pPr>
              <w:rPr>
                <w:sz w:val="20"/>
                <w:szCs w:val="20"/>
              </w:rPr>
            </w:pPr>
          </w:p>
        </w:tc>
      </w:tr>
      <w:tr w:rsidR="00152FEC" w:rsidRPr="00DB59AD" w:rsidTr="00474055">
        <w:trPr>
          <w:trHeight w:val="765"/>
        </w:trPr>
        <w:tc>
          <w:tcPr>
            <w:tcW w:w="426" w:type="dxa"/>
            <w:shd w:val="clear" w:color="auto" w:fill="auto"/>
            <w:vAlign w:val="center"/>
          </w:tcPr>
          <w:p w:rsidR="00152FEC" w:rsidRPr="00DB59AD" w:rsidRDefault="00152FEC" w:rsidP="00152FEC">
            <w:pPr>
              <w:numPr>
                <w:ilvl w:val="0"/>
                <w:numId w:val="34"/>
              </w:numPr>
              <w:ind w:left="0" w:firstLine="0"/>
              <w:jc w:val="right"/>
              <w:rPr>
                <w:sz w:val="20"/>
                <w:szCs w:val="20"/>
              </w:rPr>
            </w:pPr>
          </w:p>
        </w:tc>
        <w:tc>
          <w:tcPr>
            <w:tcW w:w="3260" w:type="dxa"/>
            <w:shd w:val="clear" w:color="auto" w:fill="auto"/>
            <w:vAlign w:val="center"/>
            <w:hideMark/>
          </w:tcPr>
          <w:p w:rsidR="00152FEC" w:rsidRPr="00DB59AD" w:rsidRDefault="00152FEC" w:rsidP="002471A8">
            <w:pPr>
              <w:rPr>
                <w:sz w:val="20"/>
                <w:szCs w:val="20"/>
              </w:rPr>
            </w:pPr>
            <w:r w:rsidRPr="00DB59AD">
              <w:rPr>
                <w:sz w:val="20"/>
                <w:szCs w:val="20"/>
              </w:rPr>
              <w:t xml:space="preserve">Передача права на использование новой версии  ПО </w:t>
            </w:r>
            <w:proofErr w:type="spellStart"/>
            <w:r w:rsidRPr="00DB59AD">
              <w:rPr>
                <w:sz w:val="20"/>
                <w:szCs w:val="20"/>
              </w:rPr>
              <w:t>ViPNet</w:t>
            </w:r>
            <w:proofErr w:type="spellEnd"/>
            <w:r w:rsidRPr="00DB59AD">
              <w:rPr>
                <w:sz w:val="20"/>
                <w:szCs w:val="20"/>
              </w:rPr>
              <w:t xml:space="preserve"> </w:t>
            </w:r>
            <w:proofErr w:type="spellStart"/>
            <w:r w:rsidRPr="00DB59AD">
              <w:rPr>
                <w:sz w:val="20"/>
                <w:szCs w:val="20"/>
              </w:rPr>
              <w:t>Coordinator</w:t>
            </w:r>
            <w:proofErr w:type="spellEnd"/>
            <w:r w:rsidRPr="00DB59AD">
              <w:rPr>
                <w:sz w:val="20"/>
                <w:szCs w:val="20"/>
              </w:rPr>
              <w:t xml:space="preserve"> </w:t>
            </w:r>
            <w:proofErr w:type="spellStart"/>
            <w:r w:rsidRPr="00DB59AD">
              <w:rPr>
                <w:sz w:val="20"/>
                <w:szCs w:val="20"/>
              </w:rPr>
              <w:t>for</w:t>
            </w:r>
            <w:proofErr w:type="spellEnd"/>
            <w:r w:rsidRPr="00DB59AD">
              <w:rPr>
                <w:sz w:val="20"/>
                <w:szCs w:val="20"/>
              </w:rPr>
              <w:t xml:space="preserve"> </w:t>
            </w:r>
            <w:proofErr w:type="spellStart"/>
            <w:r w:rsidRPr="00DB59AD">
              <w:rPr>
                <w:sz w:val="20"/>
                <w:szCs w:val="20"/>
              </w:rPr>
              <w:t>Windows</w:t>
            </w:r>
            <w:proofErr w:type="spellEnd"/>
            <w:r w:rsidRPr="00DB59AD">
              <w:rPr>
                <w:sz w:val="20"/>
                <w:szCs w:val="20"/>
              </w:rPr>
              <w:t xml:space="preserve"> 4.x  (КС</w:t>
            </w:r>
            <w:proofErr w:type="gramStart"/>
            <w:r w:rsidRPr="00DB59AD">
              <w:rPr>
                <w:sz w:val="20"/>
                <w:szCs w:val="20"/>
              </w:rPr>
              <w:t>2</w:t>
            </w:r>
            <w:proofErr w:type="gramEnd"/>
            <w:r w:rsidRPr="00DB59AD">
              <w:rPr>
                <w:sz w:val="20"/>
                <w:szCs w:val="20"/>
              </w:rPr>
              <w:t>) *</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58.29.50.000</w:t>
            </w:r>
          </w:p>
          <w:p w:rsidR="00152FEC" w:rsidRPr="00A461E4" w:rsidRDefault="00152FEC" w:rsidP="002471A8">
            <w:pPr>
              <w:jc w:val="center"/>
              <w:rPr>
                <w:rFonts w:ascii="Roboto" w:hAnsi="Roboto"/>
                <w:sz w:val="20"/>
                <w:szCs w:val="20"/>
              </w:rPr>
            </w:pPr>
            <w:r w:rsidRPr="00A461E4">
              <w:rPr>
                <w:rFonts w:ascii="Roboto" w:hAnsi="Roboto"/>
                <w:sz w:val="20"/>
                <w:szCs w:val="20"/>
              </w:rPr>
              <w:t>Услуги по предоставлению лицензий на право использовать компьютерное программное обеспечение;</w:t>
            </w:r>
          </w:p>
          <w:p w:rsidR="00152FEC" w:rsidRPr="00A461E4" w:rsidRDefault="00152FEC" w:rsidP="002471A8">
            <w:pPr>
              <w:jc w:val="center"/>
              <w:rPr>
                <w:sz w:val="20"/>
                <w:szCs w:val="20"/>
                <w:shd w:val="clear" w:color="auto" w:fill="F6F8FA"/>
              </w:rPr>
            </w:pPr>
            <w:r w:rsidRPr="00A461E4">
              <w:rPr>
                <w:rFonts w:ascii="Roboto" w:hAnsi="Roboto"/>
                <w:sz w:val="20"/>
                <w:szCs w:val="20"/>
              </w:rPr>
              <w:t>КТРУ нет</w:t>
            </w:r>
          </w:p>
        </w:tc>
        <w:tc>
          <w:tcPr>
            <w:tcW w:w="3402" w:type="dxa"/>
            <w:vAlign w:val="center"/>
          </w:tcPr>
          <w:p w:rsidR="00152FEC" w:rsidRPr="00DB59AD" w:rsidRDefault="00152FEC" w:rsidP="002471A8">
            <w:pPr>
              <w:jc w:val="center"/>
              <w:rPr>
                <w:sz w:val="20"/>
                <w:szCs w:val="20"/>
              </w:rPr>
            </w:pPr>
            <w:proofErr w:type="spellStart"/>
            <w:r w:rsidRPr="00DB59AD">
              <w:rPr>
                <w:sz w:val="20"/>
                <w:szCs w:val="20"/>
                <w:shd w:val="clear" w:color="auto" w:fill="F6F8FA"/>
              </w:rPr>
              <w:t>ViPNet</w:t>
            </w:r>
            <w:proofErr w:type="spellEnd"/>
            <w:r w:rsidRPr="00DB59AD">
              <w:rPr>
                <w:sz w:val="20"/>
                <w:szCs w:val="20"/>
                <w:shd w:val="clear" w:color="auto" w:fill="F6F8FA"/>
              </w:rPr>
              <w:t xml:space="preserve"> </w:t>
            </w:r>
            <w:proofErr w:type="spellStart"/>
            <w:r w:rsidRPr="00DB59AD">
              <w:rPr>
                <w:sz w:val="20"/>
                <w:szCs w:val="20"/>
                <w:shd w:val="clear" w:color="auto" w:fill="F6F8FA"/>
              </w:rPr>
              <w:t>Coordinator</w:t>
            </w:r>
            <w:proofErr w:type="spellEnd"/>
            <w:r w:rsidRPr="00DB59AD">
              <w:rPr>
                <w:sz w:val="20"/>
                <w:szCs w:val="20"/>
                <w:shd w:val="clear" w:color="auto" w:fill="F6F8FA"/>
              </w:rPr>
              <w:t xml:space="preserve"> 4</w:t>
            </w:r>
          </w:p>
        </w:tc>
        <w:tc>
          <w:tcPr>
            <w:tcW w:w="1701" w:type="dxa"/>
            <w:shd w:val="clear" w:color="auto" w:fill="auto"/>
            <w:vAlign w:val="center"/>
            <w:hideMark/>
          </w:tcPr>
          <w:p w:rsidR="00152FEC" w:rsidRPr="00DB59AD" w:rsidRDefault="00152FEC" w:rsidP="002471A8">
            <w:pPr>
              <w:jc w:val="center"/>
              <w:rPr>
                <w:sz w:val="20"/>
                <w:szCs w:val="20"/>
              </w:rPr>
            </w:pPr>
            <w:r w:rsidRPr="00DB59AD">
              <w:rPr>
                <w:sz w:val="20"/>
                <w:szCs w:val="20"/>
              </w:rPr>
              <w:t>2</w:t>
            </w:r>
          </w:p>
        </w:tc>
        <w:tc>
          <w:tcPr>
            <w:tcW w:w="4678" w:type="dxa"/>
            <w:shd w:val="clear" w:color="auto" w:fill="auto"/>
            <w:vAlign w:val="center"/>
          </w:tcPr>
          <w:p w:rsidR="00152FEC" w:rsidRPr="00DB59AD" w:rsidRDefault="00152FEC" w:rsidP="002471A8">
            <w:pPr>
              <w:rPr>
                <w:sz w:val="20"/>
                <w:szCs w:val="20"/>
              </w:rPr>
            </w:pPr>
            <w:r w:rsidRPr="00DB59AD">
              <w:rPr>
                <w:sz w:val="20"/>
                <w:szCs w:val="20"/>
              </w:rPr>
              <w:t>Обновление программного обеспечения, имеющегося у Заказчика.</w:t>
            </w:r>
          </w:p>
        </w:tc>
      </w:tr>
      <w:tr w:rsidR="00152FEC" w:rsidRPr="00DB59AD" w:rsidTr="00474055">
        <w:trPr>
          <w:trHeight w:val="70"/>
        </w:trPr>
        <w:tc>
          <w:tcPr>
            <w:tcW w:w="426" w:type="dxa"/>
            <w:shd w:val="clear" w:color="auto" w:fill="auto"/>
            <w:vAlign w:val="center"/>
          </w:tcPr>
          <w:p w:rsidR="00152FEC" w:rsidRPr="00DB59AD" w:rsidRDefault="00152FEC" w:rsidP="00152FEC">
            <w:pPr>
              <w:numPr>
                <w:ilvl w:val="0"/>
                <w:numId w:val="34"/>
              </w:numPr>
              <w:ind w:left="0" w:firstLine="0"/>
              <w:jc w:val="right"/>
              <w:rPr>
                <w:sz w:val="20"/>
                <w:szCs w:val="20"/>
              </w:rPr>
            </w:pPr>
          </w:p>
        </w:tc>
        <w:tc>
          <w:tcPr>
            <w:tcW w:w="3260" w:type="dxa"/>
            <w:shd w:val="clear" w:color="auto" w:fill="auto"/>
            <w:vAlign w:val="center"/>
            <w:hideMark/>
          </w:tcPr>
          <w:p w:rsidR="00152FEC" w:rsidRPr="00DB59AD" w:rsidRDefault="00152FEC" w:rsidP="002471A8">
            <w:pPr>
              <w:rPr>
                <w:sz w:val="20"/>
                <w:szCs w:val="20"/>
              </w:rPr>
            </w:pPr>
            <w:r w:rsidRPr="00DB59AD">
              <w:rPr>
                <w:sz w:val="20"/>
                <w:szCs w:val="20"/>
              </w:rPr>
              <w:t xml:space="preserve">Передача права на использование новой версии  ПО </w:t>
            </w:r>
            <w:proofErr w:type="spellStart"/>
            <w:r w:rsidRPr="00DB59AD">
              <w:rPr>
                <w:sz w:val="20"/>
                <w:szCs w:val="20"/>
              </w:rPr>
              <w:t>ViPNet</w:t>
            </w:r>
            <w:proofErr w:type="spellEnd"/>
            <w:r w:rsidRPr="00DB59AD">
              <w:rPr>
                <w:sz w:val="20"/>
                <w:szCs w:val="20"/>
              </w:rPr>
              <w:t xml:space="preserve"> </w:t>
            </w:r>
            <w:proofErr w:type="spellStart"/>
            <w:r w:rsidRPr="00DB59AD">
              <w:rPr>
                <w:sz w:val="20"/>
                <w:szCs w:val="20"/>
              </w:rPr>
              <w:t>Client</w:t>
            </w:r>
            <w:proofErr w:type="spellEnd"/>
            <w:r w:rsidRPr="00DB59AD">
              <w:rPr>
                <w:sz w:val="20"/>
                <w:szCs w:val="20"/>
              </w:rPr>
              <w:t xml:space="preserve"> </w:t>
            </w:r>
            <w:proofErr w:type="spellStart"/>
            <w:r w:rsidRPr="00DB59AD">
              <w:rPr>
                <w:sz w:val="20"/>
                <w:szCs w:val="20"/>
              </w:rPr>
              <w:t>for</w:t>
            </w:r>
            <w:proofErr w:type="spellEnd"/>
            <w:r w:rsidRPr="00DB59AD">
              <w:rPr>
                <w:sz w:val="20"/>
                <w:szCs w:val="20"/>
              </w:rPr>
              <w:t xml:space="preserve"> </w:t>
            </w:r>
            <w:proofErr w:type="spellStart"/>
            <w:r w:rsidRPr="00DB59AD">
              <w:rPr>
                <w:sz w:val="20"/>
                <w:szCs w:val="20"/>
              </w:rPr>
              <w:t>Windows</w:t>
            </w:r>
            <w:proofErr w:type="spellEnd"/>
            <w:r w:rsidRPr="00DB59AD">
              <w:rPr>
                <w:sz w:val="20"/>
                <w:szCs w:val="20"/>
              </w:rPr>
              <w:t xml:space="preserve"> 4.x (КС</w:t>
            </w:r>
            <w:proofErr w:type="gramStart"/>
            <w:r w:rsidRPr="00DB59AD">
              <w:rPr>
                <w:sz w:val="20"/>
                <w:szCs w:val="20"/>
              </w:rPr>
              <w:t>2</w:t>
            </w:r>
            <w:proofErr w:type="gramEnd"/>
            <w:r w:rsidRPr="00DB59AD">
              <w:rPr>
                <w:sz w:val="20"/>
                <w:szCs w:val="20"/>
              </w:rPr>
              <w:t>) *</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58.29.50.000</w:t>
            </w:r>
          </w:p>
          <w:p w:rsidR="00152FEC" w:rsidRPr="00A461E4" w:rsidRDefault="00152FEC" w:rsidP="002471A8">
            <w:pPr>
              <w:jc w:val="center"/>
              <w:rPr>
                <w:rFonts w:ascii="Roboto" w:hAnsi="Roboto"/>
                <w:sz w:val="20"/>
                <w:szCs w:val="20"/>
              </w:rPr>
            </w:pPr>
            <w:r w:rsidRPr="00A461E4">
              <w:rPr>
                <w:rFonts w:ascii="Roboto" w:hAnsi="Roboto"/>
                <w:sz w:val="20"/>
                <w:szCs w:val="20"/>
              </w:rPr>
              <w:t>Услуги по предоставлению лицензий на право использовать компьютерное программное обеспечение;</w:t>
            </w:r>
          </w:p>
          <w:p w:rsidR="00152FEC" w:rsidRPr="00A461E4" w:rsidRDefault="00152FEC" w:rsidP="002471A8">
            <w:pPr>
              <w:jc w:val="center"/>
              <w:rPr>
                <w:sz w:val="20"/>
                <w:szCs w:val="20"/>
                <w:shd w:val="clear" w:color="auto" w:fill="F6F8FA"/>
              </w:rPr>
            </w:pPr>
            <w:r w:rsidRPr="00A461E4">
              <w:rPr>
                <w:rFonts w:ascii="Roboto" w:hAnsi="Roboto"/>
                <w:sz w:val="20"/>
                <w:szCs w:val="20"/>
              </w:rPr>
              <w:t>КТРУ нет</w:t>
            </w:r>
          </w:p>
        </w:tc>
        <w:tc>
          <w:tcPr>
            <w:tcW w:w="3402" w:type="dxa"/>
            <w:vAlign w:val="center"/>
          </w:tcPr>
          <w:p w:rsidR="00152FEC" w:rsidRPr="00DB59AD" w:rsidRDefault="00152FEC" w:rsidP="002471A8">
            <w:pPr>
              <w:jc w:val="center"/>
              <w:rPr>
                <w:sz w:val="20"/>
                <w:szCs w:val="20"/>
                <w:highlight w:val="yellow"/>
              </w:rPr>
            </w:pPr>
            <w:proofErr w:type="spellStart"/>
            <w:r w:rsidRPr="00DB59AD">
              <w:rPr>
                <w:sz w:val="20"/>
                <w:szCs w:val="20"/>
                <w:shd w:val="clear" w:color="auto" w:fill="F6F8FA"/>
              </w:rPr>
              <w:t>ViPNet</w:t>
            </w:r>
            <w:proofErr w:type="spellEnd"/>
            <w:r w:rsidRPr="00DB59AD">
              <w:rPr>
                <w:sz w:val="20"/>
                <w:szCs w:val="20"/>
                <w:shd w:val="clear" w:color="auto" w:fill="F6F8FA"/>
              </w:rPr>
              <w:t xml:space="preserve"> </w:t>
            </w:r>
            <w:proofErr w:type="spellStart"/>
            <w:r w:rsidRPr="00DB59AD">
              <w:rPr>
                <w:sz w:val="20"/>
                <w:szCs w:val="20"/>
                <w:shd w:val="clear" w:color="auto" w:fill="F6F8FA"/>
              </w:rPr>
              <w:t>Client</w:t>
            </w:r>
            <w:proofErr w:type="spellEnd"/>
            <w:r w:rsidRPr="00DB59AD">
              <w:rPr>
                <w:sz w:val="20"/>
                <w:szCs w:val="20"/>
                <w:shd w:val="clear" w:color="auto" w:fill="F6F8FA"/>
              </w:rPr>
              <w:t xml:space="preserve"> 4</w:t>
            </w:r>
          </w:p>
        </w:tc>
        <w:tc>
          <w:tcPr>
            <w:tcW w:w="1701" w:type="dxa"/>
            <w:shd w:val="clear" w:color="auto" w:fill="auto"/>
            <w:vAlign w:val="center"/>
            <w:hideMark/>
          </w:tcPr>
          <w:p w:rsidR="00152FEC" w:rsidRPr="00DB59AD" w:rsidRDefault="00152FEC" w:rsidP="002471A8">
            <w:pPr>
              <w:jc w:val="center"/>
              <w:rPr>
                <w:sz w:val="20"/>
                <w:szCs w:val="20"/>
                <w:highlight w:val="yellow"/>
              </w:rPr>
            </w:pPr>
            <w:r w:rsidRPr="00DB59AD">
              <w:rPr>
                <w:sz w:val="20"/>
                <w:szCs w:val="20"/>
              </w:rPr>
              <w:t>9</w:t>
            </w:r>
          </w:p>
        </w:tc>
        <w:tc>
          <w:tcPr>
            <w:tcW w:w="4678" w:type="dxa"/>
            <w:shd w:val="clear" w:color="auto" w:fill="auto"/>
            <w:vAlign w:val="center"/>
          </w:tcPr>
          <w:p w:rsidR="00152FEC" w:rsidRPr="00DB59AD" w:rsidRDefault="00152FEC" w:rsidP="002471A8">
            <w:pPr>
              <w:rPr>
                <w:sz w:val="20"/>
                <w:szCs w:val="20"/>
              </w:rPr>
            </w:pPr>
            <w:r w:rsidRPr="00DB59AD">
              <w:rPr>
                <w:sz w:val="20"/>
                <w:szCs w:val="20"/>
              </w:rPr>
              <w:t>Обновление программного обеспечения, имеющегося у Заказчика.</w:t>
            </w:r>
          </w:p>
        </w:tc>
      </w:tr>
      <w:tr w:rsidR="00152FEC" w:rsidRPr="00DB59AD" w:rsidTr="00474055">
        <w:trPr>
          <w:trHeight w:val="675"/>
        </w:trPr>
        <w:tc>
          <w:tcPr>
            <w:tcW w:w="426" w:type="dxa"/>
            <w:shd w:val="clear" w:color="auto" w:fill="auto"/>
            <w:vAlign w:val="center"/>
          </w:tcPr>
          <w:p w:rsidR="00152FEC" w:rsidRPr="00DB59AD" w:rsidRDefault="00152FEC" w:rsidP="00152FEC">
            <w:pPr>
              <w:numPr>
                <w:ilvl w:val="0"/>
                <w:numId w:val="34"/>
              </w:numPr>
              <w:ind w:left="0" w:firstLine="0"/>
              <w:jc w:val="right"/>
              <w:rPr>
                <w:sz w:val="20"/>
                <w:szCs w:val="20"/>
              </w:rPr>
            </w:pPr>
          </w:p>
        </w:tc>
        <w:tc>
          <w:tcPr>
            <w:tcW w:w="3260" w:type="dxa"/>
            <w:shd w:val="clear" w:color="auto" w:fill="auto"/>
            <w:hideMark/>
          </w:tcPr>
          <w:p w:rsidR="00152FEC" w:rsidRPr="00DB59AD" w:rsidRDefault="00152FEC" w:rsidP="002471A8">
            <w:pPr>
              <w:rPr>
                <w:sz w:val="20"/>
                <w:szCs w:val="20"/>
              </w:rPr>
            </w:pPr>
            <w:r w:rsidRPr="00DB59AD">
              <w:rPr>
                <w:sz w:val="20"/>
                <w:szCs w:val="20"/>
              </w:rPr>
              <w:t xml:space="preserve">Сертификат активации сервиса совместной технической поддержки ПО </w:t>
            </w:r>
            <w:proofErr w:type="spellStart"/>
            <w:r w:rsidRPr="00DB59AD">
              <w:rPr>
                <w:sz w:val="20"/>
                <w:szCs w:val="20"/>
              </w:rPr>
              <w:t>ViPNet</w:t>
            </w:r>
            <w:proofErr w:type="spellEnd"/>
            <w:r w:rsidRPr="00DB59AD">
              <w:rPr>
                <w:sz w:val="20"/>
                <w:szCs w:val="20"/>
              </w:rPr>
              <w:t xml:space="preserve"> </w:t>
            </w:r>
            <w:proofErr w:type="spellStart"/>
            <w:r w:rsidRPr="00DB59AD">
              <w:rPr>
                <w:sz w:val="20"/>
                <w:szCs w:val="20"/>
              </w:rPr>
              <w:t>Coordinator</w:t>
            </w:r>
            <w:proofErr w:type="spellEnd"/>
            <w:r w:rsidRPr="00DB59AD">
              <w:rPr>
                <w:sz w:val="20"/>
                <w:szCs w:val="20"/>
              </w:rPr>
              <w:t xml:space="preserve"> </w:t>
            </w:r>
            <w:proofErr w:type="spellStart"/>
            <w:r w:rsidRPr="00DB59AD">
              <w:rPr>
                <w:sz w:val="20"/>
                <w:szCs w:val="20"/>
              </w:rPr>
              <w:t>for</w:t>
            </w:r>
            <w:proofErr w:type="spellEnd"/>
            <w:r w:rsidRPr="00DB59AD">
              <w:rPr>
                <w:sz w:val="20"/>
                <w:szCs w:val="20"/>
              </w:rPr>
              <w:t xml:space="preserve"> </w:t>
            </w:r>
            <w:proofErr w:type="spellStart"/>
            <w:r w:rsidRPr="00DB59AD">
              <w:rPr>
                <w:sz w:val="20"/>
                <w:szCs w:val="20"/>
              </w:rPr>
              <w:t>Windows</w:t>
            </w:r>
            <w:proofErr w:type="spellEnd"/>
            <w:r w:rsidRPr="00DB59AD">
              <w:rPr>
                <w:sz w:val="20"/>
                <w:szCs w:val="20"/>
              </w:rPr>
              <w:t xml:space="preserve"> 4.х (КС</w:t>
            </w:r>
            <w:proofErr w:type="gramStart"/>
            <w:r w:rsidRPr="00DB59AD">
              <w:rPr>
                <w:sz w:val="20"/>
                <w:szCs w:val="20"/>
              </w:rPr>
              <w:t>2</w:t>
            </w:r>
            <w:proofErr w:type="gramEnd"/>
            <w:r w:rsidRPr="00DB59AD">
              <w:rPr>
                <w:sz w:val="20"/>
                <w:szCs w:val="20"/>
              </w:rPr>
              <w:t>)  на срок 1 год, уровень - Расширенный*</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62.01.29.000</w:t>
            </w:r>
          </w:p>
          <w:p w:rsidR="00152FEC" w:rsidRPr="00A461E4" w:rsidRDefault="00152FEC" w:rsidP="002471A8">
            <w:pPr>
              <w:jc w:val="center"/>
              <w:rPr>
                <w:rFonts w:ascii="Roboto" w:hAnsi="Roboto"/>
                <w:sz w:val="20"/>
                <w:szCs w:val="20"/>
              </w:rPr>
            </w:pPr>
            <w:r w:rsidRPr="00A461E4">
              <w:rPr>
                <w:rFonts w:ascii="Roboto" w:hAnsi="Roboto"/>
                <w:sz w:val="20"/>
                <w:szCs w:val="20"/>
              </w:rPr>
              <w:t>Оригиналы программного обеспечения прочие;</w:t>
            </w:r>
          </w:p>
          <w:p w:rsidR="00152FEC" w:rsidRPr="00A461E4" w:rsidRDefault="00152FEC" w:rsidP="002471A8">
            <w:pPr>
              <w:jc w:val="center"/>
              <w:rPr>
                <w:sz w:val="20"/>
                <w:szCs w:val="20"/>
                <w:shd w:val="clear" w:color="auto" w:fill="F6F8FA"/>
              </w:rPr>
            </w:pPr>
            <w:r w:rsidRPr="00A461E4">
              <w:rPr>
                <w:sz w:val="20"/>
                <w:szCs w:val="20"/>
                <w:shd w:val="clear" w:color="auto" w:fill="F6F8FA"/>
              </w:rPr>
              <w:t>62.01.29.000-00000013; Наименование: Программное средство криптографической защиты</w:t>
            </w:r>
          </w:p>
        </w:tc>
        <w:tc>
          <w:tcPr>
            <w:tcW w:w="3402" w:type="dxa"/>
            <w:vAlign w:val="center"/>
          </w:tcPr>
          <w:p w:rsidR="00152FEC" w:rsidRPr="00DB59AD" w:rsidRDefault="00152FEC" w:rsidP="002471A8">
            <w:pPr>
              <w:jc w:val="center"/>
              <w:rPr>
                <w:sz w:val="20"/>
                <w:szCs w:val="20"/>
              </w:rPr>
            </w:pPr>
            <w:proofErr w:type="spellStart"/>
            <w:r w:rsidRPr="00DB59AD">
              <w:rPr>
                <w:sz w:val="20"/>
                <w:szCs w:val="20"/>
                <w:shd w:val="clear" w:color="auto" w:fill="F6F8FA"/>
              </w:rPr>
              <w:t>ViPNet</w:t>
            </w:r>
            <w:proofErr w:type="spellEnd"/>
            <w:r w:rsidRPr="00DB59AD">
              <w:rPr>
                <w:sz w:val="20"/>
                <w:szCs w:val="20"/>
                <w:shd w:val="clear" w:color="auto" w:fill="F6F8FA"/>
              </w:rPr>
              <w:t xml:space="preserve"> </w:t>
            </w:r>
            <w:proofErr w:type="spellStart"/>
            <w:r w:rsidRPr="00DB59AD">
              <w:rPr>
                <w:sz w:val="20"/>
                <w:szCs w:val="20"/>
                <w:shd w:val="clear" w:color="auto" w:fill="F6F8FA"/>
              </w:rPr>
              <w:t>Coordinator</w:t>
            </w:r>
            <w:proofErr w:type="spellEnd"/>
            <w:r w:rsidRPr="00DB59AD">
              <w:rPr>
                <w:sz w:val="20"/>
                <w:szCs w:val="20"/>
                <w:shd w:val="clear" w:color="auto" w:fill="F6F8FA"/>
              </w:rPr>
              <w:t xml:space="preserve"> 4</w:t>
            </w:r>
          </w:p>
        </w:tc>
        <w:tc>
          <w:tcPr>
            <w:tcW w:w="1701" w:type="dxa"/>
            <w:shd w:val="clear" w:color="auto" w:fill="auto"/>
            <w:vAlign w:val="center"/>
            <w:hideMark/>
          </w:tcPr>
          <w:p w:rsidR="00152FEC" w:rsidRPr="00DB59AD" w:rsidRDefault="00152FEC" w:rsidP="002471A8">
            <w:pPr>
              <w:jc w:val="center"/>
              <w:rPr>
                <w:sz w:val="20"/>
                <w:szCs w:val="20"/>
              </w:rPr>
            </w:pPr>
            <w:r w:rsidRPr="00DB59AD">
              <w:rPr>
                <w:sz w:val="20"/>
                <w:szCs w:val="20"/>
              </w:rPr>
              <w:t>2</w:t>
            </w:r>
          </w:p>
        </w:tc>
        <w:tc>
          <w:tcPr>
            <w:tcW w:w="4678" w:type="dxa"/>
            <w:shd w:val="clear" w:color="auto" w:fill="auto"/>
            <w:vAlign w:val="center"/>
          </w:tcPr>
          <w:p w:rsidR="00152FEC" w:rsidRPr="00DB59AD" w:rsidRDefault="00152FEC" w:rsidP="002471A8">
            <w:pPr>
              <w:rPr>
                <w:sz w:val="20"/>
                <w:szCs w:val="20"/>
              </w:rPr>
            </w:pPr>
            <w:r w:rsidRPr="00DB59AD">
              <w:rPr>
                <w:sz w:val="20"/>
                <w:szCs w:val="20"/>
              </w:rPr>
              <w:t xml:space="preserve">Техническая поддержка установленного у Заказчика ПО </w:t>
            </w:r>
            <w:proofErr w:type="spellStart"/>
            <w:r w:rsidRPr="00DB59AD">
              <w:rPr>
                <w:sz w:val="20"/>
                <w:szCs w:val="20"/>
              </w:rPr>
              <w:t>ViPNet</w:t>
            </w:r>
            <w:proofErr w:type="spellEnd"/>
            <w:r w:rsidRPr="00DB59AD">
              <w:rPr>
                <w:sz w:val="20"/>
                <w:szCs w:val="20"/>
              </w:rPr>
              <w:t xml:space="preserve"> </w:t>
            </w:r>
            <w:proofErr w:type="spellStart"/>
            <w:r w:rsidRPr="00DB59AD">
              <w:rPr>
                <w:sz w:val="20"/>
                <w:szCs w:val="20"/>
              </w:rPr>
              <w:t>Coordinator</w:t>
            </w:r>
            <w:proofErr w:type="spellEnd"/>
            <w:r w:rsidRPr="00DB59AD">
              <w:rPr>
                <w:sz w:val="20"/>
                <w:szCs w:val="20"/>
              </w:rPr>
              <w:t xml:space="preserve"> </w:t>
            </w:r>
            <w:proofErr w:type="spellStart"/>
            <w:r w:rsidRPr="00DB59AD">
              <w:rPr>
                <w:sz w:val="20"/>
                <w:szCs w:val="20"/>
              </w:rPr>
              <w:t>for</w:t>
            </w:r>
            <w:proofErr w:type="spellEnd"/>
            <w:r w:rsidRPr="00DB59AD">
              <w:rPr>
                <w:sz w:val="20"/>
                <w:szCs w:val="20"/>
              </w:rPr>
              <w:t xml:space="preserve"> </w:t>
            </w:r>
            <w:proofErr w:type="spellStart"/>
            <w:r w:rsidRPr="00DB59AD">
              <w:rPr>
                <w:sz w:val="20"/>
                <w:szCs w:val="20"/>
              </w:rPr>
              <w:t>Windows</w:t>
            </w:r>
            <w:proofErr w:type="spellEnd"/>
            <w:r w:rsidRPr="00DB59AD">
              <w:rPr>
                <w:sz w:val="20"/>
                <w:szCs w:val="20"/>
              </w:rPr>
              <w:t xml:space="preserve"> 4.х (КС</w:t>
            </w:r>
            <w:proofErr w:type="gramStart"/>
            <w:r w:rsidRPr="00DB59AD">
              <w:rPr>
                <w:sz w:val="20"/>
                <w:szCs w:val="20"/>
              </w:rPr>
              <w:t>2</w:t>
            </w:r>
            <w:proofErr w:type="gramEnd"/>
            <w:r w:rsidRPr="00DB59AD">
              <w:rPr>
                <w:sz w:val="20"/>
                <w:szCs w:val="20"/>
              </w:rPr>
              <w:t>) на срок 1 год</w:t>
            </w:r>
          </w:p>
        </w:tc>
      </w:tr>
      <w:tr w:rsidR="00152FEC" w:rsidRPr="00DB59AD" w:rsidTr="00474055">
        <w:trPr>
          <w:trHeight w:val="675"/>
        </w:trPr>
        <w:tc>
          <w:tcPr>
            <w:tcW w:w="426" w:type="dxa"/>
            <w:shd w:val="clear" w:color="auto" w:fill="auto"/>
            <w:vAlign w:val="center"/>
          </w:tcPr>
          <w:p w:rsidR="00152FEC" w:rsidRPr="00DB59AD" w:rsidRDefault="00152FEC" w:rsidP="00152FEC">
            <w:pPr>
              <w:numPr>
                <w:ilvl w:val="0"/>
                <w:numId w:val="34"/>
              </w:numPr>
              <w:ind w:left="0" w:firstLine="0"/>
              <w:jc w:val="right"/>
              <w:rPr>
                <w:sz w:val="20"/>
                <w:szCs w:val="20"/>
              </w:rPr>
            </w:pPr>
          </w:p>
        </w:tc>
        <w:tc>
          <w:tcPr>
            <w:tcW w:w="3260" w:type="dxa"/>
            <w:shd w:val="clear" w:color="auto" w:fill="auto"/>
            <w:hideMark/>
          </w:tcPr>
          <w:p w:rsidR="00152FEC" w:rsidRPr="00DB59AD" w:rsidRDefault="00152FEC" w:rsidP="002471A8">
            <w:pPr>
              <w:rPr>
                <w:sz w:val="20"/>
                <w:szCs w:val="20"/>
              </w:rPr>
            </w:pPr>
            <w:r w:rsidRPr="00DB59AD">
              <w:rPr>
                <w:sz w:val="20"/>
                <w:szCs w:val="20"/>
              </w:rPr>
              <w:t xml:space="preserve">Сертификат активации сервиса совместной технической поддержки ПО </w:t>
            </w:r>
            <w:proofErr w:type="spellStart"/>
            <w:r w:rsidRPr="00DB59AD">
              <w:rPr>
                <w:sz w:val="20"/>
                <w:szCs w:val="20"/>
              </w:rPr>
              <w:t>ViPNet</w:t>
            </w:r>
            <w:proofErr w:type="spellEnd"/>
            <w:r w:rsidRPr="00DB59AD">
              <w:rPr>
                <w:sz w:val="20"/>
                <w:szCs w:val="20"/>
              </w:rPr>
              <w:t xml:space="preserve"> </w:t>
            </w:r>
            <w:proofErr w:type="spellStart"/>
            <w:r w:rsidRPr="00DB59AD">
              <w:rPr>
                <w:sz w:val="20"/>
                <w:szCs w:val="20"/>
              </w:rPr>
              <w:t>Client</w:t>
            </w:r>
            <w:proofErr w:type="spellEnd"/>
            <w:r w:rsidRPr="00DB59AD">
              <w:rPr>
                <w:sz w:val="20"/>
                <w:szCs w:val="20"/>
              </w:rPr>
              <w:t xml:space="preserve"> </w:t>
            </w:r>
            <w:proofErr w:type="spellStart"/>
            <w:r w:rsidRPr="00DB59AD">
              <w:rPr>
                <w:sz w:val="20"/>
                <w:szCs w:val="20"/>
              </w:rPr>
              <w:t>for</w:t>
            </w:r>
            <w:proofErr w:type="spellEnd"/>
            <w:r w:rsidRPr="00DB59AD">
              <w:rPr>
                <w:sz w:val="20"/>
                <w:szCs w:val="20"/>
              </w:rPr>
              <w:t xml:space="preserve"> </w:t>
            </w:r>
            <w:proofErr w:type="spellStart"/>
            <w:r w:rsidRPr="00DB59AD">
              <w:rPr>
                <w:sz w:val="20"/>
                <w:szCs w:val="20"/>
              </w:rPr>
              <w:t>Windows</w:t>
            </w:r>
            <w:proofErr w:type="spellEnd"/>
            <w:r w:rsidRPr="00DB59AD">
              <w:rPr>
                <w:sz w:val="20"/>
                <w:szCs w:val="20"/>
              </w:rPr>
              <w:t xml:space="preserve"> 4.х (КС</w:t>
            </w:r>
            <w:proofErr w:type="gramStart"/>
            <w:r w:rsidRPr="00DB59AD">
              <w:rPr>
                <w:sz w:val="20"/>
                <w:szCs w:val="20"/>
              </w:rPr>
              <w:t>2</w:t>
            </w:r>
            <w:proofErr w:type="gramEnd"/>
            <w:r w:rsidRPr="00DB59AD">
              <w:rPr>
                <w:sz w:val="20"/>
                <w:szCs w:val="20"/>
              </w:rPr>
              <w:t>)  на срок 1 год, уровень - Расширенный*</w:t>
            </w:r>
          </w:p>
        </w:tc>
        <w:tc>
          <w:tcPr>
            <w:tcW w:w="2126" w:type="dxa"/>
          </w:tcPr>
          <w:p w:rsidR="00152FEC" w:rsidRPr="00A461E4" w:rsidRDefault="00152FEC" w:rsidP="002471A8">
            <w:pPr>
              <w:jc w:val="center"/>
              <w:rPr>
                <w:sz w:val="20"/>
                <w:szCs w:val="20"/>
                <w:shd w:val="clear" w:color="auto" w:fill="F6F8FA"/>
              </w:rPr>
            </w:pPr>
            <w:r w:rsidRPr="00A461E4">
              <w:rPr>
                <w:sz w:val="20"/>
                <w:szCs w:val="20"/>
                <w:shd w:val="clear" w:color="auto" w:fill="F6F8FA"/>
              </w:rPr>
              <w:t>ОКПД 2 62.01.29.000</w:t>
            </w:r>
          </w:p>
          <w:p w:rsidR="00152FEC" w:rsidRPr="00A461E4" w:rsidRDefault="00152FEC" w:rsidP="002471A8">
            <w:pPr>
              <w:jc w:val="center"/>
              <w:rPr>
                <w:rFonts w:ascii="Roboto" w:hAnsi="Roboto"/>
                <w:sz w:val="20"/>
                <w:szCs w:val="20"/>
              </w:rPr>
            </w:pPr>
            <w:r w:rsidRPr="00A461E4">
              <w:rPr>
                <w:rFonts w:ascii="Roboto" w:hAnsi="Roboto"/>
                <w:sz w:val="20"/>
                <w:szCs w:val="20"/>
              </w:rPr>
              <w:t>Оригиналы программного обеспечения прочие;</w:t>
            </w:r>
          </w:p>
          <w:p w:rsidR="00152FEC" w:rsidRPr="00DB59AD" w:rsidRDefault="00152FEC" w:rsidP="002471A8">
            <w:pPr>
              <w:jc w:val="center"/>
              <w:rPr>
                <w:sz w:val="20"/>
                <w:szCs w:val="20"/>
                <w:shd w:val="clear" w:color="auto" w:fill="F6F8FA"/>
              </w:rPr>
            </w:pPr>
            <w:r w:rsidRPr="00A461E4">
              <w:rPr>
                <w:sz w:val="20"/>
                <w:szCs w:val="20"/>
                <w:shd w:val="clear" w:color="auto" w:fill="F6F8FA"/>
              </w:rPr>
              <w:t xml:space="preserve">62.01.29.000-00000013; Наименование: Программное средство </w:t>
            </w:r>
            <w:r w:rsidRPr="00A461E4">
              <w:rPr>
                <w:sz w:val="20"/>
                <w:szCs w:val="20"/>
                <w:shd w:val="clear" w:color="auto" w:fill="F6F8FA"/>
              </w:rPr>
              <w:lastRenderedPageBreak/>
              <w:t>криптографической защиты</w:t>
            </w:r>
          </w:p>
        </w:tc>
        <w:tc>
          <w:tcPr>
            <w:tcW w:w="3402" w:type="dxa"/>
            <w:vAlign w:val="center"/>
          </w:tcPr>
          <w:p w:rsidR="00152FEC" w:rsidRPr="00DB59AD" w:rsidRDefault="00152FEC" w:rsidP="002471A8">
            <w:pPr>
              <w:jc w:val="center"/>
              <w:rPr>
                <w:sz w:val="20"/>
                <w:szCs w:val="20"/>
                <w:highlight w:val="yellow"/>
              </w:rPr>
            </w:pPr>
            <w:proofErr w:type="spellStart"/>
            <w:r w:rsidRPr="00DB59AD">
              <w:rPr>
                <w:sz w:val="20"/>
                <w:szCs w:val="20"/>
                <w:shd w:val="clear" w:color="auto" w:fill="F6F8FA"/>
              </w:rPr>
              <w:lastRenderedPageBreak/>
              <w:t>ViPNet</w:t>
            </w:r>
            <w:proofErr w:type="spellEnd"/>
            <w:r w:rsidRPr="00DB59AD">
              <w:rPr>
                <w:sz w:val="20"/>
                <w:szCs w:val="20"/>
                <w:shd w:val="clear" w:color="auto" w:fill="F6F8FA"/>
              </w:rPr>
              <w:t xml:space="preserve"> </w:t>
            </w:r>
            <w:proofErr w:type="spellStart"/>
            <w:r w:rsidRPr="00DB59AD">
              <w:rPr>
                <w:sz w:val="20"/>
                <w:szCs w:val="20"/>
                <w:shd w:val="clear" w:color="auto" w:fill="F6F8FA"/>
              </w:rPr>
              <w:t>Client</w:t>
            </w:r>
            <w:proofErr w:type="spellEnd"/>
            <w:r w:rsidRPr="00DB59AD">
              <w:rPr>
                <w:sz w:val="20"/>
                <w:szCs w:val="20"/>
                <w:shd w:val="clear" w:color="auto" w:fill="F6F8FA"/>
              </w:rPr>
              <w:t xml:space="preserve"> 4</w:t>
            </w:r>
          </w:p>
        </w:tc>
        <w:tc>
          <w:tcPr>
            <w:tcW w:w="1701" w:type="dxa"/>
            <w:shd w:val="clear" w:color="auto" w:fill="auto"/>
            <w:vAlign w:val="center"/>
            <w:hideMark/>
          </w:tcPr>
          <w:p w:rsidR="00152FEC" w:rsidRPr="00DB59AD" w:rsidRDefault="00152FEC" w:rsidP="002471A8">
            <w:pPr>
              <w:jc w:val="center"/>
              <w:rPr>
                <w:sz w:val="20"/>
                <w:szCs w:val="20"/>
                <w:highlight w:val="yellow"/>
              </w:rPr>
            </w:pPr>
            <w:r w:rsidRPr="00DB59AD">
              <w:rPr>
                <w:sz w:val="20"/>
                <w:szCs w:val="20"/>
              </w:rPr>
              <w:t>9</w:t>
            </w:r>
          </w:p>
        </w:tc>
        <w:tc>
          <w:tcPr>
            <w:tcW w:w="4678" w:type="dxa"/>
            <w:shd w:val="clear" w:color="auto" w:fill="auto"/>
            <w:vAlign w:val="center"/>
          </w:tcPr>
          <w:p w:rsidR="00152FEC" w:rsidRPr="00DB59AD" w:rsidRDefault="00152FEC" w:rsidP="002471A8">
            <w:pPr>
              <w:rPr>
                <w:sz w:val="20"/>
                <w:szCs w:val="20"/>
              </w:rPr>
            </w:pPr>
            <w:r w:rsidRPr="00DB59AD">
              <w:rPr>
                <w:sz w:val="20"/>
                <w:szCs w:val="20"/>
              </w:rPr>
              <w:t xml:space="preserve">Техническая поддержка установленного у Заказчика ПО </w:t>
            </w:r>
            <w:proofErr w:type="spellStart"/>
            <w:r w:rsidRPr="00DB59AD">
              <w:rPr>
                <w:sz w:val="20"/>
                <w:szCs w:val="20"/>
              </w:rPr>
              <w:t>ViPNet</w:t>
            </w:r>
            <w:proofErr w:type="spellEnd"/>
            <w:r w:rsidRPr="00DB59AD">
              <w:rPr>
                <w:sz w:val="20"/>
                <w:szCs w:val="20"/>
              </w:rPr>
              <w:t xml:space="preserve"> </w:t>
            </w:r>
            <w:proofErr w:type="spellStart"/>
            <w:r w:rsidRPr="00DB59AD">
              <w:rPr>
                <w:sz w:val="20"/>
                <w:szCs w:val="20"/>
              </w:rPr>
              <w:t>Client</w:t>
            </w:r>
            <w:proofErr w:type="spellEnd"/>
            <w:r w:rsidRPr="00DB59AD">
              <w:rPr>
                <w:sz w:val="20"/>
                <w:szCs w:val="20"/>
              </w:rPr>
              <w:t xml:space="preserve"> </w:t>
            </w:r>
            <w:proofErr w:type="spellStart"/>
            <w:r w:rsidRPr="00DB59AD">
              <w:rPr>
                <w:sz w:val="20"/>
                <w:szCs w:val="20"/>
              </w:rPr>
              <w:t>for</w:t>
            </w:r>
            <w:proofErr w:type="spellEnd"/>
            <w:r w:rsidRPr="00DB59AD">
              <w:rPr>
                <w:sz w:val="20"/>
                <w:szCs w:val="20"/>
              </w:rPr>
              <w:t xml:space="preserve"> </w:t>
            </w:r>
            <w:proofErr w:type="spellStart"/>
            <w:r w:rsidRPr="00DB59AD">
              <w:rPr>
                <w:sz w:val="20"/>
                <w:szCs w:val="20"/>
              </w:rPr>
              <w:t>Windows</w:t>
            </w:r>
            <w:proofErr w:type="spellEnd"/>
            <w:r w:rsidRPr="00DB59AD">
              <w:rPr>
                <w:sz w:val="20"/>
                <w:szCs w:val="20"/>
              </w:rPr>
              <w:t xml:space="preserve"> 4.х (КС</w:t>
            </w:r>
            <w:proofErr w:type="gramStart"/>
            <w:r w:rsidRPr="00DB59AD">
              <w:rPr>
                <w:sz w:val="20"/>
                <w:szCs w:val="20"/>
              </w:rPr>
              <w:t>2</w:t>
            </w:r>
            <w:proofErr w:type="gramEnd"/>
            <w:r w:rsidRPr="00DB59AD">
              <w:rPr>
                <w:sz w:val="20"/>
                <w:szCs w:val="20"/>
              </w:rPr>
              <w:t>) на срок 1 год</w:t>
            </w:r>
          </w:p>
        </w:tc>
      </w:tr>
    </w:tbl>
    <w:p w:rsidR="00152FEC" w:rsidRDefault="00152FEC" w:rsidP="00152FEC">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rPr>
      </w:pPr>
    </w:p>
    <w:p w:rsidR="00152FEC" w:rsidRDefault="00152FEC" w:rsidP="00474055">
      <w:pPr>
        <w:jc w:val="left"/>
        <w:rPr>
          <w:color w:val="000000"/>
          <w:sz w:val="20"/>
          <w:szCs w:val="20"/>
        </w:rPr>
      </w:pPr>
      <w:proofErr w:type="gramStart"/>
      <w:r>
        <w:t>*</w:t>
      </w:r>
      <w:r w:rsidRPr="008917D1">
        <w:rPr>
          <w:color w:val="000000"/>
          <w:sz w:val="20"/>
          <w:szCs w:val="20"/>
        </w:rPr>
        <w:t xml:space="preserve"> </w:t>
      </w:r>
      <w:r>
        <w:rPr>
          <w:color w:val="000000"/>
          <w:sz w:val="20"/>
          <w:szCs w:val="20"/>
        </w:rPr>
        <w:t>Эквивалент не допустим в связи с необходимостью совместимости с программным обеспечением имеющегося у Заказчика.</w:t>
      </w:r>
      <w:proofErr w:type="gramEnd"/>
    </w:p>
    <w:p w:rsidR="00474055" w:rsidRDefault="00474055" w:rsidP="00474055">
      <w:pPr>
        <w:jc w:val="left"/>
        <w:rPr>
          <w:color w:val="000000"/>
          <w:sz w:val="20"/>
          <w:szCs w:val="20"/>
        </w:rPr>
      </w:pPr>
    </w:p>
    <w:p w:rsidR="00474055" w:rsidRDefault="00474055" w:rsidP="00474055">
      <w:pPr>
        <w:jc w:val="left"/>
        <w:rPr>
          <w:color w:val="000000"/>
          <w:sz w:val="20"/>
          <w:szCs w:val="20"/>
        </w:rPr>
      </w:pPr>
    </w:p>
    <w:p w:rsidR="00474055" w:rsidRDefault="00474055" w:rsidP="00474055">
      <w:pPr>
        <w:jc w:val="left"/>
        <w:rPr>
          <w:color w:val="000000"/>
          <w:sz w:val="20"/>
          <w:szCs w:val="20"/>
        </w:rPr>
      </w:pPr>
    </w:p>
    <w:p w:rsidR="00474055" w:rsidRDefault="00474055" w:rsidP="00474055">
      <w:pPr>
        <w:jc w:val="left"/>
        <w:rPr>
          <w:color w:val="000000"/>
          <w:sz w:val="20"/>
          <w:szCs w:val="20"/>
        </w:rPr>
      </w:pPr>
    </w:p>
    <w:tbl>
      <w:tblPr>
        <w:tblStyle w:val="affff1"/>
        <w:tblW w:w="18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0775"/>
      </w:tblGrid>
      <w:tr w:rsidR="00474055" w:rsidTr="003975ED">
        <w:tc>
          <w:tcPr>
            <w:tcW w:w="7621" w:type="dxa"/>
          </w:tcPr>
          <w:p w:rsidR="00474055" w:rsidRPr="00152FEC" w:rsidRDefault="00474055" w:rsidP="002471A8">
            <w:pPr>
              <w:contextualSpacing/>
              <w:jc w:val="left"/>
            </w:pPr>
            <w:r w:rsidRPr="00152FEC">
              <w:t>Заказчик:</w:t>
            </w:r>
          </w:p>
          <w:p w:rsidR="00474055" w:rsidRPr="00152FEC" w:rsidRDefault="00474055" w:rsidP="002471A8">
            <w:pPr>
              <w:contextualSpacing/>
              <w:jc w:val="left"/>
            </w:pPr>
          </w:p>
          <w:p w:rsidR="00474055" w:rsidRPr="00152FEC" w:rsidRDefault="00474055" w:rsidP="002471A8">
            <w:pPr>
              <w:contextualSpacing/>
              <w:jc w:val="left"/>
            </w:pPr>
            <w:r w:rsidRPr="00152FEC">
              <w:t>Директор ГКУ «Асбестовский ЦЗ»</w:t>
            </w:r>
          </w:p>
          <w:p w:rsidR="00474055" w:rsidRPr="00152FEC" w:rsidRDefault="00474055" w:rsidP="002471A8">
            <w:pPr>
              <w:contextualSpacing/>
              <w:jc w:val="left"/>
            </w:pPr>
            <w:r w:rsidRPr="00152FEC">
              <w:t>_________________/Я.А. Романова/</w:t>
            </w:r>
          </w:p>
          <w:p w:rsidR="00474055" w:rsidRPr="00152FEC" w:rsidRDefault="00474055" w:rsidP="002471A8">
            <w:pPr>
              <w:contextualSpacing/>
              <w:jc w:val="left"/>
            </w:pPr>
          </w:p>
        </w:tc>
        <w:tc>
          <w:tcPr>
            <w:tcW w:w="10775" w:type="dxa"/>
          </w:tcPr>
          <w:p w:rsidR="00474055" w:rsidRPr="00152FEC" w:rsidRDefault="00474055" w:rsidP="002471A8">
            <w:pPr>
              <w:contextualSpacing/>
              <w:jc w:val="left"/>
            </w:pPr>
            <w:r w:rsidRPr="00152FEC">
              <w:t>Исполнитель:</w:t>
            </w:r>
          </w:p>
          <w:p w:rsidR="00474055" w:rsidRPr="00152FEC" w:rsidRDefault="00474055" w:rsidP="002471A8">
            <w:pPr>
              <w:contextualSpacing/>
              <w:jc w:val="left"/>
            </w:pPr>
          </w:p>
          <w:p w:rsidR="00474055" w:rsidRPr="00152FEC" w:rsidRDefault="00474055" w:rsidP="002471A8">
            <w:pPr>
              <w:contextualSpacing/>
              <w:jc w:val="left"/>
            </w:pPr>
            <w:r w:rsidRPr="00152FEC">
              <w:t>_______________________________</w:t>
            </w:r>
          </w:p>
          <w:p w:rsidR="00474055" w:rsidRPr="00152FEC" w:rsidRDefault="00474055" w:rsidP="002471A8">
            <w:pPr>
              <w:contextualSpacing/>
              <w:jc w:val="left"/>
            </w:pPr>
            <w:r w:rsidRPr="00152FEC">
              <w:t>_________________/_____________/</w:t>
            </w:r>
          </w:p>
          <w:p w:rsidR="00474055" w:rsidRPr="00152FEC" w:rsidRDefault="00474055" w:rsidP="003975ED">
            <w:pPr>
              <w:ind w:left="2162"/>
              <w:contextualSpacing/>
              <w:jc w:val="left"/>
            </w:pPr>
          </w:p>
        </w:tc>
      </w:tr>
    </w:tbl>
    <w:p w:rsidR="00474055" w:rsidRPr="00474055" w:rsidRDefault="00474055" w:rsidP="00474055">
      <w:pPr>
        <w:jc w:val="left"/>
        <w:rPr>
          <w:color w:val="000000"/>
          <w:sz w:val="20"/>
          <w:szCs w:val="20"/>
        </w:rPr>
        <w:sectPr w:rsidR="00474055" w:rsidRPr="00474055" w:rsidSect="002471A8">
          <w:pgSz w:w="16838" w:h="11906" w:orient="landscape"/>
          <w:pgMar w:top="1418" w:right="346" w:bottom="567" w:left="425" w:header="709" w:footer="709" w:gutter="0"/>
          <w:cols w:space="708"/>
          <w:docGrid w:linePitch="360"/>
        </w:sectPr>
      </w:pPr>
    </w:p>
    <w:p w:rsidR="00152FEC" w:rsidRPr="00CA6918" w:rsidRDefault="00152FEC" w:rsidP="00474055">
      <w:pPr>
        <w:contextualSpacing/>
        <w:rPr>
          <w:b/>
        </w:rPr>
      </w:pPr>
    </w:p>
    <w:p w:rsidR="00474055" w:rsidRPr="00C8684C" w:rsidRDefault="00474055" w:rsidP="00474055">
      <w:pPr>
        <w:pStyle w:val="ab"/>
        <w:ind w:firstLine="708"/>
        <w:jc w:val="right"/>
      </w:pPr>
      <w:r w:rsidRPr="00C8684C">
        <w:t>Приложение №</w:t>
      </w:r>
      <w:r>
        <w:t>2</w:t>
      </w:r>
    </w:p>
    <w:p w:rsidR="00474055" w:rsidRPr="00C8684C" w:rsidRDefault="00474055" w:rsidP="00474055">
      <w:pPr>
        <w:pStyle w:val="ab"/>
        <w:ind w:firstLine="708"/>
        <w:jc w:val="right"/>
      </w:pPr>
      <w:r w:rsidRPr="00C8684C">
        <w:t xml:space="preserve"> К государственному контракту </w:t>
      </w:r>
    </w:p>
    <w:p w:rsidR="00474055" w:rsidRDefault="00474055" w:rsidP="00474055">
      <w:pPr>
        <w:shd w:val="clear" w:color="auto" w:fill="FFFFFF"/>
        <w:ind w:right="-176"/>
        <w:jc w:val="right"/>
        <w:rPr>
          <w:b/>
          <w:bCs/>
        </w:rPr>
      </w:pPr>
      <w:r w:rsidRPr="00C8684C">
        <w:t xml:space="preserve">№ </w:t>
      </w:r>
      <w:r w:rsidRPr="00C8684C">
        <w:rPr>
          <w:b/>
          <w:bCs/>
        </w:rPr>
        <w:t xml:space="preserve">_______ </w:t>
      </w:r>
      <w:r w:rsidRPr="00C8684C">
        <w:rPr>
          <w:bCs/>
        </w:rPr>
        <w:t>от</w:t>
      </w:r>
      <w:r w:rsidRPr="00C8684C">
        <w:rPr>
          <w:b/>
          <w:bCs/>
        </w:rPr>
        <w:t xml:space="preserve"> ______________________</w:t>
      </w:r>
    </w:p>
    <w:p w:rsidR="00474055" w:rsidRDefault="00474055" w:rsidP="00474055">
      <w:pPr>
        <w:shd w:val="clear" w:color="auto" w:fill="FFFFFF"/>
        <w:ind w:right="-176"/>
        <w:jc w:val="right"/>
        <w:rPr>
          <w:b/>
          <w:bCs/>
        </w:rPr>
      </w:pPr>
    </w:p>
    <w:p w:rsidR="00474055" w:rsidRPr="00EC6D90" w:rsidRDefault="00474055" w:rsidP="00474055">
      <w:pPr>
        <w:shd w:val="clear" w:color="auto" w:fill="FFFFFF"/>
        <w:ind w:right="-176"/>
        <w:jc w:val="center"/>
        <w:rPr>
          <w:b/>
          <w:bCs/>
        </w:rPr>
      </w:pPr>
      <w:r w:rsidRPr="00EC6D90">
        <w:rPr>
          <w:b/>
          <w:bCs/>
        </w:rPr>
        <w:t>Спецификация</w:t>
      </w:r>
    </w:p>
    <w:p w:rsidR="00474055" w:rsidRPr="00EC6D90" w:rsidRDefault="00474055" w:rsidP="00474055">
      <w:pPr>
        <w:shd w:val="clear" w:color="auto" w:fill="FFFFFF"/>
        <w:ind w:right="-176"/>
        <w:jc w:val="right"/>
        <w:rPr>
          <w:b/>
          <w:bC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3828"/>
        <w:gridCol w:w="1842"/>
        <w:gridCol w:w="1276"/>
        <w:gridCol w:w="1276"/>
        <w:gridCol w:w="1276"/>
        <w:gridCol w:w="1134"/>
        <w:gridCol w:w="1134"/>
        <w:gridCol w:w="1134"/>
      </w:tblGrid>
      <w:tr w:rsidR="00723739" w:rsidRPr="001B3CC7" w:rsidTr="00723739">
        <w:trPr>
          <w:trHeight w:val="510"/>
        </w:trPr>
        <w:tc>
          <w:tcPr>
            <w:tcW w:w="426" w:type="dxa"/>
            <w:shd w:val="clear" w:color="auto" w:fill="auto"/>
            <w:vAlign w:val="center"/>
            <w:hideMark/>
          </w:tcPr>
          <w:p w:rsidR="00723739" w:rsidRPr="001B3CC7" w:rsidRDefault="00723739" w:rsidP="002471A8">
            <w:pPr>
              <w:ind w:left="-108" w:right="-114"/>
              <w:jc w:val="center"/>
              <w:rPr>
                <w:color w:val="000000"/>
                <w:sz w:val="20"/>
                <w:szCs w:val="20"/>
              </w:rPr>
            </w:pPr>
            <w:r w:rsidRPr="001B3CC7">
              <w:rPr>
                <w:color w:val="000000"/>
                <w:sz w:val="20"/>
                <w:szCs w:val="20"/>
              </w:rPr>
              <w:t>№</w:t>
            </w:r>
          </w:p>
        </w:tc>
        <w:tc>
          <w:tcPr>
            <w:tcW w:w="2409" w:type="dxa"/>
            <w:vAlign w:val="center"/>
          </w:tcPr>
          <w:p w:rsidR="00723739" w:rsidRPr="001B3CC7" w:rsidRDefault="00723739" w:rsidP="00723739">
            <w:pPr>
              <w:jc w:val="center"/>
              <w:rPr>
                <w:color w:val="000000"/>
                <w:sz w:val="20"/>
                <w:szCs w:val="20"/>
              </w:rPr>
            </w:pPr>
            <w:r w:rsidRPr="001B3CC7">
              <w:rPr>
                <w:color w:val="000000"/>
                <w:sz w:val="20"/>
                <w:szCs w:val="20"/>
              </w:rPr>
              <w:t>ОКПД</w:t>
            </w:r>
            <w:proofErr w:type="gramStart"/>
            <w:r w:rsidRPr="001B3CC7">
              <w:rPr>
                <w:color w:val="000000"/>
                <w:sz w:val="20"/>
                <w:szCs w:val="20"/>
              </w:rPr>
              <w:t>2</w:t>
            </w:r>
            <w:proofErr w:type="gramEnd"/>
            <w:r w:rsidRPr="001B3CC7">
              <w:rPr>
                <w:color w:val="000000"/>
                <w:sz w:val="20"/>
                <w:szCs w:val="20"/>
              </w:rPr>
              <w:t>, КТРУ</w:t>
            </w:r>
          </w:p>
        </w:tc>
        <w:tc>
          <w:tcPr>
            <w:tcW w:w="3828" w:type="dxa"/>
            <w:shd w:val="clear" w:color="auto" w:fill="auto"/>
            <w:vAlign w:val="center"/>
            <w:hideMark/>
          </w:tcPr>
          <w:p w:rsidR="00723739" w:rsidRPr="001B3CC7" w:rsidRDefault="00723739" w:rsidP="002471A8">
            <w:pPr>
              <w:jc w:val="center"/>
              <w:rPr>
                <w:color w:val="000000"/>
                <w:sz w:val="20"/>
                <w:szCs w:val="20"/>
              </w:rPr>
            </w:pPr>
            <w:r w:rsidRPr="001B3CC7">
              <w:rPr>
                <w:color w:val="000000"/>
                <w:sz w:val="20"/>
                <w:szCs w:val="20"/>
              </w:rPr>
              <w:t>Наименование</w:t>
            </w:r>
          </w:p>
        </w:tc>
        <w:tc>
          <w:tcPr>
            <w:tcW w:w="1842" w:type="dxa"/>
            <w:vAlign w:val="center"/>
          </w:tcPr>
          <w:p w:rsidR="00723739" w:rsidRPr="001B3CC7" w:rsidRDefault="00723739" w:rsidP="002471A8">
            <w:pPr>
              <w:jc w:val="center"/>
              <w:rPr>
                <w:color w:val="000000"/>
                <w:sz w:val="20"/>
                <w:szCs w:val="20"/>
              </w:rPr>
            </w:pPr>
            <w:r w:rsidRPr="001B3CC7">
              <w:rPr>
                <w:color w:val="000000"/>
                <w:sz w:val="20"/>
                <w:szCs w:val="20"/>
              </w:rPr>
              <w:t>Страна происхождения</w:t>
            </w: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Срок лицензии/</w:t>
            </w:r>
            <w:proofErr w:type="gramStart"/>
            <w:r w:rsidRPr="001B3CC7">
              <w:rPr>
                <w:color w:val="000000"/>
                <w:sz w:val="20"/>
                <w:szCs w:val="20"/>
              </w:rPr>
              <w:t>гарантий-</w:t>
            </w:r>
            <w:proofErr w:type="spellStart"/>
            <w:r w:rsidRPr="001B3CC7">
              <w:rPr>
                <w:color w:val="000000"/>
                <w:sz w:val="20"/>
                <w:szCs w:val="20"/>
              </w:rPr>
              <w:t>ный</w:t>
            </w:r>
            <w:proofErr w:type="spellEnd"/>
            <w:proofErr w:type="gramEnd"/>
            <w:r w:rsidRPr="001B3CC7">
              <w:rPr>
                <w:color w:val="000000"/>
                <w:sz w:val="20"/>
                <w:szCs w:val="20"/>
              </w:rPr>
              <w:t xml:space="preserve"> срок</w:t>
            </w:r>
          </w:p>
        </w:tc>
        <w:tc>
          <w:tcPr>
            <w:tcW w:w="1276" w:type="dxa"/>
            <w:shd w:val="clear" w:color="auto" w:fill="auto"/>
            <w:vAlign w:val="center"/>
          </w:tcPr>
          <w:p w:rsidR="00723739" w:rsidRPr="001B3CC7" w:rsidRDefault="00723739" w:rsidP="002471A8">
            <w:pPr>
              <w:jc w:val="center"/>
              <w:rPr>
                <w:color w:val="000000"/>
                <w:sz w:val="20"/>
                <w:szCs w:val="20"/>
              </w:rPr>
            </w:pPr>
            <w:r w:rsidRPr="001B3CC7">
              <w:rPr>
                <w:color w:val="000000"/>
                <w:sz w:val="20"/>
                <w:szCs w:val="20"/>
              </w:rPr>
              <w:t>Ед. изм.</w:t>
            </w: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Кол-во, ед.</w:t>
            </w:r>
          </w:p>
        </w:tc>
        <w:tc>
          <w:tcPr>
            <w:tcW w:w="1134" w:type="dxa"/>
            <w:shd w:val="clear" w:color="auto" w:fill="auto"/>
            <w:vAlign w:val="center"/>
          </w:tcPr>
          <w:p w:rsidR="00723739" w:rsidRPr="001B3CC7" w:rsidRDefault="00723739" w:rsidP="002471A8">
            <w:pPr>
              <w:jc w:val="center"/>
              <w:rPr>
                <w:color w:val="000000"/>
                <w:sz w:val="20"/>
                <w:szCs w:val="20"/>
              </w:rPr>
            </w:pPr>
            <w:r w:rsidRPr="001B3CC7">
              <w:rPr>
                <w:color w:val="000000"/>
                <w:sz w:val="20"/>
                <w:szCs w:val="20"/>
              </w:rPr>
              <w:t>Цена, руб.</w:t>
            </w:r>
          </w:p>
        </w:tc>
        <w:tc>
          <w:tcPr>
            <w:tcW w:w="1134" w:type="dxa"/>
            <w:shd w:val="clear" w:color="auto" w:fill="auto"/>
            <w:vAlign w:val="center"/>
          </w:tcPr>
          <w:p w:rsidR="00723739" w:rsidRPr="001B3CC7" w:rsidRDefault="00723739" w:rsidP="002471A8">
            <w:pPr>
              <w:jc w:val="center"/>
              <w:rPr>
                <w:color w:val="000000"/>
                <w:sz w:val="20"/>
                <w:szCs w:val="20"/>
              </w:rPr>
            </w:pPr>
            <w:r w:rsidRPr="001B3CC7">
              <w:rPr>
                <w:color w:val="000000"/>
                <w:sz w:val="20"/>
                <w:szCs w:val="20"/>
              </w:rPr>
              <w:t>Сумма, руб.</w:t>
            </w:r>
          </w:p>
        </w:tc>
        <w:tc>
          <w:tcPr>
            <w:tcW w:w="1134" w:type="dxa"/>
            <w:vAlign w:val="center"/>
          </w:tcPr>
          <w:p w:rsidR="00723739" w:rsidRPr="001B3CC7" w:rsidRDefault="00723739" w:rsidP="002471A8">
            <w:pPr>
              <w:jc w:val="center"/>
              <w:rPr>
                <w:color w:val="000000"/>
                <w:sz w:val="20"/>
                <w:szCs w:val="20"/>
              </w:rPr>
            </w:pPr>
            <w:r w:rsidRPr="001B3CC7">
              <w:rPr>
                <w:color w:val="000000"/>
                <w:sz w:val="20"/>
                <w:szCs w:val="20"/>
              </w:rPr>
              <w:t xml:space="preserve">В </w:t>
            </w:r>
            <w:proofErr w:type="spellStart"/>
            <w:r w:rsidRPr="001B3CC7">
              <w:rPr>
                <w:color w:val="000000"/>
                <w:sz w:val="20"/>
                <w:szCs w:val="20"/>
              </w:rPr>
              <w:t>т.ч</w:t>
            </w:r>
            <w:proofErr w:type="spellEnd"/>
            <w:r w:rsidRPr="001B3CC7">
              <w:rPr>
                <w:color w:val="000000"/>
                <w:sz w:val="20"/>
                <w:szCs w:val="20"/>
              </w:rPr>
              <w:t xml:space="preserve">. НДС 18%, </w:t>
            </w:r>
            <w:proofErr w:type="spellStart"/>
            <w:r w:rsidRPr="001B3CC7">
              <w:rPr>
                <w:color w:val="000000"/>
                <w:sz w:val="20"/>
                <w:szCs w:val="20"/>
              </w:rPr>
              <w:t>руб</w:t>
            </w:r>
            <w:proofErr w:type="spellEnd"/>
          </w:p>
        </w:tc>
      </w:tr>
      <w:tr w:rsidR="00723739" w:rsidRPr="001B3CC7" w:rsidTr="001B3CC7">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1.</w:t>
            </w:r>
          </w:p>
        </w:tc>
        <w:tc>
          <w:tcPr>
            <w:tcW w:w="15309" w:type="dxa"/>
            <w:gridSpan w:val="9"/>
            <w:vAlign w:val="center"/>
          </w:tcPr>
          <w:p w:rsidR="00723739" w:rsidRPr="001B3CC7" w:rsidRDefault="00723739" w:rsidP="001B3CC7">
            <w:pPr>
              <w:jc w:val="left"/>
              <w:rPr>
                <w:b/>
                <w:color w:val="000000"/>
                <w:sz w:val="20"/>
                <w:szCs w:val="20"/>
              </w:rPr>
            </w:pPr>
            <w:r w:rsidRPr="001B3CC7">
              <w:rPr>
                <w:b/>
                <w:sz w:val="20"/>
                <w:szCs w:val="20"/>
              </w:rPr>
              <w:t>Права на использование программного обеспечения:</w:t>
            </w: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1.1</w:t>
            </w:r>
          </w:p>
        </w:tc>
        <w:tc>
          <w:tcPr>
            <w:tcW w:w="2409" w:type="dxa"/>
          </w:tcPr>
          <w:p w:rsidR="002471A8" w:rsidRPr="001B3CC7" w:rsidRDefault="002471A8" w:rsidP="002471A8">
            <w:pPr>
              <w:jc w:val="left"/>
              <w:rPr>
                <w:sz w:val="20"/>
                <w:szCs w:val="20"/>
                <w:shd w:val="clear" w:color="auto" w:fill="F6F8FA"/>
              </w:rPr>
            </w:pPr>
            <w:r w:rsidRPr="001B3CC7">
              <w:rPr>
                <w:sz w:val="20"/>
                <w:szCs w:val="20"/>
                <w:shd w:val="clear" w:color="auto" w:fill="F6F8FA"/>
              </w:rPr>
              <w:t>ОКПД 2 58.29.50.000</w:t>
            </w:r>
          </w:p>
          <w:p w:rsidR="002471A8" w:rsidRPr="001B3CC7" w:rsidRDefault="002471A8" w:rsidP="002471A8">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723739" w:rsidRPr="001B3CC7" w:rsidRDefault="002471A8" w:rsidP="002471A8">
            <w:pPr>
              <w:ind w:right="-109"/>
              <w:jc w:val="left"/>
              <w:rPr>
                <w:sz w:val="20"/>
                <w:szCs w:val="20"/>
              </w:rPr>
            </w:pPr>
            <w:r w:rsidRPr="001B3CC7">
              <w:rPr>
                <w:rFonts w:ascii="Roboto" w:hAnsi="Roboto"/>
                <w:sz w:val="20"/>
                <w:szCs w:val="20"/>
              </w:rPr>
              <w:t>КТРУ нет</w:t>
            </w:r>
          </w:p>
        </w:tc>
        <w:tc>
          <w:tcPr>
            <w:tcW w:w="3828" w:type="dxa"/>
            <w:shd w:val="clear" w:color="auto" w:fill="auto"/>
            <w:vAlign w:val="center"/>
          </w:tcPr>
          <w:p w:rsidR="00723739" w:rsidRPr="001B3CC7" w:rsidRDefault="00723739" w:rsidP="002471A8">
            <w:pPr>
              <w:ind w:right="-109"/>
              <w:jc w:val="left"/>
              <w:rPr>
                <w:sz w:val="20"/>
                <w:szCs w:val="20"/>
              </w:rPr>
            </w:pPr>
            <w:proofErr w:type="gramStart"/>
            <w:r w:rsidRPr="001B3CC7">
              <w:rPr>
                <w:sz w:val="20"/>
                <w:szCs w:val="20"/>
              </w:rPr>
              <w:t xml:space="preserve">Неисключительное право на использование модуля межсетевого экрана для </w:t>
            </w:r>
            <w:proofErr w:type="spellStart"/>
            <w:r w:rsidRPr="001B3CC7">
              <w:rPr>
                <w:sz w:val="20"/>
                <w:szCs w:val="20"/>
              </w:rPr>
              <w:t>Dallas</w:t>
            </w:r>
            <w:proofErr w:type="spellEnd"/>
            <w:r w:rsidRPr="001B3CC7">
              <w:rPr>
                <w:sz w:val="20"/>
                <w:szCs w:val="20"/>
              </w:rPr>
              <w:t xml:space="preserve"> </w:t>
            </w:r>
            <w:proofErr w:type="spellStart"/>
            <w:r w:rsidRPr="001B3CC7">
              <w:rPr>
                <w:sz w:val="20"/>
                <w:szCs w:val="20"/>
              </w:rPr>
              <w:t>Lock</w:t>
            </w:r>
            <w:proofErr w:type="spellEnd"/>
            <w:r w:rsidRPr="001B3CC7">
              <w:rPr>
                <w:sz w:val="20"/>
                <w:szCs w:val="20"/>
              </w:rPr>
              <w:t xml:space="preserve"> 8.0-К (МЭ) (программное </w:t>
            </w:r>
            <w:proofErr w:type="gramEnd"/>
          </w:p>
          <w:p w:rsidR="00723739" w:rsidRPr="001B3CC7" w:rsidRDefault="00723739" w:rsidP="002471A8">
            <w:pPr>
              <w:jc w:val="left"/>
              <w:rPr>
                <w:color w:val="000000"/>
                <w:sz w:val="20"/>
                <w:szCs w:val="20"/>
              </w:rPr>
            </w:pPr>
            <w:r w:rsidRPr="001B3CC7">
              <w:rPr>
                <w:sz w:val="20"/>
                <w:szCs w:val="20"/>
              </w:rPr>
              <w:t>обеспечение) *</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32</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1.2</w:t>
            </w:r>
          </w:p>
        </w:tc>
        <w:tc>
          <w:tcPr>
            <w:tcW w:w="2409" w:type="dxa"/>
          </w:tcPr>
          <w:p w:rsidR="002471A8" w:rsidRPr="001B3CC7" w:rsidRDefault="002471A8" w:rsidP="002471A8">
            <w:pPr>
              <w:jc w:val="left"/>
              <w:rPr>
                <w:sz w:val="20"/>
                <w:szCs w:val="20"/>
                <w:shd w:val="clear" w:color="auto" w:fill="F6F8FA"/>
              </w:rPr>
            </w:pPr>
            <w:r w:rsidRPr="001B3CC7">
              <w:rPr>
                <w:sz w:val="20"/>
                <w:szCs w:val="20"/>
                <w:shd w:val="clear" w:color="auto" w:fill="F6F8FA"/>
              </w:rPr>
              <w:t>ОКПД 2 58.29.50.000</w:t>
            </w:r>
          </w:p>
          <w:p w:rsidR="002471A8" w:rsidRPr="001B3CC7" w:rsidRDefault="002471A8" w:rsidP="002471A8">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723739" w:rsidRPr="001B3CC7" w:rsidRDefault="002471A8" w:rsidP="002471A8">
            <w:pPr>
              <w:jc w:val="left"/>
              <w:rPr>
                <w:sz w:val="20"/>
                <w:szCs w:val="20"/>
              </w:rPr>
            </w:pPr>
            <w:r w:rsidRPr="001B3CC7">
              <w:rPr>
                <w:rFonts w:ascii="Roboto" w:hAnsi="Roboto"/>
                <w:sz w:val="20"/>
                <w:szCs w:val="20"/>
              </w:rPr>
              <w:t>КТРУ нет</w:t>
            </w:r>
          </w:p>
        </w:tc>
        <w:tc>
          <w:tcPr>
            <w:tcW w:w="3828" w:type="dxa"/>
            <w:shd w:val="clear" w:color="auto" w:fill="auto"/>
            <w:vAlign w:val="center"/>
          </w:tcPr>
          <w:p w:rsidR="00723739" w:rsidRPr="001B3CC7" w:rsidRDefault="00723739" w:rsidP="002471A8">
            <w:pPr>
              <w:jc w:val="left"/>
              <w:rPr>
                <w:sz w:val="20"/>
                <w:szCs w:val="20"/>
              </w:rPr>
            </w:pPr>
            <w:proofErr w:type="gramStart"/>
            <w:r w:rsidRPr="001B3CC7">
              <w:rPr>
                <w:sz w:val="20"/>
                <w:szCs w:val="20"/>
              </w:rPr>
              <w:t xml:space="preserve">Неисключительное право на использование </w:t>
            </w:r>
            <w:proofErr w:type="spellStart"/>
            <w:r w:rsidRPr="001B3CC7">
              <w:rPr>
                <w:sz w:val="20"/>
                <w:szCs w:val="20"/>
              </w:rPr>
              <w:t>Dallas</w:t>
            </w:r>
            <w:proofErr w:type="spellEnd"/>
            <w:r w:rsidRPr="001B3CC7">
              <w:rPr>
                <w:sz w:val="20"/>
                <w:szCs w:val="20"/>
              </w:rPr>
              <w:t xml:space="preserve"> </w:t>
            </w:r>
            <w:proofErr w:type="spellStart"/>
            <w:r w:rsidRPr="001B3CC7">
              <w:rPr>
                <w:sz w:val="20"/>
                <w:szCs w:val="20"/>
              </w:rPr>
              <w:t>Lock</w:t>
            </w:r>
            <w:proofErr w:type="spellEnd"/>
            <w:r w:rsidRPr="001B3CC7">
              <w:rPr>
                <w:sz w:val="20"/>
                <w:szCs w:val="20"/>
              </w:rPr>
              <w:t xml:space="preserve"> 8.0-К (СЗИ НСД, СКН, МЭ) (программное </w:t>
            </w:r>
            <w:proofErr w:type="gramEnd"/>
          </w:p>
          <w:p w:rsidR="00723739" w:rsidRPr="001B3CC7" w:rsidRDefault="00723739" w:rsidP="002471A8">
            <w:pPr>
              <w:jc w:val="left"/>
              <w:rPr>
                <w:color w:val="000000"/>
                <w:sz w:val="20"/>
                <w:szCs w:val="20"/>
              </w:rPr>
            </w:pPr>
            <w:r w:rsidRPr="001B3CC7">
              <w:rPr>
                <w:sz w:val="20"/>
                <w:szCs w:val="20"/>
              </w:rPr>
              <w:t>обеспечение) (10-24) *</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11</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1.3</w:t>
            </w:r>
          </w:p>
        </w:tc>
        <w:tc>
          <w:tcPr>
            <w:tcW w:w="2409" w:type="dxa"/>
          </w:tcPr>
          <w:p w:rsidR="002471A8" w:rsidRPr="001B3CC7" w:rsidRDefault="002471A8" w:rsidP="002471A8">
            <w:pPr>
              <w:jc w:val="left"/>
              <w:rPr>
                <w:sz w:val="20"/>
                <w:szCs w:val="20"/>
                <w:shd w:val="clear" w:color="auto" w:fill="F6F8FA"/>
              </w:rPr>
            </w:pPr>
            <w:r w:rsidRPr="001B3CC7">
              <w:rPr>
                <w:sz w:val="20"/>
                <w:szCs w:val="20"/>
                <w:shd w:val="clear" w:color="auto" w:fill="F6F8FA"/>
              </w:rPr>
              <w:t>ОКПД 2 58.29.50.000</w:t>
            </w:r>
          </w:p>
          <w:p w:rsidR="002471A8" w:rsidRPr="001B3CC7" w:rsidRDefault="002471A8" w:rsidP="002471A8">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723739" w:rsidRPr="001B3CC7" w:rsidRDefault="002471A8" w:rsidP="002471A8">
            <w:pPr>
              <w:jc w:val="left"/>
              <w:rPr>
                <w:sz w:val="20"/>
                <w:szCs w:val="20"/>
              </w:rPr>
            </w:pPr>
            <w:r w:rsidRPr="001B3CC7">
              <w:rPr>
                <w:rFonts w:ascii="Roboto" w:hAnsi="Roboto"/>
                <w:sz w:val="20"/>
                <w:szCs w:val="20"/>
              </w:rPr>
              <w:t>КТРУ нет</w:t>
            </w:r>
          </w:p>
        </w:tc>
        <w:tc>
          <w:tcPr>
            <w:tcW w:w="3828" w:type="dxa"/>
            <w:shd w:val="clear" w:color="auto" w:fill="auto"/>
            <w:vAlign w:val="center"/>
          </w:tcPr>
          <w:p w:rsidR="00723739" w:rsidRPr="001B3CC7" w:rsidRDefault="00723739" w:rsidP="002471A8">
            <w:pPr>
              <w:jc w:val="left"/>
              <w:rPr>
                <w:color w:val="000000"/>
                <w:sz w:val="20"/>
                <w:szCs w:val="20"/>
              </w:rPr>
            </w:pPr>
            <w:r w:rsidRPr="001B3CC7">
              <w:rPr>
                <w:sz w:val="20"/>
                <w:szCs w:val="20"/>
              </w:rPr>
              <w:t xml:space="preserve">Передача права на использование новой версии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Coordinator</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4.x  (КС</w:t>
            </w:r>
            <w:proofErr w:type="gramStart"/>
            <w:r w:rsidRPr="001B3CC7">
              <w:rPr>
                <w:sz w:val="20"/>
                <w:szCs w:val="20"/>
              </w:rPr>
              <w:t>2</w:t>
            </w:r>
            <w:proofErr w:type="gramEnd"/>
            <w:r w:rsidRPr="001B3CC7">
              <w:rPr>
                <w:sz w:val="20"/>
                <w:szCs w:val="20"/>
              </w:rPr>
              <w:t>) *</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2</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723739" w:rsidRPr="001B3CC7" w:rsidTr="001B3CC7">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1.4.</w:t>
            </w:r>
          </w:p>
        </w:tc>
        <w:tc>
          <w:tcPr>
            <w:tcW w:w="2409" w:type="dxa"/>
          </w:tcPr>
          <w:p w:rsidR="002471A8" w:rsidRPr="001B3CC7" w:rsidRDefault="002471A8" w:rsidP="002471A8">
            <w:pPr>
              <w:jc w:val="left"/>
              <w:rPr>
                <w:sz w:val="20"/>
                <w:szCs w:val="20"/>
                <w:shd w:val="clear" w:color="auto" w:fill="F6F8FA"/>
              </w:rPr>
            </w:pPr>
            <w:r w:rsidRPr="001B3CC7">
              <w:rPr>
                <w:sz w:val="20"/>
                <w:szCs w:val="20"/>
                <w:shd w:val="clear" w:color="auto" w:fill="F6F8FA"/>
              </w:rPr>
              <w:t>ОКПД 2 58.29.50.000</w:t>
            </w:r>
          </w:p>
          <w:p w:rsidR="002471A8" w:rsidRPr="001B3CC7" w:rsidRDefault="002471A8" w:rsidP="002471A8">
            <w:pPr>
              <w:jc w:val="left"/>
              <w:rPr>
                <w:rFonts w:ascii="Roboto" w:hAnsi="Roboto"/>
                <w:sz w:val="20"/>
                <w:szCs w:val="20"/>
              </w:rPr>
            </w:pPr>
            <w:r w:rsidRPr="001B3CC7">
              <w:rPr>
                <w:rFonts w:ascii="Roboto" w:hAnsi="Roboto"/>
                <w:sz w:val="20"/>
                <w:szCs w:val="20"/>
              </w:rPr>
              <w:t xml:space="preserve">Услуги по </w:t>
            </w:r>
            <w:r w:rsidRPr="001B3CC7">
              <w:rPr>
                <w:rFonts w:ascii="Roboto" w:hAnsi="Roboto"/>
                <w:sz w:val="20"/>
                <w:szCs w:val="20"/>
              </w:rPr>
              <w:lastRenderedPageBreak/>
              <w:t>предоставлению лицензий на право использовать компьютерное программное обеспечение;</w:t>
            </w:r>
          </w:p>
          <w:p w:rsidR="00723739" w:rsidRPr="001B3CC7" w:rsidRDefault="002471A8" w:rsidP="002471A8">
            <w:pPr>
              <w:jc w:val="left"/>
              <w:rPr>
                <w:sz w:val="20"/>
                <w:szCs w:val="20"/>
              </w:rPr>
            </w:pPr>
            <w:r w:rsidRPr="001B3CC7">
              <w:rPr>
                <w:rFonts w:ascii="Roboto" w:hAnsi="Roboto"/>
                <w:sz w:val="20"/>
                <w:szCs w:val="20"/>
              </w:rPr>
              <w:t>КТРУ нет</w:t>
            </w:r>
          </w:p>
        </w:tc>
        <w:tc>
          <w:tcPr>
            <w:tcW w:w="3828" w:type="dxa"/>
            <w:shd w:val="clear" w:color="auto" w:fill="auto"/>
            <w:vAlign w:val="center"/>
          </w:tcPr>
          <w:p w:rsidR="00723739" w:rsidRPr="001B3CC7" w:rsidRDefault="00723739" w:rsidP="001B3CC7">
            <w:pPr>
              <w:jc w:val="left"/>
              <w:rPr>
                <w:sz w:val="20"/>
                <w:szCs w:val="20"/>
              </w:rPr>
            </w:pPr>
            <w:r w:rsidRPr="001B3CC7">
              <w:rPr>
                <w:sz w:val="20"/>
                <w:szCs w:val="20"/>
              </w:rPr>
              <w:lastRenderedPageBreak/>
              <w:t xml:space="preserve">Передача права на использование новой версии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Client</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4.x </w:t>
            </w:r>
            <w:r w:rsidRPr="001B3CC7">
              <w:rPr>
                <w:sz w:val="20"/>
                <w:szCs w:val="20"/>
              </w:rPr>
              <w:lastRenderedPageBreak/>
              <w:t>(КС</w:t>
            </w:r>
            <w:proofErr w:type="gramStart"/>
            <w:r w:rsidRPr="001B3CC7">
              <w:rPr>
                <w:sz w:val="20"/>
                <w:szCs w:val="20"/>
              </w:rPr>
              <w:t>2</w:t>
            </w:r>
            <w:proofErr w:type="gramEnd"/>
            <w:r w:rsidRPr="001B3CC7">
              <w:rPr>
                <w:sz w:val="20"/>
                <w:szCs w:val="20"/>
              </w:rPr>
              <w:t>) *</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9</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2471A8" w:rsidRPr="001B3CC7" w:rsidTr="002471A8">
        <w:trPr>
          <w:trHeight w:val="510"/>
        </w:trPr>
        <w:tc>
          <w:tcPr>
            <w:tcW w:w="426" w:type="dxa"/>
            <w:shd w:val="clear" w:color="auto" w:fill="auto"/>
            <w:vAlign w:val="center"/>
          </w:tcPr>
          <w:p w:rsidR="002471A8" w:rsidRPr="001B3CC7" w:rsidRDefault="002471A8" w:rsidP="002471A8">
            <w:pPr>
              <w:ind w:left="-108" w:right="-114"/>
              <w:jc w:val="center"/>
              <w:rPr>
                <w:b/>
                <w:color w:val="000000"/>
                <w:sz w:val="20"/>
                <w:szCs w:val="20"/>
              </w:rPr>
            </w:pPr>
          </w:p>
        </w:tc>
        <w:tc>
          <w:tcPr>
            <w:tcW w:w="13041" w:type="dxa"/>
            <w:gridSpan w:val="7"/>
          </w:tcPr>
          <w:p w:rsidR="002471A8" w:rsidRPr="001B3CC7" w:rsidRDefault="002471A8" w:rsidP="002471A8">
            <w:pPr>
              <w:jc w:val="right"/>
              <w:rPr>
                <w:b/>
                <w:color w:val="000000"/>
                <w:sz w:val="20"/>
                <w:szCs w:val="20"/>
              </w:rPr>
            </w:pPr>
            <w:r w:rsidRPr="001B3CC7">
              <w:rPr>
                <w:b/>
                <w:color w:val="000000"/>
                <w:sz w:val="20"/>
                <w:szCs w:val="20"/>
              </w:rPr>
              <w:t>Итого</w:t>
            </w:r>
            <w:r w:rsidR="001B3CC7" w:rsidRPr="001B3CC7">
              <w:rPr>
                <w:b/>
                <w:color w:val="000000"/>
                <w:sz w:val="20"/>
                <w:szCs w:val="20"/>
              </w:rPr>
              <w:t xml:space="preserve"> по разделу:</w:t>
            </w:r>
          </w:p>
        </w:tc>
        <w:tc>
          <w:tcPr>
            <w:tcW w:w="1134" w:type="dxa"/>
            <w:shd w:val="clear" w:color="auto" w:fill="auto"/>
            <w:vAlign w:val="center"/>
          </w:tcPr>
          <w:p w:rsidR="002471A8" w:rsidRPr="001B3CC7" w:rsidRDefault="002471A8" w:rsidP="002471A8">
            <w:pPr>
              <w:jc w:val="center"/>
              <w:rPr>
                <w:b/>
                <w:color w:val="000000"/>
                <w:sz w:val="20"/>
                <w:szCs w:val="20"/>
              </w:rPr>
            </w:pPr>
          </w:p>
        </w:tc>
        <w:tc>
          <w:tcPr>
            <w:tcW w:w="1134" w:type="dxa"/>
          </w:tcPr>
          <w:p w:rsidR="002471A8" w:rsidRPr="001B3CC7" w:rsidRDefault="002471A8" w:rsidP="002471A8">
            <w:pPr>
              <w:jc w:val="center"/>
              <w:rPr>
                <w:b/>
                <w:color w:val="000000"/>
                <w:sz w:val="20"/>
                <w:szCs w:val="20"/>
              </w:rPr>
            </w:pPr>
          </w:p>
        </w:tc>
      </w:tr>
      <w:tr w:rsidR="002471A8" w:rsidRPr="001B3CC7" w:rsidTr="001B3CC7">
        <w:trPr>
          <w:trHeight w:val="510"/>
        </w:trPr>
        <w:tc>
          <w:tcPr>
            <w:tcW w:w="426" w:type="dxa"/>
            <w:shd w:val="clear" w:color="auto" w:fill="auto"/>
            <w:vAlign w:val="center"/>
          </w:tcPr>
          <w:p w:rsidR="002471A8" w:rsidRPr="001B3CC7" w:rsidRDefault="002471A8" w:rsidP="002471A8">
            <w:pPr>
              <w:ind w:left="-108" w:right="-114"/>
              <w:jc w:val="center"/>
              <w:rPr>
                <w:color w:val="000000"/>
                <w:sz w:val="20"/>
                <w:szCs w:val="20"/>
              </w:rPr>
            </w:pPr>
            <w:r w:rsidRPr="001B3CC7">
              <w:rPr>
                <w:color w:val="000000"/>
                <w:sz w:val="20"/>
                <w:szCs w:val="20"/>
              </w:rPr>
              <w:t>2.</w:t>
            </w:r>
          </w:p>
        </w:tc>
        <w:tc>
          <w:tcPr>
            <w:tcW w:w="15309" w:type="dxa"/>
            <w:gridSpan w:val="9"/>
            <w:vAlign w:val="center"/>
          </w:tcPr>
          <w:p w:rsidR="002471A8" w:rsidRPr="001B3CC7" w:rsidRDefault="002471A8" w:rsidP="001B3CC7">
            <w:pPr>
              <w:jc w:val="left"/>
              <w:rPr>
                <w:b/>
                <w:color w:val="000000"/>
                <w:sz w:val="20"/>
                <w:szCs w:val="20"/>
              </w:rPr>
            </w:pPr>
            <w:r w:rsidRPr="001B3CC7">
              <w:rPr>
                <w:b/>
                <w:color w:val="000000"/>
                <w:sz w:val="20"/>
                <w:szCs w:val="20"/>
              </w:rPr>
              <w:t>Средства защиты информации и сертификаты технической поддержки:</w:t>
            </w: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2.1</w:t>
            </w:r>
          </w:p>
        </w:tc>
        <w:tc>
          <w:tcPr>
            <w:tcW w:w="2409" w:type="dxa"/>
          </w:tcPr>
          <w:p w:rsidR="002471A8" w:rsidRPr="001B3CC7" w:rsidRDefault="002471A8" w:rsidP="002471A8">
            <w:pPr>
              <w:jc w:val="left"/>
              <w:rPr>
                <w:sz w:val="20"/>
                <w:szCs w:val="20"/>
                <w:shd w:val="clear" w:color="auto" w:fill="F6F8FA"/>
              </w:rPr>
            </w:pPr>
            <w:r w:rsidRPr="001B3CC7">
              <w:rPr>
                <w:sz w:val="20"/>
                <w:szCs w:val="20"/>
                <w:shd w:val="clear" w:color="auto" w:fill="F6F8FA"/>
              </w:rPr>
              <w:t>ОКПД 2 62.01.29.000</w:t>
            </w:r>
          </w:p>
          <w:p w:rsidR="00723739" w:rsidRPr="001B3CC7" w:rsidRDefault="002471A8" w:rsidP="002471A8">
            <w:pPr>
              <w:jc w:val="left"/>
              <w:rPr>
                <w:sz w:val="20"/>
                <w:szCs w:val="20"/>
              </w:rPr>
            </w:pPr>
            <w:r w:rsidRPr="001B3CC7">
              <w:rPr>
                <w:rFonts w:ascii="Roboto" w:hAnsi="Roboto"/>
                <w:sz w:val="20"/>
                <w:szCs w:val="20"/>
              </w:rPr>
              <w:t>Оригиналы программного обеспечения прочие; КТРУ Код: 62.01.29.000-00000004; Наименование: Программное средство защиты от несанкционированного доступа</w:t>
            </w:r>
          </w:p>
        </w:tc>
        <w:tc>
          <w:tcPr>
            <w:tcW w:w="3828" w:type="dxa"/>
            <w:shd w:val="clear" w:color="auto" w:fill="auto"/>
            <w:vAlign w:val="center"/>
          </w:tcPr>
          <w:p w:rsidR="00723739" w:rsidRPr="001B3CC7" w:rsidRDefault="00723739" w:rsidP="00E414B1">
            <w:pPr>
              <w:jc w:val="left"/>
              <w:rPr>
                <w:color w:val="000000"/>
                <w:sz w:val="20"/>
                <w:szCs w:val="20"/>
              </w:rPr>
            </w:pPr>
            <w:r w:rsidRPr="001B3CC7">
              <w:rPr>
                <w:sz w:val="20"/>
                <w:szCs w:val="20"/>
              </w:rPr>
              <w:t xml:space="preserve">Сертификат на код активации технической поддержки </w:t>
            </w:r>
            <w:proofErr w:type="spellStart"/>
            <w:r w:rsidRPr="001B3CC7">
              <w:rPr>
                <w:sz w:val="20"/>
                <w:szCs w:val="20"/>
              </w:rPr>
              <w:t>Dallas</w:t>
            </w:r>
            <w:proofErr w:type="spellEnd"/>
            <w:r w:rsidRPr="001B3CC7">
              <w:rPr>
                <w:sz w:val="20"/>
                <w:szCs w:val="20"/>
              </w:rPr>
              <w:t xml:space="preserve"> </w:t>
            </w:r>
            <w:proofErr w:type="spellStart"/>
            <w:r w:rsidRPr="001B3CC7">
              <w:rPr>
                <w:sz w:val="20"/>
                <w:szCs w:val="20"/>
              </w:rPr>
              <w:t>Lock</w:t>
            </w:r>
            <w:proofErr w:type="spellEnd"/>
            <w:r w:rsidRPr="001B3CC7">
              <w:rPr>
                <w:sz w:val="20"/>
                <w:szCs w:val="20"/>
              </w:rPr>
              <w:t xml:space="preserve"> 8.0-К (СЗИ НСД, СКН) (1 год на 1 рабочую станцию/сервер, основной пакет) *</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32</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2.2</w:t>
            </w:r>
          </w:p>
        </w:tc>
        <w:tc>
          <w:tcPr>
            <w:tcW w:w="2409" w:type="dxa"/>
          </w:tcPr>
          <w:p w:rsidR="002471A8" w:rsidRPr="001B3CC7" w:rsidRDefault="002471A8" w:rsidP="002471A8">
            <w:pPr>
              <w:jc w:val="left"/>
              <w:rPr>
                <w:sz w:val="20"/>
                <w:szCs w:val="20"/>
                <w:shd w:val="clear" w:color="auto" w:fill="F6F8FA"/>
              </w:rPr>
            </w:pPr>
            <w:r w:rsidRPr="001B3CC7">
              <w:rPr>
                <w:sz w:val="20"/>
                <w:szCs w:val="20"/>
                <w:shd w:val="clear" w:color="auto" w:fill="F6F8FA"/>
              </w:rPr>
              <w:t>ОКПД 2 62.01.29.000</w:t>
            </w:r>
          </w:p>
          <w:p w:rsidR="00723739" w:rsidRPr="001B3CC7" w:rsidRDefault="002471A8" w:rsidP="002471A8">
            <w:pPr>
              <w:jc w:val="left"/>
              <w:rPr>
                <w:sz w:val="20"/>
                <w:szCs w:val="20"/>
              </w:rPr>
            </w:pPr>
            <w:r w:rsidRPr="001B3CC7">
              <w:rPr>
                <w:sz w:val="20"/>
                <w:szCs w:val="20"/>
              </w:rPr>
              <w:t>Оригиналы программного обеспечения прочие; КТРУ Код: Код: 62.01.29.000-00000009; Наименование:  Программное средство антивирусной защиты</w:t>
            </w:r>
          </w:p>
        </w:tc>
        <w:tc>
          <w:tcPr>
            <w:tcW w:w="3828" w:type="dxa"/>
            <w:shd w:val="clear" w:color="auto" w:fill="auto"/>
            <w:vAlign w:val="center"/>
          </w:tcPr>
          <w:p w:rsidR="00723739" w:rsidRPr="001B3CC7" w:rsidRDefault="00723739" w:rsidP="00E414B1">
            <w:pPr>
              <w:jc w:val="left"/>
              <w:rPr>
                <w:color w:val="000000"/>
                <w:sz w:val="20"/>
                <w:szCs w:val="20"/>
                <w:lang w:val="en-US"/>
              </w:rPr>
            </w:pPr>
            <w:r w:rsidRPr="001B3CC7">
              <w:rPr>
                <w:sz w:val="20"/>
                <w:szCs w:val="20"/>
              </w:rPr>
              <w:t>Установочный</w:t>
            </w:r>
            <w:r w:rsidRPr="001B3CC7">
              <w:rPr>
                <w:sz w:val="20"/>
                <w:szCs w:val="20"/>
                <w:lang w:val="en-US"/>
              </w:rPr>
              <w:t xml:space="preserve"> </w:t>
            </w:r>
            <w:r w:rsidRPr="001B3CC7">
              <w:rPr>
                <w:sz w:val="20"/>
                <w:szCs w:val="20"/>
              </w:rPr>
              <w:t>комплект</w:t>
            </w:r>
            <w:r w:rsidRPr="001B3CC7">
              <w:rPr>
                <w:sz w:val="20"/>
                <w:szCs w:val="20"/>
                <w:lang w:val="en-US"/>
              </w:rPr>
              <w:t xml:space="preserve"> Kaspersky </w:t>
            </w:r>
            <w:r w:rsidRPr="001B3CC7">
              <w:rPr>
                <w:sz w:val="20"/>
                <w:szCs w:val="20"/>
              </w:rPr>
              <w:t>Стандартный</w:t>
            </w:r>
            <w:r w:rsidRPr="001B3CC7">
              <w:rPr>
                <w:sz w:val="20"/>
                <w:szCs w:val="20"/>
                <w:lang w:val="en-US"/>
              </w:rPr>
              <w:t xml:space="preserve"> Certified Media Pack Russian Edition. Media Pack*</w:t>
            </w:r>
          </w:p>
        </w:tc>
        <w:tc>
          <w:tcPr>
            <w:tcW w:w="1842" w:type="dxa"/>
          </w:tcPr>
          <w:p w:rsidR="00723739" w:rsidRPr="001B3CC7" w:rsidRDefault="00723739" w:rsidP="002471A8">
            <w:pPr>
              <w:jc w:val="center"/>
              <w:rPr>
                <w:color w:val="000000"/>
                <w:sz w:val="20"/>
                <w:szCs w:val="20"/>
                <w:lang w:val="en-US"/>
              </w:rPr>
            </w:pPr>
          </w:p>
        </w:tc>
        <w:tc>
          <w:tcPr>
            <w:tcW w:w="1276" w:type="dxa"/>
          </w:tcPr>
          <w:p w:rsidR="00723739" w:rsidRPr="001B3CC7" w:rsidRDefault="00723739" w:rsidP="002471A8">
            <w:pPr>
              <w:jc w:val="center"/>
              <w:rPr>
                <w:color w:val="000000"/>
                <w:sz w:val="20"/>
                <w:szCs w:val="20"/>
                <w:lang w:val="en-US"/>
              </w:rPr>
            </w:pPr>
          </w:p>
        </w:tc>
        <w:tc>
          <w:tcPr>
            <w:tcW w:w="1276" w:type="dxa"/>
            <w:shd w:val="clear" w:color="auto" w:fill="auto"/>
            <w:vAlign w:val="center"/>
          </w:tcPr>
          <w:p w:rsidR="00723739" w:rsidRPr="001B3CC7" w:rsidRDefault="00723739" w:rsidP="002471A8">
            <w:pPr>
              <w:jc w:val="center"/>
              <w:rPr>
                <w:color w:val="000000"/>
                <w:sz w:val="20"/>
                <w:szCs w:val="20"/>
                <w:lang w:val="en-US"/>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1</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t>2.3</w:t>
            </w:r>
          </w:p>
        </w:tc>
        <w:tc>
          <w:tcPr>
            <w:tcW w:w="2409" w:type="dxa"/>
          </w:tcPr>
          <w:p w:rsidR="001B3CC7" w:rsidRPr="001B3CC7" w:rsidRDefault="001B3CC7" w:rsidP="001B3CC7">
            <w:pPr>
              <w:jc w:val="left"/>
              <w:rPr>
                <w:sz w:val="20"/>
                <w:szCs w:val="20"/>
                <w:shd w:val="clear" w:color="auto" w:fill="F6F8FA"/>
              </w:rPr>
            </w:pPr>
            <w:r w:rsidRPr="001B3CC7">
              <w:rPr>
                <w:sz w:val="20"/>
                <w:szCs w:val="20"/>
                <w:shd w:val="clear" w:color="auto" w:fill="F6F8FA"/>
              </w:rPr>
              <w:t>ОКПД 2 62.01.29.000</w:t>
            </w:r>
          </w:p>
          <w:p w:rsidR="001B3CC7" w:rsidRPr="001B3CC7" w:rsidRDefault="001B3CC7" w:rsidP="001B3CC7">
            <w:pPr>
              <w:jc w:val="left"/>
              <w:rPr>
                <w:rFonts w:ascii="Roboto" w:hAnsi="Roboto"/>
                <w:sz w:val="20"/>
                <w:szCs w:val="20"/>
              </w:rPr>
            </w:pPr>
            <w:r w:rsidRPr="001B3CC7">
              <w:rPr>
                <w:rFonts w:ascii="Roboto" w:hAnsi="Roboto"/>
                <w:sz w:val="20"/>
                <w:szCs w:val="20"/>
              </w:rPr>
              <w:t>Оригиналы программного обеспечения прочие;</w:t>
            </w:r>
          </w:p>
          <w:p w:rsidR="00723739" w:rsidRPr="001B3CC7" w:rsidRDefault="001B3CC7" w:rsidP="001B3CC7">
            <w:pPr>
              <w:jc w:val="left"/>
              <w:rPr>
                <w:sz w:val="20"/>
                <w:szCs w:val="20"/>
              </w:rPr>
            </w:pPr>
            <w:r w:rsidRPr="001B3CC7">
              <w:rPr>
                <w:sz w:val="20"/>
                <w:szCs w:val="20"/>
                <w:shd w:val="clear" w:color="auto" w:fill="F6F8FA"/>
              </w:rPr>
              <w:t>62.01.29.000-00000013; Наименование: Программное средство криптографической защиты</w:t>
            </w:r>
          </w:p>
        </w:tc>
        <w:tc>
          <w:tcPr>
            <w:tcW w:w="3828" w:type="dxa"/>
            <w:shd w:val="clear" w:color="auto" w:fill="auto"/>
            <w:vAlign w:val="center"/>
          </w:tcPr>
          <w:p w:rsidR="00723739" w:rsidRPr="001B3CC7" w:rsidRDefault="00723739" w:rsidP="00E414B1">
            <w:pPr>
              <w:jc w:val="left"/>
              <w:rPr>
                <w:color w:val="000000"/>
                <w:sz w:val="20"/>
                <w:szCs w:val="20"/>
              </w:rPr>
            </w:pPr>
            <w:r w:rsidRPr="001B3CC7">
              <w:rPr>
                <w:sz w:val="20"/>
                <w:szCs w:val="20"/>
              </w:rPr>
              <w:t xml:space="preserve">Сертификат активации сервиса совместной технической поддержки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Coordinator</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4.х (КС</w:t>
            </w:r>
            <w:proofErr w:type="gramStart"/>
            <w:r w:rsidRPr="001B3CC7">
              <w:rPr>
                <w:sz w:val="20"/>
                <w:szCs w:val="20"/>
              </w:rPr>
              <w:t>2</w:t>
            </w:r>
            <w:proofErr w:type="gramEnd"/>
            <w:r w:rsidRPr="001B3CC7">
              <w:rPr>
                <w:sz w:val="20"/>
                <w:szCs w:val="20"/>
              </w:rPr>
              <w:t>)  на срок 1 год, уровень - Расширенный*</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2</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723739" w:rsidRPr="001B3CC7" w:rsidTr="00723739">
        <w:trPr>
          <w:trHeight w:val="510"/>
        </w:trPr>
        <w:tc>
          <w:tcPr>
            <w:tcW w:w="426" w:type="dxa"/>
            <w:shd w:val="clear" w:color="auto" w:fill="auto"/>
            <w:vAlign w:val="center"/>
          </w:tcPr>
          <w:p w:rsidR="00723739" w:rsidRPr="001B3CC7" w:rsidRDefault="00723739" w:rsidP="002471A8">
            <w:pPr>
              <w:ind w:left="-108" w:right="-114"/>
              <w:jc w:val="center"/>
              <w:rPr>
                <w:color w:val="000000"/>
                <w:sz w:val="20"/>
                <w:szCs w:val="20"/>
              </w:rPr>
            </w:pPr>
            <w:r w:rsidRPr="001B3CC7">
              <w:rPr>
                <w:color w:val="000000"/>
                <w:sz w:val="20"/>
                <w:szCs w:val="20"/>
              </w:rPr>
              <w:lastRenderedPageBreak/>
              <w:t>2.4</w:t>
            </w:r>
          </w:p>
        </w:tc>
        <w:tc>
          <w:tcPr>
            <w:tcW w:w="2409" w:type="dxa"/>
          </w:tcPr>
          <w:p w:rsidR="001B3CC7" w:rsidRPr="001B3CC7" w:rsidRDefault="001B3CC7" w:rsidP="001B3CC7">
            <w:pPr>
              <w:jc w:val="left"/>
              <w:rPr>
                <w:sz w:val="20"/>
                <w:szCs w:val="20"/>
                <w:shd w:val="clear" w:color="auto" w:fill="F6F8FA"/>
              </w:rPr>
            </w:pPr>
            <w:r w:rsidRPr="001B3CC7">
              <w:rPr>
                <w:sz w:val="20"/>
                <w:szCs w:val="20"/>
                <w:shd w:val="clear" w:color="auto" w:fill="F6F8FA"/>
              </w:rPr>
              <w:t>ОКПД 2 62.01.29.000</w:t>
            </w:r>
          </w:p>
          <w:p w:rsidR="001B3CC7" w:rsidRPr="001B3CC7" w:rsidRDefault="001B3CC7" w:rsidP="001B3CC7">
            <w:pPr>
              <w:jc w:val="left"/>
              <w:rPr>
                <w:rFonts w:ascii="Roboto" w:hAnsi="Roboto"/>
                <w:sz w:val="20"/>
                <w:szCs w:val="20"/>
              </w:rPr>
            </w:pPr>
            <w:r w:rsidRPr="001B3CC7">
              <w:rPr>
                <w:rFonts w:ascii="Roboto" w:hAnsi="Roboto"/>
                <w:sz w:val="20"/>
                <w:szCs w:val="20"/>
              </w:rPr>
              <w:t>Оригиналы программного обеспечения прочие;</w:t>
            </w:r>
          </w:p>
          <w:p w:rsidR="00723739" w:rsidRPr="001B3CC7" w:rsidRDefault="001B3CC7" w:rsidP="001B3CC7">
            <w:pPr>
              <w:jc w:val="left"/>
              <w:rPr>
                <w:sz w:val="20"/>
                <w:szCs w:val="20"/>
              </w:rPr>
            </w:pPr>
            <w:r w:rsidRPr="001B3CC7">
              <w:rPr>
                <w:sz w:val="20"/>
                <w:szCs w:val="20"/>
                <w:shd w:val="clear" w:color="auto" w:fill="F6F8FA"/>
              </w:rPr>
              <w:t>62.01.29.000-00000013; Наименование: Программное средство криптографической защиты</w:t>
            </w:r>
          </w:p>
        </w:tc>
        <w:tc>
          <w:tcPr>
            <w:tcW w:w="3828" w:type="dxa"/>
            <w:shd w:val="clear" w:color="auto" w:fill="auto"/>
            <w:vAlign w:val="center"/>
          </w:tcPr>
          <w:p w:rsidR="00723739" w:rsidRPr="001B3CC7" w:rsidRDefault="00723739" w:rsidP="00E414B1">
            <w:pPr>
              <w:jc w:val="left"/>
              <w:rPr>
                <w:color w:val="000000"/>
                <w:sz w:val="20"/>
                <w:szCs w:val="20"/>
              </w:rPr>
            </w:pPr>
            <w:r w:rsidRPr="001B3CC7">
              <w:rPr>
                <w:sz w:val="20"/>
                <w:szCs w:val="20"/>
              </w:rPr>
              <w:t xml:space="preserve">Сертификат активации сервиса совместной технической поддержки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Client</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4.х (КС</w:t>
            </w:r>
            <w:proofErr w:type="gramStart"/>
            <w:r w:rsidRPr="001B3CC7">
              <w:rPr>
                <w:sz w:val="20"/>
                <w:szCs w:val="20"/>
              </w:rPr>
              <w:t>2</w:t>
            </w:r>
            <w:proofErr w:type="gramEnd"/>
            <w:r w:rsidRPr="001B3CC7">
              <w:rPr>
                <w:sz w:val="20"/>
                <w:szCs w:val="20"/>
              </w:rPr>
              <w:t>)  на срок 1 год, уровень - Расширенный*</w:t>
            </w:r>
          </w:p>
        </w:tc>
        <w:tc>
          <w:tcPr>
            <w:tcW w:w="1842" w:type="dxa"/>
          </w:tcPr>
          <w:p w:rsidR="00723739" w:rsidRPr="001B3CC7" w:rsidRDefault="00723739" w:rsidP="002471A8">
            <w:pPr>
              <w:jc w:val="center"/>
              <w:rPr>
                <w:color w:val="000000"/>
                <w:sz w:val="20"/>
                <w:szCs w:val="20"/>
              </w:rPr>
            </w:pPr>
          </w:p>
        </w:tc>
        <w:tc>
          <w:tcPr>
            <w:tcW w:w="1276" w:type="dxa"/>
          </w:tcPr>
          <w:p w:rsidR="00723739" w:rsidRPr="001B3CC7" w:rsidRDefault="00723739" w:rsidP="002471A8">
            <w:pPr>
              <w:jc w:val="center"/>
              <w:rPr>
                <w:color w:val="000000"/>
                <w:sz w:val="20"/>
                <w:szCs w:val="20"/>
              </w:rPr>
            </w:pPr>
          </w:p>
        </w:tc>
        <w:tc>
          <w:tcPr>
            <w:tcW w:w="1276" w:type="dxa"/>
            <w:shd w:val="clear" w:color="auto" w:fill="auto"/>
            <w:vAlign w:val="center"/>
          </w:tcPr>
          <w:p w:rsidR="00723739" w:rsidRPr="001B3CC7" w:rsidRDefault="00723739" w:rsidP="002471A8">
            <w:pPr>
              <w:jc w:val="center"/>
              <w:rPr>
                <w:color w:val="000000"/>
                <w:sz w:val="20"/>
                <w:szCs w:val="20"/>
              </w:rPr>
            </w:pPr>
          </w:p>
        </w:tc>
        <w:tc>
          <w:tcPr>
            <w:tcW w:w="1276" w:type="dxa"/>
            <w:vAlign w:val="center"/>
          </w:tcPr>
          <w:p w:rsidR="00723739" w:rsidRPr="001B3CC7" w:rsidRDefault="00723739" w:rsidP="002471A8">
            <w:pPr>
              <w:jc w:val="center"/>
              <w:rPr>
                <w:color w:val="000000"/>
                <w:sz w:val="20"/>
                <w:szCs w:val="20"/>
              </w:rPr>
            </w:pPr>
            <w:r w:rsidRPr="001B3CC7">
              <w:rPr>
                <w:color w:val="000000"/>
                <w:sz w:val="20"/>
                <w:szCs w:val="20"/>
              </w:rPr>
              <w:t>9</w:t>
            </w: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shd w:val="clear" w:color="auto" w:fill="auto"/>
            <w:vAlign w:val="center"/>
          </w:tcPr>
          <w:p w:rsidR="00723739" w:rsidRPr="001B3CC7" w:rsidRDefault="00723739" w:rsidP="002471A8">
            <w:pPr>
              <w:jc w:val="center"/>
              <w:rPr>
                <w:color w:val="000000"/>
                <w:sz w:val="20"/>
                <w:szCs w:val="20"/>
              </w:rPr>
            </w:pPr>
          </w:p>
        </w:tc>
        <w:tc>
          <w:tcPr>
            <w:tcW w:w="1134" w:type="dxa"/>
          </w:tcPr>
          <w:p w:rsidR="00723739" w:rsidRPr="001B3CC7" w:rsidRDefault="00723739" w:rsidP="002471A8">
            <w:pPr>
              <w:jc w:val="center"/>
              <w:rPr>
                <w:color w:val="000000"/>
                <w:sz w:val="20"/>
                <w:szCs w:val="20"/>
              </w:rPr>
            </w:pPr>
          </w:p>
        </w:tc>
      </w:tr>
      <w:tr w:rsidR="001B3CC7" w:rsidRPr="001B3CC7" w:rsidTr="001A411E">
        <w:trPr>
          <w:trHeight w:val="510"/>
        </w:trPr>
        <w:tc>
          <w:tcPr>
            <w:tcW w:w="426" w:type="dxa"/>
            <w:shd w:val="clear" w:color="auto" w:fill="auto"/>
            <w:vAlign w:val="center"/>
          </w:tcPr>
          <w:p w:rsidR="001B3CC7" w:rsidRPr="001B3CC7" w:rsidRDefault="001B3CC7" w:rsidP="002471A8">
            <w:pPr>
              <w:ind w:left="-108" w:right="-114"/>
              <w:jc w:val="center"/>
              <w:rPr>
                <w:b/>
                <w:color w:val="000000"/>
                <w:sz w:val="20"/>
                <w:szCs w:val="20"/>
              </w:rPr>
            </w:pPr>
          </w:p>
        </w:tc>
        <w:tc>
          <w:tcPr>
            <w:tcW w:w="13041" w:type="dxa"/>
            <w:gridSpan w:val="7"/>
          </w:tcPr>
          <w:p w:rsidR="001B3CC7" w:rsidRPr="001B3CC7" w:rsidRDefault="001B3CC7" w:rsidP="001B3CC7">
            <w:pPr>
              <w:jc w:val="right"/>
              <w:rPr>
                <w:b/>
                <w:color w:val="000000"/>
                <w:sz w:val="20"/>
                <w:szCs w:val="20"/>
              </w:rPr>
            </w:pPr>
            <w:r w:rsidRPr="001B3CC7">
              <w:rPr>
                <w:b/>
                <w:color w:val="000000"/>
                <w:sz w:val="20"/>
                <w:szCs w:val="20"/>
              </w:rPr>
              <w:t>Итого по разделу:</w:t>
            </w:r>
          </w:p>
        </w:tc>
        <w:tc>
          <w:tcPr>
            <w:tcW w:w="1134" w:type="dxa"/>
            <w:shd w:val="clear" w:color="auto" w:fill="auto"/>
            <w:vAlign w:val="center"/>
          </w:tcPr>
          <w:p w:rsidR="001B3CC7" w:rsidRPr="001B3CC7" w:rsidRDefault="001B3CC7" w:rsidP="002471A8">
            <w:pPr>
              <w:jc w:val="center"/>
              <w:rPr>
                <w:b/>
                <w:color w:val="000000"/>
                <w:sz w:val="20"/>
                <w:szCs w:val="20"/>
              </w:rPr>
            </w:pPr>
          </w:p>
        </w:tc>
        <w:tc>
          <w:tcPr>
            <w:tcW w:w="1134" w:type="dxa"/>
          </w:tcPr>
          <w:p w:rsidR="001B3CC7" w:rsidRPr="001B3CC7" w:rsidRDefault="001B3CC7" w:rsidP="002471A8">
            <w:pPr>
              <w:jc w:val="center"/>
              <w:rPr>
                <w:b/>
                <w:color w:val="000000"/>
                <w:sz w:val="20"/>
                <w:szCs w:val="20"/>
              </w:rPr>
            </w:pPr>
          </w:p>
        </w:tc>
      </w:tr>
      <w:tr w:rsidR="001B3CC7" w:rsidRPr="001B3CC7" w:rsidTr="001A411E">
        <w:trPr>
          <w:trHeight w:val="510"/>
        </w:trPr>
        <w:tc>
          <w:tcPr>
            <w:tcW w:w="426" w:type="dxa"/>
            <w:shd w:val="clear" w:color="auto" w:fill="auto"/>
            <w:vAlign w:val="center"/>
          </w:tcPr>
          <w:p w:rsidR="001B3CC7" w:rsidRPr="001B3CC7" w:rsidRDefault="001B3CC7" w:rsidP="002471A8">
            <w:pPr>
              <w:ind w:left="-108" w:right="-114"/>
              <w:jc w:val="center"/>
              <w:rPr>
                <w:b/>
                <w:color w:val="000000"/>
                <w:sz w:val="20"/>
                <w:szCs w:val="20"/>
              </w:rPr>
            </w:pPr>
          </w:p>
        </w:tc>
        <w:tc>
          <w:tcPr>
            <w:tcW w:w="13041" w:type="dxa"/>
            <w:gridSpan w:val="7"/>
          </w:tcPr>
          <w:p w:rsidR="001B3CC7" w:rsidRPr="001B3CC7" w:rsidRDefault="001B3CC7" w:rsidP="001B3CC7">
            <w:pPr>
              <w:jc w:val="right"/>
              <w:rPr>
                <w:b/>
                <w:color w:val="000000"/>
                <w:sz w:val="20"/>
                <w:szCs w:val="20"/>
              </w:rPr>
            </w:pPr>
            <w:r w:rsidRPr="001B3CC7">
              <w:rPr>
                <w:b/>
                <w:color w:val="000000"/>
                <w:sz w:val="20"/>
                <w:szCs w:val="20"/>
              </w:rPr>
              <w:t>ИТОГО</w:t>
            </w:r>
            <w:r>
              <w:rPr>
                <w:b/>
                <w:color w:val="000000"/>
                <w:sz w:val="20"/>
                <w:szCs w:val="20"/>
              </w:rPr>
              <w:t>:</w:t>
            </w:r>
          </w:p>
        </w:tc>
        <w:tc>
          <w:tcPr>
            <w:tcW w:w="1134" w:type="dxa"/>
            <w:shd w:val="clear" w:color="auto" w:fill="auto"/>
            <w:vAlign w:val="center"/>
          </w:tcPr>
          <w:p w:rsidR="001B3CC7" w:rsidRPr="001B3CC7" w:rsidRDefault="001B3CC7" w:rsidP="002471A8">
            <w:pPr>
              <w:jc w:val="center"/>
              <w:rPr>
                <w:b/>
                <w:color w:val="000000"/>
                <w:sz w:val="20"/>
                <w:szCs w:val="20"/>
              </w:rPr>
            </w:pPr>
          </w:p>
        </w:tc>
        <w:tc>
          <w:tcPr>
            <w:tcW w:w="1134" w:type="dxa"/>
          </w:tcPr>
          <w:p w:rsidR="001B3CC7" w:rsidRPr="001B3CC7" w:rsidRDefault="001B3CC7" w:rsidP="002471A8">
            <w:pPr>
              <w:jc w:val="center"/>
              <w:rPr>
                <w:b/>
                <w:color w:val="000000"/>
                <w:sz w:val="20"/>
                <w:szCs w:val="20"/>
              </w:rPr>
            </w:pPr>
          </w:p>
        </w:tc>
      </w:tr>
    </w:tbl>
    <w:p w:rsidR="00474055" w:rsidRPr="001B3CC7" w:rsidRDefault="00474055" w:rsidP="00474055">
      <w:pPr>
        <w:shd w:val="clear" w:color="auto" w:fill="FFFFFF"/>
        <w:ind w:right="-176"/>
        <w:rPr>
          <w:b/>
          <w:sz w:val="20"/>
          <w:szCs w:val="20"/>
        </w:rPr>
      </w:pPr>
    </w:p>
    <w:p w:rsidR="00474055" w:rsidRPr="001B3CC7" w:rsidRDefault="00474055" w:rsidP="00474055">
      <w:pPr>
        <w:shd w:val="clear" w:color="auto" w:fill="FFFFFF"/>
        <w:ind w:right="-176"/>
        <w:rPr>
          <w:b/>
          <w:sz w:val="20"/>
          <w:szCs w:val="20"/>
        </w:rPr>
      </w:pPr>
    </w:p>
    <w:p w:rsidR="0075075B" w:rsidRPr="001B3CC7" w:rsidRDefault="0075075B" w:rsidP="004D53BB">
      <w:pPr>
        <w:widowControl w:val="0"/>
        <w:tabs>
          <w:tab w:val="left" w:pos="-1985"/>
        </w:tabs>
        <w:autoSpaceDE w:val="0"/>
        <w:autoSpaceDN w:val="0"/>
        <w:adjustRightInd w:val="0"/>
        <w:contextualSpacing/>
        <w:jc w:val="center"/>
        <w:rPr>
          <w:bCs/>
          <w:sz w:val="20"/>
          <w:szCs w:val="20"/>
        </w:rPr>
      </w:pPr>
    </w:p>
    <w:p w:rsidR="0075075B" w:rsidRPr="00EC6D90" w:rsidRDefault="0075075B" w:rsidP="004D53BB">
      <w:pPr>
        <w:widowControl w:val="0"/>
        <w:tabs>
          <w:tab w:val="left" w:pos="-1985"/>
        </w:tabs>
        <w:autoSpaceDE w:val="0"/>
        <w:autoSpaceDN w:val="0"/>
        <w:adjustRightInd w:val="0"/>
        <w:contextualSpacing/>
        <w:jc w:val="center"/>
        <w:rPr>
          <w:bCs/>
        </w:rPr>
      </w:pPr>
    </w:p>
    <w:p w:rsidR="0075075B" w:rsidRPr="00EC6D90" w:rsidRDefault="0075075B" w:rsidP="004D53BB">
      <w:pPr>
        <w:widowControl w:val="0"/>
        <w:tabs>
          <w:tab w:val="left" w:pos="-1985"/>
        </w:tabs>
        <w:autoSpaceDE w:val="0"/>
        <w:autoSpaceDN w:val="0"/>
        <w:adjustRightInd w:val="0"/>
        <w:contextualSpacing/>
        <w:jc w:val="center"/>
        <w:rPr>
          <w:bCs/>
        </w:rPr>
      </w:pPr>
    </w:p>
    <w:tbl>
      <w:tblPr>
        <w:tblW w:w="0" w:type="auto"/>
        <w:jc w:val="center"/>
        <w:tblLayout w:type="fixed"/>
        <w:tblLook w:val="0000" w:firstRow="0" w:lastRow="0" w:firstColumn="0" w:lastColumn="0" w:noHBand="0" w:noVBand="0"/>
      </w:tblPr>
      <w:tblGrid>
        <w:gridCol w:w="4862"/>
        <w:gridCol w:w="4862"/>
      </w:tblGrid>
      <w:tr w:rsidR="00DB019D" w:rsidRPr="00EC6D90" w:rsidTr="004125F0">
        <w:trPr>
          <w:jc w:val="center"/>
        </w:trPr>
        <w:tc>
          <w:tcPr>
            <w:tcW w:w="4862" w:type="dxa"/>
            <w:tcBorders>
              <w:top w:val="nil"/>
              <w:left w:val="nil"/>
              <w:bottom w:val="nil"/>
              <w:right w:val="nil"/>
            </w:tcBorders>
          </w:tcPr>
          <w:p w:rsidR="00DB019D" w:rsidRPr="00EC6D90" w:rsidRDefault="00AC6895" w:rsidP="004125F0">
            <w:pPr>
              <w:widowControl w:val="0"/>
              <w:autoSpaceDE w:val="0"/>
              <w:autoSpaceDN w:val="0"/>
              <w:adjustRightInd w:val="0"/>
              <w:rPr>
                <w:b/>
              </w:rPr>
            </w:pPr>
            <w:r w:rsidRPr="00EC6D90">
              <w:rPr>
                <w:b/>
              </w:rPr>
              <w:t>Исполнитель</w:t>
            </w:r>
            <w:r w:rsidR="00DB019D" w:rsidRPr="00EC6D90">
              <w:rPr>
                <w:b/>
              </w:rPr>
              <w:t>:</w:t>
            </w:r>
          </w:p>
          <w:p w:rsidR="00DB019D" w:rsidRPr="00EC6D90" w:rsidRDefault="00DB019D" w:rsidP="004125F0">
            <w:pPr>
              <w:widowControl w:val="0"/>
              <w:autoSpaceDE w:val="0"/>
              <w:autoSpaceDN w:val="0"/>
              <w:adjustRightInd w:val="0"/>
            </w:pPr>
          </w:p>
          <w:p w:rsidR="00DB019D" w:rsidRPr="00EC6D90" w:rsidRDefault="00DB019D" w:rsidP="004125F0">
            <w:pPr>
              <w:widowControl w:val="0"/>
              <w:autoSpaceDE w:val="0"/>
              <w:autoSpaceDN w:val="0"/>
              <w:adjustRightInd w:val="0"/>
              <w:rPr>
                <w:b/>
              </w:rPr>
            </w:pPr>
          </w:p>
          <w:p w:rsidR="00DB019D" w:rsidRPr="00EC6D90" w:rsidRDefault="00DB019D" w:rsidP="004125F0">
            <w:pPr>
              <w:widowControl w:val="0"/>
              <w:autoSpaceDE w:val="0"/>
              <w:autoSpaceDN w:val="0"/>
              <w:adjustRightInd w:val="0"/>
              <w:rPr>
                <w:b/>
              </w:rPr>
            </w:pPr>
          </w:p>
        </w:tc>
        <w:tc>
          <w:tcPr>
            <w:tcW w:w="4862" w:type="dxa"/>
            <w:tcBorders>
              <w:top w:val="nil"/>
              <w:left w:val="nil"/>
              <w:bottom w:val="nil"/>
              <w:right w:val="nil"/>
            </w:tcBorders>
          </w:tcPr>
          <w:p w:rsidR="00DB019D" w:rsidRPr="00EC6D90" w:rsidRDefault="00AC6895" w:rsidP="004125F0">
            <w:pPr>
              <w:widowControl w:val="0"/>
              <w:autoSpaceDE w:val="0"/>
              <w:autoSpaceDN w:val="0"/>
              <w:adjustRightInd w:val="0"/>
              <w:rPr>
                <w:b/>
              </w:rPr>
            </w:pPr>
            <w:r w:rsidRPr="00EC6D90">
              <w:rPr>
                <w:b/>
              </w:rPr>
              <w:t>Заказчик</w:t>
            </w:r>
            <w:r w:rsidR="00DB019D" w:rsidRPr="00EC6D90">
              <w:rPr>
                <w:b/>
              </w:rPr>
              <w:t>:</w:t>
            </w:r>
          </w:p>
          <w:p w:rsidR="00DB019D" w:rsidRPr="00EC6D90" w:rsidRDefault="00DB019D" w:rsidP="004125F0">
            <w:pPr>
              <w:widowControl w:val="0"/>
              <w:autoSpaceDE w:val="0"/>
              <w:autoSpaceDN w:val="0"/>
              <w:adjustRightInd w:val="0"/>
              <w:rPr>
                <w:b/>
              </w:rPr>
            </w:pPr>
            <w:r w:rsidRPr="00EC6D90">
              <w:t xml:space="preserve">Директор ГКУ «Асбестовский ЦЗ»          </w:t>
            </w:r>
          </w:p>
        </w:tc>
      </w:tr>
      <w:tr w:rsidR="00DB019D" w:rsidRPr="00EC6D90" w:rsidTr="004125F0">
        <w:trPr>
          <w:trHeight w:val="540"/>
          <w:jc w:val="center"/>
        </w:trPr>
        <w:tc>
          <w:tcPr>
            <w:tcW w:w="4862" w:type="dxa"/>
            <w:tcBorders>
              <w:top w:val="nil"/>
              <w:left w:val="nil"/>
              <w:bottom w:val="nil"/>
              <w:right w:val="nil"/>
            </w:tcBorders>
          </w:tcPr>
          <w:p w:rsidR="00DB019D" w:rsidRPr="00EC6D90" w:rsidRDefault="00DB019D" w:rsidP="004125F0">
            <w:pPr>
              <w:widowControl w:val="0"/>
              <w:autoSpaceDE w:val="0"/>
              <w:autoSpaceDN w:val="0"/>
              <w:adjustRightInd w:val="0"/>
            </w:pPr>
            <w:r w:rsidRPr="00EC6D90">
              <w:t>__________________ /_____________/</w:t>
            </w:r>
          </w:p>
        </w:tc>
        <w:tc>
          <w:tcPr>
            <w:tcW w:w="4862" w:type="dxa"/>
            <w:tcBorders>
              <w:top w:val="nil"/>
              <w:left w:val="nil"/>
              <w:bottom w:val="nil"/>
              <w:right w:val="nil"/>
            </w:tcBorders>
          </w:tcPr>
          <w:p w:rsidR="00DB019D" w:rsidRPr="00EC6D90" w:rsidRDefault="00DB019D" w:rsidP="004125F0">
            <w:pPr>
              <w:widowControl w:val="0"/>
              <w:autoSpaceDE w:val="0"/>
              <w:autoSpaceDN w:val="0"/>
              <w:adjustRightInd w:val="0"/>
              <w:rPr>
                <w:lang w:val="en-US"/>
              </w:rPr>
            </w:pPr>
            <w:r w:rsidRPr="00EC6D90">
              <w:t>___________________ /Я.А. Романова/</w:t>
            </w:r>
          </w:p>
        </w:tc>
      </w:tr>
      <w:tr w:rsidR="00DB019D" w:rsidRPr="00EC6D90" w:rsidTr="004125F0">
        <w:trPr>
          <w:trHeight w:val="480"/>
          <w:jc w:val="center"/>
        </w:trPr>
        <w:tc>
          <w:tcPr>
            <w:tcW w:w="4862" w:type="dxa"/>
            <w:tcBorders>
              <w:top w:val="nil"/>
              <w:left w:val="nil"/>
              <w:bottom w:val="nil"/>
              <w:right w:val="nil"/>
            </w:tcBorders>
          </w:tcPr>
          <w:p w:rsidR="00DB019D" w:rsidRPr="00EC6D90" w:rsidRDefault="00DB019D" w:rsidP="004125F0">
            <w:pPr>
              <w:widowControl w:val="0"/>
              <w:autoSpaceDE w:val="0"/>
              <w:autoSpaceDN w:val="0"/>
              <w:adjustRightInd w:val="0"/>
            </w:pPr>
            <w:r w:rsidRPr="00EC6D90">
              <w:t>«____»_____________ 2018 г.</w:t>
            </w:r>
          </w:p>
        </w:tc>
        <w:tc>
          <w:tcPr>
            <w:tcW w:w="4862" w:type="dxa"/>
            <w:tcBorders>
              <w:top w:val="nil"/>
              <w:left w:val="nil"/>
              <w:bottom w:val="nil"/>
              <w:right w:val="nil"/>
            </w:tcBorders>
          </w:tcPr>
          <w:p w:rsidR="00DB019D" w:rsidRPr="00EC6D90" w:rsidRDefault="00DB019D" w:rsidP="004125F0">
            <w:pPr>
              <w:widowControl w:val="0"/>
              <w:autoSpaceDE w:val="0"/>
              <w:autoSpaceDN w:val="0"/>
              <w:adjustRightInd w:val="0"/>
            </w:pPr>
            <w:r w:rsidRPr="00EC6D90">
              <w:t>«____»_____________ 2018 г.</w:t>
            </w:r>
          </w:p>
        </w:tc>
      </w:tr>
    </w:tbl>
    <w:p w:rsidR="00DB019D" w:rsidRPr="00EC6D90" w:rsidRDefault="00DB019D" w:rsidP="00DB019D">
      <w:pPr>
        <w:pStyle w:val="affff"/>
        <w:jc w:val="right"/>
        <w:rPr>
          <w:rFonts w:ascii="Times New Roman" w:hAnsi="Times New Roman" w:cs="Times New Roman"/>
          <w:sz w:val="24"/>
          <w:szCs w:val="24"/>
        </w:rPr>
      </w:pPr>
    </w:p>
    <w:p w:rsidR="00DB019D" w:rsidRPr="00EC6D90" w:rsidRDefault="00DB019D" w:rsidP="00DB019D"/>
    <w:p w:rsidR="00DB019D" w:rsidRPr="00EC6D90" w:rsidRDefault="00DB019D" w:rsidP="004D53BB">
      <w:pPr>
        <w:widowControl w:val="0"/>
        <w:tabs>
          <w:tab w:val="left" w:pos="-1985"/>
        </w:tabs>
        <w:autoSpaceDE w:val="0"/>
        <w:autoSpaceDN w:val="0"/>
        <w:adjustRightInd w:val="0"/>
        <w:contextualSpacing/>
        <w:jc w:val="center"/>
        <w:rPr>
          <w:bCs/>
        </w:rPr>
      </w:pPr>
    </w:p>
    <w:p w:rsidR="003975ED" w:rsidRDefault="003975ED" w:rsidP="004D53BB">
      <w:pPr>
        <w:pStyle w:val="affff"/>
        <w:pageBreakBefore/>
        <w:jc w:val="right"/>
        <w:rPr>
          <w:rFonts w:ascii="Times New Roman" w:hAnsi="Times New Roman" w:cs="Times New Roman"/>
        </w:rPr>
        <w:sectPr w:rsidR="003975ED" w:rsidSect="00EC6D90">
          <w:headerReference w:type="default" r:id="rId15"/>
          <w:footerReference w:type="even" r:id="rId16"/>
          <w:footerReference w:type="default" r:id="rId17"/>
          <w:footerReference w:type="first" r:id="rId18"/>
          <w:pgSz w:w="16838" w:h="11906" w:orient="landscape"/>
          <w:pgMar w:top="709" w:right="425" w:bottom="851" w:left="539" w:header="709" w:footer="709" w:gutter="0"/>
          <w:cols w:space="708"/>
          <w:titlePg/>
          <w:docGrid w:linePitch="360"/>
        </w:sectPr>
      </w:pPr>
    </w:p>
    <w:p w:rsidR="004D53BB" w:rsidRPr="004D53BB" w:rsidRDefault="004D53BB" w:rsidP="004D53BB">
      <w:pPr>
        <w:pStyle w:val="affff"/>
        <w:pageBreakBefore/>
        <w:jc w:val="right"/>
        <w:rPr>
          <w:rFonts w:ascii="Times New Roman" w:hAnsi="Times New Roman" w:cs="Times New Roman"/>
        </w:rPr>
      </w:pPr>
      <w:r w:rsidRPr="008C21C0">
        <w:rPr>
          <w:rFonts w:ascii="Times New Roman" w:hAnsi="Times New Roman" w:cs="Times New Roman"/>
        </w:rPr>
        <w:lastRenderedPageBreak/>
        <w:t xml:space="preserve">Приложение № </w:t>
      </w:r>
      <w:r>
        <w:rPr>
          <w:rFonts w:ascii="Times New Roman" w:hAnsi="Times New Roman" w:cs="Times New Roman"/>
        </w:rPr>
        <w:t>3</w:t>
      </w:r>
      <w:r w:rsidRPr="008C21C0">
        <w:rPr>
          <w:rFonts w:ascii="Times New Roman" w:hAnsi="Times New Roman" w:cs="Times New Roman"/>
        </w:rPr>
        <w:t xml:space="preserve"> </w:t>
      </w:r>
    </w:p>
    <w:p w:rsidR="005F5491" w:rsidRDefault="004D53BB" w:rsidP="004D53BB">
      <w:pPr>
        <w:widowControl w:val="0"/>
        <w:tabs>
          <w:tab w:val="left" w:pos="-1985"/>
        </w:tabs>
        <w:autoSpaceDE w:val="0"/>
        <w:autoSpaceDN w:val="0"/>
        <w:adjustRightInd w:val="0"/>
        <w:contextualSpacing/>
        <w:jc w:val="right"/>
        <w:rPr>
          <w:b/>
          <w:bCs/>
        </w:rPr>
      </w:pPr>
      <w:r w:rsidRPr="008C21C0">
        <w:rPr>
          <w:sz w:val="20"/>
          <w:szCs w:val="20"/>
        </w:rPr>
        <w:t xml:space="preserve">к Государственному контракту № _______ </w:t>
      </w:r>
      <w:proofErr w:type="gramStart"/>
      <w:r w:rsidRPr="008C21C0">
        <w:rPr>
          <w:sz w:val="20"/>
          <w:szCs w:val="20"/>
        </w:rPr>
        <w:t>от</w:t>
      </w:r>
      <w:proofErr w:type="gramEnd"/>
      <w:r w:rsidRPr="008C21C0">
        <w:rPr>
          <w:sz w:val="20"/>
          <w:szCs w:val="20"/>
        </w:rPr>
        <w:t xml:space="preserve"> _______________</w:t>
      </w:r>
    </w:p>
    <w:p w:rsidR="00A461E4" w:rsidRDefault="00A461E4" w:rsidP="00A461E4">
      <w:pPr>
        <w:widowControl w:val="0"/>
        <w:tabs>
          <w:tab w:val="left" w:pos="-1985"/>
        </w:tabs>
        <w:autoSpaceDE w:val="0"/>
        <w:autoSpaceDN w:val="0"/>
        <w:adjustRightInd w:val="0"/>
        <w:contextualSpacing/>
        <w:jc w:val="right"/>
        <w:rPr>
          <w:b/>
          <w:bCs/>
        </w:rPr>
      </w:pPr>
    </w:p>
    <w:p w:rsidR="004D53BB" w:rsidRDefault="00A461E4" w:rsidP="00A461E4">
      <w:pPr>
        <w:widowControl w:val="0"/>
        <w:tabs>
          <w:tab w:val="left" w:pos="-1985"/>
        </w:tabs>
        <w:autoSpaceDE w:val="0"/>
        <w:autoSpaceDN w:val="0"/>
        <w:adjustRightInd w:val="0"/>
        <w:contextualSpacing/>
        <w:jc w:val="right"/>
        <w:rPr>
          <w:b/>
          <w:bCs/>
        </w:rPr>
      </w:pPr>
      <w:r>
        <w:rPr>
          <w:b/>
          <w:bCs/>
        </w:rPr>
        <w:t>ФОРМА</w:t>
      </w:r>
    </w:p>
    <w:p w:rsidR="00A92F08" w:rsidRPr="00A84BAE" w:rsidRDefault="00A84BAE" w:rsidP="00A92F08">
      <w:pPr>
        <w:widowControl w:val="0"/>
        <w:tabs>
          <w:tab w:val="left" w:pos="-1985"/>
        </w:tabs>
        <w:autoSpaceDE w:val="0"/>
        <w:autoSpaceDN w:val="0"/>
        <w:adjustRightInd w:val="0"/>
        <w:contextualSpacing/>
        <w:jc w:val="center"/>
        <w:rPr>
          <w:b/>
          <w:bCs/>
        </w:rPr>
      </w:pPr>
      <w:r w:rsidRPr="00A84BAE">
        <w:rPr>
          <w:b/>
          <w:bCs/>
        </w:rPr>
        <w:t xml:space="preserve">Акт приема-передачи </w:t>
      </w:r>
      <w:r w:rsidR="00AC6895">
        <w:rPr>
          <w:b/>
          <w:bCs/>
        </w:rPr>
        <w:t>оказанных услуг</w:t>
      </w:r>
      <w:r w:rsidRPr="00A84BAE">
        <w:rPr>
          <w:b/>
          <w:bCs/>
        </w:rPr>
        <w:t xml:space="preserve"> № ____</w:t>
      </w:r>
    </w:p>
    <w:p w:rsidR="00A84BAE" w:rsidRPr="00A157E4" w:rsidRDefault="00A84BAE" w:rsidP="00A84BAE">
      <w:pPr>
        <w:widowControl w:val="0"/>
        <w:autoSpaceDE w:val="0"/>
        <w:autoSpaceDN w:val="0"/>
        <w:adjustRightInd w:val="0"/>
        <w:jc w:val="center"/>
        <w:rPr>
          <w:b/>
          <w:sz w:val="20"/>
          <w:szCs w:val="20"/>
        </w:rPr>
      </w:pPr>
      <w:r w:rsidRPr="00A157E4">
        <w:rPr>
          <w:b/>
          <w:sz w:val="20"/>
          <w:szCs w:val="20"/>
        </w:rPr>
        <w:t xml:space="preserve">к государственному контракту  </w:t>
      </w:r>
    </w:p>
    <w:p w:rsidR="00184A8D" w:rsidRDefault="00AC6895" w:rsidP="00AC6895">
      <w:pPr>
        <w:widowControl w:val="0"/>
        <w:tabs>
          <w:tab w:val="left" w:pos="-1985"/>
        </w:tabs>
        <w:autoSpaceDE w:val="0"/>
        <w:autoSpaceDN w:val="0"/>
        <w:adjustRightInd w:val="0"/>
        <w:contextualSpacing/>
        <w:jc w:val="center"/>
        <w:rPr>
          <w:b/>
          <w:bCs/>
          <w:sz w:val="20"/>
          <w:szCs w:val="20"/>
        </w:rPr>
      </w:pPr>
      <w:r w:rsidRPr="000B0916">
        <w:rPr>
          <w:b/>
          <w:bCs/>
          <w:sz w:val="20"/>
          <w:szCs w:val="20"/>
        </w:rPr>
        <w:t xml:space="preserve">на услуги по поставке средств защиты информации в соответствии </w:t>
      </w:r>
    </w:p>
    <w:p w:rsidR="00AC6895" w:rsidRPr="000B0916" w:rsidRDefault="00AC6895" w:rsidP="00AC6895">
      <w:pPr>
        <w:widowControl w:val="0"/>
        <w:tabs>
          <w:tab w:val="left" w:pos="-1985"/>
        </w:tabs>
        <w:autoSpaceDE w:val="0"/>
        <w:autoSpaceDN w:val="0"/>
        <w:adjustRightInd w:val="0"/>
        <w:contextualSpacing/>
        <w:jc w:val="center"/>
        <w:rPr>
          <w:b/>
          <w:bCs/>
          <w:sz w:val="20"/>
          <w:szCs w:val="20"/>
        </w:rPr>
      </w:pPr>
      <w:r w:rsidRPr="000B0916">
        <w:rPr>
          <w:b/>
          <w:bCs/>
          <w:sz w:val="20"/>
          <w:szCs w:val="20"/>
        </w:rPr>
        <w:t>с Федеральным законом от 27.07.2006 № 152-ФЗ "О персональных данных"</w:t>
      </w:r>
    </w:p>
    <w:p w:rsidR="00A92F08" w:rsidRPr="00A92F08" w:rsidRDefault="00A92F08" w:rsidP="00A92F08">
      <w:pPr>
        <w:pStyle w:val="affff"/>
        <w:jc w:val="center"/>
        <w:rPr>
          <w:rFonts w:ascii="Times New Roman" w:hAnsi="Times New Roman" w:cs="Times New Roman"/>
          <w:b/>
        </w:rPr>
      </w:pPr>
      <w:r w:rsidRPr="00A92F08">
        <w:rPr>
          <w:rFonts w:ascii="Times New Roman" w:hAnsi="Times New Roman" w:cs="Times New Roman"/>
          <w:b/>
        </w:rPr>
        <w:t xml:space="preserve">№ </w:t>
      </w:r>
      <w:r w:rsidR="004A596C">
        <w:rPr>
          <w:rFonts w:ascii="Times New Roman" w:hAnsi="Times New Roman" w:cs="Times New Roman"/>
          <w:b/>
        </w:rPr>
        <w:t>_____</w:t>
      </w:r>
      <w:r w:rsidRPr="00A92F08">
        <w:rPr>
          <w:rFonts w:ascii="Times New Roman" w:hAnsi="Times New Roman" w:cs="Times New Roman"/>
          <w:b/>
        </w:rPr>
        <w:t xml:space="preserve"> от «</w:t>
      </w:r>
      <w:r w:rsidR="004A596C">
        <w:rPr>
          <w:rFonts w:ascii="Times New Roman" w:hAnsi="Times New Roman" w:cs="Times New Roman"/>
          <w:b/>
        </w:rPr>
        <w:t>___</w:t>
      </w:r>
      <w:r w:rsidRPr="00A92F08">
        <w:rPr>
          <w:rFonts w:ascii="Times New Roman" w:hAnsi="Times New Roman" w:cs="Times New Roman"/>
          <w:b/>
        </w:rPr>
        <w:t xml:space="preserve">» </w:t>
      </w:r>
      <w:r w:rsidR="004A596C">
        <w:rPr>
          <w:rFonts w:ascii="Times New Roman" w:hAnsi="Times New Roman" w:cs="Times New Roman"/>
          <w:b/>
        </w:rPr>
        <w:t>_______________</w:t>
      </w:r>
      <w:r w:rsidRPr="00A92F08">
        <w:rPr>
          <w:rFonts w:ascii="Times New Roman" w:hAnsi="Times New Roman" w:cs="Times New Roman"/>
          <w:b/>
        </w:rPr>
        <w:t xml:space="preserve"> </w:t>
      </w:r>
      <w:r w:rsidR="00BC0B4F">
        <w:rPr>
          <w:rFonts w:ascii="Times New Roman" w:hAnsi="Times New Roman" w:cs="Times New Roman"/>
          <w:b/>
        </w:rPr>
        <w:t>20</w:t>
      </w:r>
      <w:r w:rsidR="00D0090C">
        <w:rPr>
          <w:rFonts w:ascii="Times New Roman" w:hAnsi="Times New Roman" w:cs="Times New Roman"/>
          <w:b/>
        </w:rPr>
        <w:t>18</w:t>
      </w:r>
      <w:r w:rsidRPr="00A92F08">
        <w:rPr>
          <w:rFonts w:ascii="Times New Roman" w:hAnsi="Times New Roman" w:cs="Times New Roman"/>
          <w:b/>
        </w:rPr>
        <w:t xml:space="preserve"> г.</w:t>
      </w:r>
    </w:p>
    <w:p w:rsidR="00AF2A48" w:rsidRDefault="00AF2A48" w:rsidP="00A92F08">
      <w:pPr>
        <w:pStyle w:val="afffe"/>
        <w:spacing w:before="0"/>
        <w:rPr>
          <w:rFonts w:ascii="Times New Roman" w:hAnsi="Times New Roman" w:cs="Times New Roman"/>
          <w:b w:val="0"/>
          <w:caps w:val="0"/>
        </w:rPr>
      </w:pPr>
    </w:p>
    <w:p w:rsidR="00A92F08" w:rsidRPr="00AC6895" w:rsidRDefault="00AF2A48" w:rsidP="00AC6895">
      <w:pPr>
        <w:jc w:val="center"/>
      </w:pPr>
      <w:r w:rsidRPr="00AC6895">
        <w:rPr>
          <w:caps/>
        </w:rPr>
        <w:t>(ИКЗ</w:t>
      </w:r>
      <w:r w:rsidR="00AC6895" w:rsidRPr="00AC6895">
        <w:rPr>
          <w:caps/>
        </w:rPr>
        <w:t xml:space="preserve"> </w:t>
      </w:r>
      <w:r w:rsidR="00AC6895" w:rsidRPr="00AC6895">
        <w:t>182660301357966830100100160010000244</w:t>
      </w:r>
      <w:r w:rsidRPr="00AC6895">
        <w:rPr>
          <w:caps/>
        </w:rPr>
        <w:t>)</w:t>
      </w:r>
    </w:p>
    <w:p w:rsidR="00A92F08" w:rsidRPr="00AF2A48" w:rsidRDefault="00A92F08" w:rsidP="00A92F08">
      <w:pPr>
        <w:pStyle w:val="afffe"/>
        <w:spacing w:before="0"/>
        <w:rPr>
          <w:rFonts w:ascii="Times New Roman" w:hAnsi="Times New Roman" w:cs="Times New Roman"/>
          <w:b w:val="0"/>
          <w:caps w:val="0"/>
        </w:rPr>
      </w:pPr>
    </w:p>
    <w:tbl>
      <w:tblPr>
        <w:tblW w:w="0" w:type="auto"/>
        <w:tblLook w:val="04A0" w:firstRow="1" w:lastRow="0" w:firstColumn="1" w:lastColumn="0" w:noHBand="0" w:noVBand="1"/>
      </w:tblPr>
      <w:tblGrid>
        <w:gridCol w:w="2093"/>
        <w:gridCol w:w="2835"/>
        <w:gridCol w:w="5494"/>
      </w:tblGrid>
      <w:tr w:rsidR="00A92F08" w:rsidRPr="00A92F08" w:rsidTr="006127AB">
        <w:tc>
          <w:tcPr>
            <w:tcW w:w="2093" w:type="dxa"/>
            <w:shd w:val="clear" w:color="auto" w:fill="auto"/>
          </w:tcPr>
          <w:p w:rsidR="00A92F08" w:rsidRPr="00F1552B" w:rsidRDefault="00A92F08" w:rsidP="00F1552B">
            <w:pPr>
              <w:widowControl w:val="0"/>
              <w:autoSpaceDE w:val="0"/>
              <w:autoSpaceDN w:val="0"/>
              <w:adjustRightInd w:val="0"/>
              <w:contextualSpacing/>
              <w:rPr>
                <w:sz w:val="20"/>
                <w:szCs w:val="20"/>
                <w:lang w:val="en-US"/>
              </w:rPr>
            </w:pPr>
            <w:proofErr w:type="gramStart"/>
            <w:r w:rsidRPr="00A92F08">
              <w:rPr>
                <w:sz w:val="20"/>
                <w:szCs w:val="20"/>
              </w:rPr>
              <w:t>г</w:t>
            </w:r>
            <w:proofErr w:type="gramEnd"/>
            <w:r w:rsidRPr="00A92F08">
              <w:rPr>
                <w:sz w:val="20"/>
                <w:szCs w:val="20"/>
              </w:rPr>
              <w:t xml:space="preserve">. </w:t>
            </w:r>
            <w:r w:rsidR="00F1552B">
              <w:rPr>
                <w:sz w:val="20"/>
                <w:szCs w:val="20"/>
                <w:lang w:val="en-US"/>
              </w:rPr>
              <w:t>_______________</w:t>
            </w:r>
          </w:p>
        </w:tc>
        <w:tc>
          <w:tcPr>
            <w:tcW w:w="2835" w:type="dxa"/>
            <w:shd w:val="clear" w:color="auto" w:fill="auto"/>
          </w:tcPr>
          <w:p w:rsidR="00A92F08" w:rsidRPr="00A92F08" w:rsidRDefault="00A92F08" w:rsidP="006127AB">
            <w:pPr>
              <w:widowControl w:val="0"/>
              <w:autoSpaceDE w:val="0"/>
              <w:autoSpaceDN w:val="0"/>
              <w:adjustRightInd w:val="0"/>
              <w:contextualSpacing/>
              <w:rPr>
                <w:sz w:val="20"/>
                <w:szCs w:val="20"/>
              </w:rPr>
            </w:pPr>
          </w:p>
        </w:tc>
        <w:tc>
          <w:tcPr>
            <w:tcW w:w="5494" w:type="dxa"/>
            <w:shd w:val="clear" w:color="auto" w:fill="auto"/>
          </w:tcPr>
          <w:p w:rsidR="00A92F08" w:rsidRPr="00A92F08" w:rsidRDefault="00A92F08" w:rsidP="00D0090C">
            <w:pPr>
              <w:widowControl w:val="0"/>
              <w:autoSpaceDE w:val="0"/>
              <w:autoSpaceDN w:val="0"/>
              <w:adjustRightInd w:val="0"/>
              <w:contextualSpacing/>
              <w:jc w:val="right"/>
              <w:rPr>
                <w:sz w:val="20"/>
                <w:szCs w:val="20"/>
              </w:rPr>
            </w:pPr>
            <w:r w:rsidRPr="00A92F08">
              <w:rPr>
                <w:sz w:val="20"/>
                <w:szCs w:val="20"/>
              </w:rPr>
              <w:t xml:space="preserve">            «</w:t>
            </w:r>
            <w:r w:rsidR="004A596C">
              <w:rPr>
                <w:sz w:val="20"/>
                <w:szCs w:val="20"/>
              </w:rPr>
              <w:t>__</w:t>
            </w:r>
            <w:r w:rsidRPr="00A92F08">
              <w:rPr>
                <w:sz w:val="20"/>
                <w:szCs w:val="20"/>
              </w:rPr>
              <w:t>»</w:t>
            </w:r>
            <w:r w:rsidR="004A596C">
              <w:rPr>
                <w:sz w:val="20"/>
                <w:szCs w:val="20"/>
              </w:rPr>
              <w:t xml:space="preserve"> _______</w:t>
            </w:r>
            <w:r w:rsidRPr="00A92F08">
              <w:rPr>
                <w:sz w:val="20"/>
                <w:szCs w:val="20"/>
              </w:rPr>
              <w:t xml:space="preserve"> </w:t>
            </w:r>
            <w:r w:rsidR="00BC0B4F">
              <w:rPr>
                <w:sz w:val="20"/>
                <w:szCs w:val="20"/>
              </w:rPr>
              <w:t>201</w:t>
            </w:r>
            <w:r w:rsidR="00D0090C">
              <w:rPr>
                <w:sz w:val="20"/>
                <w:szCs w:val="20"/>
              </w:rPr>
              <w:t>8</w:t>
            </w:r>
            <w:r w:rsidRPr="00A92F08">
              <w:rPr>
                <w:sz w:val="20"/>
                <w:szCs w:val="20"/>
              </w:rPr>
              <w:t xml:space="preserve"> г.</w:t>
            </w:r>
          </w:p>
        </w:tc>
      </w:tr>
    </w:tbl>
    <w:p w:rsidR="00A92F08" w:rsidRPr="00A92F08" w:rsidRDefault="00A92F08" w:rsidP="00A92F08">
      <w:pPr>
        <w:widowControl w:val="0"/>
        <w:autoSpaceDE w:val="0"/>
        <w:autoSpaceDN w:val="0"/>
        <w:adjustRightInd w:val="0"/>
        <w:jc w:val="center"/>
        <w:rPr>
          <w:b/>
          <w:sz w:val="20"/>
          <w:szCs w:val="20"/>
        </w:rPr>
      </w:pPr>
    </w:p>
    <w:p w:rsidR="00A92F08" w:rsidRPr="00A92F08" w:rsidRDefault="003D3BF1" w:rsidP="00A92F08">
      <w:pPr>
        <w:rPr>
          <w:sz w:val="20"/>
          <w:szCs w:val="20"/>
        </w:rPr>
      </w:pPr>
      <w:proofErr w:type="gramStart"/>
      <w:r w:rsidRPr="00180CC5">
        <w:rPr>
          <w:sz w:val="20"/>
          <w:szCs w:val="20"/>
        </w:rPr>
        <w:t>Государственное казенное учреждение службы занятости населения Свердловской области «</w:t>
      </w:r>
      <w:r w:rsidR="009659E4">
        <w:rPr>
          <w:sz w:val="20"/>
          <w:szCs w:val="20"/>
        </w:rPr>
        <w:t>Асбестовский</w:t>
      </w:r>
      <w:r w:rsidR="00BB077E">
        <w:rPr>
          <w:sz w:val="20"/>
          <w:szCs w:val="20"/>
        </w:rPr>
        <w:t xml:space="preserve"> </w:t>
      </w:r>
      <w:r w:rsidRPr="00180CC5">
        <w:rPr>
          <w:sz w:val="20"/>
          <w:szCs w:val="20"/>
        </w:rPr>
        <w:t>центр занятости»</w:t>
      </w:r>
      <w:r>
        <w:rPr>
          <w:sz w:val="20"/>
          <w:szCs w:val="20"/>
        </w:rPr>
        <w:t>,</w:t>
      </w:r>
      <w:r w:rsidR="00A92F08" w:rsidRPr="00A92F08">
        <w:rPr>
          <w:sz w:val="20"/>
          <w:szCs w:val="20"/>
        </w:rPr>
        <w:t xml:space="preserve"> именуемое в дальнейшем </w:t>
      </w:r>
      <w:r w:rsidR="00AC6895">
        <w:rPr>
          <w:b/>
          <w:sz w:val="20"/>
          <w:szCs w:val="20"/>
        </w:rPr>
        <w:t>Заказчик</w:t>
      </w:r>
      <w:r w:rsidR="00A92F08" w:rsidRPr="00A92F08">
        <w:rPr>
          <w:b/>
          <w:sz w:val="20"/>
          <w:szCs w:val="20"/>
        </w:rPr>
        <w:t>,</w:t>
      </w:r>
      <w:r w:rsidR="004A596C">
        <w:rPr>
          <w:sz w:val="20"/>
          <w:szCs w:val="20"/>
        </w:rPr>
        <w:t xml:space="preserve"> в лице </w:t>
      </w:r>
      <w:r w:rsidR="003741B6">
        <w:rPr>
          <w:sz w:val="20"/>
          <w:szCs w:val="20"/>
        </w:rPr>
        <w:t>______</w:t>
      </w:r>
      <w:r w:rsidR="004A596C">
        <w:rPr>
          <w:sz w:val="20"/>
          <w:szCs w:val="20"/>
        </w:rPr>
        <w:t xml:space="preserve"> </w:t>
      </w:r>
      <w:r w:rsidR="00F1552B" w:rsidRPr="00F1552B">
        <w:rPr>
          <w:sz w:val="20"/>
          <w:szCs w:val="20"/>
        </w:rPr>
        <w:t>_____________________________</w:t>
      </w:r>
      <w:r w:rsidR="00A92F08" w:rsidRPr="00A92F08">
        <w:rPr>
          <w:sz w:val="20"/>
          <w:szCs w:val="20"/>
        </w:rPr>
        <w:t xml:space="preserve">, действующего на основании </w:t>
      </w:r>
      <w:r w:rsidR="004A596C">
        <w:rPr>
          <w:sz w:val="20"/>
          <w:szCs w:val="20"/>
        </w:rPr>
        <w:t>Устава, с одной стороны, и __________________</w:t>
      </w:r>
      <w:r w:rsidR="00782DDD" w:rsidRPr="009C7F15">
        <w:rPr>
          <w:bCs/>
          <w:sz w:val="20"/>
          <w:szCs w:val="20"/>
        </w:rPr>
        <w:t xml:space="preserve">, именуемое в дальнейшем </w:t>
      </w:r>
      <w:r w:rsidR="00AC6895">
        <w:rPr>
          <w:b/>
          <w:bCs/>
          <w:sz w:val="20"/>
          <w:szCs w:val="20"/>
        </w:rPr>
        <w:t>Исполнитель</w:t>
      </w:r>
      <w:r w:rsidR="004A596C">
        <w:rPr>
          <w:bCs/>
          <w:sz w:val="20"/>
          <w:szCs w:val="20"/>
        </w:rPr>
        <w:t>, в лице ______________________</w:t>
      </w:r>
      <w:r w:rsidR="00782DDD" w:rsidRPr="009C7F15">
        <w:rPr>
          <w:bCs/>
          <w:sz w:val="20"/>
          <w:szCs w:val="20"/>
        </w:rPr>
        <w:t xml:space="preserve">, </w:t>
      </w:r>
      <w:r w:rsidR="004A596C">
        <w:rPr>
          <w:bCs/>
          <w:sz w:val="20"/>
          <w:szCs w:val="20"/>
        </w:rPr>
        <w:t>действующего на основании ___________</w:t>
      </w:r>
      <w:r w:rsidR="00782DDD" w:rsidRPr="009C7F15">
        <w:rPr>
          <w:bCs/>
          <w:sz w:val="20"/>
          <w:szCs w:val="20"/>
        </w:rPr>
        <w:t xml:space="preserve">, </w:t>
      </w:r>
      <w:r w:rsidR="00A92F08" w:rsidRPr="00A92F08">
        <w:rPr>
          <w:sz w:val="20"/>
          <w:szCs w:val="20"/>
        </w:rPr>
        <w:t xml:space="preserve">с другой стороны, заключили </w:t>
      </w:r>
      <w:r w:rsidR="001626F6">
        <w:rPr>
          <w:sz w:val="20"/>
          <w:szCs w:val="20"/>
        </w:rPr>
        <w:t>настоящий</w:t>
      </w:r>
      <w:r w:rsidR="00A92F08" w:rsidRPr="00A92F08">
        <w:rPr>
          <w:sz w:val="20"/>
          <w:szCs w:val="20"/>
        </w:rPr>
        <w:t xml:space="preserve"> </w:t>
      </w:r>
      <w:r w:rsidR="001626F6">
        <w:rPr>
          <w:sz w:val="20"/>
          <w:szCs w:val="20"/>
        </w:rPr>
        <w:t xml:space="preserve">Акт приема-передачи </w:t>
      </w:r>
      <w:r w:rsidR="00AC6895">
        <w:rPr>
          <w:sz w:val="20"/>
          <w:szCs w:val="20"/>
        </w:rPr>
        <w:t>оказанных услуг</w:t>
      </w:r>
      <w:r w:rsidR="001626F6">
        <w:rPr>
          <w:sz w:val="20"/>
          <w:szCs w:val="20"/>
        </w:rPr>
        <w:t xml:space="preserve"> </w:t>
      </w:r>
      <w:r w:rsidR="00A92F08" w:rsidRPr="00A92F08">
        <w:rPr>
          <w:sz w:val="20"/>
          <w:szCs w:val="20"/>
        </w:rPr>
        <w:t xml:space="preserve">к Государственному контракту № </w:t>
      </w:r>
      <w:r w:rsidR="004A596C">
        <w:rPr>
          <w:sz w:val="20"/>
          <w:szCs w:val="20"/>
        </w:rPr>
        <w:t>____</w:t>
      </w:r>
      <w:r w:rsidR="00A92F08" w:rsidRPr="00A92F08">
        <w:rPr>
          <w:sz w:val="20"/>
          <w:szCs w:val="20"/>
        </w:rPr>
        <w:t xml:space="preserve"> от «</w:t>
      </w:r>
      <w:r w:rsidR="004A596C">
        <w:rPr>
          <w:sz w:val="20"/>
          <w:szCs w:val="20"/>
        </w:rPr>
        <w:t>___</w:t>
      </w:r>
      <w:r w:rsidR="00A92F08" w:rsidRPr="00A92F08">
        <w:rPr>
          <w:sz w:val="20"/>
          <w:szCs w:val="20"/>
        </w:rPr>
        <w:t xml:space="preserve">» </w:t>
      </w:r>
      <w:r w:rsidR="004A596C">
        <w:rPr>
          <w:sz w:val="20"/>
          <w:szCs w:val="20"/>
        </w:rPr>
        <w:t>_____________</w:t>
      </w:r>
      <w:r w:rsidR="00A92F08" w:rsidRPr="00A92F08">
        <w:rPr>
          <w:sz w:val="20"/>
          <w:szCs w:val="20"/>
        </w:rPr>
        <w:t xml:space="preserve"> </w:t>
      </w:r>
      <w:r w:rsidR="00BC0B4F">
        <w:rPr>
          <w:sz w:val="20"/>
          <w:szCs w:val="20"/>
        </w:rPr>
        <w:t>201</w:t>
      </w:r>
      <w:r w:rsidR="00D0090C">
        <w:rPr>
          <w:sz w:val="20"/>
          <w:szCs w:val="20"/>
        </w:rPr>
        <w:t>8</w:t>
      </w:r>
      <w:r w:rsidR="00A92F08" w:rsidRPr="00A92F08">
        <w:rPr>
          <w:sz w:val="20"/>
          <w:szCs w:val="20"/>
        </w:rPr>
        <w:t xml:space="preserve"> г. о нижеследующем:</w:t>
      </w:r>
      <w:proofErr w:type="gramEnd"/>
    </w:p>
    <w:p w:rsidR="00A92F08" w:rsidRPr="00A92F08" w:rsidRDefault="00A92F08" w:rsidP="00A92F08">
      <w:pPr>
        <w:widowControl w:val="0"/>
        <w:autoSpaceDE w:val="0"/>
        <w:autoSpaceDN w:val="0"/>
        <w:adjustRightInd w:val="0"/>
        <w:rPr>
          <w:sz w:val="20"/>
          <w:szCs w:val="20"/>
        </w:rPr>
      </w:pPr>
    </w:p>
    <w:p w:rsidR="00A92F08" w:rsidRPr="00A92F08" w:rsidRDefault="00A92F08" w:rsidP="00A92F08">
      <w:pPr>
        <w:widowControl w:val="0"/>
        <w:autoSpaceDE w:val="0"/>
        <w:autoSpaceDN w:val="0"/>
        <w:adjustRightInd w:val="0"/>
        <w:rPr>
          <w:sz w:val="20"/>
          <w:szCs w:val="20"/>
        </w:rPr>
      </w:pPr>
      <w:r w:rsidRPr="00A92F08">
        <w:rPr>
          <w:sz w:val="20"/>
          <w:szCs w:val="20"/>
        </w:rPr>
        <w:t xml:space="preserve">1. </w:t>
      </w:r>
      <w:r w:rsidR="00AC6895">
        <w:rPr>
          <w:sz w:val="20"/>
          <w:szCs w:val="20"/>
        </w:rPr>
        <w:t>Исполнитель</w:t>
      </w:r>
      <w:r w:rsidRPr="00A92F08">
        <w:rPr>
          <w:sz w:val="20"/>
          <w:szCs w:val="20"/>
        </w:rPr>
        <w:t>, обладая соответствующими правами и полномочиями, переда</w:t>
      </w:r>
      <w:r w:rsidR="00AC6895">
        <w:rPr>
          <w:sz w:val="20"/>
          <w:szCs w:val="20"/>
        </w:rPr>
        <w:t>л</w:t>
      </w:r>
      <w:r w:rsidRPr="00A92F08">
        <w:rPr>
          <w:sz w:val="20"/>
          <w:szCs w:val="20"/>
        </w:rPr>
        <w:t xml:space="preserve">, а </w:t>
      </w:r>
      <w:r w:rsidR="00AC6895">
        <w:rPr>
          <w:sz w:val="20"/>
          <w:szCs w:val="20"/>
        </w:rPr>
        <w:t xml:space="preserve">Заказчик </w:t>
      </w:r>
      <w:r w:rsidRPr="00A92F08">
        <w:rPr>
          <w:sz w:val="20"/>
          <w:szCs w:val="20"/>
        </w:rPr>
        <w:t>получ</w:t>
      </w:r>
      <w:r w:rsidR="00AC6895">
        <w:rPr>
          <w:sz w:val="20"/>
          <w:szCs w:val="20"/>
        </w:rPr>
        <w:t>ил</w:t>
      </w:r>
      <w:r w:rsidRPr="00A92F08">
        <w:rPr>
          <w:sz w:val="20"/>
          <w:szCs w:val="20"/>
        </w:rPr>
        <w:t xml:space="preserve"> </w:t>
      </w:r>
      <w:r w:rsidR="00AC6895">
        <w:rPr>
          <w:sz w:val="20"/>
          <w:szCs w:val="20"/>
        </w:rPr>
        <w:t xml:space="preserve">следующие </w:t>
      </w:r>
      <w:r w:rsidR="00687979">
        <w:rPr>
          <w:sz w:val="20"/>
          <w:szCs w:val="20"/>
        </w:rPr>
        <w:t xml:space="preserve">средства защиты информации: </w:t>
      </w:r>
    </w:p>
    <w:tbl>
      <w:tblPr>
        <w:tblW w:w="10750" w:type="dxa"/>
        <w:tblInd w:w="108" w:type="dxa"/>
        <w:tblLayout w:type="fixed"/>
        <w:tblCellMar>
          <w:left w:w="85" w:type="dxa"/>
          <w:right w:w="85" w:type="dxa"/>
        </w:tblCellMar>
        <w:tblLook w:val="0000" w:firstRow="0" w:lastRow="0" w:firstColumn="0" w:lastColumn="0" w:noHBand="0" w:noVBand="0"/>
      </w:tblPr>
      <w:tblGrid>
        <w:gridCol w:w="709"/>
        <w:gridCol w:w="2529"/>
        <w:gridCol w:w="2529"/>
        <w:gridCol w:w="1581"/>
        <w:gridCol w:w="1418"/>
        <w:gridCol w:w="1984"/>
      </w:tblGrid>
      <w:tr w:rsidR="00BA398D" w:rsidRPr="00A92F08" w:rsidTr="001849AB">
        <w:trPr>
          <w:trHeight w:val="879"/>
        </w:trPr>
        <w:tc>
          <w:tcPr>
            <w:tcW w:w="709" w:type="dxa"/>
            <w:tcBorders>
              <w:top w:val="single" w:sz="6" w:space="0" w:color="auto"/>
              <w:left w:val="single" w:sz="6" w:space="0" w:color="auto"/>
              <w:bottom w:val="single" w:sz="6" w:space="0" w:color="auto"/>
              <w:right w:val="single" w:sz="6" w:space="0" w:color="auto"/>
            </w:tcBorders>
            <w:vAlign w:val="center"/>
          </w:tcPr>
          <w:p w:rsidR="00BA398D" w:rsidRPr="00A92F08" w:rsidRDefault="00BA398D" w:rsidP="006127AB">
            <w:pPr>
              <w:widowControl w:val="0"/>
              <w:autoSpaceDE w:val="0"/>
              <w:autoSpaceDN w:val="0"/>
              <w:adjustRightInd w:val="0"/>
              <w:jc w:val="center"/>
              <w:rPr>
                <w:sz w:val="20"/>
                <w:szCs w:val="20"/>
              </w:rPr>
            </w:pPr>
            <w:r w:rsidRPr="00A92F08">
              <w:rPr>
                <w:sz w:val="20"/>
                <w:szCs w:val="20"/>
              </w:rPr>
              <w:t xml:space="preserve">№ </w:t>
            </w:r>
            <w:proofErr w:type="gramStart"/>
            <w:r w:rsidRPr="00A92F08">
              <w:rPr>
                <w:sz w:val="20"/>
                <w:szCs w:val="20"/>
              </w:rPr>
              <w:t>п</w:t>
            </w:r>
            <w:proofErr w:type="gramEnd"/>
            <w:r w:rsidRPr="00A92F08">
              <w:rPr>
                <w:sz w:val="20"/>
                <w:szCs w:val="20"/>
              </w:rPr>
              <w:t>/п</w:t>
            </w:r>
          </w:p>
        </w:tc>
        <w:tc>
          <w:tcPr>
            <w:tcW w:w="2529" w:type="dxa"/>
            <w:tcBorders>
              <w:top w:val="single" w:sz="6" w:space="0" w:color="auto"/>
              <w:left w:val="single" w:sz="6" w:space="0" w:color="auto"/>
              <w:bottom w:val="single" w:sz="6" w:space="0" w:color="auto"/>
              <w:right w:val="single" w:sz="6" w:space="0" w:color="auto"/>
            </w:tcBorders>
            <w:vAlign w:val="center"/>
          </w:tcPr>
          <w:p w:rsidR="00BA398D" w:rsidRPr="00A92F08" w:rsidRDefault="001849AB" w:rsidP="001849AB">
            <w:pPr>
              <w:widowControl w:val="0"/>
              <w:autoSpaceDE w:val="0"/>
              <w:autoSpaceDN w:val="0"/>
              <w:adjustRightInd w:val="0"/>
              <w:jc w:val="center"/>
              <w:rPr>
                <w:sz w:val="20"/>
                <w:szCs w:val="20"/>
              </w:rPr>
            </w:pPr>
            <w:r w:rsidRPr="001B3CC7">
              <w:rPr>
                <w:color w:val="000000"/>
                <w:sz w:val="20"/>
                <w:szCs w:val="20"/>
              </w:rPr>
              <w:t>ОКПД</w:t>
            </w:r>
            <w:proofErr w:type="gramStart"/>
            <w:r w:rsidRPr="001B3CC7">
              <w:rPr>
                <w:color w:val="000000"/>
                <w:sz w:val="20"/>
                <w:szCs w:val="20"/>
              </w:rPr>
              <w:t>2</w:t>
            </w:r>
            <w:proofErr w:type="gramEnd"/>
            <w:r w:rsidRPr="001B3CC7">
              <w:rPr>
                <w:color w:val="000000"/>
                <w:sz w:val="20"/>
                <w:szCs w:val="20"/>
              </w:rPr>
              <w:t>, КТРУ</w:t>
            </w:r>
          </w:p>
        </w:tc>
        <w:tc>
          <w:tcPr>
            <w:tcW w:w="2529" w:type="dxa"/>
            <w:tcBorders>
              <w:top w:val="single" w:sz="6" w:space="0" w:color="auto"/>
              <w:left w:val="single" w:sz="6" w:space="0" w:color="auto"/>
              <w:bottom w:val="single" w:sz="6" w:space="0" w:color="auto"/>
              <w:right w:val="single" w:sz="6" w:space="0" w:color="auto"/>
            </w:tcBorders>
            <w:vAlign w:val="center"/>
          </w:tcPr>
          <w:p w:rsidR="00BA398D" w:rsidRPr="00A92F08" w:rsidRDefault="00BA398D" w:rsidP="006127AB">
            <w:pPr>
              <w:widowControl w:val="0"/>
              <w:autoSpaceDE w:val="0"/>
              <w:autoSpaceDN w:val="0"/>
              <w:adjustRightInd w:val="0"/>
              <w:jc w:val="center"/>
              <w:rPr>
                <w:sz w:val="20"/>
                <w:szCs w:val="20"/>
              </w:rPr>
            </w:pPr>
            <w:r w:rsidRPr="00A92F08">
              <w:rPr>
                <w:sz w:val="20"/>
                <w:szCs w:val="20"/>
              </w:rPr>
              <w:t>Наиме</w:t>
            </w:r>
            <w:bookmarkStart w:id="1" w:name="_GoBack"/>
            <w:bookmarkEnd w:id="1"/>
            <w:r w:rsidRPr="00A92F08">
              <w:rPr>
                <w:sz w:val="20"/>
                <w:szCs w:val="20"/>
              </w:rPr>
              <w:t>нование</w:t>
            </w:r>
          </w:p>
        </w:tc>
        <w:tc>
          <w:tcPr>
            <w:tcW w:w="1581" w:type="dxa"/>
            <w:tcBorders>
              <w:top w:val="single" w:sz="6" w:space="0" w:color="auto"/>
              <w:left w:val="single" w:sz="6" w:space="0" w:color="auto"/>
              <w:bottom w:val="single" w:sz="6" w:space="0" w:color="auto"/>
              <w:right w:val="single" w:sz="6" w:space="0" w:color="auto"/>
            </w:tcBorders>
            <w:vAlign w:val="center"/>
          </w:tcPr>
          <w:p w:rsidR="00BA398D" w:rsidRPr="00A92F08" w:rsidRDefault="00BA398D" w:rsidP="006127AB">
            <w:pPr>
              <w:widowControl w:val="0"/>
              <w:autoSpaceDE w:val="0"/>
              <w:autoSpaceDN w:val="0"/>
              <w:adjustRightInd w:val="0"/>
              <w:jc w:val="center"/>
              <w:rPr>
                <w:sz w:val="20"/>
                <w:szCs w:val="20"/>
              </w:rPr>
            </w:pPr>
            <w:r w:rsidRPr="00A92F08">
              <w:rPr>
                <w:sz w:val="20"/>
                <w:szCs w:val="20"/>
              </w:rPr>
              <w:t>Цена</w:t>
            </w:r>
            <w:r>
              <w:rPr>
                <w:sz w:val="20"/>
                <w:szCs w:val="20"/>
              </w:rPr>
              <w:t xml:space="preserve"> за ед.</w:t>
            </w:r>
            <w:r w:rsidRPr="00A92F08">
              <w:rPr>
                <w:sz w:val="20"/>
                <w:szCs w:val="20"/>
              </w:rPr>
              <w:t>, руб.</w:t>
            </w:r>
          </w:p>
        </w:tc>
        <w:tc>
          <w:tcPr>
            <w:tcW w:w="1418" w:type="dxa"/>
            <w:tcBorders>
              <w:top w:val="single" w:sz="6" w:space="0" w:color="auto"/>
              <w:left w:val="single" w:sz="6" w:space="0" w:color="auto"/>
              <w:bottom w:val="single" w:sz="6" w:space="0" w:color="auto"/>
              <w:right w:val="single" w:sz="6" w:space="0" w:color="auto"/>
            </w:tcBorders>
            <w:vAlign w:val="center"/>
          </w:tcPr>
          <w:p w:rsidR="00BA398D" w:rsidRPr="00A92F08" w:rsidRDefault="00BA398D" w:rsidP="006127AB">
            <w:pPr>
              <w:widowControl w:val="0"/>
              <w:autoSpaceDE w:val="0"/>
              <w:autoSpaceDN w:val="0"/>
              <w:adjustRightInd w:val="0"/>
              <w:jc w:val="center"/>
              <w:rPr>
                <w:sz w:val="20"/>
                <w:szCs w:val="20"/>
              </w:rPr>
            </w:pPr>
            <w:proofErr w:type="spellStart"/>
            <w:r w:rsidRPr="00A92F08">
              <w:rPr>
                <w:sz w:val="20"/>
                <w:szCs w:val="20"/>
                <w:lang w:val="en-US"/>
              </w:rPr>
              <w:t>Кол-во</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rsidR="00BA398D" w:rsidRPr="00A92F08" w:rsidRDefault="00BA398D" w:rsidP="006127AB">
            <w:pPr>
              <w:widowControl w:val="0"/>
              <w:autoSpaceDE w:val="0"/>
              <w:autoSpaceDN w:val="0"/>
              <w:adjustRightInd w:val="0"/>
              <w:jc w:val="center"/>
              <w:rPr>
                <w:sz w:val="20"/>
                <w:szCs w:val="20"/>
              </w:rPr>
            </w:pPr>
            <w:r w:rsidRPr="00A92F08">
              <w:rPr>
                <w:sz w:val="20"/>
                <w:szCs w:val="20"/>
              </w:rPr>
              <w:t>Сумма, руб.</w:t>
            </w: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1</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58.29.50.000</w:t>
            </w:r>
          </w:p>
          <w:p w:rsidR="00184A8D" w:rsidRPr="001B3CC7" w:rsidRDefault="00184A8D" w:rsidP="00DD33FB">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184A8D" w:rsidRPr="001B3CC7" w:rsidRDefault="00184A8D" w:rsidP="00DD33FB">
            <w:pPr>
              <w:ind w:right="-109"/>
              <w:jc w:val="left"/>
              <w:rPr>
                <w:sz w:val="20"/>
                <w:szCs w:val="20"/>
              </w:rPr>
            </w:pPr>
            <w:r w:rsidRPr="001B3CC7">
              <w:rPr>
                <w:rFonts w:ascii="Roboto" w:hAnsi="Roboto"/>
                <w:sz w:val="20"/>
                <w:szCs w:val="20"/>
              </w:rPr>
              <w:t>КТРУ нет</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ind w:right="-109"/>
              <w:jc w:val="left"/>
              <w:rPr>
                <w:sz w:val="20"/>
                <w:szCs w:val="20"/>
              </w:rPr>
            </w:pPr>
            <w:proofErr w:type="gramStart"/>
            <w:r w:rsidRPr="001B3CC7">
              <w:rPr>
                <w:sz w:val="20"/>
                <w:szCs w:val="20"/>
              </w:rPr>
              <w:t xml:space="preserve">Неисключительное право на использование модуля межсетевого экрана для </w:t>
            </w:r>
            <w:proofErr w:type="spellStart"/>
            <w:r w:rsidRPr="001B3CC7">
              <w:rPr>
                <w:sz w:val="20"/>
                <w:szCs w:val="20"/>
              </w:rPr>
              <w:t>Dallas</w:t>
            </w:r>
            <w:proofErr w:type="spellEnd"/>
            <w:r w:rsidRPr="001B3CC7">
              <w:rPr>
                <w:sz w:val="20"/>
                <w:szCs w:val="20"/>
              </w:rPr>
              <w:t xml:space="preserve"> </w:t>
            </w:r>
            <w:proofErr w:type="spellStart"/>
            <w:r w:rsidRPr="001B3CC7">
              <w:rPr>
                <w:sz w:val="20"/>
                <w:szCs w:val="20"/>
              </w:rPr>
              <w:t>Lock</w:t>
            </w:r>
            <w:proofErr w:type="spellEnd"/>
            <w:r w:rsidRPr="001B3CC7">
              <w:rPr>
                <w:sz w:val="20"/>
                <w:szCs w:val="20"/>
              </w:rPr>
              <w:t xml:space="preserve"> 8.0-К (МЭ) (программное </w:t>
            </w:r>
            <w:proofErr w:type="gramEnd"/>
          </w:p>
          <w:p w:rsidR="00184A8D" w:rsidRPr="001B3CC7" w:rsidRDefault="00184A8D" w:rsidP="00DD33FB">
            <w:pPr>
              <w:jc w:val="left"/>
              <w:rPr>
                <w:color w:val="000000"/>
                <w:sz w:val="20"/>
                <w:szCs w:val="20"/>
              </w:rPr>
            </w:pPr>
            <w:r w:rsidRPr="001B3CC7">
              <w:rPr>
                <w:sz w:val="20"/>
                <w:szCs w:val="20"/>
              </w:rPr>
              <w:t>обеспечение) *</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32</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2</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58.29.50.000</w:t>
            </w:r>
          </w:p>
          <w:p w:rsidR="00184A8D" w:rsidRPr="001B3CC7" w:rsidRDefault="00184A8D" w:rsidP="00DD33FB">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184A8D" w:rsidRPr="001B3CC7" w:rsidRDefault="00184A8D" w:rsidP="00DD33FB">
            <w:pPr>
              <w:jc w:val="left"/>
              <w:rPr>
                <w:sz w:val="20"/>
                <w:szCs w:val="20"/>
              </w:rPr>
            </w:pPr>
            <w:r w:rsidRPr="001B3CC7">
              <w:rPr>
                <w:rFonts w:ascii="Roboto" w:hAnsi="Roboto"/>
                <w:sz w:val="20"/>
                <w:szCs w:val="20"/>
              </w:rPr>
              <w:t>КТРУ нет</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left"/>
              <w:rPr>
                <w:sz w:val="20"/>
                <w:szCs w:val="20"/>
              </w:rPr>
            </w:pPr>
            <w:proofErr w:type="gramStart"/>
            <w:r w:rsidRPr="001B3CC7">
              <w:rPr>
                <w:sz w:val="20"/>
                <w:szCs w:val="20"/>
              </w:rPr>
              <w:t xml:space="preserve">Неисключительное право на использование </w:t>
            </w:r>
            <w:proofErr w:type="spellStart"/>
            <w:r w:rsidRPr="001B3CC7">
              <w:rPr>
                <w:sz w:val="20"/>
                <w:szCs w:val="20"/>
              </w:rPr>
              <w:t>Dallas</w:t>
            </w:r>
            <w:proofErr w:type="spellEnd"/>
            <w:r w:rsidRPr="001B3CC7">
              <w:rPr>
                <w:sz w:val="20"/>
                <w:szCs w:val="20"/>
              </w:rPr>
              <w:t xml:space="preserve"> </w:t>
            </w:r>
            <w:proofErr w:type="spellStart"/>
            <w:r w:rsidRPr="001B3CC7">
              <w:rPr>
                <w:sz w:val="20"/>
                <w:szCs w:val="20"/>
              </w:rPr>
              <w:t>Lock</w:t>
            </w:r>
            <w:proofErr w:type="spellEnd"/>
            <w:r w:rsidRPr="001B3CC7">
              <w:rPr>
                <w:sz w:val="20"/>
                <w:szCs w:val="20"/>
              </w:rPr>
              <w:t xml:space="preserve"> 8.0-К (СЗИ НСД, СКН, МЭ) (программное </w:t>
            </w:r>
            <w:proofErr w:type="gramEnd"/>
          </w:p>
          <w:p w:rsidR="00184A8D" w:rsidRPr="001B3CC7" w:rsidRDefault="00184A8D" w:rsidP="00DD33FB">
            <w:pPr>
              <w:jc w:val="left"/>
              <w:rPr>
                <w:color w:val="000000"/>
                <w:sz w:val="20"/>
                <w:szCs w:val="20"/>
              </w:rPr>
            </w:pPr>
            <w:r w:rsidRPr="001B3CC7">
              <w:rPr>
                <w:sz w:val="20"/>
                <w:szCs w:val="20"/>
              </w:rPr>
              <w:t>обеспечение) (10-24) *</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11</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3</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58.29.50.000</w:t>
            </w:r>
          </w:p>
          <w:p w:rsidR="00184A8D" w:rsidRPr="001B3CC7" w:rsidRDefault="00184A8D" w:rsidP="00DD33FB">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184A8D" w:rsidRPr="001B3CC7" w:rsidRDefault="00184A8D" w:rsidP="00DD33FB">
            <w:pPr>
              <w:jc w:val="left"/>
              <w:rPr>
                <w:sz w:val="20"/>
                <w:szCs w:val="20"/>
              </w:rPr>
            </w:pPr>
            <w:r w:rsidRPr="001B3CC7">
              <w:rPr>
                <w:rFonts w:ascii="Roboto" w:hAnsi="Roboto"/>
                <w:sz w:val="20"/>
                <w:szCs w:val="20"/>
              </w:rPr>
              <w:t>КТРУ нет</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left"/>
              <w:rPr>
                <w:color w:val="000000"/>
                <w:sz w:val="20"/>
                <w:szCs w:val="20"/>
              </w:rPr>
            </w:pPr>
            <w:r w:rsidRPr="001B3CC7">
              <w:rPr>
                <w:sz w:val="20"/>
                <w:szCs w:val="20"/>
              </w:rPr>
              <w:t xml:space="preserve">Передача права на использование новой версии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Coordinator</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4.x  (КС</w:t>
            </w:r>
            <w:proofErr w:type="gramStart"/>
            <w:r w:rsidRPr="001B3CC7">
              <w:rPr>
                <w:sz w:val="20"/>
                <w:szCs w:val="20"/>
              </w:rPr>
              <w:t>2</w:t>
            </w:r>
            <w:proofErr w:type="gramEnd"/>
            <w:r w:rsidRPr="001B3CC7">
              <w:rPr>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2</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4</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58.29.50.000</w:t>
            </w:r>
          </w:p>
          <w:p w:rsidR="00184A8D" w:rsidRPr="001B3CC7" w:rsidRDefault="00184A8D" w:rsidP="00DD33FB">
            <w:pPr>
              <w:jc w:val="left"/>
              <w:rPr>
                <w:rFonts w:ascii="Roboto" w:hAnsi="Roboto"/>
                <w:sz w:val="20"/>
                <w:szCs w:val="20"/>
              </w:rPr>
            </w:pPr>
            <w:r w:rsidRPr="001B3CC7">
              <w:rPr>
                <w:rFonts w:ascii="Roboto" w:hAnsi="Roboto"/>
                <w:sz w:val="20"/>
                <w:szCs w:val="20"/>
              </w:rPr>
              <w:t>Услуги по предоставлению лицензий на право использовать компьютерное программное обеспечение;</w:t>
            </w:r>
          </w:p>
          <w:p w:rsidR="00184A8D" w:rsidRPr="001B3CC7" w:rsidRDefault="00184A8D" w:rsidP="00DD33FB">
            <w:pPr>
              <w:jc w:val="left"/>
              <w:rPr>
                <w:sz w:val="20"/>
                <w:szCs w:val="20"/>
              </w:rPr>
            </w:pPr>
            <w:r w:rsidRPr="001B3CC7">
              <w:rPr>
                <w:rFonts w:ascii="Roboto" w:hAnsi="Roboto"/>
                <w:sz w:val="20"/>
                <w:szCs w:val="20"/>
              </w:rPr>
              <w:t>КТРУ нет</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left"/>
              <w:rPr>
                <w:sz w:val="20"/>
                <w:szCs w:val="20"/>
              </w:rPr>
            </w:pPr>
            <w:r w:rsidRPr="001B3CC7">
              <w:rPr>
                <w:sz w:val="20"/>
                <w:szCs w:val="20"/>
              </w:rPr>
              <w:t xml:space="preserve">Передача права на использование новой версии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Client</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4.x (КС</w:t>
            </w:r>
            <w:proofErr w:type="gramStart"/>
            <w:r w:rsidRPr="001B3CC7">
              <w:rPr>
                <w:sz w:val="20"/>
                <w:szCs w:val="20"/>
              </w:rPr>
              <w:t>2</w:t>
            </w:r>
            <w:proofErr w:type="gramEnd"/>
            <w:r w:rsidRPr="001B3CC7">
              <w:rPr>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9</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5</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62.01.29.000</w:t>
            </w:r>
          </w:p>
          <w:p w:rsidR="00184A8D" w:rsidRPr="001B3CC7" w:rsidRDefault="00184A8D" w:rsidP="00DD33FB">
            <w:pPr>
              <w:jc w:val="left"/>
              <w:rPr>
                <w:sz w:val="20"/>
                <w:szCs w:val="20"/>
              </w:rPr>
            </w:pPr>
            <w:r w:rsidRPr="001B3CC7">
              <w:rPr>
                <w:rFonts w:ascii="Roboto" w:hAnsi="Roboto"/>
                <w:sz w:val="20"/>
                <w:szCs w:val="20"/>
              </w:rPr>
              <w:t>Оригиналы программного обеспечения прочие; КТРУ Код: 62.01.29.000-00000004; Наименование: Программное средство защиты от несанкционированного доступа</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E414B1">
            <w:pPr>
              <w:jc w:val="left"/>
              <w:rPr>
                <w:color w:val="000000"/>
                <w:sz w:val="20"/>
                <w:szCs w:val="20"/>
              </w:rPr>
            </w:pPr>
            <w:r w:rsidRPr="001B3CC7">
              <w:rPr>
                <w:sz w:val="20"/>
                <w:szCs w:val="20"/>
              </w:rPr>
              <w:t xml:space="preserve">Сертификат на код активации технической поддержки </w:t>
            </w:r>
            <w:proofErr w:type="spellStart"/>
            <w:r w:rsidRPr="001B3CC7">
              <w:rPr>
                <w:sz w:val="20"/>
                <w:szCs w:val="20"/>
              </w:rPr>
              <w:t>Dallas</w:t>
            </w:r>
            <w:proofErr w:type="spellEnd"/>
            <w:r w:rsidRPr="001B3CC7">
              <w:rPr>
                <w:sz w:val="20"/>
                <w:szCs w:val="20"/>
              </w:rPr>
              <w:t xml:space="preserve"> </w:t>
            </w:r>
            <w:proofErr w:type="spellStart"/>
            <w:r w:rsidRPr="001B3CC7">
              <w:rPr>
                <w:sz w:val="20"/>
                <w:szCs w:val="20"/>
              </w:rPr>
              <w:t>Lock</w:t>
            </w:r>
            <w:proofErr w:type="spellEnd"/>
            <w:r w:rsidRPr="001B3CC7">
              <w:rPr>
                <w:sz w:val="20"/>
                <w:szCs w:val="20"/>
              </w:rPr>
              <w:t xml:space="preserve"> 8.0-К (СЗИ НСД, СКН) (1 год на 1 рабочую станцию/сервер, основной пакет) *</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32</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6</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62.01.29.000</w:t>
            </w:r>
          </w:p>
          <w:p w:rsidR="00184A8D" w:rsidRPr="001B3CC7" w:rsidRDefault="00184A8D" w:rsidP="00DD33FB">
            <w:pPr>
              <w:jc w:val="left"/>
              <w:rPr>
                <w:sz w:val="20"/>
                <w:szCs w:val="20"/>
              </w:rPr>
            </w:pPr>
            <w:r w:rsidRPr="001B3CC7">
              <w:rPr>
                <w:sz w:val="20"/>
                <w:szCs w:val="20"/>
              </w:rPr>
              <w:lastRenderedPageBreak/>
              <w:t>Оригиналы программного обеспечения прочие; КТРУ Код: Код: 62.01.29.000-00000009; Наименование:  Программное средство антивирусной защиты</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E414B1">
            <w:pPr>
              <w:jc w:val="left"/>
              <w:rPr>
                <w:color w:val="000000"/>
                <w:sz w:val="20"/>
                <w:szCs w:val="20"/>
                <w:lang w:val="en-US"/>
              </w:rPr>
            </w:pPr>
            <w:r w:rsidRPr="001B3CC7">
              <w:rPr>
                <w:sz w:val="20"/>
                <w:szCs w:val="20"/>
              </w:rPr>
              <w:lastRenderedPageBreak/>
              <w:t>Установочный</w:t>
            </w:r>
            <w:r w:rsidRPr="001B3CC7">
              <w:rPr>
                <w:sz w:val="20"/>
                <w:szCs w:val="20"/>
                <w:lang w:val="en-US"/>
              </w:rPr>
              <w:t xml:space="preserve"> </w:t>
            </w:r>
            <w:r w:rsidRPr="001B3CC7">
              <w:rPr>
                <w:sz w:val="20"/>
                <w:szCs w:val="20"/>
              </w:rPr>
              <w:t>комплект</w:t>
            </w:r>
            <w:r w:rsidRPr="001B3CC7">
              <w:rPr>
                <w:sz w:val="20"/>
                <w:szCs w:val="20"/>
                <w:lang w:val="en-US"/>
              </w:rPr>
              <w:t xml:space="preserve"> </w:t>
            </w:r>
            <w:r w:rsidRPr="001B3CC7">
              <w:rPr>
                <w:sz w:val="20"/>
                <w:szCs w:val="20"/>
                <w:lang w:val="en-US"/>
              </w:rPr>
              <w:lastRenderedPageBreak/>
              <w:t xml:space="preserve">Kaspersky </w:t>
            </w:r>
            <w:r w:rsidRPr="001B3CC7">
              <w:rPr>
                <w:sz w:val="20"/>
                <w:szCs w:val="20"/>
              </w:rPr>
              <w:t>Стандартный</w:t>
            </w:r>
            <w:r w:rsidRPr="001B3CC7">
              <w:rPr>
                <w:sz w:val="20"/>
                <w:szCs w:val="20"/>
                <w:lang w:val="en-US"/>
              </w:rPr>
              <w:t xml:space="preserve"> Certified Media Pack Russian Edition. Media Pack*</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1</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lastRenderedPageBreak/>
              <w:t>7</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62.01.29.000</w:t>
            </w:r>
          </w:p>
          <w:p w:rsidR="00184A8D" w:rsidRPr="001B3CC7" w:rsidRDefault="00184A8D" w:rsidP="00DD33FB">
            <w:pPr>
              <w:jc w:val="left"/>
              <w:rPr>
                <w:rFonts w:ascii="Roboto" w:hAnsi="Roboto"/>
                <w:sz w:val="20"/>
                <w:szCs w:val="20"/>
              </w:rPr>
            </w:pPr>
            <w:r w:rsidRPr="001B3CC7">
              <w:rPr>
                <w:rFonts w:ascii="Roboto" w:hAnsi="Roboto"/>
                <w:sz w:val="20"/>
                <w:szCs w:val="20"/>
              </w:rPr>
              <w:t>Оригиналы программного обеспечения прочие;</w:t>
            </w:r>
          </w:p>
          <w:p w:rsidR="00184A8D" w:rsidRPr="001B3CC7" w:rsidRDefault="00184A8D" w:rsidP="00DD33FB">
            <w:pPr>
              <w:jc w:val="left"/>
              <w:rPr>
                <w:sz w:val="20"/>
                <w:szCs w:val="20"/>
              </w:rPr>
            </w:pPr>
            <w:r w:rsidRPr="001B3CC7">
              <w:rPr>
                <w:sz w:val="20"/>
                <w:szCs w:val="20"/>
                <w:shd w:val="clear" w:color="auto" w:fill="F6F8FA"/>
              </w:rPr>
              <w:t>62.01.29.000-00000013; Наименование: Программное средство криптографической защиты</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E414B1">
            <w:pPr>
              <w:jc w:val="left"/>
              <w:rPr>
                <w:color w:val="000000"/>
                <w:sz w:val="20"/>
                <w:szCs w:val="20"/>
              </w:rPr>
            </w:pPr>
            <w:r w:rsidRPr="001B3CC7">
              <w:rPr>
                <w:sz w:val="20"/>
                <w:szCs w:val="20"/>
              </w:rPr>
              <w:t xml:space="preserve">Сертификат активации сервиса совместной технической поддержки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Coordinator</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4.х (КС</w:t>
            </w:r>
            <w:proofErr w:type="gramStart"/>
            <w:r w:rsidRPr="001B3CC7">
              <w:rPr>
                <w:sz w:val="20"/>
                <w:szCs w:val="20"/>
              </w:rPr>
              <w:t>2</w:t>
            </w:r>
            <w:proofErr w:type="gramEnd"/>
            <w:r w:rsidRPr="001B3CC7">
              <w:rPr>
                <w:sz w:val="20"/>
                <w:szCs w:val="20"/>
              </w:rPr>
              <w:t>)  на срок 1 год, уровень - Расширенный*</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DD33FB">
            <w:pPr>
              <w:jc w:val="center"/>
              <w:rPr>
                <w:color w:val="000000"/>
                <w:sz w:val="20"/>
                <w:szCs w:val="20"/>
              </w:rPr>
            </w:pPr>
            <w:r w:rsidRPr="001B3CC7">
              <w:rPr>
                <w:color w:val="000000"/>
                <w:sz w:val="20"/>
                <w:szCs w:val="20"/>
              </w:rPr>
              <w:t>2</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82426E" w:rsidTr="00E414B1">
        <w:trPr>
          <w:trHeight w:val="422"/>
        </w:trPr>
        <w:tc>
          <w:tcPr>
            <w:tcW w:w="709"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widowControl w:val="0"/>
              <w:autoSpaceDE w:val="0"/>
              <w:autoSpaceDN w:val="0"/>
              <w:adjustRightInd w:val="0"/>
              <w:jc w:val="center"/>
              <w:rPr>
                <w:sz w:val="20"/>
                <w:szCs w:val="20"/>
              </w:rPr>
            </w:pPr>
            <w:r w:rsidRPr="0082426E">
              <w:rPr>
                <w:sz w:val="20"/>
                <w:szCs w:val="20"/>
              </w:rPr>
              <w:t>8</w:t>
            </w:r>
          </w:p>
        </w:tc>
        <w:tc>
          <w:tcPr>
            <w:tcW w:w="2529" w:type="dxa"/>
            <w:tcBorders>
              <w:top w:val="single" w:sz="6" w:space="0" w:color="auto"/>
              <w:left w:val="single" w:sz="6" w:space="0" w:color="auto"/>
              <w:bottom w:val="single" w:sz="6" w:space="0" w:color="auto"/>
              <w:right w:val="single" w:sz="6" w:space="0" w:color="auto"/>
            </w:tcBorders>
          </w:tcPr>
          <w:p w:rsidR="00184A8D" w:rsidRPr="001B3CC7" w:rsidRDefault="00184A8D" w:rsidP="00DD33FB">
            <w:pPr>
              <w:jc w:val="left"/>
              <w:rPr>
                <w:sz w:val="20"/>
                <w:szCs w:val="20"/>
                <w:shd w:val="clear" w:color="auto" w:fill="F6F8FA"/>
              </w:rPr>
            </w:pPr>
            <w:r w:rsidRPr="001B3CC7">
              <w:rPr>
                <w:sz w:val="20"/>
                <w:szCs w:val="20"/>
                <w:shd w:val="clear" w:color="auto" w:fill="F6F8FA"/>
              </w:rPr>
              <w:t>ОКПД 2 62.01.29.000</w:t>
            </w:r>
          </w:p>
          <w:p w:rsidR="00184A8D" w:rsidRPr="001B3CC7" w:rsidRDefault="00184A8D" w:rsidP="00DD33FB">
            <w:pPr>
              <w:jc w:val="left"/>
              <w:rPr>
                <w:rFonts w:ascii="Roboto" w:hAnsi="Roboto"/>
                <w:sz w:val="20"/>
                <w:szCs w:val="20"/>
              </w:rPr>
            </w:pPr>
            <w:r w:rsidRPr="001B3CC7">
              <w:rPr>
                <w:rFonts w:ascii="Roboto" w:hAnsi="Roboto"/>
                <w:sz w:val="20"/>
                <w:szCs w:val="20"/>
              </w:rPr>
              <w:t>Оригиналы программного обеспечения прочие;</w:t>
            </w:r>
          </w:p>
          <w:p w:rsidR="00184A8D" w:rsidRPr="001B3CC7" w:rsidRDefault="00184A8D" w:rsidP="00DD33FB">
            <w:pPr>
              <w:jc w:val="left"/>
              <w:rPr>
                <w:sz w:val="20"/>
                <w:szCs w:val="20"/>
              </w:rPr>
            </w:pPr>
            <w:r w:rsidRPr="001B3CC7">
              <w:rPr>
                <w:sz w:val="20"/>
                <w:szCs w:val="20"/>
                <w:shd w:val="clear" w:color="auto" w:fill="F6F8FA"/>
              </w:rPr>
              <w:t>62.01.29.000-00000013; Наименование: Программное средство криптографической защиты</w:t>
            </w:r>
          </w:p>
        </w:tc>
        <w:tc>
          <w:tcPr>
            <w:tcW w:w="2529" w:type="dxa"/>
            <w:tcBorders>
              <w:top w:val="single" w:sz="6" w:space="0" w:color="auto"/>
              <w:left w:val="single" w:sz="6" w:space="0" w:color="auto"/>
              <w:bottom w:val="single" w:sz="6" w:space="0" w:color="auto"/>
              <w:right w:val="single" w:sz="6" w:space="0" w:color="auto"/>
            </w:tcBorders>
            <w:vAlign w:val="center"/>
          </w:tcPr>
          <w:p w:rsidR="00184A8D" w:rsidRPr="001B3CC7" w:rsidRDefault="00184A8D" w:rsidP="00E414B1">
            <w:pPr>
              <w:jc w:val="left"/>
              <w:rPr>
                <w:color w:val="000000"/>
                <w:sz w:val="20"/>
                <w:szCs w:val="20"/>
              </w:rPr>
            </w:pPr>
            <w:r w:rsidRPr="001B3CC7">
              <w:rPr>
                <w:sz w:val="20"/>
                <w:szCs w:val="20"/>
              </w:rPr>
              <w:t xml:space="preserve">Сертификат активации сервиса совместной технической поддержки ПО </w:t>
            </w:r>
            <w:proofErr w:type="spellStart"/>
            <w:r w:rsidRPr="001B3CC7">
              <w:rPr>
                <w:sz w:val="20"/>
                <w:szCs w:val="20"/>
              </w:rPr>
              <w:t>ViPNet</w:t>
            </w:r>
            <w:proofErr w:type="spellEnd"/>
            <w:r w:rsidRPr="001B3CC7">
              <w:rPr>
                <w:sz w:val="20"/>
                <w:szCs w:val="20"/>
              </w:rPr>
              <w:t xml:space="preserve"> </w:t>
            </w:r>
            <w:proofErr w:type="spellStart"/>
            <w:r w:rsidRPr="001B3CC7">
              <w:rPr>
                <w:sz w:val="20"/>
                <w:szCs w:val="20"/>
              </w:rPr>
              <w:t>Client</w:t>
            </w:r>
            <w:proofErr w:type="spellEnd"/>
            <w:r w:rsidRPr="001B3CC7">
              <w:rPr>
                <w:sz w:val="20"/>
                <w:szCs w:val="20"/>
              </w:rPr>
              <w:t xml:space="preserve"> </w:t>
            </w:r>
            <w:proofErr w:type="spellStart"/>
            <w:r w:rsidRPr="001B3CC7">
              <w:rPr>
                <w:sz w:val="20"/>
                <w:szCs w:val="20"/>
              </w:rPr>
              <w:t>for</w:t>
            </w:r>
            <w:proofErr w:type="spellEnd"/>
            <w:r w:rsidRPr="001B3CC7">
              <w:rPr>
                <w:sz w:val="20"/>
                <w:szCs w:val="20"/>
              </w:rPr>
              <w:t xml:space="preserve"> </w:t>
            </w:r>
            <w:proofErr w:type="spellStart"/>
            <w:r w:rsidRPr="001B3CC7">
              <w:rPr>
                <w:sz w:val="20"/>
                <w:szCs w:val="20"/>
              </w:rPr>
              <w:t>Windows</w:t>
            </w:r>
            <w:proofErr w:type="spellEnd"/>
            <w:r w:rsidRPr="001B3CC7">
              <w:rPr>
                <w:sz w:val="20"/>
                <w:szCs w:val="20"/>
              </w:rPr>
              <w:t xml:space="preserve"> 4.х (КС</w:t>
            </w:r>
            <w:proofErr w:type="gramStart"/>
            <w:r w:rsidRPr="001B3CC7">
              <w:rPr>
                <w:sz w:val="20"/>
                <w:szCs w:val="20"/>
              </w:rPr>
              <w:t>2</w:t>
            </w:r>
            <w:proofErr w:type="gramEnd"/>
            <w:r w:rsidRPr="001B3CC7">
              <w:rPr>
                <w:sz w:val="20"/>
                <w:szCs w:val="20"/>
              </w:rPr>
              <w:t>)  на срок 1 год, уровень - Расширенный*</w:t>
            </w:r>
          </w:p>
        </w:tc>
        <w:tc>
          <w:tcPr>
            <w:tcW w:w="1581"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r>
              <w:rPr>
                <w:sz w:val="20"/>
                <w:szCs w:val="20"/>
              </w:rPr>
              <w:t>9</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82426E" w:rsidRDefault="00184A8D" w:rsidP="006127AB">
            <w:pPr>
              <w:jc w:val="center"/>
              <w:rPr>
                <w:sz w:val="20"/>
                <w:szCs w:val="20"/>
              </w:rPr>
            </w:pPr>
          </w:p>
        </w:tc>
      </w:tr>
      <w:tr w:rsidR="00184A8D" w:rsidRPr="00A92F08" w:rsidTr="00522237">
        <w:trPr>
          <w:trHeight w:val="373"/>
        </w:trPr>
        <w:tc>
          <w:tcPr>
            <w:tcW w:w="8766" w:type="dxa"/>
            <w:gridSpan w:val="5"/>
            <w:tcBorders>
              <w:top w:val="single" w:sz="6" w:space="0" w:color="auto"/>
              <w:left w:val="single" w:sz="6" w:space="0" w:color="auto"/>
              <w:bottom w:val="single" w:sz="6" w:space="0" w:color="auto"/>
              <w:right w:val="single" w:sz="6" w:space="0" w:color="auto"/>
            </w:tcBorders>
          </w:tcPr>
          <w:p w:rsidR="00184A8D" w:rsidRPr="00A92F08" w:rsidRDefault="00184A8D" w:rsidP="006127AB">
            <w:pPr>
              <w:widowControl w:val="0"/>
              <w:autoSpaceDE w:val="0"/>
              <w:autoSpaceDN w:val="0"/>
              <w:adjustRightInd w:val="0"/>
              <w:jc w:val="right"/>
              <w:rPr>
                <w:b/>
                <w:sz w:val="20"/>
                <w:szCs w:val="20"/>
              </w:rPr>
            </w:pPr>
            <w:r w:rsidRPr="00A92F08">
              <w:rPr>
                <w:b/>
                <w:sz w:val="20"/>
                <w:szCs w:val="20"/>
              </w:rPr>
              <w:t>Итого:</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A92F08" w:rsidRDefault="00184A8D" w:rsidP="006127AB">
            <w:pPr>
              <w:jc w:val="center"/>
              <w:rPr>
                <w:b/>
                <w:sz w:val="20"/>
                <w:szCs w:val="20"/>
              </w:rPr>
            </w:pPr>
          </w:p>
        </w:tc>
      </w:tr>
      <w:tr w:rsidR="00184A8D" w:rsidRPr="00A92F08" w:rsidTr="00C314B0">
        <w:trPr>
          <w:trHeight w:val="349"/>
        </w:trPr>
        <w:tc>
          <w:tcPr>
            <w:tcW w:w="8766" w:type="dxa"/>
            <w:gridSpan w:val="5"/>
            <w:tcBorders>
              <w:top w:val="single" w:sz="6" w:space="0" w:color="auto"/>
              <w:left w:val="single" w:sz="6" w:space="0" w:color="auto"/>
              <w:bottom w:val="single" w:sz="6" w:space="0" w:color="auto"/>
              <w:right w:val="single" w:sz="6" w:space="0" w:color="auto"/>
            </w:tcBorders>
          </w:tcPr>
          <w:p w:rsidR="00184A8D" w:rsidRPr="00A92F08" w:rsidRDefault="00184A8D" w:rsidP="006127AB">
            <w:pPr>
              <w:widowControl w:val="0"/>
              <w:autoSpaceDE w:val="0"/>
              <w:autoSpaceDN w:val="0"/>
              <w:adjustRightInd w:val="0"/>
              <w:jc w:val="right"/>
              <w:rPr>
                <w:sz w:val="20"/>
                <w:szCs w:val="20"/>
              </w:rPr>
            </w:pPr>
            <w:r w:rsidRPr="00A92F08">
              <w:rPr>
                <w:sz w:val="20"/>
                <w:szCs w:val="20"/>
              </w:rPr>
              <w:t>НДС:</w:t>
            </w:r>
          </w:p>
        </w:tc>
        <w:tc>
          <w:tcPr>
            <w:tcW w:w="1984" w:type="dxa"/>
            <w:tcBorders>
              <w:top w:val="single" w:sz="6" w:space="0" w:color="auto"/>
              <w:left w:val="single" w:sz="6" w:space="0" w:color="auto"/>
              <w:bottom w:val="single" w:sz="6" w:space="0" w:color="auto"/>
              <w:right w:val="single" w:sz="6" w:space="0" w:color="auto"/>
            </w:tcBorders>
            <w:vAlign w:val="center"/>
          </w:tcPr>
          <w:p w:rsidR="00184A8D" w:rsidRPr="00A92F08" w:rsidRDefault="00184A8D" w:rsidP="006127AB">
            <w:pPr>
              <w:jc w:val="center"/>
              <w:rPr>
                <w:sz w:val="20"/>
                <w:szCs w:val="20"/>
              </w:rPr>
            </w:pPr>
          </w:p>
        </w:tc>
      </w:tr>
    </w:tbl>
    <w:p w:rsidR="00A157E4" w:rsidRPr="00A92F08" w:rsidRDefault="00A157E4" w:rsidP="0082426E">
      <w:pPr>
        <w:widowControl w:val="0"/>
        <w:autoSpaceDE w:val="0"/>
        <w:autoSpaceDN w:val="0"/>
        <w:adjustRightInd w:val="0"/>
        <w:rPr>
          <w:sz w:val="20"/>
          <w:szCs w:val="20"/>
        </w:rPr>
      </w:pPr>
    </w:p>
    <w:p w:rsidR="00A92F08" w:rsidRDefault="001626F6" w:rsidP="00A92F08">
      <w:pPr>
        <w:widowControl w:val="0"/>
        <w:autoSpaceDE w:val="0"/>
        <w:autoSpaceDN w:val="0"/>
        <w:adjustRightInd w:val="0"/>
        <w:rPr>
          <w:sz w:val="20"/>
          <w:szCs w:val="20"/>
        </w:rPr>
      </w:pPr>
      <w:r>
        <w:rPr>
          <w:sz w:val="20"/>
          <w:szCs w:val="20"/>
        </w:rPr>
        <w:t>Настоящий</w:t>
      </w:r>
      <w:r w:rsidR="00A92F08" w:rsidRPr="00A92F08">
        <w:rPr>
          <w:sz w:val="20"/>
          <w:szCs w:val="20"/>
        </w:rPr>
        <w:t xml:space="preserve"> </w:t>
      </w:r>
      <w:r>
        <w:rPr>
          <w:sz w:val="20"/>
          <w:szCs w:val="20"/>
        </w:rPr>
        <w:t xml:space="preserve">Акт приема-передачи </w:t>
      </w:r>
      <w:r w:rsidR="0082426E">
        <w:rPr>
          <w:sz w:val="20"/>
          <w:szCs w:val="20"/>
        </w:rPr>
        <w:t>оказанных услуг</w:t>
      </w:r>
      <w:r w:rsidR="00A92F08" w:rsidRPr="00A92F08">
        <w:rPr>
          <w:sz w:val="20"/>
          <w:szCs w:val="20"/>
        </w:rPr>
        <w:t xml:space="preserve"> составлен в 2 (Двух) экземплярах</w:t>
      </w:r>
      <w:r w:rsidR="00AF2A48">
        <w:rPr>
          <w:sz w:val="20"/>
          <w:szCs w:val="20"/>
        </w:rPr>
        <w:t xml:space="preserve"> по одному для каждой из Сторон.</w:t>
      </w:r>
      <w:r w:rsidR="00A92F08" w:rsidRPr="00A92F08">
        <w:rPr>
          <w:sz w:val="20"/>
          <w:szCs w:val="20"/>
        </w:rPr>
        <w:t xml:space="preserve"> </w:t>
      </w:r>
    </w:p>
    <w:p w:rsidR="00A92F08" w:rsidRPr="00A92F08" w:rsidRDefault="00A92F08" w:rsidP="00A92F08">
      <w:pPr>
        <w:widowControl w:val="0"/>
        <w:autoSpaceDE w:val="0"/>
        <w:autoSpaceDN w:val="0"/>
        <w:adjustRightInd w:val="0"/>
        <w:rPr>
          <w:sz w:val="20"/>
          <w:szCs w:val="20"/>
        </w:rPr>
      </w:pPr>
    </w:p>
    <w:p w:rsidR="00A92F08" w:rsidRPr="00A92F08" w:rsidRDefault="00A92F08" w:rsidP="00A92F08">
      <w:pPr>
        <w:widowControl w:val="0"/>
        <w:autoSpaceDE w:val="0"/>
        <w:autoSpaceDN w:val="0"/>
        <w:adjustRightInd w:val="0"/>
        <w:rPr>
          <w:sz w:val="20"/>
          <w:szCs w:val="20"/>
        </w:rPr>
      </w:pPr>
    </w:p>
    <w:tbl>
      <w:tblPr>
        <w:tblW w:w="0" w:type="auto"/>
        <w:jc w:val="center"/>
        <w:tblLayout w:type="fixed"/>
        <w:tblLook w:val="0000" w:firstRow="0" w:lastRow="0" w:firstColumn="0" w:lastColumn="0" w:noHBand="0" w:noVBand="0"/>
      </w:tblPr>
      <w:tblGrid>
        <w:gridCol w:w="4862"/>
        <w:gridCol w:w="4862"/>
      </w:tblGrid>
      <w:tr w:rsidR="00A92F08" w:rsidRPr="00A92F08" w:rsidTr="006127AB">
        <w:trPr>
          <w:jc w:val="center"/>
        </w:trPr>
        <w:tc>
          <w:tcPr>
            <w:tcW w:w="4862" w:type="dxa"/>
            <w:tcBorders>
              <w:top w:val="nil"/>
              <w:left w:val="nil"/>
              <w:bottom w:val="nil"/>
              <w:right w:val="nil"/>
            </w:tcBorders>
          </w:tcPr>
          <w:p w:rsidR="00A92F08" w:rsidRPr="00A92F08" w:rsidRDefault="0082426E" w:rsidP="006127AB">
            <w:pPr>
              <w:widowControl w:val="0"/>
              <w:autoSpaceDE w:val="0"/>
              <w:autoSpaceDN w:val="0"/>
              <w:adjustRightInd w:val="0"/>
              <w:rPr>
                <w:b/>
                <w:sz w:val="20"/>
                <w:szCs w:val="20"/>
              </w:rPr>
            </w:pPr>
            <w:r>
              <w:rPr>
                <w:b/>
                <w:sz w:val="20"/>
                <w:szCs w:val="20"/>
              </w:rPr>
              <w:t>Исполнитель</w:t>
            </w:r>
            <w:r w:rsidR="00A92F08" w:rsidRPr="00A92F08">
              <w:rPr>
                <w:b/>
                <w:sz w:val="20"/>
                <w:szCs w:val="20"/>
              </w:rPr>
              <w:t>:</w:t>
            </w:r>
          </w:p>
          <w:p w:rsidR="00A92F08" w:rsidRPr="00A92F08" w:rsidRDefault="00A92F08" w:rsidP="006127AB">
            <w:pPr>
              <w:widowControl w:val="0"/>
              <w:autoSpaceDE w:val="0"/>
              <w:autoSpaceDN w:val="0"/>
              <w:adjustRightInd w:val="0"/>
              <w:rPr>
                <w:sz w:val="20"/>
                <w:szCs w:val="20"/>
              </w:rPr>
            </w:pPr>
          </w:p>
          <w:p w:rsidR="00A92F08" w:rsidRPr="00A92F08" w:rsidRDefault="00A92F08" w:rsidP="006127AB">
            <w:pPr>
              <w:widowControl w:val="0"/>
              <w:autoSpaceDE w:val="0"/>
              <w:autoSpaceDN w:val="0"/>
              <w:adjustRightInd w:val="0"/>
              <w:rPr>
                <w:b/>
                <w:sz w:val="20"/>
                <w:szCs w:val="20"/>
              </w:rPr>
            </w:pPr>
          </w:p>
          <w:p w:rsidR="00A92F08" w:rsidRPr="00A92F08" w:rsidRDefault="00A92F08" w:rsidP="006127AB">
            <w:pPr>
              <w:widowControl w:val="0"/>
              <w:autoSpaceDE w:val="0"/>
              <w:autoSpaceDN w:val="0"/>
              <w:adjustRightInd w:val="0"/>
              <w:rPr>
                <w:b/>
                <w:sz w:val="20"/>
                <w:szCs w:val="20"/>
              </w:rPr>
            </w:pPr>
          </w:p>
        </w:tc>
        <w:tc>
          <w:tcPr>
            <w:tcW w:w="4862" w:type="dxa"/>
            <w:tcBorders>
              <w:top w:val="nil"/>
              <w:left w:val="nil"/>
              <w:bottom w:val="nil"/>
              <w:right w:val="nil"/>
            </w:tcBorders>
          </w:tcPr>
          <w:p w:rsidR="00A92F08" w:rsidRPr="00A92F08" w:rsidRDefault="0082426E" w:rsidP="006127AB">
            <w:pPr>
              <w:widowControl w:val="0"/>
              <w:autoSpaceDE w:val="0"/>
              <w:autoSpaceDN w:val="0"/>
              <w:adjustRightInd w:val="0"/>
              <w:rPr>
                <w:b/>
                <w:sz w:val="20"/>
                <w:szCs w:val="20"/>
              </w:rPr>
            </w:pPr>
            <w:r>
              <w:rPr>
                <w:b/>
                <w:sz w:val="20"/>
                <w:szCs w:val="20"/>
              </w:rPr>
              <w:t>Заказчик</w:t>
            </w:r>
            <w:r w:rsidR="00A92F08" w:rsidRPr="00A92F08">
              <w:rPr>
                <w:b/>
                <w:sz w:val="20"/>
                <w:szCs w:val="20"/>
              </w:rPr>
              <w:t>:</w:t>
            </w:r>
          </w:p>
          <w:p w:rsidR="00A92F08" w:rsidRPr="00A92F08" w:rsidRDefault="004A596C" w:rsidP="009659E4">
            <w:pPr>
              <w:widowControl w:val="0"/>
              <w:autoSpaceDE w:val="0"/>
              <w:autoSpaceDN w:val="0"/>
              <w:adjustRightInd w:val="0"/>
              <w:rPr>
                <w:b/>
                <w:sz w:val="20"/>
                <w:szCs w:val="20"/>
              </w:rPr>
            </w:pPr>
            <w:r>
              <w:rPr>
                <w:sz w:val="20"/>
                <w:szCs w:val="20"/>
              </w:rPr>
              <w:t>Директор ГКУ «</w:t>
            </w:r>
            <w:r w:rsidR="009659E4">
              <w:rPr>
                <w:sz w:val="20"/>
                <w:szCs w:val="20"/>
              </w:rPr>
              <w:t>Асбестовский</w:t>
            </w:r>
            <w:r w:rsidR="00BB077E">
              <w:rPr>
                <w:sz w:val="20"/>
                <w:szCs w:val="20"/>
              </w:rPr>
              <w:t xml:space="preserve"> </w:t>
            </w:r>
            <w:r>
              <w:rPr>
                <w:sz w:val="20"/>
                <w:szCs w:val="20"/>
              </w:rPr>
              <w:t xml:space="preserve">ЦЗ» </w:t>
            </w:r>
            <w:r w:rsidR="00A92F08" w:rsidRPr="00A92F08">
              <w:rPr>
                <w:sz w:val="20"/>
                <w:szCs w:val="20"/>
              </w:rPr>
              <w:t xml:space="preserve">         </w:t>
            </w:r>
          </w:p>
        </w:tc>
      </w:tr>
      <w:tr w:rsidR="00A92F08" w:rsidRPr="00A92F08" w:rsidTr="006127AB">
        <w:trPr>
          <w:trHeight w:val="540"/>
          <w:jc w:val="center"/>
        </w:trPr>
        <w:tc>
          <w:tcPr>
            <w:tcW w:w="4862" w:type="dxa"/>
            <w:tcBorders>
              <w:top w:val="nil"/>
              <w:left w:val="nil"/>
              <w:bottom w:val="nil"/>
              <w:right w:val="nil"/>
            </w:tcBorders>
          </w:tcPr>
          <w:p w:rsidR="00A92F08" w:rsidRPr="00A92F08" w:rsidRDefault="00A92F08" w:rsidP="00782DDD">
            <w:pPr>
              <w:widowControl w:val="0"/>
              <w:autoSpaceDE w:val="0"/>
              <w:autoSpaceDN w:val="0"/>
              <w:adjustRightInd w:val="0"/>
              <w:rPr>
                <w:sz w:val="20"/>
                <w:szCs w:val="20"/>
              </w:rPr>
            </w:pPr>
            <w:r w:rsidRPr="00A92F08">
              <w:rPr>
                <w:sz w:val="20"/>
                <w:szCs w:val="20"/>
              </w:rPr>
              <w:t xml:space="preserve">__________________ </w:t>
            </w:r>
            <w:r w:rsidR="00A157E4">
              <w:rPr>
                <w:sz w:val="20"/>
                <w:szCs w:val="20"/>
              </w:rPr>
              <w:t>/</w:t>
            </w:r>
            <w:r w:rsidR="004A596C">
              <w:rPr>
                <w:sz w:val="20"/>
                <w:szCs w:val="20"/>
              </w:rPr>
              <w:t>_____________</w:t>
            </w:r>
            <w:r w:rsidR="00A157E4">
              <w:rPr>
                <w:sz w:val="20"/>
                <w:szCs w:val="20"/>
              </w:rPr>
              <w:t>/</w:t>
            </w:r>
          </w:p>
        </w:tc>
        <w:tc>
          <w:tcPr>
            <w:tcW w:w="4862" w:type="dxa"/>
            <w:tcBorders>
              <w:top w:val="nil"/>
              <w:left w:val="nil"/>
              <w:bottom w:val="nil"/>
              <w:right w:val="nil"/>
            </w:tcBorders>
          </w:tcPr>
          <w:p w:rsidR="00A92F08" w:rsidRPr="00694042" w:rsidRDefault="00694042" w:rsidP="00F1552B">
            <w:pPr>
              <w:widowControl w:val="0"/>
              <w:autoSpaceDE w:val="0"/>
              <w:autoSpaceDN w:val="0"/>
              <w:adjustRightInd w:val="0"/>
              <w:rPr>
                <w:sz w:val="20"/>
                <w:szCs w:val="20"/>
                <w:lang w:val="en-US"/>
              </w:rPr>
            </w:pPr>
            <w:r>
              <w:rPr>
                <w:sz w:val="20"/>
                <w:szCs w:val="20"/>
              </w:rPr>
              <w:t>___________________</w:t>
            </w:r>
            <w:r w:rsidR="00F65D51">
              <w:rPr>
                <w:sz w:val="20"/>
                <w:szCs w:val="20"/>
              </w:rPr>
              <w:t xml:space="preserve"> /Я.А. Романова</w:t>
            </w:r>
            <w:r w:rsidR="00A157E4">
              <w:rPr>
                <w:sz w:val="20"/>
                <w:szCs w:val="20"/>
              </w:rPr>
              <w:t>/</w:t>
            </w:r>
          </w:p>
        </w:tc>
      </w:tr>
      <w:tr w:rsidR="00A92F08" w:rsidRPr="00BB571A" w:rsidTr="006127AB">
        <w:trPr>
          <w:trHeight w:val="480"/>
          <w:jc w:val="center"/>
        </w:trPr>
        <w:tc>
          <w:tcPr>
            <w:tcW w:w="4862" w:type="dxa"/>
            <w:tcBorders>
              <w:top w:val="nil"/>
              <w:left w:val="nil"/>
              <w:bottom w:val="nil"/>
              <w:right w:val="nil"/>
            </w:tcBorders>
          </w:tcPr>
          <w:p w:rsidR="00A92F08" w:rsidRPr="00A92F08" w:rsidRDefault="00A92F08" w:rsidP="00D0090C">
            <w:pPr>
              <w:widowControl w:val="0"/>
              <w:autoSpaceDE w:val="0"/>
              <w:autoSpaceDN w:val="0"/>
              <w:adjustRightInd w:val="0"/>
              <w:rPr>
                <w:sz w:val="20"/>
                <w:szCs w:val="20"/>
              </w:rPr>
            </w:pPr>
            <w:r w:rsidRPr="00A92F08">
              <w:rPr>
                <w:sz w:val="20"/>
                <w:szCs w:val="20"/>
              </w:rPr>
              <w:t xml:space="preserve">«____»_____________ </w:t>
            </w:r>
            <w:r w:rsidR="00BC0B4F">
              <w:rPr>
                <w:sz w:val="20"/>
                <w:szCs w:val="20"/>
              </w:rPr>
              <w:t>201</w:t>
            </w:r>
            <w:r w:rsidR="00D0090C">
              <w:rPr>
                <w:sz w:val="20"/>
                <w:szCs w:val="20"/>
              </w:rPr>
              <w:t>8</w:t>
            </w:r>
            <w:r w:rsidRPr="00A92F08">
              <w:rPr>
                <w:sz w:val="20"/>
                <w:szCs w:val="20"/>
              </w:rPr>
              <w:t xml:space="preserve"> г.</w:t>
            </w:r>
          </w:p>
        </w:tc>
        <w:tc>
          <w:tcPr>
            <w:tcW w:w="4862" w:type="dxa"/>
            <w:tcBorders>
              <w:top w:val="nil"/>
              <w:left w:val="nil"/>
              <w:bottom w:val="nil"/>
              <w:right w:val="nil"/>
            </w:tcBorders>
          </w:tcPr>
          <w:p w:rsidR="00A92F08" w:rsidRPr="00A92F08" w:rsidRDefault="00A92F08" w:rsidP="00990DD5">
            <w:pPr>
              <w:widowControl w:val="0"/>
              <w:autoSpaceDE w:val="0"/>
              <w:autoSpaceDN w:val="0"/>
              <w:adjustRightInd w:val="0"/>
              <w:rPr>
                <w:sz w:val="20"/>
                <w:szCs w:val="20"/>
              </w:rPr>
            </w:pPr>
            <w:r w:rsidRPr="00A92F08">
              <w:rPr>
                <w:sz w:val="20"/>
                <w:szCs w:val="20"/>
              </w:rPr>
              <w:t xml:space="preserve">«____»_____________ </w:t>
            </w:r>
            <w:r w:rsidR="00BC0B4F">
              <w:rPr>
                <w:sz w:val="20"/>
                <w:szCs w:val="20"/>
              </w:rPr>
              <w:t>201</w:t>
            </w:r>
            <w:r w:rsidR="00D0090C">
              <w:rPr>
                <w:sz w:val="20"/>
                <w:szCs w:val="20"/>
              </w:rPr>
              <w:t>8</w:t>
            </w:r>
            <w:r w:rsidR="00990DD5">
              <w:rPr>
                <w:sz w:val="20"/>
                <w:szCs w:val="20"/>
              </w:rPr>
              <w:t xml:space="preserve"> </w:t>
            </w:r>
            <w:r w:rsidRPr="00A92F08">
              <w:rPr>
                <w:sz w:val="20"/>
                <w:szCs w:val="20"/>
              </w:rPr>
              <w:t>г.</w:t>
            </w:r>
          </w:p>
        </w:tc>
      </w:tr>
    </w:tbl>
    <w:p w:rsidR="00A92F08" w:rsidRPr="00BB571A" w:rsidRDefault="00A92F08" w:rsidP="00A92F08">
      <w:pPr>
        <w:rPr>
          <w:sz w:val="20"/>
          <w:szCs w:val="20"/>
        </w:rPr>
      </w:pPr>
    </w:p>
    <w:sectPr w:rsidR="00A92F08" w:rsidRPr="00BB571A" w:rsidSect="003975ED">
      <w:pgSz w:w="11906" w:h="16838"/>
      <w:pgMar w:top="425" w:right="851" w:bottom="539"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F4" w:rsidRDefault="005024F4" w:rsidP="006E43E1">
      <w:r>
        <w:separator/>
      </w:r>
    </w:p>
  </w:endnote>
  <w:endnote w:type="continuationSeparator" w:id="0">
    <w:p w:rsidR="005024F4" w:rsidRDefault="005024F4" w:rsidP="006E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A8" w:rsidRDefault="002471A8" w:rsidP="002207BF">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471A8" w:rsidRDefault="002471A8" w:rsidP="00C741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A8" w:rsidRPr="009A20ED" w:rsidRDefault="002471A8" w:rsidP="009A20ED">
    <w:pPr>
      <w:pStyle w:val="a3"/>
      <w:numPr>
        <w:ilvl w:val="0"/>
        <w:numId w:val="0"/>
      </w:numP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A8" w:rsidRPr="00C462BB" w:rsidRDefault="002471A8" w:rsidP="00C462BB">
    <w:pPr>
      <w:pStyle w:val="a3"/>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F4" w:rsidRDefault="005024F4" w:rsidP="006E43E1">
      <w:r>
        <w:separator/>
      </w:r>
    </w:p>
  </w:footnote>
  <w:footnote w:type="continuationSeparator" w:id="0">
    <w:p w:rsidR="005024F4" w:rsidRDefault="005024F4" w:rsidP="006E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A8" w:rsidRPr="00FF675A" w:rsidRDefault="002471A8" w:rsidP="002471A8">
    <w:pPr>
      <w:pStyle w:val="af1"/>
      <w:tabs>
        <w:tab w:val="clear" w:pos="4677"/>
        <w:tab w:val="clear" w:pos="9355"/>
        <w:tab w:val="left" w:pos="79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A8" w:rsidRDefault="002471A8">
    <w:pPr>
      <w:pStyle w:val="af1"/>
      <w:jc w:val="right"/>
    </w:pPr>
    <w:r>
      <w:fldChar w:fldCharType="begin"/>
    </w:r>
    <w:r>
      <w:instrText xml:space="preserve"> PAGE   \* MERGEFORMAT </w:instrText>
    </w:r>
    <w:r>
      <w:fldChar w:fldCharType="separate"/>
    </w:r>
    <w:r w:rsidR="001849AB">
      <w:rPr>
        <w:noProof/>
      </w:rPr>
      <w:t>18</w:t>
    </w:r>
    <w:r>
      <w:fldChar w:fldCharType="end"/>
    </w:r>
  </w:p>
  <w:p w:rsidR="002471A8" w:rsidRDefault="002471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63E85BA2"/>
    <w:lvl w:ilvl="0">
      <w:start w:val="1"/>
      <w:numFmt w:val="decimal"/>
      <w:pStyle w:val="a0"/>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D28A7EB2"/>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BC5A6234"/>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
      <w:lvlText w:val="%1."/>
      <w:lvlJc w:val="left"/>
      <w:pPr>
        <w:tabs>
          <w:tab w:val="num" w:pos="360"/>
        </w:tabs>
        <w:ind w:left="360" w:hanging="360"/>
      </w:pPr>
    </w:lvl>
  </w:abstractNum>
  <w:abstractNum w:abstractNumId="9">
    <w:nsid w:val="FFFFFF89"/>
    <w:multiLevelType w:val="singleLevel"/>
    <w:tmpl w:val="45DED22E"/>
    <w:lvl w:ilvl="0">
      <w:start w:val="1"/>
      <w:numFmt w:val="bullet"/>
      <w:lvlText w:val=""/>
      <w:lvlJc w:val="left"/>
      <w:pPr>
        <w:tabs>
          <w:tab w:val="num" w:pos="360"/>
        </w:tabs>
        <w:ind w:left="360" w:hanging="360"/>
      </w:pPr>
      <w:rPr>
        <w:rFonts w:ascii="Symbol" w:hAnsi="Symbol" w:hint="default"/>
      </w:rPr>
    </w:lvl>
  </w:abstractNum>
  <w:abstractNum w:abstractNumId="10">
    <w:nsid w:val="00712147"/>
    <w:multiLevelType w:val="hybridMultilevel"/>
    <w:tmpl w:val="7984573C"/>
    <w:lvl w:ilvl="0" w:tplc="4BA4504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1"/>
      <w:lvlText w:val="%2."/>
      <w:lvlJc w:val="left"/>
      <w:pPr>
        <w:tabs>
          <w:tab w:val="num" w:pos="360"/>
        </w:tabs>
        <w:ind w:left="360" w:hanging="360"/>
      </w:pPr>
      <w:rPr>
        <w:rFonts w:hint="default"/>
        <w:sz w:val="24"/>
        <w:szCs w:val="24"/>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1E0967C9"/>
    <w:multiLevelType w:val="multilevel"/>
    <w:tmpl w:val="6BF2AC06"/>
    <w:lvl w:ilvl="0">
      <w:start w:val="1"/>
      <w:numFmt w:val="decimal"/>
      <w:pStyle w:val="32"/>
      <w:lvlText w:val="%1."/>
      <w:lvlJc w:val="left"/>
      <w:pPr>
        <w:tabs>
          <w:tab w:val="num" w:pos="1418"/>
        </w:tabs>
        <w:ind w:left="1418" w:hanging="567"/>
      </w:pPr>
    </w:lvl>
    <w:lvl w:ilvl="1">
      <w:start w:val="1"/>
      <w:numFmt w:val="decimal"/>
      <w:pStyle w:val="33"/>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3">
    <w:nsid w:val="1FFB24E3"/>
    <w:multiLevelType w:val="hybridMultilevel"/>
    <w:tmpl w:val="AE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2A91"/>
    <w:multiLevelType w:val="multilevel"/>
    <w:tmpl w:val="DBE0CE4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647B97"/>
    <w:multiLevelType w:val="hybridMultilevel"/>
    <w:tmpl w:val="4E1AD42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212EB"/>
    <w:multiLevelType w:val="hybridMultilevel"/>
    <w:tmpl w:val="D2464630"/>
    <w:lvl w:ilvl="0" w:tplc="757EFB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03504"/>
    <w:multiLevelType w:val="hybridMultilevel"/>
    <w:tmpl w:val="43AC8A04"/>
    <w:lvl w:ilvl="0" w:tplc="9176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04F5"/>
    <w:multiLevelType w:val="hybridMultilevel"/>
    <w:tmpl w:val="273226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738C8"/>
    <w:multiLevelType w:val="hybridMultilevel"/>
    <w:tmpl w:val="AF0A8A46"/>
    <w:lvl w:ilvl="0" w:tplc="32E4A8B0">
      <w:start w:val="1"/>
      <w:numFmt w:val="russianLower"/>
      <w:pStyle w:val="a2"/>
      <w:lvlText w:val="%1)"/>
      <w:lvlJc w:val="left"/>
      <w:pPr>
        <w:ind w:left="1429" w:hanging="360"/>
      </w:pPr>
      <w:rPr>
        <w:rFonts w:hint="default"/>
      </w:rPr>
    </w:lvl>
    <w:lvl w:ilvl="1" w:tplc="0A12D6B2" w:tentative="1">
      <w:start w:val="1"/>
      <w:numFmt w:val="lowerLetter"/>
      <w:lvlText w:val="%2."/>
      <w:lvlJc w:val="left"/>
      <w:pPr>
        <w:ind w:left="2149" w:hanging="360"/>
      </w:pPr>
    </w:lvl>
    <w:lvl w:ilvl="2" w:tplc="F448F464" w:tentative="1">
      <w:start w:val="1"/>
      <w:numFmt w:val="lowerRoman"/>
      <w:lvlText w:val="%3."/>
      <w:lvlJc w:val="right"/>
      <w:pPr>
        <w:ind w:left="2869" w:hanging="180"/>
      </w:pPr>
    </w:lvl>
    <w:lvl w:ilvl="3" w:tplc="69C2CE9C" w:tentative="1">
      <w:start w:val="1"/>
      <w:numFmt w:val="decimal"/>
      <w:lvlText w:val="%4."/>
      <w:lvlJc w:val="left"/>
      <w:pPr>
        <w:ind w:left="3589" w:hanging="360"/>
      </w:pPr>
    </w:lvl>
    <w:lvl w:ilvl="4" w:tplc="E8548582" w:tentative="1">
      <w:start w:val="1"/>
      <w:numFmt w:val="lowerLetter"/>
      <w:lvlText w:val="%5."/>
      <w:lvlJc w:val="left"/>
      <w:pPr>
        <w:ind w:left="4309" w:hanging="360"/>
      </w:pPr>
    </w:lvl>
    <w:lvl w:ilvl="5" w:tplc="2F02A724" w:tentative="1">
      <w:start w:val="1"/>
      <w:numFmt w:val="lowerRoman"/>
      <w:lvlText w:val="%6."/>
      <w:lvlJc w:val="right"/>
      <w:pPr>
        <w:ind w:left="5029" w:hanging="180"/>
      </w:pPr>
    </w:lvl>
    <w:lvl w:ilvl="6" w:tplc="935CD572" w:tentative="1">
      <w:start w:val="1"/>
      <w:numFmt w:val="decimal"/>
      <w:lvlText w:val="%7."/>
      <w:lvlJc w:val="left"/>
      <w:pPr>
        <w:ind w:left="5749" w:hanging="360"/>
      </w:pPr>
    </w:lvl>
    <w:lvl w:ilvl="7" w:tplc="205828A6" w:tentative="1">
      <w:start w:val="1"/>
      <w:numFmt w:val="lowerLetter"/>
      <w:lvlText w:val="%8."/>
      <w:lvlJc w:val="left"/>
      <w:pPr>
        <w:ind w:left="6469" w:hanging="360"/>
      </w:pPr>
    </w:lvl>
    <w:lvl w:ilvl="8" w:tplc="C31A5E7C" w:tentative="1">
      <w:start w:val="1"/>
      <w:numFmt w:val="lowerRoman"/>
      <w:lvlText w:val="%9."/>
      <w:lvlJc w:val="right"/>
      <w:pPr>
        <w:ind w:left="7189" w:hanging="180"/>
      </w:pPr>
    </w:lvl>
  </w:abstractNum>
  <w:abstractNum w:abstractNumId="20">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a3"/>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09901EB"/>
    <w:multiLevelType w:val="multilevel"/>
    <w:tmpl w:val="20687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74B43F8"/>
    <w:multiLevelType w:val="multilevel"/>
    <w:tmpl w:val="F96408C0"/>
    <w:lvl w:ilvl="0">
      <w:start w:val="1"/>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7D1A30"/>
    <w:multiLevelType w:val="hybridMultilevel"/>
    <w:tmpl w:val="8FF8A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421167"/>
    <w:multiLevelType w:val="multilevel"/>
    <w:tmpl w:val="DBE0CE4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07C3FAF"/>
    <w:multiLevelType w:val="multilevel"/>
    <w:tmpl w:val="F96408C0"/>
    <w:lvl w:ilvl="0">
      <w:start w:val="1"/>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40F6051"/>
    <w:multiLevelType w:val="hybridMultilevel"/>
    <w:tmpl w:val="EE4A55C0"/>
    <w:lvl w:ilvl="0" w:tplc="ED489DE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2535D4"/>
    <w:multiLevelType w:val="multilevel"/>
    <w:tmpl w:val="65083E18"/>
    <w:lvl w:ilvl="0">
      <w:start w:val="1"/>
      <w:numFmt w:val="decimal"/>
      <w:lvlText w:val="%1."/>
      <w:lvlJc w:val="left"/>
      <w:pPr>
        <w:ind w:left="1410" w:hanging="690"/>
      </w:pPr>
      <w:rPr>
        <w:rFonts w:hint="default"/>
      </w:rPr>
    </w:lvl>
    <w:lvl w:ilvl="1">
      <w:start w:val="1"/>
      <w:numFmt w:val="decimal"/>
      <w:isLgl/>
      <w:lvlText w:val="%1.%2."/>
      <w:lvlJc w:val="left"/>
      <w:pPr>
        <w:ind w:left="1301" w:hanging="450"/>
      </w:pPr>
      <w:rPr>
        <w:rFonts w:hint="default"/>
        <w:b/>
        <w:sz w:val="20"/>
      </w:rPr>
    </w:lvl>
    <w:lvl w:ilvl="2">
      <w:start w:val="1"/>
      <w:numFmt w:val="decimal"/>
      <w:isLgl/>
      <w:lvlText w:val="%1.%2.%3."/>
      <w:lvlJc w:val="left"/>
      <w:pPr>
        <w:ind w:left="1440" w:hanging="720"/>
      </w:pPr>
      <w:rPr>
        <w:rFonts w:ascii="Times New Roman" w:hAnsi="Times New Roman" w:cs="Times New Roman" w:hint="default"/>
        <w:b w:val="0"/>
        <w:i w:val="0"/>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8">
    <w:nsid w:val="66EC4094"/>
    <w:multiLevelType w:val="singleLevel"/>
    <w:tmpl w:val="1A42A242"/>
    <w:lvl w:ilvl="0">
      <w:start w:val="1"/>
      <w:numFmt w:val="decimal"/>
      <w:pStyle w:val="a5"/>
      <w:lvlText w:val="%1)"/>
      <w:lvlJc w:val="left"/>
      <w:pPr>
        <w:tabs>
          <w:tab w:val="num" w:pos="360"/>
        </w:tabs>
        <w:ind w:left="360" w:hanging="360"/>
      </w:pPr>
    </w:lvl>
  </w:abstractNum>
  <w:abstractNum w:abstractNumId="29">
    <w:nsid w:val="6C170686"/>
    <w:multiLevelType w:val="hybridMultilevel"/>
    <w:tmpl w:val="07662F24"/>
    <w:lvl w:ilvl="0" w:tplc="757EF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0B5C0434"/>
    <w:lvl w:ilvl="0">
      <w:start w:val="1"/>
      <w:numFmt w:val="upperRoman"/>
      <w:pStyle w:val="Instructio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A764B48"/>
    <w:multiLevelType w:val="hybridMultilevel"/>
    <w:tmpl w:val="7D9E7B10"/>
    <w:lvl w:ilvl="0" w:tplc="FFFFFFFF">
      <w:start w:val="1"/>
      <w:numFmt w:val="bullet"/>
      <w:lvlText w:val=""/>
      <w:lvlJc w:val="left"/>
      <w:pPr>
        <w:tabs>
          <w:tab w:val="num" w:pos="2280"/>
        </w:tabs>
        <w:ind w:left="2280" w:hanging="360"/>
      </w:pPr>
      <w:rPr>
        <w:rFonts w:ascii="Symbol" w:hAnsi="Symbol" w:hint="default"/>
      </w:rPr>
    </w:lvl>
    <w:lvl w:ilvl="1" w:tplc="A800AE3C">
      <w:start w:val="1"/>
      <w:numFmt w:val="bullet"/>
      <w:pStyle w:val="11"/>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7D6F5467"/>
    <w:multiLevelType w:val="hybridMultilevel"/>
    <w:tmpl w:val="8EBC5BDA"/>
    <w:lvl w:ilvl="0" w:tplc="8B7A31CC">
      <w:start w:val="1"/>
      <w:numFmt w:val="decimal"/>
      <w:lvlText w:val="%1."/>
      <w:lvlJc w:val="left"/>
      <w:pPr>
        <w:tabs>
          <w:tab w:val="num" w:pos="5322"/>
        </w:tabs>
        <w:ind w:left="5322" w:hanging="360"/>
      </w:pPr>
      <w:rPr>
        <w:rFonts w:hint="default"/>
        <w:b w:val="0"/>
      </w:rPr>
    </w:lvl>
    <w:lvl w:ilvl="1" w:tplc="585AD0F2">
      <w:numFmt w:val="none"/>
      <w:lvlText w:val=""/>
      <w:lvlJc w:val="left"/>
      <w:pPr>
        <w:tabs>
          <w:tab w:val="num" w:pos="360"/>
        </w:tabs>
      </w:pPr>
    </w:lvl>
    <w:lvl w:ilvl="2" w:tplc="7A743AAA">
      <w:numFmt w:val="none"/>
      <w:lvlText w:val=""/>
      <w:lvlJc w:val="left"/>
      <w:pPr>
        <w:tabs>
          <w:tab w:val="num" w:pos="360"/>
        </w:tabs>
      </w:pPr>
    </w:lvl>
    <w:lvl w:ilvl="3" w:tplc="073844A6">
      <w:numFmt w:val="none"/>
      <w:lvlText w:val=""/>
      <w:lvlJc w:val="left"/>
      <w:pPr>
        <w:tabs>
          <w:tab w:val="num" w:pos="360"/>
        </w:tabs>
      </w:pPr>
    </w:lvl>
    <w:lvl w:ilvl="4" w:tplc="0F6886A2">
      <w:numFmt w:val="none"/>
      <w:lvlText w:val=""/>
      <w:lvlJc w:val="left"/>
      <w:pPr>
        <w:tabs>
          <w:tab w:val="num" w:pos="360"/>
        </w:tabs>
      </w:pPr>
    </w:lvl>
    <w:lvl w:ilvl="5" w:tplc="81E00D4E">
      <w:numFmt w:val="none"/>
      <w:lvlText w:val=""/>
      <w:lvlJc w:val="left"/>
      <w:pPr>
        <w:tabs>
          <w:tab w:val="num" w:pos="360"/>
        </w:tabs>
      </w:pPr>
    </w:lvl>
    <w:lvl w:ilvl="6" w:tplc="D59410CC">
      <w:numFmt w:val="none"/>
      <w:lvlText w:val=""/>
      <w:lvlJc w:val="left"/>
      <w:pPr>
        <w:tabs>
          <w:tab w:val="num" w:pos="360"/>
        </w:tabs>
      </w:pPr>
    </w:lvl>
    <w:lvl w:ilvl="7" w:tplc="B588926E">
      <w:numFmt w:val="none"/>
      <w:lvlText w:val=""/>
      <w:lvlJc w:val="left"/>
      <w:pPr>
        <w:tabs>
          <w:tab w:val="num" w:pos="360"/>
        </w:tabs>
      </w:pPr>
    </w:lvl>
    <w:lvl w:ilvl="8" w:tplc="01101816">
      <w:numFmt w:val="none"/>
      <w:lvlText w:val=""/>
      <w:lvlJc w:val="left"/>
      <w:pPr>
        <w:tabs>
          <w:tab w:val="num" w:pos="360"/>
        </w:tabs>
      </w:pPr>
    </w:lvl>
  </w:abstractNum>
  <w:abstractNum w:abstractNumId="34">
    <w:nsid w:val="7DC83004"/>
    <w:multiLevelType w:val="multilevel"/>
    <w:tmpl w:val="2894FA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0"/>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1"/>
  </w:num>
  <w:num w:numId="12">
    <w:abstractNumId w:val="12"/>
  </w:num>
  <w:num w:numId="13">
    <w:abstractNumId w:val="20"/>
  </w:num>
  <w:num w:numId="14">
    <w:abstractNumId w:val="19"/>
  </w:num>
  <w:num w:numId="15">
    <w:abstractNumId w:val="28"/>
  </w:num>
  <w:num w:numId="16">
    <w:abstractNumId w:val="27"/>
  </w:num>
  <w:num w:numId="17">
    <w:abstractNumId w:val="11"/>
  </w:num>
  <w:num w:numId="18">
    <w:abstractNumId w:val="21"/>
  </w:num>
  <w:num w:numId="19">
    <w:abstractNumId w:val="9"/>
  </w:num>
  <w:num w:numId="20">
    <w:abstractNumId w:val="24"/>
  </w:num>
  <w:num w:numId="21">
    <w:abstractNumId w:val="14"/>
  </w:num>
  <w:num w:numId="22">
    <w:abstractNumId w:val="32"/>
  </w:num>
  <w:num w:numId="23">
    <w:abstractNumId w:val="26"/>
  </w:num>
  <w:num w:numId="24">
    <w:abstractNumId w:val="10"/>
  </w:num>
  <w:num w:numId="25">
    <w:abstractNumId w:val="13"/>
  </w:num>
  <w:num w:numId="26">
    <w:abstractNumId w:val="22"/>
  </w:num>
  <w:num w:numId="27">
    <w:abstractNumId w:val="34"/>
  </w:num>
  <w:num w:numId="28">
    <w:abstractNumId w:val="17"/>
  </w:num>
  <w:num w:numId="29">
    <w:abstractNumId w:val="25"/>
  </w:num>
  <w:num w:numId="30">
    <w:abstractNumId w:val="15"/>
  </w:num>
  <w:num w:numId="31">
    <w:abstractNumId w:val="18"/>
  </w:num>
  <w:num w:numId="32">
    <w:abstractNumId w:val="16"/>
  </w:num>
  <w:num w:numId="33">
    <w:abstractNumId w:val="29"/>
  </w:num>
  <w:num w:numId="34">
    <w:abstractNumId w:val="23"/>
  </w:num>
  <w:num w:numId="3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82"/>
    <w:rsid w:val="00000C00"/>
    <w:rsid w:val="00002ED8"/>
    <w:rsid w:val="000141A2"/>
    <w:rsid w:val="0001422C"/>
    <w:rsid w:val="00021C8E"/>
    <w:rsid w:val="000273A9"/>
    <w:rsid w:val="0004483D"/>
    <w:rsid w:val="00045363"/>
    <w:rsid w:val="000457C8"/>
    <w:rsid w:val="0004736B"/>
    <w:rsid w:val="00051657"/>
    <w:rsid w:val="000542BD"/>
    <w:rsid w:val="00055509"/>
    <w:rsid w:val="000616DE"/>
    <w:rsid w:val="000619D1"/>
    <w:rsid w:val="00062860"/>
    <w:rsid w:val="00062BAF"/>
    <w:rsid w:val="00065F38"/>
    <w:rsid w:val="000704A8"/>
    <w:rsid w:val="00072613"/>
    <w:rsid w:val="00076764"/>
    <w:rsid w:val="00076B80"/>
    <w:rsid w:val="00083705"/>
    <w:rsid w:val="00087211"/>
    <w:rsid w:val="000910DF"/>
    <w:rsid w:val="000A064D"/>
    <w:rsid w:val="000A1EC5"/>
    <w:rsid w:val="000A3AAA"/>
    <w:rsid w:val="000B0916"/>
    <w:rsid w:val="000B6D20"/>
    <w:rsid w:val="000B70AF"/>
    <w:rsid w:val="000C33D0"/>
    <w:rsid w:val="000C521E"/>
    <w:rsid w:val="000D12A0"/>
    <w:rsid w:val="000D576F"/>
    <w:rsid w:val="000D592E"/>
    <w:rsid w:val="000E223F"/>
    <w:rsid w:val="000F1535"/>
    <w:rsid w:val="000F3E01"/>
    <w:rsid w:val="000F70BA"/>
    <w:rsid w:val="001054B9"/>
    <w:rsid w:val="00111171"/>
    <w:rsid w:val="00114301"/>
    <w:rsid w:val="001211B2"/>
    <w:rsid w:val="00126F8A"/>
    <w:rsid w:val="001351A7"/>
    <w:rsid w:val="0013662D"/>
    <w:rsid w:val="00152FEC"/>
    <w:rsid w:val="001626F6"/>
    <w:rsid w:val="001652A0"/>
    <w:rsid w:val="001718FB"/>
    <w:rsid w:val="0017337D"/>
    <w:rsid w:val="00183B3A"/>
    <w:rsid w:val="001849AB"/>
    <w:rsid w:val="00184A8D"/>
    <w:rsid w:val="001A1691"/>
    <w:rsid w:val="001A6B3A"/>
    <w:rsid w:val="001B3CC7"/>
    <w:rsid w:val="001C3D7E"/>
    <w:rsid w:val="001D037A"/>
    <w:rsid w:val="001E0668"/>
    <w:rsid w:val="001F0D45"/>
    <w:rsid w:val="002016BD"/>
    <w:rsid w:val="0020373C"/>
    <w:rsid w:val="002116AD"/>
    <w:rsid w:val="00212FD9"/>
    <w:rsid w:val="00217B0C"/>
    <w:rsid w:val="002207BF"/>
    <w:rsid w:val="00222CA9"/>
    <w:rsid w:val="0022580B"/>
    <w:rsid w:val="00232524"/>
    <w:rsid w:val="0023397C"/>
    <w:rsid w:val="002407B5"/>
    <w:rsid w:val="00240C11"/>
    <w:rsid w:val="00245782"/>
    <w:rsid w:val="002471A8"/>
    <w:rsid w:val="0024780A"/>
    <w:rsid w:val="00251A15"/>
    <w:rsid w:val="00253084"/>
    <w:rsid w:val="002557A4"/>
    <w:rsid w:val="002572EC"/>
    <w:rsid w:val="0026002B"/>
    <w:rsid w:val="00275E1E"/>
    <w:rsid w:val="00285F15"/>
    <w:rsid w:val="002A0536"/>
    <w:rsid w:val="002A3A05"/>
    <w:rsid w:val="002A4E83"/>
    <w:rsid w:val="002A631D"/>
    <w:rsid w:val="002B2823"/>
    <w:rsid w:val="002B3B95"/>
    <w:rsid w:val="002C0B4D"/>
    <w:rsid w:val="002C6197"/>
    <w:rsid w:val="002D3953"/>
    <w:rsid w:val="002D7720"/>
    <w:rsid w:val="002E0DB8"/>
    <w:rsid w:val="002E3247"/>
    <w:rsid w:val="002E51E6"/>
    <w:rsid w:val="002F6A0A"/>
    <w:rsid w:val="003078A7"/>
    <w:rsid w:val="00307995"/>
    <w:rsid w:val="0031389D"/>
    <w:rsid w:val="00314CB2"/>
    <w:rsid w:val="00315CBB"/>
    <w:rsid w:val="0032060D"/>
    <w:rsid w:val="00331426"/>
    <w:rsid w:val="00340E18"/>
    <w:rsid w:val="00345086"/>
    <w:rsid w:val="0034627E"/>
    <w:rsid w:val="003547B9"/>
    <w:rsid w:val="00355CCA"/>
    <w:rsid w:val="00357B59"/>
    <w:rsid w:val="003618D4"/>
    <w:rsid w:val="00362C5B"/>
    <w:rsid w:val="0036656C"/>
    <w:rsid w:val="00366DBD"/>
    <w:rsid w:val="00367310"/>
    <w:rsid w:val="00367DA6"/>
    <w:rsid w:val="003711A0"/>
    <w:rsid w:val="00373658"/>
    <w:rsid w:val="003741B6"/>
    <w:rsid w:val="003773BA"/>
    <w:rsid w:val="00383861"/>
    <w:rsid w:val="00385DFC"/>
    <w:rsid w:val="00395A08"/>
    <w:rsid w:val="00395B5C"/>
    <w:rsid w:val="0039670F"/>
    <w:rsid w:val="003975ED"/>
    <w:rsid w:val="003A1219"/>
    <w:rsid w:val="003B6747"/>
    <w:rsid w:val="003B70CE"/>
    <w:rsid w:val="003C4B80"/>
    <w:rsid w:val="003D3BF1"/>
    <w:rsid w:val="003D7218"/>
    <w:rsid w:val="003E0FA5"/>
    <w:rsid w:val="003E5F55"/>
    <w:rsid w:val="0040215E"/>
    <w:rsid w:val="004052D4"/>
    <w:rsid w:val="004125F0"/>
    <w:rsid w:val="004174B9"/>
    <w:rsid w:val="00417925"/>
    <w:rsid w:val="00422041"/>
    <w:rsid w:val="004338C5"/>
    <w:rsid w:val="00436D87"/>
    <w:rsid w:val="00444FE2"/>
    <w:rsid w:val="004467FF"/>
    <w:rsid w:val="00450093"/>
    <w:rsid w:val="0045165D"/>
    <w:rsid w:val="00453723"/>
    <w:rsid w:val="00456273"/>
    <w:rsid w:val="004669B4"/>
    <w:rsid w:val="00471248"/>
    <w:rsid w:val="00471CA7"/>
    <w:rsid w:val="00474055"/>
    <w:rsid w:val="004767CA"/>
    <w:rsid w:val="00477E76"/>
    <w:rsid w:val="004861EA"/>
    <w:rsid w:val="00491C21"/>
    <w:rsid w:val="00493896"/>
    <w:rsid w:val="00494771"/>
    <w:rsid w:val="004A5425"/>
    <w:rsid w:val="004A596C"/>
    <w:rsid w:val="004B6151"/>
    <w:rsid w:val="004B7D9E"/>
    <w:rsid w:val="004C5417"/>
    <w:rsid w:val="004C7136"/>
    <w:rsid w:val="004C7F85"/>
    <w:rsid w:val="004D4F9F"/>
    <w:rsid w:val="004D53BB"/>
    <w:rsid w:val="004D70A2"/>
    <w:rsid w:val="004E212E"/>
    <w:rsid w:val="004E4303"/>
    <w:rsid w:val="004E52E6"/>
    <w:rsid w:val="004F5F00"/>
    <w:rsid w:val="005024F4"/>
    <w:rsid w:val="005040EC"/>
    <w:rsid w:val="00510EE8"/>
    <w:rsid w:val="00524317"/>
    <w:rsid w:val="00535C5E"/>
    <w:rsid w:val="00535EF2"/>
    <w:rsid w:val="00541BF6"/>
    <w:rsid w:val="00543FE0"/>
    <w:rsid w:val="0055326C"/>
    <w:rsid w:val="00555053"/>
    <w:rsid w:val="0056042C"/>
    <w:rsid w:val="0056463D"/>
    <w:rsid w:val="0056601B"/>
    <w:rsid w:val="00573C8F"/>
    <w:rsid w:val="0058350A"/>
    <w:rsid w:val="00597604"/>
    <w:rsid w:val="005A1508"/>
    <w:rsid w:val="005A521F"/>
    <w:rsid w:val="005B2301"/>
    <w:rsid w:val="005B479E"/>
    <w:rsid w:val="005B48E0"/>
    <w:rsid w:val="005C3573"/>
    <w:rsid w:val="005C4653"/>
    <w:rsid w:val="005D5603"/>
    <w:rsid w:val="005E3696"/>
    <w:rsid w:val="005E3C0A"/>
    <w:rsid w:val="005E4910"/>
    <w:rsid w:val="005F0C4F"/>
    <w:rsid w:val="005F5491"/>
    <w:rsid w:val="005F7C21"/>
    <w:rsid w:val="006009F0"/>
    <w:rsid w:val="006044D5"/>
    <w:rsid w:val="00606A5A"/>
    <w:rsid w:val="006127AB"/>
    <w:rsid w:val="0061597F"/>
    <w:rsid w:val="0061730D"/>
    <w:rsid w:val="00617D90"/>
    <w:rsid w:val="0062492A"/>
    <w:rsid w:val="006322B6"/>
    <w:rsid w:val="0064290C"/>
    <w:rsid w:val="00644DF3"/>
    <w:rsid w:val="00645D6C"/>
    <w:rsid w:val="006549D6"/>
    <w:rsid w:val="00662142"/>
    <w:rsid w:val="006656E8"/>
    <w:rsid w:val="00670B0F"/>
    <w:rsid w:val="00672895"/>
    <w:rsid w:val="00682382"/>
    <w:rsid w:val="00687979"/>
    <w:rsid w:val="00693591"/>
    <w:rsid w:val="00694042"/>
    <w:rsid w:val="0069552E"/>
    <w:rsid w:val="006B2FAB"/>
    <w:rsid w:val="006C0CDC"/>
    <w:rsid w:val="006C41F5"/>
    <w:rsid w:val="006D0EDB"/>
    <w:rsid w:val="006D1C18"/>
    <w:rsid w:val="006E43E1"/>
    <w:rsid w:val="006E535F"/>
    <w:rsid w:val="006E6CCC"/>
    <w:rsid w:val="006E7688"/>
    <w:rsid w:val="006F177A"/>
    <w:rsid w:val="006F4DFB"/>
    <w:rsid w:val="0070175B"/>
    <w:rsid w:val="00703435"/>
    <w:rsid w:val="0070398F"/>
    <w:rsid w:val="00713174"/>
    <w:rsid w:val="00713770"/>
    <w:rsid w:val="007146A9"/>
    <w:rsid w:val="00723739"/>
    <w:rsid w:val="00733170"/>
    <w:rsid w:val="0075075B"/>
    <w:rsid w:val="007525B6"/>
    <w:rsid w:val="00754148"/>
    <w:rsid w:val="00763F36"/>
    <w:rsid w:val="00765773"/>
    <w:rsid w:val="00765DB8"/>
    <w:rsid w:val="00766322"/>
    <w:rsid w:val="00770848"/>
    <w:rsid w:val="00770BE9"/>
    <w:rsid w:val="007748B9"/>
    <w:rsid w:val="00782B49"/>
    <w:rsid w:val="00782DDD"/>
    <w:rsid w:val="007966F9"/>
    <w:rsid w:val="007B23B7"/>
    <w:rsid w:val="007B7183"/>
    <w:rsid w:val="007C7C74"/>
    <w:rsid w:val="007E1560"/>
    <w:rsid w:val="007E4787"/>
    <w:rsid w:val="007E7E9B"/>
    <w:rsid w:val="007F3DE1"/>
    <w:rsid w:val="008005EF"/>
    <w:rsid w:val="00800ACB"/>
    <w:rsid w:val="00801623"/>
    <w:rsid w:val="00807749"/>
    <w:rsid w:val="00810B67"/>
    <w:rsid w:val="0082426E"/>
    <w:rsid w:val="0083158F"/>
    <w:rsid w:val="008323DE"/>
    <w:rsid w:val="00833982"/>
    <w:rsid w:val="00837B65"/>
    <w:rsid w:val="00845691"/>
    <w:rsid w:val="008456D8"/>
    <w:rsid w:val="0084641A"/>
    <w:rsid w:val="00847FCA"/>
    <w:rsid w:val="00852977"/>
    <w:rsid w:val="00853AA6"/>
    <w:rsid w:val="00853BA9"/>
    <w:rsid w:val="00854103"/>
    <w:rsid w:val="008614A0"/>
    <w:rsid w:val="00862256"/>
    <w:rsid w:val="00862262"/>
    <w:rsid w:val="0088018B"/>
    <w:rsid w:val="00885FF0"/>
    <w:rsid w:val="00897B71"/>
    <w:rsid w:val="008A2341"/>
    <w:rsid w:val="008A32E3"/>
    <w:rsid w:val="008A377B"/>
    <w:rsid w:val="008A60FA"/>
    <w:rsid w:val="008B6A27"/>
    <w:rsid w:val="008C21C0"/>
    <w:rsid w:val="008D7087"/>
    <w:rsid w:val="008D7C91"/>
    <w:rsid w:val="008E0ACA"/>
    <w:rsid w:val="008E2228"/>
    <w:rsid w:val="008F65C8"/>
    <w:rsid w:val="008F6AB9"/>
    <w:rsid w:val="0090145F"/>
    <w:rsid w:val="0091698A"/>
    <w:rsid w:val="00917882"/>
    <w:rsid w:val="009238C6"/>
    <w:rsid w:val="00943367"/>
    <w:rsid w:val="0095036A"/>
    <w:rsid w:val="009659E4"/>
    <w:rsid w:val="00965B3C"/>
    <w:rsid w:val="009707B3"/>
    <w:rsid w:val="00972E92"/>
    <w:rsid w:val="0098284B"/>
    <w:rsid w:val="00990DD5"/>
    <w:rsid w:val="009A1E23"/>
    <w:rsid w:val="009A20ED"/>
    <w:rsid w:val="009A2DF9"/>
    <w:rsid w:val="009A5929"/>
    <w:rsid w:val="009A66E0"/>
    <w:rsid w:val="009B0388"/>
    <w:rsid w:val="009B754B"/>
    <w:rsid w:val="009C638C"/>
    <w:rsid w:val="009C6870"/>
    <w:rsid w:val="009D300F"/>
    <w:rsid w:val="009D6017"/>
    <w:rsid w:val="009D6961"/>
    <w:rsid w:val="009D7230"/>
    <w:rsid w:val="009E2533"/>
    <w:rsid w:val="009E3C14"/>
    <w:rsid w:val="009F409A"/>
    <w:rsid w:val="00A12F61"/>
    <w:rsid w:val="00A13E1B"/>
    <w:rsid w:val="00A157E4"/>
    <w:rsid w:val="00A17E3B"/>
    <w:rsid w:val="00A233C1"/>
    <w:rsid w:val="00A2767B"/>
    <w:rsid w:val="00A276C6"/>
    <w:rsid w:val="00A32966"/>
    <w:rsid w:val="00A41BCE"/>
    <w:rsid w:val="00A42B5F"/>
    <w:rsid w:val="00A45ABE"/>
    <w:rsid w:val="00A461E4"/>
    <w:rsid w:val="00A46812"/>
    <w:rsid w:val="00A47670"/>
    <w:rsid w:val="00A50190"/>
    <w:rsid w:val="00A512BB"/>
    <w:rsid w:val="00A55DCC"/>
    <w:rsid w:val="00A6022F"/>
    <w:rsid w:val="00A66424"/>
    <w:rsid w:val="00A673D2"/>
    <w:rsid w:val="00A67AFE"/>
    <w:rsid w:val="00A67C00"/>
    <w:rsid w:val="00A8097D"/>
    <w:rsid w:val="00A8163A"/>
    <w:rsid w:val="00A82735"/>
    <w:rsid w:val="00A84BAE"/>
    <w:rsid w:val="00A92F08"/>
    <w:rsid w:val="00AA43F0"/>
    <w:rsid w:val="00AA756B"/>
    <w:rsid w:val="00AB6B7B"/>
    <w:rsid w:val="00AC0876"/>
    <w:rsid w:val="00AC5793"/>
    <w:rsid w:val="00AC6895"/>
    <w:rsid w:val="00AC6EF7"/>
    <w:rsid w:val="00AD7942"/>
    <w:rsid w:val="00AE3B10"/>
    <w:rsid w:val="00AE76CF"/>
    <w:rsid w:val="00AF046F"/>
    <w:rsid w:val="00AF2A48"/>
    <w:rsid w:val="00AF3B25"/>
    <w:rsid w:val="00AF798E"/>
    <w:rsid w:val="00B0093E"/>
    <w:rsid w:val="00B011E9"/>
    <w:rsid w:val="00B032C0"/>
    <w:rsid w:val="00B03BD2"/>
    <w:rsid w:val="00B05D4C"/>
    <w:rsid w:val="00B11A4C"/>
    <w:rsid w:val="00B2041F"/>
    <w:rsid w:val="00B209FD"/>
    <w:rsid w:val="00B24C1E"/>
    <w:rsid w:val="00B26A64"/>
    <w:rsid w:val="00B319B9"/>
    <w:rsid w:val="00B400FB"/>
    <w:rsid w:val="00B44227"/>
    <w:rsid w:val="00B61B79"/>
    <w:rsid w:val="00B633B0"/>
    <w:rsid w:val="00B640E7"/>
    <w:rsid w:val="00B73DA9"/>
    <w:rsid w:val="00B747D4"/>
    <w:rsid w:val="00B8542C"/>
    <w:rsid w:val="00B9592A"/>
    <w:rsid w:val="00B97D3D"/>
    <w:rsid w:val="00BA398D"/>
    <w:rsid w:val="00BA6805"/>
    <w:rsid w:val="00BA7870"/>
    <w:rsid w:val="00BB077E"/>
    <w:rsid w:val="00BB1F2D"/>
    <w:rsid w:val="00BB6E44"/>
    <w:rsid w:val="00BC0B4F"/>
    <w:rsid w:val="00BC2A3C"/>
    <w:rsid w:val="00BD35FB"/>
    <w:rsid w:val="00BE24E8"/>
    <w:rsid w:val="00BE3F8F"/>
    <w:rsid w:val="00BF0DBF"/>
    <w:rsid w:val="00BF3D86"/>
    <w:rsid w:val="00BF5CF1"/>
    <w:rsid w:val="00C10544"/>
    <w:rsid w:val="00C11249"/>
    <w:rsid w:val="00C15D64"/>
    <w:rsid w:val="00C16B0E"/>
    <w:rsid w:val="00C2339E"/>
    <w:rsid w:val="00C301CE"/>
    <w:rsid w:val="00C34595"/>
    <w:rsid w:val="00C34CD8"/>
    <w:rsid w:val="00C34EEA"/>
    <w:rsid w:val="00C462BB"/>
    <w:rsid w:val="00C471B1"/>
    <w:rsid w:val="00C55A16"/>
    <w:rsid w:val="00C605F2"/>
    <w:rsid w:val="00C616A1"/>
    <w:rsid w:val="00C6228C"/>
    <w:rsid w:val="00C62D1F"/>
    <w:rsid w:val="00C70334"/>
    <w:rsid w:val="00C70766"/>
    <w:rsid w:val="00C72347"/>
    <w:rsid w:val="00C7419A"/>
    <w:rsid w:val="00C81083"/>
    <w:rsid w:val="00C82447"/>
    <w:rsid w:val="00C83D4B"/>
    <w:rsid w:val="00C86936"/>
    <w:rsid w:val="00C87C03"/>
    <w:rsid w:val="00C968BC"/>
    <w:rsid w:val="00CA04D5"/>
    <w:rsid w:val="00CA360E"/>
    <w:rsid w:val="00CC3B0C"/>
    <w:rsid w:val="00CE6449"/>
    <w:rsid w:val="00CF0174"/>
    <w:rsid w:val="00CF1EC2"/>
    <w:rsid w:val="00CF4D15"/>
    <w:rsid w:val="00CF5847"/>
    <w:rsid w:val="00CF71E0"/>
    <w:rsid w:val="00D00811"/>
    <w:rsid w:val="00D0090C"/>
    <w:rsid w:val="00D03E6D"/>
    <w:rsid w:val="00D05BF0"/>
    <w:rsid w:val="00D22803"/>
    <w:rsid w:val="00D269E8"/>
    <w:rsid w:val="00D33DD1"/>
    <w:rsid w:val="00D36457"/>
    <w:rsid w:val="00D37713"/>
    <w:rsid w:val="00D41346"/>
    <w:rsid w:val="00D50792"/>
    <w:rsid w:val="00D5130E"/>
    <w:rsid w:val="00D5309B"/>
    <w:rsid w:val="00D540AA"/>
    <w:rsid w:val="00D5617E"/>
    <w:rsid w:val="00D633F8"/>
    <w:rsid w:val="00D66777"/>
    <w:rsid w:val="00D67BEE"/>
    <w:rsid w:val="00D71962"/>
    <w:rsid w:val="00D727F7"/>
    <w:rsid w:val="00D76CE5"/>
    <w:rsid w:val="00D97F74"/>
    <w:rsid w:val="00DB019D"/>
    <w:rsid w:val="00DC13B6"/>
    <w:rsid w:val="00DC3684"/>
    <w:rsid w:val="00DC73C8"/>
    <w:rsid w:val="00DC7E61"/>
    <w:rsid w:val="00DE4C27"/>
    <w:rsid w:val="00DE69A7"/>
    <w:rsid w:val="00DF197B"/>
    <w:rsid w:val="00DF30A0"/>
    <w:rsid w:val="00E02C06"/>
    <w:rsid w:val="00E077B1"/>
    <w:rsid w:val="00E10191"/>
    <w:rsid w:val="00E12D86"/>
    <w:rsid w:val="00E16874"/>
    <w:rsid w:val="00E20CB8"/>
    <w:rsid w:val="00E2256C"/>
    <w:rsid w:val="00E414B1"/>
    <w:rsid w:val="00E50D71"/>
    <w:rsid w:val="00E56958"/>
    <w:rsid w:val="00E634B1"/>
    <w:rsid w:val="00E64E8B"/>
    <w:rsid w:val="00E654FD"/>
    <w:rsid w:val="00E74A62"/>
    <w:rsid w:val="00E76684"/>
    <w:rsid w:val="00E76E50"/>
    <w:rsid w:val="00E81E09"/>
    <w:rsid w:val="00E85441"/>
    <w:rsid w:val="00E9306F"/>
    <w:rsid w:val="00E94A2F"/>
    <w:rsid w:val="00E97C4A"/>
    <w:rsid w:val="00EA0FC9"/>
    <w:rsid w:val="00EA551F"/>
    <w:rsid w:val="00EB5BC8"/>
    <w:rsid w:val="00EC2CC5"/>
    <w:rsid w:val="00EC4F6D"/>
    <w:rsid w:val="00EC6672"/>
    <w:rsid w:val="00EC6D90"/>
    <w:rsid w:val="00ED1CFD"/>
    <w:rsid w:val="00EF3789"/>
    <w:rsid w:val="00EF4F7B"/>
    <w:rsid w:val="00F02261"/>
    <w:rsid w:val="00F06187"/>
    <w:rsid w:val="00F110FD"/>
    <w:rsid w:val="00F153F1"/>
    <w:rsid w:val="00F1552B"/>
    <w:rsid w:val="00F17614"/>
    <w:rsid w:val="00F178F6"/>
    <w:rsid w:val="00F20097"/>
    <w:rsid w:val="00F22E66"/>
    <w:rsid w:val="00F23AC6"/>
    <w:rsid w:val="00F4200E"/>
    <w:rsid w:val="00F62971"/>
    <w:rsid w:val="00F63449"/>
    <w:rsid w:val="00F65D51"/>
    <w:rsid w:val="00F66767"/>
    <w:rsid w:val="00F66EE4"/>
    <w:rsid w:val="00F677B4"/>
    <w:rsid w:val="00F739EA"/>
    <w:rsid w:val="00F73CF2"/>
    <w:rsid w:val="00F747A4"/>
    <w:rsid w:val="00F77488"/>
    <w:rsid w:val="00F87E84"/>
    <w:rsid w:val="00FA285F"/>
    <w:rsid w:val="00FA3CD1"/>
    <w:rsid w:val="00FB093B"/>
    <w:rsid w:val="00FB1AB8"/>
    <w:rsid w:val="00FB680C"/>
    <w:rsid w:val="00FC09AD"/>
    <w:rsid w:val="00FC5545"/>
    <w:rsid w:val="00FC743D"/>
    <w:rsid w:val="00FE5C0D"/>
    <w:rsid w:val="00FF0826"/>
    <w:rsid w:val="00FF3CAE"/>
    <w:rsid w:val="00FF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6">
    <w:name w:val="Normal"/>
    <w:qFormat/>
    <w:rsid w:val="00245782"/>
    <w:pPr>
      <w:jc w:val="both"/>
    </w:pPr>
    <w:rPr>
      <w:rFonts w:ascii="Times New Roman" w:eastAsia="Times New Roman" w:hAnsi="Times New Roman"/>
      <w:sz w:val="24"/>
      <w:szCs w:val="24"/>
    </w:rPr>
  </w:style>
  <w:style w:type="paragraph" w:styleId="1">
    <w:name w:val="heading 1"/>
    <w:basedOn w:val="a6"/>
    <w:next w:val="a6"/>
    <w:link w:val="12"/>
    <w:qFormat/>
    <w:rsid w:val="00245782"/>
    <w:pPr>
      <w:keepNext/>
      <w:numPr>
        <w:numId w:val="17"/>
      </w:numPr>
      <w:spacing w:before="240" w:after="60"/>
      <w:jc w:val="center"/>
      <w:outlineLvl w:val="0"/>
    </w:pPr>
    <w:rPr>
      <w:b/>
      <w:kern w:val="28"/>
      <w:sz w:val="36"/>
      <w:szCs w:val="20"/>
      <w:lang w:val="x-none" w:eastAsia="x-none"/>
    </w:rPr>
  </w:style>
  <w:style w:type="paragraph" w:styleId="21">
    <w:name w:val="heading 2"/>
    <w:aliases w:val="H2"/>
    <w:basedOn w:val="a6"/>
    <w:next w:val="a6"/>
    <w:link w:val="24"/>
    <w:qFormat/>
    <w:rsid w:val="00245782"/>
    <w:pPr>
      <w:keepNext/>
      <w:numPr>
        <w:ilvl w:val="1"/>
        <w:numId w:val="17"/>
      </w:numPr>
      <w:jc w:val="center"/>
      <w:outlineLvl w:val="1"/>
    </w:pPr>
    <w:rPr>
      <w:b/>
      <w:bCs/>
      <w:lang w:val="x-none" w:eastAsia="x-none"/>
    </w:rPr>
  </w:style>
  <w:style w:type="paragraph" w:styleId="31">
    <w:name w:val="heading 3"/>
    <w:basedOn w:val="a6"/>
    <w:next w:val="a6"/>
    <w:link w:val="310"/>
    <w:qFormat/>
    <w:rsid w:val="00245782"/>
    <w:pPr>
      <w:keepNext/>
      <w:numPr>
        <w:ilvl w:val="2"/>
        <w:numId w:val="17"/>
      </w:numPr>
      <w:spacing w:before="240" w:after="60"/>
      <w:outlineLvl w:val="2"/>
    </w:pPr>
    <w:rPr>
      <w:rFonts w:ascii="Arial" w:hAnsi="Arial"/>
      <w:b/>
      <w:szCs w:val="20"/>
      <w:lang w:val="x-none" w:eastAsia="x-none"/>
    </w:rPr>
  </w:style>
  <w:style w:type="paragraph" w:styleId="40">
    <w:name w:val="heading 4"/>
    <w:basedOn w:val="a6"/>
    <w:next w:val="a6"/>
    <w:link w:val="41"/>
    <w:qFormat/>
    <w:rsid w:val="00245782"/>
    <w:pPr>
      <w:keepNext/>
      <w:numPr>
        <w:ilvl w:val="3"/>
        <w:numId w:val="17"/>
      </w:numPr>
      <w:spacing w:before="240" w:after="60"/>
      <w:outlineLvl w:val="3"/>
    </w:pPr>
    <w:rPr>
      <w:rFonts w:ascii="Arial" w:hAnsi="Arial"/>
      <w:szCs w:val="20"/>
      <w:lang w:val="x-none" w:eastAsia="x-none"/>
    </w:rPr>
  </w:style>
  <w:style w:type="paragraph" w:styleId="50">
    <w:name w:val="heading 5"/>
    <w:basedOn w:val="a6"/>
    <w:next w:val="a6"/>
    <w:link w:val="51"/>
    <w:qFormat/>
    <w:rsid w:val="00245782"/>
    <w:pPr>
      <w:numPr>
        <w:ilvl w:val="4"/>
        <w:numId w:val="17"/>
      </w:numPr>
      <w:spacing w:before="240" w:after="60"/>
      <w:outlineLvl w:val="4"/>
    </w:pPr>
    <w:rPr>
      <w:sz w:val="22"/>
      <w:szCs w:val="20"/>
      <w:lang w:val="x-none" w:eastAsia="x-none"/>
    </w:rPr>
  </w:style>
  <w:style w:type="paragraph" w:styleId="6">
    <w:name w:val="heading 6"/>
    <w:basedOn w:val="a6"/>
    <w:next w:val="a6"/>
    <w:link w:val="60"/>
    <w:qFormat/>
    <w:rsid w:val="00245782"/>
    <w:pPr>
      <w:numPr>
        <w:ilvl w:val="5"/>
        <w:numId w:val="17"/>
      </w:numPr>
      <w:spacing w:before="240" w:after="60"/>
      <w:outlineLvl w:val="5"/>
    </w:pPr>
    <w:rPr>
      <w:i/>
      <w:sz w:val="22"/>
      <w:szCs w:val="20"/>
      <w:lang w:val="x-none" w:eastAsia="x-none"/>
    </w:rPr>
  </w:style>
  <w:style w:type="paragraph" w:styleId="7">
    <w:name w:val="heading 7"/>
    <w:basedOn w:val="a6"/>
    <w:next w:val="a6"/>
    <w:link w:val="70"/>
    <w:qFormat/>
    <w:rsid w:val="00245782"/>
    <w:pPr>
      <w:numPr>
        <w:ilvl w:val="6"/>
        <w:numId w:val="17"/>
      </w:numPr>
      <w:spacing w:before="240" w:after="60"/>
      <w:outlineLvl w:val="6"/>
    </w:pPr>
    <w:rPr>
      <w:rFonts w:ascii="Arial" w:hAnsi="Arial"/>
      <w:sz w:val="20"/>
      <w:szCs w:val="20"/>
      <w:lang w:val="x-none" w:eastAsia="x-none"/>
    </w:rPr>
  </w:style>
  <w:style w:type="paragraph" w:styleId="8">
    <w:name w:val="heading 8"/>
    <w:basedOn w:val="a6"/>
    <w:next w:val="a6"/>
    <w:link w:val="80"/>
    <w:qFormat/>
    <w:rsid w:val="00245782"/>
    <w:pPr>
      <w:numPr>
        <w:ilvl w:val="7"/>
        <w:numId w:val="17"/>
      </w:numPr>
      <w:spacing w:before="240" w:after="60"/>
      <w:outlineLvl w:val="7"/>
    </w:pPr>
    <w:rPr>
      <w:rFonts w:ascii="Arial" w:hAnsi="Arial"/>
      <w:i/>
      <w:sz w:val="20"/>
      <w:szCs w:val="20"/>
      <w:lang w:val="x-none" w:eastAsia="x-none"/>
    </w:rPr>
  </w:style>
  <w:style w:type="paragraph" w:styleId="9">
    <w:name w:val="heading 9"/>
    <w:basedOn w:val="a6"/>
    <w:next w:val="a6"/>
    <w:link w:val="90"/>
    <w:qFormat/>
    <w:rsid w:val="00245782"/>
    <w:pPr>
      <w:numPr>
        <w:ilvl w:val="8"/>
        <w:numId w:val="17"/>
      </w:numPr>
      <w:spacing w:before="240" w:after="60"/>
      <w:outlineLvl w:val="8"/>
    </w:pPr>
    <w:rPr>
      <w:rFonts w:ascii="Arial" w:hAnsi="Arial"/>
      <w:b/>
      <w:i/>
      <w:sz w:val="18"/>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link w:val="1"/>
    <w:rsid w:val="00245782"/>
    <w:rPr>
      <w:rFonts w:ascii="Times New Roman" w:eastAsia="Times New Roman" w:hAnsi="Times New Roman"/>
      <w:b/>
      <w:kern w:val="28"/>
      <w:sz w:val="36"/>
    </w:rPr>
  </w:style>
  <w:style w:type="character" w:customStyle="1" w:styleId="24">
    <w:name w:val="Заголовок 2 Знак"/>
    <w:aliases w:val="H2 Знак"/>
    <w:link w:val="21"/>
    <w:rsid w:val="00245782"/>
    <w:rPr>
      <w:rFonts w:ascii="Times New Roman" w:eastAsia="Times New Roman" w:hAnsi="Times New Roman"/>
      <w:b/>
      <w:bCs/>
      <w:sz w:val="24"/>
      <w:szCs w:val="24"/>
    </w:rPr>
  </w:style>
  <w:style w:type="character" w:customStyle="1" w:styleId="310">
    <w:name w:val="Заголовок 3 Знак1"/>
    <w:link w:val="31"/>
    <w:rsid w:val="00245782"/>
    <w:rPr>
      <w:rFonts w:ascii="Arial" w:eastAsia="Times New Roman" w:hAnsi="Arial"/>
      <w:b/>
      <w:sz w:val="24"/>
    </w:rPr>
  </w:style>
  <w:style w:type="character" w:customStyle="1" w:styleId="41">
    <w:name w:val="Заголовок 4 Знак"/>
    <w:link w:val="40"/>
    <w:rsid w:val="00245782"/>
    <w:rPr>
      <w:rFonts w:ascii="Arial" w:eastAsia="Times New Roman" w:hAnsi="Arial"/>
      <w:sz w:val="24"/>
    </w:rPr>
  </w:style>
  <w:style w:type="character" w:customStyle="1" w:styleId="51">
    <w:name w:val="Заголовок 5 Знак"/>
    <w:link w:val="50"/>
    <w:rsid w:val="00245782"/>
    <w:rPr>
      <w:rFonts w:ascii="Times New Roman" w:eastAsia="Times New Roman" w:hAnsi="Times New Roman"/>
      <w:sz w:val="22"/>
    </w:rPr>
  </w:style>
  <w:style w:type="character" w:customStyle="1" w:styleId="60">
    <w:name w:val="Заголовок 6 Знак"/>
    <w:link w:val="6"/>
    <w:rsid w:val="00245782"/>
    <w:rPr>
      <w:rFonts w:ascii="Times New Roman" w:eastAsia="Times New Roman" w:hAnsi="Times New Roman"/>
      <w:i/>
      <w:sz w:val="22"/>
    </w:rPr>
  </w:style>
  <w:style w:type="character" w:customStyle="1" w:styleId="70">
    <w:name w:val="Заголовок 7 Знак"/>
    <w:link w:val="7"/>
    <w:rsid w:val="00245782"/>
    <w:rPr>
      <w:rFonts w:ascii="Arial" w:eastAsia="Times New Roman" w:hAnsi="Arial"/>
    </w:rPr>
  </w:style>
  <w:style w:type="character" w:customStyle="1" w:styleId="80">
    <w:name w:val="Заголовок 8 Знак"/>
    <w:link w:val="8"/>
    <w:rsid w:val="00245782"/>
    <w:rPr>
      <w:rFonts w:ascii="Arial" w:eastAsia="Times New Roman" w:hAnsi="Arial"/>
      <w:i/>
    </w:rPr>
  </w:style>
  <w:style w:type="character" w:customStyle="1" w:styleId="90">
    <w:name w:val="Заголовок 9 Знак"/>
    <w:link w:val="9"/>
    <w:rsid w:val="00245782"/>
    <w:rPr>
      <w:rFonts w:ascii="Arial" w:eastAsia="Times New Roman" w:hAnsi="Arial"/>
      <w:b/>
      <w:i/>
      <w:sz w:val="18"/>
    </w:rPr>
  </w:style>
  <w:style w:type="character" w:customStyle="1" w:styleId="35">
    <w:name w:val="Заголовок 3 Знак"/>
    <w:rsid w:val="00245782"/>
    <w:rPr>
      <w:rFonts w:ascii="Cambria" w:eastAsia="Times New Roman" w:hAnsi="Cambria" w:cs="Times New Roman"/>
      <w:b/>
      <w:bCs/>
      <w:color w:val="4F81BD"/>
      <w:sz w:val="24"/>
      <w:szCs w:val="24"/>
      <w:lang w:eastAsia="ru-RU"/>
    </w:rPr>
  </w:style>
  <w:style w:type="character" w:customStyle="1" w:styleId="aa">
    <w:name w:val="Основной текст с отступом Знак"/>
    <w:link w:val="ab"/>
    <w:rsid w:val="00245782"/>
    <w:rPr>
      <w:rFonts w:ascii="Times New Roman" w:eastAsia="Times New Roman" w:hAnsi="Times New Roman" w:cs="Times New Roman"/>
      <w:sz w:val="24"/>
      <w:szCs w:val="24"/>
      <w:lang w:eastAsia="ru-RU"/>
    </w:rPr>
  </w:style>
  <w:style w:type="paragraph" w:styleId="ab">
    <w:name w:val="Body Text Indent"/>
    <w:basedOn w:val="a6"/>
    <w:link w:val="aa"/>
    <w:rsid w:val="00245782"/>
    <w:pPr>
      <w:ind w:left="5760"/>
    </w:pPr>
    <w:rPr>
      <w:lang w:val="x-none"/>
    </w:rPr>
  </w:style>
  <w:style w:type="paragraph" w:customStyle="1" w:styleId="10">
    <w:name w:val="Стиль1"/>
    <w:basedOn w:val="a6"/>
    <w:rsid w:val="00245782"/>
    <w:pPr>
      <w:keepNext/>
      <w:keepLines/>
      <w:widowControl w:val="0"/>
      <w:numPr>
        <w:numId w:val="2"/>
      </w:numPr>
      <w:suppressLineNumbers/>
      <w:suppressAutoHyphens/>
      <w:spacing w:after="60"/>
    </w:pPr>
    <w:rPr>
      <w:b/>
      <w:sz w:val="28"/>
    </w:rPr>
  </w:style>
  <w:style w:type="paragraph" w:customStyle="1" w:styleId="23">
    <w:name w:val="Стиль2"/>
    <w:basedOn w:val="2"/>
    <w:rsid w:val="00245782"/>
    <w:pPr>
      <w:keepNext/>
      <w:keepLines/>
      <w:widowControl w:val="0"/>
      <w:numPr>
        <w:ilvl w:val="1"/>
        <w:numId w:val="2"/>
      </w:numPr>
      <w:suppressLineNumbers/>
      <w:suppressAutoHyphens/>
      <w:spacing w:after="60"/>
    </w:pPr>
    <w:rPr>
      <w:b/>
      <w:szCs w:val="20"/>
    </w:rPr>
  </w:style>
  <w:style w:type="paragraph" w:styleId="2">
    <w:name w:val="List Number 2"/>
    <w:basedOn w:val="a6"/>
    <w:rsid w:val="00245782"/>
    <w:pPr>
      <w:numPr>
        <w:numId w:val="1"/>
      </w:numPr>
    </w:pPr>
  </w:style>
  <w:style w:type="paragraph" w:customStyle="1" w:styleId="34">
    <w:name w:val="Стиль3 Знак"/>
    <w:basedOn w:val="25"/>
    <w:link w:val="311"/>
    <w:rsid w:val="00245782"/>
    <w:pPr>
      <w:widowControl w:val="0"/>
      <w:numPr>
        <w:ilvl w:val="2"/>
        <w:numId w:val="2"/>
      </w:numPr>
      <w:adjustRightInd w:val="0"/>
      <w:spacing w:after="0" w:line="240" w:lineRule="auto"/>
      <w:textAlignment w:val="baseline"/>
    </w:pPr>
    <w:rPr>
      <w:szCs w:val="20"/>
      <w:lang w:eastAsia="x-none"/>
    </w:rPr>
  </w:style>
  <w:style w:type="paragraph" w:styleId="25">
    <w:name w:val="Body Text Indent 2"/>
    <w:basedOn w:val="a6"/>
    <w:link w:val="26"/>
    <w:rsid w:val="00245782"/>
    <w:pPr>
      <w:spacing w:after="120" w:line="480" w:lineRule="auto"/>
      <w:ind w:left="283"/>
    </w:pPr>
    <w:rPr>
      <w:lang w:val="x-none"/>
    </w:rPr>
  </w:style>
  <w:style w:type="character" w:customStyle="1" w:styleId="26">
    <w:name w:val="Основной текст с отступом 2 Знак"/>
    <w:link w:val="25"/>
    <w:rsid w:val="00245782"/>
    <w:rPr>
      <w:rFonts w:ascii="Times New Roman" w:eastAsia="Times New Roman" w:hAnsi="Times New Roman" w:cs="Times New Roman"/>
      <w:sz w:val="24"/>
      <w:szCs w:val="24"/>
      <w:lang w:eastAsia="ru-RU"/>
    </w:rPr>
  </w:style>
  <w:style w:type="character" w:customStyle="1" w:styleId="311">
    <w:name w:val="Стиль3 Знак Знак1"/>
    <w:link w:val="34"/>
    <w:rsid w:val="00245782"/>
    <w:rPr>
      <w:rFonts w:ascii="Times New Roman" w:eastAsia="Times New Roman" w:hAnsi="Times New Roman"/>
      <w:sz w:val="24"/>
    </w:rPr>
  </w:style>
  <w:style w:type="paragraph" w:customStyle="1" w:styleId="ConsNormal">
    <w:name w:val="ConsNormal"/>
    <w:semiHidden/>
    <w:rsid w:val="00245782"/>
    <w:pPr>
      <w:widowControl w:val="0"/>
      <w:autoSpaceDE w:val="0"/>
      <w:autoSpaceDN w:val="0"/>
      <w:adjustRightInd w:val="0"/>
      <w:ind w:left="709" w:right="19772" w:firstLine="720"/>
      <w:jc w:val="both"/>
    </w:pPr>
    <w:rPr>
      <w:rFonts w:ascii="Arial" w:eastAsia="Times New Roman" w:hAnsi="Arial" w:cs="Arial"/>
    </w:rPr>
  </w:style>
  <w:style w:type="paragraph" w:styleId="20">
    <w:name w:val="List Bullet 2"/>
    <w:basedOn w:val="a6"/>
    <w:autoRedefine/>
    <w:rsid w:val="00245782"/>
    <w:pPr>
      <w:numPr>
        <w:numId w:val="3"/>
      </w:numPr>
      <w:spacing w:after="60"/>
    </w:pPr>
    <w:rPr>
      <w:szCs w:val="20"/>
    </w:rPr>
  </w:style>
  <w:style w:type="character" w:customStyle="1" w:styleId="36">
    <w:name w:val="Основной текст с отступом 3 Знак"/>
    <w:link w:val="37"/>
    <w:rsid w:val="00245782"/>
    <w:rPr>
      <w:rFonts w:ascii="Times New Roman" w:eastAsia="Times New Roman" w:hAnsi="Times New Roman" w:cs="Times New Roman"/>
      <w:sz w:val="24"/>
      <w:szCs w:val="24"/>
      <w:lang w:eastAsia="ru-RU"/>
    </w:rPr>
  </w:style>
  <w:style w:type="paragraph" w:styleId="37">
    <w:name w:val="Body Text Indent 3"/>
    <w:basedOn w:val="a6"/>
    <w:link w:val="36"/>
    <w:rsid w:val="00245782"/>
    <w:pPr>
      <w:keepNext/>
      <w:keepLines/>
      <w:widowControl w:val="0"/>
      <w:suppressLineNumbers/>
      <w:tabs>
        <w:tab w:val="num" w:pos="252"/>
      </w:tabs>
      <w:suppressAutoHyphens/>
      <w:ind w:left="720"/>
    </w:pPr>
    <w:rPr>
      <w:lang w:val="x-none"/>
    </w:rPr>
  </w:style>
  <w:style w:type="character" w:customStyle="1" w:styleId="ac">
    <w:name w:val="Текст Знак"/>
    <w:link w:val="ad"/>
    <w:rsid w:val="00245782"/>
    <w:rPr>
      <w:rFonts w:ascii="Courier New" w:eastAsia="Times New Roman" w:hAnsi="Courier New" w:cs="Courier New"/>
      <w:sz w:val="20"/>
      <w:szCs w:val="20"/>
      <w:lang w:eastAsia="ru-RU"/>
    </w:rPr>
  </w:style>
  <w:style w:type="paragraph" w:styleId="ad">
    <w:name w:val="Plain Text"/>
    <w:basedOn w:val="a6"/>
    <w:link w:val="ac"/>
    <w:rsid w:val="00245782"/>
    <w:rPr>
      <w:rFonts w:ascii="Courier New" w:hAnsi="Courier New"/>
      <w:sz w:val="20"/>
      <w:szCs w:val="20"/>
      <w:lang w:val="x-none"/>
    </w:rPr>
  </w:style>
  <w:style w:type="character" w:customStyle="1" w:styleId="27">
    <w:name w:val="Основной текст 2 Знак"/>
    <w:link w:val="28"/>
    <w:rsid w:val="00245782"/>
    <w:rPr>
      <w:rFonts w:ascii="Times New Roman" w:eastAsia="Times New Roman" w:hAnsi="Times New Roman"/>
      <w:sz w:val="24"/>
      <w:lang w:val="x-none" w:eastAsia="x-none"/>
    </w:rPr>
  </w:style>
  <w:style w:type="paragraph" w:styleId="28">
    <w:name w:val="Body Text 2"/>
    <w:basedOn w:val="a6"/>
    <w:link w:val="27"/>
    <w:rsid w:val="00245782"/>
    <w:pPr>
      <w:tabs>
        <w:tab w:val="num" w:pos="1418"/>
      </w:tabs>
      <w:spacing w:after="60"/>
      <w:ind w:left="1418" w:hanging="567"/>
    </w:pPr>
    <w:rPr>
      <w:szCs w:val="20"/>
      <w:lang w:val="x-none" w:eastAsia="x-none"/>
    </w:rPr>
  </w:style>
  <w:style w:type="paragraph" w:styleId="33">
    <w:name w:val="List Bullet 3"/>
    <w:basedOn w:val="a6"/>
    <w:autoRedefine/>
    <w:rsid w:val="00245782"/>
    <w:pPr>
      <w:numPr>
        <w:ilvl w:val="1"/>
        <w:numId w:val="12"/>
      </w:numPr>
      <w:tabs>
        <w:tab w:val="num" w:pos="926"/>
      </w:tabs>
      <w:spacing w:after="60"/>
      <w:ind w:left="926" w:hanging="360"/>
    </w:pPr>
    <w:rPr>
      <w:szCs w:val="20"/>
    </w:rPr>
  </w:style>
  <w:style w:type="paragraph" w:styleId="a1">
    <w:name w:val="List Number"/>
    <w:basedOn w:val="a6"/>
    <w:rsid w:val="00245782"/>
    <w:pPr>
      <w:numPr>
        <w:numId w:val="4"/>
      </w:numPr>
      <w:tabs>
        <w:tab w:val="clear" w:pos="926"/>
        <w:tab w:val="num" w:pos="360"/>
      </w:tabs>
      <w:spacing w:after="60"/>
      <w:ind w:left="360"/>
    </w:pPr>
    <w:rPr>
      <w:szCs w:val="20"/>
    </w:rPr>
  </w:style>
  <w:style w:type="paragraph" w:styleId="30">
    <w:name w:val="List Number 3"/>
    <w:basedOn w:val="a6"/>
    <w:rsid w:val="00245782"/>
    <w:pPr>
      <w:numPr>
        <w:numId w:val="5"/>
      </w:numPr>
      <w:tabs>
        <w:tab w:val="clear" w:pos="1209"/>
        <w:tab w:val="num" w:pos="926"/>
      </w:tabs>
      <w:spacing w:after="60"/>
      <w:ind w:left="926"/>
    </w:pPr>
    <w:rPr>
      <w:szCs w:val="20"/>
    </w:rPr>
  </w:style>
  <w:style w:type="paragraph" w:styleId="4">
    <w:name w:val="List Number 4"/>
    <w:basedOn w:val="a6"/>
    <w:rsid w:val="00245782"/>
    <w:pPr>
      <w:numPr>
        <w:numId w:val="6"/>
      </w:numPr>
      <w:tabs>
        <w:tab w:val="clear" w:pos="1492"/>
        <w:tab w:val="num" w:pos="1209"/>
      </w:tabs>
      <w:spacing w:after="60"/>
      <w:ind w:left="1209"/>
    </w:pPr>
    <w:rPr>
      <w:szCs w:val="20"/>
    </w:rPr>
  </w:style>
  <w:style w:type="paragraph" w:styleId="5">
    <w:name w:val="List Number 5"/>
    <w:basedOn w:val="a6"/>
    <w:rsid w:val="00245782"/>
    <w:pPr>
      <w:numPr>
        <w:numId w:val="7"/>
      </w:numPr>
      <w:tabs>
        <w:tab w:val="clear" w:pos="360"/>
        <w:tab w:val="num" w:pos="1492"/>
      </w:tabs>
      <w:spacing w:after="60"/>
      <w:ind w:left="1492"/>
    </w:pPr>
    <w:rPr>
      <w:szCs w:val="20"/>
    </w:rPr>
  </w:style>
  <w:style w:type="paragraph" w:customStyle="1" w:styleId="a0">
    <w:name w:val="Раздел"/>
    <w:basedOn w:val="a6"/>
    <w:semiHidden/>
    <w:rsid w:val="00245782"/>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245782"/>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245782"/>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245782"/>
    <w:pPr>
      <w:numPr>
        <w:numId w:val="11"/>
      </w:numPr>
      <w:tabs>
        <w:tab w:val="num" w:pos="360"/>
      </w:tabs>
      <w:spacing w:before="180"/>
      <w:ind w:left="360" w:hanging="360"/>
    </w:pPr>
    <w:rPr>
      <w:b/>
    </w:rPr>
  </w:style>
  <w:style w:type="character" w:styleId="ae">
    <w:name w:val="page number"/>
    <w:rsid w:val="00245782"/>
    <w:rPr>
      <w:rFonts w:ascii="Times New Roman" w:hAnsi="Times New Roman"/>
    </w:rPr>
  </w:style>
  <w:style w:type="paragraph" w:customStyle="1" w:styleId="32">
    <w:name w:val="Стиль3"/>
    <w:basedOn w:val="25"/>
    <w:rsid w:val="00245782"/>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6"/>
    <w:link w:val="29"/>
    <w:rsid w:val="00245782"/>
    <w:pPr>
      <w:numPr>
        <w:ilvl w:val="0"/>
        <w:numId w:val="13"/>
      </w:numPr>
      <w:spacing w:line="360" w:lineRule="auto"/>
    </w:pPr>
    <w:rPr>
      <w:b w:val="0"/>
    </w:rPr>
  </w:style>
  <w:style w:type="character" w:customStyle="1" w:styleId="29">
    <w:name w:val="Заголовок 2 со списком Знак"/>
    <w:basedOn w:val="24"/>
    <w:link w:val="22"/>
    <w:rsid w:val="00245782"/>
    <w:rPr>
      <w:rFonts w:ascii="Times New Roman" w:eastAsia="Times New Roman" w:hAnsi="Times New Roman"/>
      <w:b/>
      <w:bCs/>
      <w:sz w:val="24"/>
      <w:szCs w:val="24"/>
    </w:rPr>
  </w:style>
  <w:style w:type="paragraph" w:customStyle="1" w:styleId="38">
    <w:name w:val="Заголовок 3 со списком"/>
    <w:basedOn w:val="31"/>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rsid w:val="00245782"/>
    <w:rPr>
      <w:rFonts w:ascii="Arial" w:eastAsia="Times New Roman" w:hAnsi="Arial"/>
      <w:b/>
      <w:sz w:val="24"/>
      <w:lang w:val="x-none" w:eastAsia="x-none"/>
    </w:rPr>
  </w:style>
  <w:style w:type="paragraph" w:styleId="a3">
    <w:name w:val="footer"/>
    <w:basedOn w:val="a6"/>
    <w:link w:val="af"/>
    <w:uiPriority w:val="99"/>
    <w:rsid w:val="00245782"/>
    <w:pPr>
      <w:numPr>
        <w:ilvl w:val="1"/>
        <w:numId w:val="13"/>
      </w:numPr>
      <w:tabs>
        <w:tab w:val="clear" w:pos="972"/>
        <w:tab w:val="center" w:pos="4677"/>
        <w:tab w:val="right" w:pos="9355"/>
      </w:tabs>
      <w:ind w:left="0" w:firstLine="0"/>
    </w:pPr>
    <w:rPr>
      <w:lang w:val="x-none" w:eastAsia="x-none"/>
    </w:rPr>
  </w:style>
  <w:style w:type="character" w:customStyle="1" w:styleId="af">
    <w:name w:val="Нижний колонтитул Знак"/>
    <w:link w:val="a3"/>
    <w:uiPriority w:val="99"/>
    <w:rsid w:val="00245782"/>
    <w:rPr>
      <w:rFonts w:ascii="Times New Roman" w:eastAsia="Times New Roman" w:hAnsi="Times New Roman"/>
      <w:sz w:val="24"/>
      <w:szCs w:val="24"/>
    </w:rPr>
  </w:style>
  <w:style w:type="character" w:customStyle="1" w:styleId="af0">
    <w:name w:val="Верхний колонтитул Знак"/>
    <w:aliases w:val="Linie Знак,header Знак"/>
    <w:link w:val="af1"/>
    <w:rsid w:val="00245782"/>
    <w:rPr>
      <w:rFonts w:ascii="Times New Roman" w:eastAsia="Times New Roman" w:hAnsi="Times New Roman" w:cs="Times New Roman"/>
      <w:sz w:val="24"/>
      <w:szCs w:val="24"/>
      <w:lang w:eastAsia="ru-RU"/>
    </w:rPr>
  </w:style>
  <w:style w:type="paragraph" w:styleId="af1">
    <w:name w:val="header"/>
    <w:aliases w:val="Linie,header"/>
    <w:basedOn w:val="a6"/>
    <w:link w:val="af0"/>
    <w:rsid w:val="00245782"/>
    <w:pPr>
      <w:tabs>
        <w:tab w:val="center" w:pos="4677"/>
        <w:tab w:val="right" w:pos="9355"/>
      </w:tabs>
    </w:pPr>
    <w:rPr>
      <w:lang w:val="x-none"/>
    </w:rPr>
  </w:style>
  <w:style w:type="character" w:customStyle="1" w:styleId="af2">
    <w:name w:val="Основной текст Знак"/>
    <w:aliases w:val="body text Знак"/>
    <w:link w:val="af3"/>
    <w:rsid w:val="00245782"/>
    <w:rPr>
      <w:rFonts w:ascii="Times New Roman" w:eastAsia="Times New Roman" w:hAnsi="Times New Roman" w:cs="Times New Roman"/>
      <w:sz w:val="24"/>
      <w:szCs w:val="24"/>
      <w:lang w:eastAsia="ru-RU"/>
    </w:rPr>
  </w:style>
  <w:style w:type="paragraph" w:styleId="af3">
    <w:name w:val="Body Text"/>
    <w:aliases w:val="body text"/>
    <w:basedOn w:val="a6"/>
    <w:link w:val="af2"/>
    <w:rsid w:val="00245782"/>
    <w:pPr>
      <w:spacing w:after="120"/>
    </w:pPr>
    <w:rPr>
      <w:lang w:val="x-none"/>
    </w:rPr>
  </w:style>
  <w:style w:type="character" w:customStyle="1" w:styleId="3a">
    <w:name w:val="Основной текст 3 Знак"/>
    <w:link w:val="3b"/>
    <w:rsid w:val="00245782"/>
    <w:rPr>
      <w:rFonts w:ascii="Times New Roman" w:eastAsia="Times New Roman" w:hAnsi="Times New Roman" w:cs="Times New Roman"/>
      <w:b/>
      <w:i/>
      <w:szCs w:val="24"/>
      <w:lang w:eastAsia="ru-RU"/>
    </w:rPr>
  </w:style>
  <w:style w:type="paragraph" w:styleId="3b">
    <w:name w:val="Body Text 3"/>
    <w:basedOn w:val="a6"/>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rPr>
  </w:style>
  <w:style w:type="character" w:customStyle="1" w:styleId="af4">
    <w:name w:val="Основной шрифт"/>
    <w:semiHidden/>
    <w:rsid w:val="00245782"/>
  </w:style>
  <w:style w:type="paragraph" w:customStyle="1" w:styleId="af5">
    <w:name w:val="ТЛ_Заказчик"/>
    <w:basedOn w:val="a6"/>
    <w:link w:val="af6"/>
    <w:qFormat/>
    <w:rsid w:val="00245782"/>
    <w:pPr>
      <w:jc w:val="center"/>
    </w:pPr>
    <w:rPr>
      <w:sz w:val="28"/>
      <w:szCs w:val="28"/>
      <w:lang w:val="x-none"/>
    </w:rPr>
  </w:style>
  <w:style w:type="character" w:customStyle="1" w:styleId="af6">
    <w:name w:val="ТЛ_Заказчик Знак"/>
    <w:link w:val="af5"/>
    <w:rsid w:val="00245782"/>
    <w:rPr>
      <w:rFonts w:ascii="Times New Roman" w:eastAsia="Times New Roman" w:hAnsi="Times New Roman" w:cs="Times New Roman"/>
      <w:sz w:val="28"/>
      <w:szCs w:val="28"/>
      <w:lang w:eastAsia="ru-RU"/>
    </w:rPr>
  </w:style>
  <w:style w:type="paragraph" w:customStyle="1" w:styleId="af7">
    <w:name w:val="ТЛ_Утверждаю"/>
    <w:basedOn w:val="a6"/>
    <w:link w:val="af8"/>
    <w:qFormat/>
    <w:rsid w:val="00245782"/>
    <w:pPr>
      <w:ind w:left="4860"/>
      <w:jc w:val="center"/>
    </w:pPr>
    <w:rPr>
      <w:sz w:val="28"/>
      <w:szCs w:val="28"/>
      <w:lang w:val="x-none"/>
    </w:rPr>
  </w:style>
  <w:style w:type="character" w:customStyle="1" w:styleId="af8">
    <w:name w:val="ТЛ_Утверждаю Знак"/>
    <w:link w:val="af7"/>
    <w:rsid w:val="00245782"/>
    <w:rPr>
      <w:rFonts w:ascii="Times New Roman" w:eastAsia="Times New Roman" w:hAnsi="Times New Roman" w:cs="Times New Roman"/>
      <w:sz w:val="28"/>
      <w:szCs w:val="28"/>
      <w:lang w:eastAsia="ru-RU"/>
    </w:rPr>
  </w:style>
  <w:style w:type="paragraph" w:customStyle="1" w:styleId="af9">
    <w:name w:val="ТЛ_Название"/>
    <w:basedOn w:val="a6"/>
    <w:link w:val="afa"/>
    <w:qFormat/>
    <w:rsid w:val="00245782"/>
    <w:pPr>
      <w:jc w:val="center"/>
    </w:pPr>
    <w:rPr>
      <w:b/>
      <w:sz w:val="28"/>
      <w:szCs w:val="28"/>
      <w:lang w:val="x-none"/>
    </w:rPr>
  </w:style>
  <w:style w:type="character" w:customStyle="1" w:styleId="afa">
    <w:name w:val="ТЛ_Название Знак"/>
    <w:link w:val="af9"/>
    <w:rsid w:val="00245782"/>
    <w:rPr>
      <w:rFonts w:ascii="Times New Roman" w:eastAsia="Times New Roman" w:hAnsi="Times New Roman" w:cs="Times New Roman"/>
      <w:b/>
      <w:sz w:val="28"/>
      <w:szCs w:val="28"/>
      <w:lang w:eastAsia="ru-RU"/>
    </w:rPr>
  </w:style>
  <w:style w:type="paragraph" w:customStyle="1" w:styleId="afb">
    <w:name w:val="ТЛ_Город и Дата"/>
    <w:basedOn w:val="a6"/>
    <w:link w:val="afc"/>
    <w:qFormat/>
    <w:rsid w:val="00245782"/>
    <w:pPr>
      <w:jc w:val="center"/>
    </w:pPr>
    <w:rPr>
      <w:sz w:val="28"/>
      <w:szCs w:val="28"/>
      <w:lang w:val="x-none"/>
    </w:rPr>
  </w:style>
  <w:style w:type="character" w:customStyle="1" w:styleId="afc">
    <w:name w:val="ТЛ_Город и Дата Знак"/>
    <w:link w:val="afb"/>
    <w:rsid w:val="00245782"/>
    <w:rPr>
      <w:rFonts w:ascii="Times New Roman" w:eastAsia="Times New Roman" w:hAnsi="Times New Roman" w:cs="Times New Roman"/>
      <w:sz w:val="28"/>
      <w:szCs w:val="28"/>
      <w:lang w:eastAsia="ru-RU"/>
    </w:rPr>
  </w:style>
  <w:style w:type="paragraph" w:customStyle="1" w:styleId="afd">
    <w:name w:val="АД_Наименование Разделов"/>
    <w:basedOn w:val="1"/>
    <w:link w:val="afe"/>
    <w:qFormat/>
    <w:rsid w:val="00245782"/>
    <w:rPr>
      <w:sz w:val="28"/>
    </w:rPr>
  </w:style>
  <w:style w:type="character" w:customStyle="1" w:styleId="afe">
    <w:name w:val="АД_Наименование Разделов Знак"/>
    <w:link w:val="afd"/>
    <w:rsid w:val="00245782"/>
    <w:rPr>
      <w:rFonts w:ascii="Times New Roman" w:eastAsia="Times New Roman" w:hAnsi="Times New Roman"/>
      <w:b/>
      <w:kern w:val="28"/>
      <w:sz w:val="28"/>
    </w:rPr>
  </w:style>
  <w:style w:type="paragraph" w:customStyle="1" w:styleId="aff">
    <w:name w:val="АД_Наименование главы с нумерацией"/>
    <w:basedOn w:val="22"/>
    <w:link w:val="aff0"/>
    <w:qFormat/>
    <w:rsid w:val="00245782"/>
    <w:rPr>
      <w:b/>
    </w:rPr>
  </w:style>
  <w:style w:type="character" w:customStyle="1" w:styleId="aff0">
    <w:name w:val="АД_Глава Знак"/>
    <w:link w:val="aff"/>
    <w:rsid w:val="00245782"/>
    <w:rPr>
      <w:rFonts w:ascii="Times New Roman" w:eastAsia="Times New Roman" w:hAnsi="Times New Roman"/>
      <w:b/>
      <w:bCs/>
      <w:sz w:val="24"/>
      <w:szCs w:val="24"/>
    </w:rPr>
  </w:style>
  <w:style w:type="paragraph" w:customStyle="1" w:styleId="aff1">
    <w:name w:val="АД_Наименование главы без нумерации"/>
    <w:basedOn w:val="21"/>
    <w:link w:val="aff2"/>
    <w:qFormat/>
    <w:rsid w:val="00245782"/>
  </w:style>
  <w:style w:type="character" w:customStyle="1" w:styleId="aff2">
    <w:name w:val="АД_Наименование главы без нумерации Знак"/>
    <w:basedOn w:val="24"/>
    <w:link w:val="aff1"/>
    <w:rsid w:val="00245782"/>
    <w:rPr>
      <w:rFonts w:ascii="Times New Roman" w:eastAsia="Times New Roman" w:hAnsi="Times New Roman"/>
      <w:b/>
      <w:bCs/>
      <w:sz w:val="24"/>
      <w:szCs w:val="24"/>
    </w:rPr>
  </w:style>
  <w:style w:type="paragraph" w:customStyle="1" w:styleId="aff3">
    <w:name w:val="АД_Нумерованный пункт"/>
    <w:basedOn w:val="38"/>
    <w:link w:val="aff4"/>
    <w:qFormat/>
    <w:rsid w:val="00245782"/>
    <w:pPr>
      <w:tabs>
        <w:tab w:val="clear" w:pos="972"/>
        <w:tab w:val="num" w:pos="720"/>
      </w:tabs>
      <w:ind w:left="720" w:hanging="720"/>
    </w:pPr>
    <w:rPr>
      <w:rFonts w:ascii="Times New Roman" w:hAnsi="Times New Roman"/>
    </w:rPr>
  </w:style>
  <w:style w:type="character" w:customStyle="1" w:styleId="aff4">
    <w:name w:val="АД_Нумерованный пункт Знак"/>
    <w:link w:val="aff3"/>
    <w:rsid w:val="00245782"/>
    <w:rPr>
      <w:rFonts w:ascii="Times New Roman" w:eastAsia="Times New Roman" w:hAnsi="Times New Roman"/>
      <w:b/>
      <w:sz w:val="24"/>
    </w:rPr>
  </w:style>
  <w:style w:type="paragraph" w:customStyle="1" w:styleId="aff5">
    <w:name w:val="АД_Нумерованный подпункт"/>
    <w:basedOn w:val="a6"/>
    <w:link w:val="aff6"/>
    <w:qFormat/>
    <w:rsid w:val="00245782"/>
    <w:pPr>
      <w:tabs>
        <w:tab w:val="left" w:pos="720"/>
      </w:tabs>
      <w:ind w:left="720" w:hanging="720"/>
    </w:pPr>
    <w:rPr>
      <w:lang w:val="x-none" w:eastAsia="x-none"/>
    </w:rPr>
  </w:style>
  <w:style w:type="character" w:customStyle="1" w:styleId="aff6">
    <w:name w:val="АД_Нумерованный подпункт Знак"/>
    <w:link w:val="aff5"/>
    <w:rsid w:val="00245782"/>
    <w:rPr>
      <w:rFonts w:ascii="Times New Roman" w:eastAsia="Times New Roman" w:hAnsi="Times New Roman"/>
      <w:sz w:val="24"/>
      <w:szCs w:val="24"/>
      <w:lang w:val="x-none" w:eastAsia="x-none"/>
    </w:rPr>
  </w:style>
  <w:style w:type="paragraph" w:customStyle="1" w:styleId="a4">
    <w:name w:val="АД_Основной текст"/>
    <w:basedOn w:val="a6"/>
    <w:link w:val="aff7"/>
    <w:qFormat/>
    <w:rsid w:val="00245782"/>
    <w:pPr>
      <w:numPr>
        <w:ilvl w:val="2"/>
        <w:numId w:val="13"/>
      </w:numPr>
      <w:tabs>
        <w:tab w:val="clear" w:pos="1440"/>
      </w:tabs>
      <w:ind w:left="0" w:firstLine="567"/>
    </w:pPr>
    <w:rPr>
      <w:lang w:val="x-none" w:eastAsia="x-none"/>
    </w:rPr>
  </w:style>
  <w:style w:type="character" w:customStyle="1" w:styleId="aff7">
    <w:name w:val="АД_Основной текст Знак"/>
    <w:link w:val="a4"/>
    <w:rsid w:val="00245782"/>
    <w:rPr>
      <w:rFonts w:ascii="Times New Roman" w:eastAsia="Times New Roman" w:hAnsi="Times New Roman"/>
      <w:sz w:val="24"/>
      <w:szCs w:val="24"/>
    </w:rPr>
  </w:style>
  <w:style w:type="paragraph" w:customStyle="1" w:styleId="aff8">
    <w:name w:val="АД_Заголовки таблиц"/>
    <w:basedOn w:val="a6"/>
    <w:qFormat/>
    <w:rsid w:val="00245782"/>
    <w:pPr>
      <w:jc w:val="center"/>
    </w:pPr>
    <w:rPr>
      <w:b/>
      <w:bCs/>
    </w:rPr>
  </w:style>
  <w:style w:type="paragraph" w:styleId="aff9">
    <w:name w:val="TOC Heading"/>
    <w:basedOn w:val="1"/>
    <w:next w:val="a6"/>
    <w:uiPriority w:val="39"/>
    <w:qFormat/>
    <w:rsid w:val="00245782"/>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a">
    <w:name w:val="Текст выноски Знак"/>
    <w:link w:val="affb"/>
    <w:rsid w:val="00245782"/>
    <w:rPr>
      <w:rFonts w:ascii="Tahoma" w:eastAsia="Times New Roman" w:hAnsi="Tahoma" w:cs="Tahoma"/>
      <w:sz w:val="16"/>
      <w:szCs w:val="16"/>
      <w:lang w:eastAsia="ru-RU"/>
    </w:rPr>
  </w:style>
  <w:style w:type="paragraph" w:styleId="affb">
    <w:name w:val="Balloon Text"/>
    <w:basedOn w:val="a6"/>
    <w:link w:val="affa"/>
    <w:rsid w:val="00245782"/>
    <w:rPr>
      <w:rFonts w:ascii="Tahoma" w:hAnsi="Tahoma"/>
      <w:sz w:val="16"/>
      <w:szCs w:val="16"/>
      <w:lang w:val="x-none"/>
    </w:rPr>
  </w:style>
  <w:style w:type="paragraph" w:customStyle="1" w:styleId="affc">
    <w:name w:val="АД_Основной текст по центру полужирный"/>
    <w:basedOn w:val="a6"/>
    <w:link w:val="affd"/>
    <w:qFormat/>
    <w:rsid w:val="00245782"/>
    <w:pPr>
      <w:ind w:firstLine="567"/>
      <w:jc w:val="center"/>
    </w:pPr>
    <w:rPr>
      <w:b/>
      <w:lang w:val="x-none"/>
    </w:rPr>
  </w:style>
  <w:style w:type="character" w:customStyle="1" w:styleId="affd">
    <w:name w:val="АД_Основной текст по центру полужирный Знак"/>
    <w:link w:val="affc"/>
    <w:rsid w:val="00245782"/>
    <w:rPr>
      <w:rFonts w:ascii="Times New Roman" w:eastAsia="Times New Roman" w:hAnsi="Times New Roman" w:cs="Times New Roman"/>
      <w:b/>
      <w:sz w:val="24"/>
      <w:szCs w:val="24"/>
      <w:lang w:eastAsia="ru-RU"/>
    </w:rPr>
  </w:style>
  <w:style w:type="paragraph" w:customStyle="1" w:styleId="3c">
    <w:name w:val="АД_Текст отступ 3"/>
    <w:aliases w:val="25"/>
    <w:basedOn w:val="a6"/>
    <w:link w:val="3d"/>
    <w:qFormat/>
    <w:rsid w:val="00245782"/>
    <w:pPr>
      <w:ind w:left="1418"/>
    </w:pPr>
    <w:rPr>
      <w:lang w:val="x-none"/>
    </w:rPr>
  </w:style>
  <w:style w:type="character" w:customStyle="1" w:styleId="3d">
    <w:name w:val="АД_Текст отступ 3 Знак"/>
    <w:aliases w:val="25 Знак"/>
    <w:link w:val="3c"/>
    <w:rsid w:val="00245782"/>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5"/>
    <w:link w:val="43"/>
    <w:qFormat/>
    <w:rsid w:val="00245782"/>
    <w:pPr>
      <w:numPr>
        <w:ilvl w:val="3"/>
      </w:numPr>
      <w:tabs>
        <w:tab w:val="clear" w:pos="720"/>
        <w:tab w:val="num" w:pos="993"/>
      </w:tabs>
      <w:ind w:left="993" w:hanging="993"/>
    </w:pPr>
  </w:style>
  <w:style w:type="character" w:customStyle="1" w:styleId="43">
    <w:name w:val="АД_Нумерованный подпункт 4 уровня Знак"/>
    <w:basedOn w:val="aff6"/>
    <w:link w:val="42"/>
    <w:rsid w:val="00245782"/>
    <w:rPr>
      <w:rFonts w:ascii="Times New Roman" w:eastAsia="Times New Roman" w:hAnsi="Times New Roman"/>
      <w:sz w:val="24"/>
      <w:szCs w:val="24"/>
      <w:lang w:val="x-none" w:eastAsia="x-none"/>
    </w:rPr>
  </w:style>
  <w:style w:type="paragraph" w:customStyle="1" w:styleId="a2">
    <w:name w:val="АД_Список абв"/>
    <w:basedOn w:val="a6"/>
    <w:rsid w:val="00245782"/>
    <w:pPr>
      <w:numPr>
        <w:numId w:val="14"/>
      </w:numPr>
    </w:pPr>
  </w:style>
  <w:style w:type="paragraph" w:customStyle="1" w:styleId="13">
    <w:name w:val="Обычный1"/>
    <w:link w:val="Normal"/>
    <w:rsid w:val="00245782"/>
    <w:pPr>
      <w:widowControl w:val="0"/>
      <w:snapToGrid w:val="0"/>
      <w:spacing w:line="300" w:lineRule="auto"/>
      <w:ind w:firstLine="720"/>
      <w:jc w:val="both"/>
    </w:pPr>
    <w:rPr>
      <w:rFonts w:ascii="Times New Roman" w:eastAsia="Times New Roman" w:hAnsi="Times New Roman"/>
      <w:sz w:val="24"/>
    </w:rPr>
  </w:style>
  <w:style w:type="character" w:customStyle="1" w:styleId="Normal">
    <w:name w:val="Normal Знак"/>
    <w:link w:val="13"/>
    <w:rsid w:val="00245782"/>
    <w:rPr>
      <w:rFonts w:ascii="Times New Roman" w:eastAsia="Times New Roman" w:hAnsi="Times New Roman"/>
      <w:sz w:val="24"/>
      <w:lang w:val="ru-RU" w:eastAsia="ru-RU" w:bidi="ar-SA"/>
    </w:rPr>
  </w:style>
  <w:style w:type="paragraph" w:customStyle="1" w:styleId="Heading">
    <w:name w:val="Heading"/>
    <w:rsid w:val="00245782"/>
    <w:rPr>
      <w:rFonts w:ascii="Arial" w:eastAsia="Times New Roman" w:hAnsi="Arial"/>
      <w:b/>
      <w:snapToGrid w:val="0"/>
      <w:sz w:val="22"/>
    </w:rPr>
  </w:style>
  <w:style w:type="paragraph" w:customStyle="1" w:styleId="a5">
    <w:name w:val="Список нум."/>
    <w:basedOn w:val="a6"/>
    <w:rsid w:val="00245782"/>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245782"/>
    <w:pPr>
      <w:widowControl w:val="0"/>
      <w:spacing w:before="200"/>
      <w:ind w:left="40" w:firstLine="680"/>
      <w:jc w:val="both"/>
    </w:pPr>
    <w:rPr>
      <w:rFonts w:ascii="Arial" w:eastAsia="Times New Roman" w:hAnsi="Arial"/>
      <w:snapToGrid w:val="0"/>
    </w:rPr>
  </w:style>
  <w:style w:type="paragraph" w:customStyle="1" w:styleId="ConsPlusNormal">
    <w:name w:val="ConsPlusNormal"/>
    <w:qFormat/>
    <w:rsid w:val="00245782"/>
    <w:pPr>
      <w:widowControl w:val="0"/>
      <w:autoSpaceDE w:val="0"/>
      <w:autoSpaceDN w:val="0"/>
      <w:adjustRightInd w:val="0"/>
      <w:ind w:firstLine="720"/>
    </w:pPr>
    <w:rPr>
      <w:rFonts w:ascii="Arial" w:eastAsia="Times New Roman" w:hAnsi="Arial" w:cs="Arial"/>
    </w:rPr>
  </w:style>
  <w:style w:type="paragraph" w:customStyle="1" w:styleId="FR2">
    <w:name w:val="FR2"/>
    <w:rsid w:val="00245782"/>
    <w:pPr>
      <w:widowControl w:val="0"/>
      <w:spacing w:before="20"/>
      <w:jc w:val="center"/>
    </w:pPr>
    <w:rPr>
      <w:rFonts w:ascii="Arial" w:eastAsia="Times New Roman" w:hAnsi="Arial"/>
      <w:snapToGrid w:val="0"/>
      <w:sz w:val="24"/>
    </w:rPr>
  </w:style>
  <w:style w:type="paragraph" w:styleId="af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6"/>
    <w:link w:val="afff"/>
    <w:uiPriority w:val="99"/>
    <w:rsid w:val="00245782"/>
    <w:pPr>
      <w:jc w:val="left"/>
    </w:pPr>
    <w:rPr>
      <w:sz w:val="20"/>
      <w:szCs w:val="20"/>
      <w:lang w:val="x-none"/>
    </w:rPr>
  </w:style>
  <w:style w:type="character" w:customStyle="1" w:styleId="af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e"/>
    <w:uiPriority w:val="99"/>
    <w:rsid w:val="00245782"/>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245782"/>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link w:val="3e"/>
    <w:rsid w:val="00245782"/>
    <w:rPr>
      <w:rFonts w:ascii="Times New Roman" w:eastAsia="Times New Roman" w:hAnsi="Times New Roman" w:cs="Times New Roman"/>
      <w:sz w:val="24"/>
      <w:szCs w:val="20"/>
      <w:lang w:eastAsia="ru-RU"/>
    </w:rPr>
  </w:style>
  <w:style w:type="paragraph" w:styleId="afff0">
    <w:name w:val="Title"/>
    <w:basedOn w:val="a6"/>
    <w:link w:val="afff1"/>
    <w:uiPriority w:val="99"/>
    <w:qFormat/>
    <w:rsid w:val="00245782"/>
    <w:pPr>
      <w:widowControl w:val="0"/>
      <w:shd w:val="clear" w:color="auto" w:fill="FFFFFF"/>
      <w:autoSpaceDE w:val="0"/>
      <w:autoSpaceDN w:val="0"/>
      <w:adjustRightInd w:val="0"/>
      <w:ind w:left="72"/>
      <w:jc w:val="center"/>
    </w:pPr>
    <w:rPr>
      <w:bCs/>
      <w:color w:val="000000"/>
      <w:spacing w:val="13"/>
      <w:szCs w:val="20"/>
      <w:lang w:val="x-none"/>
    </w:rPr>
  </w:style>
  <w:style w:type="character" w:customStyle="1" w:styleId="afff1">
    <w:name w:val="Название Знак"/>
    <w:link w:val="afff0"/>
    <w:uiPriority w:val="99"/>
    <w:rsid w:val="00245782"/>
    <w:rPr>
      <w:rFonts w:ascii="Times New Roman" w:eastAsia="Times New Roman" w:hAnsi="Times New Roman" w:cs="Times New Roman"/>
      <w:bCs/>
      <w:color w:val="000000"/>
      <w:spacing w:val="13"/>
      <w:sz w:val="24"/>
      <w:shd w:val="clear" w:color="auto" w:fill="FFFFFF"/>
      <w:lang w:eastAsia="ru-RU"/>
    </w:rPr>
  </w:style>
  <w:style w:type="paragraph" w:customStyle="1" w:styleId="afff2">
    <w:name w:val="текст"/>
    <w:rsid w:val="00245782"/>
    <w:pPr>
      <w:autoSpaceDE w:val="0"/>
      <w:autoSpaceDN w:val="0"/>
      <w:adjustRightInd w:val="0"/>
      <w:jc w:val="both"/>
    </w:pPr>
    <w:rPr>
      <w:rFonts w:ascii="SchoolBookC" w:eastAsia="Times New Roman" w:hAnsi="SchoolBookC"/>
      <w:color w:val="000000"/>
      <w:sz w:val="24"/>
    </w:rPr>
  </w:style>
  <w:style w:type="paragraph" w:customStyle="1" w:styleId="14">
    <w:name w:val="текст1"/>
    <w:rsid w:val="00245782"/>
    <w:pPr>
      <w:autoSpaceDE w:val="0"/>
      <w:autoSpaceDN w:val="0"/>
      <w:adjustRightInd w:val="0"/>
      <w:ind w:firstLine="397"/>
      <w:jc w:val="both"/>
    </w:pPr>
    <w:rPr>
      <w:rFonts w:ascii="SchoolBookC" w:eastAsia="Times New Roman" w:hAnsi="SchoolBookC"/>
      <w:sz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customStyle="1" w:styleId="afff3">
    <w:name w:val="Текст примечания Знак"/>
    <w:link w:val="afff4"/>
    <w:semiHidden/>
    <w:rsid w:val="00245782"/>
    <w:rPr>
      <w:rFonts w:ascii="Times New Roman" w:eastAsia="Times New Roman" w:hAnsi="Times New Roman" w:cs="Times New Roman"/>
      <w:sz w:val="20"/>
      <w:szCs w:val="20"/>
      <w:lang w:eastAsia="ru-RU"/>
    </w:rPr>
  </w:style>
  <w:style w:type="paragraph" w:styleId="afff4">
    <w:name w:val="annotation text"/>
    <w:basedOn w:val="a6"/>
    <w:link w:val="afff3"/>
    <w:semiHidden/>
    <w:rsid w:val="00245782"/>
    <w:rPr>
      <w:sz w:val="20"/>
      <w:szCs w:val="20"/>
      <w:lang w:val="x-none"/>
    </w:rPr>
  </w:style>
  <w:style w:type="character" w:customStyle="1" w:styleId="afff5">
    <w:name w:val="Тема примечания Знак"/>
    <w:link w:val="afff6"/>
    <w:semiHidden/>
    <w:rsid w:val="00245782"/>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semiHidden/>
    <w:rsid w:val="00245782"/>
    <w:rPr>
      <w:b/>
      <w:bCs/>
    </w:rPr>
  </w:style>
  <w:style w:type="paragraph" w:customStyle="1" w:styleId="Normal1">
    <w:name w:val="Normal1"/>
    <w:rsid w:val="00245782"/>
    <w:pPr>
      <w:spacing w:before="100" w:after="100"/>
    </w:pPr>
    <w:rPr>
      <w:rFonts w:ascii="Times New Roman" w:eastAsia="Times New Roman" w:hAnsi="Times New Roman"/>
      <w:snapToGrid w:val="0"/>
      <w:sz w:val="24"/>
    </w:rPr>
  </w:style>
  <w:style w:type="character" w:styleId="afff7">
    <w:name w:val="Strong"/>
    <w:qFormat/>
    <w:rsid w:val="00245782"/>
    <w:rPr>
      <w:b/>
      <w:bCs/>
    </w:rPr>
  </w:style>
  <w:style w:type="paragraph" w:customStyle="1" w:styleId="15">
    <w:name w:val="Обычный1"/>
    <w:rsid w:val="00245782"/>
    <w:rPr>
      <w:rFonts w:ascii="NTHelvetica/Cyrillic" w:eastAsia="Times New Roman" w:hAnsi="NTHelvetica/Cyrillic"/>
      <w:color w:val="000080"/>
      <w:sz w:val="16"/>
    </w:rPr>
  </w:style>
  <w:style w:type="paragraph" w:customStyle="1" w:styleId="16">
    <w:name w:val="_Титульный 1"/>
    <w:qFormat/>
    <w:rsid w:val="00245782"/>
    <w:pPr>
      <w:tabs>
        <w:tab w:val="left" w:pos="720"/>
      </w:tabs>
      <w:jc w:val="center"/>
    </w:pPr>
    <w:rPr>
      <w:rFonts w:ascii="Times New Roman" w:eastAsia="Times New Roman" w:hAnsi="Times New Roman"/>
      <w:b/>
      <w:kern w:val="32"/>
      <w:sz w:val="28"/>
      <w:szCs w:val="28"/>
    </w:rPr>
  </w:style>
  <w:style w:type="character" w:styleId="afff8">
    <w:name w:val="footnote reference"/>
    <w:uiPriority w:val="99"/>
    <w:rsid w:val="009A2DF9"/>
    <w:rPr>
      <w:vertAlign w:val="superscript"/>
    </w:rPr>
  </w:style>
  <w:style w:type="paragraph" w:styleId="2a">
    <w:name w:val="toc 2"/>
    <w:basedOn w:val="a6"/>
    <w:next w:val="a6"/>
    <w:autoRedefine/>
    <w:uiPriority w:val="39"/>
    <w:unhideWhenUsed/>
    <w:rsid w:val="006E7688"/>
    <w:pPr>
      <w:ind w:left="240"/>
    </w:pPr>
  </w:style>
  <w:style w:type="paragraph" w:styleId="3f0">
    <w:name w:val="toc 3"/>
    <w:basedOn w:val="a6"/>
    <w:next w:val="a6"/>
    <w:autoRedefine/>
    <w:uiPriority w:val="39"/>
    <w:unhideWhenUsed/>
    <w:rsid w:val="006E7688"/>
    <w:pPr>
      <w:ind w:left="480"/>
    </w:pPr>
  </w:style>
  <w:style w:type="character" w:styleId="afff9">
    <w:name w:val="Hyperlink"/>
    <w:unhideWhenUsed/>
    <w:rsid w:val="006E7688"/>
    <w:rPr>
      <w:color w:val="0000FF"/>
      <w:u w:val="single"/>
    </w:rPr>
  </w:style>
  <w:style w:type="character" w:customStyle="1" w:styleId="bodytext">
    <w:name w:val="body text Знак Знак"/>
    <w:rsid w:val="00F66EE4"/>
    <w:rPr>
      <w:sz w:val="24"/>
      <w:szCs w:val="24"/>
      <w:lang w:val="ru-RU" w:eastAsia="ru-RU" w:bidi="ar-SA"/>
    </w:rPr>
  </w:style>
  <w:style w:type="character" w:customStyle="1" w:styleId="afffa">
    <w:name w:val="Гипертекстовая ссылка"/>
    <w:rsid w:val="00F66EE4"/>
    <w:rPr>
      <w:rFonts w:cs="Times New Roman"/>
      <w:color w:val="106BBE"/>
    </w:rPr>
  </w:style>
  <w:style w:type="paragraph" w:styleId="afffb">
    <w:name w:val="Normal (Web)"/>
    <w:basedOn w:val="a6"/>
    <w:rsid w:val="00F66EE4"/>
    <w:pPr>
      <w:suppressAutoHyphens/>
      <w:spacing w:before="280" w:after="280"/>
      <w:jc w:val="center"/>
    </w:pPr>
    <w:rPr>
      <w:rFonts w:eastAsia="Calibri"/>
      <w:lang w:eastAsia="ar-SA"/>
    </w:rPr>
  </w:style>
  <w:style w:type="paragraph" w:styleId="afffc">
    <w:name w:val="List Paragraph"/>
    <w:aliases w:val="Нумерованый список,List Paragraph1,Bullet List,FooterText,numbered,SL_Абзац списка"/>
    <w:basedOn w:val="a6"/>
    <w:link w:val="afffd"/>
    <w:uiPriority w:val="99"/>
    <w:qFormat/>
    <w:rsid w:val="00F66EE4"/>
    <w:pPr>
      <w:ind w:left="720"/>
      <w:contextualSpacing/>
      <w:jc w:val="left"/>
    </w:pPr>
  </w:style>
  <w:style w:type="character" w:customStyle="1" w:styleId="TitleChar">
    <w:name w:val="Title Char"/>
    <w:locked/>
    <w:rsid w:val="002557A4"/>
    <w:rPr>
      <w:rFonts w:ascii="Cambria" w:hAnsi="Cambria"/>
      <w:b/>
      <w:bCs/>
      <w:kern w:val="28"/>
      <w:sz w:val="32"/>
      <w:szCs w:val="32"/>
      <w:lang w:val="ru-RU" w:eastAsia="ru-RU" w:bidi="ar-SA"/>
    </w:rPr>
  </w:style>
  <w:style w:type="paragraph" w:customStyle="1" w:styleId="17">
    <w:name w:val="Без интервала1"/>
    <w:rsid w:val="002557A4"/>
    <w:rPr>
      <w:rFonts w:eastAsia="Times New Roman"/>
      <w:sz w:val="22"/>
      <w:szCs w:val="22"/>
      <w:lang w:eastAsia="en-US"/>
    </w:rPr>
  </w:style>
  <w:style w:type="paragraph" w:customStyle="1" w:styleId="afffe">
    <w:name w:val="Раздел договора"/>
    <w:basedOn w:val="a6"/>
    <w:rsid w:val="00A92F08"/>
    <w:pPr>
      <w:spacing w:before="120"/>
      <w:jc w:val="center"/>
    </w:pPr>
    <w:rPr>
      <w:rFonts w:ascii="Times New Roman CYR" w:hAnsi="Times New Roman CYR" w:cs="Times New Roman CYR"/>
      <w:b/>
      <w:bCs/>
      <w:caps/>
      <w:sz w:val="20"/>
      <w:szCs w:val="20"/>
    </w:rPr>
  </w:style>
  <w:style w:type="paragraph" w:customStyle="1" w:styleId="affff">
    <w:name w:val="Текст договора"/>
    <w:basedOn w:val="a6"/>
    <w:rsid w:val="00A92F08"/>
    <w:pPr>
      <w:widowControl w:val="0"/>
      <w:autoSpaceDE w:val="0"/>
      <w:autoSpaceDN w:val="0"/>
      <w:adjustRightInd w:val="0"/>
    </w:pPr>
    <w:rPr>
      <w:rFonts w:ascii="Times New Roman CYR" w:hAnsi="Times New Roman CYR" w:cs="Times New Roman CYR"/>
      <w:sz w:val="20"/>
      <w:szCs w:val="20"/>
    </w:rPr>
  </w:style>
  <w:style w:type="character" w:customStyle="1" w:styleId="apple-converted-space">
    <w:name w:val="apple-converted-space"/>
    <w:rsid w:val="00C83D4B"/>
  </w:style>
  <w:style w:type="paragraph" w:customStyle="1" w:styleId="2b">
    <w:name w:val="Обычный2"/>
    <w:rsid w:val="0004483D"/>
    <w:pPr>
      <w:suppressAutoHyphens/>
    </w:pPr>
    <w:rPr>
      <w:rFonts w:ascii="Arial" w:hAnsi="Arial" w:cs="Arial"/>
      <w:lang w:eastAsia="zh-CN"/>
    </w:rPr>
  </w:style>
  <w:style w:type="paragraph" w:customStyle="1" w:styleId="ConsTitle">
    <w:name w:val="ConsTitle"/>
    <w:rsid w:val="002B2823"/>
    <w:pPr>
      <w:widowControl w:val="0"/>
      <w:snapToGrid w:val="0"/>
    </w:pPr>
    <w:rPr>
      <w:rFonts w:ascii="Arial" w:eastAsia="Times New Roman" w:hAnsi="Arial"/>
      <w:b/>
    </w:rPr>
  </w:style>
  <w:style w:type="character" w:customStyle="1" w:styleId="r">
    <w:name w:val="r"/>
    <w:rsid w:val="00BB1F2D"/>
  </w:style>
  <w:style w:type="character" w:customStyle="1" w:styleId="2c">
    <w:name w:val="Основной текст (2)_"/>
    <w:link w:val="2d"/>
    <w:rsid w:val="00E81E09"/>
    <w:rPr>
      <w:sz w:val="18"/>
      <w:szCs w:val="18"/>
      <w:shd w:val="clear" w:color="auto" w:fill="FFFFFF"/>
    </w:rPr>
  </w:style>
  <w:style w:type="paragraph" w:customStyle="1" w:styleId="2d">
    <w:name w:val="Основной текст (2)"/>
    <w:basedOn w:val="a6"/>
    <w:link w:val="2c"/>
    <w:rsid w:val="00E81E09"/>
    <w:pPr>
      <w:shd w:val="clear" w:color="auto" w:fill="FFFFFF"/>
      <w:spacing w:after="360" w:line="241" w:lineRule="exact"/>
      <w:jc w:val="center"/>
    </w:pPr>
    <w:rPr>
      <w:rFonts w:ascii="Calibri" w:eastAsia="Calibri" w:hAnsi="Calibri"/>
      <w:sz w:val="18"/>
      <w:szCs w:val="18"/>
    </w:rPr>
  </w:style>
  <w:style w:type="paragraph" w:customStyle="1" w:styleId="11">
    <w:name w:val="Стиль Списка 1"/>
    <w:basedOn w:val="a6"/>
    <w:uiPriority w:val="99"/>
    <w:qFormat/>
    <w:rsid w:val="00862256"/>
    <w:pPr>
      <w:numPr>
        <w:ilvl w:val="1"/>
        <w:numId w:val="22"/>
      </w:numPr>
      <w:tabs>
        <w:tab w:val="num" w:pos="900"/>
      </w:tabs>
    </w:pPr>
    <w:rPr>
      <w:rFonts w:ascii="Calibri" w:eastAsiaTheme="minorHAnsi" w:hAnsi="Calibri" w:cs="Calibri"/>
      <w:lang w:eastAsia="en-US"/>
    </w:rPr>
  </w:style>
  <w:style w:type="paragraph" w:customStyle="1" w:styleId="210">
    <w:name w:val="Основной текст с отступом 21"/>
    <w:basedOn w:val="a6"/>
    <w:rsid w:val="00524317"/>
    <w:pPr>
      <w:suppressAutoHyphens/>
      <w:spacing w:after="120" w:line="480" w:lineRule="auto"/>
      <w:ind w:left="283"/>
      <w:jc w:val="left"/>
    </w:pPr>
    <w:rPr>
      <w:lang w:eastAsia="ar-SA"/>
    </w:rPr>
  </w:style>
  <w:style w:type="paragraph" w:customStyle="1" w:styleId="affff0">
    <w:name w:val="Нормальный"/>
    <w:uiPriority w:val="99"/>
    <w:rsid w:val="00524317"/>
    <w:pPr>
      <w:autoSpaceDE w:val="0"/>
      <w:autoSpaceDN w:val="0"/>
    </w:pPr>
    <w:rPr>
      <w:rFonts w:ascii="Times New Roman" w:eastAsia="Times New Roman" w:hAnsi="Times New Roman"/>
    </w:rPr>
  </w:style>
  <w:style w:type="paragraph" w:customStyle="1" w:styleId="211">
    <w:name w:val="Основной текст 21"/>
    <w:rsid w:val="00152FEC"/>
    <w:pPr>
      <w:suppressAutoHyphens/>
      <w:spacing w:after="120" w:line="480" w:lineRule="auto"/>
    </w:pPr>
    <w:rPr>
      <w:rFonts w:ascii="Times New Roman" w:eastAsia="Times New Roman" w:hAnsi="Times New Roman" w:cs="Calibri"/>
      <w:color w:val="000000"/>
      <w:lang w:eastAsia="ar-SA"/>
    </w:rPr>
  </w:style>
  <w:style w:type="character" w:customStyle="1" w:styleId="afffd">
    <w:name w:val="Абзац списка Знак"/>
    <w:aliases w:val="Нумерованый список Знак,List Paragraph1 Знак,Bullet List Знак,FooterText Знак,numbered Знак,SL_Абзац списка Знак"/>
    <w:link w:val="afffc"/>
    <w:uiPriority w:val="99"/>
    <w:locked/>
    <w:rsid w:val="00152FEC"/>
    <w:rPr>
      <w:rFonts w:ascii="Times New Roman" w:eastAsia="Times New Roman" w:hAnsi="Times New Roman"/>
      <w:sz w:val="24"/>
      <w:szCs w:val="24"/>
    </w:rPr>
  </w:style>
  <w:style w:type="table" w:styleId="affff1">
    <w:name w:val="Table Grid"/>
    <w:basedOn w:val="a8"/>
    <w:rsid w:val="0015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6">
    <w:name w:val="Normal"/>
    <w:qFormat/>
    <w:rsid w:val="00245782"/>
    <w:pPr>
      <w:jc w:val="both"/>
    </w:pPr>
    <w:rPr>
      <w:rFonts w:ascii="Times New Roman" w:eastAsia="Times New Roman" w:hAnsi="Times New Roman"/>
      <w:sz w:val="24"/>
      <w:szCs w:val="24"/>
    </w:rPr>
  </w:style>
  <w:style w:type="paragraph" w:styleId="1">
    <w:name w:val="heading 1"/>
    <w:basedOn w:val="a6"/>
    <w:next w:val="a6"/>
    <w:link w:val="12"/>
    <w:qFormat/>
    <w:rsid w:val="00245782"/>
    <w:pPr>
      <w:keepNext/>
      <w:numPr>
        <w:numId w:val="17"/>
      </w:numPr>
      <w:spacing w:before="240" w:after="60"/>
      <w:jc w:val="center"/>
      <w:outlineLvl w:val="0"/>
    </w:pPr>
    <w:rPr>
      <w:b/>
      <w:kern w:val="28"/>
      <w:sz w:val="36"/>
      <w:szCs w:val="20"/>
      <w:lang w:val="x-none" w:eastAsia="x-none"/>
    </w:rPr>
  </w:style>
  <w:style w:type="paragraph" w:styleId="21">
    <w:name w:val="heading 2"/>
    <w:aliases w:val="H2"/>
    <w:basedOn w:val="a6"/>
    <w:next w:val="a6"/>
    <w:link w:val="24"/>
    <w:qFormat/>
    <w:rsid w:val="00245782"/>
    <w:pPr>
      <w:keepNext/>
      <w:numPr>
        <w:ilvl w:val="1"/>
        <w:numId w:val="17"/>
      </w:numPr>
      <w:jc w:val="center"/>
      <w:outlineLvl w:val="1"/>
    </w:pPr>
    <w:rPr>
      <w:b/>
      <w:bCs/>
      <w:lang w:val="x-none" w:eastAsia="x-none"/>
    </w:rPr>
  </w:style>
  <w:style w:type="paragraph" w:styleId="31">
    <w:name w:val="heading 3"/>
    <w:basedOn w:val="a6"/>
    <w:next w:val="a6"/>
    <w:link w:val="310"/>
    <w:qFormat/>
    <w:rsid w:val="00245782"/>
    <w:pPr>
      <w:keepNext/>
      <w:numPr>
        <w:ilvl w:val="2"/>
        <w:numId w:val="17"/>
      </w:numPr>
      <w:spacing w:before="240" w:after="60"/>
      <w:outlineLvl w:val="2"/>
    </w:pPr>
    <w:rPr>
      <w:rFonts w:ascii="Arial" w:hAnsi="Arial"/>
      <w:b/>
      <w:szCs w:val="20"/>
      <w:lang w:val="x-none" w:eastAsia="x-none"/>
    </w:rPr>
  </w:style>
  <w:style w:type="paragraph" w:styleId="40">
    <w:name w:val="heading 4"/>
    <w:basedOn w:val="a6"/>
    <w:next w:val="a6"/>
    <w:link w:val="41"/>
    <w:qFormat/>
    <w:rsid w:val="00245782"/>
    <w:pPr>
      <w:keepNext/>
      <w:numPr>
        <w:ilvl w:val="3"/>
        <w:numId w:val="17"/>
      </w:numPr>
      <w:spacing w:before="240" w:after="60"/>
      <w:outlineLvl w:val="3"/>
    </w:pPr>
    <w:rPr>
      <w:rFonts w:ascii="Arial" w:hAnsi="Arial"/>
      <w:szCs w:val="20"/>
      <w:lang w:val="x-none" w:eastAsia="x-none"/>
    </w:rPr>
  </w:style>
  <w:style w:type="paragraph" w:styleId="50">
    <w:name w:val="heading 5"/>
    <w:basedOn w:val="a6"/>
    <w:next w:val="a6"/>
    <w:link w:val="51"/>
    <w:qFormat/>
    <w:rsid w:val="00245782"/>
    <w:pPr>
      <w:numPr>
        <w:ilvl w:val="4"/>
        <w:numId w:val="17"/>
      </w:numPr>
      <w:spacing w:before="240" w:after="60"/>
      <w:outlineLvl w:val="4"/>
    </w:pPr>
    <w:rPr>
      <w:sz w:val="22"/>
      <w:szCs w:val="20"/>
      <w:lang w:val="x-none" w:eastAsia="x-none"/>
    </w:rPr>
  </w:style>
  <w:style w:type="paragraph" w:styleId="6">
    <w:name w:val="heading 6"/>
    <w:basedOn w:val="a6"/>
    <w:next w:val="a6"/>
    <w:link w:val="60"/>
    <w:qFormat/>
    <w:rsid w:val="00245782"/>
    <w:pPr>
      <w:numPr>
        <w:ilvl w:val="5"/>
        <w:numId w:val="17"/>
      </w:numPr>
      <w:spacing w:before="240" w:after="60"/>
      <w:outlineLvl w:val="5"/>
    </w:pPr>
    <w:rPr>
      <w:i/>
      <w:sz w:val="22"/>
      <w:szCs w:val="20"/>
      <w:lang w:val="x-none" w:eastAsia="x-none"/>
    </w:rPr>
  </w:style>
  <w:style w:type="paragraph" w:styleId="7">
    <w:name w:val="heading 7"/>
    <w:basedOn w:val="a6"/>
    <w:next w:val="a6"/>
    <w:link w:val="70"/>
    <w:qFormat/>
    <w:rsid w:val="00245782"/>
    <w:pPr>
      <w:numPr>
        <w:ilvl w:val="6"/>
        <w:numId w:val="17"/>
      </w:numPr>
      <w:spacing w:before="240" w:after="60"/>
      <w:outlineLvl w:val="6"/>
    </w:pPr>
    <w:rPr>
      <w:rFonts w:ascii="Arial" w:hAnsi="Arial"/>
      <w:sz w:val="20"/>
      <w:szCs w:val="20"/>
      <w:lang w:val="x-none" w:eastAsia="x-none"/>
    </w:rPr>
  </w:style>
  <w:style w:type="paragraph" w:styleId="8">
    <w:name w:val="heading 8"/>
    <w:basedOn w:val="a6"/>
    <w:next w:val="a6"/>
    <w:link w:val="80"/>
    <w:qFormat/>
    <w:rsid w:val="00245782"/>
    <w:pPr>
      <w:numPr>
        <w:ilvl w:val="7"/>
        <w:numId w:val="17"/>
      </w:numPr>
      <w:spacing w:before="240" w:after="60"/>
      <w:outlineLvl w:val="7"/>
    </w:pPr>
    <w:rPr>
      <w:rFonts w:ascii="Arial" w:hAnsi="Arial"/>
      <w:i/>
      <w:sz w:val="20"/>
      <w:szCs w:val="20"/>
      <w:lang w:val="x-none" w:eastAsia="x-none"/>
    </w:rPr>
  </w:style>
  <w:style w:type="paragraph" w:styleId="9">
    <w:name w:val="heading 9"/>
    <w:basedOn w:val="a6"/>
    <w:next w:val="a6"/>
    <w:link w:val="90"/>
    <w:qFormat/>
    <w:rsid w:val="00245782"/>
    <w:pPr>
      <w:numPr>
        <w:ilvl w:val="8"/>
        <w:numId w:val="17"/>
      </w:numPr>
      <w:spacing w:before="240" w:after="60"/>
      <w:outlineLvl w:val="8"/>
    </w:pPr>
    <w:rPr>
      <w:rFonts w:ascii="Arial" w:hAnsi="Arial"/>
      <w:b/>
      <w:i/>
      <w:sz w:val="18"/>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link w:val="1"/>
    <w:rsid w:val="00245782"/>
    <w:rPr>
      <w:rFonts w:ascii="Times New Roman" w:eastAsia="Times New Roman" w:hAnsi="Times New Roman"/>
      <w:b/>
      <w:kern w:val="28"/>
      <w:sz w:val="36"/>
    </w:rPr>
  </w:style>
  <w:style w:type="character" w:customStyle="1" w:styleId="24">
    <w:name w:val="Заголовок 2 Знак"/>
    <w:aliases w:val="H2 Знак"/>
    <w:link w:val="21"/>
    <w:rsid w:val="00245782"/>
    <w:rPr>
      <w:rFonts w:ascii="Times New Roman" w:eastAsia="Times New Roman" w:hAnsi="Times New Roman"/>
      <w:b/>
      <w:bCs/>
      <w:sz w:val="24"/>
      <w:szCs w:val="24"/>
    </w:rPr>
  </w:style>
  <w:style w:type="character" w:customStyle="1" w:styleId="310">
    <w:name w:val="Заголовок 3 Знак1"/>
    <w:link w:val="31"/>
    <w:rsid w:val="00245782"/>
    <w:rPr>
      <w:rFonts w:ascii="Arial" w:eastAsia="Times New Roman" w:hAnsi="Arial"/>
      <w:b/>
      <w:sz w:val="24"/>
    </w:rPr>
  </w:style>
  <w:style w:type="character" w:customStyle="1" w:styleId="41">
    <w:name w:val="Заголовок 4 Знак"/>
    <w:link w:val="40"/>
    <w:rsid w:val="00245782"/>
    <w:rPr>
      <w:rFonts w:ascii="Arial" w:eastAsia="Times New Roman" w:hAnsi="Arial"/>
      <w:sz w:val="24"/>
    </w:rPr>
  </w:style>
  <w:style w:type="character" w:customStyle="1" w:styleId="51">
    <w:name w:val="Заголовок 5 Знак"/>
    <w:link w:val="50"/>
    <w:rsid w:val="00245782"/>
    <w:rPr>
      <w:rFonts w:ascii="Times New Roman" w:eastAsia="Times New Roman" w:hAnsi="Times New Roman"/>
      <w:sz w:val="22"/>
    </w:rPr>
  </w:style>
  <w:style w:type="character" w:customStyle="1" w:styleId="60">
    <w:name w:val="Заголовок 6 Знак"/>
    <w:link w:val="6"/>
    <w:rsid w:val="00245782"/>
    <w:rPr>
      <w:rFonts w:ascii="Times New Roman" w:eastAsia="Times New Roman" w:hAnsi="Times New Roman"/>
      <w:i/>
      <w:sz w:val="22"/>
    </w:rPr>
  </w:style>
  <w:style w:type="character" w:customStyle="1" w:styleId="70">
    <w:name w:val="Заголовок 7 Знак"/>
    <w:link w:val="7"/>
    <w:rsid w:val="00245782"/>
    <w:rPr>
      <w:rFonts w:ascii="Arial" w:eastAsia="Times New Roman" w:hAnsi="Arial"/>
    </w:rPr>
  </w:style>
  <w:style w:type="character" w:customStyle="1" w:styleId="80">
    <w:name w:val="Заголовок 8 Знак"/>
    <w:link w:val="8"/>
    <w:rsid w:val="00245782"/>
    <w:rPr>
      <w:rFonts w:ascii="Arial" w:eastAsia="Times New Roman" w:hAnsi="Arial"/>
      <w:i/>
    </w:rPr>
  </w:style>
  <w:style w:type="character" w:customStyle="1" w:styleId="90">
    <w:name w:val="Заголовок 9 Знак"/>
    <w:link w:val="9"/>
    <w:rsid w:val="00245782"/>
    <w:rPr>
      <w:rFonts w:ascii="Arial" w:eastAsia="Times New Roman" w:hAnsi="Arial"/>
      <w:b/>
      <w:i/>
      <w:sz w:val="18"/>
    </w:rPr>
  </w:style>
  <w:style w:type="character" w:customStyle="1" w:styleId="35">
    <w:name w:val="Заголовок 3 Знак"/>
    <w:rsid w:val="00245782"/>
    <w:rPr>
      <w:rFonts w:ascii="Cambria" w:eastAsia="Times New Roman" w:hAnsi="Cambria" w:cs="Times New Roman"/>
      <w:b/>
      <w:bCs/>
      <w:color w:val="4F81BD"/>
      <w:sz w:val="24"/>
      <w:szCs w:val="24"/>
      <w:lang w:eastAsia="ru-RU"/>
    </w:rPr>
  </w:style>
  <w:style w:type="character" w:customStyle="1" w:styleId="aa">
    <w:name w:val="Основной текст с отступом Знак"/>
    <w:link w:val="ab"/>
    <w:rsid w:val="00245782"/>
    <w:rPr>
      <w:rFonts w:ascii="Times New Roman" w:eastAsia="Times New Roman" w:hAnsi="Times New Roman" w:cs="Times New Roman"/>
      <w:sz w:val="24"/>
      <w:szCs w:val="24"/>
      <w:lang w:eastAsia="ru-RU"/>
    </w:rPr>
  </w:style>
  <w:style w:type="paragraph" w:styleId="ab">
    <w:name w:val="Body Text Indent"/>
    <w:basedOn w:val="a6"/>
    <w:link w:val="aa"/>
    <w:rsid w:val="00245782"/>
    <w:pPr>
      <w:ind w:left="5760"/>
    </w:pPr>
    <w:rPr>
      <w:lang w:val="x-none"/>
    </w:rPr>
  </w:style>
  <w:style w:type="paragraph" w:customStyle="1" w:styleId="10">
    <w:name w:val="Стиль1"/>
    <w:basedOn w:val="a6"/>
    <w:rsid w:val="00245782"/>
    <w:pPr>
      <w:keepNext/>
      <w:keepLines/>
      <w:widowControl w:val="0"/>
      <w:numPr>
        <w:numId w:val="2"/>
      </w:numPr>
      <w:suppressLineNumbers/>
      <w:suppressAutoHyphens/>
      <w:spacing w:after="60"/>
    </w:pPr>
    <w:rPr>
      <w:b/>
      <w:sz w:val="28"/>
    </w:rPr>
  </w:style>
  <w:style w:type="paragraph" w:customStyle="1" w:styleId="23">
    <w:name w:val="Стиль2"/>
    <w:basedOn w:val="2"/>
    <w:rsid w:val="00245782"/>
    <w:pPr>
      <w:keepNext/>
      <w:keepLines/>
      <w:widowControl w:val="0"/>
      <w:numPr>
        <w:ilvl w:val="1"/>
        <w:numId w:val="2"/>
      </w:numPr>
      <w:suppressLineNumbers/>
      <w:suppressAutoHyphens/>
      <w:spacing w:after="60"/>
    </w:pPr>
    <w:rPr>
      <w:b/>
      <w:szCs w:val="20"/>
    </w:rPr>
  </w:style>
  <w:style w:type="paragraph" w:styleId="2">
    <w:name w:val="List Number 2"/>
    <w:basedOn w:val="a6"/>
    <w:rsid w:val="00245782"/>
    <w:pPr>
      <w:numPr>
        <w:numId w:val="1"/>
      </w:numPr>
    </w:pPr>
  </w:style>
  <w:style w:type="paragraph" w:customStyle="1" w:styleId="34">
    <w:name w:val="Стиль3 Знак"/>
    <w:basedOn w:val="25"/>
    <w:link w:val="311"/>
    <w:rsid w:val="00245782"/>
    <w:pPr>
      <w:widowControl w:val="0"/>
      <w:numPr>
        <w:ilvl w:val="2"/>
        <w:numId w:val="2"/>
      </w:numPr>
      <w:adjustRightInd w:val="0"/>
      <w:spacing w:after="0" w:line="240" w:lineRule="auto"/>
      <w:textAlignment w:val="baseline"/>
    </w:pPr>
    <w:rPr>
      <w:szCs w:val="20"/>
      <w:lang w:eastAsia="x-none"/>
    </w:rPr>
  </w:style>
  <w:style w:type="paragraph" w:styleId="25">
    <w:name w:val="Body Text Indent 2"/>
    <w:basedOn w:val="a6"/>
    <w:link w:val="26"/>
    <w:rsid w:val="00245782"/>
    <w:pPr>
      <w:spacing w:after="120" w:line="480" w:lineRule="auto"/>
      <w:ind w:left="283"/>
    </w:pPr>
    <w:rPr>
      <w:lang w:val="x-none"/>
    </w:rPr>
  </w:style>
  <w:style w:type="character" w:customStyle="1" w:styleId="26">
    <w:name w:val="Основной текст с отступом 2 Знак"/>
    <w:link w:val="25"/>
    <w:rsid w:val="00245782"/>
    <w:rPr>
      <w:rFonts w:ascii="Times New Roman" w:eastAsia="Times New Roman" w:hAnsi="Times New Roman" w:cs="Times New Roman"/>
      <w:sz w:val="24"/>
      <w:szCs w:val="24"/>
      <w:lang w:eastAsia="ru-RU"/>
    </w:rPr>
  </w:style>
  <w:style w:type="character" w:customStyle="1" w:styleId="311">
    <w:name w:val="Стиль3 Знак Знак1"/>
    <w:link w:val="34"/>
    <w:rsid w:val="00245782"/>
    <w:rPr>
      <w:rFonts w:ascii="Times New Roman" w:eastAsia="Times New Roman" w:hAnsi="Times New Roman"/>
      <w:sz w:val="24"/>
    </w:rPr>
  </w:style>
  <w:style w:type="paragraph" w:customStyle="1" w:styleId="ConsNormal">
    <w:name w:val="ConsNormal"/>
    <w:semiHidden/>
    <w:rsid w:val="00245782"/>
    <w:pPr>
      <w:widowControl w:val="0"/>
      <w:autoSpaceDE w:val="0"/>
      <w:autoSpaceDN w:val="0"/>
      <w:adjustRightInd w:val="0"/>
      <w:ind w:left="709" w:right="19772" w:firstLine="720"/>
      <w:jc w:val="both"/>
    </w:pPr>
    <w:rPr>
      <w:rFonts w:ascii="Arial" w:eastAsia="Times New Roman" w:hAnsi="Arial" w:cs="Arial"/>
    </w:rPr>
  </w:style>
  <w:style w:type="paragraph" w:styleId="20">
    <w:name w:val="List Bullet 2"/>
    <w:basedOn w:val="a6"/>
    <w:autoRedefine/>
    <w:rsid w:val="00245782"/>
    <w:pPr>
      <w:numPr>
        <w:numId w:val="3"/>
      </w:numPr>
      <w:spacing w:after="60"/>
    </w:pPr>
    <w:rPr>
      <w:szCs w:val="20"/>
    </w:rPr>
  </w:style>
  <w:style w:type="character" w:customStyle="1" w:styleId="36">
    <w:name w:val="Основной текст с отступом 3 Знак"/>
    <w:link w:val="37"/>
    <w:rsid w:val="00245782"/>
    <w:rPr>
      <w:rFonts w:ascii="Times New Roman" w:eastAsia="Times New Roman" w:hAnsi="Times New Roman" w:cs="Times New Roman"/>
      <w:sz w:val="24"/>
      <w:szCs w:val="24"/>
      <w:lang w:eastAsia="ru-RU"/>
    </w:rPr>
  </w:style>
  <w:style w:type="paragraph" w:styleId="37">
    <w:name w:val="Body Text Indent 3"/>
    <w:basedOn w:val="a6"/>
    <w:link w:val="36"/>
    <w:rsid w:val="00245782"/>
    <w:pPr>
      <w:keepNext/>
      <w:keepLines/>
      <w:widowControl w:val="0"/>
      <w:suppressLineNumbers/>
      <w:tabs>
        <w:tab w:val="num" w:pos="252"/>
      </w:tabs>
      <w:suppressAutoHyphens/>
      <w:ind w:left="720"/>
    </w:pPr>
    <w:rPr>
      <w:lang w:val="x-none"/>
    </w:rPr>
  </w:style>
  <w:style w:type="character" w:customStyle="1" w:styleId="ac">
    <w:name w:val="Текст Знак"/>
    <w:link w:val="ad"/>
    <w:rsid w:val="00245782"/>
    <w:rPr>
      <w:rFonts w:ascii="Courier New" w:eastAsia="Times New Roman" w:hAnsi="Courier New" w:cs="Courier New"/>
      <w:sz w:val="20"/>
      <w:szCs w:val="20"/>
      <w:lang w:eastAsia="ru-RU"/>
    </w:rPr>
  </w:style>
  <w:style w:type="paragraph" w:styleId="ad">
    <w:name w:val="Plain Text"/>
    <w:basedOn w:val="a6"/>
    <w:link w:val="ac"/>
    <w:rsid w:val="00245782"/>
    <w:rPr>
      <w:rFonts w:ascii="Courier New" w:hAnsi="Courier New"/>
      <w:sz w:val="20"/>
      <w:szCs w:val="20"/>
      <w:lang w:val="x-none"/>
    </w:rPr>
  </w:style>
  <w:style w:type="character" w:customStyle="1" w:styleId="27">
    <w:name w:val="Основной текст 2 Знак"/>
    <w:link w:val="28"/>
    <w:rsid w:val="00245782"/>
    <w:rPr>
      <w:rFonts w:ascii="Times New Roman" w:eastAsia="Times New Roman" w:hAnsi="Times New Roman"/>
      <w:sz w:val="24"/>
      <w:lang w:val="x-none" w:eastAsia="x-none"/>
    </w:rPr>
  </w:style>
  <w:style w:type="paragraph" w:styleId="28">
    <w:name w:val="Body Text 2"/>
    <w:basedOn w:val="a6"/>
    <w:link w:val="27"/>
    <w:rsid w:val="00245782"/>
    <w:pPr>
      <w:tabs>
        <w:tab w:val="num" w:pos="1418"/>
      </w:tabs>
      <w:spacing w:after="60"/>
      <w:ind w:left="1418" w:hanging="567"/>
    </w:pPr>
    <w:rPr>
      <w:szCs w:val="20"/>
      <w:lang w:val="x-none" w:eastAsia="x-none"/>
    </w:rPr>
  </w:style>
  <w:style w:type="paragraph" w:styleId="33">
    <w:name w:val="List Bullet 3"/>
    <w:basedOn w:val="a6"/>
    <w:autoRedefine/>
    <w:rsid w:val="00245782"/>
    <w:pPr>
      <w:numPr>
        <w:ilvl w:val="1"/>
        <w:numId w:val="12"/>
      </w:numPr>
      <w:tabs>
        <w:tab w:val="num" w:pos="926"/>
      </w:tabs>
      <w:spacing w:after="60"/>
      <w:ind w:left="926" w:hanging="360"/>
    </w:pPr>
    <w:rPr>
      <w:szCs w:val="20"/>
    </w:rPr>
  </w:style>
  <w:style w:type="paragraph" w:styleId="a1">
    <w:name w:val="List Number"/>
    <w:basedOn w:val="a6"/>
    <w:rsid w:val="00245782"/>
    <w:pPr>
      <w:numPr>
        <w:numId w:val="4"/>
      </w:numPr>
      <w:tabs>
        <w:tab w:val="clear" w:pos="926"/>
        <w:tab w:val="num" w:pos="360"/>
      </w:tabs>
      <w:spacing w:after="60"/>
      <w:ind w:left="360"/>
    </w:pPr>
    <w:rPr>
      <w:szCs w:val="20"/>
    </w:rPr>
  </w:style>
  <w:style w:type="paragraph" w:styleId="30">
    <w:name w:val="List Number 3"/>
    <w:basedOn w:val="a6"/>
    <w:rsid w:val="00245782"/>
    <w:pPr>
      <w:numPr>
        <w:numId w:val="5"/>
      </w:numPr>
      <w:tabs>
        <w:tab w:val="clear" w:pos="1209"/>
        <w:tab w:val="num" w:pos="926"/>
      </w:tabs>
      <w:spacing w:after="60"/>
      <w:ind w:left="926"/>
    </w:pPr>
    <w:rPr>
      <w:szCs w:val="20"/>
    </w:rPr>
  </w:style>
  <w:style w:type="paragraph" w:styleId="4">
    <w:name w:val="List Number 4"/>
    <w:basedOn w:val="a6"/>
    <w:rsid w:val="00245782"/>
    <w:pPr>
      <w:numPr>
        <w:numId w:val="6"/>
      </w:numPr>
      <w:tabs>
        <w:tab w:val="clear" w:pos="1492"/>
        <w:tab w:val="num" w:pos="1209"/>
      </w:tabs>
      <w:spacing w:after="60"/>
      <w:ind w:left="1209"/>
    </w:pPr>
    <w:rPr>
      <w:szCs w:val="20"/>
    </w:rPr>
  </w:style>
  <w:style w:type="paragraph" w:styleId="5">
    <w:name w:val="List Number 5"/>
    <w:basedOn w:val="a6"/>
    <w:rsid w:val="00245782"/>
    <w:pPr>
      <w:numPr>
        <w:numId w:val="7"/>
      </w:numPr>
      <w:tabs>
        <w:tab w:val="clear" w:pos="360"/>
        <w:tab w:val="num" w:pos="1492"/>
      </w:tabs>
      <w:spacing w:after="60"/>
      <w:ind w:left="1492"/>
    </w:pPr>
    <w:rPr>
      <w:szCs w:val="20"/>
    </w:rPr>
  </w:style>
  <w:style w:type="paragraph" w:customStyle="1" w:styleId="a0">
    <w:name w:val="Раздел"/>
    <w:basedOn w:val="a6"/>
    <w:semiHidden/>
    <w:rsid w:val="00245782"/>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245782"/>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245782"/>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245782"/>
    <w:pPr>
      <w:numPr>
        <w:numId w:val="11"/>
      </w:numPr>
      <w:tabs>
        <w:tab w:val="num" w:pos="360"/>
      </w:tabs>
      <w:spacing w:before="180"/>
      <w:ind w:left="360" w:hanging="360"/>
    </w:pPr>
    <w:rPr>
      <w:b/>
    </w:rPr>
  </w:style>
  <w:style w:type="character" w:styleId="ae">
    <w:name w:val="page number"/>
    <w:rsid w:val="00245782"/>
    <w:rPr>
      <w:rFonts w:ascii="Times New Roman" w:hAnsi="Times New Roman"/>
    </w:rPr>
  </w:style>
  <w:style w:type="paragraph" w:customStyle="1" w:styleId="32">
    <w:name w:val="Стиль3"/>
    <w:basedOn w:val="25"/>
    <w:rsid w:val="00245782"/>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6"/>
    <w:link w:val="29"/>
    <w:rsid w:val="00245782"/>
    <w:pPr>
      <w:numPr>
        <w:ilvl w:val="0"/>
        <w:numId w:val="13"/>
      </w:numPr>
      <w:spacing w:line="360" w:lineRule="auto"/>
    </w:pPr>
    <w:rPr>
      <w:b w:val="0"/>
    </w:rPr>
  </w:style>
  <w:style w:type="character" w:customStyle="1" w:styleId="29">
    <w:name w:val="Заголовок 2 со списком Знак"/>
    <w:basedOn w:val="24"/>
    <w:link w:val="22"/>
    <w:rsid w:val="00245782"/>
    <w:rPr>
      <w:rFonts w:ascii="Times New Roman" w:eastAsia="Times New Roman" w:hAnsi="Times New Roman"/>
      <w:b/>
      <w:bCs/>
      <w:sz w:val="24"/>
      <w:szCs w:val="24"/>
    </w:rPr>
  </w:style>
  <w:style w:type="paragraph" w:customStyle="1" w:styleId="38">
    <w:name w:val="Заголовок 3 со списком"/>
    <w:basedOn w:val="31"/>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rsid w:val="00245782"/>
    <w:rPr>
      <w:rFonts w:ascii="Arial" w:eastAsia="Times New Roman" w:hAnsi="Arial"/>
      <w:b/>
      <w:sz w:val="24"/>
      <w:lang w:val="x-none" w:eastAsia="x-none"/>
    </w:rPr>
  </w:style>
  <w:style w:type="paragraph" w:styleId="a3">
    <w:name w:val="footer"/>
    <w:basedOn w:val="a6"/>
    <w:link w:val="af"/>
    <w:uiPriority w:val="99"/>
    <w:rsid w:val="00245782"/>
    <w:pPr>
      <w:numPr>
        <w:ilvl w:val="1"/>
        <w:numId w:val="13"/>
      </w:numPr>
      <w:tabs>
        <w:tab w:val="clear" w:pos="972"/>
        <w:tab w:val="center" w:pos="4677"/>
        <w:tab w:val="right" w:pos="9355"/>
      </w:tabs>
      <w:ind w:left="0" w:firstLine="0"/>
    </w:pPr>
    <w:rPr>
      <w:lang w:val="x-none" w:eastAsia="x-none"/>
    </w:rPr>
  </w:style>
  <w:style w:type="character" w:customStyle="1" w:styleId="af">
    <w:name w:val="Нижний колонтитул Знак"/>
    <w:link w:val="a3"/>
    <w:uiPriority w:val="99"/>
    <w:rsid w:val="00245782"/>
    <w:rPr>
      <w:rFonts w:ascii="Times New Roman" w:eastAsia="Times New Roman" w:hAnsi="Times New Roman"/>
      <w:sz w:val="24"/>
      <w:szCs w:val="24"/>
    </w:rPr>
  </w:style>
  <w:style w:type="character" w:customStyle="1" w:styleId="af0">
    <w:name w:val="Верхний колонтитул Знак"/>
    <w:aliases w:val="Linie Знак,header Знак"/>
    <w:link w:val="af1"/>
    <w:rsid w:val="00245782"/>
    <w:rPr>
      <w:rFonts w:ascii="Times New Roman" w:eastAsia="Times New Roman" w:hAnsi="Times New Roman" w:cs="Times New Roman"/>
      <w:sz w:val="24"/>
      <w:szCs w:val="24"/>
      <w:lang w:eastAsia="ru-RU"/>
    </w:rPr>
  </w:style>
  <w:style w:type="paragraph" w:styleId="af1">
    <w:name w:val="header"/>
    <w:aliases w:val="Linie,header"/>
    <w:basedOn w:val="a6"/>
    <w:link w:val="af0"/>
    <w:rsid w:val="00245782"/>
    <w:pPr>
      <w:tabs>
        <w:tab w:val="center" w:pos="4677"/>
        <w:tab w:val="right" w:pos="9355"/>
      </w:tabs>
    </w:pPr>
    <w:rPr>
      <w:lang w:val="x-none"/>
    </w:rPr>
  </w:style>
  <w:style w:type="character" w:customStyle="1" w:styleId="af2">
    <w:name w:val="Основной текст Знак"/>
    <w:aliases w:val="body text Знак"/>
    <w:link w:val="af3"/>
    <w:rsid w:val="00245782"/>
    <w:rPr>
      <w:rFonts w:ascii="Times New Roman" w:eastAsia="Times New Roman" w:hAnsi="Times New Roman" w:cs="Times New Roman"/>
      <w:sz w:val="24"/>
      <w:szCs w:val="24"/>
      <w:lang w:eastAsia="ru-RU"/>
    </w:rPr>
  </w:style>
  <w:style w:type="paragraph" w:styleId="af3">
    <w:name w:val="Body Text"/>
    <w:aliases w:val="body text"/>
    <w:basedOn w:val="a6"/>
    <w:link w:val="af2"/>
    <w:rsid w:val="00245782"/>
    <w:pPr>
      <w:spacing w:after="120"/>
    </w:pPr>
    <w:rPr>
      <w:lang w:val="x-none"/>
    </w:rPr>
  </w:style>
  <w:style w:type="character" w:customStyle="1" w:styleId="3a">
    <w:name w:val="Основной текст 3 Знак"/>
    <w:link w:val="3b"/>
    <w:rsid w:val="00245782"/>
    <w:rPr>
      <w:rFonts w:ascii="Times New Roman" w:eastAsia="Times New Roman" w:hAnsi="Times New Roman" w:cs="Times New Roman"/>
      <w:b/>
      <w:i/>
      <w:szCs w:val="24"/>
      <w:lang w:eastAsia="ru-RU"/>
    </w:rPr>
  </w:style>
  <w:style w:type="paragraph" w:styleId="3b">
    <w:name w:val="Body Text 3"/>
    <w:basedOn w:val="a6"/>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rPr>
  </w:style>
  <w:style w:type="character" w:customStyle="1" w:styleId="af4">
    <w:name w:val="Основной шрифт"/>
    <w:semiHidden/>
    <w:rsid w:val="00245782"/>
  </w:style>
  <w:style w:type="paragraph" w:customStyle="1" w:styleId="af5">
    <w:name w:val="ТЛ_Заказчик"/>
    <w:basedOn w:val="a6"/>
    <w:link w:val="af6"/>
    <w:qFormat/>
    <w:rsid w:val="00245782"/>
    <w:pPr>
      <w:jc w:val="center"/>
    </w:pPr>
    <w:rPr>
      <w:sz w:val="28"/>
      <w:szCs w:val="28"/>
      <w:lang w:val="x-none"/>
    </w:rPr>
  </w:style>
  <w:style w:type="character" w:customStyle="1" w:styleId="af6">
    <w:name w:val="ТЛ_Заказчик Знак"/>
    <w:link w:val="af5"/>
    <w:rsid w:val="00245782"/>
    <w:rPr>
      <w:rFonts w:ascii="Times New Roman" w:eastAsia="Times New Roman" w:hAnsi="Times New Roman" w:cs="Times New Roman"/>
      <w:sz w:val="28"/>
      <w:szCs w:val="28"/>
      <w:lang w:eastAsia="ru-RU"/>
    </w:rPr>
  </w:style>
  <w:style w:type="paragraph" w:customStyle="1" w:styleId="af7">
    <w:name w:val="ТЛ_Утверждаю"/>
    <w:basedOn w:val="a6"/>
    <w:link w:val="af8"/>
    <w:qFormat/>
    <w:rsid w:val="00245782"/>
    <w:pPr>
      <w:ind w:left="4860"/>
      <w:jc w:val="center"/>
    </w:pPr>
    <w:rPr>
      <w:sz w:val="28"/>
      <w:szCs w:val="28"/>
      <w:lang w:val="x-none"/>
    </w:rPr>
  </w:style>
  <w:style w:type="character" w:customStyle="1" w:styleId="af8">
    <w:name w:val="ТЛ_Утверждаю Знак"/>
    <w:link w:val="af7"/>
    <w:rsid w:val="00245782"/>
    <w:rPr>
      <w:rFonts w:ascii="Times New Roman" w:eastAsia="Times New Roman" w:hAnsi="Times New Roman" w:cs="Times New Roman"/>
      <w:sz w:val="28"/>
      <w:szCs w:val="28"/>
      <w:lang w:eastAsia="ru-RU"/>
    </w:rPr>
  </w:style>
  <w:style w:type="paragraph" w:customStyle="1" w:styleId="af9">
    <w:name w:val="ТЛ_Название"/>
    <w:basedOn w:val="a6"/>
    <w:link w:val="afa"/>
    <w:qFormat/>
    <w:rsid w:val="00245782"/>
    <w:pPr>
      <w:jc w:val="center"/>
    </w:pPr>
    <w:rPr>
      <w:b/>
      <w:sz w:val="28"/>
      <w:szCs w:val="28"/>
      <w:lang w:val="x-none"/>
    </w:rPr>
  </w:style>
  <w:style w:type="character" w:customStyle="1" w:styleId="afa">
    <w:name w:val="ТЛ_Название Знак"/>
    <w:link w:val="af9"/>
    <w:rsid w:val="00245782"/>
    <w:rPr>
      <w:rFonts w:ascii="Times New Roman" w:eastAsia="Times New Roman" w:hAnsi="Times New Roman" w:cs="Times New Roman"/>
      <w:b/>
      <w:sz w:val="28"/>
      <w:szCs w:val="28"/>
      <w:lang w:eastAsia="ru-RU"/>
    </w:rPr>
  </w:style>
  <w:style w:type="paragraph" w:customStyle="1" w:styleId="afb">
    <w:name w:val="ТЛ_Город и Дата"/>
    <w:basedOn w:val="a6"/>
    <w:link w:val="afc"/>
    <w:qFormat/>
    <w:rsid w:val="00245782"/>
    <w:pPr>
      <w:jc w:val="center"/>
    </w:pPr>
    <w:rPr>
      <w:sz w:val="28"/>
      <w:szCs w:val="28"/>
      <w:lang w:val="x-none"/>
    </w:rPr>
  </w:style>
  <w:style w:type="character" w:customStyle="1" w:styleId="afc">
    <w:name w:val="ТЛ_Город и Дата Знак"/>
    <w:link w:val="afb"/>
    <w:rsid w:val="00245782"/>
    <w:rPr>
      <w:rFonts w:ascii="Times New Roman" w:eastAsia="Times New Roman" w:hAnsi="Times New Roman" w:cs="Times New Roman"/>
      <w:sz w:val="28"/>
      <w:szCs w:val="28"/>
      <w:lang w:eastAsia="ru-RU"/>
    </w:rPr>
  </w:style>
  <w:style w:type="paragraph" w:customStyle="1" w:styleId="afd">
    <w:name w:val="АД_Наименование Разделов"/>
    <w:basedOn w:val="1"/>
    <w:link w:val="afe"/>
    <w:qFormat/>
    <w:rsid w:val="00245782"/>
    <w:rPr>
      <w:sz w:val="28"/>
    </w:rPr>
  </w:style>
  <w:style w:type="character" w:customStyle="1" w:styleId="afe">
    <w:name w:val="АД_Наименование Разделов Знак"/>
    <w:link w:val="afd"/>
    <w:rsid w:val="00245782"/>
    <w:rPr>
      <w:rFonts w:ascii="Times New Roman" w:eastAsia="Times New Roman" w:hAnsi="Times New Roman"/>
      <w:b/>
      <w:kern w:val="28"/>
      <w:sz w:val="28"/>
    </w:rPr>
  </w:style>
  <w:style w:type="paragraph" w:customStyle="1" w:styleId="aff">
    <w:name w:val="АД_Наименование главы с нумерацией"/>
    <w:basedOn w:val="22"/>
    <w:link w:val="aff0"/>
    <w:qFormat/>
    <w:rsid w:val="00245782"/>
    <w:rPr>
      <w:b/>
    </w:rPr>
  </w:style>
  <w:style w:type="character" w:customStyle="1" w:styleId="aff0">
    <w:name w:val="АД_Глава Знак"/>
    <w:link w:val="aff"/>
    <w:rsid w:val="00245782"/>
    <w:rPr>
      <w:rFonts w:ascii="Times New Roman" w:eastAsia="Times New Roman" w:hAnsi="Times New Roman"/>
      <w:b/>
      <w:bCs/>
      <w:sz w:val="24"/>
      <w:szCs w:val="24"/>
    </w:rPr>
  </w:style>
  <w:style w:type="paragraph" w:customStyle="1" w:styleId="aff1">
    <w:name w:val="АД_Наименование главы без нумерации"/>
    <w:basedOn w:val="21"/>
    <w:link w:val="aff2"/>
    <w:qFormat/>
    <w:rsid w:val="00245782"/>
  </w:style>
  <w:style w:type="character" w:customStyle="1" w:styleId="aff2">
    <w:name w:val="АД_Наименование главы без нумерации Знак"/>
    <w:basedOn w:val="24"/>
    <w:link w:val="aff1"/>
    <w:rsid w:val="00245782"/>
    <w:rPr>
      <w:rFonts w:ascii="Times New Roman" w:eastAsia="Times New Roman" w:hAnsi="Times New Roman"/>
      <w:b/>
      <w:bCs/>
      <w:sz w:val="24"/>
      <w:szCs w:val="24"/>
    </w:rPr>
  </w:style>
  <w:style w:type="paragraph" w:customStyle="1" w:styleId="aff3">
    <w:name w:val="АД_Нумерованный пункт"/>
    <w:basedOn w:val="38"/>
    <w:link w:val="aff4"/>
    <w:qFormat/>
    <w:rsid w:val="00245782"/>
    <w:pPr>
      <w:tabs>
        <w:tab w:val="clear" w:pos="972"/>
        <w:tab w:val="num" w:pos="720"/>
      </w:tabs>
      <w:ind w:left="720" w:hanging="720"/>
    </w:pPr>
    <w:rPr>
      <w:rFonts w:ascii="Times New Roman" w:hAnsi="Times New Roman"/>
    </w:rPr>
  </w:style>
  <w:style w:type="character" w:customStyle="1" w:styleId="aff4">
    <w:name w:val="АД_Нумерованный пункт Знак"/>
    <w:link w:val="aff3"/>
    <w:rsid w:val="00245782"/>
    <w:rPr>
      <w:rFonts w:ascii="Times New Roman" w:eastAsia="Times New Roman" w:hAnsi="Times New Roman"/>
      <w:b/>
      <w:sz w:val="24"/>
    </w:rPr>
  </w:style>
  <w:style w:type="paragraph" w:customStyle="1" w:styleId="aff5">
    <w:name w:val="АД_Нумерованный подпункт"/>
    <w:basedOn w:val="a6"/>
    <w:link w:val="aff6"/>
    <w:qFormat/>
    <w:rsid w:val="00245782"/>
    <w:pPr>
      <w:tabs>
        <w:tab w:val="left" w:pos="720"/>
      </w:tabs>
      <w:ind w:left="720" w:hanging="720"/>
    </w:pPr>
    <w:rPr>
      <w:lang w:val="x-none" w:eastAsia="x-none"/>
    </w:rPr>
  </w:style>
  <w:style w:type="character" w:customStyle="1" w:styleId="aff6">
    <w:name w:val="АД_Нумерованный подпункт Знак"/>
    <w:link w:val="aff5"/>
    <w:rsid w:val="00245782"/>
    <w:rPr>
      <w:rFonts w:ascii="Times New Roman" w:eastAsia="Times New Roman" w:hAnsi="Times New Roman"/>
      <w:sz w:val="24"/>
      <w:szCs w:val="24"/>
      <w:lang w:val="x-none" w:eastAsia="x-none"/>
    </w:rPr>
  </w:style>
  <w:style w:type="paragraph" w:customStyle="1" w:styleId="a4">
    <w:name w:val="АД_Основной текст"/>
    <w:basedOn w:val="a6"/>
    <w:link w:val="aff7"/>
    <w:qFormat/>
    <w:rsid w:val="00245782"/>
    <w:pPr>
      <w:numPr>
        <w:ilvl w:val="2"/>
        <w:numId w:val="13"/>
      </w:numPr>
      <w:tabs>
        <w:tab w:val="clear" w:pos="1440"/>
      </w:tabs>
      <w:ind w:left="0" w:firstLine="567"/>
    </w:pPr>
    <w:rPr>
      <w:lang w:val="x-none" w:eastAsia="x-none"/>
    </w:rPr>
  </w:style>
  <w:style w:type="character" w:customStyle="1" w:styleId="aff7">
    <w:name w:val="АД_Основной текст Знак"/>
    <w:link w:val="a4"/>
    <w:rsid w:val="00245782"/>
    <w:rPr>
      <w:rFonts w:ascii="Times New Roman" w:eastAsia="Times New Roman" w:hAnsi="Times New Roman"/>
      <w:sz w:val="24"/>
      <w:szCs w:val="24"/>
    </w:rPr>
  </w:style>
  <w:style w:type="paragraph" w:customStyle="1" w:styleId="aff8">
    <w:name w:val="АД_Заголовки таблиц"/>
    <w:basedOn w:val="a6"/>
    <w:qFormat/>
    <w:rsid w:val="00245782"/>
    <w:pPr>
      <w:jc w:val="center"/>
    </w:pPr>
    <w:rPr>
      <w:b/>
      <w:bCs/>
    </w:rPr>
  </w:style>
  <w:style w:type="paragraph" w:styleId="aff9">
    <w:name w:val="TOC Heading"/>
    <w:basedOn w:val="1"/>
    <w:next w:val="a6"/>
    <w:uiPriority w:val="39"/>
    <w:qFormat/>
    <w:rsid w:val="00245782"/>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a">
    <w:name w:val="Текст выноски Знак"/>
    <w:link w:val="affb"/>
    <w:rsid w:val="00245782"/>
    <w:rPr>
      <w:rFonts w:ascii="Tahoma" w:eastAsia="Times New Roman" w:hAnsi="Tahoma" w:cs="Tahoma"/>
      <w:sz w:val="16"/>
      <w:szCs w:val="16"/>
      <w:lang w:eastAsia="ru-RU"/>
    </w:rPr>
  </w:style>
  <w:style w:type="paragraph" w:styleId="affb">
    <w:name w:val="Balloon Text"/>
    <w:basedOn w:val="a6"/>
    <w:link w:val="affa"/>
    <w:rsid w:val="00245782"/>
    <w:rPr>
      <w:rFonts w:ascii="Tahoma" w:hAnsi="Tahoma"/>
      <w:sz w:val="16"/>
      <w:szCs w:val="16"/>
      <w:lang w:val="x-none"/>
    </w:rPr>
  </w:style>
  <w:style w:type="paragraph" w:customStyle="1" w:styleId="affc">
    <w:name w:val="АД_Основной текст по центру полужирный"/>
    <w:basedOn w:val="a6"/>
    <w:link w:val="affd"/>
    <w:qFormat/>
    <w:rsid w:val="00245782"/>
    <w:pPr>
      <w:ind w:firstLine="567"/>
      <w:jc w:val="center"/>
    </w:pPr>
    <w:rPr>
      <w:b/>
      <w:lang w:val="x-none"/>
    </w:rPr>
  </w:style>
  <w:style w:type="character" w:customStyle="1" w:styleId="affd">
    <w:name w:val="АД_Основной текст по центру полужирный Знак"/>
    <w:link w:val="affc"/>
    <w:rsid w:val="00245782"/>
    <w:rPr>
      <w:rFonts w:ascii="Times New Roman" w:eastAsia="Times New Roman" w:hAnsi="Times New Roman" w:cs="Times New Roman"/>
      <w:b/>
      <w:sz w:val="24"/>
      <w:szCs w:val="24"/>
      <w:lang w:eastAsia="ru-RU"/>
    </w:rPr>
  </w:style>
  <w:style w:type="paragraph" w:customStyle="1" w:styleId="3c">
    <w:name w:val="АД_Текст отступ 3"/>
    <w:aliases w:val="25"/>
    <w:basedOn w:val="a6"/>
    <w:link w:val="3d"/>
    <w:qFormat/>
    <w:rsid w:val="00245782"/>
    <w:pPr>
      <w:ind w:left="1418"/>
    </w:pPr>
    <w:rPr>
      <w:lang w:val="x-none"/>
    </w:rPr>
  </w:style>
  <w:style w:type="character" w:customStyle="1" w:styleId="3d">
    <w:name w:val="АД_Текст отступ 3 Знак"/>
    <w:aliases w:val="25 Знак"/>
    <w:link w:val="3c"/>
    <w:rsid w:val="00245782"/>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5"/>
    <w:link w:val="43"/>
    <w:qFormat/>
    <w:rsid w:val="00245782"/>
    <w:pPr>
      <w:numPr>
        <w:ilvl w:val="3"/>
      </w:numPr>
      <w:tabs>
        <w:tab w:val="clear" w:pos="720"/>
        <w:tab w:val="num" w:pos="993"/>
      </w:tabs>
      <w:ind w:left="993" w:hanging="993"/>
    </w:pPr>
  </w:style>
  <w:style w:type="character" w:customStyle="1" w:styleId="43">
    <w:name w:val="АД_Нумерованный подпункт 4 уровня Знак"/>
    <w:basedOn w:val="aff6"/>
    <w:link w:val="42"/>
    <w:rsid w:val="00245782"/>
    <w:rPr>
      <w:rFonts w:ascii="Times New Roman" w:eastAsia="Times New Roman" w:hAnsi="Times New Roman"/>
      <w:sz w:val="24"/>
      <w:szCs w:val="24"/>
      <w:lang w:val="x-none" w:eastAsia="x-none"/>
    </w:rPr>
  </w:style>
  <w:style w:type="paragraph" w:customStyle="1" w:styleId="a2">
    <w:name w:val="АД_Список абв"/>
    <w:basedOn w:val="a6"/>
    <w:rsid w:val="00245782"/>
    <w:pPr>
      <w:numPr>
        <w:numId w:val="14"/>
      </w:numPr>
    </w:pPr>
  </w:style>
  <w:style w:type="paragraph" w:customStyle="1" w:styleId="13">
    <w:name w:val="Обычный1"/>
    <w:link w:val="Normal"/>
    <w:rsid w:val="00245782"/>
    <w:pPr>
      <w:widowControl w:val="0"/>
      <w:snapToGrid w:val="0"/>
      <w:spacing w:line="300" w:lineRule="auto"/>
      <w:ind w:firstLine="720"/>
      <w:jc w:val="both"/>
    </w:pPr>
    <w:rPr>
      <w:rFonts w:ascii="Times New Roman" w:eastAsia="Times New Roman" w:hAnsi="Times New Roman"/>
      <w:sz w:val="24"/>
    </w:rPr>
  </w:style>
  <w:style w:type="character" w:customStyle="1" w:styleId="Normal">
    <w:name w:val="Normal Знак"/>
    <w:link w:val="13"/>
    <w:rsid w:val="00245782"/>
    <w:rPr>
      <w:rFonts w:ascii="Times New Roman" w:eastAsia="Times New Roman" w:hAnsi="Times New Roman"/>
      <w:sz w:val="24"/>
      <w:lang w:val="ru-RU" w:eastAsia="ru-RU" w:bidi="ar-SA"/>
    </w:rPr>
  </w:style>
  <w:style w:type="paragraph" w:customStyle="1" w:styleId="Heading">
    <w:name w:val="Heading"/>
    <w:rsid w:val="00245782"/>
    <w:rPr>
      <w:rFonts w:ascii="Arial" w:eastAsia="Times New Roman" w:hAnsi="Arial"/>
      <w:b/>
      <w:snapToGrid w:val="0"/>
      <w:sz w:val="22"/>
    </w:rPr>
  </w:style>
  <w:style w:type="paragraph" w:customStyle="1" w:styleId="a5">
    <w:name w:val="Список нум."/>
    <w:basedOn w:val="a6"/>
    <w:rsid w:val="00245782"/>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245782"/>
    <w:pPr>
      <w:widowControl w:val="0"/>
      <w:spacing w:before="200"/>
      <w:ind w:left="40" w:firstLine="680"/>
      <w:jc w:val="both"/>
    </w:pPr>
    <w:rPr>
      <w:rFonts w:ascii="Arial" w:eastAsia="Times New Roman" w:hAnsi="Arial"/>
      <w:snapToGrid w:val="0"/>
    </w:rPr>
  </w:style>
  <w:style w:type="paragraph" w:customStyle="1" w:styleId="ConsPlusNormal">
    <w:name w:val="ConsPlusNormal"/>
    <w:qFormat/>
    <w:rsid w:val="00245782"/>
    <w:pPr>
      <w:widowControl w:val="0"/>
      <w:autoSpaceDE w:val="0"/>
      <w:autoSpaceDN w:val="0"/>
      <w:adjustRightInd w:val="0"/>
      <w:ind w:firstLine="720"/>
    </w:pPr>
    <w:rPr>
      <w:rFonts w:ascii="Arial" w:eastAsia="Times New Roman" w:hAnsi="Arial" w:cs="Arial"/>
    </w:rPr>
  </w:style>
  <w:style w:type="paragraph" w:customStyle="1" w:styleId="FR2">
    <w:name w:val="FR2"/>
    <w:rsid w:val="00245782"/>
    <w:pPr>
      <w:widowControl w:val="0"/>
      <w:spacing w:before="20"/>
      <w:jc w:val="center"/>
    </w:pPr>
    <w:rPr>
      <w:rFonts w:ascii="Arial" w:eastAsia="Times New Roman" w:hAnsi="Arial"/>
      <w:snapToGrid w:val="0"/>
      <w:sz w:val="24"/>
    </w:rPr>
  </w:style>
  <w:style w:type="paragraph" w:styleId="af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6"/>
    <w:link w:val="afff"/>
    <w:uiPriority w:val="99"/>
    <w:rsid w:val="00245782"/>
    <w:pPr>
      <w:jc w:val="left"/>
    </w:pPr>
    <w:rPr>
      <w:sz w:val="20"/>
      <w:szCs w:val="20"/>
      <w:lang w:val="x-none"/>
    </w:rPr>
  </w:style>
  <w:style w:type="character" w:customStyle="1" w:styleId="af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e"/>
    <w:uiPriority w:val="99"/>
    <w:rsid w:val="00245782"/>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245782"/>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link w:val="3e"/>
    <w:rsid w:val="00245782"/>
    <w:rPr>
      <w:rFonts w:ascii="Times New Roman" w:eastAsia="Times New Roman" w:hAnsi="Times New Roman" w:cs="Times New Roman"/>
      <w:sz w:val="24"/>
      <w:szCs w:val="20"/>
      <w:lang w:eastAsia="ru-RU"/>
    </w:rPr>
  </w:style>
  <w:style w:type="paragraph" w:styleId="afff0">
    <w:name w:val="Title"/>
    <w:basedOn w:val="a6"/>
    <w:link w:val="afff1"/>
    <w:uiPriority w:val="99"/>
    <w:qFormat/>
    <w:rsid w:val="00245782"/>
    <w:pPr>
      <w:widowControl w:val="0"/>
      <w:shd w:val="clear" w:color="auto" w:fill="FFFFFF"/>
      <w:autoSpaceDE w:val="0"/>
      <w:autoSpaceDN w:val="0"/>
      <w:adjustRightInd w:val="0"/>
      <w:ind w:left="72"/>
      <w:jc w:val="center"/>
    </w:pPr>
    <w:rPr>
      <w:bCs/>
      <w:color w:val="000000"/>
      <w:spacing w:val="13"/>
      <w:szCs w:val="20"/>
      <w:lang w:val="x-none"/>
    </w:rPr>
  </w:style>
  <w:style w:type="character" w:customStyle="1" w:styleId="afff1">
    <w:name w:val="Название Знак"/>
    <w:link w:val="afff0"/>
    <w:uiPriority w:val="99"/>
    <w:rsid w:val="00245782"/>
    <w:rPr>
      <w:rFonts w:ascii="Times New Roman" w:eastAsia="Times New Roman" w:hAnsi="Times New Roman" w:cs="Times New Roman"/>
      <w:bCs/>
      <w:color w:val="000000"/>
      <w:spacing w:val="13"/>
      <w:sz w:val="24"/>
      <w:shd w:val="clear" w:color="auto" w:fill="FFFFFF"/>
      <w:lang w:eastAsia="ru-RU"/>
    </w:rPr>
  </w:style>
  <w:style w:type="paragraph" w:customStyle="1" w:styleId="afff2">
    <w:name w:val="текст"/>
    <w:rsid w:val="00245782"/>
    <w:pPr>
      <w:autoSpaceDE w:val="0"/>
      <w:autoSpaceDN w:val="0"/>
      <w:adjustRightInd w:val="0"/>
      <w:jc w:val="both"/>
    </w:pPr>
    <w:rPr>
      <w:rFonts w:ascii="SchoolBookC" w:eastAsia="Times New Roman" w:hAnsi="SchoolBookC"/>
      <w:color w:val="000000"/>
      <w:sz w:val="24"/>
    </w:rPr>
  </w:style>
  <w:style w:type="paragraph" w:customStyle="1" w:styleId="14">
    <w:name w:val="текст1"/>
    <w:rsid w:val="00245782"/>
    <w:pPr>
      <w:autoSpaceDE w:val="0"/>
      <w:autoSpaceDN w:val="0"/>
      <w:adjustRightInd w:val="0"/>
      <w:ind w:firstLine="397"/>
      <w:jc w:val="both"/>
    </w:pPr>
    <w:rPr>
      <w:rFonts w:ascii="SchoolBookC" w:eastAsia="Times New Roman" w:hAnsi="SchoolBookC"/>
      <w:sz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customStyle="1" w:styleId="afff3">
    <w:name w:val="Текст примечания Знак"/>
    <w:link w:val="afff4"/>
    <w:semiHidden/>
    <w:rsid w:val="00245782"/>
    <w:rPr>
      <w:rFonts w:ascii="Times New Roman" w:eastAsia="Times New Roman" w:hAnsi="Times New Roman" w:cs="Times New Roman"/>
      <w:sz w:val="20"/>
      <w:szCs w:val="20"/>
      <w:lang w:eastAsia="ru-RU"/>
    </w:rPr>
  </w:style>
  <w:style w:type="paragraph" w:styleId="afff4">
    <w:name w:val="annotation text"/>
    <w:basedOn w:val="a6"/>
    <w:link w:val="afff3"/>
    <w:semiHidden/>
    <w:rsid w:val="00245782"/>
    <w:rPr>
      <w:sz w:val="20"/>
      <w:szCs w:val="20"/>
      <w:lang w:val="x-none"/>
    </w:rPr>
  </w:style>
  <w:style w:type="character" w:customStyle="1" w:styleId="afff5">
    <w:name w:val="Тема примечания Знак"/>
    <w:link w:val="afff6"/>
    <w:semiHidden/>
    <w:rsid w:val="00245782"/>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semiHidden/>
    <w:rsid w:val="00245782"/>
    <w:rPr>
      <w:b/>
      <w:bCs/>
    </w:rPr>
  </w:style>
  <w:style w:type="paragraph" w:customStyle="1" w:styleId="Normal1">
    <w:name w:val="Normal1"/>
    <w:rsid w:val="00245782"/>
    <w:pPr>
      <w:spacing w:before="100" w:after="100"/>
    </w:pPr>
    <w:rPr>
      <w:rFonts w:ascii="Times New Roman" w:eastAsia="Times New Roman" w:hAnsi="Times New Roman"/>
      <w:snapToGrid w:val="0"/>
      <w:sz w:val="24"/>
    </w:rPr>
  </w:style>
  <w:style w:type="character" w:styleId="afff7">
    <w:name w:val="Strong"/>
    <w:qFormat/>
    <w:rsid w:val="00245782"/>
    <w:rPr>
      <w:b/>
      <w:bCs/>
    </w:rPr>
  </w:style>
  <w:style w:type="paragraph" w:customStyle="1" w:styleId="15">
    <w:name w:val="Обычный1"/>
    <w:rsid w:val="00245782"/>
    <w:rPr>
      <w:rFonts w:ascii="NTHelvetica/Cyrillic" w:eastAsia="Times New Roman" w:hAnsi="NTHelvetica/Cyrillic"/>
      <w:color w:val="000080"/>
      <w:sz w:val="16"/>
    </w:rPr>
  </w:style>
  <w:style w:type="paragraph" w:customStyle="1" w:styleId="16">
    <w:name w:val="_Титульный 1"/>
    <w:qFormat/>
    <w:rsid w:val="00245782"/>
    <w:pPr>
      <w:tabs>
        <w:tab w:val="left" w:pos="720"/>
      </w:tabs>
      <w:jc w:val="center"/>
    </w:pPr>
    <w:rPr>
      <w:rFonts w:ascii="Times New Roman" w:eastAsia="Times New Roman" w:hAnsi="Times New Roman"/>
      <w:b/>
      <w:kern w:val="32"/>
      <w:sz w:val="28"/>
      <w:szCs w:val="28"/>
    </w:rPr>
  </w:style>
  <w:style w:type="character" w:styleId="afff8">
    <w:name w:val="footnote reference"/>
    <w:uiPriority w:val="99"/>
    <w:rsid w:val="009A2DF9"/>
    <w:rPr>
      <w:vertAlign w:val="superscript"/>
    </w:rPr>
  </w:style>
  <w:style w:type="paragraph" w:styleId="2a">
    <w:name w:val="toc 2"/>
    <w:basedOn w:val="a6"/>
    <w:next w:val="a6"/>
    <w:autoRedefine/>
    <w:uiPriority w:val="39"/>
    <w:unhideWhenUsed/>
    <w:rsid w:val="006E7688"/>
    <w:pPr>
      <w:ind w:left="240"/>
    </w:pPr>
  </w:style>
  <w:style w:type="paragraph" w:styleId="3f0">
    <w:name w:val="toc 3"/>
    <w:basedOn w:val="a6"/>
    <w:next w:val="a6"/>
    <w:autoRedefine/>
    <w:uiPriority w:val="39"/>
    <w:unhideWhenUsed/>
    <w:rsid w:val="006E7688"/>
    <w:pPr>
      <w:ind w:left="480"/>
    </w:pPr>
  </w:style>
  <w:style w:type="character" w:styleId="afff9">
    <w:name w:val="Hyperlink"/>
    <w:unhideWhenUsed/>
    <w:rsid w:val="006E7688"/>
    <w:rPr>
      <w:color w:val="0000FF"/>
      <w:u w:val="single"/>
    </w:rPr>
  </w:style>
  <w:style w:type="character" w:customStyle="1" w:styleId="bodytext">
    <w:name w:val="body text Знак Знак"/>
    <w:rsid w:val="00F66EE4"/>
    <w:rPr>
      <w:sz w:val="24"/>
      <w:szCs w:val="24"/>
      <w:lang w:val="ru-RU" w:eastAsia="ru-RU" w:bidi="ar-SA"/>
    </w:rPr>
  </w:style>
  <w:style w:type="character" w:customStyle="1" w:styleId="afffa">
    <w:name w:val="Гипертекстовая ссылка"/>
    <w:rsid w:val="00F66EE4"/>
    <w:rPr>
      <w:rFonts w:cs="Times New Roman"/>
      <w:color w:val="106BBE"/>
    </w:rPr>
  </w:style>
  <w:style w:type="paragraph" w:styleId="afffb">
    <w:name w:val="Normal (Web)"/>
    <w:basedOn w:val="a6"/>
    <w:rsid w:val="00F66EE4"/>
    <w:pPr>
      <w:suppressAutoHyphens/>
      <w:spacing w:before="280" w:after="280"/>
      <w:jc w:val="center"/>
    </w:pPr>
    <w:rPr>
      <w:rFonts w:eastAsia="Calibri"/>
      <w:lang w:eastAsia="ar-SA"/>
    </w:rPr>
  </w:style>
  <w:style w:type="paragraph" w:styleId="afffc">
    <w:name w:val="List Paragraph"/>
    <w:aliases w:val="Нумерованый список,List Paragraph1,Bullet List,FooterText,numbered,SL_Абзац списка"/>
    <w:basedOn w:val="a6"/>
    <w:link w:val="afffd"/>
    <w:uiPriority w:val="99"/>
    <w:qFormat/>
    <w:rsid w:val="00F66EE4"/>
    <w:pPr>
      <w:ind w:left="720"/>
      <w:contextualSpacing/>
      <w:jc w:val="left"/>
    </w:pPr>
  </w:style>
  <w:style w:type="character" w:customStyle="1" w:styleId="TitleChar">
    <w:name w:val="Title Char"/>
    <w:locked/>
    <w:rsid w:val="002557A4"/>
    <w:rPr>
      <w:rFonts w:ascii="Cambria" w:hAnsi="Cambria"/>
      <w:b/>
      <w:bCs/>
      <w:kern w:val="28"/>
      <w:sz w:val="32"/>
      <w:szCs w:val="32"/>
      <w:lang w:val="ru-RU" w:eastAsia="ru-RU" w:bidi="ar-SA"/>
    </w:rPr>
  </w:style>
  <w:style w:type="paragraph" w:customStyle="1" w:styleId="17">
    <w:name w:val="Без интервала1"/>
    <w:rsid w:val="002557A4"/>
    <w:rPr>
      <w:rFonts w:eastAsia="Times New Roman"/>
      <w:sz w:val="22"/>
      <w:szCs w:val="22"/>
      <w:lang w:eastAsia="en-US"/>
    </w:rPr>
  </w:style>
  <w:style w:type="paragraph" w:customStyle="1" w:styleId="afffe">
    <w:name w:val="Раздел договора"/>
    <w:basedOn w:val="a6"/>
    <w:rsid w:val="00A92F08"/>
    <w:pPr>
      <w:spacing w:before="120"/>
      <w:jc w:val="center"/>
    </w:pPr>
    <w:rPr>
      <w:rFonts w:ascii="Times New Roman CYR" w:hAnsi="Times New Roman CYR" w:cs="Times New Roman CYR"/>
      <w:b/>
      <w:bCs/>
      <w:caps/>
      <w:sz w:val="20"/>
      <w:szCs w:val="20"/>
    </w:rPr>
  </w:style>
  <w:style w:type="paragraph" w:customStyle="1" w:styleId="affff">
    <w:name w:val="Текст договора"/>
    <w:basedOn w:val="a6"/>
    <w:rsid w:val="00A92F08"/>
    <w:pPr>
      <w:widowControl w:val="0"/>
      <w:autoSpaceDE w:val="0"/>
      <w:autoSpaceDN w:val="0"/>
      <w:adjustRightInd w:val="0"/>
    </w:pPr>
    <w:rPr>
      <w:rFonts w:ascii="Times New Roman CYR" w:hAnsi="Times New Roman CYR" w:cs="Times New Roman CYR"/>
      <w:sz w:val="20"/>
      <w:szCs w:val="20"/>
    </w:rPr>
  </w:style>
  <w:style w:type="character" w:customStyle="1" w:styleId="apple-converted-space">
    <w:name w:val="apple-converted-space"/>
    <w:rsid w:val="00C83D4B"/>
  </w:style>
  <w:style w:type="paragraph" w:customStyle="1" w:styleId="2b">
    <w:name w:val="Обычный2"/>
    <w:rsid w:val="0004483D"/>
    <w:pPr>
      <w:suppressAutoHyphens/>
    </w:pPr>
    <w:rPr>
      <w:rFonts w:ascii="Arial" w:hAnsi="Arial" w:cs="Arial"/>
      <w:lang w:eastAsia="zh-CN"/>
    </w:rPr>
  </w:style>
  <w:style w:type="paragraph" w:customStyle="1" w:styleId="ConsTitle">
    <w:name w:val="ConsTitle"/>
    <w:rsid w:val="002B2823"/>
    <w:pPr>
      <w:widowControl w:val="0"/>
      <w:snapToGrid w:val="0"/>
    </w:pPr>
    <w:rPr>
      <w:rFonts w:ascii="Arial" w:eastAsia="Times New Roman" w:hAnsi="Arial"/>
      <w:b/>
    </w:rPr>
  </w:style>
  <w:style w:type="character" w:customStyle="1" w:styleId="r">
    <w:name w:val="r"/>
    <w:rsid w:val="00BB1F2D"/>
  </w:style>
  <w:style w:type="character" w:customStyle="1" w:styleId="2c">
    <w:name w:val="Основной текст (2)_"/>
    <w:link w:val="2d"/>
    <w:rsid w:val="00E81E09"/>
    <w:rPr>
      <w:sz w:val="18"/>
      <w:szCs w:val="18"/>
      <w:shd w:val="clear" w:color="auto" w:fill="FFFFFF"/>
    </w:rPr>
  </w:style>
  <w:style w:type="paragraph" w:customStyle="1" w:styleId="2d">
    <w:name w:val="Основной текст (2)"/>
    <w:basedOn w:val="a6"/>
    <w:link w:val="2c"/>
    <w:rsid w:val="00E81E09"/>
    <w:pPr>
      <w:shd w:val="clear" w:color="auto" w:fill="FFFFFF"/>
      <w:spacing w:after="360" w:line="241" w:lineRule="exact"/>
      <w:jc w:val="center"/>
    </w:pPr>
    <w:rPr>
      <w:rFonts w:ascii="Calibri" w:eastAsia="Calibri" w:hAnsi="Calibri"/>
      <w:sz w:val="18"/>
      <w:szCs w:val="18"/>
    </w:rPr>
  </w:style>
  <w:style w:type="paragraph" w:customStyle="1" w:styleId="11">
    <w:name w:val="Стиль Списка 1"/>
    <w:basedOn w:val="a6"/>
    <w:uiPriority w:val="99"/>
    <w:qFormat/>
    <w:rsid w:val="00862256"/>
    <w:pPr>
      <w:numPr>
        <w:ilvl w:val="1"/>
        <w:numId w:val="22"/>
      </w:numPr>
      <w:tabs>
        <w:tab w:val="num" w:pos="900"/>
      </w:tabs>
    </w:pPr>
    <w:rPr>
      <w:rFonts w:ascii="Calibri" w:eastAsiaTheme="minorHAnsi" w:hAnsi="Calibri" w:cs="Calibri"/>
      <w:lang w:eastAsia="en-US"/>
    </w:rPr>
  </w:style>
  <w:style w:type="paragraph" w:customStyle="1" w:styleId="210">
    <w:name w:val="Основной текст с отступом 21"/>
    <w:basedOn w:val="a6"/>
    <w:rsid w:val="00524317"/>
    <w:pPr>
      <w:suppressAutoHyphens/>
      <w:spacing w:after="120" w:line="480" w:lineRule="auto"/>
      <w:ind w:left="283"/>
      <w:jc w:val="left"/>
    </w:pPr>
    <w:rPr>
      <w:lang w:eastAsia="ar-SA"/>
    </w:rPr>
  </w:style>
  <w:style w:type="paragraph" w:customStyle="1" w:styleId="affff0">
    <w:name w:val="Нормальный"/>
    <w:uiPriority w:val="99"/>
    <w:rsid w:val="00524317"/>
    <w:pPr>
      <w:autoSpaceDE w:val="0"/>
      <w:autoSpaceDN w:val="0"/>
    </w:pPr>
    <w:rPr>
      <w:rFonts w:ascii="Times New Roman" w:eastAsia="Times New Roman" w:hAnsi="Times New Roman"/>
    </w:rPr>
  </w:style>
  <w:style w:type="paragraph" w:customStyle="1" w:styleId="211">
    <w:name w:val="Основной текст 21"/>
    <w:rsid w:val="00152FEC"/>
    <w:pPr>
      <w:suppressAutoHyphens/>
      <w:spacing w:after="120" w:line="480" w:lineRule="auto"/>
    </w:pPr>
    <w:rPr>
      <w:rFonts w:ascii="Times New Roman" w:eastAsia="Times New Roman" w:hAnsi="Times New Roman" w:cs="Calibri"/>
      <w:color w:val="000000"/>
      <w:lang w:eastAsia="ar-SA"/>
    </w:rPr>
  </w:style>
  <w:style w:type="character" w:customStyle="1" w:styleId="afffd">
    <w:name w:val="Абзац списка Знак"/>
    <w:aliases w:val="Нумерованый список Знак,List Paragraph1 Знак,Bullet List Знак,FooterText Знак,numbered Знак,SL_Абзац списка Знак"/>
    <w:link w:val="afffc"/>
    <w:uiPriority w:val="99"/>
    <w:locked/>
    <w:rsid w:val="00152FEC"/>
    <w:rPr>
      <w:rFonts w:ascii="Times New Roman" w:eastAsia="Times New Roman" w:hAnsi="Times New Roman"/>
      <w:sz w:val="24"/>
      <w:szCs w:val="24"/>
    </w:rPr>
  </w:style>
  <w:style w:type="table" w:styleId="affff1">
    <w:name w:val="Table Grid"/>
    <w:basedOn w:val="a8"/>
    <w:rsid w:val="0015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3092">
      <w:bodyDiv w:val="1"/>
      <w:marLeft w:val="0"/>
      <w:marRight w:val="0"/>
      <w:marTop w:val="0"/>
      <w:marBottom w:val="0"/>
      <w:divBdr>
        <w:top w:val="none" w:sz="0" w:space="0" w:color="auto"/>
        <w:left w:val="none" w:sz="0" w:space="0" w:color="auto"/>
        <w:bottom w:val="none" w:sz="0" w:space="0" w:color="auto"/>
        <w:right w:val="none" w:sz="0" w:space="0" w:color="auto"/>
      </w:divBdr>
    </w:div>
    <w:div w:id="880944496">
      <w:bodyDiv w:val="1"/>
      <w:marLeft w:val="0"/>
      <w:marRight w:val="0"/>
      <w:marTop w:val="0"/>
      <w:marBottom w:val="0"/>
      <w:divBdr>
        <w:top w:val="none" w:sz="0" w:space="0" w:color="auto"/>
        <w:left w:val="none" w:sz="0" w:space="0" w:color="auto"/>
        <w:bottom w:val="none" w:sz="0" w:space="0" w:color="auto"/>
        <w:right w:val="none" w:sz="0" w:space="0" w:color="auto"/>
      </w:divBdr>
      <w:divsChild>
        <w:div w:id="18434348">
          <w:marLeft w:val="0"/>
          <w:marRight w:val="0"/>
          <w:marTop w:val="0"/>
          <w:marBottom w:val="0"/>
          <w:divBdr>
            <w:top w:val="none" w:sz="0" w:space="0" w:color="auto"/>
            <w:left w:val="none" w:sz="0" w:space="0" w:color="auto"/>
            <w:bottom w:val="none" w:sz="0" w:space="0" w:color="auto"/>
            <w:right w:val="none" w:sz="0" w:space="0" w:color="auto"/>
          </w:divBdr>
          <w:divsChild>
            <w:div w:id="1386024053">
              <w:marLeft w:val="0"/>
              <w:marRight w:val="0"/>
              <w:marTop w:val="0"/>
              <w:marBottom w:val="0"/>
              <w:divBdr>
                <w:top w:val="none" w:sz="0" w:space="0" w:color="auto"/>
                <w:left w:val="none" w:sz="0" w:space="0" w:color="auto"/>
                <w:bottom w:val="none" w:sz="0" w:space="0" w:color="auto"/>
                <w:right w:val="none" w:sz="0" w:space="0" w:color="auto"/>
              </w:divBdr>
              <w:divsChild>
                <w:div w:id="1599482988">
                  <w:marLeft w:val="0"/>
                  <w:marRight w:val="0"/>
                  <w:marTop w:val="195"/>
                  <w:marBottom w:val="195"/>
                  <w:divBdr>
                    <w:top w:val="none" w:sz="0" w:space="0" w:color="auto"/>
                    <w:left w:val="none" w:sz="0" w:space="0" w:color="auto"/>
                    <w:bottom w:val="none" w:sz="0" w:space="0" w:color="auto"/>
                    <w:right w:val="none" w:sz="0" w:space="0" w:color="auto"/>
                  </w:divBdr>
                  <w:divsChild>
                    <w:div w:id="841436882">
                      <w:marLeft w:val="0"/>
                      <w:marRight w:val="0"/>
                      <w:marTop w:val="0"/>
                      <w:marBottom w:val="0"/>
                      <w:divBdr>
                        <w:top w:val="none" w:sz="0" w:space="0" w:color="auto"/>
                        <w:left w:val="none" w:sz="0" w:space="0" w:color="auto"/>
                        <w:bottom w:val="none" w:sz="0" w:space="0" w:color="auto"/>
                        <w:right w:val="none" w:sz="0" w:space="0" w:color="auto"/>
                      </w:divBdr>
                      <w:divsChild>
                        <w:div w:id="1596664996">
                          <w:marLeft w:val="0"/>
                          <w:marRight w:val="0"/>
                          <w:marTop w:val="0"/>
                          <w:marBottom w:val="0"/>
                          <w:divBdr>
                            <w:top w:val="none" w:sz="0" w:space="0" w:color="auto"/>
                            <w:left w:val="none" w:sz="0" w:space="0" w:color="auto"/>
                            <w:bottom w:val="none" w:sz="0" w:space="0" w:color="auto"/>
                            <w:right w:val="none" w:sz="0" w:space="0" w:color="auto"/>
                          </w:divBdr>
                          <w:divsChild>
                            <w:div w:id="968903915">
                              <w:marLeft w:val="0"/>
                              <w:marRight w:val="0"/>
                              <w:marTop w:val="0"/>
                              <w:marBottom w:val="0"/>
                              <w:divBdr>
                                <w:top w:val="none" w:sz="0" w:space="0" w:color="auto"/>
                                <w:left w:val="none" w:sz="0" w:space="0" w:color="auto"/>
                                <w:bottom w:val="none" w:sz="0" w:space="0" w:color="auto"/>
                                <w:right w:val="none" w:sz="0" w:space="0" w:color="auto"/>
                              </w:divBdr>
                              <w:divsChild>
                                <w:div w:id="836382258">
                                  <w:marLeft w:val="0"/>
                                  <w:marRight w:val="0"/>
                                  <w:marTop w:val="0"/>
                                  <w:marBottom w:val="0"/>
                                  <w:divBdr>
                                    <w:top w:val="none" w:sz="0" w:space="0" w:color="auto"/>
                                    <w:left w:val="none" w:sz="0" w:space="0" w:color="auto"/>
                                    <w:bottom w:val="none" w:sz="0" w:space="0" w:color="auto"/>
                                    <w:right w:val="none" w:sz="0" w:space="0" w:color="auto"/>
                                  </w:divBdr>
                                  <w:divsChild>
                                    <w:div w:id="478961515">
                                      <w:marLeft w:val="0"/>
                                      <w:marRight w:val="0"/>
                                      <w:marTop w:val="0"/>
                                      <w:marBottom w:val="0"/>
                                      <w:divBdr>
                                        <w:top w:val="none" w:sz="0" w:space="0" w:color="auto"/>
                                        <w:left w:val="none" w:sz="0" w:space="0" w:color="auto"/>
                                        <w:bottom w:val="none" w:sz="0" w:space="0" w:color="auto"/>
                                        <w:right w:val="none" w:sz="0" w:space="0" w:color="auto"/>
                                      </w:divBdr>
                                      <w:divsChild>
                                        <w:div w:id="110251261">
                                          <w:marLeft w:val="0"/>
                                          <w:marRight w:val="0"/>
                                          <w:marTop w:val="0"/>
                                          <w:marBottom w:val="0"/>
                                          <w:divBdr>
                                            <w:top w:val="none" w:sz="0" w:space="0" w:color="auto"/>
                                            <w:left w:val="none" w:sz="0" w:space="0" w:color="auto"/>
                                            <w:bottom w:val="none" w:sz="0" w:space="0" w:color="auto"/>
                                            <w:right w:val="none" w:sz="0" w:space="0" w:color="auto"/>
                                          </w:divBdr>
                                          <w:divsChild>
                                            <w:div w:id="1490291863">
                                              <w:marLeft w:val="0"/>
                                              <w:marRight w:val="0"/>
                                              <w:marTop w:val="0"/>
                                              <w:marBottom w:val="0"/>
                                              <w:divBdr>
                                                <w:top w:val="none" w:sz="0" w:space="0" w:color="auto"/>
                                                <w:left w:val="none" w:sz="0" w:space="0" w:color="auto"/>
                                                <w:bottom w:val="none" w:sz="0" w:space="0" w:color="auto"/>
                                                <w:right w:val="none" w:sz="0" w:space="0" w:color="auto"/>
                                              </w:divBdr>
                                              <w:divsChild>
                                                <w:div w:id="12446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238649">
      <w:bodyDiv w:val="1"/>
      <w:marLeft w:val="0"/>
      <w:marRight w:val="0"/>
      <w:marTop w:val="0"/>
      <w:marBottom w:val="0"/>
      <w:divBdr>
        <w:top w:val="none" w:sz="0" w:space="0" w:color="auto"/>
        <w:left w:val="none" w:sz="0" w:space="0" w:color="auto"/>
        <w:bottom w:val="none" w:sz="0" w:space="0" w:color="auto"/>
        <w:right w:val="none" w:sz="0" w:space="0" w:color="auto"/>
      </w:divBdr>
    </w:div>
    <w:div w:id="1555195482">
      <w:bodyDiv w:val="1"/>
      <w:marLeft w:val="0"/>
      <w:marRight w:val="0"/>
      <w:marTop w:val="0"/>
      <w:marBottom w:val="0"/>
      <w:divBdr>
        <w:top w:val="none" w:sz="0" w:space="0" w:color="auto"/>
        <w:left w:val="none" w:sz="0" w:space="0" w:color="auto"/>
        <w:bottom w:val="none" w:sz="0" w:space="0" w:color="auto"/>
        <w:right w:val="none" w:sz="0" w:space="0" w:color="auto"/>
      </w:divBdr>
    </w:div>
    <w:div w:id="16100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233340AB7926DA9041C12CDFD3B84DD3D7E0F44EE6447BF76D2FD541ECBF3A1F6C506319322B3jET6L" TargetMode="External"/><Relationship Id="rId13" Type="http://schemas.openxmlformats.org/officeDocument/2006/relationships/hyperlink" Target="mailto:asbest.cz@egov66.ru"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best.cz@egov66.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1233340AB7926DA9041C12CDFD3B84DD3D7E0F44EE6447BF76D2FD541ECBF3A1F6C506319322B4jETE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20</Pages>
  <Words>7932</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ИНСТРУКЦИЯ ПО ПОДГОТОВКЕ ЗАЯВКИ НА УЧАСТИЕ В ЭЛЕКТРОННОМ АУКЦИОНЕ</vt:lpstr>
    </vt:vector>
  </TitlesOfParts>
  <Company>K4</Company>
  <LinksUpToDate>false</LinksUpToDate>
  <CharactersWithSpaces>53045</CharactersWithSpaces>
  <SharedDoc>false</SharedDoc>
  <HLinks>
    <vt:vector size="12" baseType="variant">
      <vt:variant>
        <vt:i4>7012375</vt:i4>
      </vt:variant>
      <vt:variant>
        <vt:i4>3</vt:i4>
      </vt:variant>
      <vt:variant>
        <vt:i4>0</vt:i4>
      </vt:variant>
      <vt:variant>
        <vt:i4>5</vt:i4>
      </vt:variant>
      <vt:variant>
        <vt:lpwstr>mailto:irbit.cz@egov66.ru</vt:lpwstr>
      </vt:variant>
      <vt:variant>
        <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ПОДГОТОВКЕ ЗАЯВКИ НА УЧАСТИЕ В ЭЛЕКТРОННОМ АУКЦИОНЕ</dc:title>
  <dc:subject/>
  <dc:creator>chza</dc:creator>
  <cp:keywords/>
  <cp:lastModifiedBy>Usr311</cp:lastModifiedBy>
  <cp:revision>178</cp:revision>
  <cp:lastPrinted>2018-11-08T06:13:00Z</cp:lastPrinted>
  <dcterms:created xsi:type="dcterms:W3CDTF">2017-10-10T07:40:00Z</dcterms:created>
  <dcterms:modified xsi:type="dcterms:W3CDTF">2018-11-08T06:20:00Z</dcterms:modified>
</cp:coreProperties>
</file>