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754026" w:rsidRPr="0079641B" w:rsidP="00754026">
      <w:pPr>
        <w:keepNext/>
        <w:keepLines/>
        <w:suppressLineNumbers/>
        <w:ind w:left="4678" w:firstLine="680"/>
        <w:rPr>
          <w:kern w:val="1"/>
        </w:rPr>
      </w:pPr>
      <w:r w:rsidRPr="0079641B">
        <w:rPr>
          <w:b/>
          <w:kern w:val="1"/>
        </w:rPr>
        <w:t>УТВЕРЖДАЮ</w:t>
      </w:r>
      <w:r w:rsidRPr="0079641B">
        <w:rPr>
          <w:kern w:val="1"/>
        </w:rPr>
        <w:t>:</w:t>
      </w:r>
    </w:p>
    <w:p w:rsidR="00754026" w:rsidRPr="0079641B" w:rsidP="00754026">
      <w:pPr>
        <w:keepNext/>
        <w:keepLines/>
        <w:suppressLineNumbers/>
        <w:ind w:left="4678" w:firstLine="680"/>
        <w:rPr>
          <w:kern w:val="1"/>
        </w:rPr>
      </w:pPr>
      <w:r w:rsidRPr="0079641B">
        <w:rPr>
          <w:kern w:val="1"/>
        </w:rPr>
        <w:t>_______________/______________/</w:t>
      </w:r>
    </w:p>
    <w:p w:rsidR="00754026" w:rsidRPr="0079641B" w:rsidP="00754026">
      <w:pPr>
        <w:keepNext/>
        <w:keepLines/>
        <w:suppressLineNumbers/>
        <w:ind w:left="4678" w:firstLine="680"/>
        <w:rPr>
          <w:kern w:val="1"/>
        </w:rPr>
      </w:pPr>
      <w:r w:rsidRPr="0079641B">
        <w:rPr>
          <w:kern w:val="1"/>
        </w:rPr>
        <w:t>«___» _______________ 201    год</w:t>
      </w:r>
    </w:p>
    <w:p w:rsidR="00754026" w:rsidRPr="0079641B" w:rsidP="00754026">
      <w:pPr>
        <w:keepNext/>
        <w:keepLines/>
        <w:suppressLineNumbers/>
        <w:ind w:firstLine="680"/>
        <w:rPr>
          <w:kern w:val="1"/>
        </w:rPr>
      </w:pPr>
    </w:p>
    <w:p w:rsidR="00754026" w:rsidRPr="0079641B" w:rsidP="00754026">
      <w:pPr>
        <w:keepNext/>
        <w:keepLines/>
        <w:suppressLineNumbers/>
        <w:ind w:firstLine="680"/>
        <w:rPr>
          <w:kern w:val="1"/>
        </w:rPr>
      </w:pPr>
    </w:p>
    <w:p w:rsidR="00754026" w:rsidRPr="0079641B" w:rsidP="00754026">
      <w:pPr>
        <w:keepNext/>
        <w:keepLines/>
        <w:suppressLineNumbers/>
        <w:ind w:firstLine="680"/>
        <w:rPr>
          <w:b/>
          <w:kern w:val="1"/>
        </w:rPr>
      </w:pPr>
    </w:p>
    <w:p w:rsidR="00754026" w:rsidRPr="0079641B" w:rsidP="00754026">
      <w:pPr>
        <w:keepNext/>
        <w:keepLines/>
        <w:suppressLineNumbers/>
        <w:ind w:firstLine="680"/>
        <w:rPr>
          <w:b/>
          <w:kern w:val="1"/>
        </w:rPr>
      </w:pPr>
    </w:p>
    <w:p w:rsidR="00754026" w:rsidRPr="0079641B" w:rsidP="00754026">
      <w:pPr>
        <w:keepNext/>
        <w:keepLines/>
        <w:suppressLineNumbers/>
        <w:ind w:firstLine="680"/>
        <w:rPr>
          <w:b/>
          <w:kern w:val="1"/>
        </w:rPr>
      </w:pPr>
    </w:p>
    <w:p w:rsidR="00754026" w:rsidRPr="0079641B" w:rsidP="00754026">
      <w:pPr>
        <w:keepNext/>
        <w:keepLines/>
        <w:suppressLineNumbers/>
        <w:ind w:firstLine="680"/>
        <w:rPr>
          <w:b/>
          <w:kern w:val="1"/>
        </w:rPr>
      </w:pPr>
    </w:p>
    <w:p w:rsidR="00754026" w:rsidRPr="0079641B" w:rsidP="005D46AD">
      <w:pPr>
        <w:keepNext/>
        <w:keepLines/>
        <w:suppressLineNumbers/>
        <w:ind w:firstLine="680"/>
        <w:jc w:val="center"/>
        <w:rPr>
          <w:b/>
          <w:kern w:val="1"/>
        </w:rPr>
      </w:pPr>
    </w:p>
    <w:p w:rsidR="004D4DE8" w:rsidRPr="0079641B" w:rsidP="004D4DE8">
      <w:pPr>
        <w:keepLines/>
        <w:suppressLineNumbers/>
        <w:jc w:val="center"/>
        <w:rPr>
          <w:b/>
          <w:caps/>
          <w:kern w:val="1"/>
        </w:rPr>
      </w:pPr>
      <w:r w:rsidRPr="0079641B">
        <w:rPr>
          <w:b/>
          <w:caps/>
          <w:kern w:val="1"/>
        </w:rPr>
        <w:t xml:space="preserve">ДОКУМЕНТАЦИЯ об аукционе </w:t>
      </w:r>
    </w:p>
    <w:p w:rsidR="004D4DE8" w:rsidRPr="0079641B" w:rsidP="004D4DE8">
      <w:pPr>
        <w:keepLines/>
        <w:suppressLineNumbers/>
        <w:jc w:val="center"/>
        <w:rPr>
          <w:b/>
          <w:caps/>
          <w:kern w:val="1"/>
        </w:rPr>
      </w:pPr>
      <w:r w:rsidRPr="0079641B">
        <w:rPr>
          <w:b/>
          <w:caps/>
          <w:kern w:val="1"/>
        </w:rPr>
        <w:t>В ЭЛЕКТРОННОЙ ФОРМЕ</w:t>
      </w:r>
    </w:p>
    <w:p w:rsidR="004D4DE8" w:rsidRPr="0079641B" w:rsidP="004D4DE8">
      <w:pPr>
        <w:jc w:val="center"/>
      </w:pPr>
    </w:p>
    <w:p w:rsidR="004D4DE8" w:rsidRPr="0079641B" w:rsidP="004D4DE8">
      <w:pPr>
        <w:jc w:val="center"/>
        <w:rPr>
          <w:b/>
        </w:rPr>
      </w:pPr>
      <w:r w:rsidRPr="0079641B">
        <w:t xml:space="preserve">по объекту закупки </w:t>
      </w:r>
      <w:r w:rsidRPr="0079641B">
        <w:rPr>
          <w:b/>
        </w:rPr>
        <w:t>«</w:t>
      </w:r>
      <w:r w:rsidRPr="0079641B" w:rsidR="005D46AD">
        <w:rPr>
          <w:b/>
          <w:noProof/>
          <w:u w:val="single"/>
        </w:rPr>
        <w:t>Поставка товаров</w:t>
      </w:r>
      <w:r w:rsidRPr="0079641B" w:rsidR="005D46AD">
        <w:rPr>
          <w:b/>
          <w:u w:val="single"/>
        </w:rPr>
        <w:t xml:space="preserve"> медицинского назначения на 2018 г., (рентген пленка)</w:t>
      </w:r>
      <w:r w:rsidRPr="0079641B">
        <w:rPr>
          <w:b/>
        </w:rPr>
        <w:t>»</w:t>
      </w:r>
    </w:p>
    <w:p w:rsidR="00754026" w:rsidRPr="0079641B" w:rsidP="00754026">
      <w:pPr>
        <w:ind w:firstLine="680"/>
        <w:jc w:val="center"/>
      </w:pPr>
    </w:p>
    <w:p w:rsidR="00FF57E9" w:rsidRPr="0079641B" w:rsidP="00FF57E9">
      <w:pPr>
        <w:jc w:val="center"/>
        <w:rPr>
          <w:b/>
        </w:rPr>
      </w:pPr>
      <w:r w:rsidRPr="0079641B">
        <w:rPr>
          <w:b/>
        </w:rPr>
        <w:t xml:space="preserve">Идентификационный код закупки: </w:t>
      </w:r>
      <w:r w:rsidRPr="0079641B">
        <w:rPr>
          <w:b/>
        </w:rPr>
        <w:t>172662001554466200100100070192059244</w:t>
      </w:r>
    </w:p>
    <w:p w:rsidR="004D4DE8" w:rsidRPr="0079641B" w:rsidP="00754026">
      <w:pPr>
        <w:ind w:firstLine="680"/>
        <w:jc w:val="center"/>
      </w:pPr>
    </w:p>
    <w:p w:rsidR="004D4DE8" w:rsidRPr="0079641B" w:rsidP="00754026">
      <w:pPr>
        <w:ind w:firstLine="680"/>
        <w:jc w:val="center"/>
      </w:pPr>
    </w:p>
    <w:tbl>
      <w:tblPr>
        <w:tblW w:w="0" w:type="auto"/>
        <w:tblLayout w:type="fixed"/>
        <w:tblLook w:val="0000"/>
      </w:tblPr>
      <w:tblGrid>
        <w:gridCol w:w="4513"/>
        <w:gridCol w:w="5624"/>
      </w:tblGrid>
      <w:tr w:rsidTr="005D46AD">
        <w:tblPrEx>
          <w:tblW w:w="0" w:type="auto"/>
          <w:tblLayout w:type="fixed"/>
          <w:tblLook w:val="0000"/>
        </w:tblPrEx>
        <w:trPr>
          <w:trHeight w:val="1080"/>
        </w:trPr>
        <w:tc>
          <w:tcPr>
            <w:tcW w:w="4513" w:type="dxa"/>
            <w:shd w:val="clear" w:color="auto" w:fill="auto"/>
            <w:vAlign w:val="center"/>
          </w:tcPr>
          <w:p w:rsidR="00754026" w:rsidRPr="0079641B" w:rsidP="00E765AB">
            <w:pPr>
              <w:keepNext/>
              <w:keepLines/>
              <w:suppressLineNumbers/>
              <w:snapToGrid w:val="0"/>
              <w:rPr>
                <w:b/>
                <w:kern w:val="1"/>
              </w:rPr>
            </w:pPr>
            <w:bookmarkStart w:id="0" w:name="org_type"/>
            <w:bookmarkEnd w:id="0"/>
          </w:p>
          <w:p w:rsidR="00754026" w:rsidRPr="0079641B" w:rsidP="00E765AB">
            <w:pPr>
              <w:keepNext/>
              <w:keepLines/>
              <w:suppressLineNumbers/>
              <w:snapToGrid w:val="0"/>
              <w:rPr>
                <w:b/>
                <w:kern w:val="1"/>
              </w:rPr>
            </w:pPr>
            <w:r w:rsidRPr="0079641B">
              <w:rPr>
                <w:b/>
                <w:kern w:val="1"/>
              </w:rPr>
              <w:t>Заказчик (Государственный заказчик)</w:t>
            </w:r>
          </w:p>
        </w:tc>
        <w:tc>
          <w:tcPr>
            <w:tcW w:w="5624" w:type="dxa"/>
            <w:shd w:val="clear" w:color="auto" w:fill="auto"/>
            <w:vAlign w:val="center"/>
          </w:tcPr>
          <w:p w:rsidR="00754026" w:rsidRPr="0079641B" w:rsidP="00E765AB">
            <w:pPr>
              <w:snapToGrid w:val="0"/>
              <w:ind w:left="1016"/>
              <w:rPr>
                <w:b/>
                <w:bCs/>
                <w:lang w:val="en-US"/>
              </w:rPr>
            </w:pPr>
            <w:bookmarkStart w:id="1" w:name="organizer"/>
            <w:bookmarkEnd w:id="1"/>
            <w:r w:rsidRPr="0079641B">
              <w:rPr>
                <w:noProof/>
                <w:u w:val="single"/>
                <w:lang w:val="en-US"/>
              </w:rPr>
              <w:t>государственное бюджетное</w:t>
            </w:r>
            <w:r w:rsidRPr="0079641B">
              <w:rPr>
                <w:u w:val="single"/>
                <w:lang w:val="en-US"/>
              </w:rPr>
              <w:t xml:space="preserve"> учреждение здравоохранения Свердловской области "Центральная городская больница город Кушва"</w:t>
            </w:r>
          </w:p>
        </w:tc>
      </w:tr>
    </w:tbl>
    <w:p w:rsidR="00754026" w:rsidRPr="0079641B" w:rsidP="00754026">
      <w:pPr>
        <w:keepNext/>
        <w:keepLines/>
        <w:suppressLineNumbers/>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bookmarkStart w:id="2" w:name="small_owner"/>
      <w:bookmarkEnd w:id="2"/>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Next/>
        <w:keepLines/>
        <w:suppressLineNumbers/>
        <w:ind w:firstLine="680"/>
        <w:jc w:val="center"/>
        <w:rPr>
          <w:b/>
          <w:kern w:val="1"/>
          <w:lang w:val="en-US"/>
        </w:rPr>
      </w:pPr>
    </w:p>
    <w:p w:rsidR="00754026" w:rsidRPr="0079641B" w:rsidP="00754026">
      <w:pPr>
        <w:keepLines/>
        <w:suppressLineNumbers/>
        <w:ind w:firstLine="680"/>
        <w:jc w:val="center"/>
        <w:rPr>
          <w:b/>
          <w:kern w:val="1"/>
          <w:lang w:val="en-US"/>
        </w:rPr>
      </w:pPr>
    </w:p>
    <w:p w:rsidR="00754026" w:rsidRPr="0079641B" w:rsidP="00754026">
      <w:pPr>
        <w:keepLines/>
        <w:suppressLineNumbers/>
        <w:autoSpaceDE w:val="0"/>
        <w:ind w:firstLine="680"/>
        <w:jc w:val="center"/>
        <w:rPr>
          <w:b/>
          <w:bCs/>
          <w:kern w:val="1"/>
          <w:lang w:val="en-US"/>
        </w:rPr>
      </w:pPr>
      <w:bookmarkStart w:id="3" w:name="year2"/>
      <w:bookmarkEnd w:id="3"/>
      <w:r w:rsidRPr="0079641B">
        <w:rPr>
          <w:b/>
          <w:bCs/>
          <w:noProof/>
          <w:kern w:val="1"/>
          <w:lang w:val="en-US"/>
        </w:rPr>
        <w:t>2017</w:t>
      </w:r>
      <w:r w:rsidRPr="0079641B">
        <w:rPr>
          <w:b/>
          <w:bCs/>
          <w:kern w:val="1"/>
          <w:lang w:val="en-US"/>
        </w:rPr>
        <w:t xml:space="preserve"> </w:t>
      </w:r>
      <w:r w:rsidRPr="0079641B">
        <w:rPr>
          <w:b/>
          <w:bCs/>
          <w:kern w:val="1"/>
        </w:rPr>
        <w:t>год</w:t>
      </w:r>
    </w:p>
    <w:p w:rsidR="005D46AD" w:rsidRPr="0079641B" w:rsidP="00754026">
      <w:pPr>
        <w:keepLines/>
        <w:suppressLineNumbers/>
        <w:autoSpaceDE w:val="0"/>
        <w:ind w:firstLine="680"/>
        <w:jc w:val="center"/>
        <w:rPr>
          <w:b/>
          <w:bCs/>
          <w:kern w:val="1"/>
          <w:lang w:val="en-US"/>
        </w:rPr>
      </w:pPr>
    </w:p>
    <w:p w:rsidR="00DC6CCA" w:rsidRPr="0079641B" w:rsidP="008F5658">
      <w:pPr>
        <w:keepLines/>
        <w:suppressLineNumbers/>
        <w:autoSpaceDE w:val="0"/>
        <w:jc w:val="center"/>
        <w:rPr>
          <w:b/>
          <w:bCs/>
          <w:i/>
          <w:kern w:val="1"/>
        </w:rPr>
      </w:pPr>
      <w:r w:rsidRPr="0079641B">
        <w:rPr>
          <w:b/>
          <w:bCs/>
          <w:kern w:val="1"/>
        </w:rPr>
        <w:br w:type="page"/>
      </w:r>
      <w:r w:rsidRPr="0079641B" w:rsidR="00F93BCB">
        <w:rPr>
          <w:b/>
          <w:bCs/>
          <w:i/>
          <w:kern w:val="1"/>
        </w:rPr>
        <w:t xml:space="preserve">Часть </w:t>
      </w:r>
      <w:r w:rsidRPr="0079641B" w:rsidR="00F54516">
        <w:rPr>
          <w:b/>
          <w:bCs/>
          <w:i/>
          <w:kern w:val="1"/>
        </w:rPr>
        <w:t xml:space="preserve">I. </w:t>
      </w:r>
      <w:r w:rsidRPr="0079641B" w:rsidR="00D61B62">
        <w:rPr>
          <w:b/>
          <w:bCs/>
          <w:i/>
          <w:kern w:val="1"/>
        </w:rPr>
        <w:t>Общая часть</w:t>
      </w:r>
      <w:r w:rsidRPr="0079641B" w:rsidR="00F54516">
        <w:rPr>
          <w:b/>
          <w:bCs/>
          <w:i/>
          <w:kern w:val="1"/>
        </w:rPr>
        <w:t xml:space="preserve"> </w:t>
      </w:r>
    </w:p>
    <w:p w:rsidR="00125265" w:rsidRPr="0079641B" w:rsidP="00F54516">
      <w:pPr>
        <w:autoSpaceDE w:val="0"/>
        <w:ind w:firstLine="680"/>
        <w:jc w:val="center"/>
        <w:rPr>
          <w:b/>
          <w:bCs/>
        </w:rPr>
      </w:pPr>
    </w:p>
    <w:p w:rsidR="009C3F6A" w:rsidRPr="0079641B" w:rsidP="009C3F6A">
      <w:pPr>
        <w:autoSpaceDE w:val="0"/>
        <w:ind w:firstLine="680"/>
        <w:jc w:val="both"/>
      </w:pPr>
      <w:r w:rsidRPr="0079641B">
        <w:rPr>
          <w:bCs/>
        </w:rPr>
        <w:t>Настоящая документация об аукционе в электронной форме (далее</w:t>
      </w:r>
      <w:r w:rsidRPr="0079641B" w:rsidR="00723FB0">
        <w:rPr>
          <w:bCs/>
        </w:rPr>
        <w:t xml:space="preserve"> </w:t>
      </w:r>
      <w:r w:rsidRPr="0079641B">
        <w:rPr>
          <w:bCs/>
        </w:rPr>
        <w:t xml:space="preserve">– </w:t>
      </w:r>
      <w:r w:rsidRPr="0079641B" w:rsidR="00723FB0">
        <w:rPr>
          <w:bCs/>
        </w:rPr>
        <w:t>д</w:t>
      </w:r>
      <w:r w:rsidRPr="0079641B">
        <w:rPr>
          <w:bCs/>
        </w:rPr>
        <w:t>окументация) подготовлена в соответствии с Федеральным законом от 05 апреля 2013 года № 44-ФЗ «</w:t>
      </w:r>
      <w:r w:rsidRPr="0079641B">
        <w:t>О контрактной системе в сфере закупок товаров, работ, услуг для обеспечения государственных и муниципальных нужд» (далее по тексту</w:t>
      </w:r>
      <w:r w:rsidRPr="0079641B" w:rsidR="009574BA">
        <w:t xml:space="preserve"> </w:t>
      </w:r>
      <w:r w:rsidRPr="0079641B">
        <w:t>– Закон о контрактной системе)</w:t>
      </w:r>
    </w:p>
    <w:p w:rsidR="003D12B6" w:rsidRPr="0079641B" w:rsidP="00B226FE">
      <w:pPr>
        <w:autoSpaceDE w:val="0"/>
        <w:rPr>
          <w:bCs/>
        </w:rPr>
      </w:pPr>
    </w:p>
    <w:tbl>
      <w:tblPr>
        <w:tblW w:w="10633" w:type="dxa"/>
        <w:tblInd w:w="-244" w:type="dxa"/>
        <w:tblLayout w:type="fixed"/>
        <w:tblCellMar>
          <w:top w:w="75" w:type="dxa"/>
          <w:left w:w="75" w:type="dxa"/>
          <w:bottom w:w="75" w:type="dxa"/>
          <w:right w:w="75" w:type="dxa"/>
        </w:tblCellMar>
        <w:tblLook w:val="0000"/>
      </w:tblPr>
      <w:tblGrid>
        <w:gridCol w:w="993"/>
        <w:gridCol w:w="3969"/>
        <w:gridCol w:w="5671"/>
      </w:tblGrid>
      <w:tr w:rsidTr="00960B6A">
        <w:tblPrEx>
          <w:tblW w:w="10633" w:type="dxa"/>
          <w:tblInd w:w="-244" w:type="dxa"/>
          <w:tblLayout w:type="fixed"/>
          <w:tblCellMar>
            <w:top w:w="75" w:type="dxa"/>
            <w:left w:w="75" w:type="dxa"/>
            <w:bottom w:w="75" w:type="dxa"/>
            <w:right w:w="75" w:type="dxa"/>
          </w:tblCellMar>
          <w:tblLook w:val="0000"/>
        </w:tblPrEx>
        <w:tc>
          <w:tcPr>
            <w:tcW w:w="10633" w:type="dxa"/>
            <w:gridSpan w:val="3"/>
            <w:tcBorders>
              <w:top w:val="single" w:sz="4" w:space="0" w:color="auto"/>
              <w:left w:val="single" w:sz="8" w:space="0" w:color="000000"/>
              <w:bottom w:val="single" w:sz="8" w:space="0" w:color="000000"/>
              <w:right w:val="single" w:sz="8" w:space="0" w:color="000000"/>
            </w:tcBorders>
            <w:shd w:val="clear" w:color="auto" w:fill="auto"/>
          </w:tcPr>
          <w:p w:rsidR="003D12B6" w:rsidRPr="0079641B" w:rsidP="00FA0986">
            <w:pPr>
              <w:pStyle w:val="a2"/>
              <w:jc w:val="center"/>
            </w:pPr>
            <w:r w:rsidRPr="0079641B">
              <w:rPr>
                <w:b/>
                <w:bCs/>
              </w:rPr>
              <w:t xml:space="preserve">ДОКУМЕНТАЦИЯ ОБ АУКЦИОНЕ </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top w:val="single" w:sz="4" w:space="0" w:color="auto"/>
              <w:left w:val="single" w:sz="8" w:space="0" w:color="000000"/>
              <w:bottom w:val="single" w:sz="8" w:space="0" w:color="000000"/>
            </w:tcBorders>
            <w:shd w:val="clear" w:color="auto" w:fill="auto"/>
          </w:tcPr>
          <w:p w:rsidR="005D46AD" w:rsidRPr="0079641B" w:rsidP="005D46AD">
            <w:pPr>
              <w:pStyle w:val="a2"/>
              <w:jc w:val="center"/>
            </w:pPr>
            <w:r w:rsidRPr="0079641B">
              <w:t>1.</w:t>
            </w:r>
          </w:p>
        </w:tc>
        <w:tc>
          <w:tcPr>
            <w:tcW w:w="3969" w:type="dxa"/>
            <w:tcBorders>
              <w:top w:val="single" w:sz="4" w:space="0" w:color="auto"/>
              <w:left w:val="single" w:sz="8" w:space="0" w:color="000000"/>
              <w:bottom w:val="single" w:sz="8" w:space="0" w:color="000000"/>
            </w:tcBorders>
            <w:shd w:val="clear" w:color="auto" w:fill="auto"/>
          </w:tcPr>
          <w:p w:rsidR="005D46AD" w:rsidRPr="0079641B" w:rsidP="005D46AD">
            <w:pPr>
              <w:pStyle w:val="a2"/>
              <w:jc w:val="both"/>
            </w:pPr>
            <w:r w:rsidRPr="0079641B">
              <w:t>Заказчик (Государственный заказчик)</w:t>
            </w:r>
          </w:p>
        </w:tc>
        <w:tc>
          <w:tcPr>
            <w:tcW w:w="5671" w:type="dxa"/>
            <w:tcBorders>
              <w:top w:val="single" w:sz="4" w:space="0" w:color="auto"/>
              <w:left w:val="single" w:sz="8" w:space="0" w:color="000000"/>
              <w:bottom w:val="single" w:sz="8" w:space="0" w:color="000000"/>
              <w:right w:val="single" w:sz="8" w:space="0" w:color="000000"/>
            </w:tcBorders>
            <w:shd w:val="clear" w:color="auto" w:fill="auto"/>
          </w:tcPr>
          <w:p w:rsidR="005D46AD" w:rsidRPr="0079641B" w:rsidP="005D46AD">
            <w:pPr>
              <w:pStyle w:val="a2"/>
              <w:jc w:val="both"/>
              <w:rPr>
                <w:lang w:val="en-US"/>
              </w:rPr>
            </w:pPr>
            <w:r w:rsidRPr="0079641B">
              <w:rPr>
                <w:noProof/>
                <w:lang w:val="en-US"/>
              </w:rPr>
              <w:t>государственное бюджетное</w:t>
            </w:r>
            <w:r w:rsidRPr="0079641B">
              <w:rPr>
                <w:lang w:val="en-US"/>
              </w:rPr>
              <w:t xml:space="preserve"> учреждение здравоохранения Свердловской области "Центральная городская больница город Кушва"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5D46AD" w:rsidRPr="0079641B" w:rsidP="005D46AD">
            <w:pPr>
              <w:pStyle w:val="a2"/>
              <w:jc w:val="center"/>
            </w:pPr>
            <w:r w:rsidRPr="0079641B">
              <w:t>1.1.</w:t>
            </w:r>
          </w:p>
        </w:tc>
        <w:tc>
          <w:tcPr>
            <w:tcW w:w="3969" w:type="dxa"/>
            <w:tcBorders>
              <w:left w:val="single" w:sz="8" w:space="0" w:color="000000"/>
              <w:bottom w:val="single" w:sz="8" w:space="0" w:color="000000"/>
            </w:tcBorders>
            <w:shd w:val="clear" w:color="auto" w:fill="auto"/>
          </w:tcPr>
          <w:p w:rsidR="005D46AD" w:rsidRPr="0079641B" w:rsidP="005D46AD">
            <w:pPr>
              <w:pStyle w:val="a2"/>
              <w:jc w:val="both"/>
            </w:pPr>
            <w:r w:rsidRPr="0079641B">
              <w:t>Место нахождения, почтовый адрес Заказчика</w:t>
            </w:r>
          </w:p>
        </w:tc>
        <w:tc>
          <w:tcPr>
            <w:tcW w:w="5671" w:type="dxa"/>
            <w:tcBorders>
              <w:left w:val="single" w:sz="8" w:space="0" w:color="000000"/>
              <w:bottom w:val="single" w:sz="8" w:space="0" w:color="000000"/>
              <w:right w:val="single" w:sz="8" w:space="0" w:color="000000"/>
            </w:tcBorders>
            <w:shd w:val="clear" w:color="auto" w:fill="auto"/>
          </w:tcPr>
          <w:p w:rsidR="005D46AD" w:rsidRPr="0079641B" w:rsidP="005D46AD">
            <w:pPr>
              <w:pStyle w:val="a2"/>
              <w:jc w:val="both"/>
              <w:rPr>
                <w:lang w:val="en-US"/>
              </w:rPr>
            </w:pPr>
            <w:r w:rsidRPr="0079641B">
              <w:rPr>
                <w:noProof/>
                <w:lang w:val="en-US"/>
              </w:rPr>
              <w:t>Российская Федерация</w:t>
            </w:r>
            <w:r w:rsidRPr="0079641B">
              <w:rPr>
                <w:lang w:val="en-US"/>
              </w:rPr>
              <w:t>, 624300, Свердловская обл, Кушва г, УЛ КОММУНЫ, 82 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rsidP="005D46AD">
            <w:pPr>
              <w:pStyle w:val="a2"/>
              <w:jc w:val="center"/>
            </w:pPr>
            <w:r w:rsidRPr="0079641B">
              <w:t>1.2.</w:t>
            </w:r>
          </w:p>
        </w:tc>
        <w:tc>
          <w:tcPr>
            <w:tcW w:w="3969" w:type="dxa"/>
            <w:tcBorders>
              <w:left w:val="single" w:sz="8" w:space="0" w:color="000000"/>
              <w:bottom w:val="single" w:sz="8" w:space="0" w:color="000000"/>
            </w:tcBorders>
            <w:shd w:val="clear" w:color="auto" w:fill="auto"/>
          </w:tcPr>
          <w:p w:rsidR="00FF57E9" w:rsidRPr="0079641B" w:rsidP="00B44F4A">
            <w:pPr>
              <w:pStyle w:val="a2"/>
              <w:jc w:val="both"/>
            </w:pPr>
            <w:r w:rsidRPr="0079641B">
              <w:t>Адрес электронной почты, номер контактного телефона Заказчика</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pStyle w:val="a2"/>
              <w:jc w:val="both"/>
              <w:rPr>
                <w:noProof/>
              </w:rPr>
            </w:pPr>
            <w:r w:rsidRPr="0079641B">
              <w:rPr>
                <w:noProof/>
              </w:rPr>
              <w:t>7-950-2037453</w:t>
            </w:r>
          </w:p>
          <w:p w:rsidR="00FF57E9" w:rsidRPr="0079641B" w:rsidP="00B44F4A">
            <w:pPr>
              <w:pStyle w:val="a2"/>
              <w:jc w:val="both"/>
              <w:rPr>
                <w:noProof/>
              </w:rPr>
            </w:pPr>
            <w:r w:rsidRPr="0079641B">
              <w:rPr>
                <w:noProof/>
              </w:rPr>
              <w:t>almkis@yandex.ru</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rsidP="005D46AD">
            <w:pPr>
              <w:pStyle w:val="a2"/>
              <w:jc w:val="center"/>
            </w:pPr>
            <w:r w:rsidRPr="0079641B">
              <w:t>1.3.</w:t>
            </w:r>
          </w:p>
        </w:tc>
        <w:tc>
          <w:tcPr>
            <w:tcW w:w="3969" w:type="dxa"/>
            <w:tcBorders>
              <w:left w:val="single" w:sz="8" w:space="0" w:color="000000"/>
              <w:bottom w:val="single" w:sz="8" w:space="0" w:color="000000"/>
            </w:tcBorders>
            <w:shd w:val="clear" w:color="auto" w:fill="auto"/>
          </w:tcPr>
          <w:p w:rsidR="00FF57E9" w:rsidRPr="0079641B" w:rsidP="00B44F4A">
            <w:pPr>
              <w:pStyle w:val="a2"/>
              <w:jc w:val="both"/>
            </w:pPr>
            <w:r w:rsidRPr="0079641B">
              <w:t>Ответственное должностное лицо Заказчика</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pStyle w:val="a2"/>
              <w:jc w:val="both"/>
            </w:pPr>
            <w:r w:rsidRPr="0079641B">
              <w:rPr>
                <w:noProof/>
              </w:rPr>
              <w:t>Киселева Альмира Анатольевна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rsidP="005D46AD">
            <w:pPr>
              <w:pStyle w:val="a2"/>
              <w:jc w:val="center"/>
            </w:pPr>
            <w:r w:rsidRPr="0079641B">
              <w:t>1.4.</w:t>
            </w:r>
          </w:p>
        </w:tc>
        <w:tc>
          <w:tcPr>
            <w:tcW w:w="3969" w:type="dxa"/>
            <w:tcBorders>
              <w:left w:val="single" w:sz="8" w:space="0" w:color="000000"/>
              <w:bottom w:val="single" w:sz="8" w:space="0" w:color="000000"/>
            </w:tcBorders>
            <w:shd w:val="clear" w:color="auto" w:fill="auto"/>
          </w:tcPr>
          <w:p w:rsidR="00FF57E9" w:rsidRPr="0079641B" w:rsidP="00B44F4A">
            <w:pPr>
              <w:pStyle w:val="a2"/>
              <w:jc w:val="both"/>
            </w:pPr>
            <w:r w:rsidRPr="0079641B">
              <w:t xml:space="preserve">Информация о контрактной службе, контрактном управляющем, </w:t>
            </w:r>
            <w:r w:rsidRPr="0079641B">
              <w:t>ответственных</w:t>
            </w:r>
            <w:r w:rsidRPr="0079641B">
              <w:t xml:space="preserve"> за заключение контракта</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pStyle w:val="a2"/>
              <w:jc w:val="both"/>
              <w:rPr>
                <w:noProof/>
                <w:lang w:val="en-US"/>
              </w:rPr>
            </w:pPr>
            <w:r w:rsidRPr="0079641B">
              <w:rPr>
                <w:noProof/>
                <w:lang w:val="en-US"/>
              </w:rPr>
              <w:t>Контрактная служба создана</w:t>
            </w:r>
            <w:r w:rsidRPr="0079641B">
              <w:rPr>
                <w:lang w:val="en-US"/>
              </w:rPr>
              <w:t xml:space="preserve"> без образования отдельного структурного подразделения. Руководитель контрактной службы - начальник планово-экономического отдела Пестрякова О.А.</w:t>
            </w:r>
          </w:p>
          <w:p w:rsidR="00FF57E9" w:rsidRPr="0079641B" w:rsidP="00B44F4A">
            <w:pPr>
              <w:autoSpaceDE w:val="0"/>
              <w:autoSpaceDN w:val="0"/>
              <w:spacing w:line="240" w:lineRule="exact"/>
              <w:rPr>
                <w:rFonts w:eastAsia="Calibri"/>
                <w:noProof/>
                <w:lang w:val="en-US"/>
              </w:rPr>
            </w:pPr>
            <w:r w:rsidRPr="0079641B">
              <w:rPr>
                <w:rFonts w:eastAsia="Calibri"/>
                <w:noProof/>
                <w:lang w:val="en-US"/>
              </w:rPr>
              <w:t>Пестрякова Ольга Александровна</w:t>
            </w:r>
          </w:p>
          <w:p w:rsidR="00FF57E9" w:rsidRPr="0079641B" w:rsidP="00B44F4A">
            <w:pPr>
              <w:autoSpaceDE w:val="0"/>
              <w:autoSpaceDN w:val="0"/>
              <w:spacing w:line="240" w:lineRule="exact"/>
              <w:rPr>
                <w:rFonts w:eastAsia="Calibri"/>
                <w:noProof/>
                <w:lang w:val="en-US"/>
              </w:rPr>
            </w:pPr>
            <w:r w:rsidRPr="0079641B">
              <w:rPr>
                <w:rFonts w:eastAsia="Calibri"/>
                <w:noProof/>
                <w:lang w:val="en-US"/>
              </w:rPr>
              <w:t>8-343-4462396</w:t>
            </w:r>
          </w:p>
          <w:p w:rsidR="00FF57E9" w:rsidRPr="0079641B" w:rsidP="00B44F4A">
            <w:pPr>
              <w:pStyle w:val="a2"/>
              <w:jc w:val="both"/>
              <w:rPr>
                <w:i/>
              </w:rPr>
            </w:pPr>
            <w:r w:rsidRPr="0079641B">
              <w:rPr>
                <w:rFonts w:eastAsia="Calibri"/>
                <w:noProof/>
                <w:lang w:val="en-US"/>
              </w:rPr>
              <w:t>muz_cgb_ekonomist</w:t>
            </w:r>
            <w:r>
              <w:t>@bk.ru</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7622B" w:rsidRPr="0079641B">
            <w:pPr>
              <w:pStyle w:val="a2"/>
              <w:jc w:val="center"/>
            </w:pPr>
            <w:r w:rsidRPr="0079641B">
              <w:t>2.</w:t>
            </w:r>
          </w:p>
        </w:tc>
        <w:tc>
          <w:tcPr>
            <w:tcW w:w="3969" w:type="dxa"/>
            <w:tcBorders>
              <w:left w:val="single" w:sz="8" w:space="0" w:color="000000"/>
              <w:bottom w:val="single" w:sz="8" w:space="0" w:color="000000"/>
            </w:tcBorders>
            <w:shd w:val="clear" w:color="auto" w:fill="auto"/>
          </w:tcPr>
          <w:p w:rsidR="0097622B" w:rsidRPr="0079641B">
            <w:pPr>
              <w:pStyle w:val="a2"/>
              <w:jc w:val="both"/>
            </w:pPr>
            <w:r w:rsidRPr="0079641B">
              <w:t>Способ определения поставщика (подрядчика, исполнителя)</w:t>
            </w:r>
          </w:p>
        </w:tc>
        <w:tc>
          <w:tcPr>
            <w:tcW w:w="5671" w:type="dxa"/>
            <w:tcBorders>
              <w:left w:val="single" w:sz="8" w:space="0" w:color="000000"/>
              <w:bottom w:val="single" w:sz="8" w:space="0" w:color="000000"/>
              <w:right w:val="single" w:sz="8" w:space="0" w:color="000000"/>
            </w:tcBorders>
            <w:shd w:val="clear" w:color="auto" w:fill="auto"/>
          </w:tcPr>
          <w:p w:rsidR="0097622B" w:rsidRPr="0079641B" w:rsidP="00B44F4A">
            <w:pPr>
              <w:jc w:val="both"/>
            </w:pPr>
            <w:r w:rsidRPr="0079641B">
              <w:t>Аукцион в электронной форме (далее – аукцион)</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5D46AD" w:rsidRPr="0079641B" w:rsidP="005D46AD">
            <w:pPr>
              <w:pStyle w:val="a2"/>
              <w:jc w:val="center"/>
            </w:pPr>
            <w:r w:rsidRPr="0079641B">
              <w:t>3.</w:t>
            </w:r>
          </w:p>
        </w:tc>
        <w:tc>
          <w:tcPr>
            <w:tcW w:w="3969" w:type="dxa"/>
            <w:tcBorders>
              <w:left w:val="single" w:sz="8" w:space="0" w:color="000000"/>
              <w:bottom w:val="single" w:sz="8" w:space="0" w:color="000000"/>
            </w:tcBorders>
            <w:shd w:val="clear" w:color="auto" w:fill="auto"/>
          </w:tcPr>
          <w:p w:rsidR="005D46AD" w:rsidRPr="0079641B" w:rsidP="005D46AD">
            <w:pPr>
              <w:pStyle w:val="a2"/>
              <w:jc w:val="both"/>
            </w:pPr>
            <w:r w:rsidRPr="0079641B">
              <w:t>Адрес электронной площадки в информационно-телекоммуникационной сети «Интернет»</w:t>
            </w:r>
          </w:p>
        </w:tc>
        <w:tc>
          <w:tcPr>
            <w:tcW w:w="5671" w:type="dxa"/>
            <w:tcBorders>
              <w:left w:val="single" w:sz="8" w:space="0" w:color="000000"/>
              <w:bottom w:val="single" w:sz="8" w:space="0" w:color="000000"/>
              <w:right w:val="single" w:sz="8" w:space="0" w:color="000000"/>
            </w:tcBorders>
            <w:shd w:val="clear" w:color="auto" w:fill="auto"/>
          </w:tcPr>
          <w:p w:rsidR="005D46AD" w:rsidRPr="0079641B" w:rsidP="005D46AD">
            <w:pPr>
              <w:pStyle w:val="a2"/>
              <w:jc w:val="both"/>
              <w:rPr>
                <w:rStyle w:val="Hyperlink"/>
                <w:lang w:val="en-US"/>
              </w:rPr>
            </w:pPr>
            <w:r w:rsidRPr="0079641B">
              <w:rPr>
                <w:rStyle w:val="Hyperlink"/>
                <w:noProof/>
                <w:lang w:val="en-US"/>
              </w:rPr>
              <w:fldChar w:fldCharType="begin"/>
            </w:r>
            <w:r w:rsidRPr="0079641B">
              <w:rPr>
                <w:rStyle w:val="Hyperlink"/>
                <w:noProof/>
                <w:lang w:val="en-US"/>
              </w:rPr>
              <w:instrText xml:space="preserve"> HYPERLINK "http://www.rts-tender.ru" </w:instrText>
            </w:r>
            <w:r w:rsidRPr="0079641B">
              <w:rPr>
                <w:rStyle w:val="Hyperlink"/>
                <w:noProof/>
                <w:lang w:val="en-US"/>
              </w:rPr>
              <w:fldChar w:fldCharType="separate"/>
            </w:r>
            <w:r w:rsidRPr="0079641B">
              <w:rPr>
                <w:rStyle w:val="Hyperlink"/>
                <w:noProof/>
                <w:lang w:val="en-US"/>
              </w:rPr>
              <w:t>http://www.rts-tender.ru</w:t>
            </w:r>
            <w:r w:rsidRPr="0079641B">
              <w:rPr>
                <w:rStyle w:val="Hyperlink"/>
                <w:noProof/>
                <w:lang w:val="en-US"/>
              </w:rPr>
              <w:fldChar w:fldCharType="end"/>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5D46AD" w:rsidRPr="0079641B" w:rsidP="005D46AD">
            <w:pPr>
              <w:pStyle w:val="a2"/>
              <w:jc w:val="center"/>
            </w:pPr>
            <w:r w:rsidRPr="0079641B">
              <w:t>4.</w:t>
            </w:r>
          </w:p>
        </w:tc>
        <w:tc>
          <w:tcPr>
            <w:tcW w:w="3969" w:type="dxa"/>
            <w:tcBorders>
              <w:left w:val="single" w:sz="8" w:space="0" w:color="000000"/>
              <w:bottom w:val="single" w:sz="8" w:space="0" w:color="000000"/>
            </w:tcBorders>
            <w:shd w:val="clear" w:color="auto" w:fill="auto"/>
          </w:tcPr>
          <w:p w:rsidR="005D46AD" w:rsidRPr="0079641B" w:rsidP="005D46AD">
            <w:pPr>
              <w:pStyle w:val="a2"/>
              <w:jc w:val="both"/>
            </w:pPr>
            <w:r w:rsidRPr="0079641B">
              <w:t>Дата и время окончания срока подачи заявок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5D46AD" w:rsidRPr="0079641B" w:rsidP="005D46AD">
            <w:pPr>
              <w:keepLines/>
              <w:widowControl w:val="0"/>
              <w:suppressLineNumbers/>
              <w:autoSpaceDE w:val="0"/>
              <w:autoSpaceDN w:val="0"/>
              <w:spacing w:line="240" w:lineRule="exact"/>
              <w:rPr>
                <w:noProof/>
                <w:lang w:val="en-US"/>
              </w:rPr>
            </w:pPr>
            <w:r w:rsidRPr="0079641B">
              <w:rPr>
                <w:bCs/>
                <w:noProof/>
              </w:rPr>
              <w:t>Дата</w:t>
            </w:r>
            <w:r w:rsidRPr="0079641B">
              <w:rPr>
                <w:bCs/>
                <w:noProof/>
                <w:lang w:val="en-US"/>
              </w:rPr>
              <w:t xml:space="preserve"> </w:t>
            </w:r>
            <w:r w:rsidRPr="0079641B">
              <w:rPr>
                <w:bCs/>
                <w:noProof/>
              </w:rPr>
              <w:t>окончания</w:t>
            </w:r>
            <w:r w:rsidRPr="0079641B">
              <w:rPr>
                <w:bCs/>
                <w:noProof/>
                <w:lang w:val="en-US"/>
              </w:rPr>
              <w:t xml:space="preserve"> - </w:t>
            </w:r>
            <w:r w:rsidRPr="0079641B">
              <w:rPr>
                <w:noProof/>
                <w:lang w:val="en-US"/>
              </w:rPr>
              <w:t>20.12.2017</w:t>
            </w:r>
          </w:p>
          <w:p w:rsidR="005D46AD" w:rsidRPr="0079641B" w:rsidP="005D46AD">
            <w:pPr>
              <w:pStyle w:val="a2"/>
              <w:jc w:val="both"/>
              <w:rPr>
                <w:lang w:val="en-US"/>
              </w:rPr>
            </w:pPr>
            <w:r w:rsidRPr="0079641B">
              <w:rPr>
                <w:bCs/>
                <w:noProof/>
              </w:rPr>
              <w:t>Время</w:t>
            </w:r>
            <w:r w:rsidRPr="0079641B">
              <w:rPr>
                <w:bCs/>
                <w:noProof/>
                <w:lang w:val="en-US"/>
              </w:rPr>
              <w:t xml:space="preserve"> </w:t>
            </w:r>
            <w:r w:rsidRPr="0079641B">
              <w:rPr>
                <w:bCs/>
                <w:noProof/>
              </w:rPr>
              <w:t>окончания</w:t>
            </w:r>
            <w:r w:rsidRPr="0079641B">
              <w:rPr>
                <w:bCs/>
                <w:noProof/>
                <w:lang w:val="en-US"/>
              </w:rPr>
              <w:t xml:space="preserve"> - </w:t>
            </w:r>
            <w:r w:rsidRPr="0079641B">
              <w:rPr>
                <w:noProof/>
                <w:lang w:val="en-US"/>
              </w:rPr>
              <w:t>09:00</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5D46AD" w:rsidRPr="0079641B" w:rsidP="005D46AD">
            <w:pPr>
              <w:pStyle w:val="a2"/>
              <w:jc w:val="center"/>
            </w:pPr>
            <w:r w:rsidRPr="0079641B">
              <w:t>5.</w:t>
            </w:r>
          </w:p>
        </w:tc>
        <w:tc>
          <w:tcPr>
            <w:tcW w:w="3969" w:type="dxa"/>
            <w:tcBorders>
              <w:left w:val="single" w:sz="8" w:space="0" w:color="000000"/>
              <w:bottom w:val="single" w:sz="8" w:space="0" w:color="000000"/>
            </w:tcBorders>
            <w:shd w:val="clear" w:color="auto" w:fill="auto"/>
          </w:tcPr>
          <w:p w:rsidR="005D46AD" w:rsidRPr="0079641B" w:rsidP="005D46AD">
            <w:pPr>
              <w:pStyle w:val="a2"/>
              <w:jc w:val="both"/>
            </w:pPr>
            <w:r w:rsidRPr="0079641B">
              <w:t>Дата окончания срока рассмотрения заявок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5D46AD" w:rsidRPr="0079641B" w:rsidP="005D46AD">
            <w:pPr>
              <w:pStyle w:val="a2"/>
              <w:jc w:val="both"/>
              <w:rPr>
                <w:lang w:val="en-US"/>
              </w:rPr>
            </w:pPr>
            <w:r w:rsidRPr="0079641B">
              <w:rPr>
                <w:noProof/>
                <w:lang w:val="en-US"/>
              </w:rPr>
              <w:t>26.12.2017</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5D46AD" w:rsidRPr="0079641B" w:rsidP="005D46AD">
            <w:pPr>
              <w:pStyle w:val="a2"/>
              <w:jc w:val="center"/>
            </w:pPr>
            <w:r w:rsidRPr="0079641B">
              <w:t>6.</w:t>
            </w:r>
          </w:p>
        </w:tc>
        <w:tc>
          <w:tcPr>
            <w:tcW w:w="3969" w:type="dxa"/>
            <w:tcBorders>
              <w:left w:val="single" w:sz="8" w:space="0" w:color="000000"/>
              <w:bottom w:val="single" w:sz="8" w:space="0" w:color="000000"/>
            </w:tcBorders>
            <w:shd w:val="clear" w:color="auto" w:fill="auto"/>
          </w:tcPr>
          <w:p w:rsidR="005D46AD" w:rsidRPr="0079641B" w:rsidP="00446C67">
            <w:pPr>
              <w:pStyle w:val="a2"/>
              <w:jc w:val="both"/>
            </w:pPr>
            <w:r w:rsidRPr="0079641B">
              <w:t>Дата проведения аукциона</w:t>
            </w:r>
          </w:p>
        </w:tc>
        <w:tc>
          <w:tcPr>
            <w:tcW w:w="5671" w:type="dxa"/>
            <w:tcBorders>
              <w:left w:val="single" w:sz="8" w:space="0" w:color="000000"/>
              <w:bottom w:val="single" w:sz="8" w:space="0" w:color="000000"/>
              <w:right w:val="single" w:sz="8" w:space="0" w:color="000000"/>
            </w:tcBorders>
            <w:shd w:val="clear" w:color="auto" w:fill="auto"/>
          </w:tcPr>
          <w:p w:rsidR="005D46AD" w:rsidRPr="0079641B" w:rsidP="005D46AD">
            <w:pPr>
              <w:pStyle w:val="a2"/>
              <w:jc w:val="both"/>
              <w:rPr>
                <w:highlight w:val="yellow"/>
                <w:lang w:val="en-US"/>
              </w:rPr>
            </w:pPr>
            <w:r w:rsidRPr="0079641B">
              <w:rPr>
                <w:noProof/>
                <w:lang w:val="en-US"/>
              </w:rPr>
              <w:t>29.12.2017</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pPr>
              <w:pStyle w:val="a2"/>
              <w:jc w:val="center"/>
            </w:pPr>
            <w:r w:rsidRPr="0079641B">
              <w:t>7.</w:t>
            </w:r>
          </w:p>
        </w:tc>
        <w:tc>
          <w:tcPr>
            <w:tcW w:w="3969" w:type="dxa"/>
            <w:tcBorders>
              <w:left w:val="single" w:sz="8" w:space="0" w:color="000000"/>
              <w:bottom w:val="single" w:sz="8" w:space="0" w:color="000000"/>
            </w:tcBorders>
            <w:shd w:val="clear" w:color="auto" w:fill="auto"/>
          </w:tcPr>
          <w:p w:rsidR="00FF57E9" w:rsidRPr="0079641B" w:rsidP="00B44F4A">
            <w:pPr>
              <w:pStyle w:val="a2"/>
              <w:jc w:val="both"/>
            </w:pPr>
            <w:r w:rsidRPr="0079641B">
              <w:t>Срок, место и порядок подачи заявок участников аукциона</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pStyle w:val="a2"/>
              <w:ind w:firstLine="208"/>
              <w:jc w:val="both"/>
              <w:rPr>
                <w:iCs/>
                <w:lang w:eastAsia="en-US"/>
              </w:rPr>
            </w:pPr>
            <w:r w:rsidRPr="0079641B">
              <w:rPr>
                <w:iCs/>
                <w:lang w:eastAsia="en-US"/>
              </w:rPr>
              <w:t>Место подачи заявок участников аукциона:</w:t>
            </w:r>
          </w:p>
          <w:p w:rsidR="00FF57E9" w:rsidRPr="0079641B" w:rsidP="00B44F4A">
            <w:pPr>
              <w:pStyle w:val="a2"/>
              <w:ind w:firstLine="208"/>
              <w:jc w:val="both"/>
              <w:rPr>
                <w:lang w:eastAsia="en-US"/>
              </w:rPr>
            </w:pPr>
            <w:r w:rsidRPr="0079641B">
              <w:rPr>
                <w:iCs/>
                <w:lang w:eastAsia="en-US"/>
              </w:rPr>
              <w:t xml:space="preserve">- заявки направляются на адрес электронной </w:t>
            </w:r>
            <w:r w:rsidRPr="0079641B">
              <w:rPr>
                <w:iCs/>
                <w:lang w:eastAsia="en-US"/>
              </w:rPr>
              <w:t>площадки, на которой планируется проведение аукциона</w:t>
            </w:r>
            <w:r w:rsidRPr="0079641B">
              <w:rPr>
                <w:lang w:eastAsia="en-US"/>
              </w:rPr>
              <w:t>.</w:t>
            </w:r>
          </w:p>
          <w:p w:rsidR="00FF57E9" w:rsidRPr="0079641B" w:rsidP="00B44F4A">
            <w:pPr>
              <w:pStyle w:val="a2"/>
              <w:ind w:firstLine="208"/>
              <w:jc w:val="both"/>
              <w:rPr>
                <w:lang w:eastAsia="en-US"/>
              </w:rPr>
            </w:pPr>
            <w:r w:rsidRPr="0079641B">
              <w:rPr>
                <w:lang w:eastAsia="en-US"/>
              </w:rPr>
              <w:t>Порядок подачи заявок участников аукциона:</w:t>
            </w:r>
          </w:p>
          <w:p w:rsidR="00FF57E9" w:rsidRPr="0079641B" w:rsidP="00B44F4A">
            <w:pPr>
              <w:suppressAutoHyphens w:val="0"/>
              <w:ind w:firstLine="208"/>
              <w:jc w:val="both"/>
              <w:rPr>
                <w:lang w:eastAsia="en-US"/>
              </w:rPr>
            </w:pPr>
            <w:r w:rsidRPr="0079641B">
              <w:rPr>
                <w:lang w:eastAsia="en-US"/>
              </w:rPr>
              <w:t>- подача заявок на участие в аукционе осуществляется только лицами, получившими аккредитацию на электронной площадке;</w:t>
            </w:r>
          </w:p>
          <w:p w:rsidR="00FF57E9" w:rsidRPr="0079641B" w:rsidP="00B44F4A">
            <w:pPr>
              <w:suppressAutoHyphens w:val="0"/>
              <w:ind w:firstLine="208"/>
              <w:jc w:val="both"/>
              <w:rPr>
                <w:lang w:eastAsia="en-US"/>
              </w:rPr>
            </w:pPr>
            <w:r w:rsidRPr="0079641B">
              <w:rPr>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FF57E9" w:rsidRPr="0079641B" w:rsidP="00B44F4A">
            <w:pPr>
              <w:suppressAutoHyphens w:val="0"/>
              <w:ind w:firstLine="208"/>
              <w:jc w:val="both"/>
              <w:rPr>
                <w:lang w:eastAsia="en-US"/>
              </w:rPr>
            </w:pPr>
            <w:r w:rsidRPr="0079641B">
              <w:rPr>
                <w:lang w:eastAsia="en-US"/>
              </w:rPr>
              <w:t>- участник аукциона вправе подать только одну заявку на участие в таком аукционе в отношении каждого объекта закупки;</w:t>
            </w:r>
          </w:p>
          <w:p w:rsidR="00FF57E9" w:rsidRPr="0079641B" w:rsidP="00B44F4A">
            <w:pPr>
              <w:suppressAutoHyphens w:val="0"/>
              <w:ind w:firstLine="208"/>
              <w:jc w:val="both"/>
              <w:rPr>
                <w:lang w:eastAsia="en-US"/>
              </w:rPr>
            </w:pPr>
            <w:r w:rsidRPr="0079641B">
              <w:rPr>
                <w:lang w:eastAsia="en-US"/>
              </w:rPr>
              <w:t>- заявка на участие в аукционе должна состоять из двух частей;</w:t>
            </w:r>
          </w:p>
          <w:p w:rsidR="00FF57E9" w:rsidRPr="0079641B" w:rsidP="00B44F4A">
            <w:pPr>
              <w:suppressAutoHyphens w:val="0"/>
              <w:ind w:firstLine="208"/>
              <w:jc w:val="both"/>
              <w:rPr>
                <w:lang w:eastAsia="en-US"/>
              </w:rPr>
            </w:pPr>
            <w:r w:rsidRPr="0079641B">
              <w:rPr>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FF57E9" w:rsidRPr="0079641B" w:rsidP="00446C67">
            <w:pPr>
              <w:pStyle w:val="a2"/>
              <w:ind w:firstLine="208"/>
              <w:jc w:val="both"/>
            </w:pPr>
            <w:r w:rsidRPr="0079641B">
              <w:rPr>
                <w:lang w:eastAsia="en-US"/>
              </w:rPr>
              <w:t xml:space="preserve">- заявка на участие в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fldChar w:fldCharType="begin"/>
            </w:r>
            <w:r>
              <w:instrText xml:space="preserve"> HYPERLINK "consultantplus://offline/ref=C3089041EA9CE86D0199C06FB2DEDB667E996E4B663E5A8EDF40FFFAA071EF3411E7570D274AB091R0c5L" </w:instrText>
            </w:r>
            <w:r>
              <w:fldChar w:fldCharType="separate"/>
            </w:r>
            <w:r w:rsidRPr="0079641B">
              <w:rPr>
                <w:lang w:eastAsia="en-US"/>
              </w:rPr>
              <w:t>частями 3</w:t>
            </w:r>
            <w:r>
              <w:fldChar w:fldCharType="end"/>
            </w:r>
            <w:r w:rsidRPr="0079641B">
              <w:rPr>
                <w:lang w:eastAsia="en-US"/>
              </w:rPr>
              <w:t xml:space="preserve"> и </w:t>
            </w:r>
            <w:r>
              <w:fldChar w:fldCharType="begin"/>
            </w:r>
            <w:r>
              <w:instrText xml:space="preserve"> HYPERLINK "consultantplus://offline/ref=C3089041EA9CE86D0199C06FB2DEDB667E996E4B663E5A8EDF40FFFAA071EF3411E7570D274AB090R0c4L" </w:instrText>
            </w:r>
            <w:r>
              <w:fldChar w:fldCharType="separate"/>
            </w:r>
            <w:r w:rsidRPr="0079641B">
              <w:rPr>
                <w:lang w:eastAsia="en-US"/>
              </w:rPr>
              <w:t>5</w:t>
            </w:r>
            <w:r>
              <w:fldChar w:fldCharType="end"/>
            </w:r>
            <w:r w:rsidRPr="0079641B">
              <w:rPr>
                <w:lang w:eastAsia="en-US"/>
              </w:rPr>
              <w:t xml:space="preserve"> ст. 66 Закона о контрактной системе. Указанные электронные документы подаются одновременно.</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03388" w:rsidRPr="0079641B">
            <w:pPr>
              <w:pStyle w:val="a2"/>
              <w:jc w:val="center"/>
            </w:pPr>
            <w:r w:rsidRPr="0079641B">
              <w:t>7</w:t>
            </w:r>
            <w:r w:rsidRPr="0079641B">
              <w:t>.1.</w:t>
            </w:r>
          </w:p>
        </w:tc>
        <w:tc>
          <w:tcPr>
            <w:tcW w:w="3969" w:type="dxa"/>
            <w:tcBorders>
              <w:left w:val="single" w:sz="8" w:space="0" w:color="000000"/>
              <w:bottom w:val="single" w:sz="8" w:space="0" w:color="000000"/>
            </w:tcBorders>
            <w:shd w:val="clear" w:color="auto" w:fill="auto"/>
          </w:tcPr>
          <w:p w:rsidR="00903388" w:rsidRPr="0079641B" w:rsidP="00B73AEF">
            <w:pPr>
              <w:pStyle w:val="a2"/>
              <w:jc w:val="both"/>
            </w:pPr>
            <w:r w:rsidRPr="0079641B">
              <w:t>Изменение и отзыв заявок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D27B1C" w:rsidRPr="0079641B" w:rsidP="00D27B1C">
            <w:pPr>
              <w:pStyle w:val="a2"/>
              <w:ind w:firstLine="208"/>
              <w:jc w:val="both"/>
            </w:pPr>
            <w:r w:rsidRPr="0079641B">
              <w:t>Участник аукциона вправе изменить свою заявку до истечения срока подачи заявок.</w:t>
            </w:r>
          </w:p>
          <w:p w:rsidR="00D27B1C" w:rsidRPr="0079641B" w:rsidP="00D27B1C">
            <w:pPr>
              <w:pStyle w:val="a2"/>
              <w:ind w:firstLine="208"/>
              <w:jc w:val="both"/>
            </w:pPr>
            <w:r w:rsidRPr="0079641B">
              <w:t xml:space="preserve">Участник аукциона, </w:t>
            </w:r>
            <w:r w:rsidRPr="0079641B">
              <w:t>подавший</w:t>
            </w:r>
            <w:r w:rsidRPr="0079641B">
              <w:t xml:space="preserve">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03388" w:rsidRPr="0079641B" w:rsidP="00D27B1C">
            <w:pPr>
              <w:pStyle w:val="a2"/>
              <w:ind w:firstLine="208"/>
              <w:jc w:val="both"/>
            </w:pPr>
            <w:r w:rsidRPr="0079641B">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Pr="0079641B">
              <w:rPr>
                <w:i/>
              </w:rPr>
              <w:t>.</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F3584" w:rsidRPr="0079641B">
            <w:pPr>
              <w:pStyle w:val="a2"/>
              <w:jc w:val="center"/>
            </w:pPr>
            <w:r w:rsidRPr="0079641B">
              <w:t>8</w:t>
            </w:r>
            <w:r w:rsidRPr="0079641B">
              <w:t>.</w:t>
            </w:r>
          </w:p>
        </w:tc>
        <w:tc>
          <w:tcPr>
            <w:tcW w:w="9640" w:type="dxa"/>
            <w:gridSpan w:val="2"/>
            <w:tcBorders>
              <w:left w:val="single" w:sz="8" w:space="0" w:color="000000"/>
              <w:bottom w:val="single" w:sz="8" w:space="0" w:color="000000"/>
              <w:right w:val="single" w:sz="8" w:space="0" w:color="000000"/>
            </w:tcBorders>
            <w:shd w:val="clear" w:color="auto" w:fill="auto"/>
          </w:tcPr>
          <w:p w:rsidR="009F3584" w:rsidRPr="0079641B" w:rsidP="00E97217">
            <w:pPr>
              <w:pStyle w:val="a2"/>
              <w:rPr>
                <w:b/>
              </w:rPr>
            </w:pPr>
            <w:r w:rsidRPr="0079641B">
              <w:rPr>
                <w:b/>
              </w:rPr>
              <w:t xml:space="preserve">ПОРЯДОК </w:t>
            </w:r>
            <w:r w:rsidRPr="0079641B">
              <w:rPr>
                <w:b/>
              </w:rPr>
              <w:t>ПРЕДОСТАВЛЕНИ</w:t>
            </w:r>
            <w:r w:rsidRPr="0079641B">
              <w:rPr>
                <w:b/>
              </w:rPr>
              <w:t>Я</w:t>
            </w:r>
            <w:r w:rsidRPr="0079641B">
              <w:rPr>
                <w:b/>
              </w:rPr>
              <w:t xml:space="preserve"> УЧАСТНИКАМ АУКЦИОНА РАЗЪЯСНЕНИЙ ПОЛОЖЕНИЙ ОБ АУКЦИОНЕ</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pPr>
              <w:pStyle w:val="a2"/>
              <w:jc w:val="center"/>
            </w:pPr>
            <w:r w:rsidRPr="0079641B">
              <w:t>8.1.</w:t>
            </w:r>
          </w:p>
        </w:tc>
        <w:tc>
          <w:tcPr>
            <w:tcW w:w="3969" w:type="dxa"/>
            <w:tcBorders>
              <w:left w:val="single" w:sz="8" w:space="0" w:color="000000"/>
              <w:bottom w:val="single" w:sz="8" w:space="0" w:color="000000"/>
            </w:tcBorders>
            <w:shd w:val="clear" w:color="auto" w:fill="auto"/>
          </w:tcPr>
          <w:p w:rsidR="00932515" w:rsidRPr="0079641B" w:rsidP="00B73AEF">
            <w:pPr>
              <w:pStyle w:val="a2"/>
              <w:jc w:val="both"/>
            </w:pPr>
            <w:r w:rsidRPr="0079641B">
              <w:t>Дата начала предоставления участникам аукциона разъяснений положений об аукционе</w:t>
            </w:r>
          </w:p>
        </w:tc>
        <w:tc>
          <w:tcPr>
            <w:tcW w:w="5671" w:type="dxa"/>
            <w:tcBorders>
              <w:left w:val="single" w:sz="8" w:space="0" w:color="000000"/>
              <w:bottom w:val="single" w:sz="8" w:space="0" w:color="000000"/>
              <w:right w:val="single" w:sz="8" w:space="0" w:color="000000"/>
            </w:tcBorders>
            <w:shd w:val="clear" w:color="auto" w:fill="auto"/>
          </w:tcPr>
          <w:p w:rsidR="00D27B1C" w:rsidRPr="0079641B" w:rsidP="00D27B1C">
            <w:pPr>
              <w:pStyle w:val="a2"/>
              <w:jc w:val="both"/>
              <w:rPr>
                <w:lang w:val="en-US"/>
              </w:rPr>
            </w:pPr>
            <w:r w:rsidRPr="0079641B">
              <w:rPr>
                <w:noProof/>
                <w:lang w:val="en-US"/>
              </w:rPr>
              <w:t>10.12.2017</w:t>
            </w:r>
          </w:p>
          <w:p w:rsidR="00932515" w:rsidRPr="0079641B" w:rsidP="00DE2785">
            <w:pPr>
              <w:pStyle w:val="a2"/>
              <w:jc w:val="both"/>
              <w:rPr>
                <w:lang w:val="en-US"/>
              </w:rPr>
            </w:pP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pPr>
              <w:pStyle w:val="a2"/>
              <w:jc w:val="center"/>
            </w:pPr>
            <w:r w:rsidRPr="0079641B">
              <w:t>8.2.</w:t>
            </w:r>
          </w:p>
        </w:tc>
        <w:tc>
          <w:tcPr>
            <w:tcW w:w="3969" w:type="dxa"/>
            <w:tcBorders>
              <w:left w:val="single" w:sz="8" w:space="0" w:color="000000"/>
              <w:bottom w:val="single" w:sz="8" w:space="0" w:color="000000"/>
            </w:tcBorders>
            <w:shd w:val="clear" w:color="auto" w:fill="auto"/>
          </w:tcPr>
          <w:p w:rsidR="00932515" w:rsidRPr="0079641B" w:rsidP="00B73AEF">
            <w:pPr>
              <w:pStyle w:val="a2"/>
              <w:jc w:val="both"/>
            </w:pPr>
            <w:r w:rsidRPr="0079641B">
              <w:t>Дата окончания предоставления участникам аукциона разъяснений положений об аукционе</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5D46AD">
            <w:pPr>
              <w:pStyle w:val="a2"/>
              <w:jc w:val="both"/>
              <w:rPr>
                <w:lang w:val="en-US"/>
              </w:rPr>
            </w:pPr>
            <w:r w:rsidRPr="0079641B">
              <w:rPr>
                <w:noProof/>
                <w:lang w:val="en-US"/>
              </w:rPr>
              <w:t>18.12.2017</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pPr>
              <w:pStyle w:val="a2"/>
              <w:jc w:val="center"/>
            </w:pPr>
            <w:r w:rsidRPr="0079641B">
              <w:t>8.3.</w:t>
            </w:r>
          </w:p>
        </w:tc>
        <w:tc>
          <w:tcPr>
            <w:tcW w:w="3969" w:type="dxa"/>
            <w:tcBorders>
              <w:left w:val="single" w:sz="8" w:space="0" w:color="000000"/>
              <w:bottom w:val="single" w:sz="8" w:space="0" w:color="000000"/>
            </w:tcBorders>
            <w:shd w:val="clear" w:color="auto" w:fill="auto"/>
          </w:tcPr>
          <w:p w:rsidR="00FF57E9" w:rsidRPr="0079641B" w:rsidP="00446C67">
            <w:pPr>
              <w:pStyle w:val="a2"/>
              <w:jc w:val="both"/>
            </w:pPr>
            <w:r w:rsidRPr="0079641B">
              <w:t>Порядок предоставления участникам  аукциона разъяснений положений документации об аукционе</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pStyle w:val="a2"/>
              <w:ind w:firstLine="208"/>
              <w:jc w:val="both"/>
            </w:pPr>
            <w:r w:rsidRPr="0079641B">
              <w:t>Любой участник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FF57E9" w:rsidRPr="0079641B" w:rsidP="00B44F4A">
            <w:pPr>
              <w:pStyle w:val="a2"/>
              <w:ind w:firstLine="208"/>
              <w:jc w:val="both"/>
            </w:pPr>
            <w:r w:rsidRPr="0079641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F57E9" w:rsidRPr="0079641B" w:rsidP="00446C67">
            <w:pPr>
              <w:pStyle w:val="a2"/>
              <w:ind w:firstLine="208"/>
              <w:jc w:val="both"/>
            </w:pPr>
            <w:r w:rsidRPr="0079641B">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r w:rsidRPr="0079641B">
              <w:t>позднее</w:t>
            </w:r>
            <w:r w:rsidRPr="0079641B">
              <w:t xml:space="preserve"> чем за три дня до даты окончания срока подачи заявок на участие в таком аукционе.</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pPr>
              <w:pStyle w:val="a2"/>
              <w:jc w:val="center"/>
            </w:pPr>
            <w:r w:rsidRPr="0079641B">
              <w:t>9.</w:t>
            </w:r>
          </w:p>
        </w:tc>
        <w:tc>
          <w:tcPr>
            <w:tcW w:w="9640" w:type="dxa"/>
            <w:gridSpan w:val="2"/>
            <w:tcBorders>
              <w:left w:val="single" w:sz="8" w:space="0" w:color="000000"/>
              <w:bottom w:val="single" w:sz="8" w:space="0" w:color="000000"/>
              <w:right w:val="single" w:sz="8" w:space="0" w:color="000000"/>
            </w:tcBorders>
            <w:shd w:val="clear" w:color="auto" w:fill="auto"/>
          </w:tcPr>
          <w:p w:rsidR="00932515" w:rsidRPr="0079641B" w:rsidP="00B73AEF">
            <w:pPr>
              <w:pStyle w:val="a2"/>
            </w:pPr>
            <w:r w:rsidRPr="0079641B">
              <w:rPr>
                <w:b/>
              </w:rPr>
              <w:t xml:space="preserve">ОБЕСПЕЧЕНИЕ ЗАЯВКИ НА УЧАСТИЕ В </w:t>
            </w:r>
            <w:r w:rsidRPr="0079641B">
              <w:rPr>
                <w:b/>
              </w:rPr>
              <w:t>АУКЦИОНЕ</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pPr>
              <w:pStyle w:val="a2"/>
              <w:jc w:val="center"/>
            </w:pPr>
            <w:r w:rsidRPr="0079641B">
              <w:t>9.1.</w:t>
            </w:r>
          </w:p>
        </w:tc>
        <w:tc>
          <w:tcPr>
            <w:tcW w:w="3969" w:type="dxa"/>
            <w:tcBorders>
              <w:left w:val="single" w:sz="8" w:space="0" w:color="000000"/>
              <w:bottom w:val="single" w:sz="8" w:space="0" w:color="000000"/>
            </w:tcBorders>
            <w:shd w:val="clear" w:color="auto" w:fill="auto"/>
          </w:tcPr>
          <w:p w:rsidR="00932515" w:rsidRPr="0079641B" w:rsidP="00D04978">
            <w:pPr>
              <w:pStyle w:val="a2"/>
              <w:jc w:val="both"/>
            </w:pPr>
            <w:r w:rsidRPr="0079641B">
              <w:t>Размер обеспечения заявки на участие аукционе</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5D46AD">
            <w:pPr>
              <w:pStyle w:val="a2"/>
              <w:jc w:val="both"/>
              <w:rPr>
                <w:i/>
              </w:rPr>
            </w:pPr>
            <w:r w:rsidRPr="0079641B">
              <w:rPr>
                <w:noProof/>
              </w:rPr>
              <w:t>1.00</w:t>
            </w:r>
            <w:r w:rsidRPr="0079641B" w:rsidR="00CA6889">
              <w:rPr>
                <w:noProof/>
              </w:rPr>
              <w:t>%</w:t>
            </w:r>
            <w:r w:rsidRPr="0079641B">
              <w:t xml:space="preserve"> </w:t>
            </w:r>
            <w:r w:rsidRPr="0079641B">
              <w:t>от начальной (максимальной) цены контракта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pPr>
              <w:pStyle w:val="a2"/>
              <w:jc w:val="center"/>
            </w:pPr>
            <w:r w:rsidRPr="0079641B">
              <w:t>9.2.</w:t>
            </w:r>
          </w:p>
        </w:tc>
        <w:tc>
          <w:tcPr>
            <w:tcW w:w="3969" w:type="dxa"/>
            <w:tcBorders>
              <w:left w:val="single" w:sz="8" w:space="0" w:color="000000"/>
              <w:bottom w:val="single" w:sz="8" w:space="0" w:color="000000"/>
            </w:tcBorders>
            <w:shd w:val="clear" w:color="auto" w:fill="auto"/>
          </w:tcPr>
          <w:p w:rsidR="00932515" w:rsidRPr="0079641B" w:rsidP="00D04978">
            <w:pPr>
              <w:pStyle w:val="a2"/>
              <w:jc w:val="both"/>
            </w:pPr>
            <w:r w:rsidRPr="0079641B">
              <w:t>Порядок внесения денежных сре</w:t>
            </w:r>
            <w:r w:rsidRPr="0079641B">
              <w:t>дств в к</w:t>
            </w:r>
            <w:r w:rsidRPr="0079641B">
              <w:t>ачестве обеспечения заявки</w:t>
            </w:r>
          </w:p>
        </w:tc>
        <w:tc>
          <w:tcPr>
            <w:tcW w:w="5671" w:type="dxa"/>
            <w:tcBorders>
              <w:left w:val="single" w:sz="8" w:space="0" w:color="000000"/>
              <w:bottom w:val="single" w:sz="8" w:space="0" w:color="000000"/>
              <w:right w:val="single" w:sz="8" w:space="0" w:color="000000"/>
            </w:tcBorders>
            <w:shd w:val="clear" w:color="auto" w:fill="auto"/>
          </w:tcPr>
          <w:p w:rsidR="00D27B1C" w:rsidRPr="0079641B" w:rsidP="00D27B1C">
            <w:pPr>
              <w:suppressAutoHyphens w:val="0"/>
              <w:ind w:firstLine="350"/>
              <w:jc w:val="both"/>
              <w:rPr>
                <w:lang w:eastAsia="en-US"/>
              </w:rPr>
            </w:pPr>
            <w:r w:rsidRPr="0079641B">
              <w:rPr>
                <w:lang w:eastAsia="en-US"/>
              </w:rPr>
              <w:t xml:space="preserve">Участие в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r>
              <w:fldChar w:fldCharType="begin"/>
            </w:r>
            <w:r>
              <w:instrText xml:space="preserve"> HYPERLINK "consultantplus://offline/ref=38A35FEA271BC003C0F8059DAF0F57E14E38EAA7366006194F633C1E20AAD05785F67D102C911777u9s4D" </w:instrText>
            </w:r>
            <w:r>
              <w:fldChar w:fldCharType="separate"/>
            </w:r>
            <w:r w:rsidRPr="0079641B">
              <w:rPr>
                <w:rStyle w:val="Hyperlink"/>
                <w:color w:val="auto"/>
                <w:lang w:eastAsia="en-US"/>
              </w:rPr>
              <w:t>частью 18</w:t>
            </w:r>
            <w:r>
              <w:fldChar w:fldCharType="end"/>
            </w:r>
            <w:r w:rsidRPr="0079641B">
              <w:rPr>
                <w:lang w:eastAsia="en-US"/>
              </w:rPr>
              <w:t xml:space="preserve"> ст. 44 Закона о контрактной системе, в размере не менее чем размер обеспечения заявки на участие в таком аукционе</w:t>
            </w:r>
            <w:r w:rsidRPr="0079641B">
              <w:rPr>
                <w:lang w:eastAsia="en-US"/>
              </w:rPr>
              <w:t xml:space="preserve">, </w:t>
            </w:r>
            <w:r w:rsidRPr="0079641B">
              <w:rPr>
                <w:lang w:eastAsia="en-US"/>
              </w:rPr>
              <w:t>предусмотренный</w:t>
            </w:r>
            <w:r w:rsidRPr="0079641B">
              <w:rPr>
                <w:lang w:eastAsia="en-US"/>
              </w:rPr>
              <w:t xml:space="preserve"> документацией о таком аукционе.</w:t>
            </w:r>
          </w:p>
          <w:p w:rsidR="00D27B1C" w:rsidRPr="0079641B" w:rsidP="00D27B1C">
            <w:pPr>
              <w:suppressAutoHyphens w:val="0"/>
              <w:ind w:firstLine="350"/>
              <w:jc w:val="both"/>
              <w:rPr>
                <w:lang w:eastAsia="en-US"/>
              </w:rPr>
            </w:pPr>
            <w:r w:rsidRPr="0079641B">
              <w:rPr>
                <w:lang w:eastAsia="en-US"/>
              </w:rPr>
              <w:t xml:space="preserve">Поступление заявки на участие в аукционе является поручением участника закупки оператору электронной площадки блокировать операции по лицевому счету этого участника, открытому для </w:t>
            </w:r>
            <w:r w:rsidRPr="0079641B">
              <w:rPr>
                <w:lang w:eastAsia="en-US"/>
              </w:rPr>
              <w:t>проведения операций по обеспечению участия в таком аукционе, в отношении денежных сре</w:t>
            </w:r>
            <w:r w:rsidRPr="0079641B">
              <w:rPr>
                <w:lang w:eastAsia="en-US"/>
              </w:rPr>
              <w:t>дств в р</w:t>
            </w:r>
            <w:r w:rsidRPr="0079641B">
              <w:rPr>
                <w:lang w:eastAsia="en-US"/>
              </w:rPr>
              <w:t>азмере обеспечения указанной заявки.</w:t>
            </w:r>
          </w:p>
          <w:p w:rsidR="00D27B1C" w:rsidRPr="0079641B" w:rsidP="00D27B1C">
            <w:pPr>
              <w:suppressAutoHyphens w:val="0"/>
              <w:ind w:firstLine="350"/>
              <w:jc w:val="both"/>
              <w:rPr>
                <w:lang w:eastAsia="en-US"/>
              </w:rPr>
            </w:pPr>
            <w:r w:rsidRPr="0079641B">
              <w:rPr>
                <w:lang w:eastAsia="en-US"/>
              </w:rPr>
              <w:t xml:space="preserve">Подача участником закупки заявки на участие в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r>
              <w:fldChar w:fldCharType="begin"/>
            </w:r>
            <w:r>
              <w:instrText xml:space="preserve"> HYPERLINK "consultantplus://offline/ref=058A98D53800D12BAB9A44B391C181C125812A1B4D16CA94A2E70768ACBEC22F29CC597E7BEBA899uAO3J" </w:instrText>
            </w:r>
            <w:r>
              <w:fldChar w:fldCharType="separate"/>
            </w:r>
            <w:r w:rsidRPr="0079641B">
              <w:rPr>
                <w:rStyle w:val="Hyperlink"/>
                <w:color w:val="auto"/>
                <w:lang w:eastAsia="en-US"/>
              </w:rPr>
              <w:t>частью 6 статьи 59</w:t>
            </w:r>
            <w:r>
              <w:fldChar w:fldCharType="end"/>
            </w:r>
            <w:r w:rsidRPr="0079641B">
              <w:rPr>
                <w:lang w:eastAsia="en-US"/>
              </w:rPr>
              <w:t xml:space="preserve"> Закона о контрактной системе.</w:t>
            </w:r>
          </w:p>
          <w:p w:rsidR="00D27B1C" w:rsidRPr="0079641B" w:rsidP="00D27B1C">
            <w:pPr>
              <w:suppressAutoHyphens w:val="0"/>
              <w:ind w:firstLine="350"/>
              <w:jc w:val="both"/>
              <w:rPr>
                <w:lang w:eastAsia="en-US"/>
              </w:rPr>
            </w:pPr>
            <w:r w:rsidRPr="0079641B">
              <w:rPr>
                <w:lang w:eastAsia="en-US"/>
              </w:rPr>
              <w:t xml:space="preserve">Требование об </w:t>
            </w:r>
            <w:r w:rsidRPr="0079641B">
              <w:rPr>
                <w:lang w:eastAsia="en-US"/>
              </w:rPr>
              <w:t>обеспечении</w:t>
            </w:r>
            <w:r w:rsidRPr="0079641B">
              <w:rPr>
                <w:lang w:eastAsia="en-US"/>
              </w:rPr>
              <w:t xml:space="preserve"> заявки в равной мере относится ко всем участникам закупки.</w:t>
            </w:r>
          </w:p>
          <w:p w:rsidR="00D27B1C" w:rsidRPr="0079641B" w:rsidP="00D27B1C">
            <w:pPr>
              <w:pStyle w:val="a2"/>
              <w:ind w:firstLine="350"/>
              <w:jc w:val="both"/>
            </w:pPr>
            <w:r w:rsidRPr="0079641B">
              <w:rPr>
                <w:lang w:eastAsia="en-US"/>
              </w:rPr>
              <w:t>Банковские реквизиты (счет) на который перечисляются денежных средства, внесенные в качестве обеспечения заявки на участие в аукционе, в случае их удержания в порядке, установленном положениями Закона о контрактной системе</w:t>
            </w:r>
            <w:r w:rsidRPr="0079641B">
              <w:t>:</w:t>
            </w:r>
          </w:p>
          <w:p w:rsidR="00932515" w:rsidRPr="0079641B" w:rsidP="00932515">
            <w:pPr>
              <w:keepLines/>
              <w:widowControl w:val="0"/>
              <w:suppressLineNumbers/>
              <w:tabs>
                <w:tab w:val="left" w:pos="38"/>
              </w:tabs>
              <w:jc w:val="both"/>
            </w:pPr>
            <w:r w:rsidRPr="0079641B">
              <w:t xml:space="preserve">Получатель: </w:t>
            </w:r>
            <w:r w:rsidRPr="0079641B" w:rsidR="00D67483">
              <w:rPr>
                <w:noProof/>
                <w:u w:val="single"/>
              </w:rPr>
              <w:t>государственное</w:t>
            </w:r>
            <w:r w:rsidRPr="0079641B" w:rsidR="00D67483">
              <w:rPr>
                <w:noProof/>
                <w:u w:val="single"/>
                <w:lang w:val="en-US"/>
              </w:rPr>
              <w:t xml:space="preserve"> </w:t>
            </w:r>
            <w:r w:rsidRPr="0079641B" w:rsidR="00D67483">
              <w:rPr>
                <w:noProof/>
                <w:u w:val="single"/>
              </w:rPr>
              <w:t>бюджетное</w:t>
            </w:r>
            <w:r w:rsidRPr="0079641B" w:rsidR="00D67483">
              <w:rPr>
                <w:u w:val="single"/>
                <w:lang w:val="en-US"/>
              </w:rPr>
              <w:t xml:space="preserve"> учреждение здравоохранения Свердловской области "Центральная городская больница город Кушва"</w:t>
            </w:r>
          </w:p>
          <w:p w:rsidR="00932515" w:rsidRPr="0079641B" w:rsidP="00932515">
            <w:r w:rsidRPr="0079641B">
              <w:t xml:space="preserve">ИНН </w:t>
            </w:r>
            <w:r w:rsidRPr="0079641B" w:rsidR="005D46AD">
              <w:rPr>
                <w:noProof/>
                <w:u w:val="single"/>
              </w:rPr>
              <w:t>6620015544</w:t>
            </w:r>
          </w:p>
          <w:p w:rsidR="00932515" w:rsidRPr="0079641B" w:rsidP="00932515">
            <w:r w:rsidRPr="0079641B">
              <w:t xml:space="preserve">КПП </w:t>
            </w:r>
            <w:r w:rsidRPr="0079641B" w:rsidR="00D67483">
              <w:rPr>
                <w:noProof/>
                <w:u w:val="single"/>
              </w:rPr>
              <w:t>668101001</w:t>
            </w:r>
          </w:p>
          <w:p w:rsidR="00932515" w:rsidRPr="0079641B" w:rsidP="00932515">
            <w:r w:rsidRPr="0079641B">
              <w:t xml:space="preserve">БИК </w:t>
            </w:r>
            <w:r w:rsidRPr="0079641B" w:rsidR="00D67483">
              <w:rPr>
                <w:noProof/>
                <w:u w:val="single"/>
              </w:rPr>
              <w:t>046577001</w:t>
            </w:r>
          </w:p>
          <w:p w:rsidR="00932515" w:rsidRPr="0079641B" w:rsidP="00932515">
            <w:r w:rsidRPr="0079641B">
              <w:t xml:space="preserve">Лицевой счет </w:t>
            </w:r>
            <w:r w:rsidRPr="0079641B" w:rsidR="00D67483">
              <w:rPr>
                <w:noProof/>
                <w:u w:val="single"/>
              </w:rPr>
              <w:t>23013000840</w:t>
            </w:r>
          </w:p>
          <w:p w:rsidR="005D46AD" w:rsidRPr="0079641B" w:rsidP="00D67483">
            <w:pPr>
              <w:pStyle w:val="a2"/>
              <w:jc w:val="both"/>
              <w:rPr>
                <w:rFonts w:eastAsia="Calibri"/>
                <w:lang w:val="en-US"/>
              </w:rPr>
            </w:pPr>
            <w:r w:rsidRPr="0079641B">
              <w:t>Расчетный</w:t>
            </w:r>
            <w:r w:rsidRPr="0079641B">
              <w:rPr>
                <w:lang w:val="en-US"/>
              </w:rPr>
              <w:t xml:space="preserve"> </w:t>
            </w:r>
            <w:r w:rsidRPr="0079641B">
              <w:t>счет</w:t>
            </w:r>
            <w:r w:rsidRPr="0079641B">
              <w:rPr>
                <w:lang w:val="en-US"/>
              </w:rPr>
              <w:t xml:space="preserve"> </w:t>
            </w:r>
            <w:r w:rsidRPr="0079641B" w:rsidR="00D67483">
              <w:rPr>
                <w:noProof/>
                <w:u w:val="single"/>
                <w:lang w:val="en-US"/>
              </w:rPr>
              <w:t>40601810165773000001</w:t>
            </w:r>
            <w:r w:rsidRPr="0079641B">
              <w:rPr>
                <w:lang w:val="en-US"/>
              </w:rPr>
              <w:t xml:space="preserve"> </w:t>
            </w:r>
            <w:r w:rsidRPr="0079641B">
              <w:t>в</w:t>
            </w:r>
            <w:r w:rsidRPr="0079641B">
              <w:rPr>
                <w:lang w:val="en-US"/>
              </w:rPr>
              <w:t xml:space="preserve"> </w:t>
            </w:r>
            <w:r w:rsidRPr="0079641B" w:rsidR="00D67483">
              <w:rPr>
                <w:noProof/>
                <w:u w:val="single"/>
                <w:lang w:val="en-US"/>
              </w:rPr>
              <w:t>Уральское ГУ</w:t>
            </w:r>
            <w:r w:rsidRPr="0079641B" w:rsidR="00D67483">
              <w:rPr>
                <w:u w:val="single"/>
                <w:lang w:val="en-US"/>
              </w:rPr>
              <w:t xml:space="preserve"> Банка России, г. Екатеринбург</w:t>
            </w:r>
            <w:r w:rsidRPr="0079641B" w:rsidR="00D67483">
              <w:rPr>
                <w:u w:val="single"/>
                <w:lang w:val="en-US"/>
              </w:rPr>
              <w:t xml:space="preserve"> </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8E0002">
            <w:pPr>
              <w:pStyle w:val="a2"/>
              <w:jc w:val="center"/>
            </w:pPr>
            <w:r w:rsidRPr="0079641B">
              <w:t>10.</w:t>
            </w:r>
          </w:p>
        </w:tc>
        <w:tc>
          <w:tcPr>
            <w:tcW w:w="9640" w:type="dxa"/>
            <w:gridSpan w:val="2"/>
            <w:tcBorders>
              <w:left w:val="single" w:sz="8" w:space="0" w:color="000000"/>
              <w:bottom w:val="single" w:sz="8" w:space="0" w:color="000000"/>
              <w:right w:val="single" w:sz="8" w:space="0" w:color="000000"/>
            </w:tcBorders>
            <w:shd w:val="clear" w:color="auto" w:fill="auto"/>
          </w:tcPr>
          <w:p w:rsidR="00932515" w:rsidRPr="0079641B">
            <w:pPr>
              <w:pStyle w:val="a2"/>
              <w:rPr>
                <w:b/>
              </w:rPr>
            </w:pPr>
            <w:r w:rsidRPr="0079641B">
              <w:rPr>
                <w:b/>
              </w:rPr>
              <w:t>КРАТКОЕ ИЗЛОЖЕНИЕ УСЛОВИЙ КОНТРАКТА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8E0002">
            <w:pPr>
              <w:pStyle w:val="a2"/>
              <w:jc w:val="center"/>
            </w:pPr>
            <w:r w:rsidRPr="0079641B">
              <w:t>10.1.</w:t>
            </w:r>
          </w:p>
        </w:tc>
        <w:tc>
          <w:tcPr>
            <w:tcW w:w="3969" w:type="dxa"/>
            <w:tcBorders>
              <w:left w:val="single" w:sz="8" w:space="0" w:color="000000"/>
              <w:bottom w:val="single" w:sz="8" w:space="0" w:color="000000"/>
            </w:tcBorders>
            <w:shd w:val="clear" w:color="auto" w:fill="auto"/>
          </w:tcPr>
          <w:p w:rsidR="00932515" w:rsidRPr="0079641B" w:rsidP="006B27D2">
            <w:pPr>
              <w:pStyle w:val="a2"/>
              <w:jc w:val="both"/>
            </w:pPr>
            <w:r w:rsidRPr="0079641B">
              <w:t>Наименование объекта закупки</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E2785">
            <w:pPr>
              <w:pStyle w:val="a2"/>
              <w:jc w:val="both"/>
            </w:pPr>
            <w:r w:rsidRPr="0079641B" w:rsidR="00D67483">
              <w:rPr>
                <w:noProof/>
              </w:rPr>
              <w:t>Поставка товаров</w:t>
            </w:r>
            <w:r>
              <w:t xml:space="preserve"> медицинского назначения на 2018 г., (рентген пленка)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8E0002">
            <w:pPr>
              <w:pStyle w:val="a2"/>
              <w:jc w:val="center"/>
            </w:pPr>
            <w:r w:rsidRPr="0079641B">
              <w:t>10.2.</w:t>
            </w:r>
          </w:p>
        </w:tc>
        <w:tc>
          <w:tcPr>
            <w:tcW w:w="3969" w:type="dxa"/>
            <w:tcBorders>
              <w:left w:val="single" w:sz="8" w:space="0" w:color="000000"/>
              <w:bottom w:val="single" w:sz="8" w:space="0" w:color="000000"/>
            </w:tcBorders>
            <w:shd w:val="clear" w:color="auto" w:fill="auto"/>
          </w:tcPr>
          <w:p w:rsidR="00932515" w:rsidRPr="0079641B">
            <w:pPr>
              <w:pStyle w:val="a2"/>
              <w:jc w:val="both"/>
            </w:pPr>
            <w:r w:rsidRPr="0079641B">
              <w:t>Описание объекта закупки</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E2785">
            <w:pPr>
              <w:pStyle w:val="a2"/>
              <w:jc w:val="both"/>
            </w:pPr>
            <w:r w:rsidRPr="0079641B">
              <w:rPr>
                <w:iCs/>
                <w:lang w:eastAsia="en-US"/>
              </w:rPr>
              <w:t>Детальное описание объекта закупки, содержится в Части II «Описание объекта закупки</w:t>
            </w:r>
            <w:r w:rsidRPr="0079641B">
              <w:rPr>
                <w:lang w:eastAsia="en-US"/>
              </w:rPr>
              <w:t>»</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8E0002">
            <w:pPr>
              <w:pStyle w:val="a2"/>
              <w:jc w:val="center"/>
            </w:pPr>
            <w:r w:rsidRPr="0079641B">
              <w:t>10.2.1.</w:t>
            </w:r>
          </w:p>
        </w:tc>
        <w:tc>
          <w:tcPr>
            <w:tcW w:w="3969" w:type="dxa"/>
            <w:tcBorders>
              <w:left w:val="single" w:sz="8" w:space="0" w:color="000000"/>
              <w:bottom w:val="single" w:sz="8" w:space="0" w:color="000000"/>
            </w:tcBorders>
            <w:shd w:val="clear" w:color="auto" w:fill="auto"/>
          </w:tcPr>
          <w:p w:rsidR="00932515" w:rsidRPr="0079641B" w:rsidP="008F37C3">
            <w:pPr>
              <w:pStyle w:val="a2"/>
              <w:jc w:val="both"/>
            </w:pPr>
            <w:r w:rsidRPr="0079641B">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E2785">
            <w:pPr>
              <w:pStyle w:val="a2"/>
              <w:jc w:val="both"/>
            </w:pPr>
            <w:r w:rsidRPr="0079641B">
              <w:rPr>
                <w:iCs/>
              </w:rPr>
              <w:t>Обоснование не требуется</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8E0002">
            <w:pPr>
              <w:pStyle w:val="a2"/>
              <w:jc w:val="center"/>
            </w:pPr>
            <w:r w:rsidRPr="0079641B">
              <w:t>10.2.2.</w:t>
            </w:r>
          </w:p>
        </w:tc>
        <w:tc>
          <w:tcPr>
            <w:tcW w:w="3969" w:type="dxa"/>
            <w:tcBorders>
              <w:left w:val="single" w:sz="8" w:space="0" w:color="000000"/>
              <w:bottom w:val="single" w:sz="8" w:space="0" w:color="000000"/>
            </w:tcBorders>
            <w:shd w:val="clear" w:color="auto" w:fill="auto"/>
          </w:tcPr>
          <w:p w:rsidR="00932515" w:rsidRPr="0079641B" w:rsidP="008F37C3">
            <w:pPr>
              <w:pStyle w:val="a2"/>
              <w:jc w:val="both"/>
            </w:pPr>
            <w:r w:rsidRPr="0079641B">
              <w:t xml:space="preserve">Требование о соответствии </w:t>
            </w:r>
            <w:r w:rsidRPr="0079641B">
              <w:t>поставляемого товара изображению товара, на поставку которого заключается контракт</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E2785">
            <w:pPr>
              <w:pStyle w:val="a2"/>
              <w:jc w:val="both"/>
            </w:pPr>
            <w:r w:rsidRPr="0079641B">
              <w:rPr>
                <w:iCs/>
              </w:rPr>
              <w:t>Требование не установлено</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8E0002">
            <w:pPr>
              <w:pStyle w:val="a2"/>
              <w:jc w:val="center"/>
            </w:pPr>
            <w:r w:rsidRPr="0079641B">
              <w:t>10.2.3.</w:t>
            </w:r>
          </w:p>
        </w:tc>
        <w:tc>
          <w:tcPr>
            <w:tcW w:w="3969" w:type="dxa"/>
            <w:tcBorders>
              <w:left w:val="single" w:sz="8" w:space="0" w:color="000000"/>
              <w:bottom w:val="single" w:sz="8" w:space="0" w:color="000000"/>
            </w:tcBorders>
            <w:shd w:val="clear" w:color="auto" w:fill="auto"/>
          </w:tcPr>
          <w:p w:rsidR="00932515" w:rsidRPr="0079641B" w:rsidP="008F37C3">
            <w:pPr>
              <w:pStyle w:val="a2"/>
              <w:jc w:val="both"/>
            </w:pPr>
            <w:r w:rsidRPr="0079641B">
              <w:t>Требование о соответствии поставляемого товара образцу или макету товара, на поставку которого заключается контракт</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E2785">
            <w:pPr>
              <w:pStyle w:val="a2"/>
              <w:jc w:val="both"/>
            </w:pPr>
            <w:r w:rsidRPr="0079641B">
              <w:rPr>
                <w:iCs/>
              </w:rPr>
              <w:t>Требование не установлено</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005DD5">
            <w:pPr>
              <w:pStyle w:val="a2"/>
              <w:jc w:val="center"/>
            </w:pPr>
            <w:r w:rsidRPr="0079641B">
              <w:t>10.3.</w:t>
            </w:r>
          </w:p>
        </w:tc>
        <w:tc>
          <w:tcPr>
            <w:tcW w:w="3969" w:type="dxa"/>
            <w:tcBorders>
              <w:left w:val="single" w:sz="8" w:space="0" w:color="000000"/>
              <w:bottom w:val="single" w:sz="8" w:space="0" w:color="000000"/>
            </w:tcBorders>
            <w:shd w:val="clear" w:color="auto" w:fill="auto"/>
          </w:tcPr>
          <w:p w:rsidR="00932515" w:rsidRPr="0079641B" w:rsidP="00DE2785">
            <w:pPr>
              <w:pStyle w:val="a2"/>
              <w:jc w:val="both"/>
            </w:pPr>
            <w:r w:rsidRPr="0079641B">
              <w:t>Информация о количестве товара, объеме выполняемых работ, оказываемых услуг</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E2785">
            <w:pPr>
              <w:pStyle w:val="a2"/>
              <w:ind w:firstLine="209"/>
            </w:pPr>
            <w:r w:rsidRPr="0079641B">
              <w:t xml:space="preserve">В </w:t>
            </w:r>
            <w:r w:rsidRPr="0079641B">
              <w:t>соответствии</w:t>
            </w:r>
            <w:r w:rsidRPr="0079641B">
              <w:t xml:space="preserve"> с Частью </w:t>
            </w:r>
            <w:r w:rsidRPr="0079641B">
              <w:rPr>
                <w:lang w:val="en-US"/>
              </w:rPr>
              <w:t>II</w:t>
            </w:r>
            <w:r w:rsidRPr="0079641B">
              <w:t xml:space="preserve"> «Описание объекта закупки» </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8E0002">
            <w:pPr>
              <w:pStyle w:val="a2"/>
              <w:jc w:val="center"/>
            </w:pPr>
            <w:r w:rsidRPr="0079641B">
              <w:t>10.3.1.</w:t>
            </w:r>
          </w:p>
        </w:tc>
        <w:tc>
          <w:tcPr>
            <w:tcW w:w="3969" w:type="dxa"/>
            <w:tcBorders>
              <w:left w:val="single" w:sz="8" w:space="0" w:color="000000"/>
              <w:bottom w:val="single" w:sz="8" w:space="0" w:color="000000"/>
            </w:tcBorders>
            <w:shd w:val="clear" w:color="auto" w:fill="auto"/>
          </w:tcPr>
          <w:p w:rsidR="00932515" w:rsidRPr="0079641B" w:rsidP="00184DA4">
            <w:pPr>
              <w:pStyle w:val="a2"/>
              <w:jc w:val="both"/>
            </w:pPr>
            <w:r w:rsidRPr="0079641B">
              <w:t>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67483">
            <w:pPr>
              <w:pStyle w:val="a2"/>
              <w:rPr>
                <w:highlight w:val="yellow"/>
              </w:rPr>
            </w:pPr>
            <w:r w:rsidRPr="0079641B">
              <w:t>Предусмотрено</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005DD5">
            <w:pPr>
              <w:pStyle w:val="a2"/>
              <w:jc w:val="center"/>
            </w:pPr>
            <w:r w:rsidRPr="0079641B">
              <w:t xml:space="preserve">10.4. </w:t>
            </w:r>
          </w:p>
        </w:tc>
        <w:tc>
          <w:tcPr>
            <w:tcW w:w="3969" w:type="dxa"/>
            <w:tcBorders>
              <w:left w:val="single" w:sz="8" w:space="0" w:color="000000"/>
              <w:bottom w:val="single" w:sz="8" w:space="0" w:color="000000"/>
            </w:tcBorders>
            <w:shd w:val="clear" w:color="auto" w:fill="auto"/>
          </w:tcPr>
          <w:p w:rsidR="00932515" w:rsidRPr="0079641B">
            <w:pPr>
              <w:pStyle w:val="a2"/>
              <w:jc w:val="both"/>
            </w:pPr>
            <w:r w:rsidRPr="0079641B">
              <w:t>Информация о месте доставки товара, месте выполнения работ или оказания услуг</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67483">
            <w:pPr>
              <w:pStyle w:val="a2"/>
              <w:jc w:val="both"/>
            </w:pPr>
            <w:r w:rsidRPr="0079641B" w:rsidR="00D67483">
              <w:rPr>
                <w:noProof/>
                <w:lang w:val="en-US"/>
              </w:rPr>
              <w:t xml:space="preserve">г. </w:t>
            </w:r>
            <w:r>
              <w:t>Кушва, ул. Кузьмина, 48, кабинет главной медицинской сестры в рабочее время с 8-00 до 17-00 часов</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D67483" w:rsidRPr="0079641B" w:rsidP="00D67483">
            <w:pPr>
              <w:pStyle w:val="a2"/>
              <w:jc w:val="center"/>
            </w:pPr>
            <w:r w:rsidRPr="0079641B">
              <w:t>10.5.</w:t>
            </w:r>
          </w:p>
        </w:tc>
        <w:tc>
          <w:tcPr>
            <w:tcW w:w="3969" w:type="dxa"/>
            <w:tcBorders>
              <w:left w:val="single" w:sz="8" w:space="0" w:color="000000"/>
              <w:bottom w:val="single" w:sz="8" w:space="0" w:color="000000"/>
            </w:tcBorders>
            <w:shd w:val="clear" w:color="auto" w:fill="auto"/>
          </w:tcPr>
          <w:p w:rsidR="00D67483" w:rsidRPr="0079641B" w:rsidP="00D67483">
            <w:pPr>
              <w:pStyle w:val="a2"/>
              <w:jc w:val="both"/>
            </w:pPr>
            <w:r w:rsidRPr="0079641B">
              <w:t>Срок поставки товара или завершения работы либо график оказания услуг</w:t>
            </w:r>
          </w:p>
        </w:tc>
        <w:tc>
          <w:tcPr>
            <w:tcW w:w="5671" w:type="dxa"/>
            <w:tcBorders>
              <w:left w:val="single" w:sz="8" w:space="0" w:color="000000"/>
              <w:bottom w:val="single" w:sz="8" w:space="0" w:color="000000"/>
              <w:right w:val="single" w:sz="8" w:space="0" w:color="000000"/>
            </w:tcBorders>
            <w:shd w:val="clear" w:color="auto" w:fill="auto"/>
          </w:tcPr>
          <w:p w:rsidR="00D67483" w:rsidRPr="0079641B" w:rsidP="00D67483">
            <w:pPr>
              <w:pStyle w:val="a2"/>
              <w:jc w:val="both"/>
            </w:pPr>
            <w:r w:rsidRPr="0079641B">
              <w:rPr>
                <w:noProof/>
                <w:lang w:val="en-US"/>
              </w:rPr>
              <w:t>Поставщик производит</w:t>
            </w:r>
            <w:r>
              <w:t xml:space="preserve"> поставку Товара партиями 1 раз в месяц, в течение  первого полугодия 2018 года, в течение 5 дней после подачи заявки Заказчика, переданной по телефону, факсу, интернету</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rsidP="00D67483">
            <w:pPr>
              <w:pStyle w:val="a2"/>
              <w:jc w:val="center"/>
            </w:pPr>
            <w:r w:rsidRPr="0079641B">
              <w:t>10.6.</w:t>
            </w:r>
          </w:p>
        </w:tc>
        <w:tc>
          <w:tcPr>
            <w:tcW w:w="3969" w:type="dxa"/>
            <w:tcBorders>
              <w:left w:val="single" w:sz="8" w:space="0" w:color="000000"/>
              <w:bottom w:val="single" w:sz="8" w:space="0" w:color="000000"/>
            </w:tcBorders>
            <w:shd w:val="clear" w:color="auto" w:fill="auto"/>
          </w:tcPr>
          <w:p w:rsidR="00FF57E9" w:rsidRPr="0079641B" w:rsidP="00B44F4A">
            <w:pPr>
              <w:pStyle w:val="a2"/>
              <w:jc w:val="both"/>
            </w:pPr>
            <w:r w:rsidRPr="0079641B">
              <w:t xml:space="preserve">Начальная (максимальная) цена контракта </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pStyle w:val="a2"/>
              <w:jc w:val="both"/>
              <w:rPr>
                <w:i/>
                <w:lang w:val="en-US"/>
              </w:rPr>
            </w:pPr>
            <w:r w:rsidRPr="0079641B">
              <w:rPr>
                <w:noProof/>
                <w:lang w:val="en-US"/>
              </w:rPr>
              <w:t>387 185,96</w:t>
            </w:r>
            <w:r w:rsidRPr="0079641B">
              <w:rPr>
                <w:lang w:val="en-US"/>
              </w:rPr>
              <w:t xml:space="preserve"> (</w:t>
            </w:r>
            <w:r w:rsidRPr="0079641B">
              <w:rPr>
                <w:noProof/>
                <w:lang w:val="en-US"/>
              </w:rPr>
              <w:t>триста восемьдесят семь тысяч</w:t>
            </w:r>
            <w:r w:rsidRPr="0079641B">
              <w:rPr>
                <w:noProof/>
              </w:rPr>
              <w:t xml:space="preserve"> </w:t>
            </w:r>
            <w:r w:rsidRPr="0079641B">
              <w:rPr>
                <w:noProof/>
                <w:lang w:val="en-US"/>
              </w:rPr>
              <w:t>сто</w:t>
            </w:r>
            <w:r w:rsidRPr="0079641B">
              <w:rPr>
                <w:noProof/>
              </w:rPr>
              <w:t xml:space="preserve"> </w:t>
            </w:r>
            <w:r w:rsidRPr="0079641B">
              <w:rPr>
                <w:noProof/>
                <w:lang w:val="en-US"/>
              </w:rPr>
              <w:t>восемьдесят</w:t>
            </w:r>
            <w:r w:rsidRPr="0079641B">
              <w:rPr>
                <w:lang w:val="en-US"/>
              </w:rPr>
              <w:t xml:space="preserve"> пять рублей девяносто шесть копеек</w:t>
            </w:r>
            <w:r w:rsidRPr="0079641B">
              <w:rPr>
                <w:lang w:val="en-US"/>
              </w:rPr>
              <w:t>)</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D67483" w:rsidRPr="0079641B" w:rsidP="00D67483">
            <w:pPr>
              <w:pStyle w:val="a2"/>
              <w:jc w:val="center"/>
            </w:pPr>
            <w:r w:rsidRPr="0079641B">
              <w:t>10.7.</w:t>
            </w:r>
          </w:p>
        </w:tc>
        <w:tc>
          <w:tcPr>
            <w:tcW w:w="3969" w:type="dxa"/>
            <w:tcBorders>
              <w:left w:val="single" w:sz="8" w:space="0" w:color="000000"/>
              <w:bottom w:val="single" w:sz="8" w:space="0" w:color="000000"/>
            </w:tcBorders>
            <w:shd w:val="clear" w:color="auto" w:fill="auto"/>
          </w:tcPr>
          <w:p w:rsidR="00D67483" w:rsidRPr="0079641B" w:rsidP="00D67483">
            <w:pPr>
              <w:pStyle w:val="a2"/>
              <w:jc w:val="both"/>
            </w:pPr>
            <w:r w:rsidRPr="0079641B">
              <w:t>Цена запасных частей или каждой запасной части к технике, оборудованию, цена единицы работы или услуги</w:t>
            </w:r>
          </w:p>
        </w:tc>
        <w:tc>
          <w:tcPr>
            <w:tcW w:w="5671" w:type="dxa"/>
            <w:tcBorders>
              <w:left w:val="single" w:sz="8" w:space="0" w:color="000000"/>
              <w:bottom w:val="single" w:sz="8" w:space="0" w:color="000000"/>
              <w:right w:val="single" w:sz="8" w:space="0" w:color="000000"/>
            </w:tcBorders>
            <w:shd w:val="clear" w:color="auto" w:fill="auto"/>
          </w:tcPr>
          <w:p w:rsidR="00D67483" w:rsidRPr="0079641B" w:rsidP="00D67483">
            <w:pPr>
              <w:pStyle w:val="a2"/>
              <w:jc w:val="both"/>
            </w:pPr>
            <w:r w:rsidRPr="0079641B">
              <w:rPr>
                <w:rFonts w:eastAsia="Calibri"/>
                <w:noProof/>
              </w:rPr>
              <w:t>Не предусмотрена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DD5464">
            <w:pPr>
              <w:pStyle w:val="a2"/>
              <w:jc w:val="center"/>
            </w:pPr>
            <w:r w:rsidRPr="0079641B">
              <w:t>10.7.1.</w:t>
            </w:r>
          </w:p>
        </w:tc>
        <w:tc>
          <w:tcPr>
            <w:tcW w:w="3969" w:type="dxa"/>
            <w:tcBorders>
              <w:left w:val="single" w:sz="8" w:space="0" w:color="000000"/>
              <w:bottom w:val="single" w:sz="8" w:space="0" w:color="000000"/>
            </w:tcBorders>
            <w:shd w:val="clear" w:color="auto" w:fill="auto"/>
          </w:tcPr>
          <w:p w:rsidR="00932515" w:rsidRPr="0079641B" w:rsidP="004A0221">
            <w:pPr>
              <w:pStyle w:val="a2"/>
              <w:jc w:val="both"/>
            </w:pPr>
            <w:r w:rsidRPr="0079641B">
              <w:t>Оплата каждой запасной части к технике, оборудованию, оплата выполненных работ или оказанных услуг</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CA6889">
            <w:pPr>
              <w:pStyle w:val="a2"/>
              <w:jc w:val="both"/>
              <w:rPr>
                <w:highlight w:val="yellow"/>
              </w:rPr>
            </w:pPr>
            <w:r w:rsidRPr="0079641B" w:rsidR="00CA6889">
              <w:rPr>
                <w:rFonts w:eastAsia="Calibri"/>
                <w:noProof/>
              </w:rPr>
              <w:t>Не предусмотрена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005DD5">
            <w:pPr>
              <w:pStyle w:val="a2"/>
              <w:jc w:val="center"/>
            </w:pPr>
            <w:r w:rsidRPr="0079641B">
              <w:t>10.8.</w:t>
            </w:r>
          </w:p>
        </w:tc>
        <w:tc>
          <w:tcPr>
            <w:tcW w:w="3969" w:type="dxa"/>
            <w:tcBorders>
              <w:left w:val="single" w:sz="8" w:space="0" w:color="000000"/>
              <w:bottom w:val="single" w:sz="8" w:space="0" w:color="000000"/>
            </w:tcBorders>
            <w:shd w:val="clear" w:color="auto" w:fill="auto"/>
          </w:tcPr>
          <w:p w:rsidR="00932515" w:rsidRPr="0079641B" w:rsidP="006C7D29">
            <w:pPr>
              <w:pStyle w:val="a2"/>
              <w:jc w:val="both"/>
            </w:pPr>
            <w:r w:rsidRPr="0079641B">
              <w:t>Источник финансирования</w:t>
            </w:r>
          </w:p>
        </w:tc>
        <w:tc>
          <w:tcPr>
            <w:tcW w:w="5671" w:type="dxa"/>
            <w:tcBorders>
              <w:left w:val="single" w:sz="8" w:space="0" w:color="000000"/>
              <w:bottom w:val="single" w:sz="8" w:space="0" w:color="000000"/>
              <w:right w:val="single" w:sz="8" w:space="0" w:color="000000"/>
            </w:tcBorders>
            <w:shd w:val="clear" w:color="auto" w:fill="auto"/>
          </w:tcPr>
          <w:p w:rsidR="00932515" w:rsidRPr="0079641B">
            <w:pPr>
              <w:pStyle w:val="a2"/>
              <w:jc w:val="both"/>
            </w:pPr>
            <w:r w:rsidRPr="0079641B" w:rsidR="006029E1">
              <w:rPr>
                <w:noProof/>
              </w:rPr>
              <w:t>внебюджет</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DD5464">
            <w:pPr>
              <w:pStyle w:val="a2"/>
              <w:jc w:val="center"/>
            </w:pPr>
            <w:r w:rsidRPr="0079641B">
              <w:t>10.9.</w:t>
            </w:r>
          </w:p>
        </w:tc>
        <w:tc>
          <w:tcPr>
            <w:tcW w:w="3969" w:type="dxa"/>
            <w:tcBorders>
              <w:left w:val="single" w:sz="8" w:space="0" w:color="000000"/>
              <w:bottom w:val="single" w:sz="8" w:space="0" w:color="000000"/>
            </w:tcBorders>
            <w:shd w:val="clear" w:color="auto" w:fill="auto"/>
          </w:tcPr>
          <w:p w:rsidR="00932515" w:rsidRPr="0079641B" w:rsidP="003A5DE1">
            <w:pPr>
              <w:pStyle w:val="a2"/>
              <w:jc w:val="both"/>
            </w:pPr>
            <w:r w:rsidRPr="0079641B">
              <w:t>Обоснование начальной (максимальной) цены контракта</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E2785">
            <w:pPr>
              <w:pStyle w:val="a2"/>
              <w:jc w:val="both"/>
            </w:pPr>
            <w:r w:rsidRPr="0079641B">
              <w:rPr>
                <w:iCs/>
              </w:rPr>
              <w:t>Обоснование начальной (максимальной) цены контракта содержится в Части IV «Обоснование начальной (максимальной) цены контракта»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DD5464">
            <w:pPr>
              <w:pStyle w:val="a2"/>
              <w:jc w:val="center"/>
            </w:pPr>
            <w:r w:rsidRPr="0079641B">
              <w:t>10.10.</w:t>
            </w:r>
          </w:p>
        </w:tc>
        <w:tc>
          <w:tcPr>
            <w:tcW w:w="3969" w:type="dxa"/>
            <w:tcBorders>
              <w:left w:val="single" w:sz="8" w:space="0" w:color="000000"/>
              <w:bottom w:val="single" w:sz="8" w:space="0" w:color="000000"/>
            </w:tcBorders>
            <w:shd w:val="clear" w:color="auto" w:fill="auto"/>
          </w:tcPr>
          <w:p w:rsidR="00932515" w:rsidRPr="0079641B" w:rsidP="0067504E">
            <w:pPr>
              <w:pStyle w:val="a2"/>
              <w:jc w:val="both"/>
            </w:pPr>
            <w:r w:rsidRPr="0079641B">
              <w:t xml:space="preserve">Информация о валюте, используемой для формирования цены контракта и расчетов с </w:t>
            </w:r>
            <w:r w:rsidRPr="0079641B">
              <w:t>поставщиками (подрядчиками, исполнителями)</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E2785">
            <w:pPr>
              <w:pStyle w:val="a2"/>
              <w:jc w:val="both"/>
            </w:pPr>
            <w:r w:rsidRPr="0079641B">
              <w:rPr>
                <w:iCs/>
              </w:rPr>
              <w:t xml:space="preserve">Российский </w:t>
            </w:r>
            <w:r w:rsidRPr="0079641B">
              <w:t>р</w:t>
            </w:r>
            <w:r w:rsidRPr="0079641B">
              <w:rPr>
                <w:iCs/>
              </w:rPr>
              <w:t>убль</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005DD5">
            <w:pPr>
              <w:pStyle w:val="a2"/>
              <w:jc w:val="center"/>
            </w:pPr>
            <w:r w:rsidRPr="0079641B">
              <w:t>10.11.</w:t>
            </w:r>
          </w:p>
        </w:tc>
        <w:tc>
          <w:tcPr>
            <w:tcW w:w="3969" w:type="dxa"/>
            <w:tcBorders>
              <w:left w:val="single" w:sz="8" w:space="0" w:color="000000"/>
              <w:bottom w:val="single" w:sz="8" w:space="0" w:color="000000"/>
            </w:tcBorders>
            <w:shd w:val="clear" w:color="auto" w:fill="auto"/>
          </w:tcPr>
          <w:p w:rsidR="00932515" w:rsidRPr="0079641B" w:rsidP="0067504E">
            <w:pPr>
              <w:pStyle w:val="a2"/>
              <w:jc w:val="both"/>
            </w:pPr>
            <w:r w:rsidRPr="0079641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DE2785">
            <w:pPr>
              <w:pStyle w:val="a2"/>
              <w:jc w:val="both"/>
              <w:rPr>
                <w:iCs/>
              </w:rPr>
            </w:pPr>
            <w:r w:rsidRPr="0079641B">
              <w:rPr>
                <w:iCs/>
              </w:rPr>
              <w:t>Не предусмотрен</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DD5464">
            <w:pPr>
              <w:pStyle w:val="a2"/>
              <w:jc w:val="center"/>
            </w:pPr>
            <w:r w:rsidRPr="0079641B">
              <w:t>10.12.</w:t>
            </w:r>
          </w:p>
        </w:tc>
        <w:tc>
          <w:tcPr>
            <w:tcW w:w="3969" w:type="dxa"/>
            <w:tcBorders>
              <w:left w:val="single" w:sz="8" w:space="0" w:color="000000"/>
              <w:bottom w:val="single" w:sz="8" w:space="0" w:color="000000"/>
            </w:tcBorders>
            <w:shd w:val="clear" w:color="auto" w:fill="auto"/>
          </w:tcPr>
          <w:p w:rsidR="00932515" w:rsidRPr="0079641B" w:rsidP="00E87AD0">
            <w:pPr>
              <w:pStyle w:val="a2"/>
              <w:jc w:val="both"/>
            </w:pPr>
            <w:r w:rsidRPr="0079641B">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446C67">
            <w:pPr>
              <w:pStyle w:val="a2"/>
              <w:ind w:firstLine="209"/>
              <w:jc w:val="both"/>
            </w:pPr>
            <w:r w:rsidRPr="0079641B">
              <w:rPr>
                <w:iCs/>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r w:rsidRPr="0079641B">
              <w:rPr>
                <w:iCs/>
              </w:rPr>
              <w:t>с даты размещения</w:t>
            </w:r>
            <w:r w:rsidRPr="0079641B">
              <w:rPr>
                <w:iCs/>
              </w:rPr>
              <w:t xml:space="preserve"> заказчиком на Официальном сайте Единой информационной системы в сфере закупок www.zakupki.gov.ru проекта контракта.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DD5464">
            <w:pPr>
              <w:pStyle w:val="a2"/>
              <w:jc w:val="center"/>
            </w:pPr>
            <w:r w:rsidRPr="0079641B">
              <w:t>10.13.</w:t>
            </w:r>
          </w:p>
        </w:tc>
        <w:tc>
          <w:tcPr>
            <w:tcW w:w="3969" w:type="dxa"/>
            <w:tcBorders>
              <w:left w:val="single" w:sz="8" w:space="0" w:color="000000"/>
              <w:bottom w:val="single" w:sz="8" w:space="0" w:color="000000"/>
            </w:tcBorders>
            <w:shd w:val="clear" w:color="auto" w:fill="auto"/>
          </w:tcPr>
          <w:p w:rsidR="00932515" w:rsidRPr="0079641B" w:rsidP="0067504E">
            <w:pPr>
              <w:pStyle w:val="a2"/>
              <w:jc w:val="both"/>
            </w:pPr>
            <w:r w:rsidRPr="0079641B">
              <w:t xml:space="preserve">Условия признания победителя такого аукциона или иного участника такого аукциона </w:t>
            </w:r>
            <w:r w:rsidRPr="0079641B">
              <w:t>уклонившимся</w:t>
            </w:r>
            <w:r w:rsidRPr="0079641B">
              <w:t xml:space="preserve"> от заключения контракта </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446C67">
            <w:pPr>
              <w:pStyle w:val="a2"/>
              <w:ind w:firstLine="209"/>
              <w:jc w:val="both"/>
            </w:pPr>
            <w:r w:rsidRPr="0079641B">
              <w:rPr>
                <w:iCs/>
              </w:rPr>
              <w:t>Победитель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w:t>
            </w:r>
            <w:r w:rsidRPr="0079641B">
              <w:rPr>
                <w:iCs/>
              </w:rPr>
              <w:t xml:space="preserve"> итогов аукциона или не исполнил требования, предусмотренные статьей 37 Закона о контрактной системе (в случае снижения при проведен</w:t>
            </w:r>
            <w:r w:rsidRPr="0079641B">
              <w:rPr>
                <w:iCs/>
              </w:rPr>
              <w:t>ии ау</w:t>
            </w:r>
            <w:r w:rsidRPr="0079641B">
              <w:rPr>
                <w:iCs/>
              </w:rPr>
              <w:t>кциона цены контракта на двадцать пять процентов и более от начальной (максимальной) цены контракта).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DD5464">
            <w:pPr>
              <w:pStyle w:val="a2"/>
              <w:jc w:val="center"/>
            </w:pPr>
            <w:r w:rsidRPr="0079641B">
              <w:t>10.14.</w:t>
            </w:r>
          </w:p>
        </w:tc>
        <w:tc>
          <w:tcPr>
            <w:tcW w:w="3969" w:type="dxa"/>
            <w:tcBorders>
              <w:left w:val="single" w:sz="8" w:space="0" w:color="000000"/>
              <w:bottom w:val="single" w:sz="8" w:space="0" w:color="000000"/>
            </w:tcBorders>
            <w:shd w:val="clear" w:color="auto" w:fill="auto"/>
          </w:tcPr>
          <w:p w:rsidR="00932515" w:rsidRPr="0079641B" w:rsidP="00E87AD0">
            <w:pPr>
              <w:pStyle w:val="a2"/>
              <w:jc w:val="both"/>
            </w:pPr>
            <w:r w:rsidRPr="0079641B">
              <w:t>Возможность заказчика изменить условия контракта в соответствии с положениями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54046B" w:rsidRPr="0079641B" w:rsidP="00D67483">
            <w:pPr>
              <w:spacing w:line="240" w:lineRule="exact"/>
            </w:pPr>
            <w:r w:rsidRPr="0079641B">
              <w:t xml:space="preserve"> </w:t>
            </w:r>
            <w:r w:rsidRPr="0079641B" w:rsidR="00D27B1C">
              <w:t xml:space="preserve">В соответствии с Частью </w:t>
            </w:r>
            <w:r w:rsidRPr="0079641B" w:rsidR="00D27B1C">
              <w:rPr>
                <w:lang w:val="en-US"/>
              </w:rPr>
              <w:t>III</w:t>
            </w:r>
            <w:r w:rsidRPr="0079641B" w:rsidR="00D27B1C">
              <w:t xml:space="preserve"> «Проект контракта»</w:t>
            </w:r>
          </w:p>
          <w:p w:rsidR="0054046B" w:rsidRPr="0079641B" w:rsidP="00D67483">
            <w:pPr>
              <w:spacing w:line="240" w:lineRule="exact"/>
            </w:pPr>
          </w:p>
          <w:p w:rsidR="00D67483" w:rsidRPr="0079641B" w:rsidP="00D67483">
            <w:pPr>
              <w:spacing w:line="240" w:lineRule="exact"/>
            </w:pPr>
            <w:r w:rsidRPr="0079641B" w:rsidR="00D27B1C">
              <w:t xml:space="preserve">В соответствии с Частью </w:t>
            </w:r>
            <w:r w:rsidRPr="0079641B" w:rsidR="00D27B1C">
              <w:rPr>
                <w:lang w:val="en-US"/>
              </w:rPr>
              <w:t>III</w:t>
            </w:r>
            <w:r w:rsidRPr="0079641B" w:rsidR="00D27B1C">
              <w:t xml:space="preserve"> «Проект контракта»</w:t>
            </w:r>
          </w:p>
          <w:p w:rsidRPr="0079641B" w:rsidP="0054046B">
            <w:pPr>
              <w:pStyle w:val="a2"/>
              <w:jc w:val="both"/>
              <w:rPr>
                <w:rFonts w:eastAsia="Calibri"/>
                <w:noProof/>
              </w:rPr>
            </w:pPr>
          </w:p>
        </w:tc>
      </w:tr>
      <w:tr w:rsidTr="00960B6A">
        <w:tblPrEx>
          <w:tblW w:w="10633" w:type="dxa"/>
          <w:tblInd w:w="-244" w:type="dxa"/>
          <w:tblLayout w:type="fixed"/>
          <w:tblCellMar>
            <w:top w:w="75" w:type="dxa"/>
            <w:left w:w="75" w:type="dxa"/>
            <w:bottom w:w="75" w:type="dxa"/>
            <w:right w:w="75" w:type="dxa"/>
          </w:tblCellMar>
          <w:tblLook w:val="0000"/>
        </w:tblPrEx>
        <w:trPr>
          <w:trHeight w:val="1779"/>
        </w:trPr>
        <w:tc>
          <w:tcPr>
            <w:tcW w:w="993" w:type="dxa"/>
            <w:tcBorders>
              <w:left w:val="single" w:sz="8" w:space="0" w:color="000000"/>
              <w:bottom w:val="single" w:sz="8" w:space="0" w:color="000000"/>
            </w:tcBorders>
            <w:shd w:val="clear" w:color="auto" w:fill="auto"/>
          </w:tcPr>
          <w:p w:rsidR="00932515" w:rsidRPr="0079641B" w:rsidP="00DD5464">
            <w:pPr>
              <w:pStyle w:val="a2"/>
              <w:jc w:val="center"/>
            </w:pPr>
            <w:r w:rsidRPr="0079641B">
              <w:t>10.15.</w:t>
            </w:r>
          </w:p>
        </w:tc>
        <w:tc>
          <w:tcPr>
            <w:tcW w:w="3969" w:type="dxa"/>
            <w:tcBorders>
              <w:left w:val="single" w:sz="8" w:space="0" w:color="000000"/>
              <w:bottom w:val="single" w:sz="8" w:space="0" w:color="000000"/>
            </w:tcBorders>
            <w:shd w:val="clear" w:color="auto" w:fill="auto"/>
          </w:tcPr>
          <w:p w:rsidR="00932515" w:rsidRPr="0079641B" w:rsidP="00E87AD0">
            <w:pPr>
              <w:pStyle w:val="a2"/>
              <w:jc w:val="both"/>
            </w:pPr>
            <w:r w:rsidRPr="0079641B">
              <w:t>Информация о возможности одностороннего отказа от исполнения контракта в соответствии с положениями частей 8 - 26 статьи 95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FA4DF2">
            <w:pPr>
              <w:pStyle w:val="a2"/>
              <w:jc w:val="both"/>
            </w:pPr>
            <w:r w:rsidRPr="0079641B" w:rsidR="00FA4DF2">
              <w:t xml:space="preserve">Предусмотрена в соответствии с Частью </w:t>
            </w:r>
            <w:r w:rsidRPr="0079641B" w:rsidR="00FA4DF2">
              <w:rPr>
                <w:lang w:val="en-US"/>
              </w:rPr>
              <w:t xml:space="preserve">III </w:t>
            </w:r>
            <w:r w:rsidRPr="0079641B" w:rsidR="00FA4DF2">
              <w:t>«Проект контракта»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005DD5">
            <w:pPr>
              <w:pStyle w:val="a2"/>
              <w:jc w:val="center"/>
            </w:pPr>
            <w:r w:rsidRPr="0079641B">
              <w:t>11.</w:t>
            </w:r>
          </w:p>
        </w:tc>
        <w:tc>
          <w:tcPr>
            <w:tcW w:w="9640" w:type="dxa"/>
            <w:gridSpan w:val="2"/>
            <w:tcBorders>
              <w:left w:val="single" w:sz="8" w:space="0" w:color="000000"/>
              <w:bottom w:val="single" w:sz="8" w:space="0" w:color="000000"/>
              <w:right w:val="single" w:sz="8" w:space="0" w:color="000000"/>
            </w:tcBorders>
            <w:shd w:val="clear" w:color="auto" w:fill="auto"/>
          </w:tcPr>
          <w:p w:rsidR="00932515" w:rsidRPr="0079641B" w:rsidP="0067504E">
            <w:pPr>
              <w:pStyle w:val="a2"/>
              <w:jc w:val="both"/>
            </w:pPr>
            <w:r w:rsidRPr="0079641B">
              <w:rPr>
                <w:b/>
              </w:rPr>
              <w:t xml:space="preserve">ОБЕСПЕЧЕНИЕ ИСПОЛНЕНИЯ КОНТРАКТА </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DD5464">
            <w:pPr>
              <w:pStyle w:val="a2"/>
              <w:jc w:val="center"/>
            </w:pPr>
            <w:r w:rsidRPr="0079641B">
              <w:t>11.1.</w:t>
            </w:r>
          </w:p>
        </w:tc>
        <w:tc>
          <w:tcPr>
            <w:tcW w:w="3969" w:type="dxa"/>
            <w:tcBorders>
              <w:left w:val="single" w:sz="8" w:space="0" w:color="000000"/>
              <w:bottom w:val="single" w:sz="8" w:space="0" w:color="000000"/>
            </w:tcBorders>
            <w:shd w:val="clear" w:color="auto" w:fill="auto"/>
          </w:tcPr>
          <w:p w:rsidR="00932515" w:rsidRPr="0079641B" w:rsidP="00E87AD0">
            <w:pPr>
              <w:pStyle w:val="a2"/>
              <w:jc w:val="both"/>
            </w:pPr>
            <w:r w:rsidRPr="0079641B">
              <w:t>Размер обеспечения исполнения контракта</w:t>
            </w:r>
          </w:p>
        </w:tc>
        <w:tc>
          <w:tcPr>
            <w:tcW w:w="5671" w:type="dxa"/>
            <w:tcBorders>
              <w:left w:val="single" w:sz="8" w:space="0" w:color="000000"/>
              <w:bottom w:val="single" w:sz="8" w:space="0" w:color="000000"/>
              <w:right w:val="single" w:sz="8" w:space="0" w:color="000000"/>
            </w:tcBorders>
            <w:shd w:val="clear" w:color="auto" w:fill="auto"/>
          </w:tcPr>
          <w:p w:rsidR="00932515" w:rsidRPr="0079641B" w:rsidP="007A5677">
            <w:pPr>
              <w:pStyle w:val="a2"/>
              <w:jc w:val="both"/>
            </w:pPr>
            <w:bookmarkStart w:id="4" w:name="OLE_LINK30"/>
            <w:bookmarkStart w:id="5" w:name="OLE_LINK31"/>
            <w:bookmarkStart w:id="6" w:name="OLE_LINK32"/>
            <w:bookmarkEnd w:id="4"/>
            <w:bookmarkEnd w:id="5"/>
            <w:bookmarkEnd w:id="6"/>
            <w:r w:rsidRPr="0079641B">
              <w:rPr>
                <w:noProof/>
              </w:rPr>
              <w:t>5.00</w:t>
            </w:r>
            <w:r w:rsidRPr="0079641B">
              <w:t xml:space="preserve"> % от начальной (максимальной) цены контракта</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32515" w:rsidRPr="0079641B" w:rsidP="00DD5464">
            <w:pPr>
              <w:pStyle w:val="a2"/>
              <w:jc w:val="center"/>
            </w:pPr>
            <w:r w:rsidRPr="0079641B">
              <w:t>11.2.</w:t>
            </w:r>
          </w:p>
        </w:tc>
        <w:tc>
          <w:tcPr>
            <w:tcW w:w="3969" w:type="dxa"/>
            <w:tcBorders>
              <w:left w:val="single" w:sz="8" w:space="0" w:color="000000"/>
              <w:bottom w:val="single" w:sz="8" w:space="0" w:color="000000"/>
            </w:tcBorders>
            <w:shd w:val="clear" w:color="auto" w:fill="auto"/>
          </w:tcPr>
          <w:p w:rsidR="00932515" w:rsidRPr="0079641B" w:rsidP="00E87AD0">
            <w:pPr>
              <w:pStyle w:val="a2"/>
              <w:jc w:val="both"/>
            </w:pPr>
            <w:r w:rsidRPr="0079641B">
              <w:t>Срок и порядок предоставления обеспечения исполнения контракта</w:t>
            </w:r>
          </w:p>
          <w:p w:rsidR="00932515" w:rsidRPr="0079641B" w:rsidP="00E87AD0">
            <w:pPr>
              <w:pStyle w:val="a2"/>
              <w:jc w:val="both"/>
            </w:pPr>
          </w:p>
        </w:tc>
        <w:tc>
          <w:tcPr>
            <w:tcW w:w="5671" w:type="dxa"/>
            <w:tcBorders>
              <w:left w:val="single" w:sz="8" w:space="0" w:color="000000"/>
              <w:bottom w:val="single" w:sz="8" w:space="0" w:color="000000"/>
              <w:right w:val="single" w:sz="8" w:space="0" w:color="000000"/>
            </w:tcBorders>
            <w:shd w:val="clear" w:color="auto" w:fill="auto"/>
          </w:tcPr>
          <w:p w:rsidR="00D27B1C" w:rsidRPr="0079641B" w:rsidP="00D27B1C">
            <w:pPr>
              <w:tabs>
                <w:tab w:val="left" w:pos="2174"/>
              </w:tabs>
              <w:suppressAutoHyphens w:val="0"/>
              <w:ind w:firstLine="209"/>
              <w:jc w:val="both"/>
              <w:rPr>
                <w:lang w:eastAsia="en-US"/>
              </w:rPr>
            </w:pPr>
            <w:r w:rsidRPr="0079641B">
              <w:rPr>
                <w:iCs/>
                <w:lang w:eastAsia="ru-RU"/>
              </w:rPr>
              <w:t xml:space="preserve"> </w:t>
            </w:r>
            <w:r w:rsidRPr="0079641B">
              <w:rPr>
                <w:iCs/>
                <w:color w:val="000000"/>
              </w:rPr>
              <w:t>В течение пяти дней с даты размещения заказчиком в единой информационной системе проекта контракта победитель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D27B1C" w:rsidRPr="0079641B" w:rsidP="00D27B1C">
            <w:pPr>
              <w:suppressAutoHyphens w:val="0"/>
              <w:ind w:firstLine="209"/>
              <w:jc w:val="both"/>
              <w:rPr>
                <w:iCs/>
                <w:lang w:eastAsia="ru-RU"/>
              </w:rPr>
            </w:pPr>
            <w:r w:rsidRPr="0079641B">
              <w:rPr>
                <w:iCs/>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D27B1C" w:rsidRPr="0079641B" w:rsidP="00D27B1C">
            <w:pPr>
              <w:suppressAutoHyphens w:val="0"/>
              <w:ind w:firstLine="209"/>
              <w:jc w:val="both"/>
              <w:rPr>
                <w:iCs/>
                <w:lang w:eastAsia="ru-RU"/>
              </w:rPr>
            </w:pPr>
            <w:r w:rsidRPr="0079641B">
              <w:rPr>
                <w:iCs/>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7B1C" w:rsidRPr="0079641B" w:rsidP="00D27B1C">
            <w:pPr>
              <w:suppressAutoHyphens w:val="0"/>
              <w:ind w:firstLine="209"/>
              <w:jc w:val="both"/>
              <w:rPr>
                <w:iCs/>
                <w:lang w:eastAsia="ru-RU"/>
              </w:rPr>
            </w:pPr>
            <w:r w:rsidRPr="0079641B">
              <w:rPr>
                <w:iCs/>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7B1C" w:rsidRPr="0079641B" w:rsidP="00D27B1C">
            <w:pPr>
              <w:suppressAutoHyphens w:val="0"/>
              <w:ind w:firstLine="209"/>
              <w:jc w:val="both"/>
              <w:rPr>
                <w:iCs/>
                <w:lang w:eastAsia="ru-RU"/>
              </w:rPr>
            </w:pPr>
            <w:r w:rsidRPr="0079641B">
              <w:rPr>
                <w:iCs/>
                <w:lang w:eastAsia="ru-RU"/>
              </w:rPr>
              <w:t>В случае, если участником закупки, с которым заключается контракт, является государственное или муниципальное казенное учреждение, положения Закона о контрактной системе об обеспечении исполнения контракта к такому участнику не применяются.</w:t>
            </w:r>
          </w:p>
          <w:p w:rsidR="00884964" w:rsidRPr="0079641B" w:rsidP="00446C67">
            <w:pPr>
              <w:tabs>
                <w:tab w:val="left" w:pos="2174"/>
              </w:tabs>
              <w:suppressAutoHyphens w:val="0"/>
              <w:ind w:firstLine="209"/>
              <w:jc w:val="both"/>
            </w:pPr>
            <w:r w:rsidRPr="0079641B">
              <w:rPr>
                <w:iCs/>
                <w:color w:val="000000"/>
                <w:lang w:eastAsia="en-US"/>
              </w:rPr>
              <w:t xml:space="preserve">В случае, если при проведении аукциона цена контракта снижена на двадцать пять процентов и более от начальной (максимальной) цены контракта, </w:t>
            </w:r>
            <w:r w:rsidRPr="0079641B">
              <w:rPr>
                <w:iCs/>
                <w:color w:val="000000"/>
                <w:lang w:eastAsia="en-US"/>
              </w:rPr>
              <w:t>победитель такого аукциона предоставляет обеспечение исполнения контракта или информацию, по правилам, предусмотренным статьей 37 Закона о контрактной системе</w:t>
            </w:r>
            <w:r w:rsidRPr="0079641B">
              <w:t xml:space="preserve">, с учетом п. 11.4 Части </w:t>
            </w:r>
            <w:r w:rsidRPr="0079641B">
              <w:rPr>
                <w:lang w:val="en-US"/>
              </w:rPr>
              <w:t>I</w:t>
            </w:r>
            <w:r w:rsidRPr="0079641B">
              <w:t xml:space="preserve"> «Общая часть».</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11.3.</w:t>
            </w:r>
          </w:p>
        </w:tc>
        <w:tc>
          <w:tcPr>
            <w:tcW w:w="3969" w:type="dxa"/>
            <w:tcBorders>
              <w:left w:val="single" w:sz="8" w:space="0" w:color="000000"/>
              <w:bottom w:val="single" w:sz="8" w:space="0" w:color="000000"/>
            </w:tcBorders>
            <w:shd w:val="clear" w:color="auto" w:fill="auto"/>
          </w:tcPr>
          <w:p w:rsidR="00960B6A" w:rsidRPr="0079641B" w:rsidP="00960B6A">
            <w:pPr>
              <w:pStyle w:val="a2"/>
              <w:jc w:val="both"/>
            </w:pPr>
            <w:r w:rsidRPr="0079641B">
              <w:t>Требования к обеспечению исполнения контракта</w:t>
            </w:r>
          </w:p>
          <w:p w:rsidR="00960B6A" w:rsidRPr="0079641B" w:rsidP="00960B6A">
            <w:pPr>
              <w:pStyle w:val="a2"/>
              <w:jc w:val="both"/>
            </w:pPr>
          </w:p>
        </w:tc>
        <w:tc>
          <w:tcPr>
            <w:tcW w:w="5671" w:type="dxa"/>
            <w:tcBorders>
              <w:left w:val="single" w:sz="8" w:space="0" w:color="000000"/>
              <w:bottom w:val="single" w:sz="8" w:space="0" w:color="000000"/>
              <w:right w:val="single" w:sz="8" w:space="0" w:color="000000"/>
            </w:tcBorders>
            <w:shd w:val="clear" w:color="auto" w:fill="auto"/>
          </w:tcPr>
          <w:p w:rsidR="00183672" w:rsidRPr="0079641B" w:rsidP="00183672">
            <w:pPr>
              <w:pStyle w:val="a2"/>
              <w:ind w:firstLine="209"/>
              <w:jc w:val="both"/>
            </w:pPr>
            <w:r w:rsidRPr="0079641B">
              <w:rPr>
                <w:iCs/>
                <w:u w:val="single"/>
              </w:rPr>
              <w:t xml:space="preserve"> Способ обеспечения исполнения контракта:</w:t>
            </w:r>
          </w:p>
          <w:p w:rsidR="00183672" w:rsidRPr="0079641B" w:rsidP="00183672">
            <w:pPr>
              <w:pStyle w:val="a2"/>
              <w:ind w:firstLine="209"/>
              <w:jc w:val="both"/>
            </w:pPr>
            <w:r w:rsidRPr="0079641B">
              <w:t xml:space="preserve">1) безотзывная банковская гарантия, выданная банком и соответствующая требованиям, указанным в настоящей документации об </w:t>
            </w:r>
            <w:r w:rsidRPr="0079641B" w:rsidR="00446C67">
              <w:t>а</w:t>
            </w:r>
            <w:r w:rsidRPr="0079641B">
              <w:t xml:space="preserve">укционе; </w:t>
            </w:r>
          </w:p>
          <w:p w:rsidR="00183672" w:rsidRPr="0079641B" w:rsidP="00183672">
            <w:pPr>
              <w:pStyle w:val="a2"/>
              <w:ind w:firstLine="209"/>
              <w:jc w:val="both"/>
            </w:pPr>
            <w:r w:rsidRPr="0079641B">
              <w:t>или</w:t>
            </w:r>
          </w:p>
          <w:p w:rsidR="00183672" w:rsidRPr="0079641B" w:rsidP="00183672">
            <w:pPr>
              <w:pStyle w:val="a2"/>
              <w:ind w:firstLine="209"/>
              <w:jc w:val="both"/>
            </w:pPr>
            <w:r w:rsidRPr="0079641B">
              <w:t>2) внесение денежных средств на счет, указанный заказчиком в настоящей документации аукционе.</w:t>
            </w:r>
          </w:p>
          <w:p w:rsidR="00183672" w:rsidRPr="0079641B" w:rsidP="00183672">
            <w:pPr>
              <w:pStyle w:val="a2"/>
              <w:ind w:firstLine="209"/>
              <w:jc w:val="both"/>
              <w:rPr>
                <w:iCs/>
              </w:rPr>
            </w:pPr>
            <w:r w:rsidRPr="0079641B">
              <w:t>Способ обеспечения исполнения контракта из указанных способов определяется участником аукциона самостоятельно.</w:t>
            </w:r>
          </w:p>
          <w:p w:rsidR="00183672" w:rsidRPr="0079641B" w:rsidP="00183672">
            <w:pPr>
              <w:pStyle w:val="a2"/>
              <w:ind w:firstLine="209"/>
              <w:jc w:val="both"/>
              <w:rPr>
                <w:iCs/>
              </w:rPr>
            </w:pPr>
          </w:p>
          <w:p w:rsidR="00183672" w:rsidRPr="0079641B" w:rsidP="00183672">
            <w:pPr>
              <w:pStyle w:val="a2"/>
              <w:ind w:firstLine="209"/>
              <w:jc w:val="both"/>
              <w:rPr>
                <w:u w:val="single"/>
              </w:rPr>
            </w:pPr>
            <w:r w:rsidRPr="0079641B">
              <w:rPr>
                <w:u w:val="single"/>
              </w:rPr>
              <w:t>Требования к безотзывной банковской гарантии, выданной банком:</w:t>
            </w:r>
          </w:p>
          <w:p w:rsidR="00183672" w:rsidRPr="0079641B" w:rsidP="00183672">
            <w:pPr>
              <w:pStyle w:val="a2"/>
              <w:ind w:firstLine="209"/>
              <w:jc w:val="both"/>
            </w:pPr>
            <w:r w:rsidRPr="0079641B">
              <w:t>Если в качестве обеспечения исполнения контракта выбирается банковская гарантия, то такая гарантия должна быть выдана банком,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83672" w:rsidRPr="0079641B" w:rsidP="00183672">
            <w:pPr>
              <w:pStyle w:val="a2"/>
              <w:ind w:firstLine="209"/>
              <w:jc w:val="both"/>
            </w:pPr>
            <w:r w:rsidRPr="0079641B">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183672" w:rsidRPr="0079641B" w:rsidP="00183672">
            <w:pPr>
              <w:pStyle w:val="a2"/>
              <w:ind w:firstLine="209"/>
              <w:jc w:val="both"/>
              <w:rPr>
                <w:u w:val="single"/>
              </w:rPr>
            </w:pPr>
          </w:p>
          <w:p w:rsidR="00183672" w:rsidRPr="0079641B" w:rsidP="00183672">
            <w:pPr>
              <w:pStyle w:val="a2"/>
              <w:ind w:firstLine="209"/>
              <w:jc w:val="both"/>
              <w:rPr>
                <w:u w:val="single"/>
              </w:rPr>
            </w:pPr>
            <w:r w:rsidRPr="0079641B">
              <w:rPr>
                <w:u w:val="single"/>
              </w:rPr>
              <w:t>Банковская гарантия должна содержать:</w:t>
            </w:r>
          </w:p>
          <w:p w:rsidR="00183672" w:rsidRPr="0079641B" w:rsidP="00183672">
            <w:pPr>
              <w:pStyle w:val="a2"/>
              <w:ind w:firstLine="209"/>
              <w:jc w:val="both"/>
            </w:pPr>
            <w:r w:rsidRPr="0079641B">
              <w:t>1) указание на Бенефициара;</w:t>
            </w:r>
          </w:p>
          <w:p w:rsidR="00183672" w:rsidRPr="0079641B" w:rsidP="00183672">
            <w:pPr>
              <w:pStyle w:val="a2"/>
              <w:ind w:firstLine="209"/>
              <w:jc w:val="both"/>
            </w:pPr>
            <w:r w:rsidRPr="0079641B">
              <w:t>2) номер извещения о проведении аукциона</w:t>
            </w:r>
            <w:r w:rsidRPr="0079641B" w:rsidR="00446C67">
              <w:t xml:space="preserve"> </w:t>
            </w:r>
            <w:r w:rsidRPr="0079641B">
              <w:t>и предмет контракта, в обеспечение исполнения которого выдана банковская гарантия.</w:t>
            </w:r>
          </w:p>
          <w:p w:rsidR="00183672" w:rsidRPr="0079641B" w:rsidP="00183672">
            <w:pPr>
              <w:pStyle w:val="a2"/>
              <w:ind w:firstLine="209"/>
              <w:jc w:val="both"/>
            </w:pPr>
            <w:r w:rsidRPr="0079641B">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w:t>
            </w:r>
          </w:p>
          <w:p w:rsidR="00183672" w:rsidRPr="0079641B" w:rsidP="00183672">
            <w:pPr>
              <w:pStyle w:val="a2"/>
              <w:ind w:firstLine="209"/>
              <w:jc w:val="both"/>
            </w:pPr>
            <w:r w:rsidRPr="0079641B">
              <w:t>Сумма банковской гарантии должна быть не менее суммы обеспечения, предусмотренной требованиями извещения и документации об аукционе.</w:t>
            </w:r>
          </w:p>
          <w:p w:rsidR="00183672" w:rsidRPr="0079641B" w:rsidP="00183672">
            <w:pPr>
              <w:pStyle w:val="a2"/>
              <w:ind w:firstLine="209"/>
              <w:jc w:val="both"/>
            </w:pPr>
            <w:r w:rsidRPr="0079641B">
              <w:t>4) обязательства принципала, надлежащее исполнение которых обеспечивается банковской гарантией;</w:t>
            </w:r>
          </w:p>
          <w:p w:rsidR="00183672" w:rsidRPr="0079641B" w:rsidP="00183672">
            <w:pPr>
              <w:pStyle w:val="a2"/>
              <w:ind w:firstLine="209"/>
              <w:jc w:val="both"/>
            </w:pPr>
            <w:r w:rsidRPr="0079641B">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83672" w:rsidRPr="0079641B" w:rsidP="00183672">
            <w:pPr>
              <w:pStyle w:val="a2"/>
              <w:ind w:firstLine="209"/>
              <w:jc w:val="both"/>
            </w:pPr>
            <w:r w:rsidRPr="0079641B">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183672" w:rsidRPr="0079641B" w:rsidP="00183672">
            <w:pPr>
              <w:pStyle w:val="a2"/>
              <w:ind w:firstLine="209"/>
              <w:jc w:val="both"/>
            </w:pPr>
            <w:r w:rsidRPr="0079641B">
              <w:t xml:space="preserve">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w:t>
            </w:r>
            <w:r w:rsidRPr="0079641B">
              <w:rPr>
                <w:lang w:val="en-US"/>
              </w:rPr>
              <w:t>III</w:t>
            </w:r>
            <w:r w:rsidRPr="0079641B">
              <w:t xml:space="preserve"> «Проект контракта» не установлено иное).</w:t>
            </w:r>
          </w:p>
          <w:p w:rsidR="00183672" w:rsidRPr="0079641B" w:rsidP="00183672">
            <w:pPr>
              <w:pStyle w:val="a2"/>
              <w:ind w:firstLine="209"/>
              <w:jc w:val="both"/>
            </w:pPr>
            <w:r w:rsidRPr="0079641B">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83672" w:rsidRPr="0079641B" w:rsidP="00183672">
            <w:pPr>
              <w:pStyle w:val="a2"/>
              <w:ind w:firstLine="209"/>
              <w:jc w:val="both"/>
            </w:pPr>
            <w:r w:rsidRPr="0079641B">
              <w:t xml:space="preserve">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w:t>
            </w:r>
            <w:r w:rsidRPr="0079641B">
              <w:rPr>
                <w:lang w:val="en-US"/>
              </w:rPr>
              <w:t>III</w:t>
            </w:r>
            <w:r w:rsidRPr="0079641B">
              <w:t xml:space="preserve"> «Проект контракта»);</w:t>
            </w:r>
          </w:p>
          <w:p w:rsidR="00183672" w:rsidRPr="0079641B" w:rsidP="00183672">
            <w:pPr>
              <w:pStyle w:val="a2"/>
              <w:ind w:firstLine="209"/>
              <w:jc w:val="both"/>
            </w:pPr>
            <w:r w:rsidRPr="0079641B">
              <w:t>10) условие о праве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183672" w:rsidRPr="0079641B" w:rsidP="00183672">
            <w:pPr>
              <w:pStyle w:val="a2"/>
              <w:ind w:firstLine="209"/>
              <w:jc w:val="both"/>
            </w:pPr>
            <w:r w:rsidRPr="0079641B">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83672" w:rsidRPr="0079641B" w:rsidP="00183672">
            <w:pPr>
              <w:pStyle w:val="a2"/>
              <w:ind w:firstLine="209"/>
              <w:jc w:val="both"/>
            </w:pPr>
            <w:r w:rsidRPr="0079641B">
              <w:t>12) условие о том, что расходы, возникающие в связи с перечислением денежных средств гарантом по банковской гарантии, несет гарант;</w:t>
            </w:r>
          </w:p>
          <w:p w:rsidR="00183672" w:rsidRPr="0079641B" w:rsidP="00183672">
            <w:pPr>
              <w:pStyle w:val="a2"/>
              <w:ind w:firstLine="209"/>
              <w:jc w:val="both"/>
            </w:pPr>
            <w:r w:rsidRPr="0079641B">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183672" w:rsidRPr="0079641B" w:rsidP="00183672">
            <w:pPr>
              <w:pStyle w:val="a2"/>
              <w:ind w:firstLine="209"/>
              <w:jc w:val="both"/>
            </w:pPr>
            <w:r w:rsidRPr="0079641B">
              <w:t>- расчет суммы, включаемой в требование по банковской гарантии;</w:t>
            </w:r>
          </w:p>
          <w:p w:rsidR="00183672" w:rsidRPr="0079641B" w:rsidP="00183672">
            <w:pPr>
              <w:pStyle w:val="a2"/>
              <w:ind w:firstLine="209"/>
              <w:jc w:val="both"/>
            </w:pPr>
            <w:r w:rsidRPr="0079641B">
              <w:t xml:space="preserve">- платежное поручение, подтверждающее перечисление бенефициаром аванса принципалу, с отметкой банка бенефициара либо органа </w:t>
            </w:r>
            <w:r w:rsidRPr="0079641B">
              <w:t>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183672" w:rsidRPr="0079641B" w:rsidP="00183672">
            <w:pPr>
              <w:pStyle w:val="a2"/>
              <w:ind w:firstLine="209"/>
              <w:jc w:val="both"/>
            </w:pPr>
            <w:r w:rsidRPr="0079641B">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183672" w:rsidRPr="0079641B" w:rsidP="00183672">
            <w:pPr>
              <w:pStyle w:val="a2"/>
              <w:ind w:firstLine="209"/>
              <w:jc w:val="both"/>
            </w:pPr>
            <w:r w:rsidRPr="0079641B">
              <w:t>-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183672" w:rsidRPr="0079641B" w:rsidP="00183672">
            <w:pPr>
              <w:pStyle w:val="a2"/>
              <w:ind w:firstLine="209"/>
              <w:jc w:val="both"/>
            </w:pPr>
            <w:r w:rsidRPr="0079641B">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183672" w:rsidRPr="0079641B" w:rsidP="00183672">
            <w:pPr>
              <w:pStyle w:val="ConsPlusNormal"/>
              <w:ind w:firstLine="209"/>
              <w:jc w:val="both"/>
              <w:rPr>
                <w:rFonts w:ascii="Times New Roman" w:hAnsi="Times New Roman" w:cs="Times New Roman"/>
                <w:sz w:val="24"/>
                <w:szCs w:val="24"/>
                <w:u w:val="single"/>
                <w:lang w:eastAsia="ar-SA"/>
              </w:rPr>
            </w:pPr>
          </w:p>
          <w:p w:rsidR="00183672" w:rsidRPr="0079641B" w:rsidP="00183672">
            <w:pPr>
              <w:pStyle w:val="ConsPlusNormal"/>
              <w:ind w:firstLine="209"/>
              <w:jc w:val="both"/>
              <w:rPr>
                <w:rFonts w:ascii="Times New Roman" w:hAnsi="Times New Roman" w:cs="Times New Roman"/>
                <w:sz w:val="24"/>
                <w:szCs w:val="24"/>
                <w:u w:val="single"/>
                <w:lang w:eastAsia="ar-SA"/>
              </w:rPr>
            </w:pPr>
            <w:r w:rsidRPr="0079641B">
              <w:rPr>
                <w:rFonts w:ascii="Times New Roman" w:hAnsi="Times New Roman" w:cs="Times New Roman"/>
                <w:sz w:val="24"/>
                <w:szCs w:val="24"/>
                <w:u w:val="single"/>
                <w:lang w:eastAsia="ar-SA"/>
              </w:rPr>
              <w:t>Недопустимо включать в банковскую гарантию:</w:t>
            </w:r>
          </w:p>
          <w:p w:rsidR="00183672" w:rsidRPr="0079641B" w:rsidP="00183672">
            <w:pPr>
              <w:pStyle w:val="ConsPlusNormal"/>
              <w:ind w:firstLine="209"/>
              <w:jc w:val="both"/>
              <w:rPr>
                <w:rFonts w:ascii="Times New Roman" w:hAnsi="Times New Roman" w:cs="Times New Roman"/>
                <w:sz w:val="24"/>
                <w:szCs w:val="24"/>
                <w:lang w:eastAsia="ar-SA"/>
              </w:rPr>
            </w:pPr>
            <w:r w:rsidRPr="0079641B">
              <w:rPr>
                <w:rFonts w:ascii="Times New Roman" w:hAnsi="Times New Roman" w:cs="Times New Roman"/>
                <w:sz w:val="24"/>
                <w:szCs w:val="24"/>
                <w:lang w:eastAsia="ar-SA"/>
              </w:rPr>
              <w:t>-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183672" w:rsidRPr="0079641B" w:rsidP="00183672">
            <w:pPr>
              <w:pStyle w:val="ConsPlusNormal"/>
              <w:ind w:firstLine="209"/>
              <w:jc w:val="both"/>
              <w:rPr>
                <w:rFonts w:ascii="Times New Roman" w:hAnsi="Times New Roman" w:cs="Times New Roman"/>
                <w:sz w:val="24"/>
                <w:szCs w:val="24"/>
                <w:lang w:eastAsia="ar-SA"/>
              </w:rPr>
            </w:pPr>
            <w:r w:rsidRPr="0079641B">
              <w:rPr>
                <w:rFonts w:ascii="Times New Roman" w:hAnsi="Times New Roman" w:cs="Times New Roman"/>
                <w:sz w:val="24"/>
                <w:szCs w:val="24"/>
                <w:lang w:eastAsia="ar-SA"/>
              </w:rPr>
              <w:t>- требования о предоставлении заказчиком гаранту отчета об исполнении контракта;</w:t>
            </w:r>
          </w:p>
          <w:p w:rsidR="00183672" w:rsidRPr="0079641B" w:rsidP="00183672">
            <w:pPr>
              <w:pStyle w:val="a2"/>
              <w:ind w:firstLine="209"/>
              <w:jc w:val="both"/>
            </w:pPr>
            <w:r w:rsidRPr="0079641B">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183672" w:rsidRPr="0079641B" w:rsidP="00183672">
            <w:pPr>
              <w:pStyle w:val="a2"/>
              <w:ind w:firstLine="209"/>
              <w:jc w:val="both"/>
            </w:pPr>
            <w:r w:rsidRPr="0079641B">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83672" w:rsidRPr="0079641B" w:rsidP="00183672">
            <w:pPr>
              <w:pStyle w:val="a2"/>
              <w:ind w:firstLine="209"/>
              <w:jc w:val="both"/>
            </w:pPr>
            <w:r w:rsidRPr="0079641B">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183672" w:rsidRPr="0079641B" w:rsidP="00183672">
            <w:pPr>
              <w:pStyle w:val="a2"/>
              <w:ind w:firstLine="209"/>
              <w:jc w:val="both"/>
            </w:pPr>
            <w:r w:rsidRPr="0079641B">
              <w:t xml:space="preserve">В случае, если представленная участником банковская гарантия не соответствует требованиям, </w:t>
            </w:r>
            <w:r w:rsidRPr="0079641B">
              <w:t>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183672" w:rsidRPr="0079641B" w:rsidP="00183672">
            <w:pPr>
              <w:pStyle w:val="a2"/>
              <w:ind w:firstLine="209"/>
              <w:jc w:val="both"/>
            </w:pPr>
          </w:p>
          <w:p w:rsidR="00183672" w:rsidRPr="0079641B" w:rsidP="00183672">
            <w:pPr>
              <w:pStyle w:val="a2"/>
              <w:ind w:firstLine="209"/>
              <w:jc w:val="both"/>
              <w:rPr>
                <w:u w:val="single"/>
              </w:rPr>
            </w:pPr>
            <w:r w:rsidRPr="0079641B">
              <w:rPr>
                <w:u w:val="single"/>
              </w:rPr>
              <w:t>Основанием для отказа в принятии банковской гарантии заказчиком является:</w:t>
            </w:r>
          </w:p>
          <w:p w:rsidR="00183672" w:rsidRPr="0079641B" w:rsidP="00183672">
            <w:pPr>
              <w:pStyle w:val="a2"/>
              <w:ind w:firstLine="209"/>
              <w:jc w:val="both"/>
            </w:pPr>
            <w:r w:rsidRPr="0079641B">
              <w:t>1) отсутствие информации о банковской гарантии в реестре банковских гарантий;</w:t>
            </w:r>
          </w:p>
          <w:p w:rsidR="00183672" w:rsidRPr="0079641B" w:rsidP="00183672">
            <w:pPr>
              <w:pStyle w:val="a2"/>
              <w:ind w:firstLine="209"/>
              <w:jc w:val="both"/>
            </w:pPr>
            <w:r w:rsidRPr="0079641B">
              <w:t>2) несоответствие банковской гарантии требованиям извещения и документации об аукционе (требованиям настоящей части).</w:t>
            </w:r>
          </w:p>
          <w:p w:rsidR="00183672" w:rsidRPr="0079641B" w:rsidP="00183672">
            <w:pPr>
              <w:suppressAutoHyphens w:val="0"/>
              <w:ind w:firstLine="209"/>
              <w:jc w:val="both"/>
              <w:rPr>
                <w:u w:val="single"/>
                <w:lang w:eastAsia="ru-RU"/>
              </w:rPr>
            </w:pPr>
          </w:p>
          <w:p w:rsidR="00183672" w:rsidRPr="0079641B" w:rsidP="00183672">
            <w:pPr>
              <w:suppressAutoHyphens w:val="0"/>
              <w:ind w:firstLine="209"/>
              <w:jc w:val="both"/>
              <w:rPr>
                <w:u w:val="single"/>
                <w:lang w:eastAsia="ru-RU"/>
              </w:rPr>
            </w:pPr>
            <w:r w:rsidRPr="0079641B">
              <w:rPr>
                <w:u w:val="single"/>
                <w:lang w:eastAsia="ru-RU"/>
              </w:rPr>
              <w:t xml:space="preserve">Требования к обеспечению исполнения контракта в виде </w:t>
            </w:r>
            <w:r w:rsidRPr="0079641B">
              <w:rPr>
                <w:color w:val="000000"/>
                <w:u w:val="single"/>
              </w:rPr>
              <w:t>внесения денежных средств на счет, указанный заказчиком</w:t>
            </w:r>
            <w:r w:rsidRPr="0079641B">
              <w:rPr>
                <w:u w:val="single"/>
                <w:lang w:eastAsia="ru-RU"/>
              </w:rPr>
              <w:t>:</w:t>
            </w:r>
          </w:p>
          <w:p w:rsidR="00183672" w:rsidRPr="0079641B" w:rsidP="00183672">
            <w:pPr>
              <w:ind w:firstLine="209"/>
              <w:jc w:val="both"/>
            </w:pPr>
            <w:r w:rsidRPr="0079641B">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183672" w:rsidRPr="0079641B" w:rsidP="00183672">
            <w:pPr>
              <w:ind w:firstLine="209"/>
              <w:jc w:val="both"/>
            </w:pPr>
            <w:r w:rsidRPr="0079641B">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183672" w:rsidRPr="0079641B" w:rsidP="00183672">
            <w:pPr>
              <w:ind w:firstLine="209"/>
              <w:jc w:val="both"/>
            </w:pPr>
            <w:r w:rsidRPr="0079641B">
              <w:t>3) денежные средства возвращаются на счет поставщика (исполнителя, подрядчика).</w:t>
            </w:r>
          </w:p>
          <w:p w:rsidR="00183672" w:rsidRPr="0079641B" w:rsidP="00183672">
            <w:pPr>
              <w:ind w:firstLine="209"/>
              <w:jc w:val="both"/>
            </w:pPr>
          </w:p>
          <w:p w:rsidR="00183672" w:rsidRPr="0079641B" w:rsidP="00183672">
            <w:pPr>
              <w:ind w:firstLine="209"/>
              <w:jc w:val="both"/>
              <w:rPr>
                <w:u w:val="single"/>
              </w:rPr>
            </w:pPr>
            <w:r w:rsidRPr="0079641B">
              <w:rPr>
                <w:u w:val="single"/>
              </w:rPr>
              <w:t>Факт внесения денежных средств в качестве обеспечения исполнения контракта подтверждается в форме электронного документа:</w:t>
            </w:r>
          </w:p>
          <w:p w:rsidR="00183672" w:rsidRPr="0079641B" w:rsidP="00183672">
            <w:pPr>
              <w:ind w:firstLine="209"/>
              <w:jc w:val="both"/>
            </w:pPr>
            <w:r w:rsidRPr="0079641B">
              <w:t>1) платежным поручением с отметкой банка об оплате или;</w:t>
            </w:r>
          </w:p>
          <w:p w:rsidR="00D27B1C" w:rsidRPr="0079641B" w:rsidP="00183672">
            <w:pPr>
              <w:pStyle w:val="a2"/>
              <w:ind w:firstLine="209"/>
              <w:jc w:val="both"/>
            </w:pPr>
            <w:r w:rsidRPr="0079641B">
              <w:t>2) выпиской из банка (в случае, если перевод денежных средств осуществлялся при помощи системы «Банк-клиент»).</w:t>
            </w:r>
          </w:p>
          <w:p w:rsidR="00D27B1C" w:rsidRPr="0079641B" w:rsidP="00D27B1C">
            <w:pPr>
              <w:pStyle w:val="a2"/>
              <w:ind w:firstLine="209"/>
              <w:jc w:val="both"/>
              <w:rPr>
                <w:iCs/>
                <w:highlight w:val="yellow"/>
              </w:rPr>
            </w:pPr>
          </w:p>
          <w:p w:rsidR="00960B6A" w:rsidRPr="0079641B" w:rsidP="00D27B1C">
            <w:pPr>
              <w:pStyle w:val="a2"/>
              <w:ind w:firstLine="209"/>
              <w:jc w:val="both"/>
            </w:pPr>
            <w:r w:rsidRPr="0079641B">
              <w:rPr>
                <w:vanish/>
              </w:rPr>
              <w:t>Р</w:t>
            </w:r>
            <w:r w:rsidRPr="0079641B">
              <w:t>еквизиты счета Заказчика для перечисления денежных средств в качестве обеспечения исполнения контракта:</w:t>
            </w:r>
          </w:p>
          <w:p w:rsidR="00960B6A" w:rsidRPr="0079641B" w:rsidP="00960B6A">
            <w:pPr>
              <w:keepLines/>
              <w:widowControl w:val="0"/>
              <w:suppressLineNumbers/>
              <w:tabs>
                <w:tab w:val="left" w:pos="38"/>
              </w:tabs>
              <w:jc w:val="both"/>
            </w:pPr>
            <w:r w:rsidRPr="0079641B">
              <w:t xml:space="preserve">Получатель: </w:t>
            </w:r>
            <w:r w:rsidRPr="0079641B">
              <w:rPr>
                <w:noProof/>
                <w:u w:val="single"/>
              </w:rPr>
              <w:t>государственное</w:t>
            </w:r>
            <w:r w:rsidRPr="0079641B">
              <w:rPr>
                <w:noProof/>
                <w:u w:val="single"/>
                <w:lang w:val="en-US"/>
              </w:rPr>
              <w:t xml:space="preserve"> </w:t>
            </w:r>
            <w:r w:rsidRPr="0079641B">
              <w:rPr>
                <w:noProof/>
                <w:u w:val="single"/>
              </w:rPr>
              <w:t>бюджетное</w:t>
            </w:r>
            <w:r w:rsidRPr="0079641B">
              <w:rPr>
                <w:u w:val="single"/>
                <w:lang w:val="en-US"/>
              </w:rPr>
              <w:t xml:space="preserve"> учреждение здравоохранения Свердловской области \"Центральная городская больница город Кушва\"</w:t>
            </w:r>
          </w:p>
          <w:p w:rsidR="00960B6A" w:rsidRPr="0079641B" w:rsidP="00960B6A">
            <w:r w:rsidRPr="0079641B">
              <w:t xml:space="preserve">ИНН </w:t>
            </w:r>
            <w:r w:rsidRPr="0079641B">
              <w:rPr>
                <w:noProof/>
                <w:u w:val="single"/>
              </w:rPr>
              <w:t>6620015544</w:t>
            </w:r>
          </w:p>
          <w:p w:rsidR="00960B6A" w:rsidRPr="0079641B" w:rsidP="00960B6A">
            <w:r w:rsidRPr="0079641B">
              <w:t xml:space="preserve">КПП </w:t>
            </w:r>
            <w:r w:rsidRPr="0079641B">
              <w:rPr>
                <w:noProof/>
                <w:u w:val="single"/>
              </w:rPr>
              <w:t>668101001</w:t>
            </w:r>
          </w:p>
          <w:p w:rsidR="00960B6A" w:rsidRPr="0079641B" w:rsidP="00960B6A">
            <w:r w:rsidRPr="0079641B">
              <w:t xml:space="preserve">БИК </w:t>
            </w:r>
            <w:r w:rsidRPr="0079641B">
              <w:rPr>
                <w:noProof/>
                <w:u w:val="single"/>
              </w:rPr>
              <w:t>046577001</w:t>
            </w:r>
          </w:p>
          <w:p w:rsidR="00960B6A" w:rsidRPr="0079641B" w:rsidP="00960B6A">
            <w:r w:rsidRPr="0079641B">
              <w:t xml:space="preserve">Лицевой счет </w:t>
            </w:r>
            <w:r w:rsidRPr="0079641B">
              <w:rPr>
                <w:noProof/>
                <w:u w:val="single"/>
              </w:rPr>
              <w:t>23013000840</w:t>
            </w:r>
          </w:p>
          <w:p w:rsidR="00960B6A" w:rsidRPr="0079641B" w:rsidP="00960B6A">
            <w:pPr>
              <w:keepLines/>
              <w:widowControl w:val="0"/>
              <w:suppressLineNumbers/>
              <w:tabs>
                <w:tab w:val="left" w:pos="38"/>
              </w:tabs>
              <w:jc w:val="both"/>
            </w:pPr>
            <w:r w:rsidRPr="0079641B">
              <w:t xml:space="preserve">Расчетный счет </w:t>
            </w:r>
            <w:r w:rsidRPr="0079641B">
              <w:rPr>
                <w:noProof/>
                <w:u w:val="single"/>
              </w:rPr>
              <w:t>40601810165773000001</w:t>
            </w:r>
            <w:r w:rsidRPr="0079641B">
              <w:t xml:space="preserve"> в </w:t>
            </w:r>
            <w:r w:rsidRPr="0079641B">
              <w:rPr>
                <w:noProof/>
                <w:u w:val="single"/>
              </w:rPr>
              <w:t>Уральское</w:t>
            </w:r>
            <w:r w:rsidRPr="0079641B">
              <w:rPr>
                <w:noProof/>
                <w:u w:val="single"/>
                <w:lang w:val="en-US"/>
              </w:rPr>
              <w:t xml:space="preserve"> </w:t>
            </w:r>
            <w:r w:rsidRPr="0079641B">
              <w:rPr>
                <w:noProof/>
                <w:u w:val="single"/>
              </w:rPr>
              <w:t>ГУ</w:t>
            </w:r>
            <w:r w:rsidRPr="0079641B">
              <w:rPr>
                <w:u w:val="single"/>
                <w:lang w:val="en-US"/>
              </w:rPr>
              <w:t xml:space="preserve"> Банка России, г. Екатеринбург</w:t>
            </w:r>
          </w:p>
          <w:p w:rsidRPr="0079641B" w:rsidP="00960B6A">
            <w:pPr>
              <w:pStyle w:val="a2"/>
              <w:ind w:firstLine="209"/>
            </w:pPr>
            <w:r w:rsidRPr="0079641B">
              <w:t xml:space="preserve">Назначение платежа: «Обеспечение исполнения контракта: </w:t>
            </w:r>
            <w:r w:rsidRPr="0079641B">
              <w:rPr>
                <w:bCs/>
                <w:noProof/>
                <w:u w:val="single"/>
              </w:rPr>
              <w:t>Поставка товаров</w:t>
            </w:r>
            <w:r w:rsidRPr="0079641B">
              <w:rPr>
                <w:bCs/>
                <w:noProof/>
                <w:u w:val="single"/>
              </w:rPr>
              <w:t xml:space="preserve"> медицинского назначения на 2018 г., (рентген пленка)</w:t>
            </w:r>
            <w:r w:rsidRPr="0079641B">
              <w:rPr>
                <w:color w:val="000000"/>
              </w:rPr>
              <w:t>»</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11.3.1.</w:t>
            </w:r>
          </w:p>
        </w:tc>
        <w:tc>
          <w:tcPr>
            <w:tcW w:w="3969" w:type="dxa"/>
            <w:tcBorders>
              <w:left w:val="single" w:sz="8" w:space="0" w:color="000000"/>
              <w:bottom w:val="single" w:sz="8" w:space="0" w:color="000000"/>
            </w:tcBorders>
            <w:shd w:val="clear" w:color="auto" w:fill="auto"/>
          </w:tcPr>
          <w:p w:rsidR="00960B6A" w:rsidRPr="0079641B" w:rsidP="00960B6A">
            <w:pPr>
              <w:pStyle w:val="a2"/>
              <w:jc w:val="both"/>
            </w:pPr>
            <w:r w:rsidRPr="0079641B">
              <w:t>Информация о банковском сопровождении контракта (в случаях, предусмотренных ст. 35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P="00960B6A">
            <w:pPr>
              <w:pStyle w:val="a2"/>
              <w:jc w:val="both"/>
              <w:rPr>
                <w:i/>
              </w:rPr>
            </w:pPr>
            <w:r w:rsidRPr="0079641B">
              <w:rPr>
                <w:noProof/>
                <w:lang w:val="en-US"/>
              </w:rPr>
              <w:t>Не установлено</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11.4.</w:t>
            </w:r>
          </w:p>
        </w:tc>
        <w:tc>
          <w:tcPr>
            <w:tcW w:w="3969" w:type="dxa"/>
            <w:tcBorders>
              <w:left w:val="single" w:sz="8" w:space="0" w:color="000000"/>
              <w:bottom w:val="single" w:sz="8" w:space="0" w:color="000000"/>
            </w:tcBorders>
            <w:shd w:val="clear" w:color="auto" w:fill="auto"/>
          </w:tcPr>
          <w:p w:rsidR="00960B6A" w:rsidRPr="0079641B" w:rsidP="00960B6A">
            <w:pPr>
              <w:pStyle w:val="a2"/>
              <w:jc w:val="both"/>
            </w:pPr>
            <w:r w:rsidRPr="0079641B">
              <w:t>Антидемпинговые меры</w:t>
            </w:r>
          </w:p>
        </w:tc>
        <w:tc>
          <w:tcPr>
            <w:tcW w:w="5671" w:type="dxa"/>
            <w:tcBorders>
              <w:left w:val="single" w:sz="8" w:space="0" w:color="000000"/>
              <w:bottom w:val="single" w:sz="8" w:space="0" w:color="000000"/>
              <w:right w:val="single" w:sz="8" w:space="0" w:color="000000"/>
            </w:tcBorders>
            <w:shd w:val="clear" w:color="auto" w:fill="auto"/>
          </w:tcPr>
          <w:p w:rsidR="00E871B9" w:rsidRPr="0079641B" w:rsidP="00E871B9">
            <w:pPr>
              <w:pStyle w:val="a2"/>
              <w:ind w:firstLine="209"/>
              <w:jc w:val="both"/>
              <w:rPr>
                <w:bCs/>
                <w:iCs/>
              </w:rPr>
            </w:pPr>
            <w:r w:rsidRPr="0079641B">
              <w:rPr>
                <w:bCs/>
                <w:iCs/>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871B9" w:rsidRPr="0079641B" w:rsidP="00E871B9">
            <w:pPr>
              <w:pStyle w:val="a2"/>
              <w:ind w:firstLine="209"/>
              <w:jc w:val="both"/>
              <w:rPr>
                <w:bCs/>
                <w:iCs/>
              </w:rPr>
            </w:pPr>
            <w:r w:rsidRPr="0079641B">
              <w:rPr>
                <w:bCs/>
                <w:iCs/>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w:t>
            </w:r>
          </w:p>
          <w:p w:rsidR="00E871B9" w:rsidRPr="0079641B" w:rsidP="00E871B9">
            <w:pPr>
              <w:pStyle w:val="a2"/>
              <w:ind w:firstLine="209"/>
              <w:jc w:val="both"/>
              <w:rPr>
                <w:bCs/>
                <w:iCs/>
              </w:rPr>
            </w:pPr>
            <w:r w:rsidRPr="0079641B">
              <w:rPr>
                <w:bCs/>
                <w:iCs/>
              </w:rPr>
              <w:t xml:space="preserve">- в течение одного года до даты подачи заявки на участие в </w:t>
            </w:r>
            <w:r w:rsidRPr="0079641B">
              <w:t>аукционе</w:t>
            </w:r>
            <w:r w:rsidRPr="0079641B">
              <w:rPr>
                <w:bCs/>
                <w:iCs/>
              </w:rPr>
              <w:t xml:space="preserve"> трех и более контрактов (при этом все контракты должны быть исполнены без применения к такому участнику неустоек (штрафов, пеней)</w:t>
            </w:r>
          </w:p>
          <w:p w:rsidR="00E871B9" w:rsidRPr="0079641B" w:rsidP="00E871B9">
            <w:pPr>
              <w:pStyle w:val="a2"/>
              <w:ind w:firstLine="209"/>
              <w:jc w:val="both"/>
              <w:rPr>
                <w:bCs/>
                <w:iCs/>
              </w:rPr>
            </w:pPr>
            <w:r w:rsidRPr="0079641B">
              <w:rPr>
                <w:bCs/>
                <w:iCs/>
              </w:rPr>
              <w:t xml:space="preserve">либо </w:t>
            </w:r>
          </w:p>
          <w:p w:rsidR="00E871B9" w:rsidRPr="0079641B" w:rsidP="00E871B9">
            <w:pPr>
              <w:pStyle w:val="a2"/>
              <w:ind w:firstLine="209"/>
              <w:jc w:val="both"/>
              <w:rPr>
                <w:bCs/>
                <w:iCs/>
              </w:rPr>
            </w:pPr>
            <w:r w:rsidRPr="0079641B">
              <w:rPr>
                <w:bCs/>
                <w:iCs/>
              </w:rPr>
              <w:t xml:space="preserve">- в течение двух лет до даты подачи заявки на участие в </w:t>
            </w:r>
            <w:r w:rsidRPr="0079641B">
              <w:t>аукционе</w:t>
            </w:r>
            <w:r w:rsidRPr="0079641B">
              <w:rPr>
                <w:bCs/>
                <w:iCs/>
              </w:rPr>
              <w:t xml:space="preserve">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w:t>
            </w:r>
          </w:p>
          <w:p w:rsidR="00E871B9" w:rsidRPr="0079641B" w:rsidP="00E871B9">
            <w:pPr>
              <w:pStyle w:val="a2"/>
              <w:ind w:firstLine="209"/>
              <w:jc w:val="both"/>
              <w:rPr>
                <w:bCs/>
                <w:iCs/>
              </w:rPr>
            </w:pPr>
            <w:r w:rsidRPr="0079641B">
              <w:rPr>
                <w:bCs/>
                <w:iCs/>
              </w:rPr>
              <w:t>либо</w:t>
            </w:r>
          </w:p>
          <w:p w:rsidR="00E871B9" w:rsidRPr="0079641B" w:rsidP="00E871B9">
            <w:pPr>
              <w:pStyle w:val="a2"/>
              <w:ind w:firstLine="209"/>
              <w:jc w:val="both"/>
              <w:rPr>
                <w:bCs/>
                <w:iCs/>
              </w:rPr>
            </w:pPr>
            <w:r w:rsidRPr="0079641B">
              <w:rPr>
                <w:bCs/>
                <w:iCs/>
              </w:rPr>
              <w:t xml:space="preserve">- в течение трех лет до даты подачи заявки на участие в </w:t>
            </w:r>
            <w:r w:rsidRPr="0079641B">
              <w:t>аукционе</w:t>
            </w:r>
            <w:r w:rsidRPr="0079641B">
              <w:rPr>
                <w:bCs/>
                <w:iCs/>
              </w:rPr>
              <w:t xml:space="preserve"> трех и более контрактов (при этом все контракты должны быть исполнены без применения к такому участнику неустоек (штрафов, пеней). </w:t>
            </w:r>
          </w:p>
          <w:p w:rsidR="00E871B9" w:rsidRPr="0079641B" w:rsidP="00E871B9">
            <w:pPr>
              <w:pStyle w:val="a2"/>
              <w:ind w:firstLine="209"/>
              <w:jc w:val="both"/>
              <w:rPr>
                <w:bCs/>
                <w:iCs/>
              </w:rPr>
            </w:pPr>
            <w:r w:rsidRPr="0079641B">
              <w:rPr>
                <w:bCs/>
                <w:iCs/>
              </w:rPr>
              <w:t>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871B9" w:rsidRPr="0079641B" w:rsidP="00E871B9">
            <w:pPr>
              <w:pStyle w:val="a2"/>
              <w:ind w:firstLine="209"/>
              <w:jc w:val="both"/>
              <w:rPr>
                <w:bCs/>
                <w:iCs/>
              </w:rPr>
            </w:pPr>
            <w:r w:rsidRPr="0079641B">
              <w:rPr>
                <w:bCs/>
                <w:iCs/>
              </w:rPr>
              <w:t xml:space="preserve">Информация, подтверждающая добросовестность </w:t>
            </w:r>
            <w:r w:rsidRPr="0079641B">
              <w:rPr>
                <w:bCs/>
                <w:iCs/>
              </w:rPr>
              <w:t>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E871B9" w:rsidRPr="0079641B" w:rsidP="00E871B9">
            <w:pPr>
              <w:pStyle w:val="a2"/>
              <w:ind w:firstLine="209"/>
              <w:jc w:val="both"/>
              <w:rPr>
                <w:bCs/>
                <w:iCs/>
              </w:rPr>
            </w:pPr>
            <w:r w:rsidRPr="0079641B">
              <w:rPr>
                <w:bCs/>
                <w:iCs/>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960B6A" w:rsidRPr="0079641B" w:rsidP="00E871B9">
            <w:pPr>
              <w:pStyle w:val="a2"/>
              <w:ind w:firstLine="209"/>
              <w:jc w:val="both"/>
              <w:rPr>
                <w:iCs/>
              </w:rPr>
            </w:pPr>
            <w:r w:rsidRPr="0079641B">
              <w:rPr>
                <w:bCs/>
                <w:iCs/>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r w:rsidRPr="0079641B">
              <w:rPr>
                <w:bCs/>
                <w:i/>
                <w:iCs/>
              </w:rPr>
              <w:t>.</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12.</w:t>
            </w:r>
          </w:p>
          <w:p w:rsidR="00960B6A" w:rsidRPr="0079641B" w:rsidP="00960B6A">
            <w:pPr>
              <w:pStyle w:val="a2"/>
              <w:jc w:val="center"/>
            </w:pPr>
          </w:p>
        </w:tc>
        <w:tc>
          <w:tcPr>
            <w:tcW w:w="9640" w:type="dxa"/>
            <w:gridSpan w:val="2"/>
            <w:tcBorders>
              <w:left w:val="single" w:sz="8" w:space="0" w:color="000000"/>
              <w:bottom w:val="single" w:sz="8" w:space="0" w:color="000000"/>
              <w:right w:val="single" w:sz="8" w:space="0" w:color="000000"/>
            </w:tcBorders>
            <w:shd w:val="clear" w:color="auto" w:fill="auto"/>
          </w:tcPr>
          <w:p w:rsidR="00960B6A" w:rsidRPr="0079641B" w:rsidP="00960B6A">
            <w:pPr>
              <w:pStyle w:val="a2"/>
              <w:jc w:val="both"/>
            </w:pPr>
            <w:r w:rsidRPr="0079641B">
              <w:rPr>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rsidP="00960B6A">
            <w:pPr>
              <w:pStyle w:val="a2"/>
              <w:jc w:val="center"/>
            </w:pPr>
            <w:r w:rsidRPr="0079641B">
              <w:t>12.1.</w:t>
            </w:r>
          </w:p>
        </w:tc>
        <w:tc>
          <w:tcPr>
            <w:tcW w:w="3969" w:type="dxa"/>
            <w:tcBorders>
              <w:left w:val="single" w:sz="8" w:space="0" w:color="000000"/>
              <w:bottom w:val="single" w:sz="8" w:space="0" w:color="000000"/>
            </w:tcBorders>
            <w:shd w:val="clear" w:color="auto" w:fill="auto"/>
          </w:tcPr>
          <w:p w:rsidR="00FF57E9" w:rsidRPr="0079641B" w:rsidP="00B44F4A">
            <w:pPr>
              <w:pStyle w:val="a2"/>
              <w:jc w:val="both"/>
            </w:pPr>
            <w:r w:rsidRPr="0079641B">
              <w:t>Требования, предъявляемые к участникам закупки</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jc w:val="both"/>
            </w:pPr>
            <w:r w:rsidRPr="0079641B">
              <w:t xml:space="preserve">- </w:t>
            </w:r>
            <w:r w:rsidRPr="0079641B">
              <w:t>непроведение</w:t>
            </w:r>
            <w:r w:rsidRPr="0079641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57E9" w:rsidRPr="0079641B" w:rsidP="00B44F4A">
            <w:pPr>
              <w:jc w:val="both"/>
            </w:pPr>
            <w:r w:rsidRPr="0079641B">
              <w:t xml:space="preserve">- </w:t>
            </w:r>
            <w:r w:rsidRPr="0079641B">
              <w:t>неприостановление</w:t>
            </w:r>
            <w:r w:rsidRPr="0079641B">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F57E9" w:rsidRPr="0079641B" w:rsidP="00B44F4A">
            <w:pPr>
              <w:suppressAutoHyphens w:val="0"/>
              <w:jc w:val="both"/>
            </w:pPr>
            <w:r w:rsidRPr="0079641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Pr="0079641B">
              <w:t xml:space="preserve"> </w:t>
            </w:r>
            <w:r w:rsidRPr="0079641B">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79641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r w:rsidRPr="0079641B">
              <w:t>указанных</w:t>
            </w:r>
            <w:r w:rsidRPr="0079641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57E9" w:rsidRPr="0079641B" w:rsidP="00B44F4A">
            <w:pPr>
              <w:suppressAutoHyphens w:val="0"/>
              <w:jc w:val="both"/>
              <w:rPr>
                <w:lang w:eastAsia="ru-RU"/>
              </w:rPr>
            </w:pPr>
            <w:r w:rsidRPr="0079641B">
              <w:rPr>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r w:rsidRPr="0079641B">
              <w:rPr>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57E9" w:rsidRPr="0079641B" w:rsidP="00B44F4A">
            <w:pPr>
              <w:suppressAutoHyphens w:val="0"/>
              <w:jc w:val="both"/>
              <w:rPr>
                <w:lang w:eastAsia="ru-RU"/>
              </w:rPr>
            </w:pPr>
            <w:r w:rsidRPr="0079641B">
              <w:rPr>
                <w:lang w:eastAsia="ru-RU"/>
              </w:rPr>
              <w:t xml:space="preserve">- участник закупки - юридическое лицо, которое в течение двух лет до момента подачи заявки на </w:t>
            </w:r>
            <w:r w:rsidRPr="0079641B">
              <w:rPr>
                <w:lang w:eastAsia="ru-RU"/>
              </w:rPr>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57E9" w:rsidRPr="0079641B" w:rsidP="00B44F4A">
            <w:pPr>
              <w:suppressAutoHyphens w:val="0"/>
              <w:jc w:val="both"/>
            </w:pPr>
            <w:r w:rsidRPr="0079641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Pr="0079641B">
              <w:t xml:space="preserve"> </w:t>
            </w:r>
            <w:r w:rsidRPr="0079641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79641B">
              <w:t>неполнородными</w:t>
            </w:r>
            <w:r w:rsidRPr="0079641B">
              <w:t xml:space="preserve"> (имеющими общих отца или мать) братьями и сестрами), усыновителями или усыновленными указанных физических лиц.</w:t>
            </w:r>
          </w:p>
          <w:p w:rsidR="00FF57E9" w:rsidRPr="0079641B" w:rsidP="00B44F4A">
            <w:pPr>
              <w:suppressAutoHyphens w:val="0"/>
              <w:jc w:val="both"/>
            </w:pPr>
            <w:r w:rsidRPr="0079641B">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57E9" w:rsidRPr="0079641B" w:rsidP="00B44F4A">
            <w:pPr>
              <w:suppressAutoHyphens w:val="0"/>
              <w:jc w:val="both"/>
            </w:pPr>
            <w:r w:rsidRPr="0079641B">
              <w:t>- участник закупки не является офшорной компанией;</w:t>
            </w:r>
          </w:p>
          <w:p w:rsidR="00FF57E9" w:rsidRPr="0079641B" w:rsidP="00B44F4A">
            <w:pPr>
              <w:suppressAutoHyphens w:val="0"/>
              <w:jc w:val="both"/>
              <w:rPr>
                <w:i/>
                <w:lang w:eastAsia="ru-RU"/>
              </w:rPr>
            </w:pPr>
            <w:bookmarkStart w:id="7" w:name="_GoBack"/>
            <w:bookmarkEnd w:id="7"/>
            <w:r w:rsidRPr="0079641B">
              <w:rPr>
                <w:noProof/>
                <w:highlight w:val="yellow"/>
                <w:lang w:val="en-US"/>
              </w:rPr>
              <w:t>Предусмотрено для аукционов</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12.1.1.</w:t>
            </w:r>
          </w:p>
        </w:tc>
        <w:tc>
          <w:tcPr>
            <w:tcW w:w="3969" w:type="dxa"/>
            <w:tcBorders>
              <w:left w:val="single" w:sz="8" w:space="0" w:color="000000"/>
              <w:bottom w:val="single" w:sz="8" w:space="0" w:color="000000"/>
            </w:tcBorders>
            <w:shd w:val="clear" w:color="auto" w:fill="auto"/>
          </w:tcPr>
          <w:p w:rsidR="00960B6A" w:rsidRPr="0079641B" w:rsidP="00960B6A">
            <w:pPr>
              <w:pStyle w:val="a2"/>
              <w:jc w:val="both"/>
            </w:pPr>
            <w:r w:rsidRPr="0079641B">
              <w:t xml:space="preserve">Требование об отсутствии в реестре недобросовестных поставщиков информации об участнике закупки, в </w:t>
            </w:r>
            <w:r w:rsidRPr="0079641B">
              <w:t>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P="00960B6A">
            <w:pPr>
              <w:pStyle w:val="a2"/>
              <w:jc w:val="both"/>
            </w:pPr>
            <w:r w:rsidRPr="0079641B">
              <w:t xml:space="preserve"> </w:t>
            </w:r>
            <w:r w:rsidRPr="0079641B" w:rsidR="00996CE5">
              <w:t>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rsidP="00960B6A">
            <w:pPr>
              <w:pStyle w:val="a2"/>
              <w:jc w:val="center"/>
            </w:pPr>
            <w:r w:rsidRPr="0079641B">
              <w:t>12.1.2.</w:t>
            </w:r>
          </w:p>
        </w:tc>
        <w:tc>
          <w:tcPr>
            <w:tcW w:w="3969" w:type="dxa"/>
            <w:tcBorders>
              <w:left w:val="single" w:sz="8" w:space="0" w:color="000000"/>
              <w:bottom w:val="single" w:sz="8" w:space="0" w:color="000000"/>
            </w:tcBorders>
            <w:shd w:val="clear" w:color="auto" w:fill="auto"/>
          </w:tcPr>
          <w:p w:rsidR="00FF57E9" w:rsidRPr="0079641B" w:rsidP="00B44F4A">
            <w:pPr>
              <w:pStyle w:val="a2"/>
              <w:jc w:val="both"/>
            </w:pPr>
            <w:r w:rsidRPr="0079641B">
              <w:t xml:space="preserve">Дополнительные требования, установленные Правительством Российской Федерации к участникам закупок отдельных видов товаров, работ, услуг </w:t>
            </w:r>
            <w:r w:rsidRPr="0079641B">
              <w:br/>
              <w:t>в соответствии с ч. 2 ст. 31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widowControl w:val="0"/>
              <w:ind w:firstLine="47"/>
              <w:jc w:val="both"/>
              <w:rPr>
                <w:lang w:val="en-US"/>
              </w:rPr>
            </w:pPr>
            <w:r w:rsidRPr="0079641B">
              <w:t>Не</w:t>
            </w:r>
            <w:r w:rsidRPr="0079641B">
              <w:rPr>
                <w:lang w:val="en-US"/>
              </w:rPr>
              <w:t xml:space="preserve"> </w:t>
            </w:r>
            <w:r w:rsidRPr="0079641B">
              <w:t>установлены</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12.1.2.1.</w:t>
            </w:r>
          </w:p>
        </w:tc>
        <w:tc>
          <w:tcPr>
            <w:tcW w:w="3969" w:type="dxa"/>
            <w:tcBorders>
              <w:left w:val="single" w:sz="8" w:space="0" w:color="000000"/>
              <w:bottom w:val="single" w:sz="8" w:space="0" w:color="000000"/>
            </w:tcBorders>
            <w:shd w:val="clear" w:color="auto" w:fill="auto"/>
          </w:tcPr>
          <w:p w:rsidR="00960B6A" w:rsidRPr="0079641B" w:rsidP="00960B6A">
            <w:pPr>
              <w:pStyle w:val="a2"/>
              <w:jc w:val="both"/>
            </w:pPr>
            <w:r w:rsidRPr="0079641B">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P="00996CE5">
            <w:pPr>
              <w:widowControl w:val="0"/>
              <w:ind w:firstLine="47"/>
              <w:jc w:val="both"/>
            </w:pPr>
            <w:r w:rsidRPr="0079641B">
              <w:t>Не требуется</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183672" w:rsidRPr="0079641B" w:rsidP="00183672">
            <w:pPr>
              <w:pStyle w:val="a2"/>
              <w:jc w:val="center"/>
            </w:pPr>
            <w:r w:rsidRPr="0079641B">
              <w:t>12.1.3.</w:t>
            </w:r>
          </w:p>
        </w:tc>
        <w:tc>
          <w:tcPr>
            <w:tcW w:w="3969" w:type="dxa"/>
            <w:tcBorders>
              <w:left w:val="single" w:sz="8" w:space="0" w:color="000000"/>
              <w:bottom w:val="single" w:sz="8" w:space="0" w:color="000000"/>
            </w:tcBorders>
            <w:shd w:val="clear" w:color="auto" w:fill="auto"/>
          </w:tcPr>
          <w:p w:rsidR="00183672" w:rsidRPr="0079641B" w:rsidP="00183672">
            <w:pPr>
              <w:pStyle w:val="a2"/>
              <w:tabs>
                <w:tab w:val="left" w:pos="3930"/>
              </w:tabs>
              <w:jc w:val="both"/>
              <w:rPr>
                <w:b/>
              </w:rPr>
            </w:pPr>
            <w:r w:rsidRPr="0079641B">
              <w:t>Требования в соответствии со статьей 30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183672" w:rsidRPr="0079641B" w:rsidP="00183672">
            <w:pPr>
              <w:pStyle w:val="a2"/>
              <w:tabs>
                <w:tab w:val="left" w:pos="3930"/>
              </w:tabs>
              <w:jc w:val="both"/>
              <w:rPr>
                <w:b/>
              </w:rPr>
            </w:pPr>
            <w:r w:rsidRPr="0079641B">
              <w:rPr>
                <w:rFonts w:eastAsia="Calibri"/>
                <w:noProof/>
              </w:rPr>
              <w:t xml:space="preserve">Не </w:t>
            </w:r>
            <w:r w:rsidRPr="0079641B">
              <w:rPr>
                <w:rFonts w:eastAsia="Calibri"/>
                <w:noProof/>
              </w:rPr>
              <w:t>установлены</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rsidP="00183672">
            <w:pPr>
              <w:pStyle w:val="a2"/>
              <w:jc w:val="center"/>
            </w:pPr>
            <w:r w:rsidRPr="0079641B">
              <w:t>12.1.4.</w:t>
            </w:r>
          </w:p>
        </w:tc>
        <w:tc>
          <w:tcPr>
            <w:tcW w:w="3969" w:type="dxa"/>
            <w:tcBorders>
              <w:left w:val="single" w:sz="8" w:space="0" w:color="000000"/>
              <w:bottom w:val="single" w:sz="8" w:space="0" w:color="000000"/>
            </w:tcBorders>
            <w:shd w:val="clear" w:color="auto" w:fill="auto"/>
          </w:tcPr>
          <w:p w:rsidR="00FF57E9" w:rsidRPr="0079641B" w:rsidP="00B44F4A">
            <w:pPr>
              <w:pStyle w:val="a2"/>
              <w:jc w:val="both"/>
              <w:rPr>
                <w:rFonts w:eastAsia="Calibri"/>
                <w:noProof/>
              </w:rPr>
            </w:pPr>
            <w:r w:rsidRPr="0079641B">
              <w:rPr>
                <w:rFonts w:eastAsia="Calibri"/>
                <w:noProof/>
              </w:rPr>
              <w:t>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suppressAutoHyphens w:val="0"/>
              <w:jc w:val="both"/>
              <w:rPr>
                <w:rFonts w:eastAsia="Calibri"/>
                <w:noProof/>
              </w:rPr>
            </w:pPr>
            <w:r w:rsidRPr="0079641B">
              <w:rPr>
                <w:rFonts w:eastAsia="Calibri"/>
                <w:noProof/>
              </w:rPr>
              <w:t>Не установлено</w:t>
            </w:r>
            <w:r w:rsidRPr="0079641B">
              <w:rPr>
                <w:rFonts w:eastAsia="Calibri"/>
                <w:noProof/>
              </w:rPr>
              <w:t xml:space="preserve"> </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13.</w:t>
            </w:r>
          </w:p>
        </w:tc>
        <w:tc>
          <w:tcPr>
            <w:tcW w:w="9640" w:type="dxa"/>
            <w:gridSpan w:val="2"/>
            <w:tcBorders>
              <w:left w:val="single" w:sz="8" w:space="0" w:color="000000"/>
              <w:bottom w:val="single" w:sz="8" w:space="0" w:color="000000"/>
              <w:right w:val="single" w:sz="8" w:space="0" w:color="000000"/>
            </w:tcBorders>
            <w:shd w:val="clear" w:color="auto" w:fill="auto"/>
          </w:tcPr>
          <w:p w:rsidR="00960B6A" w:rsidRPr="0079641B" w:rsidP="00960B6A">
            <w:pPr>
              <w:pStyle w:val="a2"/>
              <w:jc w:val="both"/>
            </w:pPr>
            <w:r w:rsidRPr="0079641B">
              <w:rPr>
                <w:b/>
              </w:rPr>
              <w:t xml:space="preserve">ТРЕБОВАНИЯ К СОДЕРЖАНИЮ, СОСТАВУ ЗАЯВКИ НА УЧАСТИЕ В </w:t>
            </w:r>
            <w:r w:rsidRPr="0079641B">
              <w:rPr>
                <w:b/>
              </w:rPr>
              <w:t>АУКЦИОНЕ</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FFFFFF"/>
          </w:tcPr>
          <w:p w:rsidR="00960B6A" w:rsidRPr="0079641B" w:rsidP="00960B6A">
            <w:pPr>
              <w:pStyle w:val="a2"/>
              <w:jc w:val="center"/>
            </w:pPr>
            <w:r w:rsidRPr="0079641B">
              <w:t>13.1.</w:t>
            </w:r>
          </w:p>
        </w:tc>
        <w:tc>
          <w:tcPr>
            <w:tcW w:w="3969" w:type="dxa"/>
            <w:tcBorders>
              <w:left w:val="single" w:sz="8" w:space="0" w:color="000000"/>
              <w:bottom w:val="single" w:sz="8" w:space="0" w:color="000000"/>
            </w:tcBorders>
            <w:shd w:val="clear" w:color="auto" w:fill="FFFFFF"/>
          </w:tcPr>
          <w:p w:rsidR="00960B6A" w:rsidRPr="0079641B" w:rsidP="00960B6A">
            <w:pPr>
              <w:pStyle w:val="a2"/>
              <w:jc w:val="both"/>
            </w:pPr>
            <w:r w:rsidRPr="0079641B">
              <w:t>Первая часть заявки на участие в аукционе</w:t>
            </w:r>
          </w:p>
        </w:tc>
        <w:tc>
          <w:tcPr>
            <w:tcW w:w="5671" w:type="dxa"/>
            <w:tcBorders>
              <w:left w:val="single" w:sz="8" w:space="0" w:color="000000"/>
              <w:bottom w:val="single" w:sz="8" w:space="0" w:color="000000"/>
              <w:right w:val="single" w:sz="8" w:space="0" w:color="000000"/>
            </w:tcBorders>
            <w:shd w:val="clear" w:color="auto" w:fill="FFFFFF"/>
          </w:tcPr>
          <w:p w:rsidR="00960B6A" w:rsidRPr="0079641B" w:rsidP="00960B6A">
            <w:pPr>
              <w:pStyle w:val="a2"/>
              <w:jc w:val="both"/>
              <w:rPr>
                <w:lang w:val="en-US"/>
              </w:rPr>
            </w:pPr>
            <w:r w:rsidRPr="0079641B">
              <w:rPr>
                <w:noProof/>
              </w:rPr>
              <w:t>В соответствии с</w:t>
            </w:r>
            <w:r>
              <w:t xml:space="preserve"> Инструкцией по заполнению заявки на участие в электронном аукционе</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FFFFFF"/>
          </w:tcPr>
          <w:p w:rsidR="00FF57E9" w:rsidRPr="0079641B" w:rsidP="00960B6A">
            <w:pPr>
              <w:pStyle w:val="a2"/>
              <w:jc w:val="center"/>
            </w:pPr>
            <w:r w:rsidRPr="0079641B">
              <w:t>13.2.</w:t>
            </w:r>
          </w:p>
        </w:tc>
        <w:tc>
          <w:tcPr>
            <w:tcW w:w="3969" w:type="dxa"/>
            <w:tcBorders>
              <w:left w:val="single" w:sz="8" w:space="0" w:color="000000"/>
              <w:bottom w:val="single" w:sz="8" w:space="0" w:color="000000"/>
            </w:tcBorders>
            <w:shd w:val="clear" w:color="auto" w:fill="FFFFFF"/>
          </w:tcPr>
          <w:p w:rsidR="00FF57E9" w:rsidRPr="0079641B" w:rsidP="00B44F4A">
            <w:pPr>
              <w:pStyle w:val="a2"/>
              <w:jc w:val="both"/>
            </w:pPr>
            <w:r w:rsidRPr="0079641B">
              <w:t>Вторая часть заявки на участие в аукционе</w:t>
            </w:r>
          </w:p>
          <w:p w:rsidR="00FF57E9" w:rsidRPr="0079641B" w:rsidP="00B44F4A"/>
          <w:p w:rsidR="00FF57E9" w:rsidRPr="0079641B" w:rsidP="00B44F4A"/>
          <w:p w:rsidR="00FF57E9" w:rsidRPr="0079641B" w:rsidP="00B44F4A">
            <w:pPr>
              <w:tabs>
                <w:tab w:val="left" w:pos="2400"/>
              </w:tabs>
            </w:pPr>
            <w:r w:rsidRPr="0079641B">
              <w:tab/>
            </w:r>
          </w:p>
        </w:tc>
        <w:tc>
          <w:tcPr>
            <w:tcW w:w="5671" w:type="dxa"/>
            <w:tcBorders>
              <w:left w:val="single" w:sz="8" w:space="0" w:color="000000"/>
              <w:bottom w:val="single" w:sz="8" w:space="0" w:color="000000"/>
              <w:right w:val="single" w:sz="8" w:space="0" w:color="000000"/>
            </w:tcBorders>
            <w:shd w:val="clear" w:color="auto" w:fill="FFFFFF"/>
          </w:tcPr>
          <w:p w:rsidR="00FF57E9" w:rsidRPr="0079641B" w:rsidP="00B44F4A">
            <w:pPr>
              <w:pStyle w:val="a2"/>
              <w:ind w:firstLine="351"/>
              <w:jc w:val="both"/>
            </w:pPr>
            <w:r w:rsidRPr="0079641B">
              <w:t>Вторая часть заявки на участие в настоящем аукционе должна содержать:</w:t>
            </w:r>
          </w:p>
          <w:p w:rsidR="00FF57E9" w:rsidRPr="0079641B" w:rsidP="00B44F4A">
            <w:pPr>
              <w:pStyle w:val="a2"/>
              <w:ind w:firstLine="209"/>
              <w:jc w:val="both"/>
            </w:pPr>
            <w:r w:rsidRPr="0079641B">
              <w:t>-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r w:rsidRPr="0079641B">
              <w:t>, исполняющего функции единоличного исполнительного органа участника аукциона;</w:t>
            </w:r>
          </w:p>
          <w:p w:rsidR="00FF57E9" w:rsidRPr="0079641B" w:rsidP="00B44F4A">
            <w:pPr>
              <w:pStyle w:val="a2"/>
              <w:ind w:firstLine="209"/>
              <w:jc w:val="both"/>
            </w:pPr>
          </w:p>
          <w:p w:rsidR="00FF57E9" w:rsidRPr="0079641B" w:rsidP="00B44F4A">
            <w:pPr>
              <w:ind w:firstLine="209"/>
              <w:jc w:val="both"/>
            </w:pPr>
            <w:r w:rsidRPr="0079641B">
              <w:t>- декларацию о соответствии участника такого аукциона требованиям, установленным пунктами 3 – 5, 7, 7.1 и 9 части 1 статьи 31 Закона о контрактной системе;</w:t>
            </w:r>
          </w:p>
          <w:p w:rsidR="00FF57E9" w:rsidRPr="0079641B" w:rsidP="00B44F4A">
            <w:pPr>
              <w:pStyle w:val="a2"/>
              <w:ind w:firstLine="209"/>
              <w:jc w:val="both"/>
            </w:pPr>
          </w:p>
          <w:p w:rsidR="00FF57E9" w:rsidRPr="0079641B" w:rsidP="00B44F4A">
            <w:pPr>
              <w:pStyle w:val="a2"/>
              <w:ind w:firstLine="209"/>
              <w:jc w:val="both"/>
            </w:pPr>
            <w:r w:rsidRPr="0079641B">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w:t>
            </w:r>
            <w:r w:rsidRPr="0079641B">
              <w:t>обеспечения заявки на участие в аукционе, обеспечения исполнения контракта является крупной</w:t>
            </w:r>
            <w:r w:rsidRPr="0079641B">
              <w:t xml:space="preserve"> сделкой;</w:t>
            </w:r>
          </w:p>
          <w:p w:rsidR="00FF57E9" w:rsidRPr="0079641B" w:rsidP="00B44F4A">
            <w:pPr>
              <w:pStyle w:val="a2"/>
              <w:ind w:firstLine="351"/>
              <w:jc w:val="both"/>
              <w:rPr>
                <w:color w:val="000000"/>
                <w:lang w:val="en-US"/>
              </w:rPr>
            </w:pPr>
            <w:r w:rsidRPr="0079641B">
              <w:rPr>
                <w:noProof/>
                <w:highlight w:val="yellow"/>
                <w:lang w:val="en-US"/>
              </w:rPr>
              <w:t>Предусмотрено для аукционов</w:t>
            </w:r>
          </w:p>
          <w:p w:rsidR="00FF57E9" w:rsidRPr="0079641B" w:rsidP="00B44F4A">
            <w:pPr>
              <w:pStyle w:val="a2"/>
              <w:ind w:firstLine="209"/>
              <w:jc w:val="both"/>
              <w:rPr>
                <w:noProof/>
                <w:highlight w:val="yellow"/>
                <w:lang w:val="en-US"/>
              </w:rPr>
            </w:pPr>
          </w:p>
          <w:p w:rsidR="00FF57E9" w:rsidRPr="0079641B" w:rsidP="00B44F4A">
            <w:pPr>
              <w:widowControl w:val="0"/>
              <w:ind w:firstLine="351"/>
              <w:jc w:val="both"/>
              <w:rPr>
                <w:highlight w:val="yellow"/>
                <w:lang w:val="en-US"/>
              </w:rPr>
            </w:pP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FF57E9" w:rsidRPr="0079641B" w:rsidP="00960B6A">
            <w:pPr>
              <w:pStyle w:val="a2"/>
              <w:jc w:val="center"/>
            </w:pPr>
            <w:r w:rsidRPr="0079641B">
              <w:t>13.3.</w:t>
            </w:r>
          </w:p>
        </w:tc>
        <w:tc>
          <w:tcPr>
            <w:tcW w:w="3969" w:type="dxa"/>
            <w:tcBorders>
              <w:left w:val="single" w:sz="8" w:space="0" w:color="000000"/>
              <w:bottom w:val="single" w:sz="8" w:space="0" w:color="000000"/>
            </w:tcBorders>
            <w:shd w:val="clear" w:color="auto" w:fill="auto"/>
          </w:tcPr>
          <w:p w:rsidR="00FF57E9" w:rsidRPr="0079641B" w:rsidP="00B44F4A">
            <w:pPr>
              <w:pStyle w:val="a2"/>
              <w:jc w:val="both"/>
            </w:pPr>
            <w:r w:rsidRPr="0079641B">
              <w:t>Инструкция по заполнению заявки на участие в аукционе</w:t>
            </w:r>
          </w:p>
        </w:tc>
        <w:tc>
          <w:tcPr>
            <w:tcW w:w="5671" w:type="dxa"/>
            <w:tcBorders>
              <w:left w:val="single" w:sz="8" w:space="0" w:color="000000"/>
              <w:bottom w:val="single" w:sz="8" w:space="0" w:color="000000"/>
              <w:right w:val="single" w:sz="8" w:space="0" w:color="000000"/>
            </w:tcBorders>
            <w:shd w:val="clear" w:color="auto" w:fill="auto"/>
          </w:tcPr>
          <w:p w:rsidR="00FF57E9" w:rsidRPr="0079641B" w:rsidP="00B44F4A">
            <w:pPr>
              <w:pStyle w:val="a2"/>
              <w:jc w:val="both"/>
              <w:rPr>
                <w:b/>
                <w:i/>
              </w:rPr>
            </w:pPr>
            <w:r w:rsidRPr="0079641B">
              <w:rPr>
                <w:b/>
                <w:color w:val="000000"/>
              </w:rPr>
              <w:t xml:space="preserve">Инструкция по заполнению первой части заявки </w:t>
            </w:r>
            <w:r w:rsidRPr="0079641B">
              <w:rPr>
                <w:b/>
                <w:color w:val="000000"/>
              </w:rPr>
              <w:t>приложена</w:t>
            </w:r>
            <w:r w:rsidRPr="0079641B">
              <w:rPr>
                <w:b/>
                <w:color w:val="000000"/>
              </w:rPr>
              <w:t xml:space="preserve"> отдельным файлом «Инструкция по заполнению заявки на участие в электронном аукционе»</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14.</w:t>
            </w:r>
          </w:p>
        </w:tc>
        <w:tc>
          <w:tcPr>
            <w:tcW w:w="9640" w:type="dxa"/>
            <w:gridSpan w:val="2"/>
            <w:tcBorders>
              <w:left w:val="single" w:sz="8" w:space="0" w:color="000000"/>
              <w:bottom w:val="single" w:sz="8" w:space="0" w:color="000000"/>
              <w:right w:val="single" w:sz="8" w:space="0" w:color="000000"/>
            </w:tcBorders>
            <w:shd w:val="clear" w:color="auto" w:fill="auto"/>
          </w:tcPr>
          <w:p w:rsidR="00960B6A" w:rsidRPr="0079641B" w:rsidP="00960B6A">
            <w:pPr>
              <w:pStyle w:val="a2"/>
              <w:jc w:val="both"/>
            </w:pPr>
            <w:r w:rsidRPr="0079641B">
              <w:rPr>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14.1.</w:t>
            </w:r>
          </w:p>
        </w:tc>
        <w:tc>
          <w:tcPr>
            <w:tcW w:w="3969" w:type="dxa"/>
            <w:tcBorders>
              <w:left w:val="single" w:sz="8" w:space="0" w:color="000000"/>
              <w:bottom w:val="single" w:sz="8" w:space="0" w:color="000000"/>
            </w:tcBorders>
            <w:shd w:val="clear" w:color="auto" w:fill="auto"/>
          </w:tcPr>
          <w:p w:rsidR="00960B6A" w:rsidRPr="0079641B" w:rsidP="00960B6A">
            <w:pPr>
              <w:pStyle w:val="a2"/>
              <w:jc w:val="both"/>
            </w:pPr>
            <w:r w:rsidRPr="0079641B">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P="00960B6A">
            <w:pPr>
              <w:pStyle w:val="a2"/>
              <w:jc w:val="both"/>
              <w:rPr>
                <w:b/>
              </w:rPr>
            </w:pPr>
            <w:r w:rsidRPr="0079641B">
              <w:rPr>
                <w:rFonts w:eastAsia="Calibri"/>
                <w:noProof/>
              </w:rPr>
              <w:t>Не</w:t>
            </w:r>
            <w:r w:rsidRPr="0079641B">
              <w:rPr>
                <w:rFonts w:eastAsia="Calibri"/>
                <w:noProof/>
                <w:lang w:val="en-US"/>
              </w:rPr>
              <w:t xml:space="preserve"> </w:t>
            </w:r>
            <w:r w:rsidRPr="0079641B">
              <w:rPr>
                <w:rFonts w:eastAsia="Calibri"/>
                <w:noProof/>
              </w:rPr>
              <w:t>предоставляются</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8" w:space="0" w:color="000000"/>
            </w:tcBorders>
            <w:shd w:val="clear" w:color="auto" w:fill="auto"/>
          </w:tcPr>
          <w:p w:rsidR="00960B6A" w:rsidRPr="0079641B" w:rsidP="00960B6A">
            <w:pPr>
              <w:pStyle w:val="a2"/>
              <w:jc w:val="center"/>
            </w:pPr>
            <w:r w:rsidRPr="0079641B">
              <w:t>14.2.</w:t>
            </w:r>
          </w:p>
        </w:tc>
        <w:tc>
          <w:tcPr>
            <w:tcW w:w="3969" w:type="dxa"/>
            <w:tcBorders>
              <w:left w:val="single" w:sz="8" w:space="0" w:color="000000"/>
              <w:bottom w:val="single" w:sz="8" w:space="0" w:color="000000"/>
            </w:tcBorders>
            <w:shd w:val="clear" w:color="auto" w:fill="auto"/>
          </w:tcPr>
          <w:p w:rsidR="00960B6A" w:rsidRPr="0079641B" w:rsidP="00960B6A">
            <w:pPr>
              <w:pStyle w:val="a2"/>
              <w:jc w:val="both"/>
            </w:pPr>
            <w:r w:rsidRPr="0079641B">
              <w:t>Преимущества, предоставляемые заказчиком организациям инвалидов в соответствии со статьей 29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P="00960B6A">
            <w:pPr>
              <w:pStyle w:val="a2"/>
              <w:jc w:val="both"/>
            </w:pPr>
            <w:r w:rsidRPr="0079641B">
              <w:rPr>
                <w:rFonts w:eastAsia="Calibri"/>
                <w:noProof/>
              </w:rPr>
              <w:t>Не</w:t>
            </w:r>
            <w:r w:rsidRPr="0079641B">
              <w:rPr>
                <w:rFonts w:eastAsia="Calibri"/>
                <w:noProof/>
                <w:lang w:val="en-US"/>
              </w:rPr>
              <w:t xml:space="preserve"> </w:t>
            </w:r>
            <w:r w:rsidRPr="0079641B">
              <w:rPr>
                <w:rFonts w:eastAsia="Calibri"/>
                <w:noProof/>
              </w:rPr>
              <w:t>предоставляются</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8" w:space="0" w:color="000000"/>
              <w:bottom w:val="single" w:sz="4" w:space="0" w:color="auto"/>
            </w:tcBorders>
            <w:shd w:val="clear" w:color="auto" w:fill="auto"/>
          </w:tcPr>
          <w:p w:rsidR="00960B6A" w:rsidRPr="0079641B" w:rsidP="00960B6A">
            <w:pPr>
              <w:pStyle w:val="a2"/>
              <w:jc w:val="center"/>
            </w:pPr>
            <w:r w:rsidRPr="0079641B">
              <w:t>15.</w:t>
            </w:r>
          </w:p>
        </w:tc>
        <w:tc>
          <w:tcPr>
            <w:tcW w:w="3969" w:type="dxa"/>
            <w:tcBorders>
              <w:left w:val="single" w:sz="8" w:space="0" w:color="000000"/>
              <w:bottom w:val="single" w:sz="8" w:space="0" w:color="000000"/>
            </w:tcBorders>
            <w:shd w:val="clear" w:color="auto" w:fill="auto"/>
          </w:tcPr>
          <w:p w:rsidR="00960B6A" w:rsidRPr="0079641B" w:rsidP="00960B6A">
            <w:pPr>
              <w:pStyle w:val="a2"/>
              <w:jc w:val="both"/>
            </w:pPr>
            <w:r w:rsidRPr="0079641B">
              <w:t>Ограничение участия в аукционе, в соответствии с положениями Закона о контрактной системе</w:t>
            </w:r>
          </w:p>
        </w:tc>
        <w:tc>
          <w:tcPr>
            <w:tcW w:w="5671" w:type="dxa"/>
            <w:tcBorders>
              <w:left w:val="single" w:sz="8" w:space="0" w:color="000000"/>
              <w:bottom w:val="single" w:sz="8" w:space="0" w:color="000000"/>
              <w:right w:val="single" w:sz="8" w:space="0" w:color="000000"/>
            </w:tcBorders>
            <w:shd w:val="clear" w:color="auto" w:fill="auto"/>
          </w:tcPr>
          <w:p w:rsidR="00960B6A" w:rsidRPr="0079641B" w:rsidP="00E04591">
            <w:pPr>
              <w:pStyle w:val="a2"/>
              <w:ind w:firstLine="209"/>
              <w:jc w:val="both"/>
              <w:rPr>
                <w:lang w:val="en-US"/>
              </w:rPr>
            </w:pPr>
            <w:bookmarkStart w:id="8" w:name="OLE_LINK41"/>
            <w:bookmarkStart w:id="9" w:name="OLE_LINK42"/>
            <w:r w:rsidRPr="0079641B">
              <w:rPr>
                <w:noProof/>
                <w:lang w:val="en-US"/>
              </w:rPr>
              <w:t>Не установлено</w:t>
            </w:r>
            <w:bookmarkEnd w:id="8"/>
            <w:bookmarkEnd w:id="9"/>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top w:val="single" w:sz="4" w:space="0" w:color="auto"/>
              <w:left w:val="single" w:sz="4" w:space="0" w:color="auto"/>
              <w:right w:val="single" w:sz="4" w:space="0" w:color="auto"/>
            </w:tcBorders>
            <w:shd w:val="clear" w:color="auto" w:fill="auto"/>
          </w:tcPr>
          <w:p w:rsidR="00FF57E9" w:rsidRPr="0079641B" w:rsidP="00960B6A">
            <w:pPr>
              <w:pStyle w:val="a2"/>
              <w:jc w:val="center"/>
            </w:pPr>
            <w:r w:rsidRPr="0079641B">
              <w:t>16.</w:t>
            </w:r>
          </w:p>
        </w:tc>
        <w:tc>
          <w:tcPr>
            <w:tcW w:w="3969" w:type="dxa"/>
            <w:vMerge w:val="restart"/>
            <w:tcBorders>
              <w:left w:val="single" w:sz="4" w:space="0" w:color="auto"/>
            </w:tcBorders>
            <w:shd w:val="clear" w:color="auto" w:fill="auto"/>
          </w:tcPr>
          <w:p w:rsidR="00FF57E9" w:rsidRPr="0079641B" w:rsidP="00B44F4A">
            <w:pPr>
              <w:pStyle w:val="a2"/>
              <w:jc w:val="both"/>
            </w:pPr>
            <w:r w:rsidRPr="0079641B">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rsidRPr="0079641B">
              <w:t>иностранными лицами</w:t>
            </w:r>
          </w:p>
        </w:tc>
        <w:tc>
          <w:tcPr>
            <w:tcW w:w="5671" w:type="dxa"/>
            <w:vMerge w:val="restart"/>
            <w:tcBorders>
              <w:left w:val="single" w:sz="8" w:space="0" w:color="000000"/>
              <w:right w:val="single" w:sz="8" w:space="0" w:color="000000"/>
            </w:tcBorders>
            <w:shd w:val="clear" w:color="auto" w:fill="auto"/>
          </w:tcPr>
          <w:p w:rsidR="00FF57E9" w:rsidRPr="0079641B" w:rsidP="00B44F4A">
            <w:pPr>
              <w:keepLines/>
              <w:widowControl w:val="0"/>
              <w:suppressLineNumbers/>
              <w:autoSpaceDE w:val="0"/>
              <w:autoSpaceDN w:val="0"/>
              <w:spacing w:line="240" w:lineRule="exact"/>
              <w:rPr>
                <w:lang w:val="en-US"/>
              </w:rPr>
            </w:pPr>
          </w:p>
          <w:p w:rsidR="00FF57E9" w:rsidRPr="0079641B" w:rsidP="00B44F4A">
            <w:pPr>
              <w:pStyle w:val="a2"/>
              <w:jc w:val="both"/>
              <w:rPr>
                <w:lang w:val="en-US"/>
              </w:rPr>
            </w:pPr>
            <w:r w:rsidRPr="0079641B">
              <w:rPr>
                <w:lang w:val="en-US"/>
              </w:rPr>
              <w:tab/>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left w:val="single" w:sz="4" w:space="0" w:color="auto"/>
              <w:bottom w:val="single" w:sz="4" w:space="0" w:color="auto"/>
              <w:right w:val="single" w:sz="4" w:space="0" w:color="auto"/>
            </w:tcBorders>
            <w:shd w:val="clear" w:color="auto" w:fill="auto"/>
          </w:tcPr>
          <w:p w:rsidR="00960B6A" w:rsidRPr="0079641B" w:rsidP="00960B6A">
            <w:pPr>
              <w:pStyle w:val="a2"/>
              <w:jc w:val="center"/>
              <w:rPr>
                <w:lang w:val="en-US"/>
              </w:rPr>
            </w:pPr>
          </w:p>
        </w:tc>
        <w:tc>
          <w:tcPr>
            <w:tcW w:w="3969" w:type="dxa"/>
            <w:vMerge/>
            <w:tcBorders>
              <w:left w:val="single" w:sz="4" w:space="0" w:color="auto"/>
              <w:bottom w:val="single" w:sz="4" w:space="0" w:color="auto"/>
            </w:tcBorders>
            <w:shd w:val="clear" w:color="auto" w:fill="auto"/>
          </w:tcPr>
          <w:p w:rsidR="00960B6A" w:rsidRPr="0079641B" w:rsidP="00960B6A">
            <w:pPr>
              <w:pStyle w:val="a2"/>
              <w:jc w:val="both"/>
              <w:rPr>
                <w:lang w:val="en-US"/>
              </w:rPr>
            </w:pPr>
          </w:p>
        </w:tc>
        <w:tc>
          <w:tcPr>
            <w:tcW w:w="5671" w:type="dxa"/>
            <w:vMerge/>
            <w:tcBorders>
              <w:left w:val="single" w:sz="8" w:space="0" w:color="000000"/>
              <w:bottom w:val="single" w:sz="8" w:space="0" w:color="000000"/>
              <w:right w:val="single" w:sz="8" w:space="0" w:color="000000"/>
            </w:tcBorders>
            <w:shd w:val="clear" w:color="auto" w:fill="auto"/>
          </w:tcPr>
          <w:p w:rsidR="00960B6A" w:rsidRPr="0079641B" w:rsidP="00960B6A">
            <w:pPr>
              <w:pStyle w:val="a2"/>
              <w:ind w:firstLine="209"/>
              <w:jc w:val="both"/>
              <w:rPr>
                <w:lang w:val="en-US"/>
              </w:rPr>
            </w:pP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top w:val="single" w:sz="4" w:space="0" w:color="auto"/>
              <w:left w:val="single" w:sz="4" w:space="0" w:color="auto"/>
              <w:bottom w:val="single" w:sz="4" w:space="0" w:color="auto"/>
              <w:right w:val="single" w:sz="4" w:space="0" w:color="auto"/>
            </w:tcBorders>
            <w:shd w:val="clear" w:color="auto" w:fill="auto"/>
          </w:tcPr>
          <w:p w:rsidR="00960B6A" w:rsidRPr="0079641B" w:rsidP="00960B6A">
            <w:pPr>
              <w:pStyle w:val="a2"/>
              <w:jc w:val="center"/>
            </w:pPr>
            <w:r w:rsidRPr="0079641B">
              <w:t>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0B6A" w:rsidRPr="0079641B" w:rsidP="00960B6A">
            <w:pPr>
              <w:widowControl w:val="0"/>
            </w:pPr>
            <w:r w:rsidRPr="0079641B">
              <w:t xml:space="preserve">Информация об обязательном общественном </w:t>
            </w:r>
            <w:r w:rsidRPr="0079641B">
              <w:t>обсуждении</w:t>
            </w:r>
            <w:r w:rsidRPr="0079641B">
              <w:t xml:space="preserve"> закупки</w:t>
            </w:r>
          </w:p>
        </w:tc>
        <w:tc>
          <w:tcPr>
            <w:tcW w:w="5671" w:type="dxa"/>
            <w:tcBorders>
              <w:left w:val="single" w:sz="4" w:space="0" w:color="auto"/>
              <w:bottom w:val="single" w:sz="8" w:space="0" w:color="000000"/>
              <w:right w:val="single" w:sz="8" w:space="0" w:color="000000"/>
            </w:tcBorders>
            <w:shd w:val="clear" w:color="auto" w:fill="auto"/>
          </w:tcPr>
          <w:p w:rsidR="00960B6A" w:rsidRPr="0079641B" w:rsidP="00960B6A">
            <w:pPr>
              <w:pStyle w:val="a2"/>
              <w:jc w:val="both"/>
            </w:pPr>
            <w:r w:rsidRPr="0079641B">
              <w:t>Не требуется</w:t>
            </w:r>
          </w:p>
        </w:tc>
      </w:tr>
      <w:tr w:rsidTr="00960B6A">
        <w:tblPrEx>
          <w:tblW w:w="10633" w:type="dxa"/>
          <w:tblInd w:w="-244" w:type="dxa"/>
          <w:tblLayout w:type="fixed"/>
          <w:tblCellMar>
            <w:top w:w="75" w:type="dxa"/>
            <w:left w:w="75" w:type="dxa"/>
            <w:bottom w:w="75" w:type="dxa"/>
            <w:right w:w="75" w:type="dxa"/>
          </w:tblCellMar>
          <w:tblLook w:val="0000"/>
        </w:tblPrEx>
        <w:tc>
          <w:tcPr>
            <w:tcW w:w="993" w:type="dxa"/>
            <w:tcBorders>
              <w:top w:val="single" w:sz="4" w:space="0" w:color="auto"/>
              <w:left w:val="single" w:sz="4" w:space="0" w:color="auto"/>
              <w:bottom w:val="single" w:sz="4" w:space="0" w:color="auto"/>
              <w:right w:val="single" w:sz="4" w:space="0" w:color="auto"/>
            </w:tcBorders>
            <w:shd w:val="clear" w:color="auto" w:fill="auto"/>
          </w:tcPr>
          <w:p w:rsidR="00960B6A" w:rsidRPr="0079641B" w:rsidP="00960B6A">
            <w:pPr>
              <w:pStyle w:val="a2"/>
              <w:jc w:val="center"/>
            </w:pPr>
            <w:r w:rsidRPr="0079641B">
              <w:t>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0B6A" w:rsidRPr="0079641B" w:rsidP="00960B6A">
            <w:pPr>
              <w:pStyle w:val="a2"/>
              <w:jc w:val="both"/>
            </w:pPr>
            <w:r w:rsidRPr="0079641B">
              <w:t>Коды по ОКПД</w:t>
            </w:r>
            <w:r w:rsidRPr="0079641B" w:rsidR="00D71278">
              <w:t>2</w:t>
            </w:r>
          </w:p>
        </w:tc>
        <w:tc>
          <w:tcPr>
            <w:tcW w:w="5671" w:type="dxa"/>
            <w:tcBorders>
              <w:left w:val="single" w:sz="4" w:space="0" w:color="auto"/>
              <w:bottom w:val="single" w:sz="8" w:space="0" w:color="000000"/>
              <w:right w:val="single" w:sz="8" w:space="0" w:color="000000"/>
            </w:tcBorders>
            <w:shd w:val="clear" w:color="auto" w:fill="auto"/>
          </w:tcPr>
          <w:p w:rsidR="00960B6A" w:rsidRPr="0079641B" w:rsidP="00960B6A">
            <w:pPr>
              <w:pStyle w:val="a2"/>
              <w:jc w:val="both"/>
              <w:rPr>
                <w:i/>
              </w:rPr>
            </w:pPr>
            <w:r w:rsidRPr="0079641B">
              <w:rPr>
                <w:noProof/>
                <w:lang w:val="en-US"/>
              </w:rPr>
              <w:t>20.59.11.110</w:t>
            </w:r>
            <w:r w:rsidRPr="0079641B">
              <w:rPr>
                <w:lang w:val="en-US"/>
              </w:rPr>
              <w:t xml:space="preserve"> - </w:t>
            </w:r>
            <w:r w:rsidRPr="0079641B">
              <w:rPr>
                <w:noProof/>
                <w:lang w:val="en-US"/>
              </w:rPr>
              <w:t>Фотопластинки и фотопленки</w:t>
            </w:r>
            <w:r w:rsidRPr="0079641B">
              <w:rPr>
                <w:lang w:val="en-US"/>
              </w:rPr>
              <w:t xml:space="preserve"> светочувствительные, неэкспонированные</w:t>
            </w:r>
          </w:p>
          <w:p w:rsidR="00960B6A" w:rsidRPr="0079641B" w:rsidP="00960B6A">
            <w:pPr>
              <w:pStyle w:val="a2"/>
              <w:jc w:val="both"/>
              <w:rPr>
                <w:i/>
              </w:rPr>
            </w:pPr>
            <w:r w:rsidRPr="0079641B">
              <w:rPr>
                <w:noProof/>
                <w:lang w:val="en-US"/>
              </w:rPr>
              <w:t>20.59.11.110</w:t>
            </w:r>
            <w:r w:rsidRPr="0079641B">
              <w:rPr>
                <w:lang w:val="en-US"/>
              </w:rPr>
              <w:t xml:space="preserve"> - </w:t>
            </w:r>
            <w:r w:rsidRPr="0079641B">
              <w:rPr>
                <w:noProof/>
                <w:lang w:val="en-US"/>
              </w:rPr>
              <w:t>Фотопластинки и фотопленки</w:t>
            </w:r>
            <w:r w:rsidRPr="0079641B">
              <w:rPr>
                <w:lang w:val="en-US"/>
              </w:rPr>
              <w:t xml:space="preserve"> светочувствительные, неэкспонированные</w:t>
            </w:r>
          </w:p>
          <w:p w:rsidR="00960B6A" w:rsidRPr="0079641B" w:rsidP="00960B6A">
            <w:pPr>
              <w:pStyle w:val="a2"/>
              <w:jc w:val="both"/>
              <w:rPr>
                <w:i/>
              </w:rPr>
            </w:pPr>
            <w:r w:rsidRPr="0079641B">
              <w:rPr>
                <w:noProof/>
                <w:lang w:val="en-US"/>
              </w:rPr>
              <w:t>20.59.11.110</w:t>
            </w:r>
            <w:r w:rsidRPr="0079641B">
              <w:rPr>
                <w:lang w:val="en-US"/>
              </w:rPr>
              <w:t xml:space="preserve"> - </w:t>
            </w:r>
            <w:r w:rsidRPr="0079641B">
              <w:rPr>
                <w:noProof/>
                <w:lang w:val="en-US"/>
              </w:rPr>
              <w:t>Фотопластинки и фотопленки</w:t>
            </w:r>
            <w:r w:rsidRPr="0079641B">
              <w:rPr>
                <w:lang w:val="en-US"/>
              </w:rPr>
              <w:t xml:space="preserve"> светочувствительные, неэкспонированные</w:t>
            </w:r>
          </w:p>
          <w:p w:rsidR="00960B6A" w:rsidRPr="0079641B" w:rsidP="00960B6A">
            <w:pPr>
              <w:pStyle w:val="a2"/>
              <w:jc w:val="both"/>
              <w:rPr>
                <w:i/>
              </w:rPr>
            </w:pPr>
            <w:r w:rsidRPr="0079641B">
              <w:rPr>
                <w:noProof/>
                <w:lang w:val="en-US"/>
              </w:rPr>
              <w:t>20.59.11.110</w:t>
            </w:r>
            <w:r w:rsidRPr="0079641B">
              <w:rPr>
                <w:lang w:val="en-US"/>
              </w:rPr>
              <w:t xml:space="preserve"> - </w:t>
            </w:r>
            <w:r w:rsidRPr="0079641B">
              <w:rPr>
                <w:noProof/>
                <w:lang w:val="en-US"/>
              </w:rPr>
              <w:t>Фотопластинки и фотопленки</w:t>
            </w:r>
            <w:r w:rsidRPr="0079641B">
              <w:rPr>
                <w:lang w:val="en-US"/>
              </w:rPr>
              <w:t xml:space="preserve"> светочувствительные, неэкспонированные</w:t>
            </w:r>
          </w:p>
          <w:p w:rsidR="00960B6A" w:rsidRPr="0079641B" w:rsidP="00960B6A">
            <w:pPr>
              <w:pStyle w:val="a2"/>
              <w:jc w:val="both"/>
              <w:rPr>
                <w:i/>
              </w:rPr>
            </w:pPr>
            <w:r w:rsidRPr="0079641B">
              <w:rPr>
                <w:noProof/>
                <w:lang w:val="en-US"/>
              </w:rPr>
              <w:t>20.59.11.110</w:t>
            </w:r>
            <w:r w:rsidRPr="0079641B">
              <w:rPr>
                <w:lang w:val="en-US"/>
              </w:rPr>
              <w:t xml:space="preserve"> - </w:t>
            </w:r>
            <w:r w:rsidRPr="0079641B">
              <w:rPr>
                <w:noProof/>
                <w:lang w:val="en-US"/>
              </w:rPr>
              <w:t>Фотопластинки и фотопленки</w:t>
            </w:r>
            <w:r w:rsidRPr="0079641B">
              <w:rPr>
                <w:lang w:val="en-US"/>
              </w:rPr>
              <w:t xml:space="preserve"> светочувствительные, неэкспонированные</w:t>
            </w:r>
          </w:p>
          <w:p w:rsidR="00960B6A" w:rsidRPr="0079641B" w:rsidP="00960B6A">
            <w:pPr>
              <w:pStyle w:val="a2"/>
              <w:jc w:val="both"/>
              <w:rPr>
                <w:i/>
              </w:rPr>
            </w:pPr>
            <w:r w:rsidRPr="0079641B">
              <w:rPr>
                <w:noProof/>
                <w:lang w:val="en-US"/>
              </w:rPr>
              <w:t>20.59.11.110</w:t>
            </w:r>
            <w:r w:rsidRPr="0079641B">
              <w:rPr>
                <w:lang w:val="en-US"/>
              </w:rPr>
              <w:t xml:space="preserve"> - </w:t>
            </w:r>
            <w:r w:rsidRPr="0079641B">
              <w:rPr>
                <w:noProof/>
                <w:lang w:val="en-US"/>
              </w:rPr>
              <w:t>Фотопластинки и фотопленки</w:t>
            </w:r>
            <w:r w:rsidRPr="0079641B">
              <w:rPr>
                <w:lang w:val="en-US"/>
              </w:rPr>
              <w:t xml:space="preserve"> светочувствительные, неэкспонированные</w:t>
            </w:r>
          </w:p>
          <w:p w:rsidR="00960B6A" w:rsidRPr="0079641B" w:rsidP="00960B6A">
            <w:pPr>
              <w:pStyle w:val="a2"/>
              <w:jc w:val="both"/>
              <w:rPr>
                <w:i/>
              </w:rPr>
            </w:pPr>
            <w:r w:rsidRPr="0079641B">
              <w:rPr>
                <w:noProof/>
                <w:lang w:val="en-US"/>
              </w:rPr>
              <w:t>20.59.11.110</w:t>
            </w:r>
            <w:r w:rsidRPr="0079641B">
              <w:rPr>
                <w:lang w:val="en-US"/>
              </w:rPr>
              <w:t xml:space="preserve"> - </w:t>
            </w:r>
            <w:r w:rsidRPr="0079641B">
              <w:rPr>
                <w:noProof/>
                <w:lang w:val="en-US"/>
              </w:rPr>
              <w:t>Фотопластинки и фотопленки</w:t>
            </w:r>
            <w:r w:rsidRPr="0079641B">
              <w:rPr>
                <w:lang w:val="en-US"/>
              </w:rPr>
              <w:t xml:space="preserve"> светочувствительные, неэкспонированные</w:t>
            </w:r>
          </w:p>
          <w:p w:rsidR="00960B6A" w:rsidRPr="0079641B" w:rsidP="00960B6A">
            <w:pPr>
              <w:pStyle w:val="a2"/>
              <w:jc w:val="both"/>
              <w:rPr>
                <w:i/>
              </w:rPr>
            </w:pPr>
            <w:r w:rsidRPr="0079641B">
              <w:rPr>
                <w:noProof/>
                <w:lang w:val="en-US"/>
              </w:rPr>
              <w:t>20.59.11.110</w:t>
            </w:r>
            <w:r w:rsidRPr="0079641B">
              <w:rPr>
                <w:lang w:val="en-US"/>
              </w:rPr>
              <w:t xml:space="preserve"> - </w:t>
            </w:r>
            <w:r w:rsidRPr="0079641B">
              <w:rPr>
                <w:noProof/>
                <w:lang w:val="en-US"/>
              </w:rPr>
              <w:t>Фотопластинки и фотопленки</w:t>
            </w:r>
            <w:r w:rsidRPr="0079641B">
              <w:rPr>
                <w:lang w:val="en-US"/>
              </w:rPr>
              <w:t xml:space="preserve"> светочувствительные, неэкспонированные</w:t>
            </w:r>
          </w:p>
        </w:tc>
      </w:tr>
    </w:tbl>
    <w:p w:rsidR="00564BF1" w:rsidRPr="0079641B">
      <w:pPr>
        <w:pStyle w:val="BodyText"/>
        <w:jc w:val="both"/>
      </w:pPr>
      <w:bookmarkStart w:id="10" w:name="info_table"/>
      <w:bookmarkEnd w:id="10"/>
    </w:p>
    <w:p w:rsidR="001244F5" w:rsidRPr="0079641B" w:rsidP="001244F5">
      <w:pPr>
        <w:pStyle w:val="NormalWeb"/>
        <w:spacing w:before="0" w:beforeAutospacing="0" w:after="0" w:afterAutospacing="0"/>
        <w:jc w:val="center"/>
        <w:rPr>
          <w:b/>
        </w:rPr>
      </w:pPr>
      <w:r w:rsidRPr="0079641B">
        <w:rPr>
          <w:b/>
        </w:rPr>
        <w:t>Часть II. «Описание объекта закупки»</w:t>
      </w:r>
    </w:p>
    <w:p w:rsidR="001244F5" w:rsidRPr="0079641B" w:rsidP="001244F5">
      <w:pPr>
        <w:pStyle w:val="BodyText"/>
        <w:jc w:val="center"/>
      </w:pPr>
      <w:r w:rsidRPr="0079641B">
        <w:t>Утверждено Заказчиком, прилагается отдельным файлом с именем «Часть II Описание объекта закупки»</w:t>
      </w:r>
    </w:p>
    <w:p w:rsidR="001244F5" w:rsidRPr="0079641B" w:rsidP="001244F5">
      <w:pPr>
        <w:keepNext/>
        <w:keepLines/>
        <w:suppressAutoHyphens w:val="0"/>
        <w:rPr>
          <w:lang w:eastAsia="ru-RU"/>
        </w:rPr>
      </w:pPr>
    </w:p>
    <w:p w:rsidR="001244F5" w:rsidRPr="0079641B" w:rsidP="001244F5">
      <w:pPr>
        <w:jc w:val="center"/>
        <w:rPr>
          <w:rFonts w:eastAsia="Calibri"/>
          <w:lang w:eastAsia="en-US"/>
        </w:rPr>
      </w:pPr>
      <w:r w:rsidRPr="0079641B">
        <w:rPr>
          <w:b/>
        </w:rPr>
        <w:t>Часть III. «Проект контракта»</w:t>
      </w:r>
    </w:p>
    <w:p w:rsidR="001244F5" w:rsidRPr="0079641B" w:rsidP="001244F5">
      <w:pPr>
        <w:pStyle w:val="BodyText"/>
        <w:jc w:val="center"/>
      </w:pPr>
      <w:r w:rsidRPr="0079641B">
        <w:t>Утверждено Заказчиком, прилагается отдельным файлом с именем «Часть III Проект контракта»</w:t>
      </w:r>
    </w:p>
    <w:p w:rsidR="001244F5" w:rsidRPr="0079641B" w:rsidP="001244F5">
      <w:pPr>
        <w:pStyle w:val="BodyText"/>
        <w:jc w:val="center"/>
        <w:rPr>
          <w:i/>
          <w:lang w:eastAsia="ru-RU"/>
        </w:rPr>
      </w:pPr>
    </w:p>
    <w:p w:rsidR="001244F5" w:rsidRPr="0079641B" w:rsidP="001244F5">
      <w:pPr>
        <w:pStyle w:val="NormalWeb"/>
        <w:spacing w:before="0" w:beforeAutospacing="0" w:after="0" w:afterAutospacing="0"/>
        <w:jc w:val="center"/>
        <w:rPr>
          <w:b/>
        </w:rPr>
      </w:pPr>
      <w:r w:rsidRPr="0079641B">
        <w:rPr>
          <w:b/>
        </w:rPr>
        <w:t xml:space="preserve">Часть IV. «Обоснование начальной (максимальной) </w:t>
      </w:r>
      <w:r w:rsidRPr="0079641B" w:rsidR="00D71278">
        <w:rPr>
          <w:b/>
        </w:rPr>
        <w:t xml:space="preserve">цены </w:t>
      </w:r>
      <w:r w:rsidRPr="0079641B">
        <w:rPr>
          <w:b/>
        </w:rPr>
        <w:t>контракта»</w:t>
      </w:r>
    </w:p>
    <w:p w:rsidR="001244F5" w:rsidRPr="0079641B" w:rsidP="001244F5">
      <w:pPr>
        <w:pStyle w:val="BodyText"/>
        <w:jc w:val="center"/>
      </w:pPr>
      <w:r w:rsidRPr="0079641B">
        <w:t>Утверждено Заказчиком, прилагается отдельным файлом с именем «Часть IV Обоснование НМЦК»</w:t>
      </w:r>
    </w:p>
    <w:sectPr w:rsidSect="00F52517">
      <w:headerReference w:type="default" r:id="rId5"/>
      <w:pgSz w:w="11906" w:h="16838"/>
      <w:pgMar w:top="1134" w:right="851" w:bottom="851" w:left="1134"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3672">
    <w:pPr>
      <w:pStyle w:val="Header"/>
      <w:jc w:val="center"/>
    </w:pPr>
    <w:r>
      <w:fldChar w:fldCharType="begin"/>
    </w:r>
    <w:r>
      <w:instrText>PAGE   \* MERGEFORMAT</w:instrText>
    </w:r>
    <w:r>
      <w:fldChar w:fldCharType="separate"/>
    </w:r>
    <w:r w:rsidR="003B7E5E">
      <w:rPr>
        <w:noProof/>
      </w:rPr>
      <w:t>17</w:t>
    </w:r>
    <w:r>
      <w:fldChar w:fldCharType="end"/>
    </w:r>
  </w:p>
  <w:p w:rsidR="00183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5E838A7"/>
    <w:multiLevelType w:val="hybridMultilevel"/>
    <w:tmpl w:val="1A1C22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A2309C2"/>
    <w:multiLevelType w:val="hybridMultilevel"/>
    <w:tmpl w:val="1A1C22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style>
  <w:style w:type="character" w:styleId="Hyperlink">
    <w:name w:val="Hyperlink"/>
    <w:rPr>
      <w:color w:val="0000FF"/>
      <w:u w:val="single"/>
    </w:rPr>
  </w:style>
  <w:style w:type="character" w:styleId="Strong">
    <w:name w:val="Strong"/>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rPr>
      <w:color w:val="800000"/>
      <w:u w:val="single"/>
    </w:rPr>
  </w:style>
  <w:style w:type="paragraph" w:customStyle="1" w:styleId="a1">
    <w:name w:val="Заголовок"/>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1"/>
  </w:style>
  <w:style w:type="paragraph" w:styleId="Title">
    <w:name w:val="Title"/>
    <w:basedOn w:val="a1"/>
    <w:next w:val="Subtitle"/>
    <w:qFormat/>
  </w:style>
  <w:style w:type="paragraph" w:styleId="Subtitle">
    <w:name w:val="Subtitle"/>
    <w:basedOn w:val="a1"/>
    <w:next w:val="BodyText"/>
    <w:qFormat/>
    <w:pPr>
      <w:jc w:val="center"/>
    </w:pPr>
    <w:rPr>
      <w:i/>
      <w:iCs/>
    </w:rPr>
  </w:style>
  <w:style w:type="paragraph" w:styleId="List">
    <w:name w:val="List"/>
    <w:basedOn w:val="BodyText"/>
    <w:rPr>
      <w:rFonts w:cs="Tahoma"/>
    </w:rPr>
  </w:style>
  <w:style w:type="paragraph" w:customStyle="1" w:styleId="10">
    <w:name w:val="Название1"/>
    <w:basedOn w:val="Normal"/>
    <w:pPr>
      <w:suppressLineNumbers/>
      <w:spacing w:before="120" w:after="120"/>
    </w:pPr>
    <w:rPr>
      <w:rFonts w:cs="Tahoma"/>
      <w:i/>
      <w:iCs/>
    </w:rPr>
  </w:style>
  <w:style w:type="paragraph" w:customStyle="1" w:styleId="11">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pPr>
      <w:tabs>
        <w:tab w:val="center" w:pos="4677"/>
        <w:tab w:val="right" w:pos="9355"/>
      </w:tabs>
    </w:pPr>
  </w:style>
  <w:style w:type="paragraph" w:styleId="Header">
    <w:name w:val="header"/>
    <w:basedOn w:val="Normal"/>
    <w:link w:val="a10"/>
    <w:uiPriority w:val="99"/>
    <w:pPr>
      <w:tabs>
        <w:tab w:val="center" w:pos="4677"/>
        <w:tab w:val="right" w:pos="9355"/>
      </w:tabs>
    </w:pPr>
  </w:style>
  <w:style w:type="paragraph" w:customStyle="1" w:styleId="a2">
    <w:name w:val="Содержимое таблицы"/>
    <w:basedOn w:val="Normal"/>
    <w:pPr>
      <w:suppressLineNumbers/>
    </w:pPr>
  </w:style>
  <w:style w:type="paragraph" w:customStyle="1" w:styleId="a3">
    <w:name w:val="Заголовок таблицы"/>
    <w:basedOn w:val="a2"/>
    <w:pPr>
      <w:jc w:val="center"/>
    </w:pPr>
    <w:rPr>
      <w:b/>
      <w:bCs/>
    </w:rPr>
  </w:style>
  <w:style w:type="paragraph" w:customStyle="1" w:styleId="a4">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pPr>
      <w:ind w:firstLine="283"/>
    </w:pPr>
  </w:style>
  <w:style w:type="paragraph" w:customStyle="1" w:styleId="a5">
    <w:name w:val="СОтступомПоЛевомуКраю"/>
    <w:basedOn w:val="Normal"/>
    <w:pPr>
      <w:ind w:firstLine="705"/>
    </w:pPr>
  </w:style>
  <w:style w:type="paragraph" w:customStyle="1" w:styleId="a6">
    <w:name w:val="Содержимое врезки"/>
    <w:basedOn w:val="BodyText"/>
  </w:style>
  <w:style w:type="paragraph" w:customStyle="1" w:styleId="a7">
    <w:name w:val="Содержимое списка"/>
    <w:basedOn w:val="Normal"/>
    <w:pPr>
      <w:ind w:left="567"/>
    </w:pPr>
  </w:style>
  <w:style w:type="paragraph" w:styleId="BalloonText">
    <w:name w:val="Balloon Text"/>
    <w:basedOn w:val="Normal"/>
    <w:link w:val="a8"/>
    <w:uiPriority w:val="99"/>
    <w:semiHidden/>
    <w:unhideWhenUsed/>
    <w:rsid w:val="0047610D"/>
    <w:rPr>
      <w:rFonts w:ascii="Segoe UI" w:hAnsi="Segoe UI" w:cs="Segoe UI"/>
      <w:sz w:val="18"/>
      <w:szCs w:val="18"/>
    </w:rPr>
  </w:style>
  <w:style w:type="character" w:customStyle="1" w:styleId="a8">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9"/>
    <w:uiPriority w:val="99"/>
    <w:semiHidden/>
    <w:unhideWhenUsed/>
    <w:rsid w:val="00B7348A"/>
    <w:rPr>
      <w:sz w:val="20"/>
      <w:szCs w:val="20"/>
    </w:rPr>
  </w:style>
  <w:style w:type="character" w:customStyle="1" w:styleId="a9">
    <w:name w:val="Текст сноски Знак"/>
    <w:link w:val="FootnoteText"/>
    <w:uiPriority w:val="99"/>
    <w:semiHidden/>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10">
    <w:name w:val="Верхний колонтитул Знак"/>
    <w:link w:val="Header"/>
    <w:uiPriority w:val="99"/>
    <w:rsid w:val="00F52517"/>
    <w:rPr>
      <w:sz w:val="24"/>
      <w:szCs w:val="24"/>
      <w:lang w:eastAsia="ar-SA"/>
    </w:rPr>
  </w:style>
  <w:style w:type="character" w:customStyle="1" w:styleId="a11">
    <w:name w:val="Основной текст Знак"/>
    <w:aliases w:val="Основной текст Знак Знак Знак"/>
    <w:link w:val="BodyText"/>
    <w:rsid w:val="001244F5"/>
    <w:rPr>
      <w:sz w:val="24"/>
      <w:szCs w:val="24"/>
      <w:lang w:eastAsia="ar-SA"/>
    </w:rPr>
  </w:style>
  <w:style w:type="paragraph" w:styleId="NormalWeb">
    <w:name w:val="Normal (Web)"/>
    <w:aliases w:val="Обычный (Web)1,Обычный (веб)1"/>
    <w:basedOn w:val="Normal"/>
    <w:qFormat/>
    <w:rsid w:val="001244F5"/>
    <w:pPr>
      <w:suppressAutoHyphens w:val="0"/>
      <w:spacing w:before="100" w:beforeAutospacing="1" w:after="100" w:afterAutospacing="1"/>
    </w:pPr>
    <w:rPr>
      <w:lang w:eastAsia="ru-RU"/>
    </w:rPr>
  </w:style>
  <w:style w:type="paragraph" w:customStyle="1" w:styleId="21">
    <w:name w:val="Цитата 21"/>
    <w:basedOn w:val="Normal"/>
    <w:next w:val="Normal"/>
    <w:link w:val="QuoteChar"/>
    <w:rsid w:val="00CE454C"/>
    <w:pPr>
      <w:suppressAutoHyphens w:val="0"/>
      <w:jc w:val="both"/>
    </w:pPr>
    <w:rPr>
      <w:rFonts w:ascii="Calibri" w:hAnsi="Calibri"/>
      <w:i/>
    </w:rPr>
  </w:style>
  <w:style w:type="character" w:customStyle="1" w:styleId="QuoteChar">
    <w:name w:val="Quote Char"/>
    <w:link w:val="21"/>
    <w:rsid w:val="00CE454C"/>
    <w:rPr>
      <w:rFonts w:ascii="Calibri" w:hAnsi="Calibr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C6FD-4E73-45A0-BDF9-8D96EBAA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SYS_NOTIFIC_EA_LESS_1</Template>
  <TotalTime>1242</TotalTime>
  <Pages>17</Pages>
  <Words>6770</Words>
  <Characters>38593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Трофимов Антон Евгеньевич</cp:lastModifiedBy>
  <cp:revision>29</cp:revision>
  <cp:lastPrinted>2015-09-01T07:45:00Z</cp:lastPrinted>
  <dcterms:created xsi:type="dcterms:W3CDTF">2015-11-05T12:24:00Z</dcterms:created>
  <dcterms:modified xsi:type="dcterms:W3CDTF">2017-06-02T03:39:00Z</dcterms:modified>
</cp:coreProperties>
</file>