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7DF" w:rsidRPr="00976057" w:rsidRDefault="008677DF" w:rsidP="008677DF">
      <w:pPr>
        <w:keepNext/>
        <w:keepLines/>
        <w:suppressLineNumbers/>
        <w:ind w:left="4678" w:firstLine="680"/>
        <w:rPr>
          <w:kern w:val="1"/>
          <w:sz w:val="20"/>
          <w:szCs w:val="20"/>
        </w:rPr>
      </w:pPr>
      <w:r w:rsidRPr="00976057">
        <w:rPr>
          <w:b/>
          <w:kern w:val="1"/>
          <w:sz w:val="20"/>
          <w:szCs w:val="20"/>
        </w:rPr>
        <w:t>УТВЕРЖДАЮ</w:t>
      </w:r>
      <w:r w:rsidRPr="00976057">
        <w:rPr>
          <w:kern w:val="1"/>
          <w:sz w:val="20"/>
          <w:szCs w:val="20"/>
        </w:rPr>
        <w:t>:</w:t>
      </w:r>
    </w:p>
    <w:p w:rsidR="008677DF" w:rsidRPr="00976057" w:rsidRDefault="008677DF" w:rsidP="008677DF">
      <w:pPr>
        <w:keepNext/>
        <w:keepLines/>
        <w:suppressLineNumbers/>
        <w:ind w:left="4678" w:firstLine="680"/>
        <w:rPr>
          <w:kern w:val="1"/>
          <w:sz w:val="20"/>
          <w:szCs w:val="20"/>
        </w:rPr>
      </w:pPr>
      <w:r w:rsidRPr="00976057">
        <w:rPr>
          <w:kern w:val="1"/>
          <w:sz w:val="20"/>
          <w:szCs w:val="20"/>
        </w:rPr>
        <w:t>_______________/</w:t>
      </w:r>
      <w:r w:rsidR="00D44A3E" w:rsidRPr="00976057">
        <w:rPr>
          <w:kern w:val="1"/>
          <w:sz w:val="20"/>
          <w:szCs w:val="20"/>
        </w:rPr>
        <w:t>Л.Н. Вологжанин</w:t>
      </w:r>
      <w:r w:rsidRPr="00976057">
        <w:rPr>
          <w:kern w:val="1"/>
          <w:sz w:val="20"/>
          <w:szCs w:val="20"/>
        </w:rPr>
        <w:t>/</w:t>
      </w:r>
    </w:p>
    <w:p w:rsidR="008677DF" w:rsidRPr="00976057" w:rsidRDefault="008677DF" w:rsidP="008677DF">
      <w:pPr>
        <w:keepNext/>
        <w:keepLines/>
        <w:suppressLineNumbers/>
        <w:ind w:left="4678" w:firstLine="680"/>
        <w:rPr>
          <w:kern w:val="1"/>
          <w:sz w:val="20"/>
          <w:szCs w:val="20"/>
        </w:rPr>
      </w:pPr>
      <w:r w:rsidRPr="00976057">
        <w:rPr>
          <w:kern w:val="1"/>
          <w:sz w:val="20"/>
          <w:szCs w:val="20"/>
        </w:rPr>
        <w:t>«</w:t>
      </w:r>
      <w:r w:rsidR="00D44A3E" w:rsidRPr="00976057">
        <w:rPr>
          <w:kern w:val="1"/>
          <w:sz w:val="20"/>
          <w:szCs w:val="20"/>
        </w:rPr>
        <w:t>13</w:t>
      </w:r>
      <w:r w:rsidRPr="00976057">
        <w:rPr>
          <w:kern w:val="1"/>
          <w:sz w:val="20"/>
          <w:szCs w:val="20"/>
        </w:rPr>
        <w:t xml:space="preserve">» </w:t>
      </w:r>
      <w:r w:rsidR="00D44A3E" w:rsidRPr="00976057">
        <w:rPr>
          <w:kern w:val="1"/>
          <w:sz w:val="20"/>
          <w:szCs w:val="20"/>
        </w:rPr>
        <w:t>мая</w:t>
      </w:r>
      <w:r w:rsidRPr="00976057">
        <w:rPr>
          <w:kern w:val="1"/>
          <w:sz w:val="20"/>
          <w:szCs w:val="20"/>
        </w:rPr>
        <w:t xml:space="preserve"> 20</w:t>
      </w:r>
      <w:r w:rsidR="00D44A3E" w:rsidRPr="00976057">
        <w:rPr>
          <w:kern w:val="1"/>
          <w:sz w:val="20"/>
          <w:szCs w:val="20"/>
        </w:rPr>
        <w:t>20</w:t>
      </w:r>
      <w:r w:rsidRPr="00976057">
        <w:rPr>
          <w:kern w:val="1"/>
          <w:sz w:val="20"/>
          <w:szCs w:val="20"/>
        </w:rPr>
        <w:t xml:space="preserve"> год</w:t>
      </w:r>
    </w:p>
    <w:p w:rsidR="008677DF" w:rsidRPr="00976057" w:rsidRDefault="008677DF" w:rsidP="008677DF">
      <w:pPr>
        <w:keepNext/>
        <w:keepLines/>
        <w:suppressLineNumbers/>
        <w:ind w:firstLine="680"/>
        <w:rPr>
          <w:kern w:val="1"/>
          <w:sz w:val="20"/>
          <w:szCs w:val="20"/>
        </w:rPr>
      </w:pPr>
    </w:p>
    <w:p w:rsidR="008677DF" w:rsidRPr="00976057" w:rsidRDefault="008677DF" w:rsidP="008677DF">
      <w:pPr>
        <w:keepNext/>
        <w:keepLines/>
        <w:suppressLineNumbers/>
        <w:ind w:firstLine="680"/>
        <w:rPr>
          <w:kern w:val="1"/>
          <w:sz w:val="20"/>
          <w:szCs w:val="20"/>
        </w:rPr>
      </w:pPr>
    </w:p>
    <w:p w:rsidR="008677DF" w:rsidRPr="00976057" w:rsidRDefault="008677DF" w:rsidP="008677DF">
      <w:pPr>
        <w:keepNext/>
        <w:keepLines/>
        <w:suppressLineNumbers/>
        <w:ind w:firstLine="680"/>
        <w:rPr>
          <w:b/>
          <w:kern w:val="1"/>
          <w:sz w:val="20"/>
          <w:szCs w:val="20"/>
        </w:rPr>
      </w:pPr>
    </w:p>
    <w:p w:rsidR="008677DF" w:rsidRPr="00976057" w:rsidRDefault="008677DF" w:rsidP="008677DF">
      <w:pPr>
        <w:keepNext/>
        <w:keepLines/>
        <w:suppressLineNumbers/>
        <w:ind w:firstLine="680"/>
        <w:rPr>
          <w:b/>
          <w:kern w:val="1"/>
          <w:sz w:val="20"/>
          <w:szCs w:val="20"/>
        </w:rPr>
      </w:pPr>
    </w:p>
    <w:p w:rsidR="008677DF" w:rsidRPr="00976057" w:rsidRDefault="008677DF" w:rsidP="008677DF">
      <w:pPr>
        <w:keepNext/>
        <w:keepLines/>
        <w:suppressLineNumbers/>
        <w:ind w:firstLine="680"/>
        <w:rPr>
          <w:b/>
          <w:kern w:val="1"/>
          <w:sz w:val="20"/>
          <w:szCs w:val="20"/>
        </w:rPr>
      </w:pPr>
    </w:p>
    <w:p w:rsidR="008677DF" w:rsidRPr="00976057" w:rsidRDefault="008677DF" w:rsidP="008677DF">
      <w:pPr>
        <w:keepNext/>
        <w:keepLines/>
        <w:suppressLineNumbers/>
        <w:ind w:firstLine="680"/>
        <w:rPr>
          <w:b/>
          <w:kern w:val="1"/>
          <w:sz w:val="20"/>
          <w:szCs w:val="20"/>
        </w:rPr>
      </w:pPr>
      <w:bookmarkStart w:id="0" w:name="_GoBack"/>
      <w:bookmarkEnd w:id="0"/>
    </w:p>
    <w:p w:rsidR="008677DF" w:rsidRPr="00976057" w:rsidRDefault="008677DF" w:rsidP="008677DF">
      <w:pPr>
        <w:keepNext/>
        <w:keepLines/>
        <w:suppressLineNumbers/>
        <w:ind w:firstLine="680"/>
        <w:jc w:val="center"/>
        <w:rPr>
          <w:b/>
          <w:kern w:val="1"/>
          <w:sz w:val="20"/>
          <w:szCs w:val="20"/>
        </w:rPr>
      </w:pPr>
    </w:p>
    <w:p w:rsidR="008677DF" w:rsidRPr="00976057" w:rsidRDefault="008677DF" w:rsidP="008677DF">
      <w:pPr>
        <w:keepLines/>
        <w:suppressLineNumbers/>
        <w:jc w:val="center"/>
        <w:rPr>
          <w:b/>
          <w:caps/>
          <w:kern w:val="1"/>
          <w:sz w:val="20"/>
          <w:szCs w:val="20"/>
        </w:rPr>
      </w:pPr>
      <w:r w:rsidRPr="00976057">
        <w:rPr>
          <w:b/>
          <w:caps/>
          <w:kern w:val="1"/>
          <w:sz w:val="20"/>
          <w:szCs w:val="20"/>
        </w:rPr>
        <w:t xml:space="preserve">ДОКУМЕНТАЦИЯ об аукционе </w:t>
      </w:r>
    </w:p>
    <w:p w:rsidR="008677DF" w:rsidRPr="00976057" w:rsidRDefault="008677DF" w:rsidP="008677DF">
      <w:pPr>
        <w:keepLines/>
        <w:suppressLineNumbers/>
        <w:jc w:val="center"/>
        <w:rPr>
          <w:b/>
          <w:caps/>
          <w:kern w:val="1"/>
          <w:sz w:val="20"/>
          <w:szCs w:val="20"/>
        </w:rPr>
      </w:pPr>
      <w:r w:rsidRPr="00976057">
        <w:rPr>
          <w:b/>
          <w:caps/>
          <w:kern w:val="1"/>
          <w:sz w:val="20"/>
          <w:szCs w:val="20"/>
        </w:rPr>
        <w:t>В ЭЛЕКТРОННОЙ ФОРМЕ</w:t>
      </w:r>
    </w:p>
    <w:p w:rsidR="008677DF" w:rsidRPr="00976057" w:rsidRDefault="008677DF" w:rsidP="008677DF">
      <w:pPr>
        <w:jc w:val="center"/>
        <w:rPr>
          <w:sz w:val="20"/>
          <w:szCs w:val="20"/>
        </w:rPr>
      </w:pPr>
    </w:p>
    <w:p w:rsidR="008677DF" w:rsidRPr="00976057" w:rsidRDefault="008677DF" w:rsidP="008677DF">
      <w:pPr>
        <w:jc w:val="center"/>
        <w:rPr>
          <w:b/>
          <w:sz w:val="20"/>
          <w:szCs w:val="20"/>
        </w:rPr>
      </w:pPr>
      <w:r w:rsidRPr="00976057">
        <w:rPr>
          <w:sz w:val="20"/>
          <w:szCs w:val="20"/>
        </w:rPr>
        <w:t xml:space="preserve">по объекту закупки </w:t>
      </w:r>
      <w:r w:rsidRPr="00976057">
        <w:rPr>
          <w:b/>
          <w:sz w:val="20"/>
          <w:szCs w:val="20"/>
        </w:rPr>
        <w:t>«</w:t>
      </w:r>
      <w:r w:rsidRPr="00976057">
        <w:rPr>
          <w:noProof/>
          <w:sz w:val="20"/>
          <w:szCs w:val="20"/>
        </w:rPr>
        <w:t>Выполнение работ по проведению археологической разведки по объекту: «Строительство лыжного комплекса (лыжные трассы, лыжероллерная трасса, лыжный стадион, газовая котельная) в г. Сысерть»</w:t>
      </w:r>
      <w:r w:rsidRPr="00976057">
        <w:rPr>
          <w:b/>
          <w:sz w:val="20"/>
          <w:szCs w:val="20"/>
        </w:rPr>
        <w:t>»</w:t>
      </w:r>
    </w:p>
    <w:p w:rsidR="008677DF" w:rsidRPr="00976057" w:rsidRDefault="008677DF" w:rsidP="008677DF">
      <w:pPr>
        <w:ind w:firstLine="680"/>
        <w:jc w:val="center"/>
        <w:rPr>
          <w:sz w:val="20"/>
          <w:szCs w:val="20"/>
        </w:rPr>
      </w:pPr>
    </w:p>
    <w:p w:rsidR="008677DF" w:rsidRPr="00976057" w:rsidRDefault="008677DF" w:rsidP="008677DF">
      <w:pPr>
        <w:jc w:val="center"/>
        <w:rPr>
          <w:b/>
          <w:sz w:val="20"/>
          <w:szCs w:val="20"/>
        </w:rPr>
      </w:pPr>
      <w:r w:rsidRPr="00976057">
        <w:rPr>
          <w:b/>
          <w:sz w:val="20"/>
          <w:szCs w:val="20"/>
        </w:rPr>
        <w:t xml:space="preserve">Идентификационный код закупки: </w:t>
      </w:r>
      <w:r w:rsidRPr="00976057">
        <w:rPr>
          <w:b/>
          <w:noProof/>
          <w:sz w:val="20"/>
          <w:szCs w:val="20"/>
        </w:rPr>
        <w:t>202665201647766850100100010017220407</w:t>
      </w:r>
    </w:p>
    <w:p w:rsidR="008677DF" w:rsidRPr="00976057" w:rsidRDefault="008677DF" w:rsidP="008677DF">
      <w:pPr>
        <w:ind w:firstLine="680"/>
        <w:jc w:val="center"/>
        <w:rPr>
          <w:sz w:val="20"/>
          <w:szCs w:val="20"/>
        </w:rPr>
      </w:pPr>
    </w:p>
    <w:p w:rsidR="008677DF" w:rsidRPr="00976057" w:rsidRDefault="008677DF" w:rsidP="008677DF">
      <w:pPr>
        <w:ind w:firstLine="680"/>
        <w:jc w:val="center"/>
        <w:rPr>
          <w:sz w:val="20"/>
          <w:szCs w:val="20"/>
        </w:rPr>
      </w:pPr>
    </w:p>
    <w:tbl>
      <w:tblPr>
        <w:tblW w:w="5000" w:type="pct"/>
        <w:tblLook w:val="0000" w:firstRow="0" w:lastRow="0" w:firstColumn="0" w:lastColumn="0" w:noHBand="0" w:noVBand="0"/>
      </w:tblPr>
      <w:tblGrid>
        <w:gridCol w:w="3655"/>
        <w:gridCol w:w="6266"/>
      </w:tblGrid>
      <w:tr w:rsidR="00223CE1" w:rsidRPr="00976057" w:rsidTr="008677DF">
        <w:trPr>
          <w:trHeight w:val="1080"/>
        </w:trPr>
        <w:tc>
          <w:tcPr>
            <w:tcW w:w="1842" w:type="pct"/>
            <w:shd w:val="clear" w:color="auto" w:fill="auto"/>
            <w:vAlign w:val="center"/>
          </w:tcPr>
          <w:p w:rsidR="008677DF" w:rsidRPr="00976057" w:rsidRDefault="008677DF" w:rsidP="008677DF">
            <w:pPr>
              <w:keepNext/>
              <w:keepLines/>
              <w:suppressLineNumbers/>
              <w:snapToGrid w:val="0"/>
              <w:rPr>
                <w:b/>
                <w:kern w:val="1"/>
                <w:sz w:val="20"/>
                <w:szCs w:val="20"/>
              </w:rPr>
            </w:pPr>
            <w:bookmarkStart w:id="1" w:name="org_type"/>
            <w:bookmarkEnd w:id="1"/>
          </w:p>
          <w:p w:rsidR="008677DF" w:rsidRPr="00976057" w:rsidRDefault="008677DF" w:rsidP="008677DF">
            <w:pPr>
              <w:keepNext/>
              <w:keepLines/>
              <w:suppressLineNumbers/>
              <w:snapToGrid w:val="0"/>
              <w:rPr>
                <w:b/>
                <w:kern w:val="1"/>
                <w:sz w:val="20"/>
                <w:szCs w:val="20"/>
              </w:rPr>
            </w:pPr>
            <w:r w:rsidRPr="00976057">
              <w:rPr>
                <w:b/>
                <w:kern w:val="1"/>
                <w:sz w:val="20"/>
                <w:szCs w:val="20"/>
              </w:rPr>
              <w:t>Заказчик (Государственный заказчик)</w:t>
            </w:r>
          </w:p>
        </w:tc>
        <w:tc>
          <w:tcPr>
            <w:tcW w:w="3158" w:type="pct"/>
            <w:shd w:val="clear" w:color="auto" w:fill="auto"/>
            <w:vAlign w:val="center"/>
          </w:tcPr>
          <w:p w:rsidR="008677DF" w:rsidRPr="00976057" w:rsidRDefault="008677DF" w:rsidP="008677DF">
            <w:pPr>
              <w:snapToGrid w:val="0"/>
              <w:ind w:left="1016"/>
              <w:rPr>
                <w:b/>
                <w:bCs/>
                <w:sz w:val="20"/>
                <w:szCs w:val="20"/>
              </w:rPr>
            </w:pPr>
            <w:bookmarkStart w:id="2" w:name="organizer"/>
            <w:bookmarkEnd w:id="2"/>
            <w:r w:rsidRPr="00976057">
              <w:rPr>
                <w:noProof/>
                <w:sz w:val="20"/>
                <w:szCs w:val="20"/>
                <w:u w:val="single"/>
              </w:rPr>
              <w:t>ГОСУДАРСТВЕННОЕ АВТОНОМНОЕ</w:t>
            </w:r>
            <w:r w:rsidRPr="00976057">
              <w:rPr>
                <w:sz w:val="20"/>
                <w:szCs w:val="20"/>
                <w:u w:val="single"/>
              </w:rPr>
              <w:t xml:space="preserve"> УЧРЕЖДЕНИЕ СВЕРДЛОВСКОЙ ОБЛАСТИ ''СПОРТИВНАЯ ШКОЛА ОЛИМПИЙСКОГО РЕЗЕРВА ИМ. Я.И. РЫЖКОВА''</w:t>
            </w:r>
          </w:p>
        </w:tc>
      </w:tr>
    </w:tbl>
    <w:p w:rsidR="008677DF" w:rsidRPr="00976057" w:rsidRDefault="008677DF" w:rsidP="008677DF">
      <w:pPr>
        <w:keepNext/>
        <w:keepLines/>
        <w:suppressLineNumbers/>
        <w:rPr>
          <w:b/>
          <w:kern w:val="1"/>
          <w:sz w:val="20"/>
          <w:szCs w:val="20"/>
        </w:rPr>
      </w:pPr>
    </w:p>
    <w:p w:rsidR="008677DF" w:rsidRPr="00976057" w:rsidRDefault="008677DF" w:rsidP="008677DF">
      <w:pPr>
        <w:keepNext/>
        <w:keepLines/>
        <w:suppressLineNumbers/>
        <w:ind w:firstLine="680"/>
        <w:jc w:val="center"/>
        <w:rPr>
          <w:b/>
          <w:kern w:val="1"/>
          <w:sz w:val="20"/>
          <w:szCs w:val="20"/>
        </w:rPr>
      </w:pPr>
      <w:bookmarkStart w:id="3" w:name="small_owner"/>
      <w:bookmarkEnd w:id="3"/>
    </w:p>
    <w:p w:rsidR="008677DF" w:rsidRPr="00976057" w:rsidRDefault="008677DF" w:rsidP="008677DF">
      <w:pPr>
        <w:keepNext/>
        <w:keepLines/>
        <w:suppressLineNumbers/>
        <w:ind w:firstLine="680"/>
        <w:jc w:val="center"/>
        <w:rPr>
          <w:b/>
          <w:kern w:val="1"/>
          <w:sz w:val="20"/>
          <w:szCs w:val="20"/>
        </w:rPr>
      </w:pPr>
    </w:p>
    <w:p w:rsidR="008677DF" w:rsidRPr="00976057" w:rsidRDefault="008677DF" w:rsidP="008677DF">
      <w:pPr>
        <w:keepNext/>
        <w:keepLines/>
        <w:suppressLineNumbers/>
        <w:ind w:firstLine="680"/>
        <w:jc w:val="center"/>
        <w:rPr>
          <w:b/>
          <w:kern w:val="1"/>
          <w:sz w:val="20"/>
          <w:szCs w:val="20"/>
        </w:rPr>
      </w:pPr>
    </w:p>
    <w:p w:rsidR="008677DF" w:rsidRPr="00976057" w:rsidRDefault="008677DF" w:rsidP="008677DF">
      <w:pPr>
        <w:keepNext/>
        <w:keepLines/>
        <w:suppressLineNumbers/>
        <w:ind w:firstLine="680"/>
        <w:jc w:val="center"/>
        <w:rPr>
          <w:b/>
          <w:kern w:val="1"/>
          <w:sz w:val="20"/>
          <w:szCs w:val="20"/>
        </w:rPr>
      </w:pPr>
    </w:p>
    <w:p w:rsidR="008677DF" w:rsidRPr="00976057" w:rsidRDefault="008677DF" w:rsidP="008677DF">
      <w:pPr>
        <w:keepNext/>
        <w:keepLines/>
        <w:suppressLineNumbers/>
        <w:ind w:firstLine="680"/>
        <w:jc w:val="center"/>
        <w:rPr>
          <w:b/>
          <w:kern w:val="1"/>
          <w:sz w:val="20"/>
          <w:szCs w:val="20"/>
        </w:rPr>
      </w:pPr>
      <w:bookmarkStart w:id="4" w:name="year2"/>
      <w:bookmarkEnd w:id="4"/>
    </w:p>
    <w:p w:rsidR="008677DF" w:rsidRPr="00976057" w:rsidRDefault="008677DF" w:rsidP="008677DF">
      <w:pPr>
        <w:keepLines/>
        <w:suppressLineNumbers/>
        <w:autoSpaceDE w:val="0"/>
        <w:ind w:firstLine="680"/>
        <w:jc w:val="center"/>
        <w:rPr>
          <w:b/>
          <w:bCs/>
          <w:kern w:val="1"/>
          <w:sz w:val="20"/>
          <w:szCs w:val="20"/>
        </w:rPr>
      </w:pPr>
      <w:r w:rsidRPr="00976057">
        <w:rPr>
          <w:b/>
          <w:noProof/>
          <w:sz w:val="20"/>
          <w:szCs w:val="20"/>
        </w:rPr>
        <w:t>2020</w:t>
      </w:r>
      <w:r w:rsidRPr="00976057">
        <w:rPr>
          <w:b/>
          <w:bCs/>
          <w:kern w:val="1"/>
          <w:sz w:val="20"/>
          <w:szCs w:val="20"/>
        </w:rPr>
        <w:t xml:space="preserve"> год</w:t>
      </w:r>
    </w:p>
    <w:p w:rsidR="008677DF" w:rsidRPr="00976057" w:rsidRDefault="008677DF" w:rsidP="008677DF">
      <w:pPr>
        <w:keepLines/>
        <w:suppressLineNumbers/>
        <w:autoSpaceDE w:val="0"/>
        <w:jc w:val="center"/>
        <w:rPr>
          <w:b/>
          <w:bCs/>
          <w:kern w:val="1"/>
          <w:sz w:val="20"/>
          <w:szCs w:val="20"/>
        </w:rPr>
      </w:pPr>
    </w:p>
    <w:p w:rsidR="008677DF" w:rsidRPr="00976057" w:rsidRDefault="008677DF" w:rsidP="008677DF">
      <w:pPr>
        <w:rPr>
          <w:sz w:val="20"/>
          <w:szCs w:val="20"/>
        </w:rPr>
      </w:pPr>
    </w:p>
    <w:p w:rsidR="008677DF" w:rsidRPr="00976057" w:rsidRDefault="008677DF" w:rsidP="008677DF">
      <w:pPr>
        <w:keepLines/>
        <w:suppressLineNumbers/>
        <w:autoSpaceDE w:val="0"/>
        <w:jc w:val="center"/>
        <w:rPr>
          <w:sz w:val="20"/>
          <w:szCs w:val="20"/>
        </w:rPr>
      </w:pPr>
    </w:p>
    <w:p w:rsidR="008677DF" w:rsidRPr="00976057" w:rsidRDefault="008677DF" w:rsidP="008677DF">
      <w:pPr>
        <w:keepLines/>
        <w:suppressLineNumbers/>
        <w:autoSpaceDE w:val="0"/>
        <w:rPr>
          <w:sz w:val="20"/>
          <w:szCs w:val="20"/>
        </w:rPr>
      </w:pPr>
    </w:p>
    <w:p w:rsidR="008677DF" w:rsidRPr="00976057" w:rsidRDefault="008677DF" w:rsidP="008677DF">
      <w:pPr>
        <w:keepLines/>
        <w:suppressLineNumbers/>
        <w:autoSpaceDE w:val="0"/>
        <w:jc w:val="center"/>
        <w:rPr>
          <w:b/>
          <w:bCs/>
          <w:i/>
          <w:kern w:val="1"/>
          <w:sz w:val="20"/>
          <w:szCs w:val="20"/>
        </w:rPr>
      </w:pPr>
      <w:r w:rsidRPr="00976057">
        <w:rPr>
          <w:sz w:val="20"/>
          <w:szCs w:val="20"/>
        </w:rPr>
        <w:br w:type="page"/>
      </w:r>
      <w:r w:rsidRPr="00976057">
        <w:rPr>
          <w:b/>
          <w:bCs/>
          <w:i/>
          <w:kern w:val="1"/>
          <w:sz w:val="20"/>
          <w:szCs w:val="20"/>
        </w:rPr>
        <w:lastRenderedPageBreak/>
        <w:t xml:space="preserve">Часть I. Общая часть </w:t>
      </w:r>
    </w:p>
    <w:p w:rsidR="008677DF" w:rsidRPr="00976057" w:rsidRDefault="008677DF" w:rsidP="008677DF">
      <w:pPr>
        <w:autoSpaceDE w:val="0"/>
        <w:ind w:firstLine="680"/>
        <w:jc w:val="center"/>
        <w:rPr>
          <w:b/>
          <w:bCs/>
          <w:sz w:val="20"/>
          <w:szCs w:val="20"/>
        </w:rPr>
      </w:pPr>
    </w:p>
    <w:p w:rsidR="008677DF" w:rsidRPr="00976057" w:rsidRDefault="008677DF" w:rsidP="008677DF">
      <w:pPr>
        <w:autoSpaceDE w:val="0"/>
        <w:ind w:firstLine="680"/>
        <w:jc w:val="both"/>
        <w:rPr>
          <w:sz w:val="20"/>
          <w:szCs w:val="20"/>
        </w:rPr>
      </w:pPr>
      <w:r w:rsidRPr="00976057">
        <w:rPr>
          <w:bCs/>
          <w:sz w:val="20"/>
          <w:szCs w:val="20"/>
        </w:rPr>
        <w:t>Настоящая документация об аукционе в электронной форме (далее – документация) подготовлена в соответствии с Федеральным законом от 05 апреля 2013 года № 44-ФЗ «</w:t>
      </w:r>
      <w:r w:rsidRPr="00976057">
        <w:rPr>
          <w:sz w:val="20"/>
          <w:szCs w:val="20"/>
        </w:rPr>
        <w:t>О контрактной системе в сфере закупок товаров, работ, услуг для обеспечения государственных и муниципальных нужд» (далее по тексту – Закон о контрактной системе)</w:t>
      </w:r>
    </w:p>
    <w:p w:rsidR="008677DF" w:rsidRPr="00976057" w:rsidRDefault="008677DF" w:rsidP="008677DF">
      <w:pPr>
        <w:autoSpaceDE w:val="0"/>
        <w:rPr>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820"/>
        <w:gridCol w:w="26"/>
        <w:gridCol w:w="3542"/>
        <w:gridCol w:w="28"/>
        <w:gridCol w:w="5495"/>
      </w:tblGrid>
      <w:tr w:rsidR="00223CE1" w:rsidRPr="00976057" w:rsidTr="008677DF">
        <w:tc>
          <w:tcPr>
            <w:tcW w:w="5000" w:type="pct"/>
            <w:gridSpan w:val="5"/>
            <w:shd w:val="clear" w:color="auto" w:fill="F2F2F2" w:themeFill="background1" w:themeFillShade="F2"/>
          </w:tcPr>
          <w:p w:rsidR="008677DF" w:rsidRPr="00976057" w:rsidRDefault="008677DF" w:rsidP="008677DF">
            <w:pPr>
              <w:pStyle w:val="af1"/>
              <w:jc w:val="center"/>
              <w:rPr>
                <w:sz w:val="20"/>
                <w:szCs w:val="20"/>
              </w:rPr>
            </w:pPr>
            <w:r w:rsidRPr="00976057">
              <w:rPr>
                <w:b/>
                <w:bCs/>
                <w:sz w:val="20"/>
                <w:szCs w:val="20"/>
              </w:rPr>
              <w:t xml:space="preserve">ДОКУМЕНТАЦИЯ ОБ АУКЦИОНЕ </w:t>
            </w:r>
          </w:p>
        </w:tc>
      </w:tr>
      <w:tr w:rsidR="00223CE1" w:rsidRPr="00976057" w:rsidTr="008677DF">
        <w:tc>
          <w:tcPr>
            <w:tcW w:w="414" w:type="pct"/>
            <w:shd w:val="clear" w:color="auto" w:fill="F2F2F2" w:themeFill="background1" w:themeFillShade="F2"/>
          </w:tcPr>
          <w:p w:rsidR="008677DF" w:rsidRPr="00976057" w:rsidRDefault="008677DF" w:rsidP="008677DF">
            <w:pPr>
              <w:pStyle w:val="af1"/>
              <w:jc w:val="center"/>
              <w:rPr>
                <w:sz w:val="20"/>
                <w:szCs w:val="20"/>
              </w:rPr>
            </w:pPr>
            <w:r w:rsidRPr="00976057">
              <w:rPr>
                <w:sz w:val="20"/>
                <w:szCs w:val="20"/>
              </w:rPr>
              <w:t>1.</w:t>
            </w:r>
          </w:p>
        </w:tc>
        <w:tc>
          <w:tcPr>
            <w:tcW w:w="1814" w:type="pct"/>
            <w:gridSpan w:val="3"/>
            <w:shd w:val="clear" w:color="auto" w:fill="F2F2F2" w:themeFill="background1" w:themeFillShade="F2"/>
          </w:tcPr>
          <w:p w:rsidR="008677DF" w:rsidRPr="00976057" w:rsidRDefault="008677DF" w:rsidP="008677DF">
            <w:pPr>
              <w:pStyle w:val="af1"/>
              <w:jc w:val="both"/>
              <w:rPr>
                <w:sz w:val="20"/>
                <w:szCs w:val="20"/>
              </w:rPr>
            </w:pPr>
            <w:r w:rsidRPr="00976057">
              <w:rPr>
                <w:sz w:val="20"/>
                <w:szCs w:val="20"/>
              </w:rPr>
              <w:t>Заказчик (Государственный заказчик)</w:t>
            </w:r>
          </w:p>
        </w:tc>
        <w:tc>
          <w:tcPr>
            <w:tcW w:w="2772" w:type="pct"/>
            <w:shd w:val="clear" w:color="auto" w:fill="auto"/>
          </w:tcPr>
          <w:p w:rsidR="008677DF" w:rsidRPr="00976057" w:rsidRDefault="008677DF" w:rsidP="008677DF">
            <w:pPr>
              <w:pStyle w:val="af1"/>
              <w:jc w:val="both"/>
              <w:rPr>
                <w:sz w:val="20"/>
                <w:szCs w:val="20"/>
              </w:rPr>
            </w:pPr>
            <w:r w:rsidRPr="00976057">
              <w:rPr>
                <w:noProof/>
                <w:sz w:val="20"/>
                <w:szCs w:val="20"/>
              </w:rPr>
              <w:t>ГОСУДАРСТВЕННОЕ АВТОНОМНОЕ</w:t>
            </w:r>
            <w:r w:rsidRPr="00976057">
              <w:rPr>
                <w:sz w:val="20"/>
                <w:szCs w:val="20"/>
              </w:rPr>
              <w:t xml:space="preserve"> УЧРЕЖДЕНИЕ СВЕРДЛОВСКОЙ ОБЛАСТИ ''СПОРТИВНАЯ ШКОЛА ОЛИМПИЙСКОГО РЕЗЕРВА ИМ. Я.И. РЫЖКОВА''</w:t>
            </w:r>
          </w:p>
        </w:tc>
      </w:tr>
      <w:tr w:rsidR="00223CE1" w:rsidRPr="00976057" w:rsidTr="008677DF">
        <w:tc>
          <w:tcPr>
            <w:tcW w:w="414" w:type="pct"/>
            <w:shd w:val="clear" w:color="auto" w:fill="F2F2F2" w:themeFill="background1" w:themeFillShade="F2"/>
          </w:tcPr>
          <w:p w:rsidR="008677DF" w:rsidRPr="00976057" w:rsidRDefault="008677DF" w:rsidP="008677DF">
            <w:pPr>
              <w:pStyle w:val="af1"/>
              <w:jc w:val="center"/>
              <w:rPr>
                <w:sz w:val="20"/>
                <w:szCs w:val="20"/>
              </w:rPr>
            </w:pPr>
            <w:r w:rsidRPr="00976057">
              <w:rPr>
                <w:sz w:val="20"/>
                <w:szCs w:val="20"/>
              </w:rPr>
              <w:t>1.1.</w:t>
            </w:r>
          </w:p>
        </w:tc>
        <w:tc>
          <w:tcPr>
            <w:tcW w:w="1814" w:type="pct"/>
            <w:gridSpan w:val="3"/>
            <w:shd w:val="clear" w:color="auto" w:fill="F2F2F2" w:themeFill="background1" w:themeFillShade="F2"/>
          </w:tcPr>
          <w:p w:rsidR="008677DF" w:rsidRPr="00976057" w:rsidRDefault="008677DF" w:rsidP="008677DF">
            <w:pPr>
              <w:pStyle w:val="af1"/>
              <w:jc w:val="both"/>
              <w:rPr>
                <w:sz w:val="20"/>
                <w:szCs w:val="20"/>
              </w:rPr>
            </w:pPr>
            <w:r w:rsidRPr="00976057">
              <w:rPr>
                <w:sz w:val="20"/>
                <w:szCs w:val="20"/>
              </w:rPr>
              <w:t>Место нахождения, почтовый адрес Заказчика</w:t>
            </w:r>
          </w:p>
        </w:tc>
        <w:tc>
          <w:tcPr>
            <w:tcW w:w="2772" w:type="pct"/>
            <w:shd w:val="clear" w:color="auto" w:fill="auto"/>
          </w:tcPr>
          <w:p w:rsidR="008677DF" w:rsidRPr="00976057" w:rsidRDefault="008677DF" w:rsidP="008677DF">
            <w:pPr>
              <w:pStyle w:val="af1"/>
              <w:jc w:val="both"/>
              <w:rPr>
                <w:sz w:val="20"/>
                <w:szCs w:val="20"/>
              </w:rPr>
            </w:pPr>
            <w:r w:rsidRPr="00976057">
              <w:rPr>
                <w:noProof/>
                <w:sz w:val="20"/>
                <w:szCs w:val="20"/>
              </w:rPr>
              <w:t>Российская Федерация</w:t>
            </w:r>
            <w:r w:rsidRPr="00976057">
              <w:rPr>
                <w:sz w:val="20"/>
                <w:szCs w:val="20"/>
              </w:rPr>
              <w:t xml:space="preserve">, Свердловская </w:t>
            </w:r>
            <w:proofErr w:type="spellStart"/>
            <w:r w:rsidRPr="00976057">
              <w:rPr>
                <w:sz w:val="20"/>
                <w:szCs w:val="20"/>
              </w:rPr>
              <w:t>обл</w:t>
            </w:r>
            <w:proofErr w:type="spellEnd"/>
            <w:r w:rsidRPr="00976057">
              <w:rPr>
                <w:sz w:val="20"/>
                <w:szCs w:val="20"/>
              </w:rPr>
              <w:t xml:space="preserve">, </w:t>
            </w:r>
            <w:proofErr w:type="spellStart"/>
            <w:r w:rsidRPr="00976057">
              <w:rPr>
                <w:sz w:val="20"/>
                <w:szCs w:val="20"/>
              </w:rPr>
              <w:t>Сысертский</w:t>
            </w:r>
            <w:proofErr w:type="spellEnd"/>
            <w:r w:rsidRPr="00976057">
              <w:rPr>
                <w:sz w:val="20"/>
                <w:szCs w:val="20"/>
              </w:rPr>
              <w:t xml:space="preserve"> р-н, Сысерть г, УЛИЦА ЗАГОРОДНАЯ, ДОМ 1</w:t>
            </w:r>
          </w:p>
        </w:tc>
      </w:tr>
      <w:tr w:rsidR="00223CE1" w:rsidRPr="00976057" w:rsidTr="008677DF">
        <w:tc>
          <w:tcPr>
            <w:tcW w:w="414" w:type="pct"/>
            <w:shd w:val="clear" w:color="auto" w:fill="F2F2F2" w:themeFill="background1" w:themeFillShade="F2"/>
          </w:tcPr>
          <w:p w:rsidR="008677DF" w:rsidRPr="00976057" w:rsidRDefault="008677DF" w:rsidP="008677DF">
            <w:pPr>
              <w:pStyle w:val="af1"/>
              <w:jc w:val="center"/>
              <w:rPr>
                <w:sz w:val="20"/>
                <w:szCs w:val="20"/>
              </w:rPr>
            </w:pPr>
            <w:r w:rsidRPr="00976057">
              <w:rPr>
                <w:sz w:val="20"/>
                <w:szCs w:val="20"/>
              </w:rPr>
              <w:t>1.2.</w:t>
            </w:r>
          </w:p>
        </w:tc>
        <w:tc>
          <w:tcPr>
            <w:tcW w:w="1814" w:type="pct"/>
            <w:gridSpan w:val="3"/>
            <w:shd w:val="clear" w:color="auto" w:fill="F2F2F2" w:themeFill="background1" w:themeFillShade="F2"/>
          </w:tcPr>
          <w:p w:rsidR="008677DF" w:rsidRPr="00976057" w:rsidRDefault="008677DF" w:rsidP="008677DF">
            <w:pPr>
              <w:pStyle w:val="af1"/>
              <w:jc w:val="both"/>
              <w:rPr>
                <w:sz w:val="20"/>
                <w:szCs w:val="20"/>
              </w:rPr>
            </w:pPr>
            <w:r w:rsidRPr="00976057">
              <w:rPr>
                <w:sz w:val="20"/>
                <w:szCs w:val="20"/>
              </w:rPr>
              <w:t>Адрес электронной почты, номер контактного телефона Заказчика</w:t>
            </w:r>
          </w:p>
        </w:tc>
        <w:tc>
          <w:tcPr>
            <w:tcW w:w="2772" w:type="pct"/>
            <w:shd w:val="clear" w:color="auto" w:fill="auto"/>
          </w:tcPr>
          <w:p w:rsidR="008677DF" w:rsidRPr="00976057" w:rsidRDefault="008677DF" w:rsidP="008677DF">
            <w:pPr>
              <w:pStyle w:val="af1"/>
              <w:jc w:val="both"/>
              <w:rPr>
                <w:sz w:val="20"/>
                <w:szCs w:val="20"/>
                <w:lang w:val="en-US"/>
              </w:rPr>
            </w:pPr>
            <w:r w:rsidRPr="00976057">
              <w:rPr>
                <w:noProof/>
                <w:sz w:val="20"/>
                <w:szCs w:val="20"/>
                <w:lang w:val="en-US"/>
              </w:rPr>
              <w:t>spartak-sysert@mail</w:t>
            </w:r>
            <w:r w:rsidRPr="00976057">
              <w:rPr>
                <w:sz w:val="20"/>
                <w:szCs w:val="20"/>
                <w:lang w:val="en-US"/>
              </w:rPr>
              <w:t>.</w:t>
            </w:r>
            <w:proofErr w:type="spellStart"/>
            <w:r w:rsidRPr="00976057">
              <w:rPr>
                <w:sz w:val="20"/>
                <w:szCs w:val="20"/>
                <w:lang w:val="en-US"/>
              </w:rPr>
              <w:t>ru</w:t>
            </w:r>
            <w:proofErr w:type="spellEnd"/>
          </w:p>
          <w:p w:rsidR="008677DF" w:rsidRPr="00976057" w:rsidRDefault="008677DF" w:rsidP="008677DF">
            <w:pPr>
              <w:pStyle w:val="af1"/>
              <w:jc w:val="both"/>
              <w:rPr>
                <w:sz w:val="20"/>
                <w:szCs w:val="20"/>
                <w:lang w:val="en-US"/>
              </w:rPr>
            </w:pPr>
            <w:r w:rsidRPr="00976057">
              <w:rPr>
                <w:noProof/>
                <w:sz w:val="20"/>
                <w:szCs w:val="20"/>
                <w:lang w:val="en-US"/>
              </w:rPr>
              <w:t>8-34374-74010</w:t>
            </w:r>
          </w:p>
        </w:tc>
      </w:tr>
      <w:tr w:rsidR="00223CE1" w:rsidRPr="00976057" w:rsidTr="008677DF">
        <w:tc>
          <w:tcPr>
            <w:tcW w:w="414" w:type="pct"/>
            <w:shd w:val="clear" w:color="auto" w:fill="F2F2F2" w:themeFill="background1" w:themeFillShade="F2"/>
          </w:tcPr>
          <w:p w:rsidR="008677DF" w:rsidRPr="00976057" w:rsidRDefault="008677DF" w:rsidP="008677DF">
            <w:pPr>
              <w:pStyle w:val="af1"/>
              <w:jc w:val="center"/>
              <w:rPr>
                <w:sz w:val="20"/>
                <w:szCs w:val="20"/>
              </w:rPr>
            </w:pPr>
            <w:r w:rsidRPr="00976057">
              <w:rPr>
                <w:sz w:val="20"/>
                <w:szCs w:val="20"/>
              </w:rPr>
              <w:t>1.3.</w:t>
            </w:r>
          </w:p>
        </w:tc>
        <w:tc>
          <w:tcPr>
            <w:tcW w:w="1814" w:type="pct"/>
            <w:gridSpan w:val="3"/>
            <w:shd w:val="clear" w:color="auto" w:fill="F2F2F2" w:themeFill="background1" w:themeFillShade="F2"/>
          </w:tcPr>
          <w:p w:rsidR="008677DF" w:rsidRPr="00976057" w:rsidRDefault="008677DF" w:rsidP="008677DF">
            <w:pPr>
              <w:pStyle w:val="af1"/>
              <w:jc w:val="both"/>
              <w:rPr>
                <w:sz w:val="20"/>
                <w:szCs w:val="20"/>
              </w:rPr>
            </w:pPr>
            <w:r w:rsidRPr="00976057">
              <w:rPr>
                <w:sz w:val="20"/>
                <w:szCs w:val="20"/>
              </w:rPr>
              <w:t>Ответственное должностное лицо Заказчика</w:t>
            </w:r>
          </w:p>
        </w:tc>
        <w:tc>
          <w:tcPr>
            <w:tcW w:w="2772" w:type="pct"/>
            <w:shd w:val="clear" w:color="auto" w:fill="auto"/>
          </w:tcPr>
          <w:p w:rsidR="008677DF" w:rsidRPr="00976057" w:rsidRDefault="008677DF" w:rsidP="008677DF">
            <w:pPr>
              <w:pStyle w:val="af1"/>
              <w:jc w:val="both"/>
              <w:rPr>
                <w:sz w:val="20"/>
                <w:szCs w:val="20"/>
                <w:lang w:val="en-US"/>
              </w:rPr>
            </w:pPr>
            <w:permStart w:id="2049122098" w:edGrp="everyone"/>
            <w:r w:rsidRPr="00976057">
              <w:rPr>
                <w:noProof/>
                <w:sz w:val="20"/>
                <w:szCs w:val="20"/>
              </w:rPr>
              <w:t>Вологжанин Леонид</w:t>
            </w:r>
            <w:r w:rsidRPr="00976057">
              <w:rPr>
                <w:sz w:val="20"/>
                <w:szCs w:val="20"/>
              </w:rPr>
              <w:t xml:space="preserve"> Николаевич</w:t>
            </w:r>
            <w:permEnd w:id="2049122098"/>
          </w:p>
        </w:tc>
      </w:tr>
      <w:tr w:rsidR="00223CE1" w:rsidRPr="00976057" w:rsidTr="008677DF">
        <w:tc>
          <w:tcPr>
            <w:tcW w:w="414" w:type="pct"/>
            <w:shd w:val="clear" w:color="auto" w:fill="F2F2F2" w:themeFill="background1" w:themeFillShade="F2"/>
          </w:tcPr>
          <w:p w:rsidR="008677DF" w:rsidRPr="00976057" w:rsidRDefault="008677DF" w:rsidP="008677DF">
            <w:pPr>
              <w:pStyle w:val="af1"/>
              <w:jc w:val="center"/>
              <w:rPr>
                <w:sz w:val="20"/>
                <w:szCs w:val="20"/>
              </w:rPr>
            </w:pPr>
            <w:r w:rsidRPr="00976057">
              <w:rPr>
                <w:sz w:val="20"/>
                <w:szCs w:val="20"/>
              </w:rPr>
              <w:t>1.4.</w:t>
            </w:r>
          </w:p>
        </w:tc>
        <w:tc>
          <w:tcPr>
            <w:tcW w:w="1814" w:type="pct"/>
            <w:gridSpan w:val="3"/>
            <w:shd w:val="clear" w:color="auto" w:fill="F2F2F2" w:themeFill="background1" w:themeFillShade="F2"/>
          </w:tcPr>
          <w:p w:rsidR="008677DF" w:rsidRPr="00976057" w:rsidRDefault="008677DF" w:rsidP="008677DF">
            <w:pPr>
              <w:pStyle w:val="af1"/>
              <w:jc w:val="both"/>
              <w:rPr>
                <w:sz w:val="20"/>
                <w:szCs w:val="20"/>
              </w:rPr>
            </w:pPr>
            <w:r w:rsidRPr="00976057">
              <w:rPr>
                <w:sz w:val="20"/>
                <w:szCs w:val="20"/>
              </w:rPr>
              <w:t>Информация о контрактной службе, контрактном управляющем, ответственных за заключение контракта</w:t>
            </w:r>
          </w:p>
        </w:tc>
        <w:tc>
          <w:tcPr>
            <w:tcW w:w="2772" w:type="pct"/>
            <w:shd w:val="clear" w:color="auto" w:fill="auto"/>
          </w:tcPr>
          <w:p w:rsidR="008677DF" w:rsidRPr="00976057" w:rsidRDefault="008677DF" w:rsidP="008677DF">
            <w:pPr>
              <w:autoSpaceDE w:val="0"/>
              <w:autoSpaceDN w:val="0"/>
              <w:spacing w:line="240" w:lineRule="exact"/>
              <w:rPr>
                <w:rFonts w:eastAsia="Calibri"/>
                <w:noProof/>
                <w:sz w:val="20"/>
                <w:szCs w:val="20"/>
              </w:rPr>
            </w:pPr>
            <w:permStart w:id="2026721868" w:edGrp="everyone"/>
            <w:r w:rsidRPr="00976057">
              <w:rPr>
                <w:rFonts w:eastAsia="Calibri"/>
                <w:noProof/>
                <w:sz w:val="20"/>
                <w:szCs w:val="20"/>
              </w:rPr>
              <w:t>Ответственный за заключение</w:t>
            </w:r>
            <w:r w:rsidRPr="00976057">
              <w:rPr>
                <w:sz w:val="20"/>
                <w:szCs w:val="20"/>
              </w:rPr>
              <w:t xml:space="preserve"> контракта - Васяева Ирина Александровна</w:t>
            </w:r>
          </w:p>
          <w:p w:rsidR="008677DF" w:rsidRPr="00976057" w:rsidRDefault="008677DF" w:rsidP="008677DF">
            <w:pPr>
              <w:autoSpaceDE w:val="0"/>
              <w:autoSpaceDN w:val="0"/>
              <w:spacing w:line="240" w:lineRule="exact"/>
              <w:rPr>
                <w:rFonts w:eastAsia="Calibri"/>
                <w:sz w:val="20"/>
                <w:szCs w:val="20"/>
              </w:rPr>
            </w:pPr>
            <w:r w:rsidRPr="00976057">
              <w:rPr>
                <w:rFonts w:eastAsia="Calibri"/>
                <w:noProof/>
                <w:sz w:val="20"/>
                <w:szCs w:val="20"/>
              </w:rPr>
              <w:t>Васяева Ирина Александровна</w:t>
            </w:r>
          </w:p>
          <w:p w:rsidR="008677DF" w:rsidRPr="00976057" w:rsidRDefault="008677DF" w:rsidP="008677DF">
            <w:pPr>
              <w:autoSpaceDE w:val="0"/>
              <w:autoSpaceDN w:val="0"/>
              <w:spacing w:line="240" w:lineRule="exact"/>
              <w:rPr>
                <w:rFonts w:eastAsia="Calibri"/>
                <w:sz w:val="20"/>
                <w:szCs w:val="20"/>
              </w:rPr>
            </w:pPr>
            <w:r w:rsidRPr="00976057">
              <w:rPr>
                <w:rFonts w:eastAsia="Calibri"/>
                <w:noProof/>
                <w:sz w:val="20"/>
                <w:szCs w:val="20"/>
              </w:rPr>
              <w:t>8-34374-74010</w:t>
            </w:r>
          </w:p>
          <w:p w:rsidR="008677DF" w:rsidRPr="00976057" w:rsidRDefault="008677DF" w:rsidP="008677DF">
            <w:pPr>
              <w:pStyle w:val="af1"/>
              <w:jc w:val="both"/>
              <w:rPr>
                <w:rFonts w:eastAsia="Calibri"/>
                <w:noProof/>
                <w:sz w:val="20"/>
                <w:szCs w:val="20"/>
              </w:rPr>
            </w:pPr>
            <w:r w:rsidRPr="00976057">
              <w:rPr>
                <w:rFonts w:eastAsia="Calibri"/>
                <w:noProof/>
                <w:sz w:val="20"/>
                <w:szCs w:val="20"/>
                <w:lang w:val="en-US"/>
              </w:rPr>
              <w:t>spartak</w:t>
            </w:r>
            <w:r w:rsidRPr="00976057">
              <w:rPr>
                <w:rFonts w:eastAsia="Calibri"/>
                <w:noProof/>
                <w:sz w:val="20"/>
                <w:szCs w:val="20"/>
              </w:rPr>
              <w:t>-</w:t>
            </w:r>
            <w:r w:rsidRPr="00976057">
              <w:rPr>
                <w:rFonts w:eastAsia="Calibri"/>
                <w:noProof/>
                <w:sz w:val="20"/>
                <w:szCs w:val="20"/>
                <w:lang w:val="en-US"/>
              </w:rPr>
              <w:t>sysert</w:t>
            </w:r>
            <w:r w:rsidRPr="00976057">
              <w:rPr>
                <w:rFonts w:eastAsia="Calibri"/>
                <w:noProof/>
                <w:sz w:val="20"/>
                <w:szCs w:val="20"/>
              </w:rPr>
              <w:t>@</w:t>
            </w:r>
            <w:r w:rsidRPr="00976057">
              <w:rPr>
                <w:rFonts w:eastAsia="Calibri"/>
                <w:noProof/>
                <w:sz w:val="20"/>
                <w:szCs w:val="20"/>
                <w:lang w:val="en-US"/>
              </w:rPr>
              <w:t>mail</w:t>
            </w:r>
            <w:r w:rsidRPr="00976057">
              <w:rPr>
                <w:rFonts w:eastAsia="Calibri"/>
                <w:noProof/>
                <w:sz w:val="20"/>
                <w:szCs w:val="20"/>
              </w:rPr>
              <w:t>.</w:t>
            </w:r>
            <w:r w:rsidRPr="00976057">
              <w:rPr>
                <w:rFonts w:eastAsia="Calibri"/>
                <w:noProof/>
                <w:sz w:val="20"/>
                <w:szCs w:val="20"/>
                <w:lang w:val="en-US"/>
              </w:rPr>
              <w:t>ru</w:t>
            </w:r>
            <w:permEnd w:id="2026721868"/>
          </w:p>
        </w:tc>
      </w:tr>
      <w:tr w:rsidR="00223CE1" w:rsidRPr="00976057" w:rsidTr="008677DF">
        <w:tc>
          <w:tcPr>
            <w:tcW w:w="427" w:type="pct"/>
            <w:gridSpan w:val="2"/>
            <w:shd w:val="clear" w:color="auto" w:fill="F2F2F2" w:themeFill="background1" w:themeFillShade="F2"/>
          </w:tcPr>
          <w:p w:rsidR="008677DF" w:rsidRPr="00976057" w:rsidRDefault="008677DF">
            <w:pPr>
              <w:pStyle w:val="af1"/>
              <w:jc w:val="center"/>
              <w:rPr>
                <w:sz w:val="20"/>
                <w:szCs w:val="20"/>
              </w:rPr>
            </w:pPr>
            <w:r w:rsidRPr="00976057">
              <w:rPr>
                <w:sz w:val="20"/>
                <w:szCs w:val="20"/>
              </w:rPr>
              <w:t>2.</w:t>
            </w:r>
          </w:p>
        </w:tc>
        <w:tc>
          <w:tcPr>
            <w:tcW w:w="1787" w:type="pct"/>
            <w:shd w:val="clear" w:color="auto" w:fill="F2F2F2" w:themeFill="background1" w:themeFillShade="F2"/>
          </w:tcPr>
          <w:p w:rsidR="008677DF" w:rsidRPr="00976057" w:rsidRDefault="008677DF">
            <w:pPr>
              <w:pStyle w:val="af1"/>
              <w:jc w:val="both"/>
              <w:rPr>
                <w:sz w:val="20"/>
                <w:szCs w:val="20"/>
              </w:rPr>
            </w:pPr>
            <w:r w:rsidRPr="00976057">
              <w:rPr>
                <w:sz w:val="20"/>
                <w:szCs w:val="20"/>
              </w:rPr>
              <w:t>Способ определения поставщика (подрядчика, исполнителя)</w:t>
            </w:r>
          </w:p>
        </w:tc>
        <w:tc>
          <w:tcPr>
            <w:tcW w:w="2786" w:type="pct"/>
            <w:gridSpan w:val="2"/>
            <w:shd w:val="clear" w:color="auto" w:fill="auto"/>
          </w:tcPr>
          <w:p w:rsidR="008677DF" w:rsidRPr="00976057" w:rsidRDefault="008677DF" w:rsidP="008677DF">
            <w:pPr>
              <w:jc w:val="both"/>
              <w:rPr>
                <w:sz w:val="20"/>
                <w:szCs w:val="20"/>
              </w:rPr>
            </w:pPr>
            <w:r w:rsidRPr="00976057">
              <w:rPr>
                <w:sz w:val="20"/>
                <w:szCs w:val="20"/>
              </w:rPr>
              <w:t>Аукцион в электронной форме (далее – аукцион)</w:t>
            </w:r>
          </w:p>
        </w:tc>
      </w:tr>
      <w:tr w:rsidR="00223CE1" w:rsidRPr="00976057" w:rsidTr="008677DF">
        <w:tc>
          <w:tcPr>
            <w:tcW w:w="427" w:type="pct"/>
            <w:gridSpan w:val="2"/>
            <w:shd w:val="clear" w:color="auto" w:fill="F2F2F2" w:themeFill="background1" w:themeFillShade="F2"/>
          </w:tcPr>
          <w:p w:rsidR="008677DF" w:rsidRPr="00976057" w:rsidRDefault="008677DF">
            <w:pPr>
              <w:pStyle w:val="af1"/>
              <w:jc w:val="center"/>
              <w:rPr>
                <w:sz w:val="20"/>
                <w:szCs w:val="20"/>
              </w:rPr>
            </w:pPr>
            <w:r w:rsidRPr="00976057">
              <w:rPr>
                <w:sz w:val="20"/>
                <w:szCs w:val="20"/>
              </w:rPr>
              <w:t>3.</w:t>
            </w:r>
          </w:p>
        </w:tc>
        <w:tc>
          <w:tcPr>
            <w:tcW w:w="1787" w:type="pct"/>
            <w:shd w:val="clear" w:color="auto" w:fill="F2F2F2" w:themeFill="background1" w:themeFillShade="F2"/>
          </w:tcPr>
          <w:p w:rsidR="008677DF" w:rsidRPr="00976057" w:rsidRDefault="008677DF">
            <w:pPr>
              <w:pStyle w:val="af1"/>
              <w:jc w:val="both"/>
              <w:rPr>
                <w:sz w:val="20"/>
                <w:szCs w:val="20"/>
              </w:rPr>
            </w:pPr>
            <w:r w:rsidRPr="00976057">
              <w:rPr>
                <w:sz w:val="20"/>
                <w:szCs w:val="20"/>
              </w:rPr>
              <w:t>Адрес электронной площадки в информационно-телекоммуникационной сети «Интернет»</w:t>
            </w:r>
          </w:p>
        </w:tc>
        <w:tc>
          <w:tcPr>
            <w:tcW w:w="2786" w:type="pct"/>
            <w:gridSpan w:val="2"/>
            <w:shd w:val="clear" w:color="auto" w:fill="auto"/>
          </w:tcPr>
          <w:p w:rsidR="008677DF" w:rsidRPr="00976057" w:rsidRDefault="008677DF" w:rsidP="008677DF">
            <w:pPr>
              <w:pStyle w:val="af1"/>
              <w:jc w:val="both"/>
              <w:rPr>
                <w:i/>
                <w:sz w:val="20"/>
                <w:szCs w:val="20"/>
              </w:rPr>
            </w:pPr>
            <w:r w:rsidRPr="00976057">
              <w:rPr>
                <w:sz w:val="20"/>
                <w:szCs w:val="20"/>
                <w:lang w:eastAsia="ru-RU"/>
              </w:rPr>
              <w:t>В соответствии с извещением о проведении аукциона.</w:t>
            </w:r>
          </w:p>
        </w:tc>
      </w:tr>
      <w:tr w:rsidR="00223CE1" w:rsidRPr="00976057" w:rsidTr="008677DF">
        <w:tc>
          <w:tcPr>
            <w:tcW w:w="427" w:type="pct"/>
            <w:gridSpan w:val="2"/>
            <w:shd w:val="clear" w:color="auto" w:fill="F2F2F2" w:themeFill="background1" w:themeFillShade="F2"/>
          </w:tcPr>
          <w:p w:rsidR="008677DF" w:rsidRPr="00976057" w:rsidRDefault="008677DF">
            <w:pPr>
              <w:pStyle w:val="af1"/>
              <w:jc w:val="center"/>
              <w:rPr>
                <w:sz w:val="20"/>
                <w:szCs w:val="20"/>
              </w:rPr>
            </w:pPr>
            <w:r w:rsidRPr="00976057">
              <w:rPr>
                <w:sz w:val="20"/>
                <w:szCs w:val="20"/>
              </w:rPr>
              <w:t>4.</w:t>
            </w:r>
          </w:p>
        </w:tc>
        <w:tc>
          <w:tcPr>
            <w:tcW w:w="1787" w:type="pct"/>
            <w:shd w:val="clear" w:color="auto" w:fill="F2F2F2" w:themeFill="background1" w:themeFillShade="F2"/>
          </w:tcPr>
          <w:p w:rsidR="008677DF" w:rsidRPr="00976057" w:rsidRDefault="008677DF">
            <w:pPr>
              <w:pStyle w:val="af1"/>
              <w:jc w:val="both"/>
              <w:rPr>
                <w:sz w:val="20"/>
                <w:szCs w:val="20"/>
              </w:rPr>
            </w:pPr>
            <w:r w:rsidRPr="00976057">
              <w:rPr>
                <w:sz w:val="20"/>
                <w:szCs w:val="20"/>
              </w:rPr>
              <w:t>Дата и время окончания срока подачи заявок на участие в аукционе</w:t>
            </w:r>
          </w:p>
        </w:tc>
        <w:tc>
          <w:tcPr>
            <w:tcW w:w="2786" w:type="pct"/>
            <w:gridSpan w:val="2"/>
            <w:shd w:val="clear" w:color="auto" w:fill="auto"/>
          </w:tcPr>
          <w:p w:rsidR="008677DF" w:rsidRPr="00976057" w:rsidRDefault="008677DF" w:rsidP="008677DF">
            <w:pPr>
              <w:pStyle w:val="af1"/>
              <w:jc w:val="both"/>
              <w:rPr>
                <w:iCs/>
                <w:sz w:val="20"/>
                <w:szCs w:val="20"/>
                <w:lang w:eastAsia="en-US"/>
              </w:rPr>
            </w:pPr>
            <w:r w:rsidRPr="00976057">
              <w:rPr>
                <w:iCs/>
                <w:noProof/>
                <w:sz w:val="20"/>
                <w:szCs w:val="20"/>
                <w:lang w:val="en-US" w:eastAsia="en-US"/>
              </w:rPr>
              <w:t>22.05.2020</w:t>
            </w:r>
          </w:p>
          <w:p w:rsidR="008677DF" w:rsidRPr="00976057" w:rsidRDefault="008677DF" w:rsidP="008677DF">
            <w:pPr>
              <w:pStyle w:val="af1"/>
              <w:jc w:val="both"/>
              <w:rPr>
                <w:iCs/>
                <w:sz w:val="20"/>
                <w:szCs w:val="20"/>
                <w:lang w:eastAsia="en-US"/>
              </w:rPr>
            </w:pPr>
            <w:r w:rsidRPr="00976057">
              <w:rPr>
                <w:iCs/>
                <w:sz w:val="20"/>
                <w:szCs w:val="20"/>
                <w:lang w:eastAsia="en-US"/>
              </w:rPr>
              <w:t>09 часов 00 минут (время местное)</w:t>
            </w:r>
          </w:p>
        </w:tc>
      </w:tr>
      <w:tr w:rsidR="00223CE1" w:rsidRPr="00976057" w:rsidTr="008677DF">
        <w:tc>
          <w:tcPr>
            <w:tcW w:w="427" w:type="pct"/>
            <w:gridSpan w:val="2"/>
            <w:shd w:val="clear" w:color="auto" w:fill="F2F2F2" w:themeFill="background1" w:themeFillShade="F2"/>
          </w:tcPr>
          <w:p w:rsidR="008677DF" w:rsidRPr="00976057" w:rsidRDefault="008677DF" w:rsidP="008677DF">
            <w:pPr>
              <w:pStyle w:val="af1"/>
              <w:jc w:val="center"/>
              <w:rPr>
                <w:sz w:val="20"/>
                <w:szCs w:val="20"/>
              </w:rPr>
            </w:pPr>
            <w:r w:rsidRPr="00976057">
              <w:rPr>
                <w:sz w:val="20"/>
                <w:szCs w:val="20"/>
              </w:rPr>
              <w:t>5.</w:t>
            </w:r>
          </w:p>
        </w:tc>
        <w:tc>
          <w:tcPr>
            <w:tcW w:w="1787" w:type="pct"/>
            <w:shd w:val="clear" w:color="auto" w:fill="F2F2F2" w:themeFill="background1" w:themeFillShade="F2"/>
          </w:tcPr>
          <w:p w:rsidR="008677DF" w:rsidRPr="00976057" w:rsidRDefault="008677DF" w:rsidP="008677DF">
            <w:pPr>
              <w:pStyle w:val="af1"/>
              <w:jc w:val="both"/>
              <w:rPr>
                <w:sz w:val="20"/>
                <w:szCs w:val="20"/>
              </w:rPr>
            </w:pPr>
            <w:r w:rsidRPr="00976057">
              <w:rPr>
                <w:sz w:val="20"/>
                <w:szCs w:val="20"/>
              </w:rPr>
              <w:t>Дата окончания срока рассмотрения заявок на участие в аукционе</w:t>
            </w:r>
          </w:p>
        </w:tc>
        <w:tc>
          <w:tcPr>
            <w:tcW w:w="2786" w:type="pct"/>
            <w:gridSpan w:val="2"/>
            <w:shd w:val="clear" w:color="auto" w:fill="auto"/>
          </w:tcPr>
          <w:p w:rsidR="008677DF" w:rsidRPr="00976057" w:rsidRDefault="008677DF" w:rsidP="008677DF">
            <w:pPr>
              <w:pStyle w:val="af1"/>
              <w:jc w:val="both"/>
              <w:rPr>
                <w:sz w:val="20"/>
                <w:szCs w:val="20"/>
              </w:rPr>
            </w:pPr>
            <w:r w:rsidRPr="00976057">
              <w:rPr>
                <w:iCs/>
                <w:noProof/>
                <w:sz w:val="20"/>
                <w:szCs w:val="20"/>
                <w:lang w:eastAsia="en-US"/>
              </w:rPr>
              <w:t>25.05.2020</w:t>
            </w:r>
          </w:p>
        </w:tc>
      </w:tr>
      <w:tr w:rsidR="00223CE1" w:rsidRPr="00976057" w:rsidTr="008677DF">
        <w:tc>
          <w:tcPr>
            <w:tcW w:w="427" w:type="pct"/>
            <w:gridSpan w:val="2"/>
            <w:shd w:val="clear" w:color="auto" w:fill="F2F2F2" w:themeFill="background1" w:themeFillShade="F2"/>
          </w:tcPr>
          <w:p w:rsidR="008677DF" w:rsidRPr="00976057" w:rsidRDefault="008677DF" w:rsidP="008677DF">
            <w:pPr>
              <w:pStyle w:val="af1"/>
              <w:jc w:val="center"/>
              <w:rPr>
                <w:sz w:val="20"/>
                <w:szCs w:val="20"/>
              </w:rPr>
            </w:pPr>
            <w:r w:rsidRPr="00976057">
              <w:rPr>
                <w:sz w:val="20"/>
                <w:szCs w:val="20"/>
              </w:rPr>
              <w:t>6.</w:t>
            </w:r>
          </w:p>
        </w:tc>
        <w:tc>
          <w:tcPr>
            <w:tcW w:w="1787" w:type="pct"/>
            <w:shd w:val="clear" w:color="auto" w:fill="F2F2F2" w:themeFill="background1" w:themeFillShade="F2"/>
          </w:tcPr>
          <w:p w:rsidR="008677DF" w:rsidRPr="00976057" w:rsidRDefault="008677DF" w:rsidP="008677DF">
            <w:pPr>
              <w:pStyle w:val="af1"/>
              <w:jc w:val="both"/>
              <w:rPr>
                <w:sz w:val="20"/>
                <w:szCs w:val="20"/>
              </w:rPr>
            </w:pPr>
            <w:r w:rsidRPr="00976057">
              <w:rPr>
                <w:sz w:val="20"/>
                <w:szCs w:val="20"/>
              </w:rPr>
              <w:t>Дата проведения аукциона</w:t>
            </w:r>
          </w:p>
        </w:tc>
        <w:tc>
          <w:tcPr>
            <w:tcW w:w="2786" w:type="pct"/>
            <w:gridSpan w:val="2"/>
            <w:shd w:val="clear" w:color="auto" w:fill="auto"/>
          </w:tcPr>
          <w:p w:rsidR="008677DF" w:rsidRPr="00976057" w:rsidRDefault="008677DF" w:rsidP="008677DF">
            <w:pPr>
              <w:pStyle w:val="af1"/>
              <w:jc w:val="both"/>
              <w:rPr>
                <w:iCs/>
                <w:sz w:val="20"/>
                <w:szCs w:val="20"/>
                <w:lang w:eastAsia="en-US"/>
              </w:rPr>
            </w:pPr>
            <w:r w:rsidRPr="00976057">
              <w:rPr>
                <w:iCs/>
                <w:noProof/>
                <w:sz w:val="20"/>
                <w:szCs w:val="20"/>
                <w:lang w:val="en-US" w:eastAsia="en-US"/>
              </w:rPr>
              <w:t>26.05.2020</w:t>
            </w:r>
          </w:p>
        </w:tc>
      </w:tr>
      <w:tr w:rsidR="00223CE1" w:rsidRPr="00976057" w:rsidTr="008677DF">
        <w:tc>
          <w:tcPr>
            <w:tcW w:w="427" w:type="pct"/>
            <w:gridSpan w:val="2"/>
            <w:vMerge w:val="restart"/>
            <w:shd w:val="clear" w:color="auto" w:fill="F2F2F2" w:themeFill="background1" w:themeFillShade="F2"/>
          </w:tcPr>
          <w:p w:rsidR="008677DF" w:rsidRPr="00976057" w:rsidRDefault="008677DF" w:rsidP="008677DF">
            <w:pPr>
              <w:pStyle w:val="af1"/>
              <w:jc w:val="center"/>
              <w:rPr>
                <w:sz w:val="20"/>
                <w:szCs w:val="20"/>
              </w:rPr>
            </w:pPr>
            <w:r w:rsidRPr="00976057">
              <w:rPr>
                <w:sz w:val="20"/>
                <w:szCs w:val="20"/>
              </w:rPr>
              <w:t>7.</w:t>
            </w:r>
          </w:p>
        </w:tc>
        <w:tc>
          <w:tcPr>
            <w:tcW w:w="4573" w:type="pct"/>
            <w:gridSpan w:val="3"/>
            <w:shd w:val="clear" w:color="auto" w:fill="F2F2F2" w:themeFill="background1" w:themeFillShade="F2"/>
          </w:tcPr>
          <w:p w:rsidR="008677DF" w:rsidRPr="00976057" w:rsidRDefault="008677DF" w:rsidP="008677DF">
            <w:pPr>
              <w:pStyle w:val="af1"/>
              <w:jc w:val="both"/>
              <w:rPr>
                <w:iCs/>
                <w:sz w:val="20"/>
                <w:szCs w:val="20"/>
                <w:lang w:eastAsia="en-US"/>
              </w:rPr>
            </w:pPr>
            <w:r w:rsidRPr="00976057">
              <w:rPr>
                <w:sz w:val="20"/>
                <w:szCs w:val="20"/>
              </w:rPr>
              <w:t>Место и порядок подачи заявок участников аукциона</w:t>
            </w:r>
          </w:p>
        </w:tc>
      </w:tr>
      <w:tr w:rsidR="00223CE1" w:rsidRPr="00976057" w:rsidTr="008677DF">
        <w:tc>
          <w:tcPr>
            <w:tcW w:w="427" w:type="pct"/>
            <w:gridSpan w:val="2"/>
            <w:vMerge/>
            <w:shd w:val="clear" w:color="auto" w:fill="auto"/>
          </w:tcPr>
          <w:p w:rsidR="008677DF" w:rsidRPr="00976057" w:rsidRDefault="008677DF" w:rsidP="008677DF">
            <w:pPr>
              <w:pStyle w:val="af1"/>
              <w:jc w:val="center"/>
              <w:rPr>
                <w:sz w:val="20"/>
                <w:szCs w:val="20"/>
              </w:rPr>
            </w:pPr>
          </w:p>
        </w:tc>
        <w:tc>
          <w:tcPr>
            <w:tcW w:w="4573" w:type="pct"/>
            <w:gridSpan w:val="3"/>
            <w:shd w:val="clear" w:color="auto" w:fill="FFFFFF" w:themeFill="background1"/>
          </w:tcPr>
          <w:p w:rsidR="008677DF" w:rsidRPr="00976057" w:rsidRDefault="008677DF" w:rsidP="008677DF">
            <w:pPr>
              <w:pStyle w:val="af1"/>
              <w:ind w:firstLine="265"/>
              <w:jc w:val="both"/>
              <w:rPr>
                <w:iCs/>
                <w:sz w:val="20"/>
                <w:szCs w:val="20"/>
                <w:lang w:eastAsia="en-US"/>
              </w:rPr>
            </w:pPr>
            <w:r w:rsidRPr="00976057">
              <w:rPr>
                <w:iCs/>
                <w:sz w:val="20"/>
                <w:szCs w:val="20"/>
                <w:lang w:eastAsia="en-US"/>
              </w:rPr>
              <w:t>Место подачи заявок участников аукциона:</w:t>
            </w:r>
          </w:p>
          <w:p w:rsidR="008677DF" w:rsidRPr="00976057" w:rsidRDefault="008677DF" w:rsidP="008677DF">
            <w:pPr>
              <w:pStyle w:val="af1"/>
              <w:ind w:firstLine="265"/>
              <w:jc w:val="both"/>
              <w:rPr>
                <w:sz w:val="20"/>
                <w:szCs w:val="20"/>
                <w:lang w:eastAsia="en-US"/>
              </w:rPr>
            </w:pPr>
            <w:r w:rsidRPr="00976057">
              <w:rPr>
                <w:iCs/>
                <w:sz w:val="20"/>
                <w:szCs w:val="20"/>
                <w:lang w:eastAsia="en-US"/>
              </w:rPr>
              <w:t>- заявки направляются на адрес электронной площадки, на которой планируется проведение аукциона</w:t>
            </w:r>
            <w:r w:rsidRPr="00976057">
              <w:rPr>
                <w:sz w:val="20"/>
                <w:szCs w:val="20"/>
                <w:lang w:eastAsia="en-US"/>
              </w:rPr>
              <w:t>.</w:t>
            </w:r>
          </w:p>
          <w:p w:rsidR="008677DF" w:rsidRPr="00976057" w:rsidRDefault="008677DF" w:rsidP="008677DF">
            <w:pPr>
              <w:pStyle w:val="af1"/>
              <w:ind w:firstLine="265"/>
              <w:jc w:val="both"/>
              <w:rPr>
                <w:sz w:val="20"/>
                <w:szCs w:val="20"/>
                <w:lang w:eastAsia="en-US"/>
              </w:rPr>
            </w:pPr>
            <w:r w:rsidRPr="00976057">
              <w:rPr>
                <w:sz w:val="20"/>
                <w:szCs w:val="20"/>
                <w:lang w:eastAsia="en-US"/>
              </w:rPr>
              <w:t>Порядок подачи заявок участников аукциона:</w:t>
            </w:r>
          </w:p>
          <w:p w:rsidR="008677DF" w:rsidRPr="00976057" w:rsidRDefault="008677DF" w:rsidP="008677DF">
            <w:pPr>
              <w:suppressAutoHyphens w:val="0"/>
              <w:ind w:firstLine="265"/>
              <w:jc w:val="both"/>
              <w:rPr>
                <w:sz w:val="20"/>
                <w:szCs w:val="20"/>
                <w:lang w:eastAsia="en-US"/>
              </w:rPr>
            </w:pPr>
            <w:r w:rsidRPr="00976057">
              <w:rPr>
                <w:sz w:val="20"/>
                <w:szCs w:val="20"/>
                <w:lang w:eastAsia="en-US"/>
              </w:rPr>
              <w:t>- подача заявок на участие в аукционе осуществляется только лицами, зарегистрированными в единой информационной системе и аккредитованными на электронной площадке;</w:t>
            </w:r>
          </w:p>
          <w:p w:rsidR="008677DF" w:rsidRPr="00976057" w:rsidRDefault="008677DF" w:rsidP="008677DF">
            <w:pPr>
              <w:suppressAutoHyphens w:val="0"/>
              <w:ind w:firstLine="265"/>
              <w:jc w:val="both"/>
              <w:rPr>
                <w:sz w:val="20"/>
                <w:szCs w:val="20"/>
                <w:lang w:eastAsia="en-US"/>
              </w:rPr>
            </w:pPr>
            <w:r w:rsidRPr="00976057">
              <w:rPr>
                <w:sz w:val="20"/>
                <w:szCs w:val="20"/>
                <w:lang w:eastAsia="en-US"/>
              </w:rPr>
              <w:t>- участник аукциона вправе подать заявку на участие в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заявок на участие в таком аукционе;</w:t>
            </w:r>
          </w:p>
          <w:p w:rsidR="008677DF" w:rsidRPr="00976057" w:rsidRDefault="008677DF" w:rsidP="008677DF">
            <w:pPr>
              <w:suppressAutoHyphens w:val="0"/>
              <w:ind w:firstLine="265"/>
              <w:jc w:val="both"/>
              <w:rPr>
                <w:sz w:val="20"/>
                <w:szCs w:val="20"/>
                <w:lang w:eastAsia="en-US"/>
              </w:rPr>
            </w:pPr>
            <w:r w:rsidRPr="00976057">
              <w:rPr>
                <w:sz w:val="20"/>
                <w:szCs w:val="20"/>
                <w:lang w:eastAsia="en-US"/>
              </w:rPr>
              <w:t>- участник электронного аукциона вправе подать только одну заявку на участие в таком аукционе;</w:t>
            </w:r>
          </w:p>
          <w:p w:rsidR="008677DF" w:rsidRPr="00976057" w:rsidRDefault="008677DF" w:rsidP="008677DF">
            <w:pPr>
              <w:suppressAutoHyphens w:val="0"/>
              <w:ind w:firstLine="265"/>
              <w:jc w:val="both"/>
              <w:rPr>
                <w:sz w:val="20"/>
                <w:szCs w:val="20"/>
                <w:lang w:eastAsia="en-US"/>
              </w:rPr>
            </w:pPr>
            <w:r w:rsidRPr="00976057">
              <w:rPr>
                <w:sz w:val="20"/>
                <w:szCs w:val="20"/>
                <w:lang w:eastAsia="en-US"/>
              </w:rPr>
              <w:t>- заявка на участие в аукционе должна состоять из двух частей;</w:t>
            </w:r>
          </w:p>
          <w:p w:rsidR="008677DF" w:rsidRPr="00976057" w:rsidRDefault="008677DF" w:rsidP="008677DF">
            <w:pPr>
              <w:pStyle w:val="af1"/>
              <w:ind w:firstLine="265"/>
              <w:jc w:val="both"/>
              <w:rPr>
                <w:sz w:val="20"/>
                <w:szCs w:val="20"/>
                <w:lang w:eastAsia="en-US"/>
              </w:rPr>
            </w:pPr>
            <w:r w:rsidRPr="00976057">
              <w:rPr>
                <w:sz w:val="20"/>
                <w:szCs w:val="20"/>
                <w:lang w:eastAsia="en-US"/>
              </w:rPr>
              <w:t>- заявка на участие в аукционе, в описание объекта закупки которого в соответствии с пунктом 8 части 1 статьи 33 Закона о контрактной системе включается проектная документация,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частями 3.1 и 5 статьи 66 Закона о контрактной системе. Указанные электронные документы подаются одновременно;</w:t>
            </w:r>
          </w:p>
          <w:p w:rsidR="008677DF" w:rsidRPr="00976057" w:rsidRDefault="008677DF" w:rsidP="008677DF">
            <w:pPr>
              <w:pStyle w:val="af1"/>
              <w:ind w:firstLine="265"/>
              <w:jc w:val="both"/>
              <w:rPr>
                <w:sz w:val="20"/>
                <w:szCs w:val="20"/>
                <w:lang w:eastAsia="en-US"/>
              </w:rPr>
            </w:pPr>
            <w:r w:rsidRPr="00976057">
              <w:rPr>
                <w:sz w:val="20"/>
                <w:szCs w:val="20"/>
                <w:lang w:eastAsia="en-US"/>
              </w:rPr>
              <w:t>- заявка на участие в аукционе, направляемая участником аукциона, должна быть подписана усиленной квалифицированной электронной подписью лица, имеющего право действовать от имени участника такого аукциона, и подана с использованием электронной площадки.</w:t>
            </w:r>
          </w:p>
        </w:tc>
      </w:tr>
      <w:tr w:rsidR="00223CE1" w:rsidRPr="00976057" w:rsidTr="008677DF">
        <w:tc>
          <w:tcPr>
            <w:tcW w:w="427" w:type="pct"/>
            <w:gridSpan w:val="2"/>
            <w:shd w:val="clear" w:color="auto" w:fill="F2F2F2" w:themeFill="background1" w:themeFillShade="F2"/>
          </w:tcPr>
          <w:p w:rsidR="008677DF" w:rsidRPr="00976057" w:rsidRDefault="008677DF" w:rsidP="008677DF">
            <w:pPr>
              <w:pStyle w:val="af1"/>
              <w:jc w:val="center"/>
              <w:rPr>
                <w:sz w:val="20"/>
                <w:szCs w:val="20"/>
              </w:rPr>
            </w:pPr>
            <w:r w:rsidRPr="00976057">
              <w:rPr>
                <w:sz w:val="20"/>
                <w:szCs w:val="20"/>
              </w:rPr>
              <w:lastRenderedPageBreak/>
              <w:t>7.1.</w:t>
            </w:r>
          </w:p>
        </w:tc>
        <w:tc>
          <w:tcPr>
            <w:tcW w:w="1787" w:type="pct"/>
            <w:shd w:val="clear" w:color="auto" w:fill="F2F2F2" w:themeFill="background1" w:themeFillShade="F2"/>
          </w:tcPr>
          <w:p w:rsidR="008677DF" w:rsidRPr="00976057" w:rsidRDefault="008677DF" w:rsidP="008677DF">
            <w:pPr>
              <w:pStyle w:val="af1"/>
              <w:jc w:val="both"/>
              <w:rPr>
                <w:sz w:val="20"/>
                <w:szCs w:val="20"/>
              </w:rPr>
            </w:pPr>
            <w:r w:rsidRPr="00976057">
              <w:rPr>
                <w:sz w:val="20"/>
                <w:szCs w:val="20"/>
              </w:rPr>
              <w:t>Изменение и отзыв заявок на участие в аукционе</w:t>
            </w:r>
          </w:p>
        </w:tc>
        <w:tc>
          <w:tcPr>
            <w:tcW w:w="2786" w:type="pct"/>
            <w:gridSpan w:val="2"/>
            <w:shd w:val="clear" w:color="auto" w:fill="auto"/>
          </w:tcPr>
          <w:p w:rsidR="008677DF" w:rsidRPr="00976057" w:rsidRDefault="008677DF" w:rsidP="008677DF">
            <w:pPr>
              <w:suppressAutoHyphens w:val="0"/>
              <w:ind w:firstLine="208"/>
              <w:jc w:val="both"/>
              <w:rPr>
                <w:sz w:val="20"/>
                <w:szCs w:val="20"/>
              </w:rPr>
            </w:pPr>
            <w:r w:rsidRPr="00976057">
              <w:rPr>
                <w:sz w:val="20"/>
                <w:szCs w:val="20"/>
              </w:rPr>
              <w:t>Участник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tc>
      </w:tr>
      <w:tr w:rsidR="00223CE1" w:rsidRPr="00976057" w:rsidTr="008677DF">
        <w:tc>
          <w:tcPr>
            <w:tcW w:w="427" w:type="pct"/>
            <w:gridSpan w:val="2"/>
            <w:shd w:val="clear" w:color="auto" w:fill="F2F2F2" w:themeFill="background1" w:themeFillShade="F2"/>
          </w:tcPr>
          <w:p w:rsidR="008677DF" w:rsidRPr="00976057" w:rsidRDefault="008677DF" w:rsidP="008677DF">
            <w:pPr>
              <w:pStyle w:val="af1"/>
              <w:jc w:val="center"/>
              <w:rPr>
                <w:sz w:val="20"/>
                <w:szCs w:val="20"/>
              </w:rPr>
            </w:pPr>
            <w:r w:rsidRPr="00976057">
              <w:rPr>
                <w:sz w:val="20"/>
                <w:szCs w:val="20"/>
              </w:rPr>
              <w:t>8.</w:t>
            </w:r>
          </w:p>
        </w:tc>
        <w:tc>
          <w:tcPr>
            <w:tcW w:w="4573" w:type="pct"/>
            <w:gridSpan w:val="3"/>
            <w:shd w:val="clear" w:color="auto" w:fill="F2F2F2" w:themeFill="background1" w:themeFillShade="F2"/>
          </w:tcPr>
          <w:p w:rsidR="008677DF" w:rsidRPr="00976057" w:rsidRDefault="008677DF" w:rsidP="008677DF">
            <w:pPr>
              <w:pStyle w:val="af1"/>
              <w:rPr>
                <w:b/>
                <w:sz w:val="20"/>
                <w:szCs w:val="20"/>
              </w:rPr>
            </w:pPr>
            <w:r w:rsidRPr="00976057">
              <w:rPr>
                <w:b/>
                <w:sz w:val="20"/>
                <w:szCs w:val="20"/>
              </w:rPr>
              <w:t>ПОРЯДОК ПРЕДОСТАВЛЕНИЯ УЧАСТНИКАМ АУКЦИОНА РАЗЪЯСНЕНИЙ ПОЛОЖЕНИЙ ОБ АУКЦИОНЕ</w:t>
            </w:r>
          </w:p>
        </w:tc>
      </w:tr>
      <w:tr w:rsidR="00223CE1" w:rsidRPr="00976057" w:rsidTr="008677DF">
        <w:tc>
          <w:tcPr>
            <w:tcW w:w="427" w:type="pct"/>
            <w:gridSpan w:val="2"/>
            <w:shd w:val="clear" w:color="auto" w:fill="F2F2F2" w:themeFill="background1" w:themeFillShade="F2"/>
          </w:tcPr>
          <w:p w:rsidR="008677DF" w:rsidRPr="00976057" w:rsidRDefault="008677DF" w:rsidP="008677DF">
            <w:pPr>
              <w:pStyle w:val="af1"/>
              <w:jc w:val="center"/>
              <w:rPr>
                <w:sz w:val="20"/>
                <w:szCs w:val="20"/>
              </w:rPr>
            </w:pPr>
            <w:r w:rsidRPr="00976057">
              <w:rPr>
                <w:sz w:val="20"/>
                <w:szCs w:val="20"/>
              </w:rPr>
              <w:t>8.1.</w:t>
            </w:r>
          </w:p>
        </w:tc>
        <w:tc>
          <w:tcPr>
            <w:tcW w:w="1787" w:type="pct"/>
            <w:shd w:val="clear" w:color="auto" w:fill="F2F2F2" w:themeFill="background1" w:themeFillShade="F2"/>
          </w:tcPr>
          <w:p w:rsidR="008677DF" w:rsidRPr="00976057" w:rsidRDefault="008677DF" w:rsidP="008677DF">
            <w:pPr>
              <w:pStyle w:val="af1"/>
              <w:jc w:val="both"/>
              <w:rPr>
                <w:sz w:val="20"/>
                <w:szCs w:val="20"/>
              </w:rPr>
            </w:pPr>
            <w:r w:rsidRPr="00976057">
              <w:rPr>
                <w:sz w:val="20"/>
                <w:szCs w:val="20"/>
              </w:rPr>
              <w:t>Дата начала предоставления участникам аукциона разъяснений положений документации об аукционе</w:t>
            </w:r>
          </w:p>
        </w:tc>
        <w:tc>
          <w:tcPr>
            <w:tcW w:w="2786" w:type="pct"/>
            <w:gridSpan w:val="2"/>
            <w:shd w:val="clear" w:color="auto" w:fill="auto"/>
          </w:tcPr>
          <w:p w:rsidR="008677DF" w:rsidRPr="00976057" w:rsidRDefault="008677DF" w:rsidP="008677DF">
            <w:pPr>
              <w:pStyle w:val="af1"/>
              <w:jc w:val="both"/>
              <w:rPr>
                <w:iCs/>
                <w:sz w:val="20"/>
                <w:szCs w:val="20"/>
                <w:lang w:eastAsia="en-US"/>
              </w:rPr>
            </w:pPr>
          </w:p>
          <w:p w:rsidR="008677DF" w:rsidRPr="00976057" w:rsidRDefault="008677DF" w:rsidP="008677DF">
            <w:pPr>
              <w:pStyle w:val="af1"/>
              <w:jc w:val="both"/>
              <w:rPr>
                <w:iCs/>
                <w:sz w:val="20"/>
                <w:szCs w:val="20"/>
                <w:lang w:val="en-US" w:eastAsia="en-US"/>
              </w:rPr>
            </w:pPr>
            <w:r w:rsidRPr="00976057">
              <w:rPr>
                <w:iCs/>
                <w:noProof/>
                <w:sz w:val="20"/>
                <w:szCs w:val="20"/>
                <w:lang w:val="en-US" w:eastAsia="en-US"/>
              </w:rPr>
              <w:t>13.05.2020</w:t>
            </w:r>
          </w:p>
          <w:p w:rsidR="008677DF" w:rsidRPr="00976057" w:rsidRDefault="008677DF" w:rsidP="008677DF">
            <w:pPr>
              <w:pStyle w:val="af1"/>
              <w:jc w:val="both"/>
              <w:rPr>
                <w:b/>
                <w:i/>
                <w:sz w:val="20"/>
                <w:szCs w:val="20"/>
                <w:u w:val="single"/>
              </w:rPr>
            </w:pPr>
          </w:p>
        </w:tc>
      </w:tr>
      <w:tr w:rsidR="00223CE1" w:rsidRPr="00976057" w:rsidTr="008677DF">
        <w:tc>
          <w:tcPr>
            <w:tcW w:w="427" w:type="pct"/>
            <w:gridSpan w:val="2"/>
            <w:shd w:val="clear" w:color="auto" w:fill="F2F2F2" w:themeFill="background1" w:themeFillShade="F2"/>
          </w:tcPr>
          <w:p w:rsidR="008677DF" w:rsidRPr="00976057" w:rsidRDefault="008677DF" w:rsidP="008677DF">
            <w:pPr>
              <w:pStyle w:val="af1"/>
              <w:jc w:val="center"/>
              <w:rPr>
                <w:sz w:val="20"/>
                <w:szCs w:val="20"/>
              </w:rPr>
            </w:pPr>
            <w:r w:rsidRPr="00976057">
              <w:rPr>
                <w:sz w:val="20"/>
                <w:szCs w:val="20"/>
              </w:rPr>
              <w:t>8.2.</w:t>
            </w:r>
          </w:p>
        </w:tc>
        <w:tc>
          <w:tcPr>
            <w:tcW w:w="1787" w:type="pct"/>
            <w:shd w:val="clear" w:color="auto" w:fill="F2F2F2" w:themeFill="background1" w:themeFillShade="F2"/>
          </w:tcPr>
          <w:p w:rsidR="008677DF" w:rsidRPr="00976057" w:rsidRDefault="008677DF" w:rsidP="008677DF">
            <w:pPr>
              <w:pStyle w:val="af1"/>
              <w:jc w:val="both"/>
              <w:rPr>
                <w:sz w:val="20"/>
                <w:szCs w:val="20"/>
              </w:rPr>
            </w:pPr>
            <w:r w:rsidRPr="00976057">
              <w:rPr>
                <w:sz w:val="20"/>
                <w:szCs w:val="20"/>
              </w:rPr>
              <w:t>Дата окончания предоставления участникам аукциона разъяснений положений документации об аукционе</w:t>
            </w:r>
          </w:p>
        </w:tc>
        <w:tc>
          <w:tcPr>
            <w:tcW w:w="2786" w:type="pct"/>
            <w:gridSpan w:val="2"/>
            <w:shd w:val="clear" w:color="auto" w:fill="auto"/>
          </w:tcPr>
          <w:p w:rsidR="008677DF" w:rsidRPr="00976057" w:rsidRDefault="008677DF" w:rsidP="008677DF">
            <w:pPr>
              <w:pStyle w:val="af1"/>
              <w:jc w:val="both"/>
              <w:rPr>
                <w:iCs/>
                <w:sz w:val="20"/>
                <w:szCs w:val="20"/>
                <w:lang w:eastAsia="en-US"/>
              </w:rPr>
            </w:pPr>
          </w:p>
          <w:p w:rsidR="008677DF" w:rsidRPr="00976057" w:rsidRDefault="008677DF" w:rsidP="008677DF">
            <w:pPr>
              <w:pStyle w:val="af1"/>
              <w:jc w:val="both"/>
              <w:rPr>
                <w:iCs/>
                <w:sz w:val="20"/>
                <w:szCs w:val="20"/>
                <w:lang w:val="en-US" w:eastAsia="en-US"/>
              </w:rPr>
            </w:pPr>
            <w:r w:rsidRPr="00976057">
              <w:rPr>
                <w:iCs/>
                <w:noProof/>
                <w:sz w:val="20"/>
                <w:szCs w:val="20"/>
                <w:lang w:val="en-US" w:eastAsia="en-US"/>
              </w:rPr>
              <w:t>20.05.2020</w:t>
            </w:r>
          </w:p>
          <w:p w:rsidR="008677DF" w:rsidRPr="00976057" w:rsidRDefault="008677DF" w:rsidP="008677DF">
            <w:pPr>
              <w:pStyle w:val="af1"/>
              <w:jc w:val="both"/>
              <w:rPr>
                <w:sz w:val="20"/>
                <w:szCs w:val="20"/>
              </w:rPr>
            </w:pPr>
          </w:p>
        </w:tc>
      </w:tr>
      <w:tr w:rsidR="00223CE1" w:rsidRPr="00976057" w:rsidTr="008677DF">
        <w:tc>
          <w:tcPr>
            <w:tcW w:w="427" w:type="pct"/>
            <w:gridSpan w:val="2"/>
            <w:vMerge w:val="restart"/>
            <w:shd w:val="clear" w:color="auto" w:fill="F2F2F2" w:themeFill="background1" w:themeFillShade="F2"/>
          </w:tcPr>
          <w:p w:rsidR="008677DF" w:rsidRPr="00976057" w:rsidRDefault="008677DF" w:rsidP="008677DF">
            <w:pPr>
              <w:pStyle w:val="af1"/>
              <w:jc w:val="center"/>
              <w:rPr>
                <w:sz w:val="20"/>
                <w:szCs w:val="20"/>
              </w:rPr>
            </w:pPr>
            <w:r w:rsidRPr="00976057">
              <w:rPr>
                <w:sz w:val="20"/>
                <w:szCs w:val="20"/>
              </w:rPr>
              <w:t>8.3.</w:t>
            </w:r>
          </w:p>
        </w:tc>
        <w:tc>
          <w:tcPr>
            <w:tcW w:w="4573" w:type="pct"/>
            <w:gridSpan w:val="3"/>
            <w:shd w:val="clear" w:color="auto" w:fill="F2F2F2" w:themeFill="background1" w:themeFillShade="F2"/>
          </w:tcPr>
          <w:p w:rsidR="008677DF" w:rsidRPr="00976057" w:rsidRDefault="008677DF" w:rsidP="008677DF">
            <w:pPr>
              <w:pStyle w:val="af1"/>
              <w:jc w:val="both"/>
              <w:rPr>
                <w:iCs/>
                <w:sz w:val="20"/>
                <w:szCs w:val="20"/>
                <w:lang w:eastAsia="en-US"/>
              </w:rPr>
            </w:pPr>
            <w:r w:rsidRPr="00976057">
              <w:rPr>
                <w:sz w:val="20"/>
                <w:szCs w:val="20"/>
              </w:rPr>
              <w:t>Порядок предоставления участникам аукциона разъяснений положений документации об аукционе</w:t>
            </w:r>
          </w:p>
        </w:tc>
      </w:tr>
      <w:tr w:rsidR="00223CE1" w:rsidRPr="00976057" w:rsidTr="008677DF">
        <w:tc>
          <w:tcPr>
            <w:tcW w:w="427" w:type="pct"/>
            <w:gridSpan w:val="2"/>
            <w:vMerge/>
            <w:shd w:val="clear" w:color="auto" w:fill="auto"/>
          </w:tcPr>
          <w:p w:rsidR="008677DF" w:rsidRPr="00976057" w:rsidRDefault="008677DF" w:rsidP="008677DF">
            <w:pPr>
              <w:pStyle w:val="af1"/>
              <w:jc w:val="center"/>
              <w:rPr>
                <w:sz w:val="20"/>
                <w:szCs w:val="20"/>
              </w:rPr>
            </w:pPr>
          </w:p>
        </w:tc>
        <w:tc>
          <w:tcPr>
            <w:tcW w:w="4573" w:type="pct"/>
            <w:gridSpan w:val="3"/>
            <w:shd w:val="clear" w:color="auto" w:fill="auto"/>
          </w:tcPr>
          <w:p w:rsidR="008677DF" w:rsidRPr="00976057" w:rsidRDefault="008677DF" w:rsidP="008677DF">
            <w:pPr>
              <w:pStyle w:val="af1"/>
              <w:ind w:firstLine="209"/>
              <w:jc w:val="both"/>
              <w:rPr>
                <w:sz w:val="20"/>
                <w:szCs w:val="20"/>
              </w:rPr>
            </w:pPr>
            <w:r w:rsidRPr="00976057">
              <w:rPr>
                <w:sz w:val="20"/>
                <w:szCs w:val="20"/>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w:t>
            </w:r>
          </w:p>
          <w:p w:rsidR="008677DF" w:rsidRPr="00976057" w:rsidRDefault="008677DF" w:rsidP="008677DF">
            <w:pPr>
              <w:pStyle w:val="af1"/>
              <w:ind w:firstLine="209"/>
              <w:jc w:val="both"/>
              <w:rPr>
                <w:sz w:val="20"/>
                <w:szCs w:val="20"/>
              </w:rPr>
            </w:pPr>
            <w:r w:rsidRPr="00976057">
              <w:rPr>
                <w:sz w:val="20"/>
                <w:szCs w:val="20"/>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8677DF" w:rsidRPr="00976057" w:rsidRDefault="008677DF" w:rsidP="008677DF">
            <w:pPr>
              <w:pStyle w:val="af1"/>
              <w:ind w:firstLine="208"/>
              <w:jc w:val="both"/>
              <w:rPr>
                <w:sz w:val="20"/>
                <w:szCs w:val="20"/>
              </w:rPr>
            </w:pPr>
            <w:r w:rsidRPr="00976057">
              <w:rPr>
                <w:sz w:val="20"/>
                <w:szCs w:val="20"/>
              </w:rPr>
              <w:t>В течение двух дней с даты поступления от оператора электронной площадки запроса участника аукциона о даче разъяснений положений документации об аукционе, заказчик размещает в единой информационной системе разъяснения положений документации об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tc>
      </w:tr>
      <w:tr w:rsidR="00223CE1" w:rsidRPr="00976057" w:rsidTr="008677DF">
        <w:tc>
          <w:tcPr>
            <w:tcW w:w="427" w:type="pct"/>
            <w:gridSpan w:val="2"/>
            <w:shd w:val="clear" w:color="auto" w:fill="F2F2F2" w:themeFill="background1" w:themeFillShade="F2"/>
          </w:tcPr>
          <w:p w:rsidR="008677DF" w:rsidRPr="00976057" w:rsidRDefault="008677DF" w:rsidP="008677DF">
            <w:pPr>
              <w:pStyle w:val="af1"/>
              <w:jc w:val="center"/>
              <w:rPr>
                <w:sz w:val="20"/>
                <w:szCs w:val="20"/>
              </w:rPr>
            </w:pPr>
            <w:r w:rsidRPr="00976057">
              <w:rPr>
                <w:sz w:val="20"/>
                <w:szCs w:val="20"/>
              </w:rPr>
              <w:t>9.</w:t>
            </w:r>
          </w:p>
        </w:tc>
        <w:tc>
          <w:tcPr>
            <w:tcW w:w="4573" w:type="pct"/>
            <w:gridSpan w:val="3"/>
            <w:shd w:val="clear" w:color="auto" w:fill="F2F2F2" w:themeFill="background1" w:themeFillShade="F2"/>
          </w:tcPr>
          <w:p w:rsidR="008677DF" w:rsidRPr="00976057" w:rsidRDefault="008677DF" w:rsidP="008677DF">
            <w:pPr>
              <w:pStyle w:val="af1"/>
              <w:rPr>
                <w:sz w:val="20"/>
                <w:szCs w:val="20"/>
              </w:rPr>
            </w:pPr>
            <w:r w:rsidRPr="00976057">
              <w:rPr>
                <w:b/>
                <w:sz w:val="20"/>
                <w:szCs w:val="20"/>
              </w:rPr>
              <w:t>ОБЕСПЕЧЕНИЕ ЗАЯВКИ НА УЧАСТИЕ В АУКЦИОНЕ</w:t>
            </w:r>
          </w:p>
        </w:tc>
      </w:tr>
      <w:tr w:rsidR="00223CE1" w:rsidRPr="00976057" w:rsidTr="008677DF">
        <w:tc>
          <w:tcPr>
            <w:tcW w:w="427" w:type="pct"/>
            <w:gridSpan w:val="2"/>
            <w:shd w:val="clear" w:color="auto" w:fill="F2F2F2" w:themeFill="background1" w:themeFillShade="F2"/>
          </w:tcPr>
          <w:p w:rsidR="008677DF" w:rsidRPr="00976057" w:rsidRDefault="008677DF" w:rsidP="008677DF">
            <w:pPr>
              <w:pStyle w:val="af1"/>
              <w:jc w:val="center"/>
              <w:rPr>
                <w:sz w:val="20"/>
                <w:szCs w:val="20"/>
              </w:rPr>
            </w:pPr>
            <w:r w:rsidRPr="00976057">
              <w:rPr>
                <w:sz w:val="20"/>
                <w:szCs w:val="20"/>
              </w:rPr>
              <w:t>9.1.</w:t>
            </w:r>
          </w:p>
        </w:tc>
        <w:tc>
          <w:tcPr>
            <w:tcW w:w="1787" w:type="pct"/>
            <w:shd w:val="clear" w:color="auto" w:fill="F2F2F2" w:themeFill="background1" w:themeFillShade="F2"/>
          </w:tcPr>
          <w:p w:rsidR="008677DF" w:rsidRPr="00976057" w:rsidRDefault="008677DF" w:rsidP="008677DF">
            <w:pPr>
              <w:pStyle w:val="af1"/>
              <w:jc w:val="both"/>
              <w:rPr>
                <w:sz w:val="20"/>
                <w:szCs w:val="20"/>
              </w:rPr>
            </w:pPr>
            <w:r w:rsidRPr="00976057">
              <w:rPr>
                <w:sz w:val="20"/>
                <w:szCs w:val="20"/>
              </w:rPr>
              <w:t>Размер обеспечения заявки на участие аукционе</w:t>
            </w:r>
          </w:p>
        </w:tc>
        <w:tc>
          <w:tcPr>
            <w:tcW w:w="2786" w:type="pct"/>
            <w:gridSpan w:val="2"/>
            <w:shd w:val="clear" w:color="auto" w:fill="auto"/>
          </w:tcPr>
          <w:p w:rsidR="008677DF" w:rsidRPr="00976057" w:rsidRDefault="008677DF" w:rsidP="008677DF">
            <w:pPr>
              <w:pStyle w:val="af1"/>
              <w:jc w:val="both"/>
              <w:rPr>
                <w:sz w:val="20"/>
                <w:szCs w:val="20"/>
              </w:rPr>
            </w:pPr>
            <w:r w:rsidRPr="00976057">
              <w:rPr>
                <w:noProof/>
                <w:sz w:val="20"/>
                <w:szCs w:val="20"/>
              </w:rPr>
              <w:t>0,00 %</w:t>
            </w:r>
            <w:r w:rsidRPr="00976057">
              <w:rPr>
                <w:sz w:val="20"/>
                <w:szCs w:val="20"/>
              </w:rPr>
              <w:t xml:space="preserve"> от начальной (максимальной) цены контракта, что составляет </w:t>
            </w:r>
            <w:proofErr w:type="gramStart"/>
            <w:r w:rsidRPr="00976057">
              <w:rPr>
                <w:noProof/>
                <w:sz w:val="20"/>
                <w:szCs w:val="20"/>
              </w:rPr>
              <w:t xml:space="preserve">0.00 </w:t>
            </w:r>
            <w:r w:rsidRPr="00976057">
              <w:rPr>
                <w:sz w:val="20"/>
                <w:szCs w:val="20"/>
              </w:rPr>
              <w:t>.</w:t>
            </w:r>
            <w:proofErr w:type="gramEnd"/>
            <w:r w:rsidRPr="00976057">
              <w:rPr>
                <w:sz w:val="20"/>
                <w:szCs w:val="20"/>
              </w:rPr>
              <w:t xml:space="preserve"> </w:t>
            </w:r>
          </w:p>
        </w:tc>
      </w:tr>
      <w:tr w:rsidR="00223CE1" w:rsidRPr="00976057" w:rsidTr="008677DF">
        <w:tc>
          <w:tcPr>
            <w:tcW w:w="427" w:type="pct"/>
            <w:gridSpan w:val="2"/>
            <w:vMerge w:val="restart"/>
            <w:shd w:val="clear" w:color="auto" w:fill="F2F2F2" w:themeFill="background1" w:themeFillShade="F2"/>
          </w:tcPr>
          <w:p w:rsidR="008677DF" w:rsidRPr="00976057" w:rsidRDefault="008677DF" w:rsidP="008677DF">
            <w:pPr>
              <w:pStyle w:val="af1"/>
              <w:jc w:val="center"/>
              <w:rPr>
                <w:sz w:val="20"/>
                <w:szCs w:val="20"/>
              </w:rPr>
            </w:pPr>
            <w:r w:rsidRPr="00976057">
              <w:rPr>
                <w:sz w:val="20"/>
                <w:szCs w:val="20"/>
              </w:rPr>
              <w:t>9.2.</w:t>
            </w:r>
          </w:p>
        </w:tc>
        <w:tc>
          <w:tcPr>
            <w:tcW w:w="4573" w:type="pct"/>
            <w:gridSpan w:val="3"/>
            <w:shd w:val="clear" w:color="auto" w:fill="F2F2F2" w:themeFill="background1" w:themeFillShade="F2"/>
          </w:tcPr>
          <w:p w:rsidR="008677DF" w:rsidRPr="00976057" w:rsidRDefault="008677DF" w:rsidP="008677DF">
            <w:pPr>
              <w:pStyle w:val="af1"/>
              <w:jc w:val="both"/>
              <w:rPr>
                <w:b/>
                <w:sz w:val="20"/>
                <w:szCs w:val="20"/>
              </w:rPr>
            </w:pPr>
            <w:r w:rsidRPr="00976057">
              <w:rPr>
                <w:b/>
                <w:sz w:val="20"/>
                <w:szCs w:val="20"/>
              </w:rPr>
              <w:t xml:space="preserve">Порядок внесения денежных средств в </w:t>
            </w:r>
            <w:r w:rsidRPr="00976057">
              <w:rPr>
                <w:b/>
                <w:sz w:val="20"/>
                <w:szCs w:val="20"/>
                <w:lang w:eastAsia="en-US"/>
              </w:rPr>
              <w:t>качестве обеспечения заявки</w:t>
            </w:r>
          </w:p>
        </w:tc>
      </w:tr>
      <w:tr w:rsidR="00223CE1" w:rsidRPr="00976057" w:rsidTr="008677DF">
        <w:tc>
          <w:tcPr>
            <w:tcW w:w="427" w:type="pct"/>
            <w:gridSpan w:val="2"/>
            <w:vMerge/>
            <w:shd w:val="clear" w:color="auto" w:fill="F2F2F2" w:themeFill="background1" w:themeFillShade="F2"/>
          </w:tcPr>
          <w:p w:rsidR="008677DF" w:rsidRPr="00976057" w:rsidRDefault="008677DF" w:rsidP="008677DF">
            <w:pPr>
              <w:pStyle w:val="af1"/>
              <w:jc w:val="center"/>
              <w:rPr>
                <w:sz w:val="20"/>
                <w:szCs w:val="20"/>
              </w:rPr>
            </w:pPr>
          </w:p>
        </w:tc>
        <w:tc>
          <w:tcPr>
            <w:tcW w:w="4573" w:type="pct"/>
            <w:gridSpan w:val="3"/>
            <w:shd w:val="clear" w:color="auto" w:fill="auto"/>
          </w:tcPr>
          <w:p w:rsidR="008677DF" w:rsidRPr="00976057" w:rsidRDefault="009F6CDA" w:rsidP="008677DF">
            <w:pPr>
              <w:pStyle w:val="af1"/>
              <w:jc w:val="both"/>
              <w:rPr>
                <w:noProof/>
                <w:sz w:val="20"/>
                <w:szCs w:val="20"/>
              </w:rPr>
            </w:pPr>
            <w:r>
              <w:rPr>
                <w:sz w:val="20"/>
                <w:szCs w:val="20"/>
              </w:rPr>
              <w:t>Не установлено</w:t>
            </w:r>
            <w:r w:rsidR="008677DF" w:rsidRPr="00976057">
              <w:rPr>
                <w:sz w:val="20"/>
                <w:szCs w:val="20"/>
              </w:rPr>
              <w:t xml:space="preserve"> </w:t>
            </w:r>
          </w:p>
        </w:tc>
      </w:tr>
      <w:tr w:rsidR="00223CE1" w:rsidRPr="00976057" w:rsidTr="008677DF">
        <w:tc>
          <w:tcPr>
            <w:tcW w:w="427" w:type="pct"/>
            <w:gridSpan w:val="2"/>
            <w:vMerge w:val="restart"/>
            <w:shd w:val="clear" w:color="auto" w:fill="F2F2F2" w:themeFill="background1" w:themeFillShade="F2"/>
          </w:tcPr>
          <w:p w:rsidR="008677DF" w:rsidRPr="00976057" w:rsidRDefault="008677DF" w:rsidP="008677DF">
            <w:pPr>
              <w:pStyle w:val="af1"/>
              <w:jc w:val="center"/>
              <w:rPr>
                <w:sz w:val="20"/>
                <w:szCs w:val="20"/>
              </w:rPr>
            </w:pPr>
            <w:r w:rsidRPr="00976057">
              <w:rPr>
                <w:sz w:val="20"/>
                <w:szCs w:val="20"/>
              </w:rPr>
              <w:t>9.2.1.</w:t>
            </w:r>
          </w:p>
        </w:tc>
        <w:tc>
          <w:tcPr>
            <w:tcW w:w="4573" w:type="pct"/>
            <w:gridSpan w:val="3"/>
            <w:shd w:val="clear" w:color="auto" w:fill="F2F2F2" w:themeFill="background1" w:themeFillShade="F2"/>
          </w:tcPr>
          <w:p w:rsidR="008677DF" w:rsidRPr="00976057" w:rsidRDefault="008677DF" w:rsidP="008677DF">
            <w:pPr>
              <w:pStyle w:val="af1"/>
              <w:jc w:val="both"/>
              <w:rPr>
                <w:b/>
                <w:sz w:val="20"/>
                <w:szCs w:val="20"/>
              </w:rPr>
            </w:pPr>
            <w:r w:rsidRPr="00976057">
              <w:rPr>
                <w:b/>
                <w:sz w:val="20"/>
                <w:szCs w:val="20"/>
              </w:rPr>
              <w:t xml:space="preserve">Условия банковской гарантии и порядок ее предоставления в качестве обеспечения заявки </w:t>
            </w:r>
          </w:p>
        </w:tc>
      </w:tr>
      <w:tr w:rsidR="00223CE1" w:rsidRPr="00976057" w:rsidTr="008677DF">
        <w:tc>
          <w:tcPr>
            <w:tcW w:w="427" w:type="pct"/>
            <w:gridSpan w:val="2"/>
            <w:vMerge/>
            <w:shd w:val="clear" w:color="auto" w:fill="F2F2F2" w:themeFill="background1" w:themeFillShade="F2"/>
          </w:tcPr>
          <w:p w:rsidR="008677DF" w:rsidRPr="00976057" w:rsidRDefault="008677DF" w:rsidP="008677DF">
            <w:pPr>
              <w:pStyle w:val="af1"/>
              <w:jc w:val="center"/>
              <w:rPr>
                <w:sz w:val="20"/>
                <w:szCs w:val="20"/>
              </w:rPr>
            </w:pPr>
          </w:p>
        </w:tc>
        <w:tc>
          <w:tcPr>
            <w:tcW w:w="4573" w:type="pct"/>
            <w:gridSpan w:val="3"/>
            <w:shd w:val="clear" w:color="auto" w:fill="auto"/>
          </w:tcPr>
          <w:p w:rsidR="008677DF" w:rsidRPr="00976057" w:rsidRDefault="009F6CDA" w:rsidP="008677DF">
            <w:pPr>
              <w:suppressAutoHyphens w:val="0"/>
              <w:ind w:firstLine="350"/>
              <w:jc w:val="both"/>
              <w:rPr>
                <w:sz w:val="20"/>
                <w:szCs w:val="20"/>
                <w:lang w:eastAsia="en-US"/>
              </w:rPr>
            </w:pPr>
            <w:r>
              <w:rPr>
                <w:sz w:val="20"/>
                <w:szCs w:val="20"/>
                <w:lang w:eastAsia="en-US"/>
              </w:rPr>
              <w:t>Не установлено</w:t>
            </w:r>
          </w:p>
        </w:tc>
      </w:tr>
      <w:tr w:rsidR="00223CE1" w:rsidRPr="00976057" w:rsidTr="008677DF">
        <w:tc>
          <w:tcPr>
            <w:tcW w:w="427" w:type="pct"/>
            <w:gridSpan w:val="2"/>
            <w:shd w:val="clear" w:color="auto" w:fill="F2F2F2" w:themeFill="background1" w:themeFillShade="F2"/>
          </w:tcPr>
          <w:p w:rsidR="008677DF" w:rsidRPr="00976057" w:rsidRDefault="008677DF" w:rsidP="008677DF">
            <w:pPr>
              <w:pStyle w:val="af1"/>
              <w:jc w:val="center"/>
              <w:rPr>
                <w:sz w:val="20"/>
                <w:szCs w:val="20"/>
              </w:rPr>
            </w:pPr>
            <w:r w:rsidRPr="00976057">
              <w:rPr>
                <w:sz w:val="20"/>
                <w:szCs w:val="20"/>
              </w:rPr>
              <w:t>10.</w:t>
            </w:r>
          </w:p>
        </w:tc>
        <w:tc>
          <w:tcPr>
            <w:tcW w:w="4573" w:type="pct"/>
            <w:gridSpan w:val="3"/>
            <w:shd w:val="clear" w:color="auto" w:fill="F2F2F2" w:themeFill="background1" w:themeFillShade="F2"/>
          </w:tcPr>
          <w:p w:rsidR="008677DF" w:rsidRPr="00976057" w:rsidRDefault="008677DF" w:rsidP="008677DF">
            <w:pPr>
              <w:pStyle w:val="af1"/>
              <w:rPr>
                <w:b/>
                <w:sz w:val="20"/>
                <w:szCs w:val="20"/>
              </w:rPr>
            </w:pPr>
            <w:r w:rsidRPr="00976057">
              <w:rPr>
                <w:b/>
                <w:sz w:val="20"/>
                <w:szCs w:val="20"/>
              </w:rPr>
              <w:t>КРАТКОЕ ИЗЛОЖЕНИЕ УСЛОВИЙ КОНТРАКТА</w:t>
            </w:r>
          </w:p>
        </w:tc>
      </w:tr>
      <w:tr w:rsidR="00223CE1" w:rsidRPr="00976057" w:rsidTr="008677DF">
        <w:tc>
          <w:tcPr>
            <w:tcW w:w="427" w:type="pct"/>
            <w:gridSpan w:val="2"/>
            <w:shd w:val="clear" w:color="auto" w:fill="F2F2F2" w:themeFill="background1" w:themeFillShade="F2"/>
          </w:tcPr>
          <w:p w:rsidR="008677DF" w:rsidRPr="00976057" w:rsidRDefault="008677DF" w:rsidP="008677DF">
            <w:pPr>
              <w:pStyle w:val="af1"/>
              <w:jc w:val="center"/>
              <w:rPr>
                <w:sz w:val="20"/>
                <w:szCs w:val="20"/>
              </w:rPr>
            </w:pPr>
            <w:r w:rsidRPr="00976057">
              <w:rPr>
                <w:sz w:val="20"/>
                <w:szCs w:val="20"/>
              </w:rPr>
              <w:t>10.1.</w:t>
            </w:r>
          </w:p>
        </w:tc>
        <w:tc>
          <w:tcPr>
            <w:tcW w:w="1787" w:type="pct"/>
            <w:shd w:val="clear" w:color="auto" w:fill="F2F2F2" w:themeFill="background1" w:themeFillShade="F2"/>
          </w:tcPr>
          <w:p w:rsidR="008677DF" w:rsidRPr="00976057" w:rsidRDefault="008677DF" w:rsidP="008677DF">
            <w:pPr>
              <w:pStyle w:val="af1"/>
              <w:jc w:val="both"/>
              <w:rPr>
                <w:sz w:val="20"/>
                <w:szCs w:val="20"/>
              </w:rPr>
            </w:pPr>
            <w:r w:rsidRPr="00976057">
              <w:rPr>
                <w:sz w:val="20"/>
                <w:szCs w:val="20"/>
              </w:rPr>
              <w:t>Наименование объекта закупки</w:t>
            </w:r>
          </w:p>
        </w:tc>
        <w:tc>
          <w:tcPr>
            <w:tcW w:w="2786" w:type="pct"/>
            <w:gridSpan w:val="2"/>
            <w:shd w:val="clear" w:color="auto" w:fill="auto"/>
          </w:tcPr>
          <w:p w:rsidR="008677DF" w:rsidRPr="00976057" w:rsidRDefault="008677DF" w:rsidP="008677DF">
            <w:pPr>
              <w:pStyle w:val="af1"/>
              <w:jc w:val="both"/>
              <w:rPr>
                <w:i/>
                <w:sz w:val="20"/>
                <w:szCs w:val="20"/>
              </w:rPr>
            </w:pPr>
            <w:r w:rsidRPr="00976057">
              <w:rPr>
                <w:noProof/>
                <w:sz w:val="20"/>
                <w:szCs w:val="20"/>
              </w:rPr>
              <w:t>Выполнение работ по проведению археологической разведки по объекту: «Строительство лыжного комплекса (лыжные трассы, лыжероллерная трасса, лыжный стадион, газовая котельная) в г. Сысерть»</w:t>
            </w:r>
          </w:p>
        </w:tc>
      </w:tr>
      <w:tr w:rsidR="00223CE1" w:rsidRPr="00976057" w:rsidTr="008677DF">
        <w:tc>
          <w:tcPr>
            <w:tcW w:w="427" w:type="pct"/>
            <w:gridSpan w:val="2"/>
            <w:shd w:val="clear" w:color="auto" w:fill="F2F2F2" w:themeFill="background1" w:themeFillShade="F2"/>
          </w:tcPr>
          <w:p w:rsidR="008677DF" w:rsidRPr="00976057" w:rsidRDefault="008677DF" w:rsidP="008677DF">
            <w:pPr>
              <w:pStyle w:val="af1"/>
              <w:jc w:val="center"/>
              <w:rPr>
                <w:sz w:val="20"/>
                <w:szCs w:val="20"/>
              </w:rPr>
            </w:pPr>
            <w:r w:rsidRPr="00976057">
              <w:rPr>
                <w:sz w:val="20"/>
                <w:szCs w:val="20"/>
              </w:rPr>
              <w:t>10.2.</w:t>
            </w:r>
          </w:p>
        </w:tc>
        <w:tc>
          <w:tcPr>
            <w:tcW w:w="1787" w:type="pct"/>
            <w:shd w:val="clear" w:color="auto" w:fill="F2F2F2" w:themeFill="background1" w:themeFillShade="F2"/>
          </w:tcPr>
          <w:p w:rsidR="008677DF" w:rsidRPr="00976057" w:rsidRDefault="008677DF" w:rsidP="008677DF">
            <w:pPr>
              <w:pStyle w:val="af1"/>
              <w:jc w:val="both"/>
              <w:rPr>
                <w:sz w:val="20"/>
                <w:szCs w:val="20"/>
              </w:rPr>
            </w:pPr>
            <w:r w:rsidRPr="00976057">
              <w:rPr>
                <w:sz w:val="20"/>
                <w:szCs w:val="20"/>
              </w:rPr>
              <w:t>Описание объекта закупки</w:t>
            </w:r>
          </w:p>
        </w:tc>
        <w:tc>
          <w:tcPr>
            <w:tcW w:w="2786" w:type="pct"/>
            <w:gridSpan w:val="2"/>
            <w:shd w:val="clear" w:color="auto" w:fill="auto"/>
          </w:tcPr>
          <w:p w:rsidR="008677DF" w:rsidRPr="00976057" w:rsidRDefault="008677DF" w:rsidP="008677DF">
            <w:pPr>
              <w:pStyle w:val="af1"/>
              <w:jc w:val="both"/>
              <w:rPr>
                <w:sz w:val="20"/>
                <w:szCs w:val="20"/>
              </w:rPr>
            </w:pPr>
            <w:r w:rsidRPr="00976057">
              <w:rPr>
                <w:iCs/>
                <w:sz w:val="20"/>
                <w:szCs w:val="20"/>
                <w:lang w:eastAsia="en-US"/>
              </w:rPr>
              <w:t>Детальное описание объекта закупки, содержится в Части II «Описание объекта закупки</w:t>
            </w:r>
            <w:r w:rsidRPr="00976057">
              <w:rPr>
                <w:sz w:val="20"/>
                <w:szCs w:val="20"/>
                <w:lang w:eastAsia="en-US"/>
              </w:rPr>
              <w:t>»</w:t>
            </w:r>
          </w:p>
        </w:tc>
      </w:tr>
      <w:tr w:rsidR="00223CE1" w:rsidRPr="00976057" w:rsidTr="008677DF">
        <w:tc>
          <w:tcPr>
            <w:tcW w:w="427" w:type="pct"/>
            <w:gridSpan w:val="2"/>
            <w:shd w:val="clear" w:color="auto" w:fill="F2F2F2" w:themeFill="background1" w:themeFillShade="F2"/>
          </w:tcPr>
          <w:p w:rsidR="008677DF" w:rsidRPr="00976057" w:rsidRDefault="008677DF" w:rsidP="008677DF">
            <w:pPr>
              <w:pStyle w:val="af1"/>
              <w:jc w:val="center"/>
              <w:rPr>
                <w:sz w:val="20"/>
                <w:szCs w:val="20"/>
              </w:rPr>
            </w:pPr>
            <w:r w:rsidRPr="00976057">
              <w:rPr>
                <w:sz w:val="20"/>
                <w:szCs w:val="20"/>
              </w:rPr>
              <w:t>10.2.1.</w:t>
            </w:r>
          </w:p>
        </w:tc>
        <w:tc>
          <w:tcPr>
            <w:tcW w:w="1787" w:type="pct"/>
            <w:shd w:val="clear" w:color="auto" w:fill="F2F2F2" w:themeFill="background1" w:themeFillShade="F2"/>
          </w:tcPr>
          <w:p w:rsidR="008677DF" w:rsidRPr="00976057" w:rsidRDefault="008677DF" w:rsidP="008677DF">
            <w:pPr>
              <w:pStyle w:val="af1"/>
              <w:jc w:val="both"/>
              <w:rPr>
                <w:sz w:val="20"/>
                <w:szCs w:val="20"/>
              </w:rPr>
            </w:pPr>
            <w:r w:rsidRPr="00976057">
              <w:rPr>
                <w:sz w:val="20"/>
                <w:szCs w:val="20"/>
              </w:rPr>
              <w:t>Обоснование невозможности использования стандартных показателей, требований, условных обозначений и терминологии, касающиеся технических и качественных характеристик объекта закупки и необходимости использования других показателей, требований, обозначений и терминологии</w:t>
            </w:r>
          </w:p>
        </w:tc>
        <w:tc>
          <w:tcPr>
            <w:tcW w:w="2786" w:type="pct"/>
            <w:gridSpan w:val="2"/>
            <w:shd w:val="clear" w:color="auto" w:fill="auto"/>
          </w:tcPr>
          <w:p w:rsidR="008677DF" w:rsidRPr="00976057" w:rsidRDefault="008677DF" w:rsidP="008677DF">
            <w:pPr>
              <w:pStyle w:val="af1"/>
              <w:jc w:val="both"/>
              <w:rPr>
                <w:sz w:val="20"/>
                <w:szCs w:val="20"/>
              </w:rPr>
            </w:pPr>
            <w:r w:rsidRPr="00976057">
              <w:rPr>
                <w:iCs/>
                <w:sz w:val="20"/>
                <w:szCs w:val="20"/>
              </w:rPr>
              <w:t>Не требуется.</w:t>
            </w:r>
          </w:p>
        </w:tc>
      </w:tr>
      <w:tr w:rsidR="00223CE1" w:rsidRPr="00976057" w:rsidTr="008677DF">
        <w:tc>
          <w:tcPr>
            <w:tcW w:w="427" w:type="pct"/>
            <w:gridSpan w:val="2"/>
            <w:shd w:val="clear" w:color="auto" w:fill="F2F2F2" w:themeFill="background1" w:themeFillShade="F2"/>
          </w:tcPr>
          <w:p w:rsidR="008677DF" w:rsidRPr="00976057" w:rsidRDefault="008677DF" w:rsidP="008677DF">
            <w:pPr>
              <w:pStyle w:val="af1"/>
              <w:jc w:val="center"/>
              <w:rPr>
                <w:sz w:val="20"/>
                <w:szCs w:val="20"/>
              </w:rPr>
            </w:pPr>
            <w:r w:rsidRPr="00976057">
              <w:rPr>
                <w:sz w:val="20"/>
                <w:szCs w:val="20"/>
              </w:rPr>
              <w:t>10.2.2.</w:t>
            </w:r>
          </w:p>
        </w:tc>
        <w:tc>
          <w:tcPr>
            <w:tcW w:w="1787" w:type="pct"/>
            <w:shd w:val="clear" w:color="auto" w:fill="F2F2F2" w:themeFill="background1" w:themeFillShade="F2"/>
          </w:tcPr>
          <w:p w:rsidR="008677DF" w:rsidRPr="00976057" w:rsidRDefault="008677DF" w:rsidP="008677DF">
            <w:pPr>
              <w:pStyle w:val="af1"/>
              <w:jc w:val="both"/>
              <w:rPr>
                <w:sz w:val="20"/>
                <w:szCs w:val="20"/>
              </w:rPr>
            </w:pPr>
            <w:r w:rsidRPr="00976057">
              <w:rPr>
                <w:sz w:val="20"/>
                <w:szCs w:val="20"/>
              </w:rPr>
              <w:t xml:space="preserve">Требование о соответствии поставляемого товара изображению </w:t>
            </w:r>
            <w:r w:rsidRPr="00976057">
              <w:rPr>
                <w:sz w:val="20"/>
                <w:szCs w:val="20"/>
              </w:rPr>
              <w:lastRenderedPageBreak/>
              <w:t>товара, на поставку которого заключается контракт</w:t>
            </w:r>
          </w:p>
        </w:tc>
        <w:tc>
          <w:tcPr>
            <w:tcW w:w="2786" w:type="pct"/>
            <w:gridSpan w:val="2"/>
            <w:shd w:val="clear" w:color="auto" w:fill="auto"/>
          </w:tcPr>
          <w:p w:rsidR="008677DF" w:rsidRPr="00976057" w:rsidRDefault="008677DF" w:rsidP="008677DF">
            <w:pPr>
              <w:pStyle w:val="af1"/>
              <w:jc w:val="both"/>
              <w:rPr>
                <w:sz w:val="20"/>
                <w:szCs w:val="20"/>
              </w:rPr>
            </w:pPr>
            <w:r w:rsidRPr="00976057">
              <w:rPr>
                <w:iCs/>
                <w:sz w:val="20"/>
                <w:szCs w:val="20"/>
              </w:rPr>
              <w:lastRenderedPageBreak/>
              <w:t>Требование не установлено.</w:t>
            </w:r>
          </w:p>
        </w:tc>
      </w:tr>
      <w:tr w:rsidR="00223CE1" w:rsidRPr="00976057" w:rsidTr="008677DF">
        <w:tc>
          <w:tcPr>
            <w:tcW w:w="427" w:type="pct"/>
            <w:gridSpan w:val="2"/>
            <w:shd w:val="clear" w:color="auto" w:fill="F2F2F2" w:themeFill="background1" w:themeFillShade="F2"/>
          </w:tcPr>
          <w:p w:rsidR="008677DF" w:rsidRPr="00976057" w:rsidRDefault="008677DF" w:rsidP="008677DF">
            <w:pPr>
              <w:pStyle w:val="af1"/>
              <w:jc w:val="center"/>
              <w:rPr>
                <w:sz w:val="20"/>
                <w:szCs w:val="20"/>
              </w:rPr>
            </w:pPr>
            <w:r w:rsidRPr="00976057">
              <w:rPr>
                <w:sz w:val="20"/>
                <w:szCs w:val="20"/>
              </w:rPr>
              <w:t>10.2.3.</w:t>
            </w:r>
          </w:p>
        </w:tc>
        <w:tc>
          <w:tcPr>
            <w:tcW w:w="1787" w:type="pct"/>
            <w:shd w:val="clear" w:color="auto" w:fill="F2F2F2" w:themeFill="background1" w:themeFillShade="F2"/>
          </w:tcPr>
          <w:p w:rsidR="008677DF" w:rsidRPr="00976057" w:rsidRDefault="008677DF" w:rsidP="008677DF">
            <w:pPr>
              <w:pStyle w:val="af1"/>
              <w:jc w:val="both"/>
              <w:rPr>
                <w:sz w:val="20"/>
                <w:szCs w:val="20"/>
              </w:rPr>
            </w:pPr>
            <w:r w:rsidRPr="00976057">
              <w:rPr>
                <w:sz w:val="20"/>
                <w:szCs w:val="20"/>
              </w:rPr>
              <w:t>Требование о соответствии поставляемого товара образцу или макету товара, на поставку которого заключается контракт</w:t>
            </w:r>
          </w:p>
        </w:tc>
        <w:tc>
          <w:tcPr>
            <w:tcW w:w="2786" w:type="pct"/>
            <w:gridSpan w:val="2"/>
            <w:shd w:val="clear" w:color="auto" w:fill="auto"/>
          </w:tcPr>
          <w:p w:rsidR="008677DF" w:rsidRPr="00976057" w:rsidRDefault="008677DF" w:rsidP="008677DF">
            <w:pPr>
              <w:pStyle w:val="af1"/>
              <w:jc w:val="both"/>
              <w:rPr>
                <w:sz w:val="20"/>
                <w:szCs w:val="20"/>
              </w:rPr>
            </w:pPr>
            <w:r w:rsidRPr="00976057">
              <w:rPr>
                <w:iCs/>
                <w:sz w:val="20"/>
                <w:szCs w:val="20"/>
              </w:rPr>
              <w:t>Требование не установлено.</w:t>
            </w:r>
          </w:p>
        </w:tc>
      </w:tr>
      <w:tr w:rsidR="00223CE1" w:rsidRPr="00976057" w:rsidTr="008677DF">
        <w:tc>
          <w:tcPr>
            <w:tcW w:w="427" w:type="pct"/>
            <w:gridSpan w:val="2"/>
            <w:shd w:val="clear" w:color="auto" w:fill="F2F2F2" w:themeFill="background1" w:themeFillShade="F2"/>
          </w:tcPr>
          <w:p w:rsidR="008677DF" w:rsidRPr="00976057" w:rsidRDefault="008677DF" w:rsidP="008677DF">
            <w:pPr>
              <w:pStyle w:val="af1"/>
              <w:jc w:val="center"/>
              <w:rPr>
                <w:sz w:val="20"/>
                <w:szCs w:val="20"/>
              </w:rPr>
            </w:pPr>
            <w:r w:rsidRPr="00976057">
              <w:rPr>
                <w:sz w:val="20"/>
                <w:szCs w:val="20"/>
              </w:rPr>
              <w:t>10.3.</w:t>
            </w:r>
          </w:p>
        </w:tc>
        <w:tc>
          <w:tcPr>
            <w:tcW w:w="1787" w:type="pct"/>
            <w:shd w:val="clear" w:color="auto" w:fill="F2F2F2" w:themeFill="background1" w:themeFillShade="F2"/>
          </w:tcPr>
          <w:p w:rsidR="008677DF" w:rsidRPr="00976057" w:rsidRDefault="008677DF" w:rsidP="008677DF">
            <w:pPr>
              <w:pStyle w:val="af1"/>
              <w:jc w:val="both"/>
              <w:rPr>
                <w:sz w:val="20"/>
                <w:szCs w:val="20"/>
              </w:rPr>
            </w:pPr>
            <w:r w:rsidRPr="00976057">
              <w:rPr>
                <w:sz w:val="20"/>
                <w:szCs w:val="20"/>
              </w:rPr>
              <w:t>Информация о количестве товара, объеме выполняемых работ, оказываемых услуг</w:t>
            </w:r>
          </w:p>
        </w:tc>
        <w:tc>
          <w:tcPr>
            <w:tcW w:w="2786" w:type="pct"/>
            <w:gridSpan w:val="2"/>
            <w:shd w:val="clear" w:color="auto" w:fill="auto"/>
          </w:tcPr>
          <w:p w:rsidR="008677DF" w:rsidRPr="00976057" w:rsidRDefault="008677DF" w:rsidP="008677DF">
            <w:pPr>
              <w:pStyle w:val="af1"/>
              <w:jc w:val="both"/>
              <w:rPr>
                <w:sz w:val="20"/>
                <w:szCs w:val="20"/>
              </w:rPr>
            </w:pPr>
            <w:r w:rsidRPr="00976057">
              <w:rPr>
                <w:iCs/>
                <w:sz w:val="20"/>
                <w:szCs w:val="20"/>
              </w:rPr>
              <w:t>В соответствии с Частью II «Описание объекта закупки»</w:t>
            </w:r>
          </w:p>
        </w:tc>
      </w:tr>
      <w:tr w:rsidR="00223CE1" w:rsidRPr="00976057" w:rsidTr="008677DF">
        <w:tc>
          <w:tcPr>
            <w:tcW w:w="427" w:type="pct"/>
            <w:gridSpan w:val="2"/>
            <w:shd w:val="clear" w:color="auto" w:fill="F2F2F2" w:themeFill="background1" w:themeFillShade="F2"/>
          </w:tcPr>
          <w:p w:rsidR="008677DF" w:rsidRPr="00976057" w:rsidRDefault="008677DF" w:rsidP="008677DF">
            <w:pPr>
              <w:pStyle w:val="af1"/>
              <w:jc w:val="center"/>
              <w:rPr>
                <w:sz w:val="20"/>
                <w:szCs w:val="20"/>
              </w:rPr>
            </w:pPr>
            <w:r w:rsidRPr="00976057">
              <w:rPr>
                <w:sz w:val="20"/>
                <w:szCs w:val="20"/>
              </w:rPr>
              <w:t>10.3.1.</w:t>
            </w:r>
          </w:p>
        </w:tc>
        <w:tc>
          <w:tcPr>
            <w:tcW w:w="1787" w:type="pct"/>
            <w:shd w:val="clear" w:color="auto" w:fill="F2F2F2" w:themeFill="background1" w:themeFillShade="F2"/>
          </w:tcPr>
          <w:p w:rsidR="008677DF" w:rsidRPr="00976057" w:rsidRDefault="008677DF" w:rsidP="008677DF">
            <w:pPr>
              <w:pStyle w:val="af1"/>
              <w:jc w:val="both"/>
              <w:rPr>
                <w:sz w:val="20"/>
                <w:szCs w:val="20"/>
              </w:rPr>
            </w:pPr>
            <w:r w:rsidRPr="00976057">
              <w:rPr>
                <w:sz w:val="20"/>
                <w:szCs w:val="20"/>
              </w:rPr>
              <w:t xml:space="preserve">Право заказчика, по согласованию с участником закупки, при заключении контракта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w:t>
            </w:r>
          </w:p>
        </w:tc>
        <w:tc>
          <w:tcPr>
            <w:tcW w:w="2786" w:type="pct"/>
            <w:gridSpan w:val="2"/>
            <w:shd w:val="clear" w:color="auto" w:fill="auto"/>
          </w:tcPr>
          <w:p w:rsidR="008677DF" w:rsidRPr="00976057" w:rsidRDefault="008677DF" w:rsidP="008677DF">
            <w:pPr>
              <w:pStyle w:val="af1"/>
              <w:jc w:val="both"/>
              <w:rPr>
                <w:sz w:val="20"/>
                <w:szCs w:val="20"/>
              </w:rPr>
            </w:pPr>
            <w:r w:rsidRPr="00976057">
              <w:rPr>
                <w:rFonts w:eastAsia="Calibri"/>
                <w:noProof/>
                <w:sz w:val="20"/>
                <w:szCs w:val="20"/>
              </w:rPr>
              <w:t>Требование не установлено</w:t>
            </w:r>
          </w:p>
        </w:tc>
      </w:tr>
      <w:tr w:rsidR="00223CE1" w:rsidRPr="00976057" w:rsidTr="008677DF">
        <w:tc>
          <w:tcPr>
            <w:tcW w:w="427" w:type="pct"/>
            <w:gridSpan w:val="2"/>
            <w:shd w:val="clear" w:color="auto" w:fill="F2F2F2" w:themeFill="background1" w:themeFillShade="F2"/>
          </w:tcPr>
          <w:p w:rsidR="008677DF" w:rsidRPr="00976057" w:rsidRDefault="008677DF" w:rsidP="008677DF">
            <w:pPr>
              <w:pStyle w:val="af1"/>
              <w:jc w:val="center"/>
              <w:rPr>
                <w:sz w:val="20"/>
                <w:szCs w:val="20"/>
              </w:rPr>
            </w:pPr>
            <w:r w:rsidRPr="00976057">
              <w:rPr>
                <w:sz w:val="20"/>
                <w:szCs w:val="20"/>
              </w:rPr>
              <w:t xml:space="preserve">10.4. </w:t>
            </w:r>
          </w:p>
        </w:tc>
        <w:tc>
          <w:tcPr>
            <w:tcW w:w="1787" w:type="pct"/>
            <w:shd w:val="clear" w:color="auto" w:fill="F2F2F2" w:themeFill="background1" w:themeFillShade="F2"/>
          </w:tcPr>
          <w:p w:rsidR="008677DF" w:rsidRPr="00976057" w:rsidRDefault="008677DF" w:rsidP="008677DF">
            <w:pPr>
              <w:pStyle w:val="af1"/>
              <w:jc w:val="both"/>
              <w:rPr>
                <w:sz w:val="20"/>
                <w:szCs w:val="20"/>
              </w:rPr>
            </w:pPr>
            <w:r w:rsidRPr="00976057">
              <w:rPr>
                <w:sz w:val="20"/>
                <w:szCs w:val="20"/>
              </w:rPr>
              <w:t>Информация о месте доставки товара, месте выполнения работ или оказания услуг</w:t>
            </w:r>
          </w:p>
        </w:tc>
        <w:tc>
          <w:tcPr>
            <w:tcW w:w="2786" w:type="pct"/>
            <w:gridSpan w:val="2"/>
            <w:shd w:val="clear" w:color="auto" w:fill="auto"/>
          </w:tcPr>
          <w:p w:rsidR="008677DF" w:rsidRPr="00976057" w:rsidRDefault="008677DF" w:rsidP="008677DF">
            <w:pPr>
              <w:pStyle w:val="af1"/>
              <w:jc w:val="both"/>
              <w:rPr>
                <w:sz w:val="20"/>
                <w:szCs w:val="20"/>
              </w:rPr>
            </w:pPr>
            <w:r w:rsidRPr="00976057">
              <w:rPr>
                <w:noProof/>
                <w:sz w:val="20"/>
                <w:szCs w:val="20"/>
              </w:rPr>
              <w:t xml:space="preserve">Место выполнения работ: Свердловская область, Сысертский район, г. Сысерть, кадастровый квартал 66:25:2901028 земельные участки из состава земель населенных пунктов с кадастровыми номерами: 66:25:2901028:33, 66:25:2901028:815, 66:25:2901028:820, 66:25:2901028:826, 66:25:2901028:827, 66:25:2901028:277. </w:t>
            </w:r>
          </w:p>
          <w:p w:rsidR="008677DF" w:rsidRPr="00976057" w:rsidRDefault="008677DF" w:rsidP="008677DF">
            <w:pPr>
              <w:pStyle w:val="af1"/>
              <w:jc w:val="both"/>
              <w:rPr>
                <w:sz w:val="20"/>
                <w:szCs w:val="20"/>
              </w:rPr>
            </w:pPr>
            <w:r w:rsidRPr="00976057">
              <w:rPr>
                <w:noProof/>
                <w:sz w:val="20"/>
                <w:szCs w:val="20"/>
              </w:rPr>
              <w:t>Земельные участки из состава земель лесного фонда: кадастровый квартал 66:25:27002001 (лесные кварталы 79, 85)</w:t>
            </w:r>
          </w:p>
        </w:tc>
      </w:tr>
      <w:tr w:rsidR="00223CE1" w:rsidRPr="00976057" w:rsidTr="008677DF">
        <w:tc>
          <w:tcPr>
            <w:tcW w:w="427" w:type="pct"/>
            <w:gridSpan w:val="2"/>
            <w:shd w:val="clear" w:color="auto" w:fill="F2F2F2" w:themeFill="background1" w:themeFillShade="F2"/>
          </w:tcPr>
          <w:p w:rsidR="008677DF" w:rsidRPr="00976057" w:rsidRDefault="008677DF" w:rsidP="008677DF">
            <w:pPr>
              <w:pStyle w:val="af1"/>
              <w:jc w:val="center"/>
              <w:rPr>
                <w:sz w:val="20"/>
                <w:szCs w:val="20"/>
              </w:rPr>
            </w:pPr>
            <w:r w:rsidRPr="00976057">
              <w:rPr>
                <w:sz w:val="20"/>
                <w:szCs w:val="20"/>
              </w:rPr>
              <w:t>10.5.</w:t>
            </w:r>
          </w:p>
        </w:tc>
        <w:tc>
          <w:tcPr>
            <w:tcW w:w="1787" w:type="pct"/>
            <w:shd w:val="clear" w:color="auto" w:fill="F2F2F2" w:themeFill="background1" w:themeFillShade="F2"/>
          </w:tcPr>
          <w:p w:rsidR="008677DF" w:rsidRPr="00976057" w:rsidRDefault="008677DF" w:rsidP="008677DF">
            <w:pPr>
              <w:pStyle w:val="af1"/>
              <w:jc w:val="both"/>
              <w:rPr>
                <w:sz w:val="20"/>
                <w:szCs w:val="20"/>
              </w:rPr>
            </w:pPr>
            <w:r w:rsidRPr="00976057">
              <w:rPr>
                <w:sz w:val="20"/>
                <w:szCs w:val="20"/>
              </w:rPr>
              <w:t>Срок поставки товара или завершения работы либо график оказания услуг</w:t>
            </w:r>
          </w:p>
        </w:tc>
        <w:tc>
          <w:tcPr>
            <w:tcW w:w="2786" w:type="pct"/>
            <w:gridSpan w:val="2"/>
            <w:shd w:val="clear" w:color="auto" w:fill="auto"/>
          </w:tcPr>
          <w:p w:rsidR="008677DF" w:rsidRPr="00976057" w:rsidRDefault="008677DF" w:rsidP="008677DF">
            <w:pPr>
              <w:pStyle w:val="af1"/>
              <w:jc w:val="both"/>
              <w:rPr>
                <w:sz w:val="20"/>
                <w:szCs w:val="20"/>
              </w:rPr>
            </w:pPr>
            <w:r w:rsidRPr="00976057">
              <w:rPr>
                <w:noProof/>
                <w:sz w:val="20"/>
                <w:szCs w:val="20"/>
              </w:rPr>
              <w:t>Срок выполнения работ - в течение 40 (сорок) календарных дней с момента заключения контракта</w:t>
            </w:r>
          </w:p>
        </w:tc>
      </w:tr>
      <w:tr w:rsidR="00223CE1" w:rsidRPr="00976057" w:rsidTr="008677DF">
        <w:tc>
          <w:tcPr>
            <w:tcW w:w="427" w:type="pct"/>
            <w:gridSpan w:val="2"/>
            <w:shd w:val="clear" w:color="auto" w:fill="F2F2F2" w:themeFill="background1" w:themeFillShade="F2"/>
          </w:tcPr>
          <w:p w:rsidR="008677DF" w:rsidRPr="00976057" w:rsidRDefault="008677DF" w:rsidP="008677DF">
            <w:pPr>
              <w:pStyle w:val="af1"/>
              <w:jc w:val="center"/>
              <w:rPr>
                <w:sz w:val="20"/>
                <w:szCs w:val="20"/>
              </w:rPr>
            </w:pPr>
            <w:r w:rsidRPr="00976057">
              <w:rPr>
                <w:sz w:val="20"/>
                <w:szCs w:val="20"/>
              </w:rPr>
              <w:t>10.6.</w:t>
            </w:r>
          </w:p>
        </w:tc>
        <w:tc>
          <w:tcPr>
            <w:tcW w:w="1787" w:type="pct"/>
            <w:shd w:val="clear" w:color="auto" w:fill="F2F2F2" w:themeFill="background1" w:themeFillShade="F2"/>
          </w:tcPr>
          <w:p w:rsidR="008677DF" w:rsidRPr="00976057" w:rsidRDefault="008677DF" w:rsidP="008677DF">
            <w:pPr>
              <w:pStyle w:val="af1"/>
              <w:jc w:val="both"/>
              <w:rPr>
                <w:sz w:val="20"/>
                <w:szCs w:val="20"/>
              </w:rPr>
            </w:pPr>
            <w:r w:rsidRPr="00976057">
              <w:rPr>
                <w:sz w:val="20"/>
                <w:szCs w:val="20"/>
              </w:rPr>
              <w:t>Начальная (максимальная) цена контракта (Начальная цена единицы товара, работы, услуги / Начальная сумма цен указанных единиц и максимальное значение цены контракта</w:t>
            </w:r>
            <w:r w:rsidRPr="00976057">
              <w:rPr>
                <w:rStyle w:val="afc"/>
                <w:sz w:val="20"/>
                <w:szCs w:val="20"/>
              </w:rPr>
              <w:footnoteReference w:id="1"/>
            </w:r>
            <w:r w:rsidRPr="00976057">
              <w:rPr>
                <w:sz w:val="20"/>
                <w:szCs w:val="20"/>
              </w:rPr>
              <w:t>)</w:t>
            </w:r>
          </w:p>
        </w:tc>
        <w:tc>
          <w:tcPr>
            <w:tcW w:w="2786" w:type="pct"/>
            <w:gridSpan w:val="2"/>
            <w:shd w:val="clear" w:color="auto" w:fill="auto"/>
          </w:tcPr>
          <w:p w:rsidR="008677DF" w:rsidRPr="00976057" w:rsidRDefault="008677DF" w:rsidP="008677DF">
            <w:pPr>
              <w:pStyle w:val="af1"/>
              <w:jc w:val="both"/>
              <w:rPr>
                <w:i/>
                <w:sz w:val="20"/>
                <w:szCs w:val="20"/>
              </w:rPr>
            </w:pPr>
            <w:r w:rsidRPr="00976057">
              <w:rPr>
                <w:noProof/>
                <w:sz w:val="20"/>
                <w:szCs w:val="20"/>
              </w:rPr>
              <w:t>434 172,96</w:t>
            </w:r>
            <w:r w:rsidRPr="00976057">
              <w:rPr>
                <w:sz w:val="20"/>
                <w:szCs w:val="20"/>
              </w:rPr>
              <w:t xml:space="preserve"> (</w:t>
            </w:r>
            <w:r w:rsidRPr="00976057">
              <w:rPr>
                <w:noProof/>
                <w:sz w:val="20"/>
                <w:szCs w:val="20"/>
              </w:rPr>
              <w:t>четыреста тридцать четыре тысячи сто семьдесят</w:t>
            </w:r>
            <w:r w:rsidRPr="00976057">
              <w:rPr>
                <w:sz w:val="20"/>
                <w:szCs w:val="20"/>
              </w:rPr>
              <w:t xml:space="preserve"> два рубля девяносто шесть копеек</w:t>
            </w:r>
            <w:r w:rsidRPr="00976057">
              <w:rPr>
                <w:noProof/>
                <w:sz w:val="20"/>
                <w:szCs w:val="20"/>
              </w:rPr>
              <w:t>)</w:t>
            </w:r>
          </w:p>
        </w:tc>
      </w:tr>
      <w:tr w:rsidR="00223CE1" w:rsidRPr="00976057" w:rsidTr="008677DF">
        <w:tc>
          <w:tcPr>
            <w:tcW w:w="427" w:type="pct"/>
            <w:gridSpan w:val="2"/>
            <w:shd w:val="clear" w:color="auto" w:fill="F2F2F2" w:themeFill="background1" w:themeFillShade="F2"/>
          </w:tcPr>
          <w:p w:rsidR="008677DF" w:rsidRPr="00976057" w:rsidRDefault="008677DF" w:rsidP="008677DF">
            <w:pPr>
              <w:pStyle w:val="af1"/>
              <w:jc w:val="center"/>
              <w:rPr>
                <w:sz w:val="20"/>
                <w:szCs w:val="20"/>
              </w:rPr>
            </w:pPr>
            <w:r w:rsidRPr="00976057">
              <w:rPr>
                <w:sz w:val="20"/>
                <w:szCs w:val="20"/>
              </w:rPr>
              <w:t>10.6.1.</w:t>
            </w:r>
          </w:p>
        </w:tc>
        <w:tc>
          <w:tcPr>
            <w:tcW w:w="1787" w:type="pct"/>
            <w:shd w:val="clear" w:color="auto" w:fill="F2F2F2" w:themeFill="background1" w:themeFillShade="F2"/>
          </w:tcPr>
          <w:p w:rsidR="008677DF" w:rsidRPr="00976057" w:rsidRDefault="008677DF" w:rsidP="008677DF">
            <w:pPr>
              <w:pStyle w:val="af1"/>
              <w:jc w:val="both"/>
              <w:rPr>
                <w:sz w:val="20"/>
                <w:szCs w:val="20"/>
              </w:rPr>
            </w:pPr>
            <w:r w:rsidRPr="00976057">
              <w:rPr>
                <w:sz w:val="20"/>
                <w:szCs w:val="20"/>
              </w:rPr>
              <w:t>Ориентировочное значение цены контракта либо формула цены и максимальное значение цены контракта</w:t>
            </w:r>
            <w:r w:rsidRPr="00976057">
              <w:rPr>
                <w:rStyle w:val="afc"/>
                <w:sz w:val="20"/>
                <w:szCs w:val="20"/>
              </w:rPr>
              <w:footnoteReference w:id="2"/>
            </w:r>
          </w:p>
        </w:tc>
        <w:tc>
          <w:tcPr>
            <w:tcW w:w="2786" w:type="pct"/>
            <w:gridSpan w:val="2"/>
            <w:shd w:val="clear" w:color="auto" w:fill="auto"/>
          </w:tcPr>
          <w:p w:rsidR="008677DF" w:rsidRPr="00976057" w:rsidRDefault="008677DF" w:rsidP="008677DF">
            <w:pPr>
              <w:pStyle w:val="af1"/>
              <w:jc w:val="both"/>
              <w:rPr>
                <w:sz w:val="20"/>
                <w:szCs w:val="20"/>
              </w:rPr>
            </w:pPr>
            <w:r w:rsidRPr="00976057">
              <w:rPr>
                <w:sz w:val="20"/>
                <w:szCs w:val="20"/>
              </w:rPr>
              <w:t>Н</w:t>
            </w:r>
            <w:r w:rsidRPr="00976057">
              <w:rPr>
                <w:rFonts w:eastAsia="Calibri"/>
                <w:noProof/>
                <w:sz w:val="20"/>
                <w:szCs w:val="20"/>
              </w:rPr>
              <w:t>е установлено</w:t>
            </w:r>
          </w:p>
        </w:tc>
      </w:tr>
      <w:tr w:rsidR="00223CE1" w:rsidRPr="00976057" w:rsidTr="008677DF">
        <w:tc>
          <w:tcPr>
            <w:tcW w:w="427" w:type="pct"/>
            <w:gridSpan w:val="2"/>
            <w:shd w:val="clear" w:color="auto" w:fill="F2F2F2" w:themeFill="background1" w:themeFillShade="F2"/>
          </w:tcPr>
          <w:p w:rsidR="008677DF" w:rsidRPr="00976057" w:rsidRDefault="008677DF" w:rsidP="008677DF">
            <w:pPr>
              <w:pStyle w:val="af1"/>
              <w:jc w:val="center"/>
              <w:rPr>
                <w:sz w:val="20"/>
                <w:szCs w:val="20"/>
              </w:rPr>
            </w:pPr>
            <w:r w:rsidRPr="00976057">
              <w:rPr>
                <w:sz w:val="20"/>
                <w:szCs w:val="20"/>
              </w:rPr>
              <w:t>10.7.</w:t>
            </w:r>
          </w:p>
        </w:tc>
        <w:tc>
          <w:tcPr>
            <w:tcW w:w="1787" w:type="pct"/>
            <w:shd w:val="clear" w:color="auto" w:fill="F2F2F2" w:themeFill="background1" w:themeFillShade="F2"/>
          </w:tcPr>
          <w:p w:rsidR="008677DF" w:rsidRPr="00976057" w:rsidRDefault="008677DF" w:rsidP="008677DF">
            <w:pPr>
              <w:pStyle w:val="af1"/>
              <w:jc w:val="both"/>
              <w:rPr>
                <w:sz w:val="20"/>
                <w:szCs w:val="20"/>
              </w:rPr>
            </w:pPr>
            <w:r w:rsidRPr="00976057">
              <w:rPr>
                <w:sz w:val="20"/>
                <w:szCs w:val="20"/>
              </w:rPr>
              <w:t>Оплата поставки товара, выполнения работы или оказания услуги / Оплата поставки товара, выполнения работы или оказания услуги по цене единицы товара, работы, услуги</w:t>
            </w:r>
          </w:p>
        </w:tc>
        <w:tc>
          <w:tcPr>
            <w:tcW w:w="2786" w:type="pct"/>
            <w:gridSpan w:val="2"/>
            <w:shd w:val="clear" w:color="auto" w:fill="auto"/>
          </w:tcPr>
          <w:p w:rsidR="008677DF" w:rsidRPr="00976057" w:rsidRDefault="008677DF" w:rsidP="008677DF">
            <w:pPr>
              <w:pStyle w:val="af1"/>
              <w:jc w:val="both"/>
              <w:rPr>
                <w:sz w:val="20"/>
                <w:szCs w:val="20"/>
              </w:rPr>
            </w:pPr>
            <w:r w:rsidRPr="00976057">
              <w:rPr>
                <w:sz w:val="20"/>
                <w:szCs w:val="20"/>
              </w:rPr>
              <w:t>В соответствии с Частью III «Проект контракта»</w:t>
            </w:r>
          </w:p>
        </w:tc>
      </w:tr>
      <w:tr w:rsidR="00223CE1" w:rsidRPr="00976057" w:rsidTr="008677DF">
        <w:tc>
          <w:tcPr>
            <w:tcW w:w="427" w:type="pct"/>
            <w:gridSpan w:val="2"/>
            <w:shd w:val="clear" w:color="auto" w:fill="F2F2F2" w:themeFill="background1" w:themeFillShade="F2"/>
          </w:tcPr>
          <w:p w:rsidR="008677DF" w:rsidRPr="00976057" w:rsidRDefault="008677DF" w:rsidP="008677DF">
            <w:pPr>
              <w:pStyle w:val="af1"/>
              <w:jc w:val="center"/>
              <w:rPr>
                <w:sz w:val="20"/>
                <w:szCs w:val="20"/>
              </w:rPr>
            </w:pPr>
            <w:r w:rsidRPr="00976057">
              <w:rPr>
                <w:sz w:val="20"/>
                <w:szCs w:val="20"/>
              </w:rPr>
              <w:t>10.7.1</w:t>
            </w:r>
          </w:p>
        </w:tc>
        <w:tc>
          <w:tcPr>
            <w:tcW w:w="1787" w:type="pct"/>
            <w:shd w:val="clear" w:color="auto" w:fill="F2F2F2" w:themeFill="background1" w:themeFillShade="F2"/>
          </w:tcPr>
          <w:p w:rsidR="008677DF" w:rsidRPr="00976057" w:rsidRDefault="008677DF" w:rsidP="008677DF">
            <w:pPr>
              <w:suppressAutoHyphens w:val="0"/>
              <w:autoSpaceDE w:val="0"/>
              <w:autoSpaceDN w:val="0"/>
              <w:adjustRightInd w:val="0"/>
              <w:jc w:val="both"/>
              <w:rPr>
                <w:sz w:val="20"/>
                <w:szCs w:val="20"/>
              </w:rPr>
            </w:pPr>
            <w:r w:rsidRPr="00976057">
              <w:rPr>
                <w:sz w:val="20"/>
                <w:szCs w:val="20"/>
              </w:rPr>
              <w:t>Размер аванса, устанавливаемый в соответствии с Законом о контрактной системе</w:t>
            </w:r>
            <w:r w:rsidRPr="00976057">
              <w:rPr>
                <w:rStyle w:val="afc"/>
                <w:sz w:val="20"/>
                <w:szCs w:val="20"/>
              </w:rPr>
              <w:footnoteReference w:id="3"/>
            </w:r>
          </w:p>
        </w:tc>
        <w:tc>
          <w:tcPr>
            <w:tcW w:w="2786" w:type="pct"/>
            <w:gridSpan w:val="2"/>
            <w:shd w:val="clear" w:color="auto" w:fill="auto"/>
          </w:tcPr>
          <w:p w:rsidR="008677DF" w:rsidRPr="00976057" w:rsidRDefault="008677DF" w:rsidP="008677DF">
            <w:pPr>
              <w:pStyle w:val="af1"/>
              <w:jc w:val="both"/>
              <w:rPr>
                <w:rFonts w:eastAsia="Calibri"/>
                <w:noProof/>
                <w:sz w:val="20"/>
                <w:szCs w:val="20"/>
                <w:lang w:val="en-US"/>
              </w:rPr>
            </w:pPr>
            <w:r w:rsidRPr="00976057">
              <w:rPr>
                <w:noProof/>
                <w:sz w:val="20"/>
                <w:szCs w:val="20"/>
                <w:lang w:val="en-US"/>
              </w:rPr>
              <w:t>0.00</w:t>
            </w:r>
            <w:r w:rsidRPr="00976057">
              <w:rPr>
                <w:sz w:val="20"/>
                <w:szCs w:val="20"/>
                <w:lang w:val="en-US"/>
              </w:rPr>
              <w:t>%</w:t>
            </w:r>
          </w:p>
        </w:tc>
      </w:tr>
      <w:tr w:rsidR="00223CE1" w:rsidRPr="00976057" w:rsidTr="008677DF">
        <w:tc>
          <w:tcPr>
            <w:tcW w:w="427" w:type="pct"/>
            <w:gridSpan w:val="2"/>
            <w:shd w:val="clear" w:color="auto" w:fill="F2F2F2" w:themeFill="background1" w:themeFillShade="F2"/>
          </w:tcPr>
          <w:p w:rsidR="008677DF" w:rsidRPr="00976057" w:rsidRDefault="008677DF" w:rsidP="008677DF">
            <w:pPr>
              <w:pStyle w:val="af1"/>
              <w:jc w:val="center"/>
              <w:rPr>
                <w:sz w:val="20"/>
                <w:szCs w:val="20"/>
              </w:rPr>
            </w:pPr>
            <w:r w:rsidRPr="00976057">
              <w:rPr>
                <w:sz w:val="20"/>
                <w:szCs w:val="20"/>
              </w:rPr>
              <w:t>10.8.</w:t>
            </w:r>
          </w:p>
        </w:tc>
        <w:tc>
          <w:tcPr>
            <w:tcW w:w="1787" w:type="pct"/>
            <w:shd w:val="clear" w:color="auto" w:fill="F2F2F2" w:themeFill="background1" w:themeFillShade="F2"/>
          </w:tcPr>
          <w:p w:rsidR="008677DF" w:rsidRPr="00976057" w:rsidRDefault="008677DF" w:rsidP="008677DF">
            <w:pPr>
              <w:pStyle w:val="af1"/>
              <w:jc w:val="both"/>
              <w:rPr>
                <w:sz w:val="20"/>
                <w:szCs w:val="20"/>
              </w:rPr>
            </w:pPr>
            <w:r w:rsidRPr="00976057">
              <w:rPr>
                <w:sz w:val="20"/>
                <w:szCs w:val="20"/>
              </w:rPr>
              <w:t>Источник финансирования</w:t>
            </w:r>
          </w:p>
        </w:tc>
        <w:tc>
          <w:tcPr>
            <w:tcW w:w="2786" w:type="pct"/>
            <w:gridSpan w:val="2"/>
            <w:shd w:val="clear" w:color="auto" w:fill="auto"/>
          </w:tcPr>
          <w:p w:rsidR="008677DF" w:rsidRPr="00976057" w:rsidRDefault="008677DF" w:rsidP="008677DF">
            <w:pPr>
              <w:pStyle w:val="af1"/>
              <w:jc w:val="both"/>
              <w:rPr>
                <w:sz w:val="20"/>
                <w:szCs w:val="20"/>
              </w:rPr>
            </w:pPr>
            <w:r w:rsidRPr="00976057">
              <w:rPr>
                <w:noProof/>
                <w:sz w:val="20"/>
                <w:szCs w:val="20"/>
              </w:rPr>
              <w:t>средств бюджета Свердловской</w:t>
            </w:r>
            <w:r w:rsidRPr="00976057">
              <w:rPr>
                <w:sz w:val="20"/>
                <w:szCs w:val="20"/>
              </w:rPr>
              <w:t xml:space="preserve"> области (целевая субсидия)</w:t>
            </w:r>
          </w:p>
        </w:tc>
      </w:tr>
      <w:tr w:rsidR="00223CE1" w:rsidRPr="00976057" w:rsidTr="008677DF">
        <w:tc>
          <w:tcPr>
            <w:tcW w:w="427" w:type="pct"/>
            <w:gridSpan w:val="2"/>
            <w:shd w:val="clear" w:color="auto" w:fill="F2F2F2" w:themeFill="background1" w:themeFillShade="F2"/>
          </w:tcPr>
          <w:p w:rsidR="008677DF" w:rsidRPr="00976057" w:rsidRDefault="008677DF" w:rsidP="008677DF">
            <w:pPr>
              <w:pStyle w:val="af1"/>
              <w:jc w:val="center"/>
              <w:rPr>
                <w:sz w:val="20"/>
                <w:szCs w:val="20"/>
              </w:rPr>
            </w:pPr>
            <w:r w:rsidRPr="00976057">
              <w:rPr>
                <w:sz w:val="20"/>
                <w:szCs w:val="20"/>
              </w:rPr>
              <w:lastRenderedPageBreak/>
              <w:t>10.9.</w:t>
            </w:r>
          </w:p>
        </w:tc>
        <w:tc>
          <w:tcPr>
            <w:tcW w:w="1787" w:type="pct"/>
            <w:shd w:val="clear" w:color="auto" w:fill="F2F2F2" w:themeFill="background1" w:themeFillShade="F2"/>
          </w:tcPr>
          <w:p w:rsidR="008677DF" w:rsidRPr="00976057" w:rsidRDefault="008677DF" w:rsidP="008677DF">
            <w:pPr>
              <w:pStyle w:val="af1"/>
              <w:jc w:val="both"/>
              <w:rPr>
                <w:sz w:val="20"/>
                <w:szCs w:val="20"/>
              </w:rPr>
            </w:pPr>
            <w:r w:rsidRPr="00976057">
              <w:rPr>
                <w:sz w:val="20"/>
                <w:szCs w:val="20"/>
              </w:rPr>
              <w:t>Обоснование начальной (максимальной) цены контракта (начальных цен единиц товара, работы, услуги)</w:t>
            </w:r>
          </w:p>
        </w:tc>
        <w:tc>
          <w:tcPr>
            <w:tcW w:w="2786" w:type="pct"/>
            <w:gridSpan w:val="2"/>
            <w:shd w:val="clear" w:color="auto" w:fill="auto"/>
          </w:tcPr>
          <w:p w:rsidR="008677DF" w:rsidRPr="00976057" w:rsidRDefault="008677DF" w:rsidP="008677DF">
            <w:pPr>
              <w:pStyle w:val="af1"/>
              <w:jc w:val="both"/>
              <w:rPr>
                <w:sz w:val="20"/>
                <w:szCs w:val="20"/>
              </w:rPr>
            </w:pPr>
            <w:r w:rsidRPr="00976057">
              <w:rPr>
                <w:iCs/>
                <w:sz w:val="20"/>
                <w:szCs w:val="20"/>
              </w:rPr>
              <w:t>Обоснование начальной (максимальной) цены контракта (начальных цен единиц товара, работы, услуги) содержится в Части IV «Обоснование начальной (максимальной) цены контракта, начальных цен единиц товара, работы, услуги»</w:t>
            </w:r>
          </w:p>
        </w:tc>
      </w:tr>
      <w:tr w:rsidR="00223CE1" w:rsidRPr="00976057" w:rsidTr="008677DF">
        <w:tc>
          <w:tcPr>
            <w:tcW w:w="427" w:type="pct"/>
            <w:gridSpan w:val="2"/>
            <w:shd w:val="clear" w:color="auto" w:fill="F2F2F2" w:themeFill="background1" w:themeFillShade="F2"/>
          </w:tcPr>
          <w:p w:rsidR="008677DF" w:rsidRPr="00976057" w:rsidRDefault="008677DF" w:rsidP="008677DF">
            <w:pPr>
              <w:pStyle w:val="af1"/>
              <w:jc w:val="center"/>
              <w:rPr>
                <w:sz w:val="20"/>
                <w:szCs w:val="20"/>
              </w:rPr>
            </w:pPr>
            <w:r w:rsidRPr="00976057">
              <w:rPr>
                <w:sz w:val="20"/>
                <w:szCs w:val="20"/>
              </w:rPr>
              <w:t>10.10.</w:t>
            </w:r>
          </w:p>
        </w:tc>
        <w:tc>
          <w:tcPr>
            <w:tcW w:w="1787" w:type="pct"/>
            <w:shd w:val="clear" w:color="auto" w:fill="F2F2F2" w:themeFill="background1" w:themeFillShade="F2"/>
          </w:tcPr>
          <w:p w:rsidR="008677DF" w:rsidRPr="00976057" w:rsidRDefault="008677DF" w:rsidP="008677DF">
            <w:pPr>
              <w:pStyle w:val="af1"/>
              <w:jc w:val="both"/>
              <w:rPr>
                <w:sz w:val="20"/>
                <w:szCs w:val="20"/>
              </w:rPr>
            </w:pPr>
            <w:r w:rsidRPr="00976057">
              <w:rPr>
                <w:sz w:val="20"/>
                <w:szCs w:val="20"/>
              </w:rPr>
              <w:t>Информация о валюте, используемой для формирования цены контракта и расчетов с поставщиками (подрядчиками, исполнителями)</w:t>
            </w:r>
          </w:p>
        </w:tc>
        <w:tc>
          <w:tcPr>
            <w:tcW w:w="2786" w:type="pct"/>
            <w:gridSpan w:val="2"/>
            <w:shd w:val="clear" w:color="auto" w:fill="auto"/>
          </w:tcPr>
          <w:p w:rsidR="008677DF" w:rsidRPr="00976057" w:rsidRDefault="008677DF" w:rsidP="008677DF">
            <w:pPr>
              <w:pStyle w:val="af1"/>
              <w:jc w:val="both"/>
              <w:rPr>
                <w:sz w:val="20"/>
                <w:szCs w:val="20"/>
              </w:rPr>
            </w:pPr>
            <w:r w:rsidRPr="00976057">
              <w:rPr>
                <w:iCs/>
                <w:sz w:val="20"/>
                <w:szCs w:val="20"/>
              </w:rPr>
              <w:t xml:space="preserve">Российский </w:t>
            </w:r>
            <w:r w:rsidRPr="00976057">
              <w:rPr>
                <w:sz w:val="20"/>
                <w:szCs w:val="20"/>
              </w:rPr>
              <w:t>р</w:t>
            </w:r>
            <w:r w:rsidRPr="00976057">
              <w:rPr>
                <w:iCs/>
                <w:sz w:val="20"/>
                <w:szCs w:val="20"/>
              </w:rPr>
              <w:t>убль</w:t>
            </w:r>
          </w:p>
        </w:tc>
      </w:tr>
      <w:tr w:rsidR="00223CE1" w:rsidRPr="00976057" w:rsidTr="008677DF">
        <w:tc>
          <w:tcPr>
            <w:tcW w:w="427" w:type="pct"/>
            <w:gridSpan w:val="2"/>
            <w:shd w:val="clear" w:color="auto" w:fill="F2F2F2" w:themeFill="background1" w:themeFillShade="F2"/>
          </w:tcPr>
          <w:p w:rsidR="008677DF" w:rsidRPr="00976057" w:rsidRDefault="008677DF" w:rsidP="008677DF">
            <w:pPr>
              <w:pStyle w:val="af1"/>
              <w:jc w:val="center"/>
              <w:rPr>
                <w:sz w:val="20"/>
                <w:szCs w:val="20"/>
              </w:rPr>
            </w:pPr>
            <w:r w:rsidRPr="00976057">
              <w:rPr>
                <w:sz w:val="20"/>
                <w:szCs w:val="20"/>
              </w:rPr>
              <w:t>10.11.</w:t>
            </w:r>
          </w:p>
        </w:tc>
        <w:tc>
          <w:tcPr>
            <w:tcW w:w="1787" w:type="pct"/>
            <w:shd w:val="clear" w:color="auto" w:fill="F2F2F2" w:themeFill="background1" w:themeFillShade="F2"/>
          </w:tcPr>
          <w:p w:rsidR="008677DF" w:rsidRPr="00976057" w:rsidRDefault="008677DF" w:rsidP="008677DF">
            <w:pPr>
              <w:pStyle w:val="af1"/>
              <w:jc w:val="both"/>
              <w:rPr>
                <w:sz w:val="20"/>
                <w:szCs w:val="20"/>
              </w:rPr>
            </w:pPr>
            <w:r w:rsidRPr="00976057">
              <w:rPr>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786" w:type="pct"/>
            <w:gridSpan w:val="2"/>
            <w:shd w:val="clear" w:color="auto" w:fill="auto"/>
          </w:tcPr>
          <w:p w:rsidR="008677DF" w:rsidRPr="00976057" w:rsidRDefault="008677DF" w:rsidP="008677DF">
            <w:pPr>
              <w:pStyle w:val="af1"/>
              <w:jc w:val="both"/>
              <w:rPr>
                <w:iCs/>
                <w:sz w:val="20"/>
                <w:szCs w:val="20"/>
              </w:rPr>
            </w:pPr>
            <w:r w:rsidRPr="00976057">
              <w:rPr>
                <w:iCs/>
                <w:sz w:val="20"/>
                <w:szCs w:val="20"/>
              </w:rPr>
              <w:t>Не предусмотрен</w:t>
            </w:r>
          </w:p>
        </w:tc>
      </w:tr>
      <w:tr w:rsidR="00223CE1" w:rsidRPr="00976057" w:rsidTr="008677DF">
        <w:tc>
          <w:tcPr>
            <w:tcW w:w="427" w:type="pct"/>
            <w:gridSpan w:val="2"/>
            <w:shd w:val="clear" w:color="auto" w:fill="F2F2F2" w:themeFill="background1" w:themeFillShade="F2"/>
          </w:tcPr>
          <w:p w:rsidR="008677DF" w:rsidRPr="00976057" w:rsidRDefault="008677DF" w:rsidP="008677DF">
            <w:pPr>
              <w:pStyle w:val="af1"/>
              <w:jc w:val="center"/>
              <w:rPr>
                <w:sz w:val="20"/>
                <w:szCs w:val="20"/>
              </w:rPr>
            </w:pPr>
            <w:r w:rsidRPr="00976057">
              <w:rPr>
                <w:sz w:val="20"/>
                <w:szCs w:val="20"/>
              </w:rPr>
              <w:t>10.12.</w:t>
            </w:r>
          </w:p>
        </w:tc>
        <w:tc>
          <w:tcPr>
            <w:tcW w:w="1787" w:type="pct"/>
            <w:shd w:val="clear" w:color="auto" w:fill="F2F2F2" w:themeFill="background1" w:themeFillShade="F2"/>
          </w:tcPr>
          <w:p w:rsidR="008677DF" w:rsidRPr="00976057" w:rsidRDefault="008677DF" w:rsidP="008677DF">
            <w:pPr>
              <w:pStyle w:val="af1"/>
              <w:jc w:val="both"/>
              <w:rPr>
                <w:sz w:val="20"/>
                <w:szCs w:val="20"/>
              </w:rPr>
            </w:pPr>
            <w:r w:rsidRPr="00976057">
              <w:rPr>
                <w:sz w:val="20"/>
                <w:szCs w:val="20"/>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2786" w:type="pct"/>
            <w:gridSpan w:val="2"/>
            <w:shd w:val="clear" w:color="auto" w:fill="auto"/>
          </w:tcPr>
          <w:p w:rsidR="008677DF" w:rsidRPr="00976057" w:rsidRDefault="008677DF" w:rsidP="008677DF">
            <w:pPr>
              <w:pStyle w:val="af1"/>
              <w:ind w:firstLine="209"/>
              <w:jc w:val="both"/>
              <w:rPr>
                <w:sz w:val="20"/>
                <w:szCs w:val="20"/>
              </w:rPr>
            </w:pPr>
            <w:r w:rsidRPr="00976057">
              <w:rPr>
                <w:iCs/>
                <w:sz w:val="20"/>
                <w:szCs w:val="20"/>
              </w:rPr>
              <w:t>Победитель аукциона или иной участник, с которым заключается контракт при уклонении победителя от подписания контракта, обязан подписать проект контракта в течение пяти дней с даты размещения заказчиком на Официальном сайте Единой информационной системы в сфере закупок www.zakupki.gov.ru проекта контракта, контракта или в течение трех рабочих дней с даты размещения заказчиком в единой информационной системе в сфере закупок и на электронной площадке документов, предусмотренных частью 5 статьи 83.2 Закона о контрактной системе.</w:t>
            </w:r>
          </w:p>
        </w:tc>
      </w:tr>
      <w:tr w:rsidR="00223CE1" w:rsidRPr="00976057" w:rsidTr="008677DF">
        <w:tc>
          <w:tcPr>
            <w:tcW w:w="427" w:type="pct"/>
            <w:gridSpan w:val="2"/>
            <w:vMerge w:val="restart"/>
            <w:shd w:val="clear" w:color="auto" w:fill="F2F2F2" w:themeFill="background1" w:themeFillShade="F2"/>
          </w:tcPr>
          <w:p w:rsidR="008677DF" w:rsidRPr="00976057" w:rsidRDefault="008677DF" w:rsidP="008677DF">
            <w:pPr>
              <w:pStyle w:val="af1"/>
              <w:jc w:val="center"/>
              <w:rPr>
                <w:sz w:val="20"/>
                <w:szCs w:val="20"/>
              </w:rPr>
            </w:pPr>
            <w:r w:rsidRPr="00976057">
              <w:rPr>
                <w:sz w:val="20"/>
                <w:szCs w:val="20"/>
              </w:rPr>
              <w:t>10.13.</w:t>
            </w:r>
          </w:p>
        </w:tc>
        <w:tc>
          <w:tcPr>
            <w:tcW w:w="4573" w:type="pct"/>
            <w:gridSpan w:val="3"/>
            <w:shd w:val="clear" w:color="auto" w:fill="F2F2F2" w:themeFill="background1" w:themeFillShade="F2"/>
          </w:tcPr>
          <w:p w:rsidR="008677DF" w:rsidRPr="00976057" w:rsidRDefault="008677DF" w:rsidP="008677DF">
            <w:pPr>
              <w:pStyle w:val="af1"/>
              <w:jc w:val="both"/>
              <w:rPr>
                <w:sz w:val="20"/>
                <w:szCs w:val="20"/>
              </w:rPr>
            </w:pPr>
            <w:r w:rsidRPr="00976057">
              <w:rPr>
                <w:sz w:val="20"/>
                <w:szCs w:val="20"/>
              </w:rPr>
              <w:t xml:space="preserve">Условия признания победителя такого аукциона или иного участника такого аукциона уклонившимся от заключения контракта </w:t>
            </w:r>
          </w:p>
        </w:tc>
      </w:tr>
      <w:tr w:rsidR="00223CE1" w:rsidRPr="00976057" w:rsidTr="008677DF">
        <w:tc>
          <w:tcPr>
            <w:tcW w:w="427" w:type="pct"/>
            <w:gridSpan w:val="2"/>
            <w:vMerge/>
            <w:shd w:val="clear" w:color="auto" w:fill="auto"/>
          </w:tcPr>
          <w:p w:rsidR="008677DF" w:rsidRPr="00976057" w:rsidRDefault="008677DF" w:rsidP="008677DF">
            <w:pPr>
              <w:pStyle w:val="af1"/>
              <w:jc w:val="center"/>
              <w:rPr>
                <w:sz w:val="20"/>
                <w:szCs w:val="20"/>
              </w:rPr>
            </w:pPr>
          </w:p>
        </w:tc>
        <w:tc>
          <w:tcPr>
            <w:tcW w:w="4573" w:type="pct"/>
            <w:gridSpan w:val="3"/>
            <w:shd w:val="clear" w:color="auto" w:fill="auto"/>
          </w:tcPr>
          <w:p w:rsidR="008677DF" w:rsidRPr="00976057" w:rsidRDefault="008677DF" w:rsidP="008677DF">
            <w:pPr>
              <w:pStyle w:val="af1"/>
              <w:ind w:firstLine="209"/>
              <w:jc w:val="both"/>
              <w:rPr>
                <w:iCs/>
                <w:sz w:val="20"/>
                <w:szCs w:val="20"/>
              </w:rPr>
            </w:pPr>
            <w:r w:rsidRPr="00976057">
              <w:rPr>
                <w:iCs/>
                <w:sz w:val="20"/>
                <w:szCs w:val="20"/>
              </w:rPr>
              <w:t>Победитель аукциона (за исключением победителя, предусмотренного частью 14 статьи 83.2 Закона о контрактной системе) признается заказчиком уклонившимся от заключения контракта в случае, если в сроки, предусмотренные статьей 83.2.</w:t>
            </w:r>
            <w:r w:rsidRPr="00976057">
              <w:rPr>
                <w:sz w:val="20"/>
                <w:szCs w:val="20"/>
              </w:rPr>
              <w:t xml:space="preserve"> Закона о контрактной системе</w:t>
            </w:r>
            <w:r w:rsidRPr="00976057">
              <w:rPr>
                <w:iCs/>
                <w:sz w:val="20"/>
                <w:szCs w:val="20"/>
              </w:rPr>
              <w:t xml:space="preserve">,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8677DF" w:rsidRPr="00976057" w:rsidRDefault="008677DF" w:rsidP="008677DF">
            <w:pPr>
              <w:pStyle w:val="af1"/>
              <w:ind w:firstLine="209"/>
              <w:jc w:val="both"/>
              <w:rPr>
                <w:sz w:val="20"/>
                <w:szCs w:val="20"/>
              </w:rPr>
            </w:pPr>
            <w:r w:rsidRPr="00976057">
              <w:rPr>
                <w:iCs/>
                <w:sz w:val="20"/>
                <w:szCs w:val="20"/>
              </w:rPr>
              <w:t xml:space="preserve">Участник аукциона, признанный победителем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976057">
              <w:rPr>
                <w:iCs/>
                <w:sz w:val="20"/>
                <w:szCs w:val="20"/>
              </w:rPr>
              <w:t>непредоставления</w:t>
            </w:r>
            <w:proofErr w:type="spellEnd"/>
            <w:r w:rsidRPr="00976057">
              <w:rPr>
                <w:iCs/>
                <w:sz w:val="20"/>
                <w:szCs w:val="20"/>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 3 статьи 83.2 Закона о контрактной системе.</w:t>
            </w:r>
          </w:p>
        </w:tc>
      </w:tr>
      <w:tr w:rsidR="00223CE1" w:rsidRPr="00976057" w:rsidTr="008677DF">
        <w:tc>
          <w:tcPr>
            <w:tcW w:w="427" w:type="pct"/>
            <w:gridSpan w:val="2"/>
            <w:shd w:val="clear" w:color="auto" w:fill="F2F2F2" w:themeFill="background1" w:themeFillShade="F2"/>
          </w:tcPr>
          <w:p w:rsidR="008677DF" w:rsidRPr="00976057" w:rsidRDefault="008677DF" w:rsidP="008677DF">
            <w:pPr>
              <w:pStyle w:val="af1"/>
              <w:jc w:val="center"/>
              <w:rPr>
                <w:sz w:val="20"/>
                <w:szCs w:val="20"/>
              </w:rPr>
            </w:pPr>
            <w:r w:rsidRPr="00976057">
              <w:rPr>
                <w:sz w:val="20"/>
                <w:szCs w:val="20"/>
              </w:rPr>
              <w:t>10.14.</w:t>
            </w:r>
          </w:p>
        </w:tc>
        <w:tc>
          <w:tcPr>
            <w:tcW w:w="1787" w:type="pct"/>
            <w:shd w:val="clear" w:color="auto" w:fill="F2F2F2" w:themeFill="background1" w:themeFillShade="F2"/>
          </w:tcPr>
          <w:p w:rsidR="008677DF" w:rsidRPr="00976057" w:rsidRDefault="008677DF" w:rsidP="008677DF">
            <w:pPr>
              <w:pStyle w:val="af1"/>
              <w:jc w:val="both"/>
              <w:rPr>
                <w:sz w:val="20"/>
                <w:szCs w:val="20"/>
              </w:rPr>
            </w:pPr>
            <w:r w:rsidRPr="00976057">
              <w:rPr>
                <w:sz w:val="20"/>
                <w:szCs w:val="20"/>
              </w:rPr>
              <w:t>Возможность заказчика изменить условия контракта в соответствии с положениями Закона о контрактной системе</w:t>
            </w:r>
          </w:p>
        </w:tc>
        <w:tc>
          <w:tcPr>
            <w:tcW w:w="2786" w:type="pct"/>
            <w:gridSpan w:val="2"/>
            <w:shd w:val="clear" w:color="auto" w:fill="auto"/>
          </w:tcPr>
          <w:p w:rsidR="008677DF" w:rsidRPr="00976057" w:rsidRDefault="008677DF" w:rsidP="008677DF">
            <w:pPr>
              <w:spacing w:line="240" w:lineRule="exact"/>
              <w:rPr>
                <w:i/>
                <w:sz w:val="20"/>
                <w:szCs w:val="20"/>
              </w:rPr>
            </w:pPr>
            <w:r w:rsidRPr="00976057">
              <w:rPr>
                <w:sz w:val="20"/>
                <w:szCs w:val="20"/>
              </w:rPr>
              <w:t xml:space="preserve">В соответствии с Частью </w:t>
            </w:r>
            <w:r w:rsidRPr="00976057">
              <w:rPr>
                <w:sz w:val="20"/>
                <w:szCs w:val="20"/>
                <w:lang w:val="en-US"/>
              </w:rPr>
              <w:t>III</w:t>
            </w:r>
            <w:r w:rsidRPr="00976057">
              <w:rPr>
                <w:sz w:val="20"/>
                <w:szCs w:val="20"/>
              </w:rPr>
              <w:t xml:space="preserve"> «Проект контракта»</w:t>
            </w:r>
          </w:p>
        </w:tc>
      </w:tr>
      <w:tr w:rsidR="00223CE1" w:rsidRPr="00976057" w:rsidTr="008677DF">
        <w:trPr>
          <w:trHeight w:val="1779"/>
        </w:trPr>
        <w:tc>
          <w:tcPr>
            <w:tcW w:w="427" w:type="pct"/>
            <w:gridSpan w:val="2"/>
            <w:shd w:val="clear" w:color="auto" w:fill="F2F2F2" w:themeFill="background1" w:themeFillShade="F2"/>
          </w:tcPr>
          <w:p w:rsidR="008677DF" w:rsidRPr="00976057" w:rsidRDefault="008677DF" w:rsidP="008677DF">
            <w:pPr>
              <w:pStyle w:val="af1"/>
              <w:jc w:val="center"/>
              <w:rPr>
                <w:sz w:val="20"/>
                <w:szCs w:val="20"/>
              </w:rPr>
            </w:pPr>
            <w:r w:rsidRPr="00976057">
              <w:rPr>
                <w:sz w:val="20"/>
                <w:szCs w:val="20"/>
              </w:rPr>
              <w:t>10.15.</w:t>
            </w:r>
          </w:p>
        </w:tc>
        <w:tc>
          <w:tcPr>
            <w:tcW w:w="1787" w:type="pct"/>
            <w:shd w:val="clear" w:color="auto" w:fill="F2F2F2" w:themeFill="background1" w:themeFillShade="F2"/>
          </w:tcPr>
          <w:p w:rsidR="008677DF" w:rsidRPr="00976057" w:rsidRDefault="008677DF" w:rsidP="008677DF">
            <w:pPr>
              <w:pStyle w:val="af1"/>
              <w:jc w:val="both"/>
              <w:rPr>
                <w:sz w:val="20"/>
                <w:szCs w:val="20"/>
              </w:rPr>
            </w:pPr>
            <w:r w:rsidRPr="00976057">
              <w:rPr>
                <w:sz w:val="20"/>
                <w:szCs w:val="20"/>
              </w:rPr>
              <w:t>Информация о возможности одностороннего отказа от исполнения контракта в соответствии с положениями частей 8 - 25 статьи 95 Закона о контрактной системе</w:t>
            </w:r>
          </w:p>
        </w:tc>
        <w:tc>
          <w:tcPr>
            <w:tcW w:w="2786" w:type="pct"/>
            <w:gridSpan w:val="2"/>
            <w:shd w:val="clear" w:color="auto" w:fill="auto"/>
          </w:tcPr>
          <w:p w:rsidR="008677DF" w:rsidRPr="00976057" w:rsidRDefault="008677DF" w:rsidP="008677DF">
            <w:pPr>
              <w:pStyle w:val="af1"/>
              <w:jc w:val="both"/>
              <w:rPr>
                <w:sz w:val="20"/>
                <w:szCs w:val="20"/>
              </w:rPr>
            </w:pPr>
            <w:r w:rsidRPr="00976057">
              <w:rPr>
                <w:sz w:val="20"/>
                <w:szCs w:val="20"/>
              </w:rPr>
              <w:t xml:space="preserve">В соответствии с Частью </w:t>
            </w:r>
            <w:r w:rsidRPr="00976057">
              <w:rPr>
                <w:sz w:val="20"/>
                <w:szCs w:val="20"/>
                <w:lang w:val="en-US"/>
              </w:rPr>
              <w:t>III</w:t>
            </w:r>
            <w:r w:rsidRPr="00976057">
              <w:rPr>
                <w:sz w:val="20"/>
                <w:szCs w:val="20"/>
              </w:rPr>
              <w:t xml:space="preserve"> «Проект контракта»</w:t>
            </w:r>
          </w:p>
        </w:tc>
      </w:tr>
      <w:tr w:rsidR="00223CE1" w:rsidRPr="00976057" w:rsidTr="008677DF">
        <w:tc>
          <w:tcPr>
            <w:tcW w:w="427" w:type="pct"/>
            <w:gridSpan w:val="2"/>
            <w:shd w:val="clear" w:color="auto" w:fill="F2F2F2" w:themeFill="background1" w:themeFillShade="F2"/>
          </w:tcPr>
          <w:p w:rsidR="008677DF" w:rsidRPr="00976057" w:rsidRDefault="008677DF" w:rsidP="008677DF">
            <w:pPr>
              <w:pStyle w:val="af1"/>
              <w:jc w:val="center"/>
              <w:rPr>
                <w:sz w:val="20"/>
                <w:szCs w:val="20"/>
              </w:rPr>
            </w:pPr>
            <w:r w:rsidRPr="00976057">
              <w:rPr>
                <w:sz w:val="20"/>
                <w:szCs w:val="20"/>
              </w:rPr>
              <w:t>11.</w:t>
            </w:r>
          </w:p>
        </w:tc>
        <w:tc>
          <w:tcPr>
            <w:tcW w:w="4573" w:type="pct"/>
            <w:gridSpan w:val="3"/>
            <w:shd w:val="clear" w:color="auto" w:fill="F2F2F2" w:themeFill="background1" w:themeFillShade="F2"/>
          </w:tcPr>
          <w:p w:rsidR="008677DF" w:rsidRPr="00976057" w:rsidRDefault="008677DF" w:rsidP="008677DF">
            <w:pPr>
              <w:pStyle w:val="af1"/>
              <w:jc w:val="both"/>
              <w:rPr>
                <w:sz w:val="20"/>
                <w:szCs w:val="20"/>
              </w:rPr>
            </w:pPr>
            <w:r w:rsidRPr="00976057">
              <w:rPr>
                <w:b/>
                <w:sz w:val="20"/>
                <w:szCs w:val="20"/>
              </w:rPr>
              <w:t>ОБЕСПЕЧЕНИЕ ИСПОЛНЕНИЯ КОНТРАКТА, ОБЕСПЕЧЕНИЕ ГАРАНТИЙНЫХ ОБЯЗАТЕЛЬСТВ</w:t>
            </w:r>
          </w:p>
        </w:tc>
      </w:tr>
      <w:tr w:rsidR="00223CE1" w:rsidRPr="00976057" w:rsidTr="008677DF">
        <w:tc>
          <w:tcPr>
            <w:tcW w:w="427" w:type="pct"/>
            <w:gridSpan w:val="2"/>
            <w:shd w:val="clear" w:color="auto" w:fill="F2F2F2" w:themeFill="background1" w:themeFillShade="F2"/>
          </w:tcPr>
          <w:p w:rsidR="008677DF" w:rsidRPr="00976057" w:rsidRDefault="008677DF" w:rsidP="008677DF">
            <w:pPr>
              <w:pStyle w:val="af1"/>
              <w:jc w:val="center"/>
              <w:rPr>
                <w:sz w:val="20"/>
                <w:szCs w:val="20"/>
              </w:rPr>
            </w:pPr>
            <w:r w:rsidRPr="00976057">
              <w:rPr>
                <w:sz w:val="20"/>
                <w:szCs w:val="20"/>
              </w:rPr>
              <w:t>11.1.</w:t>
            </w:r>
          </w:p>
        </w:tc>
        <w:tc>
          <w:tcPr>
            <w:tcW w:w="1787" w:type="pct"/>
            <w:shd w:val="clear" w:color="auto" w:fill="F2F2F2" w:themeFill="background1" w:themeFillShade="F2"/>
          </w:tcPr>
          <w:p w:rsidR="008677DF" w:rsidRPr="00976057" w:rsidRDefault="008677DF" w:rsidP="008677DF">
            <w:pPr>
              <w:pStyle w:val="af1"/>
              <w:jc w:val="both"/>
              <w:rPr>
                <w:sz w:val="20"/>
                <w:szCs w:val="20"/>
              </w:rPr>
            </w:pPr>
            <w:r w:rsidRPr="00976057">
              <w:rPr>
                <w:sz w:val="20"/>
                <w:szCs w:val="20"/>
              </w:rPr>
              <w:t>Размер обеспечения исполнения контракта</w:t>
            </w:r>
          </w:p>
        </w:tc>
        <w:tc>
          <w:tcPr>
            <w:tcW w:w="2786" w:type="pct"/>
            <w:gridSpan w:val="2"/>
            <w:shd w:val="clear" w:color="auto" w:fill="auto"/>
          </w:tcPr>
          <w:p w:rsidR="008677DF" w:rsidRPr="00976057" w:rsidRDefault="008677DF" w:rsidP="008677DF">
            <w:pPr>
              <w:pStyle w:val="af1"/>
              <w:jc w:val="both"/>
              <w:rPr>
                <w:sz w:val="20"/>
                <w:szCs w:val="20"/>
              </w:rPr>
            </w:pPr>
            <w:r w:rsidRPr="00976057">
              <w:rPr>
                <w:noProof/>
                <w:sz w:val="20"/>
                <w:szCs w:val="20"/>
              </w:rPr>
              <w:t>30,00 %</w:t>
            </w:r>
            <w:r w:rsidRPr="00976057">
              <w:rPr>
                <w:sz w:val="20"/>
                <w:szCs w:val="20"/>
              </w:rPr>
              <w:t xml:space="preserve"> от цены контракта</w:t>
            </w:r>
            <w:r w:rsidRPr="00976057">
              <w:rPr>
                <w:sz w:val="20"/>
                <w:szCs w:val="20"/>
                <w:lang w:val="en-US"/>
              </w:rPr>
              <w:t xml:space="preserve"> </w:t>
            </w:r>
          </w:p>
        </w:tc>
      </w:tr>
      <w:tr w:rsidR="00223CE1" w:rsidRPr="00976057" w:rsidTr="008677DF">
        <w:tc>
          <w:tcPr>
            <w:tcW w:w="427" w:type="pct"/>
            <w:gridSpan w:val="2"/>
            <w:vMerge w:val="restart"/>
            <w:shd w:val="clear" w:color="auto" w:fill="F2F2F2" w:themeFill="background1" w:themeFillShade="F2"/>
          </w:tcPr>
          <w:p w:rsidR="008677DF" w:rsidRPr="00976057" w:rsidRDefault="008677DF" w:rsidP="008677DF">
            <w:pPr>
              <w:pStyle w:val="af1"/>
              <w:jc w:val="center"/>
              <w:rPr>
                <w:sz w:val="20"/>
                <w:szCs w:val="20"/>
              </w:rPr>
            </w:pPr>
            <w:r w:rsidRPr="00976057">
              <w:rPr>
                <w:sz w:val="20"/>
                <w:szCs w:val="20"/>
              </w:rPr>
              <w:lastRenderedPageBreak/>
              <w:t>11.1.1.</w:t>
            </w:r>
          </w:p>
        </w:tc>
        <w:tc>
          <w:tcPr>
            <w:tcW w:w="4573" w:type="pct"/>
            <w:gridSpan w:val="3"/>
            <w:shd w:val="clear" w:color="auto" w:fill="F2F2F2" w:themeFill="background1" w:themeFillShade="F2"/>
          </w:tcPr>
          <w:p w:rsidR="008677DF" w:rsidRPr="00976057" w:rsidRDefault="008677DF" w:rsidP="008677DF">
            <w:pPr>
              <w:pStyle w:val="af1"/>
              <w:jc w:val="both"/>
              <w:rPr>
                <w:b/>
                <w:noProof/>
                <w:sz w:val="20"/>
                <w:szCs w:val="20"/>
              </w:rPr>
            </w:pPr>
            <w:r w:rsidRPr="00976057">
              <w:rPr>
                <w:b/>
                <w:sz w:val="20"/>
                <w:szCs w:val="20"/>
              </w:rPr>
              <w:t>Срок и порядок предоставления обеспечения исполнения контракта</w:t>
            </w:r>
          </w:p>
        </w:tc>
      </w:tr>
      <w:tr w:rsidR="00223CE1" w:rsidRPr="00976057" w:rsidTr="008677DF">
        <w:tc>
          <w:tcPr>
            <w:tcW w:w="427" w:type="pct"/>
            <w:gridSpan w:val="2"/>
            <w:vMerge/>
            <w:shd w:val="clear" w:color="auto" w:fill="F2F2F2" w:themeFill="background1" w:themeFillShade="F2"/>
          </w:tcPr>
          <w:p w:rsidR="008677DF" w:rsidRPr="00976057" w:rsidRDefault="008677DF" w:rsidP="008677DF">
            <w:pPr>
              <w:pStyle w:val="af1"/>
              <w:jc w:val="center"/>
              <w:rPr>
                <w:sz w:val="20"/>
                <w:szCs w:val="20"/>
              </w:rPr>
            </w:pPr>
          </w:p>
        </w:tc>
        <w:tc>
          <w:tcPr>
            <w:tcW w:w="4573" w:type="pct"/>
            <w:gridSpan w:val="3"/>
            <w:shd w:val="clear" w:color="auto" w:fill="auto"/>
          </w:tcPr>
          <w:p w:rsidR="008677DF" w:rsidRPr="00976057" w:rsidRDefault="008677DF" w:rsidP="008677DF">
            <w:pPr>
              <w:tabs>
                <w:tab w:val="left" w:pos="2174"/>
              </w:tabs>
              <w:suppressAutoHyphens w:val="0"/>
              <w:ind w:firstLine="209"/>
              <w:jc w:val="both"/>
              <w:rPr>
                <w:sz w:val="20"/>
                <w:szCs w:val="20"/>
              </w:rPr>
            </w:pPr>
            <w:bookmarkStart w:id="5" w:name="OLE_LINK30"/>
            <w:bookmarkStart w:id="6" w:name="OLE_LINK31"/>
            <w:bookmarkStart w:id="7" w:name="OLE_LINK32"/>
            <w:bookmarkEnd w:id="5"/>
            <w:bookmarkEnd w:id="6"/>
            <w:bookmarkEnd w:id="7"/>
            <w:r w:rsidRPr="00976057">
              <w:rPr>
                <w:sz w:val="20"/>
                <w:szCs w:val="20"/>
              </w:rPr>
              <w:t xml:space="preserve">Документы, подтверждающие предоставление обеспечения исполнения контракта, предоставляются победителем аукциона одновременно с подписанным проектом контракта </w:t>
            </w:r>
          </w:p>
          <w:p w:rsidR="008677DF" w:rsidRPr="00976057" w:rsidRDefault="008677DF" w:rsidP="008677DF">
            <w:pPr>
              <w:tabs>
                <w:tab w:val="left" w:pos="2174"/>
              </w:tabs>
              <w:suppressAutoHyphens w:val="0"/>
              <w:ind w:firstLine="209"/>
              <w:jc w:val="both"/>
              <w:rPr>
                <w:sz w:val="20"/>
                <w:szCs w:val="20"/>
              </w:rPr>
            </w:pPr>
            <w:r w:rsidRPr="00976057">
              <w:rPr>
                <w:sz w:val="20"/>
                <w:szCs w:val="20"/>
              </w:rPr>
              <w:t>(без подписи заказчика) в порядке и сроки, предусмотренные статьей 83.2 Закона о контрактной системе для заключения контракта.</w:t>
            </w:r>
          </w:p>
          <w:p w:rsidR="008677DF" w:rsidRPr="00976057" w:rsidRDefault="008677DF" w:rsidP="008677DF">
            <w:pPr>
              <w:tabs>
                <w:tab w:val="left" w:pos="2174"/>
              </w:tabs>
              <w:suppressAutoHyphens w:val="0"/>
              <w:ind w:firstLine="209"/>
              <w:jc w:val="both"/>
              <w:rPr>
                <w:sz w:val="20"/>
                <w:szCs w:val="20"/>
              </w:rPr>
            </w:pPr>
            <w:r w:rsidRPr="00976057">
              <w:rPr>
                <w:sz w:val="20"/>
                <w:szCs w:val="20"/>
              </w:rPr>
              <w:t xml:space="preserve">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 о контрактной системе. </w:t>
            </w:r>
          </w:p>
          <w:p w:rsidR="008677DF" w:rsidRPr="00976057" w:rsidRDefault="008677DF" w:rsidP="008677DF">
            <w:pPr>
              <w:tabs>
                <w:tab w:val="left" w:pos="2174"/>
              </w:tabs>
              <w:suppressAutoHyphens w:val="0"/>
              <w:ind w:firstLine="209"/>
              <w:jc w:val="both"/>
              <w:rPr>
                <w:sz w:val="20"/>
                <w:szCs w:val="20"/>
              </w:rPr>
            </w:pPr>
            <w:r w:rsidRPr="00976057">
              <w:rPr>
                <w:sz w:val="20"/>
                <w:szCs w:val="20"/>
              </w:rPr>
              <w:t xml:space="preserve">В случае </w:t>
            </w:r>
            <w:proofErr w:type="spellStart"/>
            <w:r w:rsidRPr="00976057">
              <w:rPr>
                <w:sz w:val="20"/>
                <w:szCs w:val="20"/>
              </w:rPr>
              <w:t>непредоставления</w:t>
            </w:r>
            <w:proofErr w:type="spellEnd"/>
            <w:r w:rsidRPr="00976057">
              <w:rPr>
                <w:sz w:val="20"/>
                <w:szCs w:val="20"/>
              </w:rPr>
              <w:t xml:space="preserve">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8677DF" w:rsidRPr="00976057" w:rsidRDefault="008677DF" w:rsidP="008677DF">
            <w:pPr>
              <w:tabs>
                <w:tab w:val="left" w:pos="2174"/>
              </w:tabs>
              <w:suppressAutoHyphens w:val="0"/>
              <w:ind w:firstLine="209"/>
              <w:jc w:val="both"/>
              <w:rPr>
                <w:sz w:val="20"/>
                <w:szCs w:val="20"/>
              </w:rPr>
            </w:pPr>
            <w:r w:rsidRPr="00976057">
              <w:rPr>
                <w:sz w:val="20"/>
                <w:szCs w:val="2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w:t>
            </w:r>
          </w:p>
          <w:p w:rsidR="008677DF" w:rsidRPr="00976057" w:rsidRDefault="008677DF" w:rsidP="008677DF">
            <w:pPr>
              <w:tabs>
                <w:tab w:val="left" w:pos="2174"/>
              </w:tabs>
              <w:suppressAutoHyphens w:val="0"/>
              <w:ind w:firstLine="209"/>
              <w:jc w:val="both"/>
              <w:rPr>
                <w:sz w:val="20"/>
                <w:szCs w:val="20"/>
              </w:rPr>
            </w:pPr>
            <w:r w:rsidRPr="00976057">
              <w:rPr>
                <w:sz w:val="20"/>
                <w:szCs w:val="20"/>
              </w:rPr>
              <w:t>о контрактной системе.</w:t>
            </w:r>
          </w:p>
          <w:p w:rsidR="008677DF" w:rsidRPr="00976057" w:rsidRDefault="008677DF" w:rsidP="008677DF">
            <w:pPr>
              <w:tabs>
                <w:tab w:val="left" w:pos="2174"/>
              </w:tabs>
              <w:suppressAutoHyphens w:val="0"/>
              <w:ind w:firstLine="209"/>
              <w:jc w:val="both"/>
              <w:rPr>
                <w:sz w:val="20"/>
                <w:szCs w:val="20"/>
              </w:rPr>
            </w:pPr>
            <w:r w:rsidRPr="00976057">
              <w:rPr>
                <w:sz w:val="20"/>
                <w:szCs w:val="20"/>
              </w:rPr>
              <w:t>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8677DF" w:rsidRPr="00976057" w:rsidRDefault="008677DF" w:rsidP="008677DF">
            <w:pPr>
              <w:tabs>
                <w:tab w:val="left" w:pos="2174"/>
              </w:tabs>
              <w:suppressAutoHyphens w:val="0"/>
              <w:ind w:firstLine="209"/>
              <w:jc w:val="both"/>
              <w:rPr>
                <w:sz w:val="20"/>
                <w:szCs w:val="20"/>
              </w:rPr>
            </w:pPr>
            <w:r w:rsidRPr="00976057">
              <w:rPr>
                <w:sz w:val="20"/>
                <w:szCs w:val="20"/>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p>
          <w:p w:rsidR="008677DF" w:rsidRPr="00976057" w:rsidRDefault="008677DF" w:rsidP="008677DF">
            <w:pPr>
              <w:tabs>
                <w:tab w:val="left" w:pos="2174"/>
              </w:tabs>
              <w:suppressAutoHyphens w:val="0"/>
              <w:ind w:firstLine="209"/>
              <w:jc w:val="both"/>
              <w:rPr>
                <w:sz w:val="20"/>
                <w:szCs w:val="20"/>
              </w:rPr>
            </w:pPr>
            <w:r w:rsidRPr="00976057">
              <w:rPr>
                <w:sz w:val="20"/>
                <w:szCs w:val="20"/>
              </w:rPr>
              <w:t>1) заключения контракта с участником закупки, который является казенным учреждением;</w:t>
            </w:r>
          </w:p>
          <w:p w:rsidR="008677DF" w:rsidRPr="00976057" w:rsidRDefault="008677DF" w:rsidP="008677DF">
            <w:pPr>
              <w:tabs>
                <w:tab w:val="left" w:pos="2174"/>
              </w:tabs>
              <w:suppressAutoHyphens w:val="0"/>
              <w:ind w:firstLine="209"/>
              <w:jc w:val="both"/>
              <w:rPr>
                <w:sz w:val="20"/>
                <w:szCs w:val="20"/>
              </w:rPr>
            </w:pPr>
            <w:r w:rsidRPr="00976057">
              <w:rPr>
                <w:sz w:val="20"/>
                <w:szCs w:val="20"/>
              </w:rPr>
              <w:t>2) осуществления закупки услуги по предоставлению кредита;</w:t>
            </w:r>
          </w:p>
          <w:p w:rsidR="008677DF" w:rsidRPr="00976057" w:rsidRDefault="008677DF" w:rsidP="008677DF">
            <w:pPr>
              <w:tabs>
                <w:tab w:val="left" w:pos="2174"/>
              </w:tabs>
              <w:suppressAutoHyphens w:val="0"/>
              <w:ind w:firstLine="209"/>
              <w:jc w:val="both"/>
              <w:rPr>
                <w:sz w:val="20"/>
                <w:szCs w:val="20"/>
              </w:rPr>
            </w:pPr>
            <w:r w:rsidRPr="00976057">
              <w:rPr>
                <w:sz w:val="20"/>
                <w:szCs w:val="2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8677DF" w:rsidRPr="00976057" w:rsidRDefault="008677DF" w:rsidP="008677DF">
            <w:pPr>
              <w:tabs>
                <w:tab w:val="left" w:pos="2174"/>
              </w:tabs>
              <w:suppressAutoHyphens w:val="0"/>
              <w:ind w:firstLine="209"/>
              <w:jc w:val="both"/>
              <w:rPr>
                <w:sz w:val="20"/>
                <w:szCs w:val="20"/>
              </w:rPr>
            </w:pPr>
          </w:p>
          <w:p w:rsidR="008677DF" w:rsidRPr="00976057" w:rsidRDefault="008677DF" w:rsidP="008677DF">
            <w:pPr>
              <w:tabs>
                <w:tab w:val="left" w:pos="2174"/>
              </w:tabs>
              <w:suppressAutoHyphens w:val="0"/>
              <w:ind w:firstLine="209"/>
              <w:jc w:val="both"/>
              <w:rPr>
                <w:sz w:val="20"/>
                <w:szCs w:val="20"/>
              </w:rPr>
            </w:pPr>
            <w:r w:rsidRPr="00976057">
              <w:rPr>
                <w:sz w:val="20"/>
                <w:szCs w:val="20"/>
              </w:rPr>
              <w:t>В случае, если при проведении аукциона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такой участник предоставляет обеспечение исполнения контракта с учетом положений статьи 37 Закона о контрактной системе, а также пункта 11.4 Части I «Общая часть» документации об аукционе.</w:t>
            </w:r>
          </w:p>
          <w:p w:rsidR="008677DF" w:rsidRPr="00976057" w:rsidRDefault="008677DF" w:rsidP="008677DF">
            <w:pPr>
              <w:tabs>
                <w:tab w:val="left" w:pos="2174"/>
              </w:tabs>
              <w:suppressAutoHyphens w:val="0"/>
              <w:ind w:firstLine="209"/>
              <w:jc w:val="both"/>
              <w:rPr>
                <w:sz w:val="20"/>
                <w:szCs w:val="20"/>
              </w:rPr>
            </w:pPr>
          </w:p>
          <w:p w:rsidR="008677DF" w:rsidRPr="00976057" w:rsidRDefault="008677DF" w:rsidP="00976057">
            <w:pPr>
              <w:tabs>
                <w:tab w:val="left" w:pos="2174"/>
              </w:tabs>
              <w:suppressAutoHyphens w:val="0"/>
              <w:ind w:firstLine="209"/>
              <w:jc w:val="both"/>
              <w:rPr>
                <w:sz w:val="20"/>
                <w:szCs w:val="20"/>
              </w:rPr>
            </w:pPr>
            <w:r w:rsidRPr="00976057">
              <w:rPr>
                <w:sz w:val="20"/>
                <w:szCs w:val="20"/>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Закона о контрактной системе (субъект малого предпринимательства, социально ориентированная некоммерческая организация) освобождается от предоставления обеспечения исполнения контракта, в том числе с учетом положений статьи 37 Закона о контрактной системе,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tc>
      </w:tr>
      <w:tr w:rsidR="00223CE1" w:rsidRPr="00976057" w:rsidTr="008677DF">
        <w:tc>
          <w:tcPr>
            <w:tcW w:w="427" w:type="pct"/>
            <w:gridSpan w:val="2"/>
            <w:vMerge w:val="restart"/>
            <w:shd w:val="clear" w:color="auto" w:fill="F2F2F2" w:themeFill="background1" w:themeFillShade="F2"/>
          </w:tcPr>
          <w:p w:rsidR="008677DF" w:rsidRPr="00976057" w:rsidRDefault="008677DF" w:rsidP="008677DF">
            <w:pPr>
              <w:pStyle w:val="af1"/>
              <w:jc w:val="center"/>
              <w:rPr>
                <w:sz w:val="20"/>
                <w:szCs w:val="20"/>
              </w:rPr>
            </w:pPr>
            <w:r w:rsidRPr="00976057">
              <w:rPr>
                <w:sz w:val="20"/>
                <w:szCs w:val="20"/>
              </w:rPr>
              <w:t>11.1.2.</w:t>
            </w:r>
          </w:p>
        </w:tc>
        <w:tc>
          <w:tcPr>
            <w:tcW w:w="4573" w:type="pct"/>
            <w:gridSpan w:val="3"/>
            <w:shd w:val="clear" w:color="auto" w:fill="F2F2F2" w:themeFill="background1" w:themeFillShade="F2"/>
          </w:tcPr>
          <w:p w:rsidR="008677DF" w:rsidRPr="00976057" w:rsidRDefault="008677DF" w:rsidP="008677DF">
            <w:pPr>
              <w:pStyle w:val="af1"/>
              <w:jc w:val="both"/>
              <w:rPr>
                <w:b/>
                <w:sz w:val="20"/>
                <w:szCs w:val="20"/>
              </w:rPr>
            </w:pPr>
            <w:r w:rsidRPr="00976057">
              <w:rPr>
                <w:b/>
                <w:sz w:val="20"/>
                <w:szCs w:val="20"/>
              </w:rPr>
              <w:t>Требования к обеспечению исполнения контракта</w:t>
            </w:r>
          </w:p>
        </w:tc>
      </w:tr>
      <w:tr w:rsidR="00223CE1" w:rsidRPr="00976057" w:rsidTr="008677DF">
        <w:tc>
          <w:tcPr>
            <w:tcW w:w="427" w:type="pct"/>
            <w:gridSpan w:val="2"/>
            <w:vMerge/>
            <w:shd w:val="clear" w:color="auto" w:fill="F2F2F2" w:themeFill="background1" w:themeFillShade="F2"/>
          </w:tcPr>
          <w:p w:rsidR="008677DF" w:rsidRPr="00976057" w:rsidRDefault="008677DF" w:rsidP="008677DF">
            <w:pPr>
              <w:pStyle w:val="af1"/>
              <w:jc w:val="center"/>
              <w:rPr>
                <w:sz w:val="20"/>
                <w:szCs w:val="20"/>
              </w:rPr>
            </w:pPr>
          </w:p>
        </w:tc>
        <w:tc>
          <w:tcPr>
            <w:tcW w:w="4573" w:type="pct"/>
            <w:gridSpan w:val="3"/>
            <w:shd w:val="clear" w:color="auto" w:fill="auto"/>
          </w:tcPr>
          <w:p w:rsidR="008677DF" w:rsidRPr="00976057" w:rsidRDefault="008677DF" w:rsidP="008677DF">
            <w:pPr>
              <w:pStyle w:val="af1"/>
              <w:ind w:firstLine="407"/>
              <w:jc w:val="both"/>
              <w:rPr>
                <w:sz w:val="20"/>
                <w:szCs w:val="20"/>
                <w:u w:val="single"/>
              </w:rPr>
            </w:pPr>
            <w:r w:rsidRPr="00976057">
              <w:rPr>
                <w:sz w:val="20"/>
                <w:szCs w:val="20"/>
                <w:u w:val="single"/>
              </w:rPr>
              <w:t xml:space="preserve"> Способы обеспечения исполнения контракта:</w:t>
            </w:r>
          </w:p>
          <w:p w:rsidR="008677DF" w:rsidRPr="00976057" w:rsidRDefault="008677DF" w:rsidP="008677DF">
            <w:pPr>
              <w:suppressAutoHyphens w:val="0"/>
              <w:autoSpaceDE w:val="0"/>
              <w:autoSpaceDN w:val="0"/>
              <w:adjustRightInd w:val="0"/>
              <w:ind w:firstLine="413"/>
              <w:jc w:val="both"/>
              <w:rPr>
                <w:sz w:val="20"/>
                <w:szCs w:val="20"/>
                <w:lang w:eastAsia="ru-RU"/>
              </w:rPr>
            </w:pPr>
            <w:r w:rsidRPr="00976057">
              <w:rPr>
                <w:sz w:val="20"/>
                <w:szCs w:val="20"/>
              </w:rPr>
              <w:t xml:space="preserve">1) </w:t>
            </w:r>
            <w:r w:rsidRPr="00976057">
              <w:rPr>
                <w:sz w:val="20"/>
                <w:szCs w:val="20"/>
                <w:lang w:eastAsia="ru-RU"/>
              </w:rPr>
              <w:t xml:space="preserve">банковская гарантия, выданная банком и соответствующая </w:t>
            </w:r>
            <w:hyperlink r:id="rId8" w:history="1">
              <w:r w:rsidRPr="00976057">
                <w:rPr>
                  <w:sz w:val="20"/>
                  <w:szCs w:val="20"/>
                  <w:lang w:eastAsia="ru-RU"/>
                </w:rPr>
                <w:t>требованиям статьи 45</w:t>
              </w:r>
            </w:hyperlink>
            <w:r w:rsidRPr="00976057">
              <w:rPr>
                <w:sz w:val="20"/>
                <w:szCs w:val="20"/>
                <w:lang w:eastAsia="ru-RU"/>
              </w:rPr>
              <w:t xml:space="preserve"> Закона о контрактной системе, с учетом </w:t>
            </w:r>
            <w:proofErr w:type="gramStart"/>
            <w:r w:rsidRPr="00976057">
              <w:rPr>
                <w:sz w:val="20"/>
                <w:szCs w:val="20"/>
                <w:lang w:eastAsia="ru-RU"/>
              </w:rPr>
              <w:t>требований</w:t>
            </w:r>
            <w:proofErr w:type="gramEnd"/>
            <w:r w:rsidRPr="00976057">
              <w:rPr>
                <w:sz w:val="20"/>
                <w:szCs w:val="20"/>
                <w:lang w:eastAsia="ru-RU"/>
              </w:rPr>
              <w:t xml:space="preserve"> установленных Постановлением Правительства Российской Федерации от 8 ноября 2013 года №1005; </w:t>
            </w:r>
          </w:p>
          <w:p w:rsidR="008677DF" w:rsidRPr="00976057" w:rsidRDefault="008677DF" w:rsidP="008677DF">
            <w:pPr>
              <w:pStyle w:val="af1"/>
              <w:ind w:firstLine="413"/>
              <w:jc w:val="both"/>
              <w:rPr>
                <w:sz w:val="20"/>
                <w:szCs w:val="20"/>
                <w:lang w:eastAsia="ru-RU"/>
              </w:rPr>
            </w:pPr>
            <w:r w:rsidRPr="00976057">
              <w:rPr>
                <w:sz w:val="20"/>
                <w:szCs w:val="20"/>
                <w:lang w:eastAsia="ru-RU"/>
              </w:rPr>
              <w:t>или</w:t>
            </w:r>
          </w:p>
          <w:p w:rsidR="008677DF" w:rsidRPr="00976057" w:rsidRDefault="008677DF" w:rsidP="008677DF">
            <w:pPr>
              <w:pStyle w:val="af1"/>
              <w:ind w:firstLine="407"/>
              <w:jc w:val="both"/>
              <w:rPr>
                <w:sz w:val="20"/>
                <w:szCs w:val="20"/>
              </w:rPr>
            </w:pPr>
            <w:r w:rsidRPr="00976057">
              <w:rPr>
                <w:sz w:val="20"/>
                <w:szCs w:val="20"/>
              </w:rPr>
              <w:t xml:space="preserve">2) внесение денежных средств на указанный заказчиком счет, на котором в соответствии </w:t>
            </w:r>
            <w:r w:rsidRPr="00976057">
              <w:rPr>
                <w:sz w:val="20"/>
                <w:szCs w:val="20"/>
              </w:rPr>
              <w:br/>
              <w:t>с законодательством Российской Федерации учитываются операции со средствами, поступающими заказчику.</w:t>
            </w:r>
          </w:p>
          <w:p w:rsidR="008677DF" w:rsidRPr="00976057" w:rsidRDefault="008677DF" w:rsidP="008677DF">
            <w:pPr>
              <w:suppressAutoHyphens w:val="0"/>
              <w:autoSpaceDE w:val="0"/>
              <w:autoSpaceDN w:val="0"/>
              <w:adjustRightInd w:val="0"/>
              <w:ind w:firstLine="413"/>
              <w:jc w:val="both"/>
              <w:rPr>
                <w:sz w:val="20"/>
                <w:szCs w:val="20"/>
              </w:rPr>
            </w:pPr>
            <w:r w:rsidRPr="00976057">
              <w:rPr>
                <w:sz w:val="20"/>
                <w:szCs w:val="20"/>
              </w:rPr>
              <w:t xml:space="preserve">Способ обеспечения исполнения контракта, срок действия банковской гарантии определяются участником закупки, с которым заключается контракт, самостоятельно. </w:t>
            </w:r>
          </w:p>
          <w:p w:rsidR="008677DF" w:rsidRPr="00976057" w:rsidRDefault="008677DF" w:rsidP="008677DF">
            <w:pPr>
              <w:suppressAutoHyphens w:val="0"/>
              <w:autoSpaceDE w:val="0"/>
              <w:autoSpaceDN w:val="0"/>
              <w:adjustRightInd w:val="0"/>
              <w:ind w:firstLine="413"/>
              <w:jc w:val="both"/>
              <w:rPr>
                <w:sz w:val="20"/>
                <w:szCs w:val="20"/>
              </w:rPr>
            </w:pPr>
          </w:p>
          <w:p w:rsidR="008677DF" w:rsidRPr="00976057" w:rsidRDefault="008677DF" w:rsidP="008677DF">
            <w:pPr>
              <w:pStyle w:val="af1"/>
              <w:ind w:firstLine="407"/>
              <w:jc w:val="both"/>
              <w:rPr>
                <w:sz w:val="20"/>
                <w:szCs w:val="20"/>
                <w:u w:val="single"/>
              </w:rPr>
            </w:pPr>
            <w:r w:rsidRPr="00976057">
              <w:rPr>
                <w:sz w:val="20"/>
                <w:szCs w:val="20"/>
                <w:u w:val="single"/>
              </w:rPr>
              <w:t>Требования к банковской гарантии:</w:t>
            </w:r>
          </w:p>
          <w:p w:rsidR="008677DF" w:rsidRPr="00976057" w:rsidRDefault="008677DF" w:rsidP="008677DF">
            <w:pPr>
              <w:autoSpaceDE w:val="0"/>
              <w:autoSpaceDN w:val="0"/>
              <w:adjustRightInd w:val="0"/>
              <w:ind w:firstLine="413"/>
              <w:jc w:val="both"/>
              <w:rPr>
                <w:sz w:val="20"/>
                <w:szCs w:val="20"/>
              </w:rPr>
            </w:pPr>
            <w:r w:rsidRPr="00976057">
              <w:rPr>
                <w:sz w:val="20"/>
                <w:szCs w:val="20"/>
              </w:rPr>
              <w:lastRenderedPageBreak/>
              <w:t>В качестве обеспечения исполнения контракта заказчиком принимаются банковские гарантии, выданные банками, соответствующими требованиям, установленным Правительством Российской Федерации, и включенными в перечень, предусмотренный частью 1.2 статьи 45 Закона о контрактной системе.</w:t>
            </w:r>
          </w:p>
          <w:p w:rsidR="008677DF" w:rsidRPr="00976057" w:rsidRDefault="008677DF" w:rsidP="008677DF">
            <w:pPr>
              <w:autoSpaceDE w:val="0"/>
              <w:autoSpaceDN w:val="0"/>
              <w:adjustRightInd w:val="0"/>
              <w:ind w:firstLine="413"/>
              <w:jc w:val="both"/>
              <w:rPr>
                <w:sz w:val="20"/>
                <w:szCs w:val="20"/>
              </w:rPr>
            </w:pPr>
            <w:r w:rsidRPr="00976057">
              <w:rPr>
                <w:sz w:val="20"/>
                <w:szCs w:val="20"/>
              </w:rPr>
              <w:t>Банковская гарантия оформляется в письменной форме на бумажном носителе или в форме электронного документа с учетом требований, установленных законодательством Российской Федерации.</w:t>
            </w:r>
          </w:p>
          <w:p w:rsidR="008677DF" w:rsidRPr="00976057" w:rsidRDefault="008677DF" w:rsidP="008677DF">
            <w:pPr>
              <w:pStyle w:val="af1"/>
              <w:ind w:firstLine="413"/>
              <w:jc w:val="both"/>
              <w:rPr>
                <w:sz w:val="20"/>
                <w:szCs w:val="20"/>
              </w:rPr>
            </w:pPr>
            <w:r w:rsidRPr="00976057">
              <w:rPr>
                <w:sz w:val="20"/>
                <w:szCs w:val="20"/>
              </w:rPr>
              <w:t>Банковская гарантия должна быть безотзывной и должна содержать:</w:t>
            </w:r>
          </w:p>
          <w:p w:rsidR="008677DF" w:rsidRPr="00976057" w:rsidRDefault="008677DF" w:rsidP="008677DF">
            <w:pPr>
              <w:pStyle w:val="af1"/>
              <w:ind w:firstLine="407"/>
              <w:jc w:val="both"/>
              <w:rPr>
                <w:sz w:val="20"/>
                <w:szCs w:val="20"/>
              </w:rPr>
            </w:pPr>
            <w:r w:rsidRPr="00976057">
              <w:rPr>
                <w:sz w:val="20"/>
                <w:szCs w:val="20"/>
              </w:rPr>
              <w:t>1) указание на Бенефициара;</w:t>
            </w:r>
          </w:p>
          <w:p w:rsidR="008677DF" w:rsidRPr="00976057" w:rsidRDefault="008677DF" w:rsidP="008677DF">
            <w:pPr>
              <w:pStyle w:val="af1"/>
              <w:ind w:firstLine="407"/>
              <w:jc w:val="both"/>
              <w:rPr>
                <w:sz w:val="20"/>
                <w:szCs w:val="20"/>
              </w:rPr>
            </w:pPr>
            <w:r w:rsidRPr="00976057">
              <w:rPr>
                <w:sz w:val="20"/>
                <w:szCs w:val="20"/>
              </w:rPr>
              <w:t>2) номер извещения о проведении аукциона и предмет контракта, в обеспечение исполнения которого выдана банковская гарантия;</w:t>
            </w:r>
          </w:p>
          <w:p w:rsidR="008677DF" w:rsidRPr="00976057" w:rsidRDefault="008677DF" w:rsidP="008677DF">
            <w:pPr>
              <w:pStyle w:val="af1"/>
              <w:ind w:firstLine="407"/>
              <w:jc w:val="both"/>
              <w:rPr>
                <w:sz w:val="20"/>
                <w:szCs w:val="20"/>
              </w:rPr>
            </w:pPr>
            <w:r w:rsidRPr="00976057">
              <w:rPr>
                <w:sz w:val="20"/>
                <w:szCs w:val="20"/>
              </w:rPr>
              <w:t>3) сумму банковской гарантии, подлежащую уплате гарантом заказчику в случае неисполнения, ненадлежащего исполнения обязательств принципалом в соответствии с условиями контракта (сумма банковской гарантии должна быть не менее суммы обеспечения, предусмотренной требованиями извещения и документации об аукционе);</w:t>
            </w:r>
          </w:p>
          <w:p w:rsidR="008677DF" w:rsidRPr="00976057" w:rsidRDefault="008677DF" w:rsidP="008677DF">
            <w:pPr>
              <w:pStyle w:val="af1"/>
              <w:ind w:firstLine="407"/>
              <w:jc w:val="both"/>
              <w:rPr>
                <w:sz w:val="20"/>
                <w:szCs w:val="20"/>
              </w:rPr>
            </w:pPr>
            <w:r w:rsidRPr="00976057">
              <w:rPr>
                <w:sz w:val="20"/>
                <w:szCs w:val="20"/>
              </w:rPr>
              <w:t>4) обязательства принципала, надлежащее исполнение которых обеспечивается банковской гарантией;</w:t>
            </w:r>
          </w:p>
          <w:p w:rsidR="008677DF" w:rsidRPr="00976057" w:rsidRDefault="008677DF" w:rsidP="008677DF">
            <w:pPr>
              <w:pStyle w:val="af1"/>
              <w:ind w:firstLine="407"/>
              <w:jc w:val="both"/>
              <w:rPr>
                <w:sz w:val="20"/>
                <w:szCs w:val="20"/>
              </w:rPr>
            </w:pPr>
            <w:r w:rsidRPr="00976057">
              <w:rPr>
                <w:sz w:val="20"/>
                <w:szCs w:val="20"/>
              </w:rPr>
              <w:t xml:space="preserve">5)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w:t>
            </w:r>
            <w:r w:rsidRPr="00976057">
              <w:rPr>
                <w:sz w:val="20"/>
                <w:szCs w:val="20"/>
              </w:rPr>
              <w:br/>
              <w:t>с законодательством Российской Федерации учитываются операции со средствами, поступающими заказчику;</w:t>
            </w:r>
          </w:p>
          <w:p w:rsidR="008677DF" w:rsidRPr="00976057" w:rsidRDefault="008677DF" w:rsidP="008677DF">
            <w:pPr>
              <w:pStyle w:val="af1"/>
              <w:ind w:firstLine="407"/>
              <w:jc w:val="both"/>
              <w:rPr>
                <w:sz w:val="20"/>
                <w:szCs w:val="20"/>
              </w:rPr>
            </w:pPr>
            <w:r w:rsidRPr="00976057">
              <w:rPr>
                <w:sz w:val="20"/>
                <w:szCs w:val="20"/>
              </w:rPr>
              <w:t xml:space="preserve">6) обязанность гаранта уплатить заказчику неустойку в размере 0,1 процента денежной суммы, подлежащей уплате, за каждый день просрочки; </w:t>
            </w:r>
          </w:p>
          <w:p w:rsidR="008677DF" w:rsidRPr="00976057" w:rsidRDefault="008677DF" w:rsidP="008677DF">
            <w:pPr>
              <w:pStyle w:val="af1"/>
              <w:ind w:firstLine="407"/>
              <w:jc w:val="both"/>
              <w:rPr>
                <w:sz w:val="20"/>
                <w:szCs w:val="20"/>
              </w:rPr>
            </w:pPr>
            <w:r w:rsidRPr="00976057">
              <w:rPr>
                <w:sz w:val="20"/>
                <w:szCs w:val="20"/>
              </w:rPr>
              <w:t>7) </w:t>
            </w:r>
            <w:r w:rsidRPr="00976057">
              <w:rPr>
                <w:sz w:val="20"/>
                <w:szCs w:val="20"/>
                <w:lang w:eastAsia="en-US"/>
              </w:rPr>
              <w:t xml:space="preserve">срок </w:t>
            </w:r>
            <w:r w:rsidRPr="00976057">
              <w:rPr>
                <w:sz w:val="20"/>
                <w:szCs w:val="20"/>
              </w:rPr>
              <w:t>действия банковской гарантии;</w:t>
            </w:r>
          </w:p>
          <w:p w:rsidR="008677DF" w:rsidRPr="00976057" w:rsidRDefault="008677DF" w:rsidP="008677DF">
            <w:pPr>
              <w:pStyle w:val="af1"/>
              <w:ind w:firstLine="407"/>
              <w:jc w:val="both"/>
              <w:rPr>
                <w:sz w:val="20"/>
                <w:szCs w:val="20"/>
              </w:rPr>
            </w:pPr>
            <w:r w:rsidRPr="00976057">
              <w:rPr>
                <w:sz w:val="20"/>
                <w:szCs w:val="20"/>
              </w:rPr>
              <w:t>8)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8677DF" w:rsidRPr="00976057" w:rsidRDefault="008677DF" w:rsidP="008677DF">
            <w:pPr>
              <w:pStyle w:val="af1"/>
              <w:ind w:firstLine="407"/>
              <w:jc w:val="both"/>
              <w:rPr>
                <w:sz w:val="20"/>
                <w:szCs w:val="20"/>
              </w:rPr>
            </w:pPr>
            <w:r w:rsidRPr="00976057">
              <w:rPr>
                <w:sz w:val="20"/>
                <w:szCs w:val="20"/>
              </w:rPr>
              <w:t>9) </w:t>
            </w:r>
            <w:hyperlink r:id="rId9" w:history="1">
              <w:r w:rsidRPr="00976057">
                <w:rPr>
                  <w:sz w:val="20"/>
                  <w:szCs w:val="20"/>
                </w:rPr>
                <w:t>перечень</w:t>
              </w:r>
            </w:hyperlink>
            <w:r w:rsidRPr="00976057">
              <w:rPr>
                <w:sz w:val="20"/>
                <w:szCs w:val="20"/>
              </w:rPr>
              <w:t xml:space="preserve"> документов, предоставляемых заказчиком банку одновременно с требованием </w:t>
            </w:r>
            <w:r w:rsidRPr="00976057">
              <w:rPr>
                <w:sz w:val="20"/>
                <w:szCs w:val="20"/>
              </w:rPr>
              <w:br/>
              <w:t>об осуществлении уплаты денежной суммы по банковской гарантии, установленный Постановлением Правительства РФ от 8 ноября 2013 года № 1005;</w:t>
            </w:r>
          </w:p>
          <w:p w:rsidR="008677DF" w:rsidRPr="00976057" w:rsidRDefault="008677DF" w:rsidP="008677DF">
            <w:pPr>
              <w:pStyle w:val="af1"/>
              <w:ind w:firstLine="407"/>
              <w:jc w:val="both"/>
              <w:rPr>
                <w:sz w:val="20"/>
                <w:szCs w:val="20"/>
              </w:rPr>
            </w:pPr>
            <w:r w:rsidRPr="00976057">
              <w:rPr>
                <w:sz w:val="20"/>
                <w:szCs w:val="20"/>
              </w:rPr>
              <w:t>10)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r w:rsidRPr="00976057">
              <w:rPr>
                <w:sz w:val="20"/>
                <w:szCs w:val="20"/>
                <w:lang w:eastAsia="en-US"/>
              </w:rPr>
              <w:t xml:space="preserve"> (если условие было предусмотрено извещением об осуществлении закупки, документацией о закупке)</w:t>
            </w:r>
            <w:r w:rsidRPr="00976057">
              <w:rPr>
                <w:sz w:val="20"/>
                <w:szCs w:val="20"/>
              </w:rPr>
              <w:t>;</w:t>
            </w:r>
          </w:p>
          <w:p w:rsidR="008677DF" w:rsidRPr="00976057" w:rsidRDefault="008677DF" w:rsidP="008677DF">
            <w:pPr>
              <w:pStyle w:val="af1"/>
              <w:ind w:firstLine="407"/>
              <w:jc w:val="both"/>
              <w:rPr>
                <w:sz w:val="20"/>
                <w:szCs w:val="20"/>
              </w:rPr>
            </w:pPr>
            <w:r w:rsidRPr="00976057">
              <w:rPr>
                <w:sz w:val="20"/>
                <w:szCs w:val="20"/>
              </w:rPr>
              <w:t>11) 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 не превышающем размер обеспечения исполнения контракта;</w:t>
            </w:r>
          </w:p>
          <w:p w:rsidR="008677DF" w:rsidRPr="00976057" w:rsidRDefault="008677DF" w:rsidP="008677DF">
            <w:pPr>
              <w:pStyle w:val="af1"/>
              <w:ind w:firstLine="407"/>
              <w:jc w:val="both"/>
              <w:rPr>
                <w:sz w:val="20"/>
                <w:szCs w:val="20"/>
              </w:rPr>
            </w:pPr>
            <w:r w:rsidRPr="00976057">
              <w:rPr>
                <w:sz w:val="20"/>
                <w:szCs w:val="20"/>
              </w:rPr>
              <w:t xml:space="preserve">12) 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w:t>
            </w:r>
            <w:r w:rsidRPr="00976057">
              <w:rPr>
                <w:sz w:val="20"/>
                <w:szCs w:val="20"/>
              </w:rPr>
              <w:br/>
              <w:t>с предварительным извещением об этом гаранта;</w:t>
            </w:r>
          </w:p>
          <w:p w:rsidR="008677DF" w:rsidRPr="00976057" w:rsidRDefault="008677DF" w:rsidP="008677DF">
            <w:pPr>
              <w:pStyle w:val="af1"/>
              <w:ind w:firstLine="407"/>
              <w:jc w:val="both"/>
              <w:rPr>
                <w:sz w:val="20"/>
                <w:szCs w:val="20"/>
              </w:rPr>
            </w:pPr>
            <w:r w:rsidRPr="00976057">
              <w:rPr>
                <w:sz w:val="20"/>
                <w:szCs w:val="20"/>
              </w:rPr>
              <w:t>13) условие о том, что расходы, возникающие в связи с перечислением денежных средств гарантом по банковской гарантии, несет гарант.</w:t>
            </w:r>
          </w:p>
          <w:p w:rsidR="008677DF" w:rsidRPr="00976057" w:rsidRDefault="008677DF" w:rsidP="008677DF">
            <w:pPr>
              <w:pStyle w:val="af1"/>
              <w:ind w:firstLine="407"/>
              <w:jc w:val="both"/>
              <w:rPr>
                <w:sz w:val="20"/>
                <w:szCs w:val="20"/>
              </w:rPr>
            </w:pPr>
          </w:p>
          <w:p w:rsidR="008677DF" w:rsidRPr="00976057" w:rsidRDefault="008677DF" w:rsidP="008677DF">
            <w:pPr>
              <w:pStyle w:val="af1"/>
              <w:ind w:firstLine="407"/>
              <w:jc w:val="both"/>
              <w:rPr>
                <w:sz w:val="20"/>
                <w:szCs w:val="20"/>
                <w:u w:val="single"/>
              </w:rPr>
            </w:pPr>
            <w:r w:rsidRPr="00976057">
              <w:rPr>
                <w:sz w:val="20"/>
                <w:szCs w:val="20"/>
                <w:u w:val="single"/>
              </w:rPr>
              <w:t>Недопустимо включать в банковскую гарантию:</w:t>
            </w:r>
          </w:p>
          <w:p w:rsidR="008677DF" w:rsidRPr="00976057" w:rsidRDefault="008677DF" w:rsidP="008677DF">
            <w:pPr>
              <w:suppressAutoHyphens w:val="0"/>
              <w:autoSpaceDE w:val="0"/>
              <w:autoSpaceDN w:val="0"/>
              <w:adjustRightInd w:val="0"/>
              <w:ind w:firstLine="413"/>
              <w:jc w:val="both"/>
              <w:rPr>
                <w:sz w:val="20"/>
                <w:szCs w:val="20"/>
              </w:rPr>
            </w:pPr>
            <w:r w:rsidRPr="00976057">
              <w:rPr>
                <w:sz w:val="20"/>
                <w:szCs w:val="20"/>
              </w:rPr>
              <w:t xml:space="preserve">- </w:t>
            </w:r>
            <w:r w:rsidRPr="00976057">
              <w:rPr>
                <w:sz w:val="20"/>
                <w:szCs w:val="20"/>
                <w:lang w:eastAsia="ru-RU"/>
              </w:rPr>
              <w:t xml:space="preserve">положение о праве гаранта отказывать в удовлетворении требования заказчика о платеже </w:t>
            </w:r>
            <w:r w:rsidRPr="00976057">
              <w:rPr>
                <w:sz w:val="20"/>
                <w:szCs w:val="20"/>
                <w:lang w:eastAsia="ru-RU"/>
              </w:rPr>
              <w:br/>
              <w:t xml:space="preserve">по банковской гарантии в случае </w:t>
            </w:r>
            <w:proofErr w:type="spellStart"/>
            <w:r w:rsidRPr="00976057">
              <w:rPr>
                <w:sz w:val="20"/>
                <w:szCs w:val="20"/>
                <w:lang w:eastAsia="ru-RU"/>
              </w:rPr>
              <w:t>непредоставления</w:t>
            </w:r>
            <w:proofErr w:type="spellEnd"/>
            <w:r w:rsidRPr="00976057">
              <w:rPr>
                <w:sz w:val="20"/>
                <w:szCs w:val="20"/>
                <w:lang w:eastAsia="ru-RU"/>
              </w:rPr>
              <w:t xml:space="preserve"> гаранту заказчиком уведомления о нарушении поставщиком (подрядчиком, исполнителем) условий контракта, гарантийных обязательств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r w:rsidRPr="00976057">
              <w:rPr>
                <w:sz w:val="20"/>
                <w:szCs w:val="20"/>
              </w:rPr>
              <w:t>;</w:t>
            </w:r>
          </w:p>
          <w:p w:rsidR="008677DF" w:rsidRPr="00976057" w:rsidRDefault="008677DF" w:rsidP="008677DF">
            <w:pPr>
              <w:suppressAutoHyphens w:val="0"/>
              <w:autoSpaceDE w:val="0"/>
              <w:autoSpaceDN w:val="0"/>
              <w:adjustRightInd w:val="0"/>
              <w:ind w:firstLine="413"/>
              <w:jc w:val="both"/>
              <w:rPr>
                <w:sz w:val="20"/>
                <w:szCs w:val="20"/>
              </w:rPr>
            </w:pPr>
            <w:r w:rsidRPr="00976057">
              <w:rPr>
                <w:sz w:val="20"/>
                <w:szCs w:val="20"/>
              </w:rPr>
              <w:t xml:space="preserve">- </w:t>
            </w:r>
            <w:r w:rsidRPr="00976057">
              <w:rPr>
                <w:sz w:val="20"/>
                <w:szCs w:val="20"/>
                <w:lang w:eastAsia="ru-RU"/>
              </w:rPr>
              <w:t>требования о предоставлении заказчиком гаранту отчета об исполнении контракта, гарантийных обязательств</w:t>
            </w:r>
            <w:r w:rsidRPr="00976057">
              <w:rPr>
                <w:sz w:val="20"/>
                <w:szCs w:val="20"/>
              </w:rPr>
              <w:t>;</w:t>
            </w:r>
          </w:p>
          <w:p w:rsidR="008677DF" w:rsidRPr="00976057" w:rsidRDefault="008677DF" w:rsidP="008677DF">
            <w:pPr>
              <w:pStyle w:val="af1"/>
              <w:ind w:firstLine="407"/>
              <w:jc w:val="both"/>
              <w:rPr>
                <w:sz w:val="20"/>
                <w:szCs w:val="20"/>
              </w:rPr>
            </w:pPr>
            <w:r w:rsidRPr="00976057">
              <w:rPr>
                <w:sz w:val="20"/>
                <w:szCs w:val="20"/>
              </w:rPr>
              <w:t xml:space="preserve">- требования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w:t>
            </w:r>
            <w:r w:rsidRPr="00976057">
              <w:rPr>
                <w:sz w:val="20"/>
                <w:szCs w:val="20"/>
              </w:rPr>
              <w:br/>
              <w:t xml:space="preserve">в </w:t>
            </w:r>
            <w:hyperlink r:id="rId10" w:history="1">
              <w:r w:rsidRPr="00976057">
                <w:rPr>
                  <w:sz w:val="20"/>
                  <w:szCs w:val="20"/>
                </w:rPr>
                <w:t>перечень</w:t>
              </w:r>
            </w:hyperlink>
            <w:r w:rsidRPr="00976057">
              <w:rPr>
                <w:sz w:val="20"/>
                <w:szCs w:val="20"/>
              </w:rPr>
              <w:t xml:space="preserve"> документов, представляемых заказчиком банку одновременно с требованием </w:t>
            </w:r>
            <w:r w:rsidRPr="00976057">
              <w:rPr>
                <w:sz w:val="20"/>
                <w:szCs w:val="20"/>
              </w:rPr>
              <w:br/>
              <w:t>об осуществлении уплаты денежной суммы по банковской гарантии, утвержденный Постановлением Правительства Российской Федерации от 8 ноября 2013 года № 1005;</w:t>
            </w:r>
          </w:p>
          <w:p w:rsidR="008677DF" w:rsidRPr="00976057" w:rsidRDefault="008677DF" w:rsidP="008677DF">
            <w:pPr>
              <w:pStyle w:val="af1"/>
              <w:ind w:firstLine="407"/>
              <w:jc w:val="both"/>
              <w:rPr>
                <w:sz w:val="20"/>
                <w:szCs w:val="20"/>
              </w:rPr>
            </w:pPr>
            <w:r w:rsidRPr="00976057">
              <w:rPr>
                <w:sz w:val="20"/>
                <w:szCs w:val="20"/>
              </w:rPr>
              <w:t>-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8677DF" w:rsidRPr="00976057" w:rsidRDefault="008677DF" w:rsidP="008677DF">
            <w:pPr>
              <w:pStyle w:val="af1"/>
              <w:ind w:firstLine="407"/>
              <w:jc w:val="both"/>
              <w:rPr>
                <w:sz w:val="20"/>
                <w:szCs w:val="20"/>
              </w:rPr>
            </w:pPr>
          </w:p>
          <w:p w:rsidR="008677DF" w:rsidRPr="00976057" w:rsidRDefault="008677DF" w:rsidP="008677DF">
            <w:pPr>
              <w:pStyle w:val="af1"/>
              <w:ind w:firstLine="407"/>
              <w:jc w:val="both"/>
              <w:rPr>
                <w:sz w:val="20"/>
                <w:szCs w:val="20"/>
              </w:rPr>
            </w:pPr>
            <w:r w:rsidRPr="00976057">
              <w:rPr>
                <w:sz w:val="20"/>
                <w:szCs w:val="20"/>
              </w:rPr>
              <w:lastRenderedPageBreak/>
              <w:t>В банковской гарантии обязательно наличие нумерации на всех листах, которые должны быть прошиты, подписаны и скреплены печатью гаранта, в случае ее оформления в письменной форме</w:t>
            </w:r>
            <w:r w:rsidRPr="00976057">
              <w:rPr>
                <w:sz w:val="20"/>
                <w:szCs w:val="20"/>
              </w:rPr>
              <w:br/>
              <w:t xml:space="preserve"> на бумажном носителе на нескольких листах.</w:t>
            </w:r>
          </w:p>
          <w:p w:rsidR="008677DF" w:rsidRPr="00976057" w:rsidRDefault="008677DF" w:rsidP="008677DF">
            <w:pPr>
              <w:pStyle w:val="af1"/>
              <w:ind w:firstLine="407"/>
              <w:jc w:val="both"/>
              <w:rPr>
                <w:sz w:val="20"/>
                <w:szCs w:val="20"/>
              </w:rPr>
            </w:pPr>
            <w:r w:rsidRPr="00976057">
              <w:rPr>
                <w:sz w:val="20"/>
                <w:szCs w:val="20"/>
              </w:rPr>
              <w:t>Банковская гарантия, используемая для целей Закона о контрактной системе,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8677DF" w:rsidRPr="00976057" w:rsidRDefault="008677DF" w:rsidP="008677DF">
            <w:pPr>
              <w:pStyle w:val="af1"/>
              <w:ind w:firstLine="407"/>
              <w:jc w:val="both"/>
              <w:rPr>
                <w:sz w:val="20"/>
                <w:szCs w:val="20"/>
              </w:rPr>
            </w:pPr>
          </w:p>
          <w:p w:rsidR="008677DF" w:rsidRPr="00976057" w:rsidRDefault="008677DF" w:rsidP="008677DF">
            <w:pPr>
              <w:pStyle w:val="af1"/>
              <w:ind w:firstLine="407"/>
              <w:jc w:val="both"/>
              <w:rPr>
                <w:sz w:val="20"/>
                <w:szCs w:val="20"/>
                <w:u w:val="single"/>
              </w:rPr>
            </w:pPr>
            <w:r w:rsidRPr="00976057">
              <w:rPr>
                <w:sz w:val="20"/>
                <w:szCs w:val="20"/>
                <w:u w:val="single"/>
              </w:rPr>
              <w:t>Основанием для отказа в принятии банковской гарантии заказчиком является:</w:t>
            </w:r>
          </w:p>
          <w:p w:rsidR="008677DF" w:rsidRPr="00976057" w:rsidRDefault="008677DF" w:rsidP="008677DF">
            <w:pPr>
              <w:pStyle w:val="af1"/>
              <w:ind w:firstLine="407"/>
              <w:jc w:val="both"/>
              <w:rPr>
                <w:sz w:val="20"/>
                <w:szCs w:val="20"/>
              </w:rPr>
            </w:pPr>
            <w:r w:rsidRPr="00976057">
              <w:rPr>
                <w:sz w:val="20"/>
                <w:szCs w:val="20"/>
              </w:rPr>
              <w:t>1) отсутствие информации о банковской гарантии в реестре банковских гарантий;</w:t>
            </w:r>
          </w:p>
          <w:p w:rsidR="008677DF" w:rsidRPr="00976057" w:rsidRDefault="008677DF" w:rsidP="008677DF">
            <w:pPr>
              <w:pStyle w:val="af1"/>
              <w:ind w:firstLine="407"/>
              <w:jc w:val="both"/>
              <w:rPr>
                <w:sz w:val="20"/>
                <w:szCs w:val="20"/>
              </w:rPr>
            </w:pPr>
            <w:r w:rsidRPr="00976057">
              <w:rPr>
                <w:sz w:val="20"/>
                <w:szCs w:val="20"/>
              </w:rPr>
              <w:t xml:space="preserve">2) несоответствие банковской гарантии условиям, указанным в частях 2 и 3 статьи 45 Закона </w:t>
            </w:r>
            <w:r w:rsidRPr="00976057">
              <w:rPr>
                <w:sz w:val="20"/>
                <w:szCs w:val="20"/>
              </w:rPr>
              <w:br/>
              <w:t>о контрактной системе;</w:t>
            </w:r>
          </w:p>
          <w:p w:rsidR="008677DF" w:rsidRPr="00976057" w:rsidRDefault="008677DF" w:rsidP="008677DF">
            <w:pPr>
              <w:pStyle w:val="af1"/>
              <w:ind w:firstLine="407"/>
              <w:jc w:val="both"/>
              <w:rPr>
                <w:sz w:val="20"/>
                <w:szCs w:val="20"/>
              </w:rPr>
            </w:pPr>
            <w:r w:rsidRPr="00976057">
              <w:rPr>
                <w:sz w:val="20"/>
                <w:szCs w:val="20"/>
              </w:rPr>
              <w:t>3) несоответствие банковской гарантии требованиям, содержащимся в извещении об осуществлении закупки, документации об аукционе.</w:t>
            </w:r>
          </w:p>
          <w:p w:rsidR="008677DF" w:rsidRPr="00976057" w:rsidRDefault="008677DF" w:rsidP="008677DF">
            <w:pPr>
              <w:pStyle w:val="af1"/>
              <w:ind w:firstLine="407"/>
              <w:jc w:val="both"/>
              <w:rPr>
                <w:sz w:val="20"/>
                <w:szCs w:val="20"/>
              </w:rPr>
            </w:pPr>
          </w:p>
          <w:p w:rsidR="008677DF" w:rsidRPr="00976057" w:rsidRDefault="008677DF" w:rsidP="008677DF">
            <w:pPr>
              <w:pStyle w:val="af1"/>
              <w:ind w:firstLine="407"/>
              <w:jc w:val="both"/>
              <w:rPr>
                <w:sz w:val="20"/>
                <w:szCs w:val="20"/>
                <w:u w:val="single"/>
              </w:rPr>
            </w:pPr>
            <w:r w:rsidRPr="00976057">
              <w:rPr>
                <w:sz w:val="20"/>
                <w:szCs w:val="20"/>
                <w:u w:val="single"/>
              </w:rPr>
              <w:t>Требования к обеспечению исполнения контракта в виде внесения денежных средств на счет, указанный заказчиком:</w:t>
            </w:r>
          </w:p>
          <w:p w:rsidR="008677DF" w:rsidRPr="00976057" w:rsidRDefault="008677DF" w:rsidP="008677DF">
            <w:pPr>
              <w:pStyle w:val="af1"/>
              <w:ind w:firstLine="407"/>
              <w:jc w:val="both"/>
              <w:rPr>
                <w:sz w:val="20"/>
                <w:szCs w:val="20"/>
              </w:rPr>
            </w:pPr>
            <w:r w:rsidRPr="00976057">
              <w:rPr>
                <w:sz w:val="20"/>
                <w:szCs w:val="20"/>
              </w:rPr>
              <w:t>1) денежные средства, вносимые в качестве обеспечения исполнения контракта, должны быть перечислены на счет заказчика, в сумме, не менее размера обеспечения исполнения контракта, установленного в извещении и документации об аукционе;</w:t>
            </w:r>
          </w:p>
          <w:p w:rsidR="008677DF" w:rsidRPr="00976057" w:rsidRDefault="008677DF" w:rsidP="008677DF">
            <w:pPr>
              <w:pStyle w:val="af1"/>
              <w:ind w:firstLine="407"/>
              <w:jc w:val="both"/>
              <w:rPr>
                <w:sz w:val="20"/>
                <w:szCs w:val="20"/>
              </w:rPr>
            </w:pPr>
            <w:r w:rsidRPr="00976057">
              <w:rPr>
                <w:sz w:val="20"/>
                <w:szCs w:val="20"/>
              </w:rPr>
              <w:t>2) денежные средства, внесенные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частями 7, 7.1 и 7.2 статьи 96 Закона о контрактной системе, подлежат возврату в срок, не превышающий тридцать дней с даты исполнения исполнителем обязательств, предусмотренных контрактом, а в случае установления ограничения, предусмотренного частью 3 статьи 30 Закона, в срок, не превышающий пятнадцать дней с даты исполнения исполнителем обязательств, предусмотренных контрактом;</w:t>
            </w:r>
          </w:p>
          <w:p w:rsidR="008677DF" w:rsidRPr="00976057" w:rsidRDefault="008677DF" w:rsidP="008677DF">
            <w:pPr>
              <w:pStyle w:val="af1"/>
              <w:ind w:firstLine="407"/>
              <w:jc w:val="both"/>
              <w:rPr>
                <w:sz w:val="20"/>
                <w:szCs w:val="20"/>
              </w:rPr>
            </w:pPr>
            <w:r w:rsidRPr="00976057">
              <w:rPr>
                <w:sz w:val="20"/>
                <w:szCs w:val="20"/>
              </w:rPr>
              <w:t>3) денежные средства возвращаются на счет поставщика (исполнителя, подрядчика).</w:t>
            </w:r>
          </w:p>
          <w:p w:rsidR="008677DF" w:rsidRPr="00976057" w:rsidRDefault="008677DF" w:rsidP="008677DF">
            <w:pPr>
              <w:pStyle w:val="af1"/>
              <w:ind w:firstLine="407"/>
              <w:jc w:val="both"/>
              <w:rPr>
                <w:sz w:val="20"/>
                <w:szCs w:val="20"/>
              </w:rPr>
            </w:pPr>
          </w:p>
          <w:p w:rsidR="008677DF" w:rsidRPr="00976057" w:rsidRDefault="008677DF" w:rsidP="008677DF">
            <w:pPr>
              <w:pStyle w:val="af1"/>
              <w:ind w:firstLine="407"/>
              <w:jc w:val="both"/>
              <w:rPr>
                <w:sz w:val="20"/>
                <w:szCs w:val="20"/>
                <w:u w:val="single"/>
              </w:rPr>
            </w:pPr>
            <w:r w:rsidRPr="00976057">
              <w:rPr>
                <w:sz w:val="20"/>
                <w:szCs w:val="20"/>
                <w:u w:val="single"/>
              </w:rPr>
              <w:t>Факт внесения денежных средств в качестве обеспечения исполнения контракта подтверждается в форме электронного документа:</w:t>
            </w:r>
          </w:p>
          <w:p w:rsidR="008677DF" w:rsidRPr="00976057" w:rsidRDefault="008677DF" w:rsidP="008677DF">
            <w:pPr>
              <w:pStyle w:val="af1"/>
              <w:ind w:firstLine="407"/>
              <w:jc w:val="both"/>
              <w:rPr>
                <w:sz w:val="20"/>
                <w:szCs w:val="20"/>
              </w:rPr>
            </w:pPr>
            <w:r w:rsidRPr="00976057">
              <w:rPr>
                <w:sz w:val="20"/>
                <w:szCs w:val="20"/>
              </w:rPr>
              <w:t>1) платежным поручением с отметкой банка об оплате или;</w:t>
            </w:r>
          </w:p>
          <w:p w:rsidR="008677DF" w:rsidRPr="00976057" w:rsidRDefault="008677DF" w:rsidP="008677DF">
            <w:pPr>
              <w:pStyle w:val="af1"/>
              <w:ind w:firstLine="407"/>
              <w:jc w:val="both"/>
              <w:rPr>
                <w:sz w:val="20"/>
                <w:szCs w:val="20"/>
              </w:rPr>
            </w:pPr>
            <w:r w:rsidRPr="00976057">
              <w:rPr>
                <w:sz w:val="20"/>
                <w:szCs w:val="20"/>
              </w:rPr>
              <w:t>2) выпиской из банка (в случае, если перевод денежных средств осуществлялся при помощи системы «Банк-клиент»).</w:t>
            </w:r>
          </w:p>
          <w:p w:rsidR="008677DF" w:rsidRPr="00976057" w:rsidRDefault="008677DF" w:rsidP="008677DF">
            <w:pPr>
              <w:pStyle w:val="af1"/>
              <w:ind w:firstLine="407"/>
              <w:jc w:val="both"/>
              <w:rPr>
                <w:sz w:val="20"/>
                <w:szCs w:val="20"/>
                <w:u w:val="single"/>
              </w:rPr>
            </w:pPr>
            <w:r w:rsidRPr="00976057">
              <w:rPr>
                <w:sz w:val="20"/>
                <w:szCs w:val="20"/>
                <w:u w:val="single"/>
              </w:rPr>
              <w:t>Реквизиты счета Заказчика для перечисления денежных средств в качестве обеспечения исполнения контракта:</w:t>
            </w:r>
          </w:p>
          <w:p w:rsidR="006B363D" w:rsidRPr="006B363D" w:rsidRDefault="006B363D" w:rsidP="006B363D">
            <w:pPr>
              <w:keepLines/>
              <w:widowControl w:val="0"/>
              <w:suppressLineNumbers/>
              <w:tabs>
                <w:tab w:val="left" w:pos="38"/>
              </w:tabs>
              <w:jc w:val="both"/>
              <w:rPr>
                <w:sz w:val="20"/>
                <w:szCs w:val="20"/>
              </w:rPr>
            </w:pPr>
            <w:r w:rsidRPr="006B363D">
              <w:rPr>
                <w:sz w:val="20"/>
                <w:szCs w:val="20"/>
              </w:rPr>
              <w:t>Получатель: ГОСУДАРСТВЕННОЕ АВТОНОМНОЕ УЧРЕЖДЕНИЕ СВЕРДЛОВСКОЙ ОБЛАСТИ ''СПОРТИВНАЯ ШКОЛА ОЛИМПИЙСКОГО РЕЗЕРВА ИМ. Я.И. РЫЖКОВА''</w:t>
            </w:r>
          </w:p>
          <w:p w:rsidR="006B363D" w:rsidRPr="006B363D" w:rsidRDefault="006B363D" w:rsidP="006B363D">
            <w:pPr>
              <w:keepLines/>
              <w:widowControl w:val="0"/>
              <w:suppressLineNumbers/>
              <w:tabs>
                <w:tab w:val="left" w:pos="38"/>
              </w:tabs>
              <w:jc w:val="both"/>
              <w:rPr>
                <w:sz w:val="20"/>
                <w:szCs w:val="20"/>
              </w:rPr>
            </w:pPr>
            <w:r w:rsidRPr="006B363D">
              <w:rPr>
                <w:sz w:val="20"/>
                <w:szCs w:val="20"/>
              </w:rPr>
              <w:t xml:space="preserve">Назначение платежа: «Обеспечение исполнения контракта по </w:t>
            </w:r>
            <w:r>
              <w:rPr>
                <w:sz w:val="20"/>
                <w:szCs w:val="20"/>
              </w:rPr>
              <w:t xml:space="preserve">электронному аукциону </w:t>
            </w:r>
            <w:r w:rsidRPr="00976057">
              <w:rPr>
                <w:b/>
                <w:sz w:val="20"/>
                <w:szCs w:val="20"/>
              </w:rPr>
              <w:t>«</w:t>
            </w:r>
            <w:r w:rsidRPr="00976057">
              <w:rPr>
                <w:noProof/>
                <w:sz w:val="20"/>
                <w:szCs w:val="20"/>
              </w:rPr>
              <w:t>Выполнение работ по проведению археологической разведки по объекту: «Строительство лыжного комплекса (лыжные трассы, лыжероллерная трасса, лыжный стадион, газовая котельная) в г. Сысерть»</w:t>
            </w:r>
            <w:r>
              <w:rPr>
                <w:noProof/>
                <w:sz w:val="20"/>
                <w:szCs w:val="20"/>
              </w:rPr>
              <w:t>»</w:t>
            </w:r>
            <w:r w:rsidRPr="006B363D">
              <w:rPr>
                <w:sz w:val="20"/>
                <w:szCs w:val="20"/>
              </w:rPr>
              <w:t xml:space="preserve"> извещение № ___________________________»</w:t>
            </w:r>
          </w:p>
          <w:p w:rsidR="006B363D" w:rsidRPr="006B363D" w:rsidRDefault="006B363D" w:rsidP="006B363D">
            <w:pPr>
              <w:keepLines/>
              <w:widowControl w:val="0"/>
              <w:suppressLineNumbers/>
              <w:tabs>
                <w:tab w:val="left" w:pos="38"/>
              </w:tabs>
              <w:jc w:val="both"/>
              <w:rPr>
                <w:sz w:val="20"/>
                <w:szCs w:val="20"/>
              </w:rPr>
            </w:pPr>
            <w:r w:rsidRPr="006B363D">
              <w:rPr>
                <w:sz w:val="20"/>
                <w:szCs w:val="20"/>
              </w:rPr>
              <w:t>ИНН: 6652016477</w:t>
            </w:r>
          </w:p>
          <w:p w:rsidR="006B363D" w:rsidRPr="006B363D" w:rsidRDefault="006B363D" w:rsidP="006B363D">
            <w:pPr>
              <w:keepLines/>
              <w:widowControl w:val="0"/>
              <w:suppressLineNumbers/>
              <w:tabs>
                <w:tab w:val="left" w:pos="38"/>
              </w:tabs>
              <w:jc w:val="both"/>
              <w:rPr>
                <w:sz w:val="20"/>
                <w:szCs w:val="20"/>
              </w:rPr>
            </w:pPr>
            <w:r w:rsidRPr="006B363D">
              <w:rPr>
                <w:sz w:val="20"/>
                <w:szCs w:val="20"/>
              </w:rPr>
              <w:t>КПП: 668501001</w:t>
            </w:r>
          </w:p>
          <w:p w:rsidR="006B363D" w:rsidRPr="006B363D" w:rsidRDefault="006B363D" w:rsidP="006B363D">
            <w:pPr>
              <w:keepLines/>
              <w:widowControl w:val="0"/>
              <w:suppressLineNumbers/>
              <w:tabs>
                <w:tab w:val="left" w:pos="38"/>
              </w:tabs>
              <w:jc w:val="both"/>
              <w:rPr>
                <w:sz w:val="20"/>
                <w:szCs w:val="20"/>
              </w:rPr>
            </w:pPr>
            <w:r w:rsidRPr="006B363D">
              <w:rPr>
                <w:sz w:val="20"/>
                <w:szCs w:val="20"/>
              </w:rPr>
              <w:t>БИК: 046577001</w:t>
            </w:r>
          </w:p>
          <w:p w:rsidR="006B363D" w:rsidRPr="006B363D" w:rsidRDefault="006B363D" w:rsidP="006B363D">
            <w:pPr>
              <w:keepLines/>
              <w:widowControl w:val="0"/>
              <w:suppressLineNumbers/>
              <w:tabs>
                <w:tab w:val="left" w:pos="38"/>
              </w:tabs>
              <w:jc w:val="both"/>
              <w:rPr>
                <w:sz w:val="20"/>
                <w:szCs w:val="20"/>
              </w:rPr>
            </w:pPr>
            <w:r w:rsidRPr="006B363D">
              <w:rPr>
                <w:sz w:val="20"/>
                <w:szCs w:val="20"/>
              </w:rPr>
              <w:t>Название банка: ГРКЦ ГУ Банка России по Свердловской обл., г. Екатеринбург</w:t>
            </w:r>
          </w:p>
          <w:p w:rsidR="006B363D" w:rsidRPr="006B363D" w:rsidRDefault="006B363D" w:rsidP="006B363D">
            <w:pPr>
              <w:keepLines/>
              <w:widowControl w:val="0"/>
              <w:suppressLineNumbers/>
              <w:tabs>
                <w:tab w:val="left" w:pos="38"/>
              </w:tabs>
              <w:jc w:val="both"/>
              <w:rPr>
                <w:sz w:val="20"/>
                <w:szCs w:val="20"/>
              </w:rPr>
            </w:pPr>
            <w:r w:rsidRPr="006B363D">
              <w:rPr>
                <w:sz w:val="20"/>
                <w:szCs w:val="20"/>
              </w:rPr>
              <w:t>Лицевой счет: 33016008590</w:t>
            </w:r>
          </w:p>
          <w:p w:rsidR="008677DF" w:rsidRPr="00976057" w:rsidRDefault="006B363D" w:rsidP="006B363D">
            <w:pPr>
              <w:pStyle w:val="af1"/>
              <w:jc w:val="both"/>
              <w:rPr>
                <w:sz w:val="20"/>
                <w:szCs w:val="20"/>
              </w:rPr>
            </w:pPr>
            <w:r w:rsidRPr="006B363D">
              <w:rPr>
                <w:sz w:val="20"/>
                <w:szCs w:val="20"/>
              </w:rPr>
              <w:t>Расчетный счет: 40601810165773000001</w:t>
            </w:r>
          </w:p>
        </w:tc>
      </w:tr>
      <w:tr w:rsidR="00223CE1" w:rsidRPr="00976057" w:rsidTr="008677DF">
        <w:tc>
          <w:tcPr>
            <w:tcW w:w="427" w:type="pct"/>
            <w:gridSpan w:val="2"/>
            <w:shd w:val="clear" w:color="auto" w:fill="F2F2F2" w:themeFill="background1" w:themeFillShade="F2"/>
          </w:tcPr>
          <w:p w:rsidR="008677DF" w:rsidRPr="00976057" w:rsidRDefault="008677DF" w:rsidP="008677DF">
            <w:pPr>
              <w:pStyle w:val="af1"/>
              <w:jc w:val="center"/>
              <w:rPr>
                <w:sz w:val="20"/>
                <w:szCs w:val="20"/>
              </w:rPr>
            </w:pPr>
            <w:r w:rsidRPr="00976057">
              <w:rPr>
                <w:sz w:val="20"/>
                <w:szCs w:val="20"/>
              </w:rPr>
              <w:lastRenderedPageBreak/>
              <w:t>11.2.</w:t>
            </w:r>
          </w:p>
        </w:tc>
        <w:tc>
          <w:tcPr>
            <w:tcW w:w="1787" w:type="pct"/>
            <w:shd w:val="clear" w:color="auto" w:fill="F2F2F2" w:themeFill="background1" w:themeFillShade="F2"/>
          </w:tcPr>
          <w:p w:rsidR="008677DF" w:rsidRPr="00976057" w:rsidRDefault="008677DF" w:rsidP="008677DF">
            <w:pPr>
              <w:pStyle w:val="af1"/>
              <w:jc w:val="both"/>
              <w:rPr>
                <w:sz w:val="20"/>
                <w:szCs w:val="20"/>
              </w:rPr>
            </w:pPr>
            <w:r w:rsidRPr="00976057">
              <w:rPr>
                <w:sz w:val="20"/>
                <w:szCs w:val="20"/>
              </w:rPr>
              <w:t>Информация о банковском сопровождении контракта (в случаях, предусмотренных ст. 35 Закона о контрактной системе)</w:t>
            </w:r>
          </w:p>
        </w:tc>
        <w:tc>
          <w:tcPr>
            <w:tcW w:w="2786" w:type="pct"/>
            <w:gridSpan w:val="2"/>
            <w:shd w:val="clear" w:color="auto" w:fill="auto"/>
          </w:tcPr>
          <w:p w:rsidR="008677DF" w:rsidRPr="00976057" w:rsidRDefault="008677DF" w:rsidP="008677DF">
            <w:pPr>
              <w:pStyle w:val="af1"/>
              <w:jc w:val="both"/>
              <w:rPr>
                <w:i/>
                <w:sz w:val="20"/>
                <w:szCs w:val="20"/>
              </w:rPr>
            </w:pPr>
            <w:r w:rsidRPr="00976057">
              <w:rPr>
                <w:noProof/>
                <w:sz w:val="20"/>
                <w:szCs w:val="20"/>
              </w:rPr>
              <w:t>Не предусмотрено</w:t>
            </w:r>
          </w:p>
        </w:tc>
      </w:tr>
    </w:tbl>
    <w:p w:rsidR="008677DF" w:rsidRPr="00976057" w:rsidRDefault="008677DF" w:rsidP="008677DF">
      <w:pPr>
        <w:keepNext/>
        <w:keepLines/>
        <w:suppressLineNumbers/>
        <w:rPr>
          <w:b/>
          <w:kern w:val="1"/>
          <w:sz w:val="20"/>
          <w:szCs w:val="20"/>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25"/>
        <w:gridCol w:w="3699"/>
        <w:gridCol w:w="5287"/>
      </w:tblGrid>
      <w:tr w:rsidR="00223CE1" w:rsidRPr="00976057" w:rsidTr="008677DF">
        <w:tc>
          <w:tcPr>
            <w:tcW w:w="467" w:type="pct"/>
            <w:shd w:val="clear" w:color="auto" w:fill="F2F2F2" w:themeFill="background1" w:themeFillShade="F2"/>
          </w:tcPr>
          <w:p w:rsidR="008677DF" w:rsidRPr="00976057" w:rsidRDefault="008677DF" w:rsidP="008677DF">
            <w:pPr>
              <w:pStyle w:val="af1"/>
              <w:jc w:val="center"/>
              <w:rPr>
                <w:sz w:val="20"/>
                <w:szCs w:val="20"/>
              </w:rPr>
            </w:pPr>
            <w:r w:rsidRPr="00976057">
              <w:rPr>
                <w:sz w:val="20"/>
                <w:szCs w:val="20"/>
              </w:rPr>
              <w:t>11.3</w:t>
            </w:r>
          </w:p>
        </w:tc>
        <w:tc>
          <w:tcPr>
            <w:tcW w:w="1866" w:type="pct"/>
            <w:shd w:val="clear" w:color="auto" w:fill="F2F2F2" w:themeFill="background1" w:themeFillShade="F2"/>
          </w:tcPr>
          <w:p w:rsidR="008677DF" w:rsidRPr="00976057" w:rsidRDefault="008677DF" w:rsidP="008677DF">
            <w:pPr>
              <w:pStyle w:val="af1"/>
              <w:jc w:val="both"/>
              <w:rPr>
                <w:sz w:val="20"/>
                <w:szCs w:val="20"/>
              </w:rPr>
            </w:pPr>
            <w:r w:rsidRPr="00976057">
              <w:rPr>
                <w:sz w:val="20"/>
                <w:szCs w:val="20"/>
              </w:rPr>
              <w:t>Размер обеспечения гарантийных обязательств</w:t>
            </w:r>
          </w:p>
        </w:tc>
        <w:tc>
          <w:tcPr>
            <w:tcW w:w="2667" w:type="pct"/>
            <w:shd w:val="clear" w:color="auto" w:fill="auto"/>
          </w:tcPr>
          <w:p w:rsidR="008677DF" w:rsidRPr="00976057" w:rsidRDefault="008677DF" w:rsidP="008677DF">
            <w:pPr>
              <w:suppressAutoHyphens w:val="0"/>
              <w:rPr>
                <w:sz w:val="20"/>
                <w:szCs w:val="20"/>
              </w:rPr>
            </w:pPr>
            <w:r w:rsidRPr="00976057">
              <w:rPr>
                <w:noProof/>
                <w:sz w:val="20"/>
                <w:szCs w:val="20"/>
              </w:rPr>
              <w:t>Не установлено.</w:t>
            </w:r>
          </w:p>
        </w:tc>
      </w:tr>
    </w:tbl>
    <w:p w:rsidR="008677DF" w:rsidRPr="00976057" w:rsidRDefault="008677DF" w:rsidP="008677DF">
      <w:pPr>
        <w:rPr>
          <w:sz w:val="20"/>
          <w:szCs w:val="20"/>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25"/>
        <w:gridCol w:w="3699"/>
        <w:gridCol w:w="5287"/>
      </w:tblGrid>
      <w:tr w:rsidR="00223CE1" w:rsidRPr="00976057" w:rsidTr="008677DF">
        <w:tc>
          <w:tcPr>
            <w:tcW w:w="467" w:type="pct"/>
            <w:vMerge w:val="restart"/>
            <w:shd w:val="clear" w:color="auto" w:fill="F2F2F2" w:themeFill="background1" w:themeFillShade="F2"/>
          </w:tcPr>
          <w:p w:rsidR="008677DF" w:rsidRPr="00976057" w:rsidRDefault="008677DF" w:rsidP="008677DF">
            <w:pPr>
              <w:pStyle w:val="af1"/>
              <w:jc w:val="center"/>
              <w:rPr>
                <w:sz w:val="20"/>
                <w:szCs w:val="20"/>
              </w:rPr>
            </w:pPr>
            <w:r w:rsidRPr="00976057">
              <w:rPr>
                <w:sz w:val="20"/>
                <w:szCs w:val="20"/>
              </w:rPr>
              <w:t>11.4.</w:t>
            </w:r>
          </w:p>
        </w:tc>
        <w:tc>
          <w:tcPr>
            <w:tcW w:w="4533" w:type="pct"/>
            <w:gridSpan w:val="2"/>
            <w:shd w:val="clear" w:color="auto" w:fill="F2F2F2" w:themeFill="background1" w:themeFillShade="F2"/>
          </w:tcPr>
          <w:p w:rsidR="008677DF" w:rsidRPr="00976057" w:rsidRDefault="008677DF" w:rsidP="008677DF">
            <w:pPr>
              <w:pStyle w:val="af1"/>
              <w:jc w:val="both"/>
              <w:rPr>
                <w:b/>
                <w:noProof/>
                <w:sz w:val="20"/>
                <w:szCs w:val="20"/>
              </w:rPr>
            </w:pPr>
            <w:r w:rsidRPr="00976057">
              <w:rPr>
                <w:b/>
                <w:sz w:val="20"/>
                <w:szCs w:val="20"/>
              </w:rPr>
              <w:t>Антидемпинговые меры</w:t>
            </w:r>
          </w:p>
        </w:tc>
      </w:tr>
      <w:tr w:rsidR="00223CE1" w:rsidRPr="00976057" w:rsidTr="008677DF">
        <w:tc>
          <w:tcPr>
            <w:tcW w:w="467" w:type="pct"/>
            <w:vMerge/>
            <w:shd w:val="clear" w:color="auto" w:fill="F2F2F2" w:themeFill="background1" w:themeFillShade="F2"/>
          </w:tcPr>
          <w:p w:rsidR="008677DF" w:rsidRPr="00976057" w:rsidRDefault="008677DF" w:rsidP="008677DF">
            <w:pPr>
              <w:pStyle w:val="af1"/>
              <w:jc w:val="center"/>
              <w:rPr>
                <w:sz w:val="20"/>
                <w:szCs w:val="20"/>
              </w:rPr>
            </w:pPr>
          </w:p>
        </w:tc>
        <w:tc>
          <w:tcPr>
            <w:tcW w:w="4533" w:type="pct"/>
            <w:gridSpan w:val="2"/>
            <w:shd w:val="clear" w:color="auto" w:fill="auto"/>
          </w:tcPr>
          <w:p w:rsidR="008677DF" w:rsidRPr="00976057" w:rsidRDefault="008677DF" w:rsidP="008677DF">
            <w:pPr>
              <w:numPr>
                <w:ilvl w:val="0"/>
                <w:numId w:val="9"/>
              </w:numPr>
              <w:suppressAutoHyphens w:val="0"/>
              <w:ind w:left="0" w:firstLine="407"/>
              <w:jc w:val="both"/>
              <w:rPr>
                <w:b/>
                <w:sz w:val="20"/>
                <w:szCs w:val="20"/>
              </w:rPr>
            </w:pPr>
            <w:r w:rsidRPr="00976057">
              <w:rPr>
                <w:b/>
                <w:sz w:val="20"/>
                <w:szCs w:val="20"/>
              </w:rPr>
              <w:t xml:space="preserve">В случае, если начальная (максимальная) цена контракта составляет 15 млн. рублей </w:t>
            </w:r>
            <w:r w:rsidRPr="00976057">
              <w:rPr>
                <w:b/>
                <w:sz w:val="20"/>
                <w:szCs w:val="20"/>
              </w:rPr>
              <w:br/>
              <w:t>и менее:</w:t>
            </w:r>
          </w:p>
          <w:p w:rsidR="008677DF" w:rsidRPr="00976057" w:rsidRDefault="008677DF" w:rsidP="008677DF">
            <w:pPr>
              <w:ind w:firstLine="407"/>
              <w:jc w:val="both"/>
              <w:rPr>
                <w:sz w:val="20"/>
                <w:szCs w:val="20"/>
              </w:rPr>
            </w:pPr>
            <w:r w:rsidRPr="00976057">
              <w:rPr>
                <w:sz w:val="20"/>
                <w:szCs w:val="20"/>
              </w:rPr>
              <w:t xml:space="preserve">Если при проведении аукциона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w:t>
            </w:r>
            <w:r w:rsidRPr="00976057">
              <w:rPr>
                <w:sz w:val="20"/>
                <w:szCs w:val="20"/>
              </w:rPr>
              <w:lastRenderedPageBreak/>
              <w:t xml:space="preserve">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w:t>
            </w:r>
            <w:r w:rsidRPr="00976057">
              <w:rPr>
                <w:sz w:val="20"/>
                <w:szCs w:val="20"/>
              </w:rPr>
              <w:br/>
              <w:t xml:space="preserve">в размере, превышающем в полтора раза размер обеспечения исполнения контракта, указанный </w:t>
            </w:r>
            <w:r w:rsidRPr="00976057">
              <w:rPr>
                <w:sz w:val="20"/>
                <w:szCs w:val="20"/>
              </w:rPr>
              <w:br/>
              <w:t>в аукционной документации,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8677DF" w:rsidRPr="00976057" w:rsidRDefault="008677DF" w:rsidP="008677DF">
            <w:pPr>
              <w:ind w:firstLine="407"/>
              <w:jc w:val="both"/>
              <w:rPr>
                <w:sz w:val="20"/>
                <w:szCs w:val="20"/>
              </w:rPr>
            </w:pPr>
            <w:r w:rsidRPr="00976057">
              <w:rPr>
                <w:sz w:val="20"/>
                <w:szCs w:val="20"/>
              </w:rP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w:t>
            </w:r>
            <w:r w:rsidRPr="00976057">
              <w:rPr>
                <w:sz w:val="20"/>
                <w:szCs w:val="20"/>
              </w:rPr>
              <w:br/>
              <w:t>(с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8677DF" w:rsidRPr="00976057" w:rsidRDefault="008677DF" w:rsidP="008677DF">
            <w:pPr>
              <w:ind w:firstLine="407"/>
              <w:jc w:val="both"/>
              <w:rPr>
                <w:sz w:val="20"/>
                <w:szCs w:val="20"/>
              </w:rPr>
            </w:pPr>
            <w:r w:rsidRPr="00976057">
              <w:rPr>
                <w:sz w:val="20"/>
                <w:szCs w:val="20"/>
              </w:rPr>
              <w:t>Информация, подтверждающая добросовестность участника закупки, предоставляется участником аукциона при направлении заказчику подписанного проекта контракта.</w:t>
            </w:r>
          </w:p>
          <w:p w:rsidR="008677DF" w:rsidRPr="00976057" w:rsidRDefault="008677DF" w:rsidP="008677DF">
            <w:pPr>
              <w:ind w:firstLine="407"/>
              <w:jc w:val="both"/>
              <w:rPr>
                <w:sz w:val="20"/>
                <w:szCs w:val="20"/>
              </w:rPr>
            </w:pPr>
            <w:r w:rsidRPr="00976057">
              <w:rPr>
                <w:sz w:val="20"/>
                <w:szCs w:val="20"/>
              </w:rPr>
              <w:t xml:space="preserve">Обеспечение,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w:t>
            </w:r>
            <w:r w:rsidRPr="00976057">
              <w:rPr>
                <w:sz w:val="20"/>
                <w:szCs w:val="20"/>
              </w:rPr>
              <w:br/>
              <w:t>от заключения контракта.</w:t>
            </w:r>
          </w:p>
          <w:p w:rsidR="008677DF" w:rsidRPr="00976057" w:rsidRDefault="008677DF" w:rsidP="008677DF">
            <w:pPr>
              <w:ind w:firstLine="407"/>
              <w:jc w:val="both"/>
              <w:rPr>
                <w:sz w:val="20"/>
                <w:szCs w:val="20"/>
              </w:rPr>
            </w:pPr>
            <w:r w:rsidRPr="00976057">
              <w:rPr>
                <w:sz w:val="20"/>
                <w:szCs w:val="20"/>
              </w:rPr>
              <w:t>В случае признания победителя аукциона уклонившимся от заключения контракта на участника закупки, с которым в соответствии с положениями Закона о контрактной системе заключается контракт, распространяются настоящие требования полном объеме.</w:t>
            </w:r>
          </w:p>
          <w:p w:rsidR="008677DF" w:rsidRPr="00976057" w:rsidRDefault="008677DF" w:rsidP="008677DF">
            <w:pPr>
              <w:ind w:firstLine="407"/>
              <w:jc w:val="both"/>
              <w:rPr>
                <w:sz w:val="20"/>
                <w:szCs w:val="20"/>
              </w:rPr>
            </w:pPr>
          </w:p>
          <w:p w:rsidR="008677DF" w:rsidRPr="00976057" w:rsidRDefault="008677DF" w:rsidP="008677DF">
            <w:pPr>
              <w:numPr>
                <w:ilvl w:val="0"/>
                <w:numId w:val="9"/>
              </w:numPr>
              <w:suppressAutoHyphens w:val="0"/>
              <w:ind w:left="0" w:firstLine="407"/>
              <w:jc w:val="both"/>
              <w:rPr>
                <w:b/>
                <w:sz w:val="20"/>
                <w:szCs w:val="20"/>
              </w:rPr>
            </w:pPr>
            <w:r w:rsidRPr="00976057">
              <w:rPr>
                <w:b/>
                <w:sz w:val="20"/>
                <w:szCs w:val="20"/>
              </w:rPr>
              <w:t>В случае, если начальная (максимальная) цена контракта составляет более 15 млн. рублей:</w:t>
            </w:r>
          </w:p>
          <w:p w:rsidR="008677DF" w:rsidRPr="00976057" w:rsidRDefault="008677DF" w:rsidP="008677DF">
            <w:pPr>
              <w:ind w:firstLine="407"/>
              <w:jc w:val="both"/>
              <w:rPr>
                <w:sz w:val="20"/>
                <w:szCs w:val="20"/>
              </w:rPr>
            </w:pPr>
            <w:r w:rsidRPr="00976057">
              <w:rPr>
                <w:sz w:val="20"/>
                <w:szCs w:val="20"/>
              </w:rPr>
              <w:t xml:space="preserve">Если при проведении аукциона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w:t>
            </w:r>
            <w:r w:rsidRPr="00976057">
              <w:rPr>
                <w:sz w:val="20"/>
                <w:szCs w:val="20"/>
              </w:rPr>
              <w:br/>
              <w:t xml:space="preserve">в размере, превышающем в полтора раза размер обеспечения исполнения контракта, указанный </w:t>
            </w:r>
            <w:r w:rsidRPr="00976057">
              <w:rPr>
                <w:sz w:val="20"/>
                <w:szCs w:val="20"/>
              </w:rPr>
              <w:br/>
              <w:t>в документации о проведении аукциона, но не менее чем в размере аванса (если контрактом предусмотрена выплата аванса), при невыполнении таким участником, признанным победителем аукциона, данного требования контракт с таким участником не заключается и он признается уклонившимся от заключения контракта.</w:t>
            </w:r>
          </w:p>
          <w:p w:rsidR="008677DF" w:rsidRPr="00976057" w:rsidRDefault="008677DF" w:rsidP="008677DF">
            <w:pPr>
              <w:ind w:firstLine="407"/>
              <w:jc w:val="both"/>
              <w:rPr>
                <w:sz w:val="20"/>
                <w:szCs w:val="20"/>
              </w:rPr>
            </w:pPr>
          </w:p>
          <w:p w:rsidR="008677DF" w:rsidRPr="00976057" w:rsidRDefault="008677DF" w:rsidP="008677DF">
            <w:pPr>
              <w:pStyle w:val="aff4"/>
              <w:numPr>
                <w:ilvl w:val="0"/>
                <w:numId w:val="9"/>
              </w:numPr>
              <w:ind w:left="0" w:firstLine="407"/>
              <w:rPr>
                <w:sz w:val="20"/>
                <w:szCs w:val="20"/>
              </w:rPr>
            </w:pPr>
            <w:r w:rsidRPr="00976057">
              <w:rPr>
                <w:b/>
                <w:sz w:val="20"/>
                <w:szCs w:val="20"/>
                <w:u w:val="single"/>
              </w:rPr>
              <w:t xml:space="preserve">Если предметом контракта, для заключения которого проводится аукцион, является поставка товара, необходимого для нормального жизнеобеспечения </w:t>
            </w:r>
            <w:r w:rsidRPr="00976057">
              <w:rPr>
                <w:sz w:val="20"/>
                <w:szCs w:val="20"/>
              </w:rPr>
              <w:t xml:space="preserve">(продовольствие,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которая на двадцать пять </w:t>
            </w:r>
            <w:r w:rsidRPr="00976057">
              <w:rPr>
                <w:sz w:val="20"/>
                <w:szCs w:val="20"/>
              </w:rPr>
              <w:br/>
              <w:t xml:space="preserve">и более процентов ниже начальной (максимальной) цены контракта, </w:t>
            </w:r>
            <w:r w:rsidRPr="00976057">
              <w:rPr>
                <w:b/>
                <w:sz w:val="20"/>
                <w:szCs w:val="20"/>
                <w:u w:val="single"/>
              </w:rPr>
              <w:t>наряду с требованиями</w:t>
            </w:r>
            <w:r w:rsidRPr="00976057">
              <w:rPr>
                <w:sz w:val="20"/>
                <w:szCs w:val="20"/>
              </w:rPr>
              <w:t>, предусмотренными статьей 37 Закона о контрактной системе, обязан представить заказчику обоснование предлагаемых цены контракта, суммы цен единиц товара, которое может включать</w:t>
            </w:r>
            <w:r w:rsidRPr="00976057">
              <w:rPr>
                <w:sz w:val="20"/>
                <w:szCs w:val="20"/>
              </w:rPr>
              <w:br/>
              <w:t>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rsidR="008677DF" w:rsidRPr="00976057" w:rsidRDefault="008677DF" w:rsidP="008677DF">
            <w:pPr>
              <w:pStyle w:val="ConsPlusNormal"/>
              <w:ind w:firstLine="271"/>
              <w:jc w:val="both"/>
              <w:rPr>
                <w:rFonts w:ascii="Times New Roman" w:hAnsi="Times New Roman" w:cs="Times New Roman"/>
                <w:color w:val="000000"/>
              </w:rPr>
            </w:pPr>
            <w:r w:rsidRPr="00976057">
              <w:rPr>
                <w:rFonts w:ascii="Times New Roman" w:hAnsi="Times New Roman" w:cs="Times New Roman"/>
                <w:b/>
                <w:color w:val="000000"/>
              </w:rPr>
              <w:t>Антидемпинговые меры не применяются</w:t>
            </w:r>
            <w:r w:rsidRPr="00976057">
              <w:rPr>
                <w:rFonts w:ascii="Times New Roman" w:hAnsi="Times New Roman" w:cs="Times New Roman"/>
                <w:color w:val="000000"/>
              </w:rPr>
              <w:t xml:space="preserve">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w:t>
            </w:r>
            <w:r w:rsidRPr="00976057">
              <w:rPr>
                <w:rFonts w:ascii="Times New Roman" w:hAnsi="Times New Roman" w:cs="Times New Roman"/>
                <w:color w:val="000000"/>
              </w:rPr>
              <w:br/>
              <w:t>их зарегистрированной в соответствии с законодательством об обращении лекарственных средств предельной отпускной цены;</w:t>
            </w:r>
          </w:p>
          <w:p w:rsidR="008677DF" w:rsidRPr="00976057" w:rsidRDefault="008677DF" w:rsidP="008677DF">
            <w:pPr>
              <w:ind w:firstLine="407"/>
              <w:jc w:val="both"/>
              <w:rPr>
                <w:sz w:val="20"/>
                <w:szCs w:val="20"/>
              </w:rPr>
            </w:pPr>
            <w:r w:rsidRPr="00976057">
              <w:rPr>
                <w:b/>
                <w:color w:val="000000"/>
                <w:sz w:val="20"/>
                <w:szCs w:val="20"/>
              </w:rPr>
              <w:t xml:space="preserve">Выплата аванса </w:t>
            </w:r>
            <w:r w:rsidRPr="00976057">
              <w:rPr>
                <w:color w:val="000000"/>
                <w:sz w:val="20"/>
                <w:szCs w:val="20"/>
              </w:rPr>
              <w:t xml:space="preserve">при исполнении контракта, заключенного с участником закупки, указанным </w:t>
            </w:r>
            <w:r w:rsidRPr="00976057">
              <w:rPr>
                <w:color w:val="000000"/>
                <w:sz w:val="20"/>
                <w:szCs w:val="20"/>
              </w:rPr>
              <w:br/>
              <w:t>в части 1 или 2 статьи 37 Закона о контрактной системе,</w:t>
            </w:r>
            <w:r w:rsidRPr="00976057">
              <w:rPr>
                <w:b/>
                <w:color w:val="000000"/>
                <w:sz w:val="20"/>
                <w:szCs w:val="20"/>
              </w:rPr>
              <w:t xml:space="preserve"> не допускается.</w:t>
            </w:r>
          </w:p>
          <w:p w:rsidR="008677DF" w:rsidRPr="00976057" w:rsidRDefault="008677DF" w:rsidP="008677DF">
            <w:pPr>
              <w:ind w:firstLine="407"/>
              <w:jc w:val="both"/>
              <w:rPr>
                <w:sz w:val="20"/>
                <w:szCs w:val="20"/>
              </w:rPr>
            </w:pPr>
            <w:r w:rsidRPr="00976057">
              <w:rPr>
                <w:sz w:val="20"/>
                <w:szCs w:val="20"/>
              </w:rPr>
              <w:t>Обеспечение,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w:t>
            </w:r>
          </w:p>
          <w:p w:rsidR="008677DF" w:rsidRPr="00976057" w:rsidRDefault="008677DF" w:rsidP="008677DF">
            <w:pPr>
              <w:ind w:firstLine="407"/>
              <w:jc w:val="both"/>
              <w:rPr>
                <w:i/>
                <w:sz w:val="20"/>
                <w:szCs w:val="20"/>
              </w:rPr>
            </w:pPr>
            <w:r w:rsidRPr="00976057">
              <w:rPr>
                <w:sz w:val="20"/>
                <w:szCs w:val="20"/>
              </w:rPr>
              <w:lastRenderedPageBreak/>
              <w:t>В случае признания победителя аукциона уклонившимся от заключения контракта на участника закупки, с которым в соответствии с положениями Закона о контрактной системе заключается контракт, распространяются настоящие требования полном объеме.</w:t>
            </w:r>
          </w:p>
        </w:tc>
      </w:tr>
      <w:tr w:rsidR="00223CE1" w:rsidRPr="00976057" w:rsidTr="008677DF">
        <w:tc>
          <w:tcPr>
            <w:tcW w:w="467" w:type="pct"/>
            <w:shd w:val="clear" w:color="auto" w:fill="F2F2F2" w:themeFill="background1" w:themeFillShade="F2"/>
          </w:tcPr>
          <w:p w:rsidR="008677DF" w:rsidRPr="00976057" w:rsidRDefault="008677DF" w:rsidP="008677DF">
            <w:pPr>
              <w:pStyle w:val="af1"/>
              <w:jc w:val="center"/>
              <w:rPr>
                <w:sz w:val="20"/>
                <w:szCs w:val="20"/>
              </w:rPr>
            </w:pPr>
            <w:r w:rsidRPr="00976057">
              <w:rPr>
                <w:sz w:val="20"/>
                <w:szCs w:val="20"/>
              </w:rPr>
              <w:lastRenderedPageBreak/>
              <w:t>12.</w:t>
            </w:r>
          </w:p>
          <w:p w:rsidR="008677DF" w:rsidRPr="00976057" w:rsidRDefault="008677DF" w:rsidP="008677DF">
            <w:pPr>
              <w:pStyle w:val="af1"/>
              <w:jc w:val="center"/>
              <w:rPr>
                <w:sz w:val="20"/>
                <w:szCs w:val="20"/>
              </w:rPr>
            </w:pPr>
          </w:p>
        </w:tc>
        <w:tc>
          <w:tcPr>
            <w:tcW w:w="4533" w:type="pct"/>
            <w:gridSpan w:val="2"/>
            <w:shd w:val="clear" w:color="auto" w:fill="F2F2F2" w:themeFill="background1" w:themeFillShade="F2"/>
          </w:tcPr>
          <w:p w:rsidR="008677DF" w:rsidRPr="00976057" w:rsidRDefault="008677DF" w:rsidP="008677DF">
            <w:pPr>
              <w:pStyle w:val="af1"/>
              <w:jc w:val="both"/>
              <w:rPr>
                <w:sz w:val="20"/>
                <w:szCs w:val="20"/>
              </w:rPr>
            </w:pPr>
            <w:r w:rsidRPr="00976057">
              <w:rPr>
                <w:b/>
                <w:sz w:val="20"/>
                <w:szCs w:val="20"/>
              </w:rPr>
              <w:t>ТРЕБОВАНИЯ, ПРЕДЪЯВЛЯЕМЫЕ К УЧАСТНИКАМ АУКЦИОНА И ИСЧЕРПЫВАЮЩИЙ ПЕРЕЧЕНЬ ДОКУМЕНТОВ, КОТОРЫЕ ДОЛЖНЫ БЫТЬ ПРЕДСТАВЛЕНЫ УЧАСТНИКАМИ АУКЦИОНА, УСЛОВИЯ ПРИВЛЕЧЕНИЯ К ИСПОЛНЕНИЮ КОНТРАКТА СУБПОДРЯДЧИКОВ, СОИСПОЛНИТЕЛЕЙ</w:t>
            </w:r>
          </w:p>
        </w:tc>
      </w:tr>
      <w:tr w:rsidR="00223CE1" w:rsidRPr="00976057" w:rsidTr="008677DF">
        <w:tc>
          <w:tcPr>
            <w:tcW w:w="467" w:type="pct"/>
            <w:vMerge w:val="restart"/>
            <w:shd w:val="clear" w:color="auto" w:fill="F2F2F2" w:themeFill="background1" w:themeFillShade="F2"/>
          </w:tcPr>
          <w:p w:rsidR="008677DF" w:rsidRPr="00976057" w:rsidRDefault="008677DF" w:rsidP="008677DF">
            <w:pPr>
              <w:pStyle w:val="af1"/>
              <w:jc w:val="center"/>
              <w:rPr>
                <w:sz w:val="20"/>
                <w:szCs w:val="20"/>
              </w:rPr>
            </w:pPr>
            <w:r w:rsidRPr="00976057">
              <w:rPr>
                <w:sz w:val="20"/>
                <w:szCs w:val="20"/>
              </w:rPr>
              <w:t>12.1.</w:t>
            </w:r>
          </w:p>
        </w:tc>
        <w:tc>
          <w:tcPr>
            <w:tcW w:w="4533" w:type="pct"/>
            <w:gridSpan w:val="2"/>
            <w:shd w:val="clear" w:color="auto" w:fill="F2F2F2" w:themeFill="background1" w:themeFillShade="F2"/>
          </w:tcPr>
          <w:p w:rsidR="008677DF" w:rsidRPr="00976057" w:rsidRDefault="008677DF" w:rsidP="008677DF">
            <w:pPr>
              <w:pStyle w:val="af1"/>
              <w:jc w:val="both"/>
              <w:rPr>
                <w:b/>
                <w:sz w:val="20"/>
                <w:szCs w:val="20"/>
              </w:rPr>
            </w:pPr>
            <w:r w:rsidRPr="00976057">
              <w:rPr>
                <w:b/>
                <w:sz w:val="20"/>
                <w:szCs w:val="20"/>
              </w:rPr>
              <w:t>Требования, предъявляемые к участникам закупки</w:t>
            </w:r>
          </w:p>
        </w:tc>
      </w:tr>
      <w:tr w:rsidR="00223CE1" w:rsidRPr="00976057" w:rsidTr="008677DF">
        <w:tc>
          <w:tcPr>
            <w:tcW w:w="467" w:type="pct"/>
            <w:vMerge/>
            <w:shd w:val="clear" w:color="auto" w:fill="F2F2F2" w:themeFill="background1" w:themeFillShade="F2"/>
          </w:tcPr>
          <w:p w:rsidR="008677DF" w:rsidRPr="00976057" w:rsidRDefault="008677DF" w:rsidP="008677DF">
            <w:pPr>
              <w:pStyle w:val="af1"/>
              <w:jc w:val="center"/>
              <w:rPr>
                <w:sz w:val="20"/>
                <w:szCs w:val="20"/>
              </w:rPr>
            </w:pPr>
          </w:p>
        </w:tc>
        <w:tc>
          <w:tcPr>
            <w:tcW w:w="4533" w:type="pct"/>
            <w:gridSpan w:val="2"/>
            <w:shd w:val="clear" w:color="auto" w:fill="auto"/>
          </w:tcPr>
          <w:p w:rsidR="008677DF" w:rsidRPr="00976057" w:rsidRDefault="008677DF" w:rsidP="008677DF">
            <w:pPr>
              <w:ind w:firstLine="209"/>
              <w:jc w:val="both"/>
              <w:rPr>
                <w:sz w:val="20"/>
                <w:szCs w:val="20"/>
              </w:rPr>
            </w:pPr>
            <w:r w:rsidRPr="00976057">
              <w:rPr>
                <w:sz w:val="20"/>
                <w:szCs w:val="20"/>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8677DF" w:rsidRPr="00976057" w:rsidRDefault="008677DF" w:rsidP="008677DF">
            <w:pPr>
              <w:ind w:firstLine="209"/>
              <w:jc w:val="both"/>
              <w:rPr>
                <w:sz w:val="20"/>
                <w:szCs w:val="20"/>
              </w:rPr>
            </w:pPr>
            <w:r w:rsidRPr="00976057">
              <w:rPr>
                <w:sz w:val="20"/>
                <w:szCs w:val="20"/>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8677DF" w:rsidRPr="00976057" w:rsidRDefault="008677DF" w:rsidP="008677DF">
            <w:pPr>
              <w:suppressAutoHyphens w:val="0"/>
              <w:ind w:firstLine="209"/>
              <w:jc w:val="both"/>
              <w:rPr>
                <w:sz w:val="20"/>
                <w:szCs w:val="20"/>
              </w:rPr>
            </w:pPr>
            <w:r w:rsidRPr="00976057">
              <w:rPr>
                <w:sz w:val="20"/>
                <w:szCs w:val="20"/>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677DF" w:rsidRPr="00976057" w:rsidRDefault="008677DF" w:rsidP="008677DF">
            <w:pPr>
              <w:suppressAutoHyphens w:val="0"/>
              <w:ind w:firstLine="209"/>
              <w:jc w:val="both"/>
              <w:rPr>
                <w:sz w:val="20"/>
                <w:szCs w:val="20"/>
                <w:lang w:eastAsia="ru-RU"/>
              </w:rPr>
            </w:pPr>
            <w:r w:rsidRPr="00976057">
              <w:rPr>
                <w:sz w:val="20"/>
                <w:szCs w:val="20"/>
                <w:lang w:eastAsia="ru-RU"/>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677DF" w:rsidRPr="00976057" w:rsidRDefault="008677DF" w:rsidP="008677DF">
            <w:pPr>
              <w:suppressAutoHyphens w:val="0"/>
              <w:ind w:firstLine="209"/>
              <w:jc w:val="both"/>
              <w:rPr>
                <w:sz w:val="20"/>
                <w:szCs w:val="20"/>
                <w:lang w:eastAsia="ru-RU"/>
              </w:rPr>
            </w:pPr>
            <w:r w:rsidRPr="00976057">
              <w:rPr>
                <w:sz w:val="20"/>
                <w:szCs w:val="20"/>
                <w:lang w:eastAsia="ru-RU"/>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677DF" w:rsidRPr="00976057" w:rsidRDefault="008677DF" w:rsidP="008677DF">
            <w:pPr>
              <w:suppressAutoHyphens w:val="0"/>
              <w:ind w:firstLine="209"/>
              <w:jc w:val="both"/>
              <w:rPr>
                <w:sz w:val="20"/>
                <w:szCs w:val="20"/>
              </w:rPr>
            </w:pPr>
            <w:r w:rsidRPr="00976057">
              <w:rPr>
                <w:sz w:val="20"/>
                <w:szCs w:val="20"/>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rsidR="008677DF" w:rsidRPr="00976057" w:rsidRDefault="008677DF" w:rsidP="008677DF">
            <w:pPr>
              <w:suppressAutoHyphens w:val="0"/>
              <w:ind w:firstLine="209"/>
              <w:jc w:val="both"/>
              <w:rPr>
                <w:sz w:val="20"/>
                <w:szCs w:val="20"/>
              </w:rPr>
            </w:pPr>
            <w:r w:rsidRPr="00976057">
              <w:rPr>
                <w:sz w:val="20"/>
                <w:szCs w:val="20"/>
              </w:rPr>
              <w:t>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677DF" w:rsidRPr="00976057" w:rsidRDefault="008677DF" w:rsidP="008677DF">
            <w:pPr>
              <w:suppressAutoHyphens w:val="0"/>
              <w:ind w:firstLine="209"/>
              <w:jc w:val="both"/>
              <w:rPr>
                <w:sz w:val="20"/>
                <w:szCs w:val="20"/>
              </w:rPr>
            </w:pPr>
            <w:r w:rsidRPr="00976057">
              <w:rPr>
                <w:sz w:val="20"/>
                <w:szCs w:val="20"/>
              </w:rPr>
              <w:t>- участник закупки не является офшорной компанией;</w:t>
            </w:r>
          </w:p>
          <w:p w:rsidR="008677DF" w:rsidRPr="00976057" w:rsidRDefault="008677DF" w:rsidP="008677DF">
            <w:pPr>
              <w:suppressAutoHyphens w:val="0"/>
              <w:jc w:val="both"/>
              <w:rPr>
                <w:sz w:val="20"/>
                <w:szCs w:val="20"/>
              </w:rPr>
            </w:pPr>
            <w:r w:rsidRPr="00976057">
              <w:rPr>
                <w:sz w:val="20"/>
                <w:szCs w:val="20"/>
              </w:rPr>
              <w:t>- отсутствие у участника закупки ограничений для участия в закупках, установленных законодательством Российской Федерации;</w:t>
            </w:r>
          </w:p>
          <w:p w:rsidR="008677DF" w:rsidRPr="00976057" w:rsidRDefault="008677DF" w:rsidP="008677DF">
            <w:pPr>
              <w:suppressAutoHyphens w:val="0"/>
              <w:jc w:val="both"/>
              <w:rPr>
                <w:noProof/>
                <w:sz w:val="20"/>
                <w:szCs w:val="20"/>
              </w:rPr>
            </w:pPr>
          </w:p>
          <w:p w:rsidR="008677DF" w:rsidRPr="00976057" w:rsidRDefault="008677DF" w:rsidP="008677DF">
            <w:pPr>
              <w:suppressAutoHyphens w:val="0"/>
              <w:jc w:val="both"/>
              <w:rPr>
                <w:sz w:val="20"/>
                <w:szCs w:val="20"/>
                <w:lang w:val="en-US"/>
              </w:rPr>
            </w:pPr>
            <w:r w:rsidRPr="00976057">
              <w:rPr>
                <w:noProof/>
                <w:sz w:val="20"/>
                <w:szCs w:val="20"/>
              </w:rPr>
              <w:lastRenderedPageBreak/>
              <w:t>Установлены</w:t>
            </w:r>
          </w:p>
          <w:p w:rsidR="008677DF" w:rsidRPr="00976057" w:rsidRDefault="008677DF" w:rsidP="008677DF">
            <w:pPr>
              <w:suppressAutoHyphens w:val="0"/>
              <w:jc w:val="both"/>
              <w:rPr>
                <w:i/>
                <w:sz w:val="20"/>
                <w:szCs w:val="20"/>
                <w:lang w:eastAsia="ru-RU"/>
              </w:rPr>
            </w:pPr>
          </w:p>
        </w:tc>
      </w:tr>
      <w:tr w:rsidR="00223CE1" w:rsidRPr="00976057" w:rsidTr="008677DF">
        <w:tc>
          <w:tcPr>
            <w:tcW w:w="467" w:type="pct"/>
            <w:shd w:val="clear" w:color="auto" w:fill="F2F2F2" w:themeFill="background1" w:themeFillShade="F2"/>
          </w:tcPr>
          <w:p w:rsidR="008677DF" w:rsidRPr="00976057" w:rsidRDefault="008677DF" w:rsidP="008677DF">
            <w:pPr>
              <w:pStyle w:val="af1"/>
              <w:jc w:val="center"/>
              <w:rPr>
                <w:sz w:val="20"/>
                <w:szCs w:val="20"/>
              </w:rPr>
            </w:pPr>
            <w:r w:rsidRPr="00976057">
              <w:rPr>
                <w:sz w:val="20"/>
                <w:szCs w:val="20"/>
              </w:rPr>
              <w:lastRenderedPageBreak/>
              <w:t>12.1.1.</w:t>
            </w:r>
          </w:p>
        </w:tc>
        <w:tc>
          <w:tcPr>
            <w:tcW w:w="1866" w:type="pct"/>
            <w:shd w:val="clear" w:color="auto" w:fill="F2F2F2" w:themeFill="background1" w:themeFillShade="F2"/>
          </w:tcPr>
          <w:p w:rsidR="008677DF" w:rsidRPr="00976057" w:rsidRDefault="008677DF" w:rsidP="008677DF">
            <w:pPr>
              <w:pStyle w:val="af1"/>
              <w:jc w:val="both"/>
              <w:rPr>
                <w:sz w:val="20"/>
                <w:szCs w:val="20"/>
              </w:rPr>
            </w:pPr>
            <w:r w:rsidRPr="00976057">
              <w:rPr>
                <w:sz w:val="20"/>
                <w:szCs w:val="20"/>
              </w:rPr>
              <w:t>Требование об отсутствии в реестре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2667" w:type="pct"/>
            <w:shd w:val="clear" w:color="auto" w:fill="auto"/>
          </w:tcPr>
          <w:p w:rsidR="008677DF" w:rsidRPr="00976057" w:rsidRDefault="008677DF" w:rsidP="008677DF">
            <w:pPr>
              <w:pStyle w:val="af1"/>
              <w:jc w:val="both"/>
              <w:rPr>
                <w:i/>
                <w:sz w:val="20"/>
                <w:szCs w:val="20"/>
              </w:rPr>
            </w:pPr>
            <w:r w:rsidRPr="00976057">
              <w:rPr>
                <w:sz w:val="20"/>
                <w:szCs w:val="20"/>
              </w:rPr>
              <w:t xml:space="preserve"> Установлено требование об отсутствии в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tc>
      </w:tr>
      <w:tr w:rsidR="00223CE1" w:rsidRPr="00976057" w:rsidTr="008677DF">
        <w:tc>
          <w:tcPr>
            <w:tcW w:w="467" w:type="pct"/>
            <w:shd w:val="clear" w:color="auto" w:fill="F2F2F2" w:themeFill="background1" w:themeFillShade="F2"/>
          </w:tcPr>
          <w:p w:rsidR="008677DF" w:rsidRPr="00976057" w:rsidRDefault="008677DF" w:rsidP="008677DF">
            <w:pPr>
              <w:pStyle w:val="af1"/>
              <w:jc w:val="center"/>
              <w:rPr>
                <w:sz w:val="20"/>
                <w:szCs w:val="20"/>
              </w:rPr>
            </w:pPr>
            <w:r w:rsidRPr="00976057">
              <w:rPr>
                <w:sz w:val="20"/>
                <w:szCs w:val="20"/>
              </w:rPr>
              <w:t>12.1.2.</w:t>
            </w:r>
          </w:p>
        </w:tc>
        <w:tc>
          <w:tcPr>
            <w:tcW w:w="1866" w:type="pct"/>
            <w:shd w:val="clear" w:color="auto" w:fill="F2F2F2" w:themeFill="background1" w:themeFillShade="F2"/>
          </w:tcPr>
          <w:p w:rsidR="008677DF" w:rsidRPr="00976057" w:rsidRDefault="008677DF" w:rsidP="008677DF">
            <w:pPr>
              <w:pStyle w:val="af1"/>
              <w:jc w:val="both"/>
              <w:rPr>
                <w:sz w:val="20"/>
                <w:szCs w:val="20"/>
              </w:rPr>
            </w:pPr>
            <w:r w:rsidRPr="00976057">
              <w:rPr>
                <w:sz w:val="20"/>
                <w:szCs w:val="20"/>
              </w:rPr>
              <w:t>Дополнительные требования, установленные Правительством Российской Федерации к участникам закупок отдельных видов товаров, работ, услуг</w:t>
            </w:r>
          </w:p>
        </w:tc>
        <w:tc>
          <w:tcPr>
            <w:tcW w:w="2667" w:type="pct"/>
            <w:shd w:val="clear" w:color="auto" w:fill="auto"/>
          </w:tcPr>
          <w:p w:rsidR="008677DF" w:rsidRPr="00976057" w:rsidRDefault="008677DF" w:rsidP="008677DF">
            <w:pPr>
              <w:widowControl w:val="0"/>
              <w:ind w:firstLine="47"/>
              <w:jc w:val="both"/>
              <w:rPr>
                <w:sz w:val="20"/>
                <w:szCs w:val="20"/>
              </w:rPr>
            </w:pPr>
            <w:r w:rsidRPr="00976057">
              <w:rPr>
                <w:sz w:val="20"/>
                <w:szCs w:val="20"/>
              </w:rPr>
              <w:t>Не установлены</w:t>
            </w:r>
          </w:p>
        </w:tc>
      </w:tr>
      <w:tr w:rsidR="00223CE1" w:rsidRPr="00976057" w:rsidTr="008677DF">
        <w:tc>
          <w:tcPr>
            <w:tcW w:w="467" w:type="pct"/>
            <w:shd w:val="clear" w:color="auto" w:fill="F2F2F2" w:themeFill="background1" w:themeFillShade="F2"/>
          </w:tcPr>
          <w:p w:rsidR="008677DF" w:rsidRPr="00976057" w:rsidRDefault="008677DF" w:rsidP="008677DF">
            <w:pPr>
              <w:pStyle w:val="af1"/>
              <w:jc w:val="center"/>
              <w:rPr>
                <w:sz w:val="20"/>
                <w:szCs w:val="20"/>
              </w:rPr>
            </w:pPr>
            <w:r w:rsidRPr="00976057">
              <w:rPr>
                <w:sz w:val="20"/>
                <w:szCs w:val="20"/>
              </w:rPr>
              <w:t>12.1.2.1.</w:t>
            </w:r>
          </w:p>
        </w:tc>
        <w:tc>
          <w:tcPr>
            <w:tcW w:w="1866" w:type="pct"/>
            <w:shd w:val="clear" w:color="auto" w:fill="F2F2F2" w:themeFill="background1" w:themeFillShade="F2"/>
          </w:tcPr>
          <w:p w:rsidR="008677DF" w:rsidRPr="00976057" w:rsidRDefault="008677DF" w:rsidP="008677DF">
            <w:pPr>
              <w:pStyle w:val="af1"/>
              <w:jc w:val="both"/>
              <w:rPr>
                <w:sz w:val="20"/>
                <w:szCs w:val="20"/>
              </w:rPr>
            </w:pPr>
            <w:r w:rsidRPr="00976057">
              <w:rPr>
                <w:sz w:val="20"/>
                <w:szCs w:val="20"/>
              </w:rPr>
              <w:t>Перечень документов</w:t>
            </w:r>
            <w:r w:rsidRPr="00976057">
              <w:rPr>
                <w:rStyle w:val="afc"/>
                <w:sz w:val="20"/>
                <w:szCs w:val="20"/>
              </w:rPr>
              <w:footnoteReference w:id="4"/>
            </w:r>
            <w:r w:rsidRPr="00976057">
              <w:rPr>
                <w:sz w:val="20"/>
                <w:szCs w:val="20"/>
              </w:rPr>
              <w:t>, которые подтверждают соответствие участников закупок дополнительным требованиям, указанным в п. 12.1.2. настоящей документации, установленный Правительством Российской Федерации</w:t>
            </w:r>
          </w:p>
        </w:tc>
        <w:tc>
          <w:tcPr>
            <w:tcW w:w="2667" w:type="pct"/>
            <w:shd w:val="clear" w:color="auto" w:fill="auto"/>
          </w:tcPr>
          <w:p w:rsidR="008677DF" w:rsidRPr="00976057" w:rsidRDefault="008677DF" w:rsidP="008677DF">
            <w:pPr>
              <w:widowControl w:val="0"/>
              <w:ind w:firstLine="47"/>
              <w:jc w:val="both"/>
              <w:rPr>
                <w:sz w:val="20"/>
                <w:szCs w:val="20"/>
                <w:lang w:val="en-US"/>
              </w:rPr>
            </w:pPr>
            <w:r w:rsidRPr="00976057">
              <w:rPr>
                <w:sz w:val="20"/>
                <w:szCs w:val="20"/>
              </w:rPr>
              <w:t>Не</w:t>
            </w:r>
            <w:r w:rsidRPr="00976057">
              <w:rPr>
                <w:sz w:val="20"/>
                <w:szCs w:val="20"/>
                <w:lang w:val="en-US"/>
              </w:rPr>
              <w:t xml:space="preserve"> </w:t>
            </w:r>
            <w:r w:rsidRPr="00976057">
              <w:rPr>
                <w:sz w:val="20"/>
                <w:szCs w:val="20"/>
              </w:rPr>
              <w:t>требуется</w:t>
            </w:r>
          </w:p>
          <w:p w:rsidR="008677DF" w:rsidRPr="00976057" w:rsidRDefault="008677DF" w:rsidP="008677DF">
            <w:pPr>
              <w:pStyle w:val="af1"/>
              <w:jc w:val="both"/>
              <w:rPr>
                <w:noProof/>
                <w:sz w:val="20"/>
                <w:szCs w:val="20"/>
                <w:lang w:val="en-US"/>
              </w:rPr>
            </w:pPr>
          </w:p>
          <w:p w:rsidR="008677DF" w:rsidRPr="00976057" w:rsidRDefault="008677DF" w:rsidP="008677DF">
            <w:pPr>
              <w:pStyle w:val="af1"/>
              <w:jc w:val="both"/>
              <w:rPr>
                <w:sz w:val="20"/>
                <w:szCs w:val="20"/>
                <w:lang w:val="en-US"/>
              </w:rPr>
            </w:pPr>
          </w:p>
        </w:tc>
      </w:tr>
      <w:tr w:rsidR="00223CE1" w:rsidRPr="00976057" w:rsidTr="008677DF">
        <w:tc>
          <w:tcPr>
            <w:tcW w:w="467" w:type="pct"/>
            <w:shd w:val="clear" w:color="auto" w:fill="F2F2F2" w:themeFill="background1" w:themeFillShade="F2"/>
          </w:tcPr>
          <w:p w:rsidR="008677DF" w:rsidRPr="00976057" w:rsidRDefault="008677DF" w:rsidP="008677DF">
            <w:pPr>
              <w:pStyle w:val="af1"/>
              <w:jc w:val="center"/>
              <w:rPr>
                <w:sz w:val="20"/>
                <w:szCs w:val="20"/>
              </w:rPr>
            </w:pPr>
            <w:r w:rsidRPr="00976057">
              <w:rPr>
                <w:sz w:val="20"/>
                <w:szCs w:val="20"/>
              </w:rPr>
              <w:t>12.1.3.</w:t>
            </w:r>
          </w:p>
        </w:tc>
        <w:tc>
          <w:tcPr>
            <w:tcW w:w="1866" w:type="pct"/>
            <w:shd w:val="clear" w:color="auto" w:fill="F2F2F2" w:themeFill="background1" w:themeFillShade="F2"/>
          </w:tcPr>
          <w:p w:rsidR="008677DF" w:rsidRPr="00976057" w:rsidRDefault="008677DF" w:rsidP="008677DF">
            <w:pPr>
              <w:pStyle w:val="af1"/>
              <w:jc w:val="both"/>
              <w:rPr>
                <w:sz w:val="20"/>
                <w:szCs w:val="20"/>
              </w:rPr>
            </w:pPr>
            <w:r w:rsidRPr="00976057">
              <w:rPr>
                <w:sz w:val="20"/>
                <w:szCs w:val="20"/>
              </w:rPr>
              <w:t>Требования в соответствии со статьей 30 Закона о контрактной системе</w:t>
            </w:r>
          </w:p>
        </w:tc>
        <w:tc>
          <w:tcPr>
            <w:tcW w:w="2667" w:type="pct"/>
            <w:shd w:val="clear" w:color="auto" w:fill="auto"/>
          </w:tcPr>
          <w:p w:rsidR="008677DF" w:rsidRPr="00976057" w:rsidRDefault="008677DF" w:rsidP="008677DF">
            <w:pPr>
              <w:pStyle w:val="af1"/>
              <w:ind w:firstLine="209"/>
              <w:jc w:val="both"/>
              <w:rPr>
                <w:sz w:val="20"/>
                <w:szCs w:val="20"/>
              </w:rPr>
            </w:pPr>
            <w:r w:rsidRPr="00976057">
              <w:rPr>
                <w:sz w:val="20"/>
                <w:szCs w:val="20"/>
              </w:rPr>
              <w:t>Участниками закупки могут быть только субъекты малого предпринимательства, социально ориентированные некоммерческие организации.</w:t>
            </w:r>
          </w:p>
          <w:p w:rsidR="008677DF" w:rsidRPr="00976057" w:rsidRDefault="008677DF" w:rsidP="008677DF">
            <w:pPr>
              <w:pStyle w:val="af1"/>
              <w:ind w:firstLine="209"/>
              <w:jc w:val="both"/>
              <w:rPr>
                <w:sz w:val="20"/>
                <w:szCs w:val="20"/>
              </w:rPr>
            </w:pPr>
            <w:r w:rsidRPr="00976057">
              <w:rPr>
                <w:sz w:val="20"/>
                <w:szCs w:val="20"/>
              </w:rPr>
              <w:t>Участники закупок, являющиеся субъектами малого предпринимательства, должны соответствовать требованиям, установленным статьей 4 Федерального закона от 24.07.2007 № 209-ФЗ «О развитии малого и среднего предпринимательства в Российской Федерации».</w:t>
            </w:r>
          </w:p>
          <w:p w:rsidR="00223CE1" w:rsidRPr="00976057" w:rsidRDefault="008677DF" w:rsidP="007972A4">
            <w:pPr>
              <w:pStyle w:val="af1"/>
              <w:ind w:firstLine="209"/>
              <w:jc w:val="both"/>
              <w:rPr>
                <w:rFonts w:eastAsia="Calibri"/>
                <w:noProof/>
                <w:sz w:val="20"/>
                <w:szCs w:val="20"/>
              </w:rPr>
            </w:pPr>
            <w:r w:rsidRPr="00976057">
              <w:rPr>
                <w:sz w:val="20"/>
                <w:szCs w:val="20"/>
              </w:rPr>
              <w:t>В случае если участником закупки является социально ориентированная некоммерческая организация, данная организация должна осуществлять в соответствии с учредительными документами виды деятельности, предусмотренные пунктом 1 статьи 31.1 Федерального закона от 12 января 1996 года № 7 ФЗ «О некоммерческих организациях».</w:t>
            </w:r>
          </w:p>
        </w:tc>
      </w:tr>
      <w:tr w:rsidR="00223CE1" w:rsidRPr="00976057" w:rsidTr="008677DF">
        <w:tc>
          <w:tcPr>
            <w:tcW w:w="467" w:type="pct"/>
            <w:shd w:val="clear" w:color="auto" w:fill="F2F2F2" w:themeFill="background1" w:themeFillShade="F2"/>
          </w:tcPr>
          <w:p w:rsidR="008677DF" w:rsidRPr="00976057" w:rsidRDefault="008677DF" w:rsidP="008677DF">
            <w:pPr>
              <w:pStyle w:val="af1"/>
              <w:jc w:val="center"/>
              <w:rPr>
                <w:sz w:val="20"/>
                <w:szCs w:val="20"/>
              </w:rPr>
            </w:pPr>
            <w:r w:rsidRPr="00976057">
              <w:rPr>
                <w:sz w:val="20"/>
                <w:szCs w:val="20"/>
              </w:rPr>
              <w:t>12.1.4.</w:t>
            </w:r>
          </w:p>
        </w:tc>
        <w:tc>
          <w:tcPr>
            <w:tcW w:w="1866" w:type="pct"/>
            <w:shd w:val="clear" w:color="auto" w:fill="F2F2F2" w:themeFill="background1" w:themeFillShade="F2"/>
          </w:tcPr>
          <w:p w:rsidR="008677DF" w:rsidRPr="00976057" w:rsidRDefault="008677DF" w:rsidP="008677DF">
            <w:pPr>
              <w:pStyle w:val="af1"/>
              <w:jc w:val="both"/>
              <w:rPr>
                <w:sz w:val="20"/>
                <w:szCs w:val="20"/>
              </w:rPr>
            </w:pPr>
            <w:r w:rsidRPr="00976057">
              <w:rPr>
                <w:sz w:val="20"/>
                <w:szCs w:val="20"/>
              </w:rPr>
              <w:t>Привлечение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2667" w:type="pct"/>
            <w:shd w:val="clear" w:color="auto" w:fill="auto"/>
          </w:tcPr>
          <w:p w:rsidR="008677DF" w:rsidRPr="00976057" w:rsidRDefault="008677DF" w:rsidP="008677DF">
            <w:pPr>
              <w:widowControl w:val="0"/>
              <w:ind w:firstLine="47"/>
              <w:jc w:val="both"/>
              <w:rPr>
                <w:sz w:val="20"/>
                <w:szCs w:val="20"/>
              </w:rPr>
            </w:pPr>
            <w:r w:rsidRPr="00976057">
              <w:rPr>
                <w:rFonts w:eastAsia="Calibri"/>
                <w:noProof/>
                <w:sz w:val="20"/>
                <w:szCs w:val="20"/>
              </w:rPr>
              <w:t>Не установлено</w:t>
            </w:r>
          </w:p>
        </w:tc>
      </w:tr>
      <w:tr w:rsidR="00223CE1" w:rsidRPr="00976057" w:rsidTr="008677DF">
        <w:tc>
          <w:tcPr>
            <w:tcW w:w="467" w:type="pct"/>
            <w:shd w:val="clear" w:color="auto" w:fill="F2F2F2" w:themeFill="background1" w:themeFillShade="F2"/>
          </w:tcPr>
          <w:p w:rsidR="008677DF" w:rsidRPr="00976057" w:rsidRDefault="008677DF" w:rsidP="008677DF">
            <w:pPr>
              <w:pStyle w:val="af1"/>
              <w:jc w:val="center"/>
              <w:rPr>
                <w:sz w:val="20"/>
                <w:szCs w:val="20"/>
              </w:rPr>
            </w:pPr>
            <w:r w:rsidRPr="00976057">
              <w:rPr>
                <w:sz w:val="20"/>
                <w:szCs w:val="20"/>
              </w:rPr>
              <w:t>13.</w:t>
            </w:r>
          </w:p>
        </w:tc>
        <w:tc>
          <w:tcPr>
            <w:tcW w:w="4533" w:type="pct"/>
            <w:gridSpan w:val="2"/>
            <w:shd w:val="clear" w:color="auto" w:fill="F2F2F2" w:themeFill="background1" w:themeFillShade="F2"/>
          </w:tcPr>
          <w:p w:rsidR="008677DF" w:rsidRPr="00976057" w:rsidRDefault="008677DF" w:rsidP="008677DF">
            <w:pPr>
              <w:pStyle w:val="af1"/>
              <w:jc w:val="both"/>
              <w:rPr>
                <w:sz w:val="20"/>
                <w:szCs w:val="20"/>
              </w:rPr>
            </w:pPr>
            <w:r w:rsidRPr="00976057">
              <w:rPr>
                <w:b/>
                <w:sz w:val="20"/>
                <w:szCs w:val="20"/>
              </w:rPr>
              <w:t>ТРЕБОВАНИЯ К СОДЕРЖАНИЮ, СОСТАВУ ЗАЯВКИ НА УЧАСТИЕ В АУКЦИОНЕ</w:t>
            </w:r>
          </w:p>
        </w:tc>
      </w:tr>
      <w:tr w:rsidR="00223CE1" w:rsidRPr="00976057" w:rsidTr="008677DF">
        <w:tc>
          <w:tcPr>
            <w:tcW w:w="467" w:type="pct"/>
            <w:shd w:val="clear" w:color="auto" w:fill="F2F2F2" w:themeFill="background1" w:themeFillShade="F2"/>
          </w:tcPr>
          <w:p w:rsidR="008677DF" w:rsidRPr="00976057" w:rsidRDefault="008677DF" w:rsidP="008677DF">
            <w:pPr>
              <w:pStyle w:val="af1"/>
              <w:jc w:val="center"/>
              <w:rPr>
                <w:sz w:val="20"/>
                <w:szCs w:val="20"/>
              </w:rPr>
            </w:pPr>
            <w:r w:rsidRPr="00976057">
              <w:rPr>
                <w:sz w:val="20"/>
                <w:szCs w:val="20"/>
              </w:rPr>
              <w:t>13.1.</w:t>
            </w:r>
          </w:p>
        </w:tc>
        <w:tc>
          <w:tcPr>
            <w:tcW w:w="1866" w:type="pct"/>
            <w:shd w:val="clear" w:color="auto" w:fill="F2F2F2" w:themeFill="background1" w:themeFillShade="F2"/>
          </w:tcPr>
          <w:p w:rsidR="008677DF" w:rsidRPr="00976057" w:rsidRDefault="008677DF" w:rsidP="008677DF">
            <w:pPr>
              <w:pStyle w:val="af1"/>
              <w:jc w:val="both"/>
              <w:rPr>
                <w:sz w:val="20"/>
                <w:szCs w:val="20"/>
              </w:rPr>
            </w:pPr>
            <w:r w:rsidRPr="00976057">
              <w:rPr>
                <w:sz w:val="20"/>
                <w:szCs w:val="20"/>
              </w:rPr>
              <w:t>Первая часть заявки на участие в аукционе</w:t>
            </w:r>
          </w:p>
        </w:tc>
        <w:tc>
          <w:tcPr>
            <w:tcW w:w="2667" w:type="pct"/>
            <w:shd w:val="clear" w:color="auto" w:fill="FFFFFF"/>
          </w:tcPr>
          <w:p w:rsidR="005743EE" w:rsidRPr="005743EE" w:rsidRDefault="005743EE" w:rsidP="005743EE">
            <w:pPr>
              <w:pStyle w:val="af1"/>
              <w:jc w:val="both"/>
              <w:rPr>
                <w:sz w:val="20"/>
                <w:szCs w:val="20"/>
              </w:rPr>
            </w:pPr>
            <w:r w:rsidRPr="005743EE">
              <w:rPr>
                <w:sz w:val="20"/>
                <w:szCs w:val="20"/>
              </w:rPr>
              <w:t>Первая часть заявки на участие в электронном аукционе должна содержать:</w:t>
            </w:r>
          </w:p>
          <w:p w:rsidR="008677DF" w:rsidRPr="00976057" w:rsidRDefault="005743EE" w:rsidP="005743EE">
            <w:pPr>
              <w:pStyle w:val="af1"/>
              <w:jc w:val="both"/>
              <w:rPr>
                <w:sz w:val="20"/>
                <w:szCs w:val="20"/>
              </w:rPr>
            </w:pPr>
            <w:r w:rsidRPr="005743EE">
              <w:rPr>
                <w:sz w:val="20"/>
                <w:szCs w:val="20"/>
              </w:rPr>
              <w:t>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tc>
      </w:tr>
      <w:tr w:rsidR="00223CE1" w:rsidRPr="00976057" w:rsidTr="008677DF">
        <w:tc>
          <w:tcPr>
            <w:tcW w:w="467" w:type="pct"/>
            <w:shd w:val="clear" w:color="auto" w:fill="F2F2F2" w:themeFill="background1" w:themeFillShade="F2"/>
          </w:tcPr>
          <w:p w:rsidR="008677DF" w:rsidRPr="00976057" w:rsidRDefault="008677DF" w:rsidP="008677DF">
            <w:pPr>
              <w:pStyle w:val="af1"/>
              <w:jc w:val="center"/>
              <w:rPr>
                <w:sz w:val="20"/>
                <w:szCs w:val="20"/>
              </w:rPr>
            </w:pPr>
            <w:r w:rsidRPr="00976057">
              <w:rPr>
                <w:sz w:val="20"/>
                <w:szCs w:val="20"/>
              </w:rPr>
              <w:lastRenderedPageBreak/>
              <w:t>13.2.</w:t>
            </w:r>
          </w:p>
        </w:tc>
        <w:tc>
          <w:tcPr>
            <w:tcW w:w="1866" w:type="pct"/>
            <w:shd w:val="clear" w:color="auto" w:fill="F2F2F2" w:themeFill="background1" w:themeFillShade="F2"/>
          </w:tcPr>
          <w:p w:rsidR="008677DF" w:rsidRPr="00976057" w:rsidRDefault="008677DF" w:rsidP="008677DF">
            <w:pPr>
              <w:pStyle w:val="af1"/>
              <w:jc w:val="both"/>
              <w:rPr>
                <w:sz w:val="20"/>
                <w:szCs w:val="20"/>
              </w:rPr>
            </w:pPr>
            <w:r w:rsidRPr="00976057">
              <w:rPr>
                <w:sz w:val="20"/>
                <w:szCs w:val="20"/>
              </w:rPr>
              <w:t>Вторая часть заявки на участие в аукционе</w:t>
            </w:r>
          </w:p>
        </w:tc>
        <w:tc>
          <w:tcPr>
            <w:tcW w:w="2667" w:type="pct"/>
            <w:shd w:val="clear" w:color="auto" w:fill="FFFFFF"/>
          </w:tcPr>
          <w:p w:rsidR="008677DF" w:rsidRPr="00976057" w:rsidRDefault="008677DF" w:rsidP="008677DF">
            <w:pPr>
              <w:pStyle w:val="af1"/>
              <w:ind w:firstLine="209"/>
              <w:jc w:val="both"/>
              <w:rPr>
                <w:sz w:val="20"/>
                <w:szCs w:val="20"/>
              </w:rPr>
            </w:pPr>
            <w:r w:rsidRPr="00976057">
              <w:rPr>
                <w:sz w:val="20"/>
                <w:szCs w:val="20"/>
              </w:rPr>
              <w:t>Вторая часть заявки на участие в настоящем аукционе должна содержать:</w:t>
            </w:r>
          </w:p>
          <w:p w:rsidR="008677DF" w:rsidRPr="00976057" w:rsidRDefault="008677DF" w:rsidP="008677DF">
            <w:pPr>
              <w:pStyle w:val="af1"/>
              <w:ind w:firstLine="209"/>
              <w:jc w:val="both"/>
              <w:rPr>
                <w:sz w:val="20"/>
                <w:szCs w:val="20"/>
              </w:rPr>
            </w:pPr>
            <w:r w:rsidRPr="00976057">
              <w:rPr>
                <w:sz w:val="20"/>
                <w:szCs w:val="20"/>
              </w:rPr>
              <w:t>-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8677DF" w:rsidRPr="00976057" w:rsidRDefault="008677DF" w:rsidP="008677DF">
            <w:pPr>
              <w:pStyle w:val="af1"/>
              <w:ind w:firstLine="209"/>
              <w:jc w:val="both"/>
              <w:rPr>
                <w:sz w:val="20"/>
                <w:szCs w:val="20"/>
              </w:rPr>
            </w:pPr>
            <w:r w:rsidRPr="00976057">
              <w:rPr>
                <w:sz w:val="20"/>
                <w:szCs w:val="20"/>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8677DF" w:rsidRDefault="008677DF" w:rsidP="00736C2B">
            <w:pPr>
              <w:pStyle w:val="af1"/>
              <w:ind w:firstLine="209"/>
              <w:jc w:val="both"/>
              <w:rPr>
                <w:sz w:val="20"/>
                <w:szCs w:val="20"/>
              </w:rPr>
            </w:pPr>
            <w:r w:rsidRPr="00976057">
              <w:rPr>
                <w:sz w:val="20"/>
                <w:szCs w:val="20"/>
              </w:rPr>
              <w:t xml:space="preserve">- декларация о соответствии участника такого аукциона требованиям, установленным пунктами </w:t>
            </w:r>
            <w:r w:rsidRPr="00976057">
              <w:rPr>
                <w:sz w:val="20"/>
                <w:szCs w:val="20"/>
              </w:rPr>
              <w:br/>
              <w:t>3 - 9 части 1 статьи 31 Закона о контрактной системе (указанная декларация предоставляется с использованием программно-аппаратных средств электронной площадки);</w:t>
            </w:r>
          </w:p>
          <w:p w:rsidR="000805D1" w:rsidRPr="00976057" w:rsidRDefault="000805D1" w:rsidP="00736C2B">
            <w:pPr>
              <w:pStyle w:val="af1"/>
              <w:ind w:firstLine="209"/>
              <w:jc w:val="both"/>
              <w:rPr>
                <w:sz w:val="20"/>
                <w:szCs w:val="20"/>
              </w:rPr>
            </w:pPr>
            <w:r>
              <w:rPr>
                <w:sz w:val="20"/>
                <w:szCs w:val="20"/>
              </w:rPr>
              <w:t>- д</w:t>
            </w:r>
            <w:r w:rsidRPr="000805D1">
              <w:rPr>
                <w:sz w:val="20"/>
                <w:szCs w:val="20"/>
              </w:rPr>
              <w:t>екларация о принадлежности участника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w:t>
            </w:r>
          </w:p>
        </w:tc>
      </w:tr>
      <w:tr w:rsidR="00223CE1" w:rsidRPr="00976057" w:rsidTr="008677DF">
        <w:tc>
          <w:tcPr>
            <w:tcW w:w="467" w:type="pct"/>
            <w:vMerge w:val="restart"/>
            <w:shd w:val="clear" w:color="auto" w:fill="F2F2F2" w:themeFill="background1" w:themeFillShade="F2"/>
          </w:tcPr>
          <w:p w:rsidR="008677DF" w:rsidRPr="00976057" w:rsidRDefault="008677DF" w:rsidP="008677DF">
            <w:pPr>
              <w:pStyle w:val="af1"/>
              <w:jc w:val="center"/>
              <w:rPr>
                <w:sz w:val="20"/>
                <w:szCs w:val="20"/>
              </w:rPr>
            </w:pPr>
            <w:r w:rsidRPr="00976057">
              <w:rPr>
                <w:sz w:val="20"/>
                <w:szCs w:val="20"/>
              </w:rPr>
              <w:t>13.3.</w:t>
            </w:r>
          </w:p>
        </w:tc>
        <w:tc>
          <w:tcPr>
            <w:tcW w:w="4533" w:type="pct"/>
            <w:gridSpan w:val="2"/>
            <w:shd w:val="clear" w:color="auto" w:fill="F2F2F2" w:themeFill="background1" w:themeFillShade="F2"/>
          </w:tcPr>
          <w:p w:rsidR="008677DF" w:rsidRPr="00976057" w:rsidRDefault="008677DF" w:rsidP="008677DF">
            <w:pPr>
              <w:pStyle w:val="af1"/>
              <w:ind w:firstLine="209"/>
              <w:jc w:val="both"/>
              <w:rPr>
                <w:sz w:val="20"/>
                <w:szCs w:val="20"/>
              </w:rPr>
            </w:pPr>
            <w:r w:rsidRPr="00976057">
              <w:rPr>
                <w:sz w:val="20"/>
                <w:szCs w:val="20"/>
              </w:rPr>
              <w:t>Инструкция по заполнению заявки на участие в аукционе</w:t>
            </w:r>
          </w:p>
        </w:tc>
      </w:tr>
      <w:tr w:rsidR="00223CE1" w:rsidRPr="00976057" w:rsidTr="008677DF">
        <w:tc>
          <w:tcPr>
            <w:tcW w:w="467" w:type="pct"/>
            <w:vMerge/>
            <w:shd w:val="clear" w:color="auto" w:fill="F2F2F2" w:themeFill="background1" w:themeFillShade="F2"/>
          </w:tcPr>
          <w:p w:rsidR="008677DF" w:rsidRPr="00976057" w:rsidRDefault="008677DF" w:rsidP="008677DF">
            <w:pPr>
              <w:pStyle w:val="af1"/>
              <w:jc w:val="center"/>
              <w:rPr>
                <w:sz w:val="20"/>
                <w:szCs w:val="20"/>
              </w:rPr>
            </w:pPr>
          </w:p>
        </w:tc>
        <w:tc>
          <w:tcPr>
            <w:tcW w:w="4533" w:type="pct"/>
            <w:gridSpan w:val="2"/>
            <w:shd w:val="clear" w:color="auto" w:fill="auto"/>
          </w:tcPr>
          <w:p w:rsidR="008677DF" w:rsidRPr="00976057" w:rsidRDefault="008677DF" w:rsidP="008677DF">
            <w:pPr>
              <w:pStyle w:val="af1"/>
              <w:ind w:firstLine="209"/>
              <w:jc w:val="both"/>
              <w:rPr>
                <w:color w:val="000000"/>
                <w:sz w:val="20"/>
                <w:szCs w:val="20"/>
              </w:rPr>
            </w:pPr>
            <w:r w:rsidRPr="00976057">
              <w:rPr>
                <w:color w:val="000000"/>
                <w:sz w:val="20"/>
                <w:szCs w:val="20"/>
              </w:rPr>
              <w:t xml:space="preserve">Инструкция по заполнению первой части заявки приложена отдельным файлом «Инструкция </w:t>
            </w:r>
            <w:r w:rsidRPr="00976057">
              <w:rPr>
                <w:color w:val="000000"/>
                <w:sz w:val="20"/>
                <w:szCs w:val="20"/>
              </w:rPr>
              <w:br/>
              <w:t>по заполнению заявки на участие в закупке» и является неотъемлемой частью настоящей документации.</w:t>
            </w:r>
          </w:p>
          <w:p w:rsidR="008677DF" w:rsidRPr="00976057" w:rsidRDefault="008677DF" w:rsidP="008677DF">
            <w:pPr>
              <w:pStyle w:val="af1"/>
              <w:ind w:firstLine="209"/>
              <w:jc w:val="both"/>
              <w:rPr>
                <w:sz w:val="20"/>
                <w:szCs w:val="20"/>
              </w:rPr>
            </w:pPr>
          </w:p>
          <w:p w:rsidR="008677DF" w:rsidRPr="00976057" w:rsidRDefault="008677DF" w:rsidP="008677DF">
            <w:pPr>
              <w:pStyle w:val="af1"/>
              <w:ind w:firstLine="209"/>
              <w:jc w:val="both"/>
              <w:rPr>
                <w:sz w:val="20"/>
                <w:szCs w:val="20"/>
              </w:rPr>
            </w:pPr>
            <w:r w:rsidRPr="00976057">
              <w:rPr>
                <w:sz w:val="20"/>
                <w:szCs w:val="20"/>
              </w:rPr>
              <w:t xml:space="preserve">Типовая форма заявки на участие в электронном аукционе утверждена Постановлением Правительства РФ от 05.11.2019 № 1401 «О типовых формах заявок на участие в электронных процедурах, закрытых электронных процедурах, требованиях к содержанию, составу, порядку разработки типовой документации о закупке и внесении изменения в дополнительные требования </w:t>
            </w:r>
            <w:r w:rsidRPr="00976057">
              <w:rPr>
                <w:sz w:val="20"/>
                <w:szCs w:val="20"/>
              </w:rPr>
              <w:br/>
              <w:t xml:space="preserve">к операторам электронных площадок, операторам специализированных электронных площадок </w:t>
            </w:r>
            <w:r w:rsidRPr="00976057">
              <w:rPr>
                <w:sz w:val="20"/>
                <w:szCs w:val="20"/>
              </w:rPr>
              <w:br/>
              <w:t xml:space="preserve">и функционированию электронных площадок, специализированных электронных площадок». </w:t>
            </w:r>
          </w:p>
          <w:p w:rsidR="008677DF" w:rsidRPr="00976057" w:rsidRDefault="008677DF" w:rsidP="008677DF">
            <w:pPr>
              <w:pStyle w:val="af1"/>
              <w:ind w:firstLine="209"/>
              <w:jc w:val="both"/>
              <w:rPr>
                <w:i/>
                <w:sz w:val="20"/>
                <w:szCs w:val="20"/>
              </w:rPr>
            </w:pPr>
            <w:r w:rsidRPr="00976057">
              <w:rPr>
                <w:sz w:val="20"/>
                <w:szCs w:val="20"/>
              </w:rPr>
              <w:t>Заявка на участие в электронном аукционе подается путем ее формирования на электронной площадке в соответствии с типовой формой заявки на участие в электронном аукционе, предусмотренной частью 5 статьи 24.1 Закона о контрактной системе.</w:t>
            </w:r>
          </w:p>
        </w:tc>
      </w:tr>
      <w:tr w:rsidR="00223CE1" w:rsidRPr="00976057" w:rsidTr="008677DF">
        <w:tc>
          <w:tcPr>
            <w:tcW w:w="467" w:type="pct"/>
            <w:shd w:val="clear" w:color="auto" w:fill="F2F2F2" w:themeFill="background1" w:themeFillShade="F2"/>
          </w:tcPr>
          <w:p w:rsidR="008677DF" w:rsidRPr="00976057" w:rsidRDefault="008677DF" w:rsidP="008677DF">
            <w:pPr>
              <w:pStyle w:val="af1"/>
              <w:jc w:val="center"/>
              <w:rPr>
                <w:sz w:val="20"/>
                <w:szCs w:val="20"/>
              </w:rPr>
            </w:pPr>
            <w:r w:rsidRPr="00976057">
              <w:rPr>
                <w:sz w:val="20"/>
                <w:szCs w:val="20"/>
              </w:rPr>
              <w:t>14.</w:t>
            </w:r>
          </w:p>
        </w:tc>
        <w:tc>
          <w:tcPr>
            <w:tcW w:w="4533" w:type="pct"/>
            <w:gridSpan w:val="2"/>
            <w:shd w:val="clear" w:color="auto" w:fill="F2F2F2" w:themeFill="background1" w:themeFillShade="F2"/>
          </w:tcPr>
          <w:p w:rsidR="008677DF" w:rsidRPr="00976057" w:rsidRDefault="008677DF" w:rsidP="008677DF">
            <w:pPr>
              <w:pStyle w:val="af1"/>
              <w:jc w:val="both"/>
              <w:rPr>
                <w:sz w:val="20"/>
                <w:szCs w:val="20"/>
              </w:rPr>
            </w:pPr>
            <w:r w:rsidRPr="00976057">
              <w:rPr>
                <w:b/>
                <w:sz w:val="20"/>
                <w:szCs w:val="20"/>
              </w:rPr>
              <w:t>ПРЕИМУЩЕСТВА, ПРЕДОСТАВЛЯЕМЫЕ ЗАКАЗЧИКОМ, ОГРАНИЧЕНИЯ УЧАСТИЯ</w:t>
            </w:r>
          </w:p>
        </w:tc>
      </w:tr>
      <w:tr w:rsidR="00223CE1" w:rsidRPr="00976057" w:rsidTr="008677DF">
        <w:tc>
          <w:tcPr>
            <w:tcW w:w="467" w:type="pct"/>
            <w:shd w:val="clear" w:color="auto" w:fill="F2F2F2" w:themeFill="background1" w:themeFillShade="F2"/>
          </w:tcPr>
          <w:p w:rsidR="008677DF" w:rsidRPr="00976057" w:rsidRDefault="008677DF" w:rsidP="008677DF">
            <w:pPr>
              <w:pStyle w:val="af1"/>
              <w:jc w:val="center"/>
              <w:rPr>
                <w:sz w:val="20"/>
                <w:szCs w:val="20"/>
              </w:rPr>
            </w:pPr>
            <w:r w:rsidRPr="00976057">
              <w:rPr>
                <w:sz w:val="20"/>
                <w:szCs w:val="20"/>
              </w:rPr>
              <w:t>14.1.</w:t>
            </w:r>
          </w:p>
        </w:tc>
        <w:tc>
          <w:tcPr>
            <w:tcW w:w="1866" w:type="pct"/>
            <w:shd w:val="clear" w:color="auto" w:fill="F2F2F2" w:themeFill="background1" w:themeFillShade="F2"/>
          </w:tcPr>
          <w:p w:rsidR="008677DF" w:rsidRPr="00976057" w:rsidRDefault="008677DF" w:rsidP="008677DF">
            <w:pPr>
              <w:pStyle w:val="af1"/>
              <w:jc w:val="both"/>
              <w:rPr>
                <w:sz w:val="20"/>
                <w:szCs w:val="20"/>
              </w:rPr>
            </w:pPr>
            <w:r w:rsidRPr="00976057">
              <w:rPr>
                <w:sz w:val="20"/>
                <w:szCs w:val="20"/>
              </w:rPr>
              <w:t>Преимущества, предоставляемые заказчиком учреждениям и предприятиям уголовно-исполнительной системы в соответствии со статьей 28 Закона о контрактной системе</w:t>
            </w:r>
          </w:p>
        </w:tc>
        <w:tc>
          <w:tcPr>
            <w:tcW w:w="2667" w:type="pct"/>
            <w:shd w:val="clear" w:color="auto" w:fill="auto"/>
          </w:tcPr>
          <w:p w:rsidR="008677DF" w:rsidRPr="00976057" w:rsidRDefault="008677DF" w:rsidP="008677DF">
            <w:pPr>
              <w:pStyle w:val="af1"/>
              <w:jc w:val="both"/>
              <w:rPr>
                <w:b/>
                <w:sz w:val="20"/>
                <w:szCs w:val="20"/>
              </w:rPr>
            </w:pPr>
            <w:r w:rsidRPr="00976057">
              <w:rPr>
                <w:rFonts w:eastAsia="Calibri"/>
                <w:noProof/>
                <w:sz w:val="20"/>
                <w:szCs w:val="20"/>
              </w:rPr>
              <w:t>Не предоставляются</w:t>
            </w:r>
          </w:p>
        </w:tc>
      </w:tr>
      <w:tr w:rsidR="00223CE1" w:rsidRPr="00976057" w:rsidTr="008677DF">
        <w:tc>
          <w:tcPr>
            <w:tcW w:w="467" w:type="pct"/>
            <w:shd w:val="clear" w:color="auto" w:fill="F2F2F2" w:themeFill="background1" w:themeFillShade="F2"/>
          </w:tcPr>
          <w:p w:rsidR="008677DF" w:rsidRPr="00976057" w:rsidRDefault="008677DF" w:rsidP="008677DF">
            <w:pPr>
              <w:pStyle w:val="af1"/>
              <w:jc w:val="center"/>
              <w:rPr>
                <w:sz w:val="20"/>
                <w:szCs w:val="20"/>
              </w:rPr>
            </w:pPr>
            <w:r w:rsidRPr="00976057">
              <w:rPr>
                <w:sz w:val="20"/>
                <w:szCs w:val="20"/>
              </w:rPr>
              <w:t>14.2.</w:t>
            </w:r>
          </w:p>
        </w:tc>
        <w:tc>
          <w:tcPr>
            <w:tcW w:w="1866" w:type="pct"/>
            <w:shd w:val="clear" w:color="auto" w:fill="F2F2F2" w:themeFill="background1" w:themeFillShade="F2"/>
          </w:tcPr>
          <w:p w:rsidR="008677DF" w:rsidRPr="00976057" w:rsidRDefault="008677DF" w:rsidP="008677DF">
            <w:pPr>
              <w:pStyle w:val="af1"/>
              <w:jc w:val="both"/>
              <w:rPr>
                <w:sz w:val="20"/>
                <w:szCs w:val="20"/>
              </w:rPr>
            </w:pPr>
            <w:r w:rsidRPr="00976057">
              <w:rPr>
                <w:sz w:val="20"/>
                <w:szCs w:val="20"/>
              </w:rPr>
              <w:t xml:space="preserve">Преимущества, предоставляемые заказчиком организациям инвалидов в </w:t>
            </w:r>
            <w:r w:rsidRPr="00976057">
              <w:rPr>
                <w:sz w:val="20"/>
                <w:szCs w:val="20"/>
              </w:rPr>
              <w:lastRenderedPageBreak/>
              <w:t>соответствии со статьей 29 Закона о контрактной системе</w:t>
            </w:r>
          </w:p>
        </w:tc>
        <w:tc>
          <w:tcPr>
            <w:tcW w:w="2667" w:type="pct"/>
            <w:shd w:val="clear" w:color="auto" w:fill="auto"/>
          </w:tcPr>
          <w:p w:rsidR="008677DF" w:rsidRPr="00976057" w:rsidRDefault="008677DF" w:rsidP="008677DF">
            <w:pPr>
              <w:pStyle w:val="af1"/>
              <w:jc w:val="both"/>
              <w:rPr>
                <w:sz w:val="20"/>
                <w:szCs w:val="20"/>
              </w:rPr>
            </w:pPr>
            <w:r w:rsidRPr="00976057">
              <w:rPr>
                <w:rFonts w:eastAsia="Calibri"/>
                <w:noProof/>
                <w:sz w:val="20"/>
                <w:szCs w:val="20"/>
              </w:rPr>
              <w:lastRenderedPageBreak/>
              <w:t>Не предоставляются</w:t>
            </w:r>
          </w:p>
        </w:tc>
      </w:tr>
      <w:tr w:rsidR="00223CE1" w:rsidRPr="00976057" w:rsidTr="008677DF">
        <w:tc>
          <w:tcPr>
            <w:tcW w:w="467" w:type="pct"/>
            <w:shd w:val="clear" w:color="auto" w:fill="F2F2F2" w:themeFill="background1" w:themeFillShade="F2"/>
          </w:tcPr>
          <w:p w:rsidR="008677DF" w:rsidRPr="00976057" w:rsidRDefault="008677DF" w:rsidP="008677DF">
            <w:pPr>
              <w:pStyle w:val="af1"/>
              <w:jc w:val="center"/>
              <w:rPr>
                <w:sz w:val="20"/>
                <w:szCs w:val="20"/>
              </w:rPr>
            </w:pPr>
            <w:r w:rsidRPr="00976057">
              <w:rPr>
                <w:sz w:val="20"/>
                <w:szCs w:val="20"/>
              </w:rPr>
              <w:t>15.</w:t>
            </w:r>
          </w:p>
        </w:tc>
        <w:tc>
          <w:tcPr>
            <w:tcW w:w="1866" w:type="pct"/>
            <w:shd w:val="clear" w:color="auto" w:fill="F2F2F2" w:themeFill="background1" w:themeFillShade="F2"/>
          </w:tcPr>
          <w:p w:rsidR="008677DF" w:rsidRPr="00976057" w:rsidRDefault="008677DF" w:rsidP="008677DF">
            <w:pPr>
              <w:pStyle w:val="af1"/>
              <w:jc w:val="both"/>
              <w:rPr>
                <w:sz w:val="20"/>
                <w:szCs w:val="20"/>
              </w:rPr>
            </w:pPr>
            <w:r w:rsidRPr="00976057">
              <w:rPr>
                <w:sz w:val="20"/>
                <w:szCs w:val="20"/>
              </w:rPr>
              <w:t>Ограничение участия в аукционе, в соответствии с положениями Закона о контрактной системе</w:t>
            </w:r>
          </w:p>
        </w:tc>
        <w:tc>
          <w:tcPr>
            <w:tcW w:w="2667" w:type="pct"/>
            <w:shd w:val="clear" w:color="auto" w:fill="auto"/>
          </w:tcPr>
          <w:p w:rsidR="008677DF" w:rsidRPr="00976057" w:rsidRDefault="008677DF" w:rsidP="008677DF">
            <w:pPr>
              <w:pStyle w:val="af1"/>
              <w:ind w:firstLine="209"/>
              <w:jc w:val="both"/>
              <w:rPr>
                <w:sz w:val="20"/>
                <w:szCs w:val="20"/>
              </w:rPr>
            </w:pPr>
            <w:r w:rsidRPr="00976057">
              <w:rPr>
                <w:sz w:val="20"/>
                <w:szCs w:val="20"/>
              </w:rPr>
              <w:t xml:space="preserve"> Участниками закупки могут быть только субъекты малого предпринимательства, социально ориентированные некоммерческие организации.</w:t>
            </w:r>
          </w:p>
          <w:p w:rsidR="008677DF" w:rsidRPr="00976057" w:rsidRDefault="008677DF" w:rsidP="008677DF">
            <w:pPr>
              <w:pStyle w:val="af1"/>
              <w:ind w:firstLine="209"/>
              <w:jc w:val="both"/>
              <w:rPr>
                <w:sz w:val="20"/>
                <w:szCs w:val="20"/>
              </w:rPr>
            </w:pPr>
            <w:r w:rsidRPr="00976057">
              <w:rPr>
                <w:sz w:val="20"/>
                <w:szCs w:val="20"/>
              </w:rPr>
              <w:t>Участники закупок, являющиеся субъектами малого предпринимательства, должны соответствовать требованиям, установленным статьей 4 Федерального закона от 24.07.2007 № 209-ФЗ «О развитии малого и среднего предпринимательства в Российской Федерации».</w:t>
            </w:r>
          </w:p>
          <w:p w:rsidR="008677DF" w:rsidRPr="00976057" w:rsidRDefault="008677DF" w:rsidP="008677DF">
            <w:pPr>
              <w:pStyle w:val="af1"/>
              <w:ind w:firstLine="209"/>
              <w:jc w:val="both"/>
              <w:rPr>
                <w:sz w:val="20"/>
                <w:szCs w:val="20"/>
              </w:rPr>
            </w:pPr>
            <w:r w:rsidRPr="00976057">
              <w:rPr>
                <w:sz w:val="20"/>
                <w:szCs w:val="20"/>
              </w:rPr>
              <w:t>В случае если участником закупки является социально ориентированная некоммерческая организация, данная организация должна осуществлять в соответствии с учредительными документами виды деятельности, предусмотренные пунктом 1 статьи 31.1 Федерального закона от 12 января 1996 года № 7 ФЗ «О некоммерческих организациях».</w:t>
            </w:r>
          </w:p>
          <w:p w:rsidR="00223CE1" w:rsidRPr="00976057" w:rsidRDefault="008677DF" w:rsidP="008677DF">
            <w:pPr>
              <w:pStyle w:val="af1"/>
              <w:ind w:firstLine="209"/>
              <w:jc w:val="both"/>
              <w:rPr>
                <w:rFonts w:eastAsia="Calibri"/>
                <w:noProof/>
                <w:sz w:val="20"/>
                <w:szCs w:val="20"/>
              </w:rPr>
            </w:pPr>
            <w:r w:rsidRPr="00976057">
              <w:rPr>
                <w:sz w:val="20"/>
                <w:szCs w:val="20"/>
              </w:rPr>
              <w:t>Участники закупок обязаны декларировать в заявках на участие в электронном аукционе свою принадлежность к субъектам малого предпринимательства или социально ориентированным некоммерческим организациям.</w:t>
            </w:r>
          </w:p>
        </w:tc>
      </w:tr>
      <w:tr w:rsidR="00223CE1" w:rsidRPr="00976057" w:rsidTr="008677DF">
        <w:tc>
          <w:tcPr>
            <w:tcW w:w="467" w:type="pct"/>
            <w:shd w:val="clear" w:color="auto" w:fill="F2F2F2" w:themeFill="background1" w:themeFillShade="F2"/>
          </w:tcPr>
          <w:p w:rsidR="008677DF" w:rsidRPr="00976057" w:rsidRDefault="008677DF" w:rsidP="008677DF">
            <w:pPr>
              <w:pStyle w:val="af1"/>
              <w:jc w:val="center"/>
              <w:rPr>
                <w:sz w:val="20"/>
                <w:szCs w:val="20"/>
              </w:rPr>
            </w:pPr>
            <w:r w:rsidRPr="00976057">
              <w:rPr>
                <w:sz w:val="20"/>
                <w:szCs w:val="20"/>
              </w:rPr>
              <w:t>16.</w:t>
            </w:r>
          </w:p>
        </w:tc>
        <w:tc>
          <w:tcPr>
            <w:tcW w:w="4533" w:type="pct"/>
            <w:gridSpan w:val="2"/>
            <w:shd w:val="clear" w:color="auto" w:fill="F2F2F2" w:themeFill="background1" w:themeFillShade="F2"/>
          </w:tcPr>
          <w:p w:rsidR="008677DF" w:rsidRPr="00976057" w:rsidRDefault="008677DF" w:rsidP="008677DF">
            <w:pPr>
              <w:pStyle w:val="af1"/>
              <w:ind w:firstLine="209"/>
              <w:jc w:val="both"/>
              <w:rPr>
                <w:rFonts w:eastAsia="Calibri"/>
                <w:b/>
                <w:noProof/>
                <w:sz w:val="20"/>
                <w:szCs w:val="20"/>
              </w:rPr>
            </w:pPr>
            <w:r w:rsidRPr="00976057">
              <w:rPr>
                <w:b/>
                <w:sz w:val="20"/>
                <w:szCs w:val="20"/>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r>
    </w:tbl>
    <w:p w:rsidR="008677DF" w:rsidRPr="00976057" w:rsidRDefault="008677DF" w:rsidP="008677DF">
      <w:pPr>
        <w:suppressLineNumbers/>
        <w:rPr>
          <w:noProof/>
          <w:sz w:val="20"/>
          <w:szCs w:val="20"/>
        </w:rPr>
      </w:pPr>
      <w:r w:rsidRPr="00976057">
        <w:rPr>
          <w:noProof/>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36"/>
        <w:gridCol w:w="8975"/>
      </w:tblGrid>
      <w:tr w:rsidR="00223CE1" w:rsidRPr="00976057" w:rsidTr="008677DF">
        <w:trPr>
          <w:trHeight w:val="227"/>
        </w:trPr>
        <w:tc>
          <w:tcPr>
            <w:tcW w:w="472" w:type="pct"/>
            <w:shd w:val="clear" w:color="auto" w:fill="F2F2F2" w:themeFill="background1" w:themeFillShade="F2"/>
          </w:tcPr>
          <w:p w:rsidR="008677DF" w:rsidRPr="00976057" w:rsidRDefault="008677DF" w:rsidP="008677DF">
            <w:pPr>
              <w:suppressLineNumbers/>
              <w:rPr>
                <w:sz w:val="20"/>
                <w:szCs w:val="20"/>
              </w:rPr>
            </w:pPr>
          </w:p>
          <w:p w:rsidR="008677DF" w:rsidRPr="00976057" w:rsidRDefault="008677DF" w:rsidP="008677DF">
            <w:pPr>
              <w:suppressLineNumbers/>
              <w:rPr>
                <w:sz w:val="20"/>
                <w:szCs w:val="20"/>
              </w:rPr>
            </w:pPr>
          </w:p>
        </w:tc>
        <w:tc>
          <w:tcPr>
            <w:tcW w:w="4528" w:type="pct"/>
            <w:shd w:val="clear" w:color="auto" w:fill="FFFFFF" w:themeFill="background1"/>
          </w:tcPr>
          <w:p w:rsidR="008677DF" w:rsidRPr="00976057" w:rsidRDefault="008677DF" w:rsidP="008677DF">
            <w:pPr>
              <w:suppressLineNumbers/>
              <w:ind w:firstLine="209"/>
              <w:rPr>
                <w:noProof/>
                <w:sz w:val="20"/>
                <w:szCs w:val="20"/>
              </w:rPr>
            </w:pPr>
            <w:r w:rsidRPr="00976057">
              <w:rPr>
                <w:noProof/>
                <w:sz w:val="20"/>
                <w:szCs w:val="20"/>
              </w:rPr>
              <w:t>Не установлены</w:t>
            </w:r>
          </w:p>
        </w:tc>
      </w:tr>
    </w:tbl>
    <w:p w:rsidR="00223CE1" w:rsidRPr="00976057" w:rsidRDefault="00223CE1" w:rsidP="008677DF">
      <w:pPr>
        <w:suppressLineNumbers/>
        <w:rPr>
          <w:noProof/>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25"/>
        <w:gridCol w:w="3699"/>
        <w:gridCol w:w="5287"/>
      </w:tblGrid>
      <w:tr w:rsidR="00223CE1" w:rsidRPr="00976057" w:rsidTr="008677DF">
        <w:trPr>
          <w:trHeight w:val="1932"/>
        </w:trPr>
        <w:tc>
          <w:tcPr>
            <w:tcW w:w="467" w:type="pct"/>
            <w:shd w:val="clear" w:color="auto" w:fill="F2F2F2" w:themeFill="background1" w:themeFillShade="F2"/>
          </w:tcPr>
          <w:p w:rsidR="008677DF" w:rsidRPr="00976057" w:rsidRDefault="008677DF" w:rsidP="008677DF">
            <w:pPr>
              <w:pStyle w:val="af1"/>
              <w:jc w:val="center"/>
              <w:rPr>
                <w:sz w:val="20"/>
                <w:szCs w:val="20"/>
              </w:rPr>
            </w:pPr>
            <w:r w:rsidRPr="00976057">
              <w:rPr>
                <w:sz w:val="20"/>
                <w:szCs w:val="20"/>
              </w:rPr>
              <w:t>17.</w:t>
            </w:r>
          </w:p>
        </w:tc>
        <w:tc>
          <w:tcPr>
            <w:tcW w:w="1866" w:type="pct"/>
            <w:shd w:val="clear" w:color="auto" w:fill="F2F2F2" w:themeFill="background1" w:themeFillShade="F2"/>
          </w:tcPr>
          <w:p w:rsidR="008677DF" w:rsidRPr="00976057" w:rsidRDefault="008677DF" w:rsidP="008677DF">
            <w:pPr>
              <w:pStyle w:val="af1"/>
              <w:jc w:val="both"/>
              <w:rPr>
                <w:sz w:val="20"/>
                <w:szCs w:val="20"/>
              </w:rPr>
            </w:pPr>
            <w:r w:rsidRPr="00976057">
              <w:rPr>
                <w:sz w:val="20"/>
                <w:szCs w:val="20"/>
              </w:rPr>
              <w:t>Информация об обязательном общественном обсуждении закупки</w:t>
            </w:r>
          </w:p>
        </w:tc>
        <w:tc>
          <w:tcPr>
            <w:tcW w:w="2667" w:type="pct"/>
            <w:shd w:val="clear" w:color="auto" w:fill="auto"/>
          </w:tcPr>
          <w:p w:rsidR="008677DF" w:rsidRPr="00976057" w:rsidRDefault="008677DF" w:rsidP="008677DF">
            <w:pPr>
              <w:widowControl w:val="0"/>
              <w:jc w:val="both"/>
              <w:rPr>
                <w:sz w:val="20"/>
                <w:szCs w:val="20"/>
              </w:rPr>
            </w:pPr>
            <w:r w:rsidRPr="00976057">
              <w:rPr>
                <w:sz w:val="20"/>
                <w:szCs w:val="20"/>
              </w:rPr>
              <w:t xml:space="preserve"> Не требуется </w:t>
            </w:r>
          </w:p>
        </w:tc>
      </w:tr>
      <w:tr w:rsidR="00223CE1" w:rsidRPr="00976057" w:rsidTr="008677DF">
        <w:trPr>
          <w:trHeight w:val="25"/>
        </w:trPr>
        <w:tc>
          <w:tcPr>
            <w:tcW w:w="467" w:type="pct"/>
            <w:vMerge w:val="restart"/>
            <w:shd w:val="clear" w:color="auto" w:fill="F2F2F2" w:themeFill="background1" w:themeFillShade="F2"/>
          </w:tcPr>
          <w:p w:rsidR="008677DF" w:rsidRPr="00976057" w:rsidRDefault="008677DF" w:rsidP="008677DF">
            <w:pPr>
              <w:pStyle w:val="af1"/>
              <w:jc w:val="center"/>
              <w:rPr>
                <w:sz w:val="20"/>
                <w:szCs w:val="20"/>
              </w:rPr>
            </w:pPr>
            <w:r w:rsidRPr="00976057">
              <w:rPr>
                <w:sz w:val="20"/>
                <w:szCs w:val="20"/>
              </w:rPr>
              <w:t>18.</w:t>
            </w:r>
          </w:p>
        </w:tc>
        <w:tc>
          <w:tcPr>
            <w:tcW w:w="4533" w:type="pct"/>
            <w:gridSpan w:val="2"/>
            <w:shd w:val="clear" w:color="auto" w:fill="F2F2F2" w:themeFill="background1" w:themeFillShade="F2"/>
          </w:tcPr>
          <w:p w:rsidR="008677DF" w:rsidRPr="00976057" w:rsidRDefault="008677DF" w:rsidP="008677DF">
            <w:pPr>
              <w:pStyle w:val="af1"/>
              <w:jc w:val="both"/>
              <w:rPr>
                <w:sz w:val="20"/>
                <w:szCs w:val="20"/>
              </w:rPr>
            </w:pPr>
            <w:r w:rsidRPr="00976057">
              <w:rPr>
                <w:sz w:val="20"/>
                <w:szCs w:val="20"/>
              </w:rPr>
              <w:t>Документы участника электронного аукциона, предоставляемые заказчику, оператором электронной площадки</w:t>
            </w:r>
          </w:p>
        </w:tc>
      </w:tr>
      <w:tr w:rsidR="00223CE1" w:rsidRPr="00976057" w:rsidTr="008677DF">
        <w:tc>
          <w:tcPr>
            <w:tcW w:w="467" w:type="pct"/>
            <w:vMerge/>
            <w:shd w:val="clear" w:color="auto" w:fill="auto"/>
          </w:tcPr>
          <w:p w:rsidR="008677DF" w:rsidRPr="00976057" w:rsidRDefault="008677DF" w:rsidP="008677DF">
            <w:pPr>
              <w:pStyle w:val="af1"/>
              <w:jc w:val="center"/>
              <w:rPr>
                <w:sz w:val="20"/>
                <w:szCs w:val="20"/>
              </w:rPr>
            </w:pPr>
          </w:p>
        </w:tc>
        <w:tc>
          <w:tcPr>
            <w:tcW w:w="4533" w:type="pct"/>
            <w:gridSpan w:val="2"/>
            <w:shd w:val="clear" w:color="auto" w:fill="auto"/>
          </w:tcPr>
          <w:p w:rsidR="008677DF" w:rsidRPr="00976057" w:rsidRDefault="008677DF" w:rsidP="008677DF">
            <w:pPr>
              <w:pStyle w:val="ConsPlusNormal"/>
              <w:ind w:firstLine="540"/>
              <w:jc w:val="both"/>
              <w:rPr>
                <w:rFonts w:ascii="Times New Roman" w:eastAsiaTheme="minorHAnsi" w:hAnsi="Times New Roman" w:cs="Times New Roman"/>
                <w:lang w:eastAsia="ar-SA"/>
              </w:rPr>
            </w:pPr>
            <w:r w:rsidRPr="00976057">
              <w:rPr>
                <w:rFonts w:ascii="Times New Roman" w:hAnsi="Times New Roman" w:cs="Times New Roman"/>
                <w:lang w:eastAsia="ar-SA"/>
              </w:rPr>
              <w:t>В соответствии с частью 11 статьи 24.1 Закона о контрактной системе оператор электронной площадки, обеспечивает предоставление заказчику в сроки и случаях, установленных Законом о контрактной системе, документы и информацию:</w:t>
            </w:r>
          </w:p>
          <w:p w:rsidR="008677DF" w:rsidRPr="00976057" w:rsidRDefault="008677DF" w:rsidP="008677DF">
            <w:pPr>
              <w:pStyle w:val="ConsPlusNormal"/>
              <w:ind w:firstLine="540"/>
              <w:jc w:val="both"/>
              <w:rPr>
                <w:rFonts w:ascii="Times New Roman" w:hAnsi="Times New Roman" w:cs="Times New Roman"/>
                <w:lang w:eastAsia="ar-SA"/>
              </w:rPr>
            </w:pPr>
            <w:r w:rsidRPr="00976057">
              <w:rPr>
                <w:rFonts w:ascii="Times New Roman" w:hAnsi="Times New Roman" w:cs="Times New Roman"/>
                <w:lang w:eastAsia="ar-SA"/>
              </w:rPr>
              <w:t>1) копии учредительных документов участника закупки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8677DF" w:rsidRPr="00976057" w:rsidRDefault="008677DF" w:rsidP="008677DF">
            <w:pPr>
              <w:pStyle w:val="ConsPlusNormal"/>
              <w:ind w:firstLine="540"/>
              <w:jc w:val="both"/>
              <w:rPr>
                <w:rFonts w:ascii="Times New Roman" w:hAnsi="Times New Roman" w:cs="Times New Roman"/>
                <w:lang w:eastAsia="ar-SA"/>
              </w:rPr>
            </w:pPr>
            <w:r w:rsidRPr="00976057">
              <w:rPr>
                <w:rFonts w:ascii="Times New Roman" w:hAnsi="Times New Roman" w:cs="Times New Roman"/>
                <w:lang w:eastAsia="ar-SA"/>
              </w:rPr>
              <w:t>2) фамилия, имя, отчество (при наличии) и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 и идентификационный номер налогоплательщика (при его наличии);</w:t>
            </w:r>
          </w:p>
          <w:p w:rsidR="008677DF" w:rsidRPr="00976057" w:rsidRDefault="008677DF" w:rsidP="008677DF">
            <w:pPr>
              <w:pStyle w:val="ConsPlusNormal"/>
              <w:ind w:firstLine="540"/>
              <w:jc w:val="both"/>
              <w:rPr>
                <w:rFonts w:ascii="Times New Roman" w:hAnsi="Times New Roman" w:cs="Times New Roman"/>
                <w:lang w:eastAsia="ar-SA"/>
              </w:rPr>
            </w:pPr>
            <w:r w:rsidRPr="00976057">
              <w:rPr>
                <w:rFonts w:ascii="Times New Roman" w:hAnsi="Times New Roman" w:cs="Times New Roman"/>
                <w:lang w:eastAsia="ar-SA"/>
              </w:rPr>
              <w:t>3)</w:t>
            </w:r>
            <w:r w:rsidRPr="00976057">
              <w:rPr>
                <w:rFonts w:ascii="Times New Roman" w:hAnsi="Times New Roman" w:cs="Times New Roman"/>
                <w:color w:val="1F497D"/>
                <w:lang w:eastAsia="ar-SA"/>
              </w:rPr>
              <w:t> </w:t>
            </w:r>
            <w:r w:rsidRPr="00976057">
              <w:rPr>
                <w:rFonts w:ascii="Times New Roman" w:hAnsi="Times New Roman" w:cs="Times New Roman"/>
                <w:lang w:eastAsia="ar-SA"/>
              </w:rPr>
              <w:t>идентификационный</w:t>
            </w:r>
            <w:r w:rsidRPr="00976057">
              <w:rPr>
                <w:rFonts w:ascii="Times New Roman" w:hAnsi="Times New Roman" w:cs="Times New Roman"/>
                <w:color w:val="1F497D"/>
                <w:lang w:eastAsia="ar-SA"/>
              </w:rPr>
              <w:t xml:space="preserve"> </w:t>
            </w:r>
            <w:r w:rsidRPr="00976057">
              <w:rPr>
                <w:rFonts w:ascii="Times New Roman" w:hAnsi="Times New Roman" w:cs="Times New Roman"/>
                <w:lang w:eastAsia="ar-SA"/>
              </w:rPr>
              <w:t>номер</w:t>
            </w:r>
            <w:r w:rsidRPr="00976057">
              <w:rPr>
                <w:rFonts w:ascii="Times New Roman" w:hAnsi="Times New Roman" w:cs="Times New Roman"/>
                <w:color w:val="1F497D"/>
                <w:lang w:eastAsia="ar-SA"/>
              </w:rPr>
              <w:t xml:space="preserve"> </w:t>
            </w:r>
            <w:r w:rsidRPr="00976057">
              <w:rPr>
                <w:rFonts w:ascii="Times New Roman" w:hAnsi="Times New Roman" w:cs="Times New Roman"/>
                <w:lang w:eastAsia="ar-SA"/>
              </w:rPr>
              <w:t>налогоплательщика этого участника закупки или в соответствии с законодательством соответствующего государства аналог идентификационного номера налогоплательщика участника закупки (для иностранного лица);</w:t>
            </w:r>
          </w:p>
          <w:p w:rsidR="008677DF" w:rsidRPr="00976057" w:rsidRDefault="008677DF" w:rsidP="008677DF">
            <w:pPr>
              <w:pStyle w:val="ConsPlusNormal"/>
              <w:ind w:firstLine="540"/>
              <w:jc w:val="both"/>
              <w:rPr>
                <w:rFonts w:ascii="Times New Roman" w:hAnsi="Times New Roman" w:cs="Times New Roman"/>
                <w:lang w:eastAsia="ar-SA"/>
              </w:rPr>
            </w:pPr>
            <w:r w:rsidRPr="00976057">
              <w:rPr>
                <w:rFonts w:ascii="Times New Roman" w:hAnsi="Times New Roman" w:cs="Times New Roman"/>
                <w:lang w:eastAsia="ar-SA"/>
              </w:rPr>
              <w:t>4) решение (копия решения) о согласии на совершение или о последующем одобрении крупных сделок по результатам электронных процедур от имени участника закупки - юридического лица с указанием максимальных параметров условий одной сделки;</w:t>
            </w:r>
          </w:p>
          <w:p w:rsidR="008677DF" w:rsidRPr="00976057" w:rsidRDefault="008677DF" w:rsidP="008677DF">
            <w:pPr>
              <w:pStyle w:val="ConsPlusNormal"/>
              <w:ind w:firstLine="540"/>
              <w:jc w:val="both"/>
              <w:rPr>
                <w:rFonts w:ascii="Times New Roman" w:hAnsi="Times New Roman" w:cs="Times New Roman"/>
                <w:lang w:eastAsia="ar-SA"/>
              </w:rPr>
            </w:pPr>
            <w:r w:rsidRPr="00976057">
              <w:rPr>
                <w:rFonts w:ascii="Times New Roman" w:hAnsi="Times New Roman" w:cs="Times New Roman"/>
                <w:lang w:eastAsia="ar-SA"/>
              </w:rPr>
              <w:t>5) копия документа, удостоверяющего личность участника закупки в соответствии с законодательством Российской Федерации (для физического лица, не являющегося индивидуальным предпринимателем);</w:t>
            </w:r>
          </w:p>
          <w:p w:rsidR="008677DF" w:rsidRPr="00976057" w:rsidRDefault="008677DF" w:rsidP="008677DF">
            <w:pPr>
              <w:pStyle w:val="ConsPlusNormal"/>
              <w:ind w:firstLine="540"/>
              <w:jc w:val="both"/>
              <w:rPr>
                <w:rFonts w:ascii="Times New Roman" w:hAnsi="Times New Roman" w:cs="Times New Roman"/>
                <w:lang w:eastAsia="ar-SA"/>
              </w:rPr>
            </w:pPr>
            <w:r w:rsidRPr="00976057">
              <w:rPr>
                <w:rFonts w:ascii="Times New Roman" w:hAnsi="Times New Roman" w:cs="Times New Roman"/>
                <w:lang w:eastAsia="ar-SA"/>
              </w:rPr>
              <w:lastRenderedPageBreak/>
              <w:t>6)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8677DF" w:rsidRPr="00976057" w:rsidRDefault="008677DF" w:rsidP="008677DF">
            <w:pPr>
              <w:pStyle w:val="ConsPlusNormal"/>
              <w:ind w:firstLine="540"/>
              <w:jc w:val="both"/>
              <w:rPr>
                <w:rFonts w:ascii="Times New Roman" w:hAnsi="Times New Roman" w:cs="Times New Roman"/>
                <w:lang w:eastAsia="ar-SA"/>
              </w:rPr>
            </w:pPr>
            <w:r w:rsidRPr="00976057">
              <w:rPr>
                <w:rFonts w:ascii="Times New Roman" w:hAnsi="Times New Roman" w:cs="Times New Roman"/>
                <w:lang w:eastAsia="ar-SA"/>
              </w:rPr>
              <w:t>7)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tc>
      </w:tr>
      <w:tr w:rsidR="00223CE1" w:rsidRPr="00976057" w:rsidTr="008677DF">
        <w:tc>
          <w:tcPr>
            <w:tcW w:w="467" w:type="pct"/>
            <w:shd w:val="clear" w:color="auto" w:fill="F2F2F2" w:themeFill="background1" w:themeFillShade="F2"/>
          </w:tcPr>
          <w:p w:rsidR="008677DF" w:rsidRPr="00976057" w:rsidRDefault="008677DF" w:rsidP="008677DF">
            <w:pPr>
              <w:pStyle w:val="af1"/>
              <w:jc w:val="center"/>
              <w:rPr>
                <w:sz w:val="20"/>
                <w:szCs w:val="20"/>
              </w:rPr>
            </w:pPr>
            <w:r w:rsidRPr="00976057">
              <w:rPr>
                <w:sz w:val="20"/>
                <w:szCs w:val="20"/>
              </w:rPr>
              <w:lastRenderedPageBreak/>
              <w:t>19.</w:t>
            </w:r>
          </w:p>
        </w:tc>
        <w:tc>
          <w:tcPr>
            <w:tcW w:w="1866" w:type="pct"/>
            <w:shd w:val="clear" w:color="auto" w:fill="F2F2F2" w:themeFill="background1" w:themeFillShade="F2"/>
          </w:tcPr>
          <w:p w:rsidR="008677DF" w:rsidRPr="00976057" w:rsidRDefault="008677DF" w:rsidP="008677DF">
            <w:pPr>
              <w:pStyle w:val="af1"/>
              <w:jc w:val="both"/>
              <w:rPr>
                <w:sz w:val="20"/>
                <w:szCs w:val="20"/>
              </w:rPr>
            </w:pPr>
            <w:r w:rsidRPr="00976057">
              <w:rPr>
                <w:sz w:val="20"/>
                <w:szCs w:val="20"/>
              </w:rPr>
              <w:t>Коды по ОКПД2</w:t>
            </w:r>
          </w:p>
        </w:tc>
        <w:tc>
          <w:tcPr>
            <w:tcW w:w="2667" w:type="pct"/>
            <w:shd w:val="clear" w:color="auto" w:fill="auto"/>
          </w:tcPr>
          <w:p w:rsidR="008677DF" w:rsidRPr="00976057" w:rsidRDefault="008677DF" w:rsidP="008677DF">
            <w:pPr>
              <w:pStyle w:val="af1"/>
              <w:jc w:val="both"/>
              <w:rPr>
                <w:i/>
                <w:sz w:val="20"/>
                <w:szCs w:val="20"/>
                <w:lang w:val="en-US"/>
              </w:rPr>
            </w:pPr>
            <w:r w:rsidRPr="00976057">
              <w:rPr>
                <w:noProof/>
                <w:sz w:val="20"/>
                <w:szCs w:val="20"/>
                <w:lang w:val="en-US"/>
              </w:rPr>
              <w:t>72.20.29.120</w:t>
            </w:r>
            <w:r w:rsidRPr="00976057">
              <w:rPr>
                <w:sz w:val="20"/>
                <w:szCs w:val="20"/>
                <w:lang w:val="en-US"/>
              </w:rPr>
              <w:t xml:space="preserve"> - </w:t>
            </w:r>
            <w:r w:rsidRPr="00976057">
              <w:rPr>
                <w:noProof/>
                <w:sz w:val="20"/>
                <w:szCs w:val="20"/>
                <w:lang w:val="en-US"/>
              </w:rPr>
              <w:t>Археологические полевые работы</w:t>
            </w:r>
          </w:p>
        </w:tc>
      </w:tr>
    </w:tbl>
    <w:p w:rsidR="008677DF" w:rsidRPr="00976057" w:rsidRDefault="008677DF">
      <w:pPr>
        <w:pStyle w:val="a9"/>
        <w:jc w:val="both"/>
        <w:rPr>
          <w:sz w:val="20"/>
          <w:szCs w:val="20"/>
        </w:rPr>
      </w:pPr>
      <w:bookmarkStart w:id="8" w:name="info_table"/>
      <w:bookmarkEnd w:id="8"/>
    </w:p>
    <w:p w:rsidR="008677DF" w:rsidRPr="00976057" w:rsidRDefault="008677DF" w:rsidP="008677DF">
      <w:pPr>
        <w:pStyle w:val="afe"/>
        <w:spacing w:before="0" w:beforeAutospacing="0" w:after="0" w:afterAutospacing="0"/>
        <w:jc w:val="center"/>
        <w:rPr>
          <w:b/>
          <w:sz w:val="20"/>
          <w:szCs w:val="20"/>
        </w:rPr>
      </w:pPr>
      <w:r w:rsidRPr="00976057">
        <w:rPr>
          <w:b/>
          <w:sz w:val="20"/>
          <w:szCs w:val="20"/>
        </w:rPr>
        <w:t>Часть II. «Описание объекта закупки»</w:t>
      </w:r>
    </w:p>
    <w:p w:rsidR="008677DF" w:rsidRPr="00976057" w:rsidRDefault="008677DF" w:rsidP="008677DF">
      <w:pPr>
        <w:pStyle w:val="a9"/>
        <w:jc w:val="center"/>
        <w:rPr>
          <w:sz w:val="20"/>
          <w:szCs w:val="20"/>
        </w:rPr>
      </w:pPr>
      <w:r w:rsidRPr="00976057">
        <w:rPr>
          <w:sz w:val="20"/>
          <w:szCs w:val="20"/>
        </w:rPr>
        <w:t>Утверждено Заказчиком, прилагается отдельным файлом с именем «Часть II Описание объекта закупки»</w:t>
      </w:r>
    </w:p>
    <w:p w:rsidR="008677DF" w:rsidRPr="00976057" w:rsidRDefault="008677DF" w:rsidP="008677DF">
      <w:pPr>
        <w:keepNext/>
        <w:keepLines/>
        <w:suppressAutoHyphens w:val="0"/>
        <w:rPr>
          <w:sz w:val="20"/>
          <w:szCs w:val="20"/>
          <w:lang w:eastAsia="ru-RU"/>
        </w:rPr>
      </w:pPr>
    </w:p>
    <w:p w:rsidR="008677DF" w:rsidRPr="00976057" w:rsidRDefault="008677DF" w:rsidP="008677DF">
      <w:pPr>
        <w:jc w:val="center"/>
        <w:rPr>
          <w:rFonts w:eastAsia="Calibri"/>
          <w:sz w:val="20"/>
          <w:szCs w:val="20"/>
          <w:lang w:eastAsia="en-US"/>
        </w:rPr>
      </w:pPr>
      <w:r w:rsidRPr="00976057">
        <w:rPr>
          <w:b/>
          <w:sz w:val="20"/>
          <w:szCs w:val="20"/>
        </w:rPr>
        <w:t>Часть III. «Проект контракта»</w:t>
      </w:r>
    </w:p>
    <w:p w:rsidR="008677DF" w:rsidRPr="00976057" w:rsidRDefault="008677DF" w:rsidP="008677DF">
      <w:pPr>
        <w:pStyle w:val="a9"/>
        <w:jc w:val="center"/>
        <w:rPr>
          <w:sz w:val="20"/>
          <w:szCs w:val="20"/>
        </w:rPr>
      </w:pPr>
      <w:r w:rsidRPr="00976057">
        <w:rPr>
          <w:sz w:val="20"/>
          <w:szCs w:val="20"/>
        </w:rPr>
        <w:t>Утверждено Заказчиком, прилагается отдельным файлом с именем «Часть III Проект контракта»</w:t>
      </w:r>
    </w:p>
    <w:p w:rsidR="008677DF" w:rsidRPr="00976057" w:rsidRDefault="008677DF" w:rsidP="008677DF">
      <w:pPr>
        <w:pStyle w:val="a9"/>
        <w:jc w:val="center"/>
        <w:rPr>
          <w:i/>
          <w:sz w:val="20"/>
          <w:szCs w:val="20"/>
          <w:lang w:eastAsia="ru-RU"/>
        </w:rPr>
      </w:pPr>
    </w:p>
    <w:p w:rsidR="008677DF" w:rsidRPr="00976057" w:rsidRDefault="008677DF" w:rsidP="008677DF">
      <w:pPr>
        <w:pStyle w:val="afe"/>
        <w:spacing w:before="0" w:beforeAutospacing="0" w:after="0" w:afterAutospacing="0"/>
        <w:jc w:val="center"/>
        <w:rPr>
          <w:b/>
          <w:sz w:val="20"/>
          <w:szCs w:val="20"/>
        </w:rPr>
      </w:pPr>
      <w:r w:rsidRPr="00976057">
        <w:rPr>
          <w:b/>
          <w:sz w:val="20"/>
          <w:szCs w:val="20"/>
        </w:rPr>
        <w:t>Часть IV. «Обоснование начальной (максимальной) цены контракта, начальных цен единиц товара, работы, услуги»</w:t>
      </w:r>
    </w:p>
    <w:p w:rsidR="008677DF" w:rsidRPr="00976057" w:rsidRDefault="008677DF" w:rsidP="008677DF">
      <w:pPr>
        <w:pStyle w:val="a9"/>
        <w:jc w:val="center"/>
        <w:rPr>
          <w:sz w:val="20"/>
          <w:szCs w:val="20"/>
        </w:rPr>
      </w:pPr>
      <w:r w:rsidRPr="00976057">
        <w:rPr>
          <w:sz w:val="20"/>
          <w:szCs w:val="20"/>
        </w:rPr>
        <w:t>Утверждено Заказчиком, прилагается отдельным файлом с именем «Часть IV Обоснование НМЦК»</w:t>
      </w:r>
    </w:p>
    <w:p w:rsidR="008677DF" w:rsidRPr="00976057" w:rsidRDefault="008677DF">
      <w:pPr>
        <w:pStyle w:val="a9"/>
        <w:jc w:val="both"/>
        <w:rPr>
          <w:sz w:val="20"/>
          <w:szCs w:val="20"/>
        </w:rPr>
      </w:pPr>
    </w:p>
    <w:sectPr w:rsidR="008677DF" w:rsidRPr="00976057" w:rsidSect="008677DF">
      <w:headerReference w:type="default" r:id="rId11"/>
      <w:pgSz w:w="11906" w:h="16838"/>
      <w:pgMar w:top="1134" w:right="851" w:bottom="851" w:left="1134" w:header="720" w:footer="720" w:gutter="0"/>
      <w:cols w:space="720"/>
      <w:titlePg/>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7DF" w:rsidRDefault="008677DF">
      <w:r>
        <w:separator/>
      </w:r>
    </w:p>
  </w:endnote>
  <w:endnote w:type="continuationSeparator" w:id="0">
    <w:p w:rsidR="008677DF" w:rsidRDefault="00867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w:altName w:val="Times New Roman"/>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altName w:val="Letter Gothic"/>
    <w:panose1 w:val="02070309020205020404"/>
    <w:charset w:val="CC"/>
    <w:family w:val="modern"/>
    <w:pitch w:val="fixed"/>
    <w:sig w:usb0="E0002EFF" w:usb1="C0007843" w:usb2="00000009" w:usb3="00000000" w:csb0="000001FF" w:csb1="00000000"/>
  </w:font>
  <w:font w:name="Liberation Serif">
    <w:altName w:val="Times New Roman"/>
    <w:charset w:val="CC"/>
    <w:family w:val="roman"/>
    <w:pitch w:val="variable"/>
    <w:sig w:usb0="00000001" w:usb1="5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7DF" w:rsidRDefault="008677DF" w:rsidP="008677DF">
      <w:r>
        <w:separator/>
      </w:r>
    </w:p>
  </w:footnote>
  <w:footnote w:type="continuationSeparator" w:id="0">
    <w:p w:rsidR="008677DF" w:rsidRDefault="008677DF" w:rsidP="008677DF">
      <w:r>
        <w:continuationSeparator/>
      </w:r>
    </w:p>
  </w:footnote>
  <w:footnote w:id="1">
    <w:p w:rsidR="008677DF" w:rsidRPr="006C4EB8" w:rsidRDefault="008677DF" w:rsidP="008677DF">
      <w:pPr>
        <w:jc w:val="both"/>
        <w:rPr>
          <w:rFonts w:ascii="Liberation Serif" w:hAnsi="Liberation Serif" w:cs="Liberation Serif"/>
          <w:i/>
          <w:snapToGrid w:val="0"/>
          <w:color w:val="000000"/>
          <w:sz w:val="18"/>
          <w:szCs w:val="18"/>
        </w:rPr>
      </w:pPr>
      <w:r w:rsidRPr="006C4EB8">
        <w:rPr>
          <w:rStyle w:val="afc"/>
          <w:rFonts w:ascii="Liberation Serif" w:hAnsi="Liberation Serif" w:cs="Liberation Serif"/>
          <w:i/>
          <w:sz w:val="18"/>
          <w:szCs w:val="18"/>
        </w:rPr>
        <w:footnoteRef/>
      </w:r>
      <w:r w:rsidRPr="006C4EB8">
        <w:rPr>
          <w:rFonts w:ascii="Liberation Serif" w:hAnsi="Liberation Serif" w:cs="Liberation Serif"/>
          <w:i/>
          <w:snapToGrid w:val="0"/>
          <w:color w:val="000000"/>
          <w:sz w:val="18"/>
          <w:szCs w:val="18"/>
        </w:rPr>
        <w:t xml:space="preserve"> В случае, предусмотренном </w:t>
      </w:r>
      <w:hyperlink r:id="rId1" w:history="1">
        <w:r w:rsidRPr="006C4EB8">
          <w:rPr>
            <w:rFonts w:ascii="Liberation Serif" w:hAnsi="Liberation Serif" w:cs="Liberation Serif"/>
            <w:i/>
            <w:sz w:val="18"/>
            <w:szCs w:val="18"/>
          </w:rPr>
          <w:t>частью 24 статьи 22</w:t>
        </w:r>
      </w:hyperlink>
      <w:r w:rsidRPr="006C4EB8">
        <w:rPr>
          <w:rFonts w:ascii="Liberation Serif" w:hAnsi="Liberation Serif" w:cs="Liberation Serif"/>
          <w:i/>
          <w:snapToGrid w:val="0"/>
          <w:color w:val="000000"/>
          <w:sz w:val="18"/>
          <w:szCs w:val="18"/>
        </w:rPr>
        <w:t xml:space="preserve"> Закона о контрактной системе, указываются начальная цена единицы товара, работы, услуги, а также начальная сумма цен указанных единиц и максимальное значение цены контракта. </w:t>
      </w:r>
    </w:p>
    <w:p w:rsidR="008677DF" w:rsidRPr="006C4EB8" w:rsidRDefault="008677DF" w:rsidP="008677DF">
      <w:pPr>
        <w:pStyle w:val="afa"/>
        <w:rPr>
          <w:rFonts w:ascii="Liberation Serif" w:hAnsi="Liberation Serif" w:cs="Liberation Serif"/>
          <w:i/>
          <w:sz w:val="18"/>
          <w:szCs w:val="18"/>
        </w:rPr>
      </w:pPr>
    </w:p>
  </w:footnote>
  <w:footnote w:id="2">
    <w:p w:rsidR="008677DF" w:rsidRPr="006C4EB8" w:rsidRDefault="008677DF" w:rsidP="008677DF">
      <w:pPr>
        <w:pStyle w:val="afa"/>
        <w:jc w:val="both"/>
        <w:rPr>
          <w:rFonts w:ascii="Liberation Serif" w:hAnsi="Liberation Serif" w:cs="Liberation Serif"/>
          <w:i/>
          <w:snapToGrid w:val="0"/>
          <w:color w:val="000000"/>
          <w:sz w:val="18"/>
          <w:szCs w:val="18"/>
        </w:rPr>
      </w:pPr>
      <w:r w:rsidRPr="006C4EB8">
        <w:rPr>
          <w:rStyle w:val="afc"/>
          <w:rFonts w:ascii="Liberation Serif" w:hAnsi="Liberation Serif" w:cs="Liberation Serif"/>
          <w:i/>
          <w:sz w:val="18"/>
          <w:szCs w:val="18"/>
        </w:rPr>
        <w:footnoteRef/>
      </w:r>
      <w:r w:rsidRPr="006C4EB8">
        <w:rPr>
          <w:rFonts w:ascii="Liberation Serif" w:hAnsi="Liberation Serif" w:cs="Liberation Serif"/>
          <w:i/>
          <w:sz w:val="18"/>
          <w:szCs w:val="18"/>
        </w:rPr>
        <w:t xml:space="preserve"> </w:t>
      </w:r>
      <w:r w:rsidRPr="006C4EB8">
        <w:rPr>
          <w:rFonts w:ascii="Liberation Serif" w:hAnsi="Liberation Serif" w:cs="Liberation Serif"/>
          <w:i/>
          <w:snapToGrid w:val="0"/>
          <w:color w:val="000000"/>
          <w:sz w:val="18"/>
          <w:szCs w:val="18"/>
        </w:rPr>
        <w:t xml:space="preserve">В случаях, установленных Правительством Российской Федерации в соответствии с </w:t>
      </w:r>
      <w:hyperlink r:id="rId2" w:history="1">
        <w:r w:rsidRPr="006C4EB8">
          <w:rPr>
            <w:rStyle w:val="a4"/>
            <w:rFonts w:ascii="Liberation Serif" w:hAnsi="Liberation Serif" w:cs="Liberation Serif"/>
            <w:i/>
            <w:snapToGrid w:val="0"/>
            <w:color w:val="000000"/>
            <w:sz w:val="18"/>
            <w:szCs w:val="18"/>
            <w:u w:val="none"/>
          </w:rPr>
          <w:t>частью 2 статьи 34</w:t>
        </w:r>
      </w:hyperlink>
      <w:r w:rsidRPr="006C4EB8">
        <w:rPr>
          <w:rFonts w:ascii="Liberation Serif" w:hAnsi="Liberation Serif" w:cs="Liberation Serif"/>
          <w:i/>
          <w:snapToGrid w:val="0"/>
          <w:color w:val="000000"/>
          <w:sz w:val="18"/>
          <w:szCs w:val="18"/>
        </w:rPr>
        <w:t xml:space="preserve"> Закона о контрактной системе, указываются ориентировочное значение цены контракта либо формула цены и максимальное значение цены контракта;</w:t>
      </w:r>
    </w:p>
    <w:p w:rsidR="008677DF" w:rsidRPr="006C4EB8" w:rsidRDefault="008677DF" w:rsidP="008677DF">
      <w:pPr>
        <w:pStyle w:val="afa"/>
        <w:jc w:val="both"/>
        <w:rPr>
          <w:rFonts w:ascii="Liberation Serif" w:hAnsi="Liberation Serif" w:cs="Liberation Serif"/>
          <w:i/>
          <w:sz w:val="18"/>
          <w:szCs w:val="18"/>
        </w:rPr>
      </w:pPr>
    </w:p>
  </w:footnote>
  <w:footnote w:id="3">
    <w:p w:rsidR="008677DF" w:rsidRPr="0093171B" w:rsidRDefault="008677DF" w:rsidP="008677DF">
      <w:pPr>
        <w:pStyle w:val="afa"/>
        <w:rPr>
          <w:rFonts w:ascii="Liberation Serif" w:hAnsi="Liberation Serif" w:cs="Liberation Serif"/>
          <w:i/>
          <w:sz w:val="18"/>
          <w:szCs w:val="18"/>
        </w:rPr>
      </w:pPr>
      <w:r w:rsidRPr="006C4EB8">
        <w:rPr>
          <w:rStyle w:val="afc"/>
          <w:rFonts w:ascii="Liberation Serif" w:hAnsi="Liberation Serif" w:cs="Liberation Serif"/>
          <w:i/>
          <w:sz w:val="18"/>
          <w:szCs w:val="18"/>
        </w:rPr>
        <w:footnoteRef/>
      </w:r>
      <w:r w:rsidRPr="006C4EB8">
        <w:rPr>
          <w:rFonts w:ascii="Liberation Serif" w:hAnsi="Liberation Serif" w:cs="Liberation Serif"/>
          <w:i/>
          <w:sz w:val="18"/>
          <w:szCs w:val="18"/>
        </w:rPr>
        <w:t xml:space="preserve"> если предусмотрена выплата аванса) часть 12 статьи 42 Закона о контрактной системе</w:t>
      </w:r>
    </w:p>
  </w:footnote>
  <w:footnote w:id="4">
    <w:p w:rsidR="008677DF" w:rsidRPr="00207A8F" w:rsidRDefault="008677DF" w:rsidP="008677DF">
      <w:pPr>
        <w:pStyle w:val="afa"/>
        <w:jc w:val="both"/>
        <w:rPr>
          <w:rFonts w:ascii="Liberation Serif" w:hAnsi="Liberation Serif" w:cs="Liberation Serif"/>
          <w:i/>
          <w:sz w:val="18"/>
          <w:szCs w:val="18"/>
        </w:rPr>
      </w:pPr>
      <w:r w:rsidRPr="00207A8F">
        <w:rPr>
          <w:rStyle w:val="afc"/>
          <w:i/>
        </w:rPr>
        <w:footnoteRef/>
      </w:r>
      <w:r w:rsidRPr="00207A8F">
        <w:rPr>
          <w:i/>
        </w:rPr>
        <w:t xml:space="preserve"> </w:t>
      </w:r>
      <w:r w:rsidRPr="00207A8F">
        <w:rPr>
          <w:rFonts w:ascii="Liberation Serif" w:hAnsi="Liberation Serif" w:cs="Liberation Serif"/>
          <w:i/>
          <w:sz w:val="18"/>
          <w:szCs w:val="18"/>
        </w:rPr>
        <w:t>Данные электронные документы (их копии) не включаются участником аукциона в состав второй части заявки. Такие документы (их копии) направляются оператором электронной площадки с использованием программно-аппаратных средств такой площадки в соответствии с частью 19 статьи 68 Закона о контрактной системе одновременно со вторыми частями заявок на участие в таком аукционе из числа документов (их копий), размещенных в соответствии с частью 13 статьи 24.2 Закона о контрактной системе в реестре участников закупок, аккредитованных на электронной площадке.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7DF" w:rsidRDefault="008677DF">
    <w:pPr>
      <w:pStyle w:val="af"/>
      <w:jc w:val="center"/>
    </w:pPr>
    <w:r>
      <w:fldChar w:fldCharType="begin"/>
    </w:r>
    <w:r>
      <w:instrText>PAGE   \* MERGEFORMAT</w:instrText>
    </w:r>
    <w:r>
      <w:fldChar w:fldCharType="separate"/>
    </w:r>
    <w:r w:rsidR="005D7664">
      <w:rPr>
        <w:noProof/>
      </w:rPr>
      <w:t>4</w:t>
    </w:r>
    <w:r>
      <w:fldChar w:fldCharType="end"/>
    </w:r>
  </w:p>
  <w:p w:rsidR="008677DF" w:rsidRDefault="008677DF">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2" w15:restartNumberingAfterBreak="0">
    <w:nsid w:val="00000003"/>
    <w:multiLevelType w:val="multilevel"/>
    <w:tmpl w:val="00000003"/>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3" w15:restartNumberingAfterBreak="0">
    <w:nsid w:val="00000004"/>
    <w:multiLevelType w:val="multilevel"/>
    <w:tmpl w:val="00000004"/>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4" w15:restartNumberingAfterBreak="0">
    <w:nsid w:val="00000005"/>
    <w:multiLevelType w:val="multilevel"/>
    <w:tmpl w:val="00000005"/>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5" w15:restartNumberingAfterBreak="0">
    <w:nsid w:val="07FB5A11"/>
    <w:multiLevelType w:val="hybridMultilevel"/>
    <w:tmpl w:val="791CC5BC"/>
    <w:lvl w:ilvl="0" w:tplc="EC1210AE">
      <w:start w:val="1"/>
      <w:numFmt w:val="decimal"/>
      <w:lvlText w:val="%1)"/>
      <w:lvlJc w:val="left"/>
      <w:pPr>
        <w:ind w:left="720" w:hanging="360"/>
      </w:pPr>
    </w:lvl>
    <w:lvl w:ilvl="1" w:tplc="5F186EEC" w:tentative="1">
      <w:start w:val="1"/>
      <w:numFmt w:val="lowerLetter"/>
      <w:lvlText w:val="%2."/>
      <w:lvlJc w:val="left"/>
      <w:pPr>
        <w:ind w:left="1440" w:hanging="360"/>
      </w:pPr>
    </w:lvl>
    <w:lvl w:ilvl="2" w:tplc="F2C64286" w:tentative="1">
      <w:start w:val="1"/>
      <w:numFmt w:val="lowerRoman"/>
      <w:lvlText w:val="%3."/>
      <w:lvlJc w:val="right"/>
      <w:pPr>
        <w:ind w:left="2160" w:hanging="180"/>
      </w:pPr>
    </w:lvl>
    <w:lvl w:ilvl="3" w:tplc="9B545E5A" w:tentative="1">
      <w:start w:val="1"/>
      <w:numFmt w:val="decimal"/>
      <w:lvlText w:val="%4."/>
      <w:lvlJc w:val="left"/>
      <w:pPr>
        <w:ind w:left="2880" w:hanging="360"/>
      </w:pPr>
    </w:lvl>
    <w:lvl w:ilvl="4" w:tplc="283CE22A" w:tentative="1">
      <w:start w:val="1"/>
      <w:numFmt w:val="lowerLetter"/>
      <w:lvlText w:val="%5."/>
      <w:lvlJc w:val="left"/>
      <w:pPr>
        <w:ind w:left="3600" w:hanging="360"/>
      </w:pPr>
    </w:lvl>
    <w:lvl w:ilvl="5" w:tplc="EE54C4BE" w:tentative="1">
      <w:start w:val="1"/>
      <w:numFmt w:val="lowerRoman"/>
      <w:lvlText w:val="%6."/>
      <w:lvlJc w:val="right"/>
      <w:pPr>
        <w:ind w:left="4320" w:hanging="180"/>
      </w:pPr>
    </w:lvl>
    <w:lvl w:ilvl="6" w:tplc="5F1076E8" w:tentative="1">
      <w:start w:val="1"/>
      <w:numFmt w:val="decimal"/>
      <w:lvlText w:val="%7."/>
      <w:lvlJc w:val="left"/>
      <w:pPr>
        <w:ind w:left="5040" w:hanging="360"/>
      </w:pPr>
    </w:lvl>
    <w:lvl w:ilvl="7" w:tplc="47225B84" w:tentative="1">
      <w:start w:val="1"/>
      <w:numFmt w:val="lowerLetter"/>
      <w:lvlText w:val="%8."/>
      <w:lvlJc w:val="left"/>
      <w:pPr>
        <w:ind w:left="5760" w:hanging="360"/>
      </w:pPr>
    </w:lvl>
    <w:lvl w:ilvl="8" w:tplc="6696080A" w:tentative="1">
      <w:start w:val="1"/>
      <w:numFmt w:val="lowerRoman"/>
      <w:lvlText w:val="%9."/>
      <w:lvlJc w:val="right"/>
      <w:pPr>
        <w:ind w:left="6480" w:hanging="180"/>
      </w:pPr>
    </w:lvl>
  </w:abstractNum>
  <w:abstractNum w:abstractNumId="6" w15:restartNumberingAfterBreak="0">
    <w:nsid w:val="5B422F85"/>
    <w:multiLevelType w:val="hybridMultilevel"/>
    <w:tmpl w:val="0A7ED9FC"/>
    <w:lvl w:ilvl="0" w:tplc="D58A8F88">
      <w:start w:val="1"/>
      <w:numFmt w:val="decimal"/>
      <w:lvlText w:val="%1."/>
      <w:lvlJc w:val="left"/>
      <w:pPr>
        <w:ind w:left="730" w:hanging="360"/>
      </w:pPr>
      <w:rPr>
        <w:rFonts w:hint="default"/>
      </w:rPr>
    </w:lvl>
    <w:lvl w:ilvl="1" w:tplc="BC1E3CF6" w:tentative="1">
      <w:start w:val="1"/>
      <w:numFmt w:val="lowerLetter"/>
      <w:lvlText w:val="%2."/>
      <w:lvlJc w:val="left"/>
      <w:pPr>
        <w:ind w:left="1450" w:hanging="360"/>
      </w:pPr>
    </w:lvl>
    <w:lvl w:ilvl="2" w:tplc="3B0A7E04" w:tentative="1">
      <w:start w:val="1"/>
      <w:numFmt w:val="lowerRoman"/>
      <w:lvlText w:val="%3."/>
      <w:lvlJc w:val="right"/>
      <w:pPr>
        <w:ind w:left="2170" w:hanging="180"/>
      </w:pPr>
    </w:lvl>
    <w:lvl w:ilvl="3" w:tplc="DF72CD2C" w:tentative="1">
      <w:start w:val="1"/>
      <w:numFmt w:val="decimal"/>
      <w:lvlText w:val="%4."/>
      <w:lvlJc w:val="left"/>
      <w:pPr>
        <w:ind w:left="2890" w:hanging="360"/>
      </w:pPr>
    </w:lvl>
    <w:lvl w:ilvl="4" w:tplc="D128AB70" w:tentative="1">
      <w:start w:val="1"/>
      <w:numFmt w:val="lowerLetter"/>
      <w:lvlText w:val="%5."/>
      <w:lvlJc w:val="left"/>
      <w:pPr>
        <w:ind w:left="3610" w:hanging="360"/>
      </w:pPr>
    </w:lvl>
    <w:lvl w:ilvl="5" w:tplc="6A52366E" w:tentative="1">
      <w:start w:val="1"/>
      <w:numFmt w:val="lowerRoman"/>
      <w:lvlText w:val="%6."/>
      <w:lvlJc w:val="right"/>
      <w:pPr>
        <w:ind w:left="4330" w:hanging="180"/>
      </w:pPr>
    </w:lvl>
    <w:lvl w:ilvl="6" w:tplc="6970780E" w:tentative="1">
      <w:start w:val="1"/>
      <w:numFmt w:val="decimal"/>
      <w:lvlText w:val="%7."/>
      <w:lvlJc w:val="left"/>
      <w:pPr>
        <w:ind w:left="5050" w:hanging="360"/>
      </w:pPr>
    </w:lvl>
    <w:lvl w:ilvl="7" w:tplc="420C517E" w:tentative="1">
      <w:start w:val="1"/>
      <w:numFmt w:val="lowerLetter"/>
      <w:lvlText w:val="%8."/>
      <w:lvlJc w:val="left"/>
      <w:pPr>
        <w:ind w:left="5770" w:hanging="360"/>
      </w:pPr>
    </w:lvl>
    <w:lvl w:ilvl="8" w:tplc="B4C6C6B2" w:tentative="1">
      <w:start w:val="1"/>
      <w:numFmt w:val="lowerRoman"/>
      <w:lvlText w:val="%9."/>
      <w:lvlJc w:val="right"/>
      <w:pPr>
        <w:ind w:left="6490" w:hanging="180"/>
      </w:pPr>
    </w:lvl>
  </w:abstractNum>
  <w:abstractNum w:abstractNumId="7" w15:restartNumberingAfterBreak="0">
    <w:nsid w:val="615F5482"/>
    <w:multiLevelType w:val="hybridMultilevel"/>
    <w:tmpl w:val="A7141D14"/>
    <w:lvl w:ilvl="0" w:tplc="487E9890">
      <w:start w:val="1"/>
      <w:numFmt w:val="decimal"/>
      <w:lvlText w:val="%1)"/>
      <w:lvlJc w:val="left"/>
      <w:pPr>
        <w:ind w:left="644" w:hanging="360"/>
      </w:pPr>
      <w:rPr>
        <w:rFonts w:cs="Times New Roman" w:hint="default"/>
        <w:b/>
      </w:rPr>
    </w:lvl>
    <w:lvl w:ilvl="1" w:tplc="30D22D5A" w:tentative="1">
      <w:start w:val="1"/>
      <w:numFmt w:val="lowerLetter"/>
      <w:lvlText w:val="%2."/>
      <w:lvlJc w:val="left"/>
      <w:pPr>
        <w:ind w:left="1329" w:hanging="360"/>
      </w:pPr>
      <w:rPr>
        <w:rFonts w:cs="Times New Roman"/>
      </w:rPr>
    </w:lvl>
    <w:lvl w:ilvl="2" w:tplc="6142B99A" w:tentative="1">
      <w:start w:val="1"/>
      <w:numFmt w:val="lowerRoman"/>
      <w:lvlText w:val="%3."/>
      <w:lvlJc w:val="right"/>
      <w:pPr>
        <w:ind w:left="2049" w:hanging="180"/>
      </w:pPr>
      <w:rPr>
        <w:rFonts w:cs="Times New Roman"/>
      </w:rPr>
    </w:lvl>
    <w:lvl w:ilvl="3" w:tplc="B754B674" w:tentative="1">
      <w:start w:val="1"/>
      <w:numFmt w:val="decimal"/>
      <w:lvlText w:val="%4."/>
      <w:lvlJc w:val="left"/>
      <w:pPr>
        <w:ind w:left="2769" w:hanging="360"/>
      </w:pPr>
      <w:rPr>
        <w:rFonts w:cs="Times New Roman"/>
      </w:rPr>
    </w:lvl>
    <w:lvl w:ilvl="4" w:tplc="F38C0ABA" w:tentative="1">
      <w:start w:val="1"/>
      <w:numFmt w:val="lowerLetter"/>
      <w:lvlText w:val="%5."/>
      <w:lvlJc w:val="left"/>
      <w:pPr>
        <w:ind w:left="3489" w:hanging="360"/>
      </w:pPr>
      <w:rPr>
        <w:rFonts w:cs="Times New Roman"/>
      </w:rPr>
    </w:lvl>
    <w:lvl w:ilvl="5" w:tplc="FEB4EFA8" w:tentative="1">
      <w:start w:val="1"/>
      <w:numFmt w:val="lowerRoman"/>
      <w:lvlText w:val="%6."/>
      <w:lvlJc w:val="right"/>
      <w:pPr>
        <w:ind w:left="4209" w:hanging="180"/>
      </w:pPr>
      <w:rPr>
        <w:rFonts w:cs="Times New Roman"/>
      </w:rPr>
    </w:lvl>
    <w:lvl w:ilvl="6" w:tplc="8BB05C00" w:tentative="1">
      <w:start w:val="1"/>
      <w:numFmt w:val="decimal"/>
      <w:lvlText w:val="%7."/>
      <w:lvlJc w:val="left"/>
      <w:pPr>
        <w:ind w:left="4929" w:hanging="360"/>
      </w:pPr>
      <w:rPr>
        <w:rFonts w:cs="Times New Roman"/>
      </w:rPr>
    </w:lvl>
    <w:lvl w:ilvl="7" w:tplc="F9B65EA8" w:tentative="1">
      <w:start w:val="1"/>
      <w:numFmt w:val="lowerLetter"/>
      <w:lvlText w:val="%8."/>
      <w:lvlJc w:val="left"/>
      <w:pPr>
        <w:ind w:left="5649" w:hanging="360"/>
      </w:pPr>
      <w:rPr>
        <w:rFonts w:cs="Times New Roman"/>
      </w:rPr>
    </w:lvl>
    <w:lvl w:ilvl="8" w:tplc="ACC45024" w:tentative="1">
      <w:start w:val="1"/>
      <w:numFmt w:val="lowerRoman"/>
      <w:lvlText w:val="%9."/>
      <w:lvlJc w:val="right"/>
      <w:pPr>
        <w:ind w:left="6369" w:hanging="180"/>
      </w:pPr>
      <w:rPr>
        <w:rFonts w:cs="Times New Roman"/>
      </w:rPr>
    </w:lvl>
  </w:abstractNum>
  <w:abstractNum w:abstractNumId="8" w15:restartNumberingAfterBreak="0">
    <w:nsid w:val="70E95F1A"/>
    <w:multiLevelType w:val="hybridMultilevel"/>
    <w:tmpl w:val="436ACBEE"/>
    <w:lvl w:ilvl="0" w:tplc="A718BBDE">
      <w:start w:val="1"/>
      <w:numFmt w:val="decimal"/>
      <w:lvlText w:val="%1)"/>
      <w:lvlJc w:val="left"/>
      <w:pPr>
        <w:ind w:left="720" w:hanging="360"/>
      </w:pPr>
    </w:lvl>
    <w:lvl w:ilvl="1" w:tplc="C4D0E25E" w:tentative="1">
      <w:start w:val="1"/>
      <w:numFmt w:val="lowerLetter"/>
      <w:lvlText w:val="%2."/>
      <w:lvlJc w:val="left"/>
      <w:pPr>
        <w:ind w:left="1440" w:hanging="360"/>
      </w:pPr>
    </w:lvl>
    <w:lvl w:ilvl="2" w:tplc="CAD025C0" w:tentative="1">
      <w:start w:val="1"/>
      <w:numFmt w:val="lowerRoman"/>
      <w:lvlText w:val="%3."/>
      <w:lvlJc w:val="right"/>
      <w:pPr>
        <w:ind w:left="2160" w:hanging="180"/>
      </w:pPr>
    </w:lvl>
    <w:lvl w:ilvl="3" w:tplc="A7E45202" w:tentative="1">
      <w:start w:val="1"/>
      <w:numFmt w:val="decimal"/>
      <w:lvlText w:val="%4."/>
      <w:lvlJc w:val="left"/>
      <w:pPr>
        <w:ind w:left="2880" w:hanging="360"/>
      </w:pPr>
    </w:lvl>
    <w:lvl w:ilvl="4" w:tplc="8B54ADB8" w:tentative="1">
      <w:start w:val="1"/>
      <w:numFmt w:val="lowerLetter"/>
      <w:lvlText w:val="%5."/>
      <w:lvlJc w:val="left"/>
      <w:pPr>
        <w:ind w:left="3600" w:hanging="360"/>
      </w:pPr>
    </w:lvl>
    <w:lvl w:ilvl="5" w:tplc="07165AEA" w:tentative="1">
      <w:start w:val="1"/>
      <w:numFmt w:val="lowerRoman"/>
      <w:lvlText w:val="%6."/>
      <w:lvlJc w:val="right"/>
      <w:pPr>
        <w:ind w:left="4320" w:hanging="180"/>
      </w:pPr>
    </w:lvl>
    <w:lvl w:ilvl="6" w:tplc="32CAC628" w:tentative="1">
      <w:start w:val="1"/>
      <w:numFmt w:val="decimal"/>
      <w:lvlText w:val="%7."/>
      <w:lvlJc w:val="left"/>
      <w:pPr>
        <w:ind w:left="5040" w:hanging="360"/>
      </w:pPr>
    </w:lvl>
    <w:lvl w:ilvl="7" w:tplc="80F23D6E" w:tentative="1">
      <w:start w:val="1"/>
      <w:numFmt w:val="lowerLetter"/>
      <w:lvlText w:val="%8."/>
      <w:lvlJc w:val="left"/>
      <w:pPr>
        <w:ind w:left="5760" w:hanging="360"/>
      </w:pPr>
    </w:lvl>
    <w:lvl w:ilvl="8" w:tplc="283A968E"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8"/>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CE1"/>
    <w:rsid w:val="000805D1"/>
    <w:rsid w:val="00223CE1"/>
    <w:rsid w:val="005557F2"/>
    <w:rsid w:val="005743EE"/>
    <w:rsid w:val="005D7664"/>
    <w:rsid w:val="006B363D"/>
    <w:rsid w:val="00736C2B"/>
    <w:rsid w:val="007972A4"/>
    <w:rsid w:val="008677DF"/>
    <w:rsid w:val="00976057"/>
    <w:rsid w:val="009F6CDA"/>
    <w:rsid w:val="00B7755F"/>
    <w:rsid w:val="00BE3098"/>
    <w:rsid w:val="00D44A3E"/>
    <w:rsid w:val="00FD32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D386CABA-A9FF-484E-9F8C-410B6ED78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AC4"/>
    <w:pPr>
      <w:suppressAutoHyphens/>
    </w:pPr>
    <w:rPr>
      <w:sz w:val="24"/>
      <w:szCs w:val="24"/>
      <w:lang w:eastAsia="ar-SA"/>
    </w:rPr>
  </w:style>
  <w:style w:type="paragraph" w:styleId="1">
    <w:name w:val="heading 1"/>
    <w:basedOn w:val="a"/>
    <w:next w:val="a"/>
    <w:qFormat/>
    <w:pPr>
      <w:keepNext/>
      <w:numPr>
        <w:numId w:val="1"/>
      </w:numPr>
      <w:spacing w:before="240" w:after="60"/>
      <w:outlineLvl w:val="0"/>
    </w:pPr>
    <w:rPr>
      <w:rFonts w:ascii="Arial" w:hAnsi="Arial" w:cs="Arial"/>
      <w:b/>
      <w:bCs/>
      <w:kern w:val="1"/>
      <w:sz w:val="32"/>
      <w:szCs w:val="32"/>
    </w:rPr>
  </w:style>
  <w:style w:type="paragraph" w:styleId="2">
    <w:name w:val="heading 2"/>
    <w:basedOn w:val="a"/>
    <w:next w:val="a"/>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9">
    <w:name w:val="heading 9"/>
    <w:basedOn w:val="a"/>
    <w:next w:val="a"/>
    <w:qFormat/>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style>
  <w:style w:type="character" w:customStyle="1" w:styleId="publication">
    <w:name w:val="publication"/>
    <w:rPr>
      <w:rFonts w:ascii="Arial" w:hAnsi="Arial" w:cs="Arial"/>
      <w:color w:val="FFFFFF"/>
      <w:sz w:val="22"/>
      <w:szCs w:val="22"/>
      <w:shd w:val="clear" w:color="auto" w:fill="000000"/>
      <w:lang w:val="en-US"/>
    </w:rPr>
  </w:style>
  <w:style w:type="character" w:styleId="a3">
    <w:name w:val="page number"/>
    <w:basedOn w:val="10"/>
  </w:style>
  <w:style w:type="character" w:styleId="a4">
    <w:name w:val="Hyperlink"/>
    <w:rPr>
      <w:color w:val="0000FF"/>
      <w:u w:val="single"/>
    </w:rPr>
  </w:style>
  <w:style w:type="character" w:styleId="a5">
    <w:name w:val="Strong"/>
    <w:qFormat/>
    <w:rPr>
      <w:b/>
      <w:bCs/>
    </w:rPr>
  </w:style>
  <w:style w:type="character" w:customStyle="1" w:styleId="a6">
    <w:name w:val="Символ нумерации"/>
  </w:style>
  <w:style w:type="character" w:customStyle="1" w:styleId="a7">
    <w:name w:val="Маркеры списка"/>
    <w:rPr>
      <w:rFonts w:ascii="OpenSymbol" w:eastAsia="OpenSymbol" w:hAnsi="OpenSymbol" w:cs="OpenSymbol"/>
    </w:rPr>
  </w:style>
  <w:style w:type="character" w:styleId="a8">
    <w:name w:val="FollowedHyperlink"/>
    <w:rPr>
      <w:color w:val="800000"/>
      <w:u w:val="single"/>
    </w:rPr>
  </w:style>
  <w:style w:type="paragraph" w:customStyle="1" w:styleId="11">
    <w:name w:val="Заголовок1"/>
    <w:basedOn w:val="a"/>
    <w:next w:val="a9"/>
    <w:pPr>
      <w:keepNext/>
      <w:spacing w:before="240" w:after="120"/>
    </w:pPr>
    <w:rPr>
      <w:rFonts w:ascii="Arial" w:eastAsia="MS Mincho" w:hAnsi="Arial" w:cs="Tahoma"/>
      <w:sz w:val="28"/>
      <w:szCs w:val="28"/>
    </w:rPr>
  </w:style>
  <w:style w:type="paragraph" w:styleId="a9">
    <w:name w:val="Body Text"/>
    <w:aliases w:val="Основной текст Знак Знак"/>
    <w:basedOn w:val="a"/>
    <w:link w:val="aa"/>
    <w:qFormat/>
  </w:style>
  <w:style w:type="paragraph" w:styleId="ab">
    <w:name w:val="Title"/>
    <w:basedOn w:val="11"/>
    <w:next w:val="ac"/>
    <w:qFormat/>
  </w:style>
  <w:style w:type="paragraph" w:styleId="ac">
    <w:name w:val="Subtitle"/>
    <w:basedOn w:val="11"/>
    <w:next w:val="a9"/>
    <w:qFormat/>
    <w:pPr>
      <w:jc w:val="center"/>
    </w:pPr>
    <w:rPr>
      <w:i/>
      <w:iCs/>
    </w:rPr>
  </w:style>
  <w:style w:type="paragraph" w:styleId="ad">
    <w:name w:val="List"/>
    <w:basedOn w:val="a9"/>
    <w:rPr>
      <w:rFonts w:cs="Tahoma"/>
    </w:rPr>
  </w:style>
  <w:style w:type="paragraph" w:customStyle="1" w:styleId="12">
    <w:name w:val="Название1"/>
    <w:basedOn w:val="a"/>
    <w:pPr>
      <w:suppressLineNumbers/>
      <w:spacing w:before="120" w:after="120"/>
    </w:pPr>
    <w:rPr>
      <w:rFonts w:cs="Tahoma"/>
      <w:i/>
      <w:iCs/>
    </w:rPr>
  </w:style>
  <w:style w:type="paragraph" w:customStyle="1" w:styleId="13">
    <w:name w:val="Указатель1"/>
    <w:basedOn w:val="a"/>
    <w:pPr>
      <w:suppressLineNumbers/>
    </w:pPr>
    <w:rPr>
      <w:rFonts w:cs="Tahoma"/>
    </w:rPr>
  </w:style>
  <w:style w:type="paragraph" w:customStyle="1" w:styleId="variable">
    <w:name w:val="variable"/>
    <w:basedOn w:val="a"/>
    <w:rPr>
      <w:b/>
    </w:rPr>
  </w:style>
  <w:style w:type="paragraph" w:styleId="ae">
    <w:name w:val="footer"/>
    <w:basedOn w:val="a"/>
    <w:pPr>
      <w:tabs>
        <w:tab w:val="center" w:pos="4677"/>
        <w:tab w:val="right" w:pos="9355"/>
      </w:tabs>
    </w:pPr>
  </w:style>
  <w:style w:type="paragraph" w:styleId="af">
    <w:name w:val="header"/>
    <w:basedOn w:val="a"/>
    <w:link w:val="af0"/>
    <w:uiPriority w:val="99"/>
    <w:pPr>
      <w:tabs>
        <w:tab w:val="center" w:pos="4677"/>
        <w:tab w:val="right" w:pos="9355"/>
      </w:tabs>
    </w:pPr>
  </w:style>
  <w:style w:type="paragraph" w:customStyle="1" w:styleId="af1">
    <w:name w:val="Содержимое таблицы"/>
    <w:basedOn w:val="a"/>
    <w:pPr>
      <w:suppressLineNumbers/>
    </w:pPr>
  </w:style>
  <w:style w:type="paragraph" w:customStyle="1" w:styleId="af2">
    <w:name w:val="Заголовок таблицы"/>
    <w:basedOn w:val="af1"/>
    <w:pPr>
      <w:jc w:val="center"/>
    </w:pPr>
    <w:rPr>
      <w:b/>
      <w:bCs/>
    </w:rPr>
  </w:style>
  <w:style w:type="paragraph" w:customStyle="1" w:styleId="af3">
    <w:name w:val="Горизонтальная линия"/>
    <w:basedOn w:val="a"/>
    <w:next w:val="a9"/>
    <w:pPr>
      <w:suppressLineNumbers/>
      <w:pBdr>
        <w:bottom w:val="double" w:sz="1" w:space="0" w:color="808080"/>
      </w:pBdr>
      <w:spacing w:after="283"/>
    </w:pPr>
    <w:rPr>
      <w:sz w:val="12"/>
      <w:szCs w:val="12"/>
    </w:rPr>
  </w:style>
  <w:style w:type="paragraph" w:styleId="af4">
    <w:name w:val="Body Text First Indent"/>
    <w:basedOn w:val="a9"/>
    <w:pPr>
      <w:ind w:firstLine="283"/>
    </w:pPr>
  </w:style>
  <w:style w:type="paragraph" w:customStyle="1" w:styleId="af5">
    <w:name w:val="СОтступомПоЛевомуКраю"/>
    <w:basedOn w:val="a"/>
    <w:pPr>
      <w:ind w:firstLine="705"/>
    </w:pPr>
  </w:style>
  <w:style w:type="paragraph" w:customStyle="1" w:styleId="af6">
    <w:name w:val="Содержимое врезки"/>
    <w:basedOn w:val="a9"/>
  </w:style>
  <w:style w:type="paragraph" w:customStyle="1" w:styleId="af7">
    <w:name w:val="Содержимое списка"/>
    <w:basedOn w:val="a"/>
    <w:pPr>
      <w:ind w:left="567"/>
    </w:pPr>
  </w:style>
  <w:style w:type="paragraph" w:styleId="af8">
    <w:name w:val="Balloon Text"/>
    <w:basedOn w:val="a"/>
    <w:link w:val="af9"/>
    <w:uiPriority w:val="99"/>
    <w:semiHidden/>
    <w:unhideWhenUsed/>
    <w:rsid w:val="0047610D"/>
    <w:rPr>
      <w:rFonts w:ascii="Segoe UI" w:hAnsi="Segoe UI" w:cs="Segoe UI"/>
      <w:sz w:val="18"/>
      <w:szCs w:val="18"/>
    </w:rPr>
  </w:style>
  <w:style w:type="character" w:customStyle="1" w:styleId="af9">
    <w:name w:val="Текст выноски Знак"/>
    <w:link w:val="af8"/>
    <w:uiPriority w:val="99"/>
    <w:semiHidden/>
    <w:rsid w:val="0047610D"/>
    <w:rPr>
      <w:rFonts w:ascii="Segoe UI" w:hAnsi="Segoe UI" w:cs="Segoe UI"/>
      <w:sz w:val="18"/>
      <w:szCs w:val="18"/>
      <w:lang w:eastAsia="ar-SA"/>
    </w:rPr>
  </w:style>
  <w:style w:type="paragraph" w:styleId="afa">
    <w:name w:val="footnote text"/>
    <w:basedOn w:val="a"/>
    <w:link w:val="afb"/>
    <w:uiPriority w:val="99"/>
    <w:unhideWhenUsed/>
    <w:rsid w:val="00B7348A"/>
    <w:rPr>
      <w:sz w:val="20"/>
      <w:szCs w:val="20"/>
    </w:rPr>
  </w:style>
  <w:style w:type="character" w:customStyle="1" w:styleId="afb">
    <w:name w:val="Текст сноски Знак"/>
    <w:link w:val="afa"/>
    <w:uiPriority w:val="99"/>
    <w:rsid w:val="00B7348A"/>
    <w:rPr>
      <w:lang w:eastAsia="ar-SA"/>
    </w:rPr>
  </w:style>
  <w:style w:type="character" w:styleId="afc">
    <w:name w:val="footnote reference"/>
    <w:uiPriority w:val="99"/>
    <w:semiHidden/>
    <w:unhideWhenUsed/>
    <w:rsid w:val="00B7348A"/>
    <w:rPr>
      <w:vertAlign w:val="superscript"/>
    </w:rPr>
  </w:style>
  <w:style w:type="table" w:styleId="afd">
    <w:name w:val="Table Grid"/>
    <w:basedOn w:val="a1"/>
    <w:uiPriority w:val="39"/>
    <w:rsid w:val="00272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6F092F"/>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6F092F"/>
    <w:rPr>
      <w:rFonts w:ascii="Arial" w:hAnsi="Arial" w:cs="Arial"/>
    </w:rPr>
  </w:style>
  <w:style w:type="character" w:customStyle="1" w:styleId="af0">
    <w:name w:val="Верхний колонтитул Знак"/>
    <w:link w:val="af"/>
    <w:uiPriority w:val="99"/>
    <w:rsid w:val="00F52517"/>
    <w:rPr>
      <w:sz w:val="24"/>
      <w:szCs w:val="24"/>
      <w:lang w:eastAsia="ar-SA"/>
    </w:rPr>
  </w:style>
  <w:style w:type="paragraph" w:styleId="afe">
    <w:name w:val="Normal (Web)"/>
    <w:aliases w:val="Обычный (Web)1,Обычный (веб)1"/>
    <w:basedOn w:val="a"/>
    <w:semiHidden/>
    <w:unhideWhenUsed/>
    <w:qFormat/>
    <w:rsid w:val="00A34988"/>
    <w:pPr>
      <w:suppressAutoHyphens w:val="0"/>
      <w:spacing w:before="100" w:beforeAutospacing="1" w:after="100" w:afterAutospacing="1"/>
    </w:pPr>
    <w:rPr>
      <w:lang w:eastAsia="ru-RU"/>
    </w:rPr>
  </w:style>
  <w:style w:type="character" w:customStyle="1" w:styleId="aa">
    <w:name w:val="Основной текст Знак"/>
    <w:aliases w:val="Основной текст Знак Знак Знак"/>
    <w:link w:val="a9"/>
    <w:locked/>
    <w:rsid w:val="00A34988"/>
    <w:rPr>
      <w:sz w:val="24"/>
      <w:szCs w:val="24"/>
      <w:lang w:eastAsia="ar-SA"/>
    </w:rPr>
  </w:style>
  <w:style w:type="character" w:styleId="aff">
    <w:name w:val="annotation reference"/>
    <w:uiPriority w:val="99"/>
    <w:semiHidden/>
    <w:unhideWhenUsed/>
    <w:rsid w:val="006D72E3"/>
    <w:rPr>
      <w:sz w:val="16"/>
      <w:szCs w:val="16"/>
    </w:rPr>
  </w:style>
  <w:style w:type="paragraph" w:styleId="aff0">
    <w:name w:val="annotation text"/>
    <w:basedOn w:val="a"/>
    <w:link w:val="aff1"/>
    <w:uiPriority w:val="99"/>
    <w:semiHidden/>
    <w:unhideWhenUsed/>
    <w:rsid w:val="006D72E3"/>
    <w:rPr>
      <w:sz w:val="20"/>
      <w:szCs w:val="20"/>
    </w:rPr>
  </w:style>
  <w:style w:type="character" w:customStyle="1" w:styleId="aff1">
    <w:name w:val="Текст примечания Знак"/>
    <w:link w:val="aff0"/>
    <w:uiPriority w:val="99"/>
    <w:semiHidden/>
    <w:rsid w:val="006D72E3"/>
    <w:rPr>
      <w:lang w:eastAsia="ar-SA"/>
    </w:rPr>
  </w:style>
  <w:style w:type="paragraph" w:styleId="aff2">
    <w:name w:val="annotation subject"/>
    <w:basedOn w:val="aff0"/>
    <w:next w:val="aff0"/>
    <w:link w:val="aff3"/>
    <w:uiPriority w:val="99"/>
    <w:semiHidden/>
    <w:unhideWhenUsed/>
    <w:rsid w:val="006D72E3"/>
    <w:rPr>
      <w:b/>
      <w:bCs/>
    </w:rPr>
  </w:style>
  <w:style w:type="character" w:customStyle="1" w:styleId="aff3">
    <w:name w:val="Тема примечания Знак"/>
    <w:link w:val="aff2"/>
    <w:uiPriority w:val="99"/>
    <w:semiHidden/>
    <w:rsid w:val="006D72E3"/>
    <w:rPr>
      <w:b/>
      <w:bCs/>
      <w:lang w:eastAsia="ar-SA"/>
    </w:rPr>
  </w:style>
  <w:style w:type="paragraph" w:customStyle="1" w:styleId="21">
    <w:name w:val="Цитата 21"/>
    <w:basedOn w:val="a"/>
    <w:next w:val="a"/>
    <w:link w:val="QuoteChar"/>
    <w:rsid w:val="008E63A6"/>
    <w:pPr>
      <w:suppressAutoHyphens w:val="0"/>
      <w:jc w:val="both"/>
    </w:pPr>
    <w:rPr>
      <w:rFonts w:ascii="Calibri" w:hAnsi="Calibri"/>
      <w:i/>
    </w:rPr>
  </w:style>
  <w:style w:type="character" w:customStyle="1" w:styleId="QuoteChar">
    <w:name w:val="Quote Char"/>
    <w:link w:val="21"/>
    <w:rsid w:val="008E63A6"/>
    <w:rPr>
      <w:rFonts w:ascii="Calibri" w:hAnsi="Calibri"/>
      <w:i/>
      <w:sz w:val="24"/>
      <w:szCs w:val="24"/>
    </w:rPr>
  </w:style>
  <w:style w:type="paragraph" w:styleId="aff4">
    <w:name w:val="List Paragraph"/>
    <w:basedOn w:val="a"/>
    <w:link w:val="aff5"/>
    <w:qFormat/>
    <w:rsid w:val="007644CF"/>
    <w:pPr>
      <w:suppressAutoHyphens w:val="0"/>
      <w:ind w:left="708"/>
      <w:jc w:val="both"/>
    </w:pPr>
    <w:rPr>
      <w:lang w:eastAsia="en-US"/>
    </w:rPr>
  </w:style>
  <w:style w:type="character" w:customStyle="1" w:styleId="aff5">
    <w:name w:val="Абзац списка Знак"/>
    <w:link w:val="aff4"/>
    <w:rsid w:val="007644CF"/>
    <w:rPr>
      <w:sz w:val="24"/>
      <w:szCs w:val="24"/>
      <w:lang w:eastAsia="en-US"/>
    </w:rPr>
  </w:style>
  <w:style w:type="character" w:styleId="aff6">
    <w:name w:val="Placeholder Text"/>
    <w:basedOn w:val="a0"/>
    <w:uiPriority w:val="99"/>
    <w:semiHidden/>
    <w:rsid w:val="00B13D60"/>
    <w:rPr>
      <w:color w:val="808080"/>
    </w:rPr>
  </w:style>
  <w:style w:type="character" w:styleId="aff7">
    <w:name w:val="endnote reference"/>
    <w:basedOn w:val="a0"/>
    <w:uiPriority w:val="99"/>
    <w:semiHidden/>
    <w:unhideWhenUsed/>
    <w:rsid w:val="00B66244"/>
    <w:rPr>
      <w:vertAlign w:val="superscript"/>
    </w:rPr>
  </w:style>
  <w:style w:type="paragraph" w:customStyle="1" w:styleId="ConsNonformat">
    <w:name w:val="ConsNonformat"/>
    <w:rsid w:val="001F1AC4"/>
    <w:pPr>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C8C6B82BBCAC81EC81A81C3BCFC4CDCAD35D9AEEDE55EE4098B186BB0DA0F2BF91DE7B067F4263CDD0F2B2217AF477BCE4E2D2Dc4A9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CFFAC4D9E3A0A5DF8F83701C15EE4F7A1CF87A38749FFA828BFB169B89D8D2D8F47FF052A5481E73pCZ1G" TargetMode="External"/><Relationship Id="rId4" Type="http://schemas.openxmlformats.org/officeDocument/2006/relationships/settings" Target="settings.xml"/><Relationship Id="rId9" Type="http://schemas.openxmlformats.org/officeDocument/2006/relationships/hyperlink" Target="consultantplus://offline/ref=CACE5DD00670149E31D6CD80C47AE5D7153E62FE4EBE57060FB83FFCE6149182A45F7880247A6887nFYEI"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login.consultant.ru/link/?rnd=92A7EA9C6317E69F361876C96263A5DB&amp;req=doc&amp;base=LAW&amp;n=315347&amp;dst=1208&amp;fld=134&amp;date=29.05.2019" TargetMode="External"/><Relationship Id="rId1" Type="http://schemas.openxmlformats.org/officeDocument/2006/relationships/hyperlink" Target="https://login.consultant.ru/link/?rnd=92A7EA9C6317E69F361876C96263A5DB&amp;req=doc&amp;base=LAW&amp;n=315347&amp;dst=1178&amp;fld=134&amp;date=29.05.201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n.shestakova\Downloads\SYS_DEMAND_EA_LESS_5%20(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7E44F-E279-4415-9347-E43FA965A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SYS_DEMAND_EA_LESS_5 (2)</Template>
  <TotalTime>28</TotalTime>
  <Pages>14</Pages>
  <Words>6536</Words>
  <Characters>37260</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Company</Company>
  <LinksUpToDate>false</LinksUpToDate>
  <CharactersWithSpaces>43709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Шестакова Евгения Николаевна</dc:creator>
  <cp:lastModifiedBy>Иван Васяев</cp:lastModifiedBy>
  <cp:revision>5</cp:revision>
  <cp:lastPrinted>2015-09-01T07:45:00Z</cp:lastPrinted>
  <dcterms:created xsi:type="dcterms:W3CDTF">2020-05-13T04:48:00Z</dcterms:created>
  <dcterms:modified xsi:type="dcterms:W3CDTF">2020-05-13T13:45:00Z</dcterms:modified>
</cp:coreProperties>
</file>