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B46" w:rsidRDefault="005965E8" w:rsidP="00407B46">
      <w:pPr>
        <w:ind w:right="140"/>
        <w:rPr>
          <w:b/>
        </w:rPr>
      </w:pPr>
      <w:r>
        <w:t xml:space="preserve"> </w:t>
      </w:r>
      <w:r w:rsidR="00407B46">
        <w:t xml:space="preserve">                                                    </w:t>
      </w:r>
      <w:r w:rsidR="00407B46">
        <w:rPr>
          <w:b/>
        </w:rPr>
        <w:t xml:space="preserve">Часть III. «Проект контракта» </w:t>
      </w:r>
    </w:p>
    <w:p w:rsidR="0007774A" w:rsidRDefault="0007774A" w:rsidP="0007774A">
      <w:pPr>
        <w:widowControl w:val="0"/>
        <w:suppressAutoHyphens w:val="0"/>
        <w:autoSpaceDE w:val="0"/>
        <w:autoSpaceDN w:val="0"/>
        <w:adjustRightInd w:val="0"/>
        <w:jc w:val="center"/>
        <w:rPr>
          <w:sz w:val="22"/>
          <w:szCs w:val="22"/>
          <w:lang w:eastAsia="ru-RU"/>
        </w:rPr>
      </w:pPr>
    </w:p>
    <w:p w:rsidR="0007774A" w:rsidRDefault="00407B46" w:rsidP="0007774A">
      <w:pPr>
        <w:widowControl w:val="0"/>
        <w:suppressAutoHyphens w:val="0"/>
        <w:autoSpaceDE w:val="0"/>
        <w:autoSpaceDN w:val="0"/>
        <w:adjustRightInd w:val="0"/>
        <w:jc w:val="center"/>
        <w:rPr>
          <w:sz w:val="22"/>
          <w:szCs w:val="22"/>
          <w:lang w:eastAsia="ru-RU"/>
        </w:rPr>
      </w:pPr>
      <w:r>
        <w:rPr>
          <w:sz w:val="22"/>
          <w:szCs w:val="22"/>
          <w:lang w:eastAsia="ru-RU"/>
        </w:rPr>
        <w:t xml:space="preserve">КОНТРАКТ </w:t>
      </w:r>
      <w:r w:rsidR="0007774A">
        <w:rPr>
          <w:sz w:val="22"/>
          <w:szCs w:val="22"/>
          <w:lang w:eastAsia="ru-RU"/>
        </w:rPr>
        <w:t xml:space="preserve"> №</w:t>
      </w:r>
      <w:r w:rsidR="00FC6737">
        <w:rPr>
          <w:sz w:val="22"/>
          <w:szCs w:val="22"/>
          <w:lang w:eastAsia="ru-RU"/>
        </w:rPr>
        <w:t xml:space="preserve"> </w:t>
      </w:r>
      <w:r w:rsidR="00A067E1">
        <w:rPr>
          <w:sz w:val="22"/>
          <w:szCs w:val="22"/>
          <w:lang w:eastAsia="ru-RU"/>
        </w:rPr>
        <w:t>______________________________________</w:t>
      </w:r>
    </w:p>
    <w:p w:rsidR="00CF16DC" w:rsidRDefault="00407B46" w:rsidP="0007774A">
      <w:pPr>
        <w:widowControl w:val="0"/>
        <w:suppressAutoHyphens w:val="0"/>
        <w:autoSpaceDE w:val="0"/>
        <w:autoSpaceDN w:val="0"/>
        <w:adjustRightInd w:val="0"/>
        <w:jc w:val="center"/>
        <w:rPr>
          <w:sz w:val="22"/>
          <w:szCs w:val="22"/>
          <w:lang w:eastAsia="ru-RU"/>
        </w:rPr>
      </w:pPr>
      <w:r>
        <w:rPr>
          <w:sz w:val="22"/>
          <w:szCs w:val="22"/>
          <w:lang w:eastAsia="ru-RU"/>
        </w:rPr>
        <w:t xml:space="preserve"> на поставку продуктов питания</w:t>
      </w:r>
      <w:r w:rsidR="00136895">
        <w:rPr>
          <w:sz w:val="22"/>
          <w:szCs w:val="22"/>
          <w:lang w:eastAsia="ru-RU"/>
        </w:rPr>
        <w:t xml:space="preserve"> (</w:t>
      </w:r>
      <w:r w:rsidR="00C37DA0">
        <w:rPr>
          <w:sz w:val="22"/>
          <w:szCs w:val="22"/>
          <w:lang w:eastAsia="ru-RU"/>
        </w:rPr>
        <w:t>огурцы, томаты</w:t>
      </w:r>
      <w:r w:rsidR="0007774A">
        <w:rPr>
          <w:sz w:val="22"/>
          <w:szCs w:val="22"/>
          <w:lang w:eastAsia="ru-RU"/>
        </w:rPr>
        <w:t xml:space="preserve">) для ГАУСО СО </w:t>
      </w:r>
    </w:p>
    <w:p w:rsidR="00407B46" w:rsidRDefault="0007774A" w:rsidP="0007774A">
      <w:pPr>
        <w:widowControl w:val="0"/>
        <w:suppressAutoHyphens w:val="0"/>
        <w:autoSpaceDE w:val="0"/>
        <w:autoSpaceDN w:val="0"/>
        <w:adjustRightInd w:val="0"/>
        <w:jc w:val="center"/>
        <w:rPr>
          <w:sz w:val="22"/>
          <w:szCs w:val="22"/>
          <w:lang w:eastAsia="ru-RU"/>
        </w:rPr>
      </w:pPr>
      <w:r>
        <w:rPr>
          <w:sz w:val="22"/>
          <w:szCs w:val="22"/>
          <w:lang w:eastAsia="ru-RU"/>
        </w:rPr>
        <w:t>«КЦСОН «Изумруд» города Кировграда» в</w:t>
      </w:r>
      <w:r w:rsidR="00646828">
        <w:rPr>
          <w:sz w:val="22"/>
          <w:szCs w:val="22"/>
          <w:lang w:eastAsia="ru-RU"/>
        </w:rPr>
        <w:t>о втором</w:t>
      </w:r>
      <w:r w:rsidR="00C954B1">
        <w:rPr>
          <w:sz w:val="22"/>
          <w:szCs w:val="22"/>
          <w:lang w:eastAsia="ru-RU"/>
        </w:rPr>
        <w:t xml:space="preserve"> полугодии</w:t>
      </w:r>
      <w:r w:rsidR="00B70138">
        <w:rPr>
          <w:sz w:val="22"/>
          <w:szCs w:val="22"/>
          <w:lang w:eastAsia="ru-RU"/>
        </w:rPr>
        <w:t xml:space="preserve"> </w:t>
      </w:r>
      <w:r w:rsidR="00C954B1">
        <w:rPr>
          <w:sz w:val="22"/>
          <w:szCs w:val="22"/>
          <w:lang w:eastAsia="ru-RU"/>
        </w:rPr>
        <w:t>2025</w:t>
      </w:r>
      <w:r w:rsidR="005329B5">
        <w:rPr>
          <w:sz w:val="22"/>
          <w:szCs w:val="22"/>
          <w:lang w:eastAsia="ru-RU"/>
        </w:rPr>
        <w:t xml:space="preserve"> года</w:t>
      </w:r>
      <w:r>
        <w:rPr>
          <w:sz w:val="22"/>
          <w:szCs w:val="22"/>
          <w:lang w:eastAsia="ru-RU"/>
        </w:rPr>
        <w:t>.</w:t>
      </w:r>
    </w:p>
    <w:p w:rsidR="00407B46" w:rsidRDefault="00407B46" w:rsidP="00407B46">
      <w:pPr>
        <w:widowControl w:val="0"/>
        <w:suppressAutoHyphens w:val="0"/>
        <w:autoSpaceDE w:val="0"/>
        <w:autoSpaceDN w:val="0"/>
        <w:adjustRightInd w:val="0"/>
        <w:jc w:val="both"/>
        <w:rPr>
          <w:sz w:val="22"/>
          <w:szCs w:val="22"/>
          <w:lang w:eastAsia="ru-RU"/>
        </w:rPr>
      </w:pPr>
    </w:p>
    <w:p w:rsidR="00407B46" w:rsidRDefault="00407B46" w:rsidP="00490E87">
      <w:pPr>
        <w:widowControl w:val="0"/>
        <w:suppressAutoHyphens w:val="0"/>
        <w:autoSpaceDE w:val="0"/>
        <w:autoSpaceDN w:val="0"/>
        <w:adjustRightInd w:val="0"/>
        <w:jc w:val="center"/>
        <w:rPr>
          <w:sz w:val="22"/>
          <w:szCs w:val="22"/>
          <w:lang w:eastAsia="ru-RU"/>
        </w:rPr>
      </w:pPr>
      <w:r>
        <w:rPr>
          <w:sz w:val="22"/>
          <w:szCs w:val="22"/>
          <w:lang w:eastAsia="ru-RU"/>
        </w:rPr>
        <w:t>(Идентификационный код закупки</w:t>
      </w:r>
      <w:r w:rsidR="00396AEF">
        <w:rPr>
          <w:sz w:val="22"/>
          <w:szCs w:val="22"/>
          <w:lang w:eastAsia="ru-RU"/>
        </w:rPr>
        <w:t xml:space="preserve"> </w:t>
      </w:r>
      <w:r w:rsidR="00490E87" w:rsidRPr="00490E87">
        <w:rPr>
          <w:sz w:val="22"/>
          <w:szCs w:val="22"/>
          <w:lang w:eastAsia="ru-RU"/>
        </w:rPr>
        <w:t>252668200342966820100100070100000244</w:t>
      </w:r>
    </w:p>
    <w:p w:rsidR="00490E87" w:rsidRDefault="00490E87" w:rsidP="00490E87">
      <w:pPr>
        <w:widowControl w:val="0"/>
        <w:suppressAutoHyphens w:val="0"/>
        <w:autoSpaceDE w:val="0"/>
        <w:autoSpaceDN w:val="0"/>
        <w:adjustRightInd w:val="0"/>
        <w:jc w:val="center"/>
        <w:rPr>
          <w:sz w:val="22"/>
          <w:szCs w:val="22"/>
          <w:lang w:eastAsia="ru-RU"/>
        </w:rPr>
      </w:pPr>
      <w:bookmarkStart w:id="0" w:name="_GoBack"/>
      <w:bookmarkEnd w:id="0"/>
    </w:p>
    <w:p w:rsidR="00407B46" w:rsidRDefault="00407B46" w:rsidP="00407B46">
      <w:pPr>
        <w:widowControl w:val="0"/>
        <w:suppressAutoHyphens w:val="0"/>
        <w:autoSpaceDE w:val="0"/>
        <w:autoSpaceDN w:val="0"/>
        <w:adjustRightInd w:val="0"/>
        <w:jc w:val="both"/>
        <w:rPr>
          <w:sz w:val="22"/>
          <w:szCs w:val="22"/>
          <w:lang w:eastAsia="ru-RU"/>
        </w:rPr>
      </w:pPr>
      <w:r>
        <w:rPr>
          <w:sz w:val="22"/>
          <w:szCs w:val="22"/>
          <w:lang w:eastAsia="ru-RU"/>
        </w:rPr>
        <w:t xml:space="preserve">г. Кировград                                                                                                   </w:t>
      </w:r>
      <w:r w:rsidR="00646828">
        <w:rPr>
          <w:sz w:val="22"/>
          <w:szCs w:val="22"/>
          <w:lang w:eastAsia="ru-RU"/>
        </w:rPr>
        <w:t xml:space="preserve">                «____»______2025 </w:t>
      </w:r>
      <w:r>
        <w:rPr>
          <w:sz w:val="22"/>
          <w:szCs w:val="22"/>
          <w:lang w:eastAsia="ru-RU"/>
        </w:rPr>
        <w:t>г</w:t>
      </w:r>
    </w:p>
    <w:p w:rsidR="00407B46" w:rsidRDefault="00407B46" w:rsidP="00407B46">
      <w:pPr>
        <w:widowControl w:val="0"/>
        <w:suppressAutoHyphens w:val="0"/>
        <w:autoSpaceDE w:val="0"/>
        <w:autoSpaceDN w:val="0"/>
        <w:adjustRightInd w:val="0"/>
        <w:jc w:val="both"/>
        <w:rPr>
          <w:sz w:val="22"/>
          <w:szCs w:val="22"/>
          <w:lang w:eastAsia="ru-RU"/>
        </w:rPr>
      </w:pPr>
    </w:p>
    <w:p w:rsidR="00407B46" w:rsidRDefault="00407B46" w:rsidP="00407B46">
      <w:pPr>
        <w:widowControl w:val="0"/>
        <w:suppressAutoHyphens w:val="0"/>
        <w:autoSpaceDE w:val="0"/>
        <w:autoSpaceDN w:val="0"/>
        <w:adjustRightInd w:val="0"/>
        <w:jc w:val="both"/>
        <w:rPr>
          <w:sz w:val="22"/>
          <w:szCs w:val="22"/>
          <w:lang w:eastAsia="ru-RU"/>
        </w:rPr>
      </w:pPr>
    </w:p>
    <w:p w:rsidR="00407B46" w:rsidRDefault="00407B46" w:rsidP="00407B46">
      <w:pPr>
        <w:widowControl w:val="0"/>
        <w:suppressAutoHyphens w:val="0"/>
        <w:autoSpaceDE w:val="0"/>
        <w:autoSpaceDN w:val="0"/>
        <w:adjustRightInd w:val="0"/>
        <w:ind w:firstLine="540"/>
        <w:jc w:val="both"/>
        <w:rPr>
          <w:sz w:val="22"/>
          <w:szCs w:val="22"/>
          <w:lang w:eastAsia="ru-RU"/>
        </w:rPr>
      </w:pPr>
      <w:r w:rsidRPr="00407B46">
        <w:rPr>
          <w:b/>
          <w:sz w:val="22"/>
          <w:szCs w:val="22"/>
          <w:lang w:eastAsia="ru-RU"/>
        </w:rPr>
        <w:t>Государственное автономное учреждение социального обслуживания Свердловской области «Комплексный центр социального обслуживания населения «Изумруд» города Кировграда», именуемое в дальнейшем "Заказчик",</w:t>
      </w:r>
      <w:r>
        <w:rPr>
          <w:sz w:val="22"/>
          <w:szCs w:val="22"/>
          <w:lang w:eastAsia="ru-RU"/>
        </w:rPr>
        <w:t xml:space="preserve"> в лице директора Смагиной Натальи Александровны, действующей на основании Устава, с одной стороны, и __________________________________, именуемый в дальнейшем "Поставщик", в лице ________________________, действующего на основании __________________________, с другой стороны, вместе именуемые в дальнейшем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__________________________(указывается способ определения поставщика) на основании___________(указывается основание заключения контракта: протокол _______№________, пункт, часть, статья Федерального закона от 5 апреля 2013 года №44 ФЗ «О контрактной системе в сфере закупок товаров, работ, услуг для обеспечения государственных и муниципальных нужд» (далее Закон о контрактной системе), заключили настоящий  контракт  (далее - Контракт) о нижеследующем:</w:t>
      </w:r>
    </w:p>
    <w:p w:rsidR="00407B46" w:rsidRDefault="000312E5" w:rsidP="00407B46">
      <w:pPr>
        <w:widowControl w:val="0"/>
        <w:suppressAutoHyphens w:val="0"/>
        <w:autoSpaceDE w:val="0"/>
        <w:autoSpaceDN w:val="0"/>
        <w:adjustRightInd w:val="0"/>
        <w:outlineLvl w:val="1"/>
        <w:rPr>
          <w:b/>
          <w:sz w:val="22"/>
          <w:szCs w:val="22"/>
          <w:lang w:eastAsia="ru-RU"/>
        </w:rPr>
      </w:pPr>
      <w:r>
        <w:rPr>
          <w:sz w:val="22"/>
          <w:szCs w:val="22"/>
          <w:lang w:eastAsia="ru-RU"/>
        </w:rPr>
        <w:t xml:space="preserve">                                                           </w:t>
      </w:r>
      <w:r w:rsidR="00407B46">
        <w:rPr>
          <w:b/>
          <w:sz w:val="22"/>
          <w:szCs w:val="22"/>
          <w:lang w:eastAsia="ru-RU"/>
        </w:rPr>
        <w:t xml:space="preserve"> I. ПРЕДМЕТ КОНТРАКТА</w:t>
      </w:r>
    </w:p>
    <w:p w:rsidR="00407B46" w:rsidRDefault="00407B46" w:rsidP="00407B46">
      <w:pPr>
        <w:widowControl w:val="0"/>
        <w:suppressAutoHyphens w:val="0"/>
        <w:autoSpaceDE w:val="0"/>
        <w:autoSpaceDN w:val="0"/>
        <w:adjustRightInd w:val="0"/>
        <w:jc w:val="both"/>
        <w:rPr>
          <w:color w:val="000000"/>
          <w:sz w:val="22"/>
          <w:szCs w:val="22"/>
          <w:lang w:eastAsia="ru-RU"/>
        </w:rPr>
      </w:pPr>
      <w:r>
        <w:rPr>
          <w:sz w:val="22"/>
          <w:szCs w:val="22"/>
          <w:lang w:eastAsia="ru-RU"/>
        </w:rPr>
        <w:t xml:space="preserve">           1.1. Поставщик обязуется передать в собственность продукты питания</w:t>
      </w:r>
      <w:r w:rsidR="00DC639A">
        <w:rPr>
          <w:sz w:val="22"/>
          <w:szCs w:val="22"/>
          <w:lang w:eastAsia="ru-RU"/>
        </w:rPr>
        <w:t xml:space="preserve"> (</w:t>
      </w:r>
      <w:r w:rsidR="00C37DA0">
        <w:rPr>
          <w:sz w:val="22"/>
          <w:szCs w:val="22"/>
          <w:lang w:eastAsia="ru-RU"/>
        </w:rPr>
        <w:t>огурцы, томаты)</w:t>
      </w:r>
      <w:r>
        <w:rPr>
          <w:sz w:val="22"/>
          <w:szCs w:val="22"/>
          <w:lang w:eastAsia="ru-RU"/>
        </w:rPr>
        <w:t xml:space="preserve">(далее - Товар) Заказчику (Получателю) в обусловленный настоящим Контрактом срок, согласно Спецификации </w:t>
      </w:r>
      <w:r>
        <w:rPr>
          <w:color w:val="000000"/>
          <w:sz w:val="22"/>
          <w:szCs w:val="22"/>
          <w:lang w:eastAsia="ru-RU"/>
        </w:rPr>
        <w:t>(</w:t>
      </w:r>
      <w:hyperlink r:id="rId8" w:anchor="P303" w:history="1">
        <w:r>
          <w:rPr>
            <w:rStyle w:val="a9"/>
            <w:color w:val="000000"/>
            <w:sz w:val="22"/>
            <w:szCs w:val="22"/>
            <w:u w:val="none"/>
            <w:lang w:eastAsia="ru-RU"/>
          </w:rPr>
          <w:t>Приложение N 1</w:t>
        </w:r>
      </w:hyperlink>
      <w:r>
        <w:rPr>
          <w:color w:val="000000"/>
          <w:sz w:val="22"/>
          <w:szCs w:val="22"/>
          <w:lang w:eastAsia="ru-RU"/>
        </w:rPr>
        <w:t xml:space="preserve"> к настоящему Контракту) и Техническому заданию (</w:t>
      </w:r>
      <w:hyperlink r:id="rId9" w:anchor="P366" w:history="1">
        <w:r>
          <w:rPr>
            <w:rStyle w:val="a9"/>
            <w:color w:val="000000"/>
            <w:sz w:val="22"/>
            <w:szCs w:val="22"/>
            <w:u w:val="none"/>
            <w:lang w:eastAsia="ru-RU"/>
          </w:rPr>
          <w:t>Приложение N 2</w:t>
        </w:r>
      </w:hyperlink>
      <w:r>
        <w:rPr>
          <w:color w:val="000000"/>
          <w:sz w:val="22"/>
          <w:szCs w:val="22"/>
          <w:lang w:eastAsia="ru-RU"/>
        </w:rPr>
        <w:t xml:space="preserve"> к настоящему Контракту), а Заказчик (Получатель) обязуется принять и оплатить Товар в порядке и на условиях, предусмотренных настоящим Контрактом.                                                                                                                                                                         </w:t>
      </w:r>
    </w:p>
    <w:p w:rsidR="00407B46" w:rsidRDefault="00407B46" w:rsidP="00407B46">
      <w:pPr>
        <w:widowControl w:val="0"/>
        <w:suppressAutoHyphens w:val="0"/>
        <w:autoSpaceDE w:val="0"/>
        <w:autoSpaceDN w:val="0"/>
        <w:adjustRightInd w:val="0"/>
        <w:ind w:firstLine="540"/>
        <w:jc w:val="both"/>
        <w:rPr>
          <w:sz w:val="22"/>
          <w:szCs w:val="22"/>
          <w:lang w:eastAsia="ru-RU"/>
        </w:rPr>
      </w:pPr>
      <w:r>
        <w:rPr>
          <w:color w:val="000000"/>
          <w:sz w:val="22"/>
          <w:szCs w:val="22"/>
          <w:lang w:eastAsia="ru-RU"/>
        </w:rPr>
        <w:t>1.2. Наименование и количество поставляемого Товара указаны в Спецификации (</w:t>
      </w:r>
      <w:hyperlink r:id="rId10" w:anchor="P303" w:history="1">
        <w:r>
          <w:rPr>
            <w:rStyle w:val="a9"/>
            <w:color w:val="000000"/>
            <w:sz w:val="22"/>
            <w:szCs w:val="22"/>
            <w:u w:val="none"/>
            <w:lang w:eastAsia="ru-RU"/>
          </w:rPr>
          <w:t>Приложение N 1</w:t>
        </w:r>
      </w:hyperlink>
      <w:r>
        <w:rPr>
          <w:color w:val="000000"/>
          <w:sz w:val="22"/>
          <w:szCs w:val="22"/>
          <w:lang w:eastAsia="ru-RU"/>
        </w:rPr>
        <w:t xml:space="preserve"> к настоящему Контракту). Функциональные, технические и качественные характеристики Товара установлены в Техническом задании (</w:t>
      </w:r>
      <w:hyperlink r:id="rId11" w:anchor="P366" w:history="1">
        <w:r>
          <w:rPr>
            <w:rStyle w:val="a9"/>
            <w:color w:val="000000"/>
            <w:sz w:val="22"/>
            <w:szCs w:val="22"/>
            <w:u w:val="none"/>
            <w:lang w:eastAsia="ru-RU"/>
          </w:rPr>
          <w:t>Приложение N 2</w:t>
        </w:r>
      </w:hyperlink>
      <w:r>
        <w:rPr>
          <w:sz w:val="22"/>
          <w:szCs w:val="22"/>
          <w:lang w:eastAsia="ru-RU"/>
        </w:rPr>
        <w:t xml:space="preserve"> к настоящему Контракту).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Товар должен быть пригоден для целей, указанных в контракте, а также для целей, для которых товары такого рода обычно используются.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1.3.  Поставщик гарантирует Заказчику (Получателю), что Товар, поставляемый в рамках контракта, является свободным от любых притязаний третьих лиц, не находится под запретом (арестом), в залоге.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1.4. Место поставки Товара: Свердловская область, г. Кировград, ул. Дзержинского, д.18 на склад Заказчика (Получателя).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1.5. Срок поставки Товара: по графику поставки. Поставка товара производится согласно графику поставки. Доставка Товара на склад Заказчика (Получателя) осуществляется: по заявке Заказчика (Получателя). Время доставки в рабочие дни (понедельник, среда, пятница) с 08.30 до 12.00 часов (местного времени).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1.6.  Поставщик также обязуется выполнить следующие услуги (работы), связанные с поставкой Товара (далее – сопутствующие услуги (работы):</w:t>
      </w:r>
    </w:p>
    <w:p w:rsidR="00407B46" w:rsidRDefault="00407B46" w:rsidP="00407B46">
      <w:pPr>
        <w:widowControl w:val="0"/>
        <w:suppressAutoHyphens w:val="0"/>
        <w:autoSpaceDE w:val="0"/>
        <w:autoSpaceDN w:val="0"/>
        <w:adjustRightInd w:val="0"/>
        <w:ind w:left="-57" w:firstLine="540"/>
        <w:jc w:val="both"/>
        <w:rPr>
          <w:sz w:val="22"/>
          <w:szCs w:val="22"/>
          <w:lang w:eastAsia="ru-RU"/>
        </w:rPr>
      </w:pPr>
      <w:r>
        <w:rPr>
          <w:sz w:val="22"/>
          <w:szCs w:val="22"/>
          <w:lang w:eastAsia="ru-RU"/>
        </w:rPr>
        <w:t xml:space="preserve">1.6.1. Доставка Товара до склада Заказчика (Получателя), расположенного по адресу: Свердловская область, г. Кировград, ул. Дзержинского, 18.                                                                                                                                      </w:t>
      </w:r>
    </w:p>
    <w:p w:rsidR="00407B46" w:rsidRDefault="00407B46" w:rsidP="00407B46">
      <w:pPr>
        <w:widowControl w:val="0"/>
        <w:suppressAutoHyphens w:val="0"/>
        <w:autoSpaceDE w:val="0"/>
        <w:autoSpaceDN w:val="0"/>
        <w:adjustRightInd w:val="0"/>
        <w:ind w:left="-57" w:firstLine="540"/>
        <w:jc w:val="both"/>
        <w:rPr>
          <w:sz w:val="22"/>
          <w:szCs w:val="22"/>
          <w:lang w:eastAsia="ru-RU"/>
        </w:rPr>
      </w:pPr>
      <w:r>
        <w:rPr>
          <w:sz w:val="22"/>
          <w:szCs w:val="22"/>
          <w:lang w:eastAsia="ru-RU"/>
        </w:rPr>
        <w:t>1.6.2. Погрузочно-разгрузочные работы при перемещении Товара на склад Заказчика (Получателя) производятся Поставщиком за его счет.</w:t>
      </w:r>
    </w:p>
    <w:p w:rsidR="00407B46" w:rsidRDefault="00407B46" w:rsidP="00407B46">
      <w:pPr>
        <w:widowControl w:val="0"/>
        <w:suppressAutoHyphens w:val="0"/>
        <w:autoSpaceDE w:val="0"/>
        <w:autoSpaceDN w:val="0"/>
        <w:adjustRightInd w:val="0"/>
        <w:ind w:left="-57" w:firstLine="540"/>
        <w:jc w:val="both"/>
        <w:rPr>
          <w:sz w:val="22"/>
          <w:szCs w:val="22"/>
          <w:lang w:eastAsia="ru-RU"/>
        </w:rPr>
      </w:pPr>
      <w:r>
        <w:rPr>
          <w:sz w:val="22"/>
          <w:szCs w:val="22"/>
          <w:lang w:eastAsia="ru-RU"/>
        </w:rPr>
        <w:t xml:space="preserve">1.7.  Отчетный период: </w:t>
      </w:r>
      <w:r w:rsidR="00646828">
        <w:rPr>
          <w:sz w:val="22"/>
          <w:szCs w:val="22"/>
          <w:lang w:eastAsia="ru-RU"/>
        </w:rPr>
        <w:t>декабрь</w:t>
      </w:r>
      <w:r w:rsidR="00C954B1">
        <w:rPr>
          <w:sz w:val="22"/>
          <w:szCs w:val="22"/>
          <w:lang w:eastAsia="ru-RU"/>
        </w:rPr>
        <w:t xml:space="preserve"> 2025</w:t>
      </w:r>
      <w:r>
        <w:rPr>
          <w:sz w:val="22"/>
          <w:szCs w:val="22"/>
          <w:lang w:eastAsia="ru-RU"/>
        </w:rPr>
        <w:t xml:space="preserve"> года.</w:t>
      </w:r>
    </w:p>
    <w:p w:rsidR="00407B46" w:rsidRDefault="000312E5" w:rsidP="00407B46">
      <w:pPr>
        <w:widowControl w:val="0"/>
        <w:suppressAutoHyphens w:val="0"/>
        <w:autoSpaceDE w:val="0"/>
        <w:autoSpaceDN w:val="0"/>
        <w:adjustRightInd w:val="0"/>
        <w:outlineLvl w:val="1"/>
        <w:rPr>
          <w:b/>
          <w:sz w:val="22"/>
          <w:szCs w:val="22"/>
          <w:lang w:eastAsia="ru-RU"/>
        </w:rPr>
      </w:pPr>
      <w:r>
        <w:rPr>
          <w:sz w:val="22"/>
          <w:szCs w:val="22"/>
          <w:lang w:eastAsia="ru-RU"/>
        </w:rPr>
        <w:lastRenderedPageBreak/>
        <w:t xml:space="preserve">                                   </w:t>
      </w:r>
      <w:r w:rsidR="00407B46">
        <w:rPr>
          <w:b/>
          <w:sz w:val="22"/>
          <w:szCs w:val="22"/>
          <w:lang w:eastAsia="ru-RU"/>
        </w:rPr>
        <w:t xml:space="preserve"> II. ЦЕНА КОНТРАКТА И ПОРЯДОК РАСЧЕТОВ</w:t>
      </w:r>
    </w:p>
    <w:p w:rsidR="00407B46" w:rsidRDefault="00407B46" w:rsidP="00407B46">
      <w:pPr>
        <w:widowControl w:val="0"/>
        <w:suppressAutoHyphens w:val="0"/>
        <w:autoSpaceDE w:val="0"/>
        <w:autoSpaceDN w:val="0"/>
        <w:adjustRightInd w:val="0"/>
        <w:jc w:val="both"/>
        <w:rPr>
          <w:sz w:val="22"/>
          <w:szCs w:val="22"/>
          <w:lang w:eastAsia="ru-RU"/>
        </w:rPr>
      </w:pPr>
      <w:r>
        <w:rPr>
          <w:sz w:val="22"/>
          <w:szCs w:val="22"/>
          <w:lang w:eastAsia="ru-RU"/>
        </w:rPr>
        <w:t xml:space="preserve">         2.1.    Максимальное значение цены Контракта составляет ___________ (_____) рублей __ копеек в том числе НДС - (__ процентов) ______________ (___________) рублей __ копеек/НДС не облагается в соответствии с налоговым законодательством Российской Федерации.</w:t>
      </w:r>
    </w:p>
    <w:p w:rsidR="00407B46" w:rsidRDefault="00407B46" w:rsidP="00407B46">
      <w:pPr>
        <w:widowControl w:val="0"/>
        <w:suppressAutoHyphens w:val="0"/>
        <w:autoSpaceDE w:val="0"/>
        <w:autoSpaceDN w:val="0"/>
        <w:adjustRightInd w:val="0"/>
        <w:ind w:left="-57" w:firstLine="540"/>
        <w:jc w:val="both"/>
        <w:rPr>
          <w:sz w:val="22"/>
          <w:szCs w:val="22"/>
          <w:lang w:eastAsia="ru-RU"/>
        </w:rPr>
      </w:pPr>
      <w:r>
        <w:rPr>
          <w:sz w:val="22"/>
          <w:szCs w:val="22"/>
          <w:lang w:eastAsia="ru-RU"/>
        </w:rPr>
        <w:t>Цена единицы Товара установлена в Спецификации (</w:t>
      </w:r>
      <w:hyperlink r:id="rId12" w:anchor="P303" w:history="1">
        <w:r>
          <w:rPr>
            <w:rStyle w:val="a9"/>
            <w:color w:val="000000"/>
            <w:sz w:val="22"/>
            <w:szCs w:val="22"/>
            <w:u w:val="none"/>
            <w:lang w:eastAsia="ru-RU"/>
          </w:rPr>
          <w:t>Приложение N 1</w:t>
        </w:r>
      </w:hyperlink>
      <w:r>
        <w:rPr>
          <w:sz w:val="22"/>
          <w:szCs w:val="22"/>
          <w:lang w:eastAsia="ru-RU"/>
        </w:rPr>
        <w:t xml:space="preserve"> к настоящему Контракту). </w:t>
      </w:r>
    </w:p>
    <w:p w:rsidR="00407B46" w:rsidRDefault="00407B46" w:rsidP="00407B46">
      <w:pPr>
        <w:widowControl w:val="0"/>
        <w:suppressAutoHyphens w:val="0"/>
        <w:autoSpaceDE w:val="0"/>
        <w:autoSpaceDN w:val="0"/>
        <w:adjustRightInd w:val="0"/>
        <w:ind w:left="-57" w:firstLine="540"/>
        <w:jc w:val="both"/>
        <w:rPr>
          <w:sz w:val="22"/>
          <w:szCs w:val="22"/>
          <w:lang w:eastAsia="ru-RU"/>
        </w:rPr>
      </w:pPr>
      <w:bookmarkStart w:id="1" w:name="P37"/>
      <w:bookmarkEnd w:id="1"/>
      <w:r>
        <w:rPr>
          <w:sz w:val="22"/>
          <w:szCs w:val="22"/>
          <w:lang w:eastAsia="ru-RU"/>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407B46" w:rsidRDefault="00407B46" w:rsidP="00407B46">
      <w:pPr>
        <w:widowControl w:val="0"/>
        <w:suppressAutoHyphens w:val="0"/>
        <w:autoSpaceDE w:val="0"/>
        <w:autoSpaceDN w:val="0"/>
        <w:adjustRightInd w:val="0"/>
        <w:ind w:left="-57" w:firstLine="540"/>
        <w:jc w:val="both"/>
        <w:rPr>
          <w:sz w:val="22"/>
          <w:szCs w:val="22"/>
          <w:lang w:eastAsia="ru-RU"/>
        </w:rPr>
      </w:pPr>
      <w:r>
        <w:rPr>
          <w:sz w:val="22"/>
          <w:szCs w:val="22"/>
          <w:lang w:eastAsia="ru-RU"/>
        </w:rPr>
        <w:t xml:space="preserve">2.3.Цена Контракта является твердой и определяется на весь срок исполнения Контракта, за исключением случаев, установленных </w:t>
      </w:r>
      <w:hyperlink r:id="rId13" w:history="1">
        <w:r>
          <w:rPr>
            <w:rStyle w:val="a9"/>
            <w:color w:val="000000"/>
            <w:sz w:val="22"/>
            <w:szCs w:val="22"/>
            <w:u w:val="none"/>
            <w:lang w:eastAsia="ru-RU"/>
          </w:rPr>
          <w:t>Законом</w:t>
        </w:r>
      </w:hyperlink>
      <w:r>
        <w:rPr>
          <w:sz w:val="22"/>
          <w:szCs w:val="22"/>
          <w:lang w:eastAsia="ru-RU"/>
        </w:rPr>
        <w:t xml:space="preserve"> N 44-ФЗ и настоящим Контрактом.</w:t>
      </w:r>
    </w:p>
    <w:p w:rsidR="00407B46" w:rsidRDefault="00407B46" w:rsidP="00407B46">
      <w:pPr>
        <w:widowControl w:val="0"/>
        <w:suppressAutoHyphens w:val="0"/>
        <w:autoSpaceDE w:val="0"/>
        <w:autoSpaceDN w:val="0"/>
        <w:adjustRightInd w:val="0"/>
        <w:ind w:left="-57" w:firstLine="540"/>
        <w:jc w:val="both"/>
        <w:rPr>
          <w:sz w:val="22"/>
          <w:szCs w:val="22"/>
          <w:lang w:eastAsia="ru-RU"/>
        </w:rPr>
      </w:pPr>
      <w:r>
        <w:rPr>
          <w:sz w:val="22"/>
          <w:szCs w:val="22"/>
          <w:lang w:eastAsia="ru-RU"/>
        </w:rPr>
        <w:t xml:space="preserve">Аванс не предусмотрен. </w:t>
      </w:r>
    </w:p>
    <w:p w:rsidR="00407B46" w:rsidRDefault="00407B46" w:rsidP="00407B46">
      <w:pPr>
        <w:widowControl w:val="0"/>
        <w:suppressAutoHyphens w:val="0"/>
        <w:autoSpaceDE w:val="0"/>
        <w:autoSpaceDN w:val="0"/>
        <w:adjustRightInd w:val="0"/>
        <w:ind w:left="-57" w:firstLine="540"/>
        <w:jc w:val="both"/>
        <w:rPr>
          <w:sz w:val="22"/>
          <w:szCs w:val="22"/>
          <w:lang w:eastAsia="ru-RU"/>
        </w:rPr>
      </w:pPr>
      <w:r>
        <w:rPr>
          <w:sz w:val="22"/>
          <w:szCs w:val="22"/>
          <w:lang w:eastAsia="ru-RU"/>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4" w:history="1">
        <w:r>
          <w:rPr>
            <w:rStyle w:val="a9"/>
            <w:color w:val="000000"/>
            <w:sz w:val="22"/>
            <w:szCs w:val="22"/>
            <w:u w:val="none"/>
            <w:lang w:eastAsia="ru-RU"/>
          </w:rPr>
          <w:t>статьями 34</w:t>
        </w:r>
      </w:hyperlink>
      <w:r>
        <w:rPr>
          <w:color w:val="000000"/>
          <w:sz w:val="22"/>
          <w:szCs w:val="22"/>
          <w:lang w:eastAsia="ru-RU"/>
        </w:rPr>
        <w:t xml:space="preserve"> и </w:t>
      </w:r>
      <w:hyperlink r:id="rId15" w:history="1">
        <w:r>
          <w:rPr>
            <w:rStyle w:val="a9"/>
            <w:color w:val="000000"/>
            <w:sz w:val="22"/>
            <w:szCs w:val="22"/>
            <w:u w:val="none"/>
            <w:lang w:eastAsia="ru-RU"/>
          </w:rPr>
          <w:t>95</w:t>
        </w:r>
      </w:hyperlink>
      <w:r>
        <w:rPr>
          <w:sz w:val="22"/>
          <w:szCs w:val="22"/>
          <w:lang w:eastAsia="ru-RU"/>
        </w:rPr>
        <w:t xml:space="preserve"> Закона N 44-ФЗ.</w:t>
      </w:r>
    </w:p>
    <w:p w:rsidR="00407B46" w:rsidRDefault="00407B46" w:rsidP="00407B46">
      <w:pPr>
        <w:widowControl w:val="0"/>
        <w:suppressAutoHyphens w:val="0"/>
        <w:autoSpaceDE w:val="0"/>
        <w:autoSpaceDN w:val="0"/>
        <w:adjustRightInd w:val="0"/>
        <w:ind w:left="-57" w:firstLine="540"/>
        <w:jc w:val="both"/>
        <w:rPr>
          <w:sz w:val="22"/>
          <w:szCs w:val="22"/>
          <w:lang w:eastAsia="ru-RU"/>
        </w:rPr>
      </w:pPr>
      <w:r>
        <w:rPr>
          <w:sz w:val="22"/>
          <w:szCs w:val="22"/>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407B46" w:rsidRDefault="00407B46" w:rsidP="00407B46">
      <w:pPr>
        <w:widowControl w:val="0"/>
        <w:suppressAutoHyphens w:val="0"/>
        <w:autoSpaceDE w:val="0"/>
        <w:autoSpaceDN w:val="0"/>
        <w:adjustRightInd w:val="0"/>
        <w:ind w:left="-57" w:firstLine="540"/>
        <w:jc w:val="both"/>
        <w:rPr>
          <w:sz w:val="22"/>
          <w:szCs w:val="22"/>
          <w:lang w:eastAsia="ru-RU"/>
        </w:rPr>
      </w:pPr>
      <w:r>
        <w:rPr>
          <w:sz w:val="22"/>
          <w:szCs w:val="22"/>
          <w:lang w:eastAsia="ru-RU"/>
        </w:rPr>
        <w:t xml:space="preserve">2.4. 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407B46" w:rsidRDefault="00407B46" w:rsidP="00407B46">
      <w:pPr>
        <w:widowControl w:val="0"/>
        <w:suppressAutoHyphens w:val="0"/>
        <w:autoSpaceDE w:val="0"/>
        <w:autoSpaceDN w:val="0"/>
        <w:adjustRightInd w:val="0"/>
        <w:ind w:left="-57" w:firstLine="540"/>
        <w:jc w:val="both"/>
        <w:rPr>
          <w:sz w:val="22"/>
          <w:szCs w:val="22"/>
          <w:lang w:eastAsia="ru-RU"/>
        </w:rPr>
      </w:pPr>
      <w:r>
        <w:rPr>
          <w:sz w:val="22"/>
          <w:szCs w:val="22"/>
          <w:lang w:eastAsia="ru-RU"/>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 </w:t>
      </w:r>
    </w:p>
    <w:p w:rsidR="00407B46" w:rsidRDefault="00407B46" w:rsidP="00407B46">
      <w:pPr>
        <w:widowControl w:val="0"/>
        <w:suppressAutoHyphens w:val="0"/>
        <w:autoSpaceDE w:val="0"/>
        <w:autoSpaceDN w:val="0"/>
        <w:adjustRightInd w:val="0"/>
        <w:ind w:left="-57" w:firstLine="540"/>
        <w:jc w:val="both"/>
        <w:rPr>
          <w:sz w:val="22"/>
          <w:szCs w:val="22"/>
          <w:lang w:eastAsia="ru-RU"/>
        </w:rPr>
      </w:pPr>
      <w:bookmarkStart w:id="2" w:name="P41"/>
      <w:bookmarkEnd w:id="2"/>
      <w:r>
        <w:rPr>
          <w:sz w:val="22"/>
          <w:szCs w:val="22"/>
          <w:lang w:eastAsia="ru-RU"/>
        </w:rPr>
        <w:t>2.5. Источник финансирования Контракта: за счет средств автономного учреждения.</w:t>
      </w:r>
    </w:p>
    <w:p w:rsidR="005C272C" w:rsidRDefault="005C272C" w:rsidP="00407B46">
      <w:pPr>
        <w:widowControl w:val="0"/>
        <w:suppressAutoHyphens w:val="0"/>
        <w:autoSpaceDE w:val="0"/>
        <w:autoSpaceDN w:val="0"/>
        <w:adjustRightInd w:val="0"/>
        <w:ind w:left="-57" w:firstLine="540"/>
        <w:jc w:val="both"/>
        <w:rPr>
          <w:sz w:val="22"/>
          <w:szCs w:val="22"/>
          <w:lang w:eastAsia="ru-RU"/>
        </w:rPr>
      </w:pPr>
      <w:r>
        <w:rPr>
          <w:sz w:val="22"/>
          <w:szCs w:val="22"/>
          <w:lang w:eastAsia="ru-RU"/>
        </w:rPr>
        <w:t>2.6. Каждый отдельный этап исполнения контракта состоит из нескольких партий поставки Товара.</w:t>
      </w:r>
    </w:p>
    <w:p w:rsidR="00364610" w:rsidRDefault="005C272C" w:rsidP="00364610">
      <w:pPr>
        <w:widowControl w:val="0"/>
        <w:suppressAutoHyphens w:val="0"/>
        <w:autoSpaceDE w:val="0"/>
        <w:autoSpaceDN w:val="0"/>
        <w:adjustRightInd w:val="0"/>
        <w:ind w:left="-57" w:firstLine="540"/>
        <w:jc w:val="both"/>
        <w:rPr>
          <w:sz w:val="22"/>
          <w:szCs w:val="22"/>
          <w:lang w:eastAsia="ru-RU"/>
        </w:rPr>
      </w:pPr>
      <w:r>
        <w:rPr>
          <w:sz w:val="22"/>
          <w:szCs w:val="22"/>
          <w:lang w:eastAsia="ru-RU"/>
        </w:rPr>
        <w:t>2.7</w:t>
      </w:r>
      <w:r w:rsidR="008F433D">
        <w:rPr>
          <w:sz w:val="22"/>
          <w:szCs w:val="22"/>
          <w:lang w:eastAsia="ru-RU"/>
        </w:rPr>
        <w:t>.</w:t>
      </w:r>
      <w:r w:rsidR="00364610" w:rsidRPr="00364610">
        <w:rPr>
          <w:sz w:val="22"/>
          <w:szCs w:val="22"/>
          <w:lang w:eastAsia="ru-RU"/>
        </w:rPr>
        <w:t xml:space="preserve"> </w:t>
      </w:r>
      <w:r w:rsidR="00364610">
        <w:rPr>
          <w:sz w:val="22"/>
          <w:szCs w:val="22"/>
          <w:lang w:eastAsia="ru-RU"/>
        </w:rPr>
        <w:t xml:space="preserve">Оплата каждой отдельной партии Товара, определенной в Заявке, форма которой установлена </w:t>
      </w:r>
      <w:hyperlink r:id="rId16" w:anchor="P442" w:history="1">
        <w:r w:rsidR="00364610">
          <w:rPr>
            <w:rStyle w:val="a9"/>
            <w:color w:val="000000"/>
            <w:sz w:val="22"/>
            <w:szCs w:val="22"/>
            <w:u w:val="none"/>
            <w:lang w:eastAsia="ru-RU"/>
          </w:rPr>
          <w:t xml:space="preserve">Приложением N </w:t>
        </w:r>
      </w:hyperlink>
      <w:r w:rsidR="00A079F0">
        <w:rPr>
          <w:rStyle w:val="a9"/>
          <w:color w:val="000000"/>
          <w:sz w:val="22"/>
          <w:szCs w:val="22"/>
          <w:u w:val="none"/>
          <w:lang w:eastAsia="ru-RU"/>
        </w:rPr>
        <w:t>4</w:t>
      </w:r>
      <w:r w:rsidR="00364610">
        <w:rPr>
          <w:sz w:val="22"/>
          <w:szCs w:val="22"/>
          <w:lang w:eastAsia="ru-RU"/>
        </w:rPr>
        <w:t xml:space="preserve"> к настоящему Контракту (далее - Заявка), производится Заказчиком </w:t>
      </w:r>
      <w:r w:rsidR="00C954B1">
        <w:rPr>
          <w:bCs/>
          <w:sz w:val="22"/>
          <w:szCs w:val="22"/>
        </w:rPr>
        <w:t>в течение 7 (семи</w:t>
      </w:r>
      <w:r w:rsidR="00364610" w:rsidRPr="00021EBA">
        <w:rPr>
          <w:bCs/>
          <w:sz w:val="22"/>
          <w:szCs w:val="22"/>
        </w:rPr>
        <w:t xml:space="preserve">) </w:t>
      </w:r>
      <w:r w:rsidR="00364610">
        <w:rPr>
          <w:bCs/>
          <w:sz w:val="22"/>
          <w:szCs w:val="22"/>
        </w:rPr>
        <w:t xml:space="preserve">рабочих дней с даты подписания Заказчиком документа о приемке, сформированного в единой информационной системе Поставщиком, </w:t>
      </w:r>
      <w:r w:rsidR="00364610" w:rsidRPr="00444F3E">
        <w:rPr>
          <w:sz w:val="22"/>
          <w:szCs w:val="22"/>
          <w:lang w:eastAsia="ru-RU"/>
        </w:rPr>
        <w:t xml:space="preserve"> </w:t>
      </w:r>
      <w:r w:rsidR="00364610">
        <w:rPr>
          <w:sz w:val="22"/>
          <w:szCs w:val="22"/>
          <w:lang w:eastAsia="ru-RU"/>
        </w:rPr>
        <w:t>на основании</w:t>
      </w:r>
      <w:r w:rsidR="00364610">
        <w:t xml:space="preserve"> счета, </w:t>
      </w:r>
      <w:r w:rsidR="00364610" w:rsidRPr="00D36287">
        <w:t>счета-фактуры (при наличии НДС), товарной накладной (ТОРГ-12) ил</w:t>
      </w:r>
      <w:r w:rsidR="00364610">
        <w:t>и</w:t>
      </w:r>
      <w:r w:rsidR="00364610" w:rsidRPr="00D36287">
        <w:t xml:space="preserve">  универсального передаточного документа.  </w:t>
      </w:r>
    </w:p>
    <w:p w:rsidR="00407B46" w:rsidRDefault="005C272C" w:rsidP="00407B46">
      <w:pPr>
        <w:widowControl w:val="0"/>
        <w:suppressAutoHyphens w:val="0"/>
        <w:autoSpaceDE w:val="0"/>
        <w:autoSpaceDN w:val="0"/>
        <w:adjustRightInd w:val="0"/>
        <w:ind w:firstLine="540"/>
        <w:jc w:val="both"/>
        <w:rPr>
          <w:sz w:val="22"/>
          <w:szCs w:val="22"/>
          <w:lang w:eastAsia="ru-RU"/>
        </w:rPr>
      </w:pPr>
      <w:bookmarkStart w:id="3" w:name="P56"/>
      <w:bookmarkEnd w:id="3"/>
      <w:r>
        <w:rPr>
          <w:sz w:val="22"/>
          <w:szCs w:val="22"/>
          <w:lang w:eastAsia="ru-RU"/>
        </w:rPr>
        <w:t>2.8</w:t>
      </w:r>
      <w:r w:rsidR="00407B46">
        <w:rPr>
          <w:sz w:val="22"/>
          <w:szCs w:val="22"/>
          <w:lang w:eastAsia="ru-RU"/>
        </w:rPr>
        <w:t xml:space="preserve">.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                                           </w:t>
      </w:r>
    </w:p>
    <w:p w:rsidR="00407B46" w:rsidRDefault="005C272C" w:rsidP="00407B46">
      <w:pPr>
        <w:widowControl w:val="0"/>
        <w:suppressAutoHyphens w:val="0"/>
        <w:autoSpaceDE w:val="0"/>
        <w:autoSpaceDN w:val="0"/>
        <w:adjustRightInd w:val="0"/>
        <w:ind w:firstLine="540"/>
        <w:jc w:val="both"/>
        <w:rPr>
          <w:sz w:val="22"/>
          <w:szCs w:val="22"/>
          <w:lang w:eastAsia="ru-RU"/>
        </w:rPr>
      </w:pPr>
      <w:r>
        <w:rPr>
          <w:sz w:val="22"/>
          <w:szCs w:val="22"/>
          <w:lang w:eastAsia="ru-RU"/>
        </w:rPr>
        <w:t>2.9</w:t>
      </w:r>
      <w:r w:rsidR="00407B46">
        <w:rPr>
          <w:sz w:val="22"/>
          <w:szCs w:val="22"/>
          <w:lang w:eastAsia="ru-RU"/>
        </w:rPr>
        <w:t xml:space="preserve">. Оплата по Контракту осуществляется в рублях Российской Федерации.                                                        </w:t>
      </w:r>
    </w:p>
    <w:p w:rsidR="00407B46" w:rsidRDefault="005C272C" w:rsidP="00407B46">
      <w:pPr>
        <w:widowControl w:val="0"/>
        <w:suppressAutoHyphens w:val="0"/>
        <w:autoSpaceDE w:val="0"/>
        <w:autoSpaceDN w:val="0"/>
        <w:adjustRightInd w:val="0"/>
        <w:ind w:firstLine="540"/>
        <w:jc w:val="both"/>
        <w:rPr>
          <w:sz w:val="22"/>
          <w:szCs w:val="22"/>
          <w:lang w:eastAsia="ru-RU"/>
        </w:rPr>
      </w:pPr>
      <w:r>
        <w:rPr>
          <w:sz w:val="22"/>
          <w:szCs w:val="22"/>
          <w:lang w:eastAsia="ru-RU"/>
        </w:rPr>
        <w:t>2.10</w:t>
      </w:r>
      <w:r w:rsidR="00407B46">
        <w:rPr>
          <w:sz w:val="22"/>
          <w:szCs w:val="22"/>
          <w:lang w:eastAsia="ru-RU"/>
        </w:rPr>
        <w:t xml:space="preserve">. Датой оплаты считается дата списания денежных средств с лицевого счета Заказчика (Получателя), указанного в настоящем Контракте. </w:t>
      </w:r>
      <w:bookmarkStart w:id="4" w:name="P58"/>
      <w:bookmarkEnd w:id="4"/>
      <w:r w:rsidR="00407B46">
        <w:rPr>
          <w:sz w:val="22"/>
          <w:szCs w:val="22"/>
          <w:lang w:eastAsia="ru-RU"/>
        </w:rPr>
        <w:t xml:space="preserve">                                                                                                                  </w:t>
      </w:r>
    </w:p>
    <w:p w:rsidR="00407B46" w:rsidRDefault="005C272C" w:rsidP="00407B46">
      <w:pPr>
        <w:widowControl w:val="0"/>
        <w:suppressAutoHyphens w:val="0"/>
        <w:autoSpaceDE w:val="0"/>
        <w:autoSpaceDN w:val="0"/>
        <w:adjustRightInd w:val="0"/>
        <w:ind w:firstLine="540"/>
        <w:jc w:val="both"/>
        <w:rPr>
          <w:sz w:val="22"/>
          <w:szCs w:val="22"/>
          <w:lang w:eastAsia="ru-RU"/>
        </w:rPr>
      </w:pPr>
      <w:r>
        <w:rPr>
          <w:sz w:val="22"/>
          <w:szCs w:val="22"/>
          <w:lang w:eastAsia="ru-RU"/>
        </w:rPr>
        <w:t>2.11</w:t>
      </w:r>
      <w:r w:rsidR="00407B46">
        <w:rPr>
          <w:sz w:val="22"/>
          <w:szCs w:val="22"/>
          <w:lang w:eastAsia="ru-RU"/>
        </w:rPr>
        <w:t xml:space="preserve">. В течение </w:t>
      </w:r>
      <w:r w:rsidR="00407B46">
        <w:rPr>
          <w:sz w:val="22"/>
          <w:szCs w:val="22"/>
        </w:rPr>
        <w:t>20 (двадцати) дней</w:t>
      </w:r>
      <w:r w:rsidR="00407B46">
        <w:rPr>
          <w:sz w:val="22"/>
          <w:szCs w:val="22"/>
          <w:lang w:eastAsia="ru-RU"/>
        </w:rPr>
        <w:t xml:space="preserve"> с даты оплаты Заказчиком (Получателем) Товара</w:t>
      </w:r>
      <w:r w:rsidR="003740B7">
        <w:rPr>
          <w:sz w:val="22"/>
          <w:szCs w:val="22"/>
          <w:lang w:eastAsia="ru-RU"/>
        </w:rPr>
        <w:t xml:space="preserve">, поставленного </w:t>
      </w:r>
      <w:r w:rsidR="005C72CB">
        <w:rPr>
          <w:sz w:val="22"/>
          <w:szCs w:val="22"/>
          <w:lang w:eastAsia="ru-RU"/>
        </w:rPr>
        <w:t>в</w:t>
      </w:r>
      <w:r w:rsidR="00646828">
        <w:rPr>
          <w:sz w:val="22"/>
          <w:szCs w:val="22"/>
          <w:lang w:eastAsia="ru-RU"/>
        </w:rPr>
        <w:t>о втором</w:t>
      </w:r>
      <w:r w:rsidR="00C954B1">
        <w:rPr>
          <w:sz w:val="22"/>
          <w:szCs w:val="22"/>
          <w:lang w:eastAsia="ru-RU"/>
        </w:rPr>
        <w:t xml:space="preserve"> полугодии 2025</w:t>
      </w:r>
      <w:r w:rsidR="00407B46">
        <w:rPr>
          <w:sz w:val="22"/>
          <w:szCs w:val="22"/>
          <w:lang w:eastAsia="ru-RU"/>
        </w:rPr>
        <w:t xml:space="preserve"> года, Поставщик представляет Заказчику(Получателю) Акт сверки взаимных расчетов (два экз.). Заказчик (Получатель)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w:t>
      </w:r>
      <w:r w:rsidR="0012755D">
        <w:rPr>
          <w:sz w:val="22"/>
          <w:szCs w:val="22"/>
        </w:rPr>
        <w:t xml:space="preserve">3 (трех) </w:t>
      </w:r>
      <w:r w:rsidR="00407B46">
        <w:rPr>
          <w:sz w:val="22"/>
          <w:szCs w:val="22"/>
        </w:rPr>
        <w:t xml:space="preserve">дней </w:t>
      </w:r>
      <w:r w:rsidR="00407B46">
        <w:rPr>
          <w:sz w:val="22"/>
          <w:szCs w:val="22"/>
          <w:lang w:eastAsia="ru-RU"/>
        </w:rPr>
        <w:t xml:space="preserve">с даты его получения.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2.12.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w:t>
      </w:r>
      <w:r>
        <w:rPr>
          <w:sz w:val="22"/>
          <w:szCs w:val="22"/>
        </w:rPr>
        <w:t>10 (десяти</w:t>
      </w:r>
      <w:r>
        <w:rPr>
          <w:sz w:val="22"/>
          <w:szCs w:val="22"/>
          <w:lang w:eastAsia="ru-RU"/>
        </w:rPr>
        <w:t>) дней с даты подписания Акта сверки взаимных расчетов обеими Сторонами.</w:t>
      </w:r>
    </w:p>
    <w:p w:rsidR="00407B46" w:rsidRDefault="000312E5" w:rsidP="00407B46">
      <w:pPr>
        <w:widowControl w:val="0"/>
        <w:suppressAutoHyphens w:val="0"/>
        <w:autoSpaceDE w:val="0"/>
        <w:autoSpaceDN w:val="0"/>
        <w:adjustRightInd w:val="0"/>
        <w:outlineLvl w:val="1"/>
        <w:rPr>
          <w:b/>
          <w:sz w:val="22"/>
          <w:szCs w:val="22"/>
          <w:lang w:eastAsia="ru-RU"/>
        </w:rPr>
      </w:pPr>
      <w:r>
        <w:rPr>
          <w:sz w:val="22"/>
          <w:szCs w:val="22"/>
          <w:lang w:eastAsia="ru-RU"/>
        </w:rPr>
        <w:t xml:space="preserve">                </w:t>
      </w:r>
      <w:r w:rsidR="00407B46">
        <w:rPr>
          <w:b/>
          <w:sz w:val="22"/>
          <w:szCs w:val="22"/>
          <w:lang w:eastAsia="ru-RU"/>
        </w:rPr>
        <w:t xml:space="preserve"> III. ПОРЯДОК, СРОКИ И УСЛОВИЯ ПОСТАВКИ И ПРИЕМКИ ТОВАРА</w:t>
      </w:r>
    </w:p>
    <w:p w:rsidR="00951BFD" w:rsidRDefault="00407B46" w:rsidP="00364610">
      <w:pPr>
        <w:widowControl w:val="0"/>
        <w:suppressAutoHyphens w:val="0"/>
        <w:autoSpaceDE w:val="0"/>
        <w:autoSpaceDN w:val="0"/>
        <w:adjustRightInd w:val="0"/>
        <w:jc w:val="both"/>
        <w:rPr>
          <w:sz w:val="22"/>
          <w:szCs w:val="22"/>
          <w:lang w:eastAsia="ru-RU"/>
        </w:rPr>
      </w:pPr>
      <w:r>
        <w:rPr>
          <w:sz w:val="22"/>
          <w:szCs w:val="22"/>
          <w:lang w:eastAsia="ru-RU"/>
        </w:rPr>
        <w:t xml:space="preserve">         </w:t>
      </w:r>
      <w:r w:rsidR="00364610">
        <w:rPr>
          <w:sz w:val="22"/>
          <w:szCs w:val="22"/>
          <w:lang w:eastAsia="ru-RU"/>
        </w:rPr>
        <w:t xml:space="preserve">          3.1. Товар Заказчику (Получателю) поставляется партиями в соответствии с условиями настоящего Контракта. Количество Товара в каждой партии определяется на основании Заявки Заказчика (Получателя) на поставку Товара</w:t>
      </w:r>
      <w:r w:rsidR="00951BFD">
        <w:rPr>
          <w:sz w:val="22"/>
          <w:szCs w:val="22"/>
          <w:lang w:eastAsia="ru-RU"/>
        </w:rPr>
        <w:t xml:space="preserve"> (Приложение № 4 к Контракту).</w:t>
      </w:r>
    </w:p>
    <w:p w:rsidR="00364610" w:rsidRDefault="00C954B1" w:rsidP="00951BFD">
      <w:pPr>
        <w:widowControl w:val="0"/>
        <w:suppressAutoHyphens w:val="0"/>
        <w:autoSpaceDE w:val="0"/>
        <w:autoSpaceDN w:val="0"/>
        <w:adjustRightInd w:val="0"/>
        <w:jc w:val="both"/>
        <w:rPr>
          <w:sz w:val="22"/>
          <w:szCs w:val="22"/>
          <w:lang w:eastAsia="ru-RU"/>
        </w:rPr>
      </w:pPr>
      <w:r>
        <w:rPr>
          <w:sz w:val="22"/>
          <w:szCs w:val="22"/>
          <w:lang w:eastAsia="ru-RU"/>
        </w:rPr>
        <w:t xml:space="preserve">                           </w:t>
      </w:r>
      <w:r w:rsidR="00951BFD">
        <w:rPr>
          <w:sz w:val="22"/>
          <w:szCs w:val="22"/>
          <w:lang w:eastAsia="ru-RU"/>
        </w:rPr>
        <w:t xml:space="preserve">Партия Товара – Товар, поставленный по заявкам Заказчика (Получателя) в течение одного календарного месяца. </w:t>
      </w:r>
      <w:r w:rsidR="00364610">
        <w:rPr>
          <w:sz w:val="22"/>
          <w:szCs w:val="22"/>
          <w:lang w:eastAsia="ru-RU"/>
        </w:rPr>
        <w:t xml:space="preserve"> </w:t>
      </w:r>
    </w:p>
    <w:p w:rsidR="00364610" w:rsidRDefault="00364610" w:rsidP="00364610">
      <w:pPr>
        <w:widowControl w:val="0"/>
        <w:suppressAutoHyphens w:val="0"/>
        <w:autoSpaceDE w:val="0"/>
        <w:autoSpaceDN w:val="0"/>
        <w:adjustRightInd w:val="0"/>
        <w:ind w:firstLine="540"/>
        <w:jc w:val="both"/>
        <w:rPr>
          <w:sz w:val="22"/>
          <w:szCs w:val="22"/>
          <w:lang w:eastAsia="ru-RU"/>
        </w:rPr>
      </w:pPr>
      <w:r>
        <w:rPr>
          <w:sz w:val="22"/>
          <w:szCs w:val="22"/>
          <w:lang w:eastAsia="ru-RU"/>
        </w:rPr>
        <w:lastRenderedPageBreak/>
        <w:t xml:space="preserve">3.2. Поставщик самостоятельно доставляет Товар Заказчику (Получателю) по адресу: Свердловская область, г. Кировград, ул. Дзержинского, д. 18 на склад Заказчика.        </w:t>
      </w:r>
    </w:p>
    <w:p w:rsidR="00364610" w:rsidRDefault="00364610" w:rsidP="00364610">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Время доставки Товара Поставщик согласует с представителем Заказчика (Получателя): с шеф-поваром службы организации питания Малининой Татьяной Петровной по телефону: (343) 57-3-27-06 (доб.19). </w:t>
      </w:r>
    </w:p>
    <w:p w:rsidR="00364610" w:rsidRDefault="00364610" w:rsidP="00364610">
      <w:pPr>
        <w:widowControl w:val="0"/>
        <w:suppressAutoHyphens w:val="0"/>
        <w:autoSpaceDE w:val="0"/>
        <w:autoSpaceDN w:val="0"/>
        <w:adjustRightInd w:val="0"/>
        <w:ind w:firstLine="540"/>
        <w:jc w:val="both"/>
        <w:rPr>
          <w:sz w:val="22"/>
          <w:szCs w:val="22"/>
          <w:lang w:eastAsia="ru-RU"/>
        </w:rPr>
      </w:pPr>
      <w:r>
        <w:rPr>
          <w:sz w:val="22"/>
          <w:szCs w:val="22"/>
          <w:lang w:eastAsia="ru-RU"/>
        </w:rPr>
        <w:t>Доставка Товара на склад Заказчика (Получателя) осуществляется по заявке Заказчика. Время доставки в рабочие дни ежедневно с 08.30 до 12.00 часов (местного времени).</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3.3. При поставке Товара Поставщик обязан на каждый Товар предоставить Заказчику надлежащим образом оформленный пакет товаросопроводительной документации, обеспечивающей прослеживаемость Товара от изготовителя до Заказчика, включая:</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  - декларацию о соответствии (или сведения о декларации соответствия, в том числе ее регистрационный номер, срок ее действия, наименования лица, принявшего декларацию, и орган, ее зарегистрировавший) и (или) 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 - свидетельство о государственной регистрации (в случае, если Товар подлежит обязательной государственной регистрации на территории РФ),</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 - документы, подтверждающие проведение ветеринарно-санитарной экспертизы. </w:t>
      </w:r>
    </w:p>
    <w:p w:rsidR="00A079F0" w:rsidRPr="00FF20B8" w:rsidRDefault="00A079F0" w:rsidP="00A079F0">
      <w:pPr>
        <w:suppressAutoHyphens w:val="0"/>
        <w:autoSpaceDE w:val="0"/>
        <w:autoSpaceDN w:val="0"/>
        <w:adjustRightInd w:val="0"/>
        <w:jc w:val="both"/>
        <w:rPr>
          <w:rFonts w:ascii="LiberationSerif" w:eastAsiaTheme="minorHAnsi" w:hAnsi="LiberationSerif" w:cs="LiberationSerif"/>
          <w:lang w:eastAsia="en-US"/>
        </w:rPr>
      </w:pPr>
      <w:r>
        <w:rPr>
          <w:sz w:val="22"/>
          <w:szCs w:val="22"/>
          <w:lang w:eastAsia="ru-RU"/>
        </w:rPr>
        <w:t xml:space="preserve">          3.4</w:t>
      </w:r>
      <w:r w:rsidRPr="00C449E8">
        <w:rPr>
          <w:sz w:val="22"/>
          <w:szCs w:val="22"/>
          <w:lang w:eastAsia="ru-RU"/>
        </w:rPr>
        <w:t>.</w:t>
      </w:r>
      <w:r>
        <w:rPr>
          <w:sz w:val="22"/>
          <w:szCs w:val="22"/>
          <w:lang w:eastAsia="ru-RU"/>
        </w:rPr>
        <w:t xml:space="preserve"> </w:t>
      </w:r>
      <w:r>
        <w:rPr>
          <w:rFonts w:ascii="LiberationSerif" w:eastAsiaTheme="minorHAnsi" w:hAnsi="LiberationSerif" w:cs="LiberationSerif"/>
          <w:lang w:eastAsia="en-US"/>
        </w:rPr>
        <w:t xml:space="preserve">Датой приемки поставленного Товара считается дата размещения в единой информационной системе документа о приемке, подписанного Заказчиком. </w:t>
      </w:r>
    </w:p>
    <w:p w:rsidR="00A079F0" w:rsidRDefault="00A079F0" w:rsidP="00A079F0">
      <w:pPr>
        <w:jc w:val="both"/>
        <w:rPr>
          <w:sz w:val="22"/>
          <w:szCs w:val="22"/>
        </w:rPr>
      </w:pPr>
      <w:r>
        <w:rPr>
          <w:sz w:val="22"/>
          <w:szCs w:val="22"/>
          <w:lang w:eastAsia="ru-RU"/>
        </w:rPr>
        <w:t xml:space="preserve">          3.5</w:t>
      </w:r>
      <w:r w:rsidRPr="00C449E8">
        <w:rPr>
          <w:sz w:val="22"/>
          <w:szCs w:val="22"/>
          <w:lang w:eastAsia="ru-RU"/>
        </w:rPr>
        <w:t>.</w:t>
      </w:r>
      <w:r>
        <w:rPr>
          <w:sz w:val="22"/>
          <w:szCs w:val="22"/>
          <w:lang w:eastAsia="ru-RU"/>
        </w:rPr>
        <w:t xml:space="preserve"> </w:t>
      </w:r>
      <w:r w:rsidRPr="00C449E8">
        <w:rPr>
          <w:sz w:val="22"/>
          <w:szCs w:val="22"/>
          <w:lang w:eastAsia="ru-RU"/>
        </w:rPr>
        <w:t xml:space="preserve"> </w:t>
      </w:r>
      <w:r w:rsidRPr="00C449E8">
        <w:rPr>
          <w:sz w:val="22"/>
          <w:szCs w:val="22"/>
        </w:rPr>
        <w:t>При исполнении контракта Поставщик</w:t>
      </w:r>
      <w:r w:rsidR="00A067E1">
        <w:rPr>
          <w:sz w:val="22"/>
          <w:szCs w:val="22"/>
        </w:rPr>
        <w:t xml:space="preserve"> в течение 1 (одного) рабочего дня</w:t>
      </w:r>
      <w:r>
        <w:rPr>
          <w:sz w:val="22"/>
          <w:szCs w:val="22"/>
        </w:rPr>
        <w:t xml:space="preserve"> с момента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пунктом 1 части 13 статьи 94 Федерального закона о контрактной системе. </w:t>
      </w:r>
    </w:p>
    <w:p w:rsidR="00A079F0" w:rsidRDefault="00A079F0" w:rsidP="00A079F0">
      <w:pPr>
        <w:jc w:val="both"/>
        <w:rPr>
          <w:sz w:val="22"/>
          <w:szCs w:val="22"/>
        </w:rPr>
      </w:pPr>
      <w:r>
        <w:rPr>
          <w:sz w:val="22"/>
          <w:szCs w:val="22"/>
        </w:rPr>
        <w:t xml:space="preserve">                К документу о приемке могут прилагаться документы, предусмотренные Контрактом. При этом прикладываемая информация не должна противоречить информации в электронном документе о приемке. В случае, если информация, содержащаяся в указанных документах, не соответствует информации, содержащейся в документе о приемке, приоритет имеет предусмотренная первым абзацем пункта 3.5. контракта информация, содержащаяся в документе о приемке.</w:t>
      </w:r>
    </w:p>
    <w:p w:rsidR="00A079F0" w:rsidRDefault="00A079F0" w:rsidP="00A079F0">
      <w:pPr>
        <w:jc w:val="both"/>
        <w:rPr>
          <w:sz w:val="22"/>
          <w:szCs w:val="22"/>
        </w:rPr>
      </w:pPr>
      <w:r>
        <w:rPr>
          <w:sz w:val="22"/>
          <w:szCs w:val="22"/>
        </w:rPr>
        <w:t xml:space="preserve">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(Получателю). Датой поступления Заказчику (Получателю)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 </w:t>
      </w:r>
    </w:p>
    <w:p w:rsidR="00A079F0" w:rsidRDefault="00A079F0" w:rsidP="00A079F0">
      <w:pPr>
        <w:jc w:val="both"/>
        <w:rPr>
          <w:sz w:val="22"/>
          <w:szCs w:val="22"/>
        </w:rPr>
      </w:pPr>
      <w:r>
        <w:rPr>
          <w:sz w:val="22"/>
          <w:szCs w:val="22"/>
        </w:rPr>
        <w:t xml:space="preserve">             Не позднее 20 (двадцати) рабочих дней, следующих за днем поступления документа о приемке, Заказчик (Получатель) осуществляет одно из следующих действий:</w:t>
      </w:r>
    </w:p>
    <w:p w:rsidR="00A079F0" w:rsidRDefault="00A079F0" w:rsidP="00A079F0">
      <w:pPr>
        <w:jc w:val="both"/>
        <w:rPr>
          <w:sz w:val="22"/>
          <w:szCs w:val="22"/>
        </w:rPr>
      </w:pPr>
      <w:r>
        <w:rPr>
          <w:sz w:val="22"/>
          <w:szCs w:val="22"/>
        </w:rPr>
        <w:t xml:space="preserve">            1) подписывает усиленной электронной подписью лица, имеющего право действовать от имени Заказчика (Получателя), и размещает в единой информационной системе документ о приемке;</w:t>
      </w:r>
    </w:p>
    <w:p w:rsidR="00A079F0" w:rsidRDefault="00A079F0" w:rsidP="00A079F0">
      <w:pPr>
        <w:jc w:val="both"/>
        <w:rPr>
          <w:sz w:val="22"/>
          <w:szCs w:val="22"/>
        </w:rPr>
      </w:pPr>
      <w:r>
        <w:rPr>
          <w:sz w:val="22"/>
          <w:szCs w:val="22"/>
        </w:rPr>
        <w:t xml:space="preserve">            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(Получателя), и размещает в единой информационной системе мотивированный отказ от подписания документа о приемке с указанием причин такого отказа. </w:t>
      </w:r>
    </w:p>
    <w:p w:rsidR="00A079F0" w:rsidRDefault="00A079F0" w:rsidP="00A079F0">
      <w:pPr>
        <w:jc w:val="both"/>
        <w:rPr>
          <w:sz w:val="22"/>
          <w:szCs w:val="22"/>
        </w:rPr>
      </w:pPr>
      <w:r>
        <w:rPr>
          <w:sz w:val="22"/>
          <w:szCs w:val="22"/>
        </w:rPr>
        <w:t xml:space="preserve">            В случае создания приемочной комиссии не позднее двадцати рабочих дней, следующих заднем поступления Заказчику (Получателю) документа о приемке:</w:t>
      </w:r>
    </w:p>
    <w:p w:rsidR="00A079F0" w:rsidRDefault="00A079F0" w:rsidP="00A079F0">
      <w:pPr>
        <w:jc w:val="both"/>
        <w:rPr>
          <w:sz w:val="22"/>
          <w:szCs w:val="22"/>
        </w:rPr>
      </w:pPr>
      <w:r>
        <w:rPr>
          <w:sz w:val="22"/>
          <w:szCs w:val="22"/>
        </w:rPr>
        <w:t xml:space="preserve">            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приемочная комиссия включает членов, не являющихся работниками Заказчик (Получателя)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079F0" w:rsidRDefault="00A079F0" w:rsidP="00A079F0">
      <w:pPr>
        <w:jc w:val="both"/>
        <w:rPr>
          <w:sz w:val="22"/>
          <w:szCs w:val="22"/>
        </w:rPr>
      </w:pPr>
      <w:r>
        <w:rPr>
          <w:sz w:val="22"/>
          <w:szCs w:val="22"/>
        </w:rPr>
        <w:t xml:space="preserve">          2) после подписания членами приемочной комиссии документа о приемке или мотивированного отказа от подписания документа о приемке Заказчик (Получатель)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(Получателя), и размещает их в единой </w:t>
      </w:r>
      <w:r>
        <w:rPr>
          <w:sz w:val="22"/>
          <w:szCs w:val="22"/>
        </w:rPr>
        <w:lastRenderedPageBreak/>
        <w:t xml:space="preserve">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 </w:t>
      </w:r>
    </w:p>
    <w:p w:rsidR="00A079F0" w:rsidRDefault="00A079F0" w:rsidP="00A079F0">
      <w:pPr>
        <w:jc w:val="both"/>
        <w:rPr>
          <w:sz w:val="22"/>
          <w:szCs w:val="22"/>
        </w:rPr>
      </w:pPr>
      <w:r>
        <w:rPr>
          <w:sz w:val="22"/>
          <w:szCs w:val="22"/>
        </w:rPr>
        <w:t xml:space="preserve">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A079F0" w:rsidRDefault="00A079F0" w:rsidP="00A079F0">
      <w:pPr>
        <w:jc w:val="both"/>
        <w:rPr>
          <w:sz w:val="22"/>
          <w:szCs w:val="22"/>
        </w:rPr>
      </w:pPr>
      <w:r>
        <w:rPr>
          <w:sz w:val="22"/>
          <w:szCs w:val="22"/>
        </w:rPr>
        <w:t xml:space="preserve">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(Получателю) документ о приемке в порядке, предусмотренным настоящим пунктом.</w:t>
      </w:r>
    </w:p>
    <w:p w:rsidR="00A079F0" w:rsidRPr="00C449E8" w:rsidRDefault="00A079F0" w:rsidP="00A079F0">
      <w:pPr>
        <w:jc w:val="both"/>
        <w:rPr>
          <w:sz w:val="22"/>
          <w:szCs w:val="22"/>
        </w:rPr>
      </w:pPr>
      <w:r>
        <w:rPr>
          <w:sz w:val="22"/>
          <w:szCs w:val="22"/>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(Получателя), и размещения в единой информационной системе исправленного документа о приемке.    </w:t>
      </w:r>
    </w:p>
    <w:p w:rsidR="00A079F0" w:rsidRPr="00C449E8" w:rsidRDefault="00A079F0" w:rsidP="00A079F0">
      <w:pPr>
        <w:suppressAutoHyphens w:val="0"/>
        <w:autoSpaceDE w:val="0"/>
        <w:autoSpaceDN w:val="0"/>
        <w:adjustRightInd w:val="0"/>
        <w:jc w:val="both"/>
        <w:rPr>
          <w:sz w:val="22"/>
          <w:szCs w:val="22"/>
          <w:lang w:eastAsia="ru-RU"/>
        </w:rPr>
      </w:pPr>
      <w:r>
        <w:rPr>
          <w:sz w:val="22"/>
          <w:szCs w:val="22"/>
          <w:lang w:eastAsia="ru-RU"/>
        </w:rPr>
        <w:t xml:space="preserve">          </w:t>
      </w:r>
      <w:r w:rsidRPr="00C449E8">
        <w:rPr>
          <w:sz w:val="22"/>
          <w:szCs w:val="22"/>
          <w:lang w:eastAsia="ru-RU"/>
        </w:rPr>
        <w:t xml:space="preserve">Обязательства Поставщика по передаче Товара считаются выполненными с момента приемки Товара и подписания сторонами документа о приемке Товара, товарных накладных по форме ТОРГ-12, «универсального передаточного документа».                      </w:t>
      </w:r>
    </w:p>
    <w:p w:rsidR="00A079F0" w:rsidRPr="00C449E8" w:rsidRDefault="00A079F0" w:rsidP="00A079F0">
      <w:pPr>
        <w:widowControl w:val="0"/>
        <w:suppressAutoHyphens w:val="0"/>
        <w:autoSpaceDE w:val="0"/>
        <w:autoSpaceDN w:val="0"/>
        <w:adjustRightInd w:val="0"/>
        <w:ind w:firstLine="540"/>
        <w:jc w:val="both"/>
        <w:rPr>
          <w:i/>
          <w:sz w:val="22"/>
          <w:szCs w:val="22"/>
          <w:lang w:eastAsia="ru-RU"/>
        </w:rPr>
      </w:pPr>
      <w:r>
        <w:rPr>
          <w:sz w:val="22"/>
          <w:szCs w:val="22"/>
          <w:lang w:eastAsia="ru-RU"/>
        </w:rPr>
        <w:t>3.6</w:t>
      </w:r>
      <w:r w:rsidRPr="00C449E8">
        <w:rPr>
          <w:sz w:val="22"/>
          <w:szCs w:val="22"/>
          <w:lang w:eastAsia="ru-RU"/>
        </w:rPr>
        <w:t xml:space="preserve">.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единой информационной системе, товарные накладные по форме ТОРГ-12, «универсальный передаточный документ» в порядке, установленном контрактом. </w:t>
      </w:r>
    </w:p>
    <w:p w:rsidR="00A079F0" w:rsidRPr="00C449E8" w:rsidRDefault="00A079F0" w:rsidP="00A079F0">
      <w:pPr>
        <w:widowControl w:val="0"/>
        <w:suppressAutoHyphens w:val="0"/>
        <w:autoSpaceDE w:val="0"/>
        <w:autoSpaceDN w:val="0"/>
        <w:adjustRightInd w:val="0"/>
        <w:ind w:firstLine="540"/>
        <w:jc w:val="both"/>
        <w:rPr>
          <w:i/>
          <w:sz w:val="22"/>
          <w:szCs w:val="22"/>
          <w:lang w:eastAsia="ru-RU"/>
        </w:rPr>
      </w:pPr>
      <w:r w:rsidRPr="00C449E8">
        <w:rPr>
          <w:sz w:val="22"/>
          <w:szCs w:val="22"/>
          <w:lang w:eastAsia="ru-RU"/>
        </w:rPr>
        <w:t>В день доставки Товара Заказчик (Получатель) осуществляет приемку Товара по количеству упаковок Товара, комплекту, явным видимым повреждениям упаковки и качеству Товара.</w:t>
      </w:r>
    </w:p>
    <w:p w:rsidR="00A079F0" w:rsidRPr="00C449E8" w:rsidRDefault="00A079F0" w:rsidP="00A079F0">
      <w:pPr>
        <w:widowControl w:val="0"/>
        <w:suppressAutoHyphens w:val="0"/>
        <w:autoSpaceDE w:val="0"/>
        <w:autoSpaceDN w:val="0"/>
        <w:adjustRightInd w:val="0"/>
        <w:ind w:firstLine="540"/>
        <w:jc w:val="both"/>
        <w:rPr>
          <w:i/>
          <w:sz w:val="22"/>
          <w:szCs w:val="22"/>
          <w:lang w:eastAsia="ru-RU"/>
        </w:rPr>
      </w:pPr>
      <w:r>
        <w:rPr>
          <w:sz w:val="22"/>
          <w:szCs w:val="22"/>
          <w:lang w:eastAsia="ru-RU"/>
        </w:rPr>
        <w:t>3.7</w:t>
      </w:r>
      <w:r w:rsidRPr="00C449E8">
        <w:rPr>
          <w:sz w:val="22"/>
          <w:szCs w:val="22"/>
          <w:lang w:eastAsia="ru-RU"/>
        </w:rPr>
        <w:t>. Приемка осуществляется в месте поставки Товара, указанном в п. 1.4. контракта.</w:t>
      </w:r>
    </w:p>
    <w:p w:rsidR="00A079F0" w:rsidRPr="00C449E8" w:rsidRDefault="00A079F0" w:rsidP="00A079F0">
      <w:pPr>
        <w:ind w:firstLine="709"/>
        <w:jc w:val="both"/>
        <w:rPr>
          <w:sz w:val="22"/>
          <w:szCs w:val="22"/>
        </w:rPr>
      </w:pPr>
      <w:r w:rsidRPr="00C449E8">
        <w:rPr>
          <w:sz w:val="22"/>
          <w:szCs w:val="22"/>
        </w:rPr>
        <w:t>В случае, если отчетным месяцем является декабрь, вышеуказанные документы Поставщик предоставляет не позднее 25 декабря текущего года.</w:t>
      </w:r>
    </w:p>
    <w:p w:rsidR="00A079F0" w:rsidRPr="00C449E8" w:rsidRDefault="00A079F0" w:rsidP="00A079F0">
      <w:pPr>
        <w:suppressAutoHyphens w:val="0"/>
        <w:autoSpaceDE w:val="0"/>
        <w:autoSpaceDN w:val="0"/>
        <w:adjustRightInd w:val="0"/>
        <w:jc w:val="both"/>
        <w:rPr>
          <w:lang w:eastAsia="ru-RU"/>
        </w:rPr>
      </w:pPr>
      <w:r w:rsidRPr="00C449E8">
        <w:rPr>
          <w:sz w:val="22"/>
          <w:szCs w:val="22"/>
        </w:rPr>
        <w:t xml:space="preserve"> </w:t>
      </w:r>
      <w:r w:rsidRPr="00C449E8">
        <w:rPr>
          <w:lang w:eastAsia="ru-RU"/>
        </w:rPr>
        <w:t xml:space="preserve">       </w:t>
      </w:r>
      <w:r>
        <w:rPr>
          <w:sz w:val="22"/>
          <w:szCs w:val="22"/>
        </w:rPr>
        <w:t>3.8</w:t>
      </w:r>
      <w:r w:rsidRPr="00C449E8">
        <w:rPr>
          <w:sz w:val="22"/>
          <w:szCs w:val="22"/>
        </w:rPr>
        <w:t xml:space="preserve">. Заказчик </w:t>
      </w:r>
      <w:r w:rsidRPr="00C449E8">
        <w:rPr>
          <w:kern w:val="16"/>
          <w:sz w:val="22"/>
          <w:szCs w:val="22"/>
        </w:rPr>
        <w:t xml:space="preserve">(Получатель) </w:t>
      </w:r>
      <w:r w:rsidRPr="00C449E8">
        <w:rPr>
          <w:sz w:val="22"/>
          <w:szCs w:val="22"/>
        </w:rPr>
        <w:t>вправе для приемки поставленного Товара создать приемочную комиссию, которая состоит не менее чем из пяти человек.</w:t>
      </w:r>
    </w:p>
    <w:p w:rsidR="00A079F0" w:rsidRPr="00C449E8" w:rsidRDefault="00A079F0" w:rsidP="00A079F0">
      <w:pPr>
        <w:widowControl w:val="0"/>
        <w:autoSpaceDE w:val="0"/>
        <w:autoSpaceDN w:val="0"/>
        <w:adjustRightInd w:val="0"/>
        <w:jc w:val="both"/>
        <w:rPr>
          <w:bCs/>
          <w:sz w:val="22"/>
          <w:szCs w:val="22"/>
        </w:rPr>
      </w:pPr>
      <w:r>
        <w:rPr>
          <w:sz w:val="22"/>
          <w:szCs w:val="22"/>
        </w:rPr>
        <w:t xml:space="preserve">        3.9</w:t>
      </w:r>
      <w:r w:rsidRPr="00C449E8">
        <w:rPr>
          <w:sz w:val="22"/>
          <w:szCs w:val="22"/>
        </w:rPr>
        <w:t>. </w:t>
      </w:r>
      <w:r w:rsidRPr="00C449E8">
        <w:rPr>
          <w:bCs/>
          <w:sz w:val="22"/>
          <w:szCs w:val="22"/>
        </w:rPr>
        <w:t xml:space="preserve">Для проверки соответствия поставленного Товара (партиями, по заявкам) условиям контракта, Заказчик </w:t>
      </w:r>
      <w:r w:rsidRPr="00C449E8">
        <w:rPr>
          <w:kern w:val="16"/>
          <w:sz w:val="22"/>
          <w:szCs w:val="22"/>
        </w:rPr>
        <w:t xml:space="preserve">(Получатель) </w:t>
      </w:r>
      <w:r w:rsidRPr="00C449E8">
        <w:rPr>
          <w:bCs/>
          <w:sz w:val="22"/>
          <w:szCs w:val="22"/>
        </w:rPr>
        <w:t xml:space="preserve">обязан провести экспертизу. Экспертиза Товара может проводиться Заказчиком </w:t>
      </w:r>
      <w:r w:rsidRPr="00C449E8">
        <w:rPr>
          <w:sz w:val="22"/>
          <w:szCs w:val="22"/>
        </w:rPr>
        <w:t>(Получателем)</w:t>
      </w:r>
      <w:r w:rsidRPr="00C449E8">
        <w:rPr>
          <w:bCs/>
          <w:sz w:val="22"/>
          <w:szCs w:val="22"/>
        </w:rPr>
        <w:t xml:space="preserve"> </w:t>
      </w:r>
      <w:hyperlink r:id="rId17" w:history="1">
        <w:r w:rsidRPr="00C449E8">
          <w:rPr>
            <w:rStyle w:val="a9"/>
            <w:bCs/>
            <w:sz w:val="22"/>
            <w:szCs w:val="22"/>
          </w:rPr>
          <w:t>своими силами</w:t>
        </w:r>
      </w:hyperlink>
      <w:r w:rsidRPr="00C449E8">
        <w:rPr>
          <w:bCs/>
          <w:sz w:val="22"/>
          <w:szCs w:val="22"/>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A079F0" w:rsidRPr="00C449E8" w:rsidRDefault="00A079F0" w:rsidP="00A079F0">
      <w:pPr>
        <w:widowControl w:val="0"/>
        <w:autoSpaceDE w:val="0"/>
        <w:autoSpaceDN w:val="0"/>
        <w:adjustRightInd w:val="0"/>
        <w:jc w:val="both"/>
        <w:rPr>
          <w:bCs/>
          <w:sz w:val="22"/>
          <w:szCs w:val="22"/>
        </w:rPr>
      </w:pPr>
      <w:r>
        <w:rPr>
          <w:bCs/>
          <w:sz w:val="22"/>
          <w:szCs w:val="22"/>
        </w:rPr>
        <w:t xml:space="preserve">        3.10</w:t>
      </w:r>
      <w:r w:rsidRPr="00C449E8">
        <w:rPr>
          <w:bCs/>
          <w:sz w:val="22"/>
          <w:szCs w:val="22"/>
        </w:rPr>
        <w:t xml:space="preserve">. Для проведения экспертизы Товара Заказчик </w:t>
      </w:r>
      <w:r w:rsidRPr="00C449E8">
        <w:rPr>
          <w:kern w:val="16"/>
          <w:sz w:val="22"/>
          <w:szCs w:val="22"/>
        </w:rPr>
        <w:t>(Получатель)</w:t>
      </w:r>
      <w:r w:rsidRPr="00C449E8">
        <w:rPr>
          <w:bCs/>
          <w:sz w:val="22"/>
          <w:szCs w:val="22"/>
        </w:rPr>
        <w:t>,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A079F0" w:rsidRPr="00C449E8" w:rsidRDefault="00A079F0" w:rsidP="00A079F0">
      <w:pPr>
        <w:widowControl w:val="0"/>
        <w:autoSpaceDE w:val="0"/>
        <w:autoSpaceDN w:val="0"/>
        <w:adjustRightInd w:val="0"/>
        <w:jc w:val="both"/>
        <w:rPr>
          <w:bCs/>
          <w:sz w:val="22"/>
          <w:szCs w:val="22"/>
        </w:rPr>
      </w:pPr>
      <w:r>
        <w:rPr>
          <w:bCs/>
          <w:sz w:val="22"/>
          <w:szCs w:val="22"/>
        </w:rPr>
        <w:t xml:space="preserve">       3.11</w:t>
      </w:r>
      <w:r w:rsidRPr="00C449E8">
        <w:rPr>
          <w:bCs/>
          <w:sz w:val="22"/>
          <w:szCs w:val="22"/>
        </w:rPr>
        <w:t>. Результаты проведения экс</w:t>
      </w:r>
      <w:r>
        <w:rPr>
          <w:bCs/>
          <w:sz w:val="22"/>
          <w:szCs w:val="22"/>
        </w:rPr>
        <w:t>пертизы, указанной в пункте 3.9</w:t>
      </w:r>
      <w:r w:rsidRPr="00C449E8">
        <w:rPr>
          <w:bCs/>
          <w:sz w:val="22"/>
          <w:szCs w:val="22"/>
        </w:rPr>
        <w:t>. контракта, оформляются 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p>
    <w:p w:rsidR="00A079F0" w:rsidRPr="00C449E8" w:rsidRDefault="00A079F0" w:rsidP="00A079F0">
      <w:pPr>
        <w:widowControl w:val="0"/>
        <w:autoSpaceDE w:val="0"/>
        <w:autoSpaceDN w:val="0"/>
        <w:adjustRightInd w:val="0"/>
        <w:jc w:val="both"/>
        <w:rPr>
          <w:bCs/>
          <w:sz w:val="22"/>
          <w:szCs w:val="22"/>
        </w:rPr>
      </w:pPr>
      <w:r>
        <w:rPr>
          <w:bCs/>
          <w:sz w:val="22"/>
          <w:szCs w:val="22"/>
        </w:rPr>
        <w:t xml:space="preserve">      3.12</w:t>
      </w:r>
      <w:r w:rsidRPr="00C449E8">
        <w:rPr>
          <w:bCs/>
          <w:sz w:val="22"/>
          <w:szCs w:val="22"/>
        </w:rPr>
        <w:t xml:space="preserve">. В случае привлечения Заказчиком </w:t>
      </w:r>
      <w:r w:rsidRPr="00C449E8">
        <w:rPr>
          <w:sz w:val="22"/>
          <w:szCs w:val="22"/>
        </w:rPr>
        <w:t xml:space="preserve">(Получателем) </w:t>
      </w:r>
      <w:r w:rsidRPr="00C449E8">
        <w:rPr>
          <w:bCs/>
          <w:sz w:val="22"/>
          <w:szCs w:val="22"/>
        </w:rPr>
        <w:t>для проведения экс</w:t>
      </w:r>
      <w:r>
        <w:rPr>
          <w:bCs/>
          <w:sz w:val="22"/>
          <w:szCs w:val="22"/>
        </w:rPr>
        <w:t>пертизы, указанной в пункте 3.9</w:t>
      </w:r>
      <w:r w:rsidRPr="00C449E8">
        <w:rPr>
          <w:bCs/>
          <w:sz w:val="22"/>
          <w:szCs w:val="22"/>
        </w:rPr>
        <w:t>.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079F0" w:rsidRPr="00C449E8" w:rsidRDefault="00A079F0" w:rsidP="00A079F0">
      <w:pPr>
        <w:widowControl w:val="0"/>
        <w:autoSpaceDE w:val="0"/>
        <w:autoSpaceDN w:val="0"/>
        <w:adjustRightInd w:val="0"/>
        <w:ind w:firstLine="709"/>
        <w:jc w:val="both"/>
        <w:rPr>
          <w:bCs/>
          <w:sz w:val="22"/>
          <w:szCs w:val="22"/>
        </w:rPr>
      </w:pPr>
      <w:r w:rsidRPr="00C449E8">
        <w:rPr>
          <w:bCs/>
          <w:sz w:val="22"/>
          <w:szCs w:val="22"/>
        </w:rPr>
        <w:t xml:space="preserve">Заказчик </w:t>
      </w:r>
      <w:r w:rsidRPr="00C449E8">
        <w:rPr>
          <w:kern w:val="16"/>
          <w:sz w:val="22"/>
          <w:szCs w:val="22"/>
        </w:rPr>
        <w:t>(Получатель)</w:t>
      </w:r>
      <w:r w:rsidRPr="00C449E8">
        <w:rPr>
          <w:sz w:val="22"/>
          <w:szCs w:val="22"/>
        </w:rPr>
        <w:t xml:space="preserve"> </w:t>
      </w:r>
      <w:r w:rsidRPr="00C449E8">
        <w:rPr>
          <w:bCs/>
          <w:sz w:val="22"/>
          <w:szCs w:val="22"/>
        </w:rPr>
        <w:t>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A079F0" w:rsidRPr="00C449E8" w:rsidRDefault="00A079F0" w:rsidP="00A079F0">
      <w:pPr>
        <w:widowControl w:val="0"/>
        <w:autoSpaceDE w:val="0"/>
        <w:autoSpaceDN w:val="0"/>
        <w:adjustRightInd w:val="0"/>
        <w:ind w:firstLine="709"/>
        <w:jc w:val="both"/>
        <w:rPr>
          <w:sz w:val="22"/>
          <w:szCs w:val="22"/>
        </w:rPr>
      </w:pPr>
      <w:r>
        <w:rPr>
          <w:sz w:val="22"/>
          <w:szCs w:val="22"/>
        </w:rPr>
        <w:t>3.13</w:t>
      </w:r>
      <w:r w:rsidRPr="00C449E8">
        <w:rPr>
          <w:sz w:val="22"/>
          <w:szCs w:val="22"/>
        </w:rPr>
        <w:t>. Проверка соответствия поставленного Товара (партиями, по заявкам) требованиям, установленным контрактом, осуществляется в следующем порядке:</w:t>
      </w:r>
    </w:p>
    <w:p w:rsidR="00A079F0" w:rsidRPr="00C449E8" w:rsidRDefault="00A079F0" w:rsidP="00A079F0">
      <w:pPr>
        <w:autoSpaceDE w:val="0"/>
        <w:autoSpaceDN w:val="0"/>
        <w:adjustRightInd w:val="0"/>
        <w:ind w:firstLine="709"/>
        <w:jc w:val="both"/>
        <w:rPr>
          <w:sz w:val="22"/>
          <w:szCs w:val="22"/>
        </w:rPr>
      </w:pPr>
      <w:r>
        <w:rPr>
          <w:sz w:val="22"/>
          <w:szCs w:val="22"/>
        </w:rPr>
        <w:t>3.13</w:t>
      </w:r>
      <w:r w:rsidRPr="00C449E8">
        <w:rPr>
          <w:sz w:val="22"/>
          <w:szCs w:val="22"/>
        </w:rPr>
        <w:t xml:space="preserve">.1. Заказчиком (Получателем) (или приемочной комиссией Заказчика (Получателя) в случае ее создания) и (или) экспертами, экспертными организациями, в присутствии представителя Поставщика осуществляется проверка наличия сопроводительных документов на поставленный Товар </w:t>
      </w:r>
      <w:r w:rsidRPr="00C449E8">
        <w:rPr>
          <w:sz w:val="22"/>
          <w:szCs w:val="22"/>
        </w:rPr>
        <w:lastRenderedPageBreak/>
        <w:t>(партиями, по заявкам),</w:t>
      </w:r>
      <w:r w:rsidRPr="00C449E8">
        <w:rPr>
          <w:sz w:val="22"/>
          <w:szCs w:val="22"/>
          <w:vertAlign w:val="superscript"/>
        </w:rPr>
        <w:t xml:space="preserve"> </w:t>
      </w:r>
      <w:r w:rsidRPr="00C449E8">
        <w:rPr>
          <w:sz w:val="22"/>
          <w:szCs w:val="22"/>
        </w:rPr>
        <w:t>в соответствии с пунктом 6.11. контракта,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rsidR="00A079F0" w:rsidRPr="00C449E8" w:rsidRDefault="00A079F0" w:rsidP="00A079F0">
      <w:pPr>
        <w:ind w:firstLine="709"/>
        <w:jc w:val="both"/>
        <w:rPr>
          <w:sz w:val="22"/>
          <w:szCs w:val="22"/>
        </w:rPr>
      </w:pPr>
      <w:r>
        <w:rPr>
          <w:sz w:val="22"/>
          <w:szCs w:val="22"/>
        </w:rPr>
        <w:t>3.13</w:t>
      </w:r>
      <w:r w:rsidRPr="00C449E8">
        <w:rPr>
          <w:sz w:val="22"/>
          <w:szCs w:val="22"/>
        </w:rPr>
        <w:t>.2. После внешнего осмотра поставленного Товара (партиями, по заявкам)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079F0" w:rsidRPr="00C449E8" w:rsidRDefault="00A079F0" w:rsidP="00A079F0">
      <w:pPr>
        <w:ind w:firstLine="709"/>
        <w:jc w:val="both"/>
        <w:rPr>
          <w:sz w:val="22"/>
          <w:szCs w:val="22"/>
        </w:rPr>
      </w:pPr>
      <w:r w:rsidRPr="00C449E8">
        <w:rPr>
          <w:sz w:val="22"/>
          <w:szCs w:val="22"/>
        </w:rPr>
        <w:t>Одновременно проверяется соответствие наименования, ассортимента поставленного Товара (партиями, по заявкам), указанного в Спецификации (Приложение № 1), с фактическим наименованием, ассортиментом Товара, содержащимся в документе о приемке поставленного Товара.</w:t>
      </w:r>
    </w:p>
    <w:p w:rsidR="00A079F0" w:rsidRPr="00C449E8" w:rsidRDefault="00A079F0" w:rsidP="00A079F0">
      <w:pPr>
        <w:ind w:firstLine="709"/>
        <w:jc w:val="both"/>
        <w:rPr>
          <w:sz w:val="22"/>
          <w:szCs w:val="22"/>
        </w:rPr>
      </w:pPr>
      <w:r>
        <w:rPr>
          <w:sz w:val="22"/>
          <w:szCs w:val="22"/>
        </w:rPr>
        <w:t>3.13</w:t>
      </w:r>
      <w:r w:rsidRPr="00C449E8">
        <w:rPr>
          <w:sz w:val="22"/>
          <w:szCs w:val="22"/>
        </w:rPr>
        <w:t xml:space="preserve">.3.  Товар (партиями, по заявкам) должен быть поставлен полностью. </w:t>
      </w:r>
    </w:p>
    <w:p w:rsidR="00A079F0" w:rsidRPr="00C449E8" w:rsidRDefault="00A079F0" w:rsidP="00A079F0">
      <w:pPr>
        <w:ind w:firstLine="709"/>
        <w:jc w:val="both"/>
        <w:rPr>
          <w:kern w:val="16"/>
          <w:sz w:val="22"/>
          <w:szCs w:val="22"/>
        </w:rPr>
      </w:pPr>
      <w:r w:rsidRPr="00C449E8">
        <w:rPr>
          <w:kern w:val="16"/>
          <w:sz w:val="22"/>
          <w:szCs w:val="22"/>
        </w:rPr>
        <w:t xml:space="preserve">Если Поставщик поставил меньшее количество Товара </w:t>
      </w:r>
      <w:r w:rsidRPr="00C449E8">
        <w:rPr>
          <w:sz w:val="22"/>
          <w:szCs w:val="22"/>
        </w:rPr>
        <w:t>(партиями, по заявкам)</w:t>
      </w:r>
      <w:r w:rsidRPr="00C449E8">
        <w:rPr>
          <w:kern w:val="16"/>
          <w:sz w:val="22"/>
          <w:szCs w:val="22"/>
        </w:rPr>
        <w:t xml:space="preserve">, чем определено в Спецификации (Приложение № 1), Заказчик (Получатель) вправе потребовать поставить недостающее количество Товара и (или) принять решение </w:t>
      </w:r>
      <w:r w:rsidRPr="00C449E8">
        <w:rPr>
          <w:sz w:val="22"/>
          <w:szCs w:val="22"/>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(Получатель) утрачивает интерес к контракту. </w:t>
      </w:r>
    </w:p>
    <w:p w:rsidR="00A079F0" w:rsidRPr="00C449E8" w:rsidRDefault="00A079F0" w:rsidP="00A079F0">
      <w:pPr>
        <w:ind w:firstLine="709"/>
        <w:jc w:val="both"/>
        <w:rPr>
          <w:kern w:val="16"/>
          <w:sz w:val="22"/>
          <w:szCs w:val="22"/>
        </w:rPr>
      </w:pPr>
      <w:r w:rsidRPr="00C449E8">
        <w:rPr>
          <w:kern w:val="16"/>
          <w:sz w:val="22"/>
          <w:szCs w:val="22"/>
        </w:rPr>
        <w:t>Если Поставщик передал Заказчику (Получателю) Товар в количестве, превышающем указанное в Спецификации (Приложение № 1), Заказчик (Получатель)</w:t>
      </w:r>
      <w:r w:rsidRPr="00C449E8">
        <w:rPr>
          <w:sz w:val="22"/>
          <w:szCs w:val="22"/>
        </w:rPr>
        <w:t xml:space="preserve"> </w:t>
      </w:r>
      <w:r w:rsidRPr="00C449E8">
        <w:rPr>
          <w:kern w:val="16"/>
          <w:sz w:val="22"/>
          <w:szCs w:val="22"/>
        </w:rPr>
        <w:t>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не позднее 1 (одного) рабочего дня.</w:t>
      </w:r>
    </w:p>
    <w:p w:rsidR="00A079F0" w:rsidRPr="00C449E8" w:rsidRDefault="00A079F0" w:rsidP="00A079F0">
      <w:pPr>
        <w:ind w:firstLine="709"/>
        <w:jc w:val="both"/>
        <w:rPr>
          <w:kern w:val="16"/>
          <w:sz w:val="22"/>
          <w:szCs w:val="22"/>
        </w:rPr>
      </w:pPr>
      <w:r>
        <w:rPr>
          <w:kern w:val="16"/>
          <w:sz w:val="22"/>
          <w:szCs w:val="22"/>
        </w:rPr>
        <w:t>3.13</w:t>
      </w:r>
      <w:r w:rsidRPr="00C449E8">
        <w:rPr>
          <w:kern w:val="16"/>
          <w:sz w:val="22"/>
          <w:szCs w:val="22"/>
        </w:rPr>
        <w:t>.4. В случае обнаружения недостатков в качестве поставленного Товара (партиями, по заявкам), Заказчик (Получатель)</w:t>
      </w:r>
      <w:r w:rsidRPr="00C449E8">
        <w:rPr>
          <w:sz w:val="22"/>
          <w:szCs w:val="22"/>
        </w:rPr>
        <w:t xml:space="preserve"> </w:t>
      </w:r>
      <w:r w:rsidRPr="00C449E8">
        <w:rPr>
          <w:kern w:val="16"/>
          <w:sz w:val="22"/>
          <w:szCs w:val="22"/>
        </w:rPr>
        <w:t xml:space="preserve">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  </w:t>
      </w:r>
    </w:p>
    <w:p w:rsidR="00A079F0" w:rsidRPr="00C449E8" w:rsidRDefault="00A079F0" w:rsidP="00A079F0">
      <w:pPr>
        <w:ind w:firstLine="709"/>
        <w:jc w:val="both"/>
        <w:rPr>
          <w:kern w:val="16"/>
          <w:sz w:val="22"/>
          <w:szCs w:val="22"/>
        </w:rPr>
      </w:pPr>
      <w:r>
        <w:rPr>
          <w:kern w:val="16"/>
          <w:sz w:val="22"/>
          <w:szCs w:val="22"/>
        </w:rPr>
        <w:t>3.13</w:t>
      </w:r>
      <w:r w:rsidRPr="00C449E8">
        <w:rPr>
          <w:kern w:val="16"/>
          <w:sz w:val="22"/>
          <w:szCs w:val="22"/>
        </w:rPr>
        <w:t>.5. При выявлении поставки Товара (партиями, по заявкам) ненадлежащего качества Поставщик обязан в течение 1 (одного) рабочего дня с даты подписания Акта заменить Товаром надлежащего качества.</w:t>
      </w:r>
    </w:p>
    <w:p w:rsidR="00A079F0" w:rsidRPr="00C449E8" w:rsidRDefault="00A079F0" w:rsidP="00A079F0">
      <w:pPr>
        <w:ind w:firstLine="709"/>
        <w:jc w:val="both"/>
        <w:rPr>
          <w:kern w:val="16"/>
          <w:sz w:val="22"/>
          <w:szCs w:val="22"/>
        </w:rPr>
      </w:pPr>
      <w:r>
        <w:rPr>
          <w:kern w:val="16"/>
          <w:sz w:val="22"/>
          <w:szCs w:val="22"/>
        </w:rPr>
        <w:t>3.13</w:t>
      </w:r>
      <w:r w:rsidRPr="00C449E8">
        <w:rPr>
          <w:kern w:val="16"/>
          <w:sz w:val="22"/>
          <w:szCs w:val="22"/>
        </w:rPr>
        <w:t xml:space="preserve">.5.1. Поставщик обязан произвести замену поставляемого Товара, в том числе, </w:t>
      </w:r>
    </w:p>
    <w:p w:rsidR="00A079F0" w:rsidRPr="00C449E8" w:rsidRDefault="00A079F0" w:rsidP="00A079F0">
      <w:pPr>
        <w:ind w:firstLine="709"/>
        <w:jc w:val="both"/>
        <w:rPr>
          <w:kern w:val="16"/>
          <w:sz w:val="22"/>
          <w:szCs w:val="22"/>
        </w:rPr>
      </w:pPr>
      <w:r w:rsidRPr="00C449E8">
        <w:rPr>
          <w:kern w:val="16"/>
          <w:sz w:val="22"/>
          <w:szCs w:val="22"/>
        </w:rPr>
        <w:t xml:space="preserve">в случае: </w:t>
      </w:r>
    </w:p>
    <w:p w:rsidR="00A079F0" w:rsidRPr="00C449E8" w:rsidRDefault="00A079F0" w:rsidP="00A079F0">
      <w:pPr>
        <w:ind w:firstLine="709"/>
        <w:jc w:val="both"/>
        <w:rPr>
          <w:kern w:val="16"/>
          <w:sz w:val="22"/>
          <w:szCs w:val="22"/>
        </w:rPr>
      </w:pPr>
      <w:r w:rsidRPr="00C449E8">
        <w:rPr>
          <w:kern w:val="16"/>
          <w:sz w:val="22"/>
          <w:szCs w:val="22"/>
        </w:rPr>
        <w:t>- признания товара недоброкачественным;</w:t>
      </w:r>
    </w:p>
    <w:p w:rsidR="00A079F0" w:rsidRPr="00C449E8" w:rsidRDefault="00A079F0" w:rsidP="00A079F0">
      <w:pPr>
        <w:ind w:firstLine="709"/>
        <w:jc w:val="both"/>
        <w:rPr>
          <w:kern w:val="16"/>
          <w:sz w:val="22"/>
          <w:szCs w:val="22"/>
        </w:rPr>
      </w:pPr>
      <w:r w:rsidRPr="00C449E8">
        <w:rPr>
          <w:kern w:val="16"/>
          <w:sz w:val="22"/>
          <w:szCs w:val="22"/>
        </w:rPr>
        <w:t>- иных обстоятельств, препятствующих обращению товара на территории РФ.</w:t>
      </w:r>
    </w:p>
    <w:p w:rsidR="00A079F0" w:rsidRPr="00C449E8" w:rsidRDefault="00A079F0" w:rsidP="00A079F0">
      <w:pPr>
        <w:ind w:firstLine="709"/>
        <w:jc w:val="both"/>
        <w:rPr>
          <w:kern w:val="16"/>
          <w:sz w:val="22"/>
          <w:szCs w:val="22"/>
        </w:rPr>
      </w:pPr>
      <w:r w:rsidRPr="00C449E8">
        <w:rPr>
          <w:kern w:val="16"/>
          <w:sz w:val="22"/>
          <w:szCs w:val="22"/>
        </w:rPr>
        <w:t>Замена производится в течение 1 (одного) рабочего дня с момента установления факта недоброкачественности Товара. Основанием для замены недоброкачественного Товара, в том числе может являться размещение информации на официальном сайте ведомств о недоброкачественности Товара.</w:t>
      </w:r>
    </w:p>
    <w:p w:rsidR="00A079F0" w:rsidRPr="00C449E8" w:rsidRDefault="00A079F0" w:rsidP="00A079F0">
      <w:pPr>
        <w:ind w:firstLine="709"/>
        <w:jc w:val="both"/>
        <w:rPr>
          <w:kern w:val="16"/>
          <w:sz w:val="22"/>
          <w:szCs w:val="22"/>
        </w:rPr>
      </w:pPr>
      <w:r w:rsidRPr="00C449E8">
        <w:rPr>
          <w:kern w:val="16"/>
          <w:sz w:val="22"/>
          <w:szCs w:val="22"/>
        </w:rPr>
        <w:t>Порядок оформления замены недоброкачественного Товара аналогичен порядку приемки/сдачи Товара, указанному в настоящем разделе.</w:t>
      </w:r>
    </w:p>
    <w:p w:rsidR="00A079F0" w:rsidRPr="00C449E8" w:rsidRDefault="00A079F0" w:rsidP="00A079F0">
      <w:pPr>
        <w:ind w:firstLine="709"/>
        <w:jc w:val="both"/>
        <w:rPr>
          <w:kern w:val="16"/>
          <w:sz w:val="22"/>
          <w:szCs w:val="22"/>
        </w:rPr>
      </w:pPr>
      <w:r>
        <w:rPr>
          <w:kern w:val="16"/>
          <w:sz w:val="22"/>
          <w:szCs w:val="22"/>
        </w:rPr>
        <w:t>3.13</w:t>
      </w:r>
      <w:r w:rsidRPr="00C449E8">
        <w:rPr>
          <w:kern w:val="16"/>
          <w:sz w:val="22"/>
          <w:szCs w:val="22"/>
        </w:rPr>
        <w:t>.6. Если ненадлежащее качество поставленного Товара (партиями, по заявкам), обнаружено после приемки на этапах хранения или в процессе подготовки к использованию, а также в течение остаточного срока годности, Заказчик (Получатель)</w:t>
      </w:r>
      <w:r w:rsidRPr="00C449E8">
        <w:rPr>
          <w:sz w:val="22"/>
          <w:szCs w:val="22"/>
        </w:rPr>
        <w:t xml:space="preserve"> </w:t>
      </w:r>
      <w:r w:rsidRPr="00C449E8">
        <w:rPr>
          <w:kern w:val="16"/>
          <w:sz w:val="22"/>
          <w:szCs w:val="22"/>
        </w:rPr>
        <w:t>обязан незамедлительно уведомить Поставщика о данном факте посредством электронной почты, указанной в разделе 14 контракта. Поставщик обязан прибыть для составления Акта о выявленных нарушениях качества Товара не позднее трех часов с момента уведомления.</w:t>
      </w:r>
    </w:p>
    <w:p w:rsidR="00A079F0" w:rsidRPr="00C449E8" w:rsidRDefault="00A079F0" w:rsidP="00A079F0">
      <w:pPr>
        <w:ind w:firstLine="709"/>
        <w:jc w:val="both"/>
        <w:rPr>
          <w:kern w:val="16"/>
          <w:sz w:val="22"/>
          <w:szCs w:val="22"/>
        </w:rPr>
      </w:pPr>
      <w:r w:rsidRPr="00C449E8">
        <w:rPr>
          <w:kern w:val="16"/>
          <w:sz w:val="22"/>
          <w:szCs w:val="22"/>
        </w:rPr>
        <w:t>В течение 1 (одного) рабочего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A079F0" w:rsidRPr="00C449E8" w:rsidRDefault="00A079F0" w:rsidP="00A079F0">
      <w:pPr>
        <w:ind w:firstLine="709"/>
        <w:jc w:val="both"/>
        <w:rPr>
          <w:kern w:val="16"/>
          <w:sz w:val="22"/>
          <w:szCs w:val="22"/>
        </w:rPr>
      </w:pPr>
      <w:r>
        <w:rPr>
          <w:kern w:val="16"/>
          <w:sz w:val="22"/>
          <w:szCs w:val="22"/>
        </w:rPr>
        <w:t>3.13</w:t>
      </w:r>
      <w:r w:rsidRPr="00C449E8">
        <w:rPr>
          <w:kern w:val="16"/>
          <w:sz w:val="22"/>
          <w:szCs w:val="22"/>
        </w:rPr>
        <w:t>.7. Если Поставщик в установленный срок не заменит поставленный Товар (партиями, по заявкам) ненадлежащего качества надлежащим, Заказчик (Получатель)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7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(Получатель) утрачивает интерес к контракту.</w:t>
      </w:r>
    </w:p>
    <w:p w:rsidR="00A079F0" w:rsidRPr="00C449E8" w:rsidRDefault="00A079F0" w:rsidP="00A079F0">
      <w:pPr>
        <w:ind w:firstLine="709"/>
        <w:jc w:val="both"/>
        <w:rPr>
          <w:kern w:val="16"/>
          <w:sz w:val="22"/>
          <w:szCs w:val="22"/>
        </w:rPr>
      </w:pPr>
      <w:r>
        <w:rPr>
          <w:kern w:val="16"/>
          <w:sz w:val="22"/>
          <w:szCs w:val="22"/>
        </w:rPr>
        <w:t>3.14</w:t>
      </w:r>
      <w:r w:rsidRPr="00C449E8">
        <w:rPr>
          <w:kern w:val="16"/>
          <w:sz w:val="22"/>
          <w:szCs w:val="22"/>
        </w:rPr>
        <w:t xml:space="preserve">. Ненадлежащее качество поставленного Товара (партиями, по заявкам) может быть подтверждено экспертизой, в том числе посредством лабораторных испытаний. </w:t>
      </w:r>
    </w:p>
    <w:p w:rsidR="00A079F0" w:rsidRPr="00C449E8" w:rsidRDefault="00A079F0" w:rsidP="00A079F0">
      <w:pPr>
        <w:ind w:firstLine="709"/>
        <w:jc w:val="both"/>
        <w:rPr>
          <w:kern w:val="16"/>
          <w:sz w:val="22"/>
          <w:szCs w:val="22"/>
        </w:rPr>
      </w:pPr>
      <w:r>
        <w:rPr>
          <w:kern w:val="16"/>
          <w:sz w:val="22"/>
          <w:szCs w:val="22"/>
        </w:rPr>
        <w:t>3.15</w:t>
      </w:r>
      <w:r w:rsidRPr="00C449E8">
        <w:rPr>
          <w:kern w:val="16"/>
          <w:sz w:val="22"/>
          <w:szCs w:val="22"/>
        </w:rPr>
        <w:t>. Приемка и оформление результатов приемки поставленного Товара (партиями, по заявкам) после устранения вышеуказанных недостатков осуществляется в тот же срок и в том же порядке, указанном в настоящем разделе контракта.</w:t>
      </w:r>
    </w:p>
    <w:p w:rsidR="00A079F0" w:rsidRPr="00C449E8" w:rsidRDefault="00A079F0" w:rsidP="00A079F0">
      <w:pPr>
        <w:ind w:firstLine="709"/>
        <w:jc w:val="both"/>
        <w:rPr>
          <w:kern w:val="16"/>
          <w:sz w:val="22"/>
          <w:szCs w:val="22"/>
        </w:rPr>
      </w:pPr>
      <w:r>
        <w:rPr>
          <w:kern w:val="16"/>
          <w:sz w:val="22"/>
          <w:szCs w:val="22"/>
        </w:rPr>
        <w:t>3.16</w:t>
      </w:r>
      <w:r w:rsidRPr="00C449E8">
        <w:rPr>
          <w:kern w:val="16"/>
          <w:sz w:val="22"/>
          <w:szCs w:val="22"/>
        </w:rPr>
        <w:t>. Поставщик обеспечивает соответствующее хранение Товара до момента его приемки Заказчиком.</w:t>
      </w:r>
    </w:p>
    <w:p w:rsidR="00A079F0" w:rsidRDefault="00A079F0" w:rsidP="00A079F0">
      <w:pPr>
        <w:ind w:firstLine="709"/>
        <w:jc w:val="both"/>
        <w:rPr>
          <w:sz w:val="22"/>
          <w:szCs w:val="22"/>
        </w:rPr>
      </w:pPr>
      <w:r>
        <w:rPr>
          <w:kern w:val="16"/>
          <w:sz w:val="22"/>
          <w:szCs w:val="22"/>
        </w:rPr>
        <w:lastRenderedPageBreak/>
        <w:t>3.17</w:t>
      </w:r>
      <w:r w:rsidRPr="00C449E8">
        <w:rPr>
          <w:kern w:val="16"/>
          <w:sz w:val="22"/>
          <w:szCs w:val="22"/>
        </w:rPr>
        <w:t>. </w:t>
      </w:r>
      <w:r w:rsidRPr="00C449E8">
        <w:rPr>
          <w:sz w:val="22"/>
          <w:szCs w:val="22"/>
        </w:rPr>
        <w:t>Риск случайной гибели или случайного повреждения Товара до его приемки (до формирования и подписания усиленной электронной подписью документа о приемке поставленного Товара в единой информационной системе (товарных накладных по форме ТОРГ-12, «универсального передаточного документа» Заказчиком (Получателем), несет Поставщик.</w:t>
      </w:r>
      <w:r>
        <w:rPr>
          <w:sz w:val="22"/>
          <w:szCs w:val="22"/>
        </w:rPr>
        <w:t xml:space="preserve"> </w:t>
      </w:r>
    </w:p>
    <w:p w:rsidR="00407B46" w:rsidRPr="000312E5" w:rsidRDefault="00407B46" w:rsidP="000312E5">
      <w:pPr>
        <w:widowControl w:val="0"/>
        <w:suppressAutoHyphens w:val="0"/>
        <w:autoSpaceDE w:val="0"/>
        <w:autoSpaceDN w:val="0"/>
        <w:adjustRightInd w:val="0"/>
        <w:jc w:val="both"/>
        <w:rPr>
          <w:sz w:val="22"/>
          <w:szCs w:val="22"/>
        </w:rPr>
      </w:pPr>
      <w:r>
        <w:rPr>
          <w:sz w:val="22"/>
          <w:szCs w:val="22"/>
          <w:lang w:eastAsia="ru-RU"/>
        </w:rPr>
        <w:t xml:space="preserve"> </w:t>
      </w:r>
      <w:r w:rsidR="000312E5">
        <w:rPr>
          <w:sz w:val="22"/>
          <w:szCs w:val="22"/>
        </w:rPr>
        <w:t xml:space="preserve">                                            </w:t>
      </w:r>
      <w:r>
        <w:rPr>
          <w:b/>
          <w:sz w:val="22"/>
          <w:szCs w:val="22"/>
        </w:rPr>
        <w:t xml:space="preserve"> IV. ВЗАИМОДЕЙСТВИЕ СТОРОН</w:t>
      </w:r>
    </w:p>
    <w:p w:rsidR="00407B46" w:rsidRDefault="00407B46" w:rsidP="00407B46">
      <w:pPr>
        <w:jc w:val="both"/>
        <w:rPr>
          <w:b/>
          <w:sz w:val="22"/>
          <w:szCs w:val="22"/>
        </w:rPr>
      </w:pPr>
      <w:r>
        <w:rPr>
          <w:sz w:val="22"/>
          <w:szCs w:val="22"/>
          <w:lang w:eastAsia="ru-RU"/>
        </w:rPr>
        <w:t xml:space="preserve">             </w:t>
      </w:r>
      <w:r>
        <w:rPr>
          <w:b/>
          <w:sz w:val="22"/>
          <w:szCs w:val="22"/>
        </w:rPr>
        <w:t>4.1. Заказчик имеет право:</w:t>
      </w:r>
    </w:p>
    <w:p w:rsidR="00407B46" w:rsidRDefault="00407B46" w:rsidP="00407B46">
      <w:pPr>
        <w:ind w:left="709"/>
        <w:jc w:val="both"/>
        <w:rPr>
          <w:sz w:val="22"/>
          <w:szCs w:val="22"/>
        </w:rPr>
      </w:pPr>
      <w:r>
        <w:rPr>
          <w:sz w:val="22"/>
          <w:szCs w:val="22"/>
        </w:rPr>
        <w:t>4.1.1. Дос</w:t>
      </w:r>
      <w:r w:rsidR="00C954B1">
        <w:rPr>
          <w:sz w:val="22"/>
          <w:szCs w:val="22"/>
        </w:rPr>
        <w:t>рочно принять и оплатить Товар</w:t>
      </w:r>
      <w:r>
        <w:rPr>
          <w:sz w:val="22"/>
          <w:szCs w:val="22"/>
        </w:rPr>
        <w:t>.</w:t>
      </w:r>
    </w:p>
    <w:p w:rsidR="00407B46" w:rsidRDefault="00407B46" w:rsidP="00407B46">
      <w:pPr>
        <w:ind w:firstLine="709"/>
        <w:jc w:val="both"/>
        <w:rPr>
          <w:sz w:val="22"/>
          <w:szCs w:val="22"/>
        </w:rPr>
      </w:pPr>
      <w:r>
        <w:rPr>
          <w:sz w:val="22"/>
          <w:szCs w:val="22"/>
        </w:rPr>
        <w:t>4.1.2. По согласованию с Поставщиком изменить количество поставляемого Товара, руководствуясь Законом о контрактной системе, условиями контракта.</w:t>
      </w:r>
    </w:p>
    <w:p w:rsidR="00407B46" w:rsidRDefault="00407B46" w:rsidP="00407B46">
      <w:pPr>
        <w:ind w:firstLine="709"/>
        <w:jc w:val="both"/>
        <w:rPr>
          <w:bCs/>
          <w:sz w:val="22"/>
          <w:szCs w:val="22"/>
        </w:rPr>
      </w:pPr>
      <w:r>
        <w:rPr>
          <w:sz w:val="22"/>
          <w:szCs w:val="22"/>
        </w:rPr>
        <w:t xml:space="preserve">4.1.3. </w:t>
      </w:r>
      <w:r>
        <w:rPr>
          <w:bCs/>
          <w:sz w:val="22"/>
          <w:szCs w:val="22"/>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Спецификации (Приложение № 1).</w:t>
      </w:r>
    </w:p>
    <w:p w:rsidR="00407B46" w:rsidRDefault="00407B46" w:rsidP="00407B46">
      <w:pPr>
        <w:ind w:firstLine="709"/>
        <w:jc w:val="both"/>
        <w:rPr>
          <w:bCs/>
          <w:sz w:val="22"/>
          <w:szCs w:val="22"/>
        </w:rPr>
      </w:pPr>
      <w:r>
        <w:rPr>
          <w:bCs/>
          <w:sz w:val="22"/>
          <w:szCs w:val="22"/>
        </w:rPr>
        <w:t>4.1.4.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407B46" w:rsidRDefault="00407B46" w:rsidP="00407B46">
      <w:pPr>
        <w:ind w:firstLine="709"/>
        <w:jc w:val="both"/>
        <w:rPr>
          <w:bCs/>
          <w:sz w:val="22"/>
          <w:szCs w:val="22"/>
        </w:rPr>
      </w:pPr>
      <w:r>
        <w:rPr>
          <w:bCs/>
          <w:sz w:val="22"/>
          <w:szCs w:val="22"/>
        </w:rPr>
        <w:t>4.1.5. Не принимать Товар ненадлежащего качества.</w:t>
      </w:r>
    </w:p>
    <w:p w:rsidR="00407B46" w:rsidRDefault="00407B46" w:rsidP="00407B46">
      <w:pPr>
        <w:ind w:firstLine="709"/>
        <w:jc w:val="both"/>
        <w:rPr>
          <w:bCs/>
          <w:sz w:val="22"/>
          <w:szCs w:val="22"/>
        </w:rPr>
      </w:pPr>
      <w:r>
        <w:rPr>
          <w:sz w:val="22"/>
          <w:szCs w:val="22"/>
        </w:rPr>
        <w:t>4.1.6. </w:t>
      </w:r>
      <w:r>
        <w:rPr>
          <w:bCs/>
          <w:sz w:val="22"/>
          <w:szCs w:val="22"/>
        </w:rPr>
        <w:t>Запрашивать у Поставщика информацию о Товаре и о ходе, стадии исполнения обязательств Поставщика по контракту.</w:t>
      </w:r>
    </w:p>
    <w:p w:rsidR="00407B46" w:rsidRDefault="00407B46" w:rsidP="00407B46">
      <w:pPr>
        <w:ind w:left="709"/>
        <w:jc w:val="both"/>
        <w:rPr>
          <w:b/>
          <w:sz w:val="22"/>
          <w:szCs w:val="22"/>
        </w:rPr>
      </w:pPr>
      <w:r>
        <w:rPr>
          <w:b/>
          <w:sz w:val="22"/>
          <w:szCs w:val="22"/>
        </w:rPr>
        <w:t>4.2. Заказчик обязан:</w:t>
      </w:r>
    </w:p>
    <w:p w:rsidR="00407B46" w:rsidRDefault="00407B46" w:rsidP="00407B46">
      <w:pPr>
        <w:ind w:firstLine="709"/>
        <w:jc w:val="both"/>
        <w:rPr>
          <w:sz w:val="22"/>
          <w:szCs w:val="22"/>
        </w:rPr>
      </w:pPr>
      <w:r>
        <w:rPr>
          <w:sz w:val="22"/>
          <w:szCs w:val="22"/>
        </w:rPr>
        <w:t>4.2.1. Своевременно принять и оплатить поставляемый по контракту Товар в соответствии с условиями контракта.</w:t>
      </w:r>
    </w:p>
    <w:p w:rsidR="00407B46" w:rsidRDefault="00407B46" w:rsidP="00407B46">
      <w:pPr>
        <w:ind w:firstLine="709"/>
        <w:jc w:val="both"/>
        <w:rPr>
          <w:sz w:val="22"/>
          <w:szCs w:val="22"/>
          <w:lang w:eastAsia="x-none"/>
        </w:rPr>
      </w:pPr>
      <w:r>
        <w:rPr>
          <w:sz w:val="22"/>
          <w:szCs w:val="22"/>
        </w:rPr>
        <w:t>4.2.2. </w:t>
      </w:r>
      <w:r>
        <w:rPr>
          <w:sz w:val="22"/>
          <w:szCs w:val="22"/>
          <w:lang w:eastAsia="x-none"/>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407B46" w:rsidRDefault="00407B46" w:rsidP="00407B46">
      <w:pPr>
        <w:ind w:firstLine="709"/>
        <w:jc w:val="both"/>
        <w:rPr>
          <w:sz w:val="22"/>
          <w:szCs w:val="22"/>
          <w:lang w:eastAsia="x-none"/>
        </w:rPr>
      </w:pPr>
      <w:r>
        <w:rPr>
          <w:sz w:val="22"/>
          <w:szCs w:val="22"/>
          <w:lang w:eastAsia="x-none"/>
        </w:rPr>
        <w:t xml:space="preserve">4.2.3. Осуществлять контроль за исполнением Поставщиком условий контракта в соответствии с законодательством Российской Федерации. </w:t>
      </w:r>
    </w:p>
    <w:p w:rsidR="00407B46" w:rsidRDefault="00407B46" w:rsidP="00407B46">
      <w:pPr>
        <w:ind w:firstLine="709"/>
        <w:jc w:val="both"/>
        <w:rPr>
          <w:bCs/>
          <w:sz w:val="22"/>
          <w:szCs w:val="22"/>
          <w:lang w:eastAsia="x-none"/>
        </w:rPr>
      </w:pPr>
      <w:r>
        <w:rPr>
          <w:sz w:val="22"/>
          <w:szCs w:val="22"/>
          <w:lang w:eastAsia="x-none"/>
        </w:rPr>
        <w:t xml:space="preserve">4.2.4. </w:t>
      </w:r>
      <w:r>
        <w:rPr>
          <w:bCs/>
          <w:sz w:val="22"/>
          <w:szCs w:val="22"/>
          <w:lang w:eastAsia="x-none"/>
        </w:rPr>
        <w:t>Назначить в день заключения контракта ответственное лицо для оперативного решения текущих вопросов по контракту шеф-повара</w:t>
      </w:r>
      <w:r>
        <w:rPr>
          <w:sz w:val="22"/>
          <w:szCs w:val="22"/>
        </w:rPr>
        <w:t xml:space="preserve"> службы организации питания Малинину Татьяну Петровну по телефону: (343) 573-27-06 (доб.19).</w:t>
      </w:r>
      <w:r>
        <w:rPr>
          <w:bCs/>
          <w:sz w:val="22"/>
          <w:szCs w:val="22"/>
          <w:lang w:eastAsia="x-none"/>
        </w:rPr>
        <w:t xml:space="preserve"> </w:t>
      </w:r>
    </w:p>
    <w:p w:rsidR="00407B46" w:rsidRDefault="00407B46" w:rsidP="00407B46">
      <w:pPr>
        <w:ind w:firstLine="709"/>
        <w:jc w:val="both"/>
        <w:rPr>
          <w:bCs/>
          <w:sz w:val="22"/>
          <w:szCs w:val="22"/>
          <w:lang w:eastAsia="x-none"/>
        </w:rPr>
      </w:pPr>
      <w:r>
        <w:rPr>
          <w:bCs/>
          <w:sz w:val="22"/>
          <w:szCs w:val="22"/>
          <w:lang w:eastAsia="x-none"/>
        </w:rPr>
        <w:t>4.2.5. Надлежаще исполнять иные принятые на себя обязательства.</w:t>
      </w:r>
    </w:p>
    <w:p w:rsidR="00407B46" w:rsidRDefault="00407B46" w:rsidP="00407B46">
      <w:pPr>
        <w:ind w:firstLine="709"/>
        <w:jc w:val="both"/>
        <w:rPr>
          <w:bCs/>
          <w:sz w:val="22"/>
          <w:szCs w:val="22"/>
          <w:lang w:eastAsia="x-none"/>
        </w:rPr>
      </w:pPr>
      <w:r>
        <w:rPr>
          <w:bCs/>
          <w:sz w:val="22"/>
          <w:szCs w:val="22"/>
          <w:lang w:eastAsia="x-none"/>
        </w:rPr>
        <w:t>4.2.6. Своевременно предоставлять разъяснения и уточнения по запросам Поставщика в части поставки Товара в соответствии с условиями контракта.</w:t>
      </w:r>
    </w:p>
    <w:p w:rsidR="00407B46" w:rsidRDefault="00407B46" w:rsidP="00407B46">
      <w:pPr>
        <w:ind w:left="709"/>
        <w:jc w:val="both"/>
        <w:rPr>
          <w:b/>
          <w:sz w:val="22"/>
          <w:szCs w:val="22"/>
          <w:lang w:eastAsia="ru-RU"/>
        </w:rPr>
      </w:pPr>
      <w:r>
        <w:rPr>
          <w:b/>
          <w:sz w:val="22"/>
          <w:szCs w:val="22"/>
        </w:rPr>
        <w:t>4.3. Поставщик вправе:</w:t>
      </w:r>
    </w:p>
    <w:p w:rsidR="00407B46" w:rsidRDefault="000B40B8" w:rsidP="00407B46">
      <w:pPr>
        <w:ind w:firstLine="709"/>
        <w:jc w:val="both"/>
        <w:rPr>
          <w:sz w:val="22"/>
          <w:szCs w:val="22"/>
        </w:rPr>
      </w:pPr>
      <w:r>
        <w:rPr>
          <w:sz w:val="22"/>
          <w:szCs w:val="22"/>
        </w:rPr>
        <w:t>4.3</w:t>
      </w:r>
      <w:r w:rsidR="00407B46">
        <w:rPr>
          <w:sz w:val="22"/>
          <w:szCs w:val="22"/>
        </w:rPr>
        <w:t>.1. Требовать приемки и своевременной оплаты Товара в порядке, сроки и на условиях, предусмотренных контрактом.</w:t>
      </w:r>
    </w:p>
    <w:p w:rsidR="00407B46" w:rsidRDefault="00407B46" w:rsidP="00407B46">
      <w:pPr>
        <w:ind w:left="709"/>
        <w:jc w:val="both"/>
        <w:rPr>
          <w:sz w:val="22"/>
          <w:szCs w:val="22"/>
        </w:rPr>
      </w:pPr>
      <w:r>
        <w:rPr>
          <w:sz w:val="22"/>
          <w:szCs w:val="22"/>
        </w:rPr>
        <w:t>4.3.2. По согласованию с Заказчиком (Получателем) досрочно поставить Товар.</w:t>
      </w:r>
    </w:p>
    <w:p w:rsidR="00407B46" w:rsidRDefault="00407B46" w:rsidP="00407B46">
      <w:pPr>
        <w:ind w:firstLine="709"/>
        <w:jc w:val="both"/>
        <w:rPr>
          <w:sz w:val="22"/>
          <w:szCs w:val="22"/>
        </w:rPr>
      </w:pPr>
      <w:r>
        <w:rPr>
          <w:sz w:val="22"/>
          <w:szCs w:val="22"/>
        </w:rPr>
        <w:t>4.3.3. Направлять Заказчику (Получателю) запросы и получать от него разъяснения и уточнения по вопросам поставки Товара в рамках контракта.</w:t>
      </w:r>
    </w:p>
    <w:p w:rsidR="00407B46" w:rsidRDefault="00407B46" w:rsidP="00407B46">
      <w:pPr>
        <w:ind w:left="709"/>
        <w:jc w:val="both"/>
        <w:rPr>
          <w:b/>
          <w:sz w:val="22"/>
          <w:szCs w:val="22"/>
        </w:rPr>
      </w:pPr>
      <w:r>
        <w:rPr>
          <w:b/>
          <w:sz w:val="22"/>
          <w:szCs w:val="22"/>
        </w:rPr>
        <w:t>4.4. Поставщик обязан:</w:t>
      </w:r>
    </w:p>
    <w:p w:rsidR="00407B46" w:rsidRDefault="00407B46" w:rsidP="00407B46">
      <w:pPr>
        <w:ind w:firstLine="709"/>
        <w:jc w:val="both"/>
        <w:rPr>
          <w:sz w:val="22"/>
          <w:szCs w:val="22"/>
        </w:rPr>
      </w:pPr>
      <w:r>
        <w:rPr>
          <w:sz w:val="22"/>
          <w:szCs w:val="22"/>
        </w:rPr>
        <w:t xml:space="preserve">4.4.1.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 </w:t>
      </w:r>
    </w:p>
    <w:p w:rsidR="00407B46" w:rsidRDefault="00407B46" w:rsidP="00407B46">
      <w:pPr>
        <w:ind w:firstLine="709"/>
        <w:jc w:val="both"/>
        <w:rPr>
          <w:sz w:val="22"/>
          <w:szCs w:val="22"/>
        </w:rPr>
      </w:pPr>
      <w:r>
        <w:rPr>
          <w:sz w:val="22"/>
          <w:szCs w:val="22"/>
        </w:rPr>
        <w:t xml:space="preserve">Поставка осуществляется специализированным автотранспортом. Согласно СанПин 2.4.1.2660-10. Автотранспорт, которым производится доставка Товара, должен быть оборудован для перевозки данных видов Товаров.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w:t>
      </w:r>
      <w:r>
        <w:rPr>
          <w:color w:val="000000"/>
          <w:sz w:val="22"/>
          <w:szCs w:val="22"/>
        </w:rPr>
        <w:t>либо в изотермических контейнерах</w:t>
      </w:r>
      <w:r>
        <w:rPr>
          <w:sz w:val="22"/>
          <w:szCs w:val="22"/>
        </w:rPr>
        <w:t>. Транспортные средства, использующиеся для перевозки продуктов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Транспортных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407B46" w:rsidRDefault="00407B46" w:rsidP="00407B46">
      <w:pPr>
        <w:ind w:firstLine="709"/>
        <w:jc w:val="both"/>
        <w:rPr>
          <w:sz w:val="22"/>
          <w:szCs w:val="22"/>
        </w:rPr>
      </w:pPr>
      <w:r>
        <w:rPr>
          <w:sz w:val="22"/>
          <w:szCs w:val="22"/>
        </w:rPr>
        <w:lastRenderedPageBreak/>
        <w:t>4.4.2. Поставить Товар надлежащего качества в соответствии с требованиями, изложенными в разделе 6 контракта.</w:t>
      </w:r>
    </w:p>
    <w:p w:rsidR="00407B46" w:rsidRDefault="00407B46" w:rsidP="00407B46">
      <w:pPr>
        <w:tabs>
          <w:tab w:val="left" w:pos="62"/>
        </w:tabs>
        <w:ind w:firstLine="709"/>
        <w:jc w:val="both"/>
        <w:rPr>
          <w:sz w:val="22"/>
          <w:szCs w:val="22"/>
        </w:rPr>
      </w:pPr>
      <w:r>
        <w:rPr>
          <w:sz w:val="22"/>
          <w:szCs w:val="22"/>
        </w:rPr>
        <w:t>4.4.3. Оказать сопутствующие услуги (работы), указанные в п</w:t>
      </w:r>
      <w:r>
        <w:rPr>
          <w:color w:val="FF0000"/>
          <w:sz w:val="22"/>
          <w:szCs w:val="22"/>
        </w:rPr>
        <w:t xml:space="preserve">. </w:t>
      </w:r>
      <w:r>
        <w:rPr>
          <w:sz w:val="22"/>
          <w:szCs w:val="22"/>
        </w:rPr>
        <w:t>1.6.1 контракта, связанные с поставкой Товара, и в срок, указанный в п.1.5</w:t>
      </w:r>
      <w:r>
        <w:rPr>
          <w:color w:val="FF0000"/>
          <w:sz w:val="22"/>
          <w:szCs w:val="22"/>
        </w:rPr>
        <w:t>.</w:t>
      </w:r>
      <w:r>
        <w:rPr>
          <w:sz w:val="22"/>
          <w:szCs w:val="22"/>
        </w:rPr>
        <w:t xml:space="preserve"> контракта.</w:t>
      </w:r>
    </w:p>
    <w:p w:rsidR="00407B46" w:rsidRDefault="00407B46" w:rsidP="00407B46">
      <w:pPr>
        <w:ind w:firstLine="709"/>
        <w:jc w:val="both"/>
        <w:rPr>
          <w:sz w:val="22"/>
          <w:szCs w:val="22"/>
        </w:rPr>
      </w:pPr>
      <w:r>
        <w:rPr>
          <w:sz w:val="22"/>
          <w:szCs w:val="22"/>
        </w:rPr>
        <w:t>4.4.4.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Pr>
          <w:sz w:val="22"/>
          <w:szCs w:val="22"/>
          <w:vertAlign w:val="superscript"/>
        </w:rPr>
        <w:t xml:space="preserve"> </w:t>
      </w:r>
      <w:r>
        <w:rPr>
          <w:sz w:val="22"/>
          <w:szCs w:val="22"/>
        </w:rPr>
        <w:t>и за свой счет, а также при поставке представить все документы, относящиеся к Товару, указанные в разделе 6 контракта. Передать Заказчику (Получателю) Товар надлежащего качества в количестве, ассортименте согласно Спецификации (Приложение № 1), заявке Заказчика (Получателя)</w:t>
      </w:r>
    </w:p>
    <w:p w:rsidR="00407B46" w:rsidRDefault="00407B46" w:rsidP="00407B46">
      <w:pPr>
        <w:ind w:firstLine="709"/>
        <w:jc w:val="both"/>
        <w:rPr>
          <w:sz w:val="22"/>
          <w:szCs w:val="22"/>
        </w:rPr>
      </w:pPr>
      <w:r>
        <w:rPr>
          <w:sz w:val="22"/>
          <w:szCs w:val="22"/>
        </w:rPr>
        <w:t>По требованию Заказчика за свой счет в срок, согласованный с Заказчиком (Получателем), произвести замену ненадлежащего Товара надлежащим, в том числе в случаях, указанных в разделе 5 контракта.</w:t>
      </w:r>
    </w:p>
    <w:p w:rsidR="00407B46" w:rsidRDefault="00407B46" w:rsidP="00407B46">
      <w:pPr>
        <w:ind w:firstLine="709"/>
        <w:jc w:val="both"/>
        <w:rPr>
          <w:sz w:val="22"/>
          <w:szCs w:val="22"/>
        </w:rPr>
      </w:pPr>
      <w:r>
        <w:rPr>
          <w:sz w:val="22"/>
          <w:szCs w:val="22"/>
        </w:rPr>
        <w:t>4.4.5. Соблюдать пропускной и внутриобъектовый режим Заказчика (Получателя).</w:t>
      </w:r>
      <w:r>
        <w:rPr>
          <w:sz w:val="22"/>
          <w:szCs w:val="22"/>
          <w:vertAlign w:val="superscript"/>
        </w:rPr>
        <w:t xml:space="preserve"> </w:t>
      </w:r>
    </w:p>
    <w:p w:rsidR="00407B46" w:rsidRDefault="00407B46" w:rsidP="00407B46">
      <w:pPr>
        <w:autoSpaceDE w:val="0"/>
        <w:autoSpaceDN w:val="0"/>
        <w:adjustRightInd w:val="0"/>
        <w:ind w:firstLine="709"/>
        <w:jc w:val="both"/>
        <w:rPr>
          <w:sz w:val="22"/>
          <w:szCs w:val="22"/>
        </w:rPr>
      </w:pPr>
      <w:r>
        <w:rPr>
          <w:sz w:val="22"/>
          <w:szCs w:val="22"/>
        </w:rPr>
        <w:t>4.4.6.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2 (два) рабочих дня с момента получения запроса Заказчика.</w:t>
      </w:r>
    </w:p>
    <w:p w:rsidR="00407B46" w:rsidRDefault="00407B46" w:rsidP="00407B46">
      <w:pPr>
        <w:tabs>
          <w:tab w:val="left" w:pos="709"/>
        </w:tabs>
        <w:autoSpaceDE w:val="0"/>
        <w:autoSpaceDN w:val="0"/>
        <w:adjustRightInd w:val="0"/>
        <w:ind w:firstLine="709"/>
        <w:jc w:val="both"/>
        <w:rPr>
          <w:sz w:val="22"/>
          <w:szCs w:val="22"/>
          <w:lang w:eastAsia="ru-RU"/>
        </w:rPr>
      </w:pPr>
      <w:r>
        <w:rPr>
          <w:sz w:val="22"/>
          <w:szCs w:val="22"/>
        </w:rPr>
        <w:t>4.4.7. Представить Заказчику сведения об изменении наименования, своего фактического местонахождения или банковских реквизитов в срок не позднее двух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407B46" w:rsidRDefault="00407B46" w:rsidP="00407B46">
      <w:pPr>
        <w:autoSpaceDE w:val="0"/>
        <w:autoSpaceDN w:val="0"/>
        <w:adjustRightInd w:val="0"/>
        <w:ind w:firstLine="567"/>
        <w:jc w:val="both"/>
        <w:rPr>
          <w:bCs/>
          <w:iCs/>
          <w:sz w:val="22"/>
          <w:szCs w:val="22"/>
        </w:rPr>
      </w:pPr>
      <w:r>
        <w:rPr>
          <w:iCs/>
          <w:sz w:val="22"/>
          <w:szCs w:val="22"/>
        </w:rPr>
        <w:t xml:space="preserve">   4.4.8. </w:t>
      </w:r>
      <w:r>
        <w:rPr>
          <w:bCs/>
          <w:iCs/>
          <w:sz w:val="22"/>
          <w:szCs w:val="22"/>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407B46" w:rsidRDefault="00407B46" w:rsidP="00407B46">
      <w:pPr>
        <w:autoSpaceDE w:val="0"/>
        <w:autoSpaceDN w:val="0"/>
        <w:adjustRightInd w:val="0"/>
        <w:ind w:firstLine="567"/>
        <w:jc w:val="both"/>
        <w:rPr>
          <w:iCs/>
          <w:sz w:val="22"/>
          <w:szCs w:val="22"/>
        </w:rPr>
      </w:pPr>
      <w:r>
        <w:rPr>
          <w:bCs/>
          <w:iCs/>
          <w:sz w:val="22"/>
          <w:szCs w:val="22"/>
        </w:rPr>
        <w:t xml:space="preserve">   4.4.9.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407B46" w:rsidRDefault="00407B46" w:rsidP="00407B46">
      <w:pPr>
        <w:ind w:left="568"/>
        <w:jc w:val="both"/>
        <w:rPr>
          <w:sz w:val="22"/>
          <w:szCs w:val="22"/>
        </w:rPr>
      </w:pPr>
      <w:r>
        <w:rPr>
          <w:sz w:val="22"/>
          <w:szCs w:val="22"/>
        </w:rPr>
        <w:t xml:space="preserve">   4.4.10. Выполнять иные обязанности, предусмотренные контрактом.</w:t>
      </w:r>
    </w:p>
    <w:p w:rsidR="00407B46" w:rsidRDefault="000312E5" w:rsidP="00407B46">
      <w:pPr>
        <w:widowControl w:val="0"/>
        <w:suppressAutoHyphens w:val="0"/>
        <w:autoSpaceDE w:val="0"/>
        <w:autoSpaceDN w:val="0"/>
        <w:adjustRightInd w:val="0"/>
        <w:outlineLvl w:val="1"/>
        <w:rPr>
          <w:b/>
          <w:sz w:val="22"/>
          <w:szCs w:val="22"/>
          <w:lang w:eastAsia="ru-RU"/>
        </w:rPr>
      </w:pPr>
      <w:r>
        <w:rPr>
          <w:sz w:val="22"/>
          <w:szCs w:val="22"/>
        </w:rPr>
        <w:t xml:space="preserve">                                                              </w:t>
      </w:r>
      <w:r w:rsidR="00407B46">
        <w:rPr>
          <w:b/>
          <w:sz w:val="22"/>
          <w:szCs w:val="22"/>
          <w:lang w:eastAsia="ru-RU"/>
        </w:rPr>
        <w:t xml:space="preserve"> V. УПАКОВКА ТОВАРА</w:t>
      </w:r>
    </w:p>
    <w:p w:rsidR="00407B46" w:rsidRDefault="00407B46" w:rsidP="00407B46">
      <w:pPr>
        <w:widowControl w:val="0"/>
        <w:suppressAutoHyphens w:val="0"/>
        <w:autoSpaceDE w:val="0"/>
        <w:autoSpaceDN w:val="0"/>
        <w:adjustRightInd w:val="0"/>
        <w:jc w:val="both"/>
        <w:rPr>
          <w:sz w:val="22"/>
          <w:szCs w:val="22"/>
          <w:lang w:eastAsia="ru-RU"/>
        </w:rPr>
      </w:pPr>
      <w:r>
        <w:rPr>
          <w:b/>
          <w:sz w:val="22"/>
          <w:szCs w:val="22"/>
          <w:lang w:eastAsia="ru-RU"/>
        </w:rPr>
        <w:t xml:space="preserve">            </w:t>
      </w:r>
      <w:r>
        <w:rPr>
          <w:sz w:val="22"/>
          <w:szCs w:val="22"/>
          <w:lang w:eastAsia="ru-RU"/>
        </w:rPr>
        <w:t>5.1. Товар должен передаваться Заказчику (Получателю)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r:id="rId18" w:anchor="P87" w:history="1">
        <w:r>
          <w:rPr>
            <w:rStyle w:val="a9"/>
            <w:color w:val="auto"/>
            <w:sz w:val="22"/>
            <w:szCs w:val="22"/>
            <w:u w:val="none"/>
            <w:lang w:eastAsia="ru-RU"/>
          </w:rPr>
          <w:t>пунктом 3.13 раздела III</w:t>
        </w:r>
      </w:hyperlink>
      <w:r>
        <w:rPr>
          <w:sz w:val="22"/>
          <w:szCs w:val="22"/>
          <w:lang w:eastAsia="ru-RU"/>
        </w:rPr>
        <w:t xml:space="preserve"> настоящего Контракта. Такой Товар не засчитывается в счет исполнения обязательств по настоящему Контракту.</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5.3. Поставщик несет ответственность перед Заказчиком за повреждение Товара вследствие его ненадлежащей упаковки.</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5.4. На упаковке должна быть маркировка, содержащая информацию согласно </w:t>
      </w:r>
      <w:hyperlink r:id="rId19" w:history="1">
        <w:r>
          <w:rPr>
            <w:rStyle w:val="a9"/>
            <w:color w:val="auto"/>
            <w:sz w:val="22"/>
            <w:szCs w:val="22"/>
            <w:u w:val="none"/>
            <w:lang w:eastAsia="ru-RU"/>
          </w:rPr>
          <w:t>части 4.1     статьи 4</w:t>
        </w:r>
      </w:hyperlink>
      <w:r>
        <w:rPr>
          <w:sz w:val="22"/>
          <w:szCs w:val="22"/>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 а также информацию согласно иным техническим регламентам на отдельные виды Товара.</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 </w:t>
      </w:r>
    </w:p>
    <w:p w:rsidR="00407B46" w:rsidRDefault="000312E5" w:rsidP="00407B46">
      <w:pPr>
        <w:widowControl w:val="0"/>
        <w:suppressAutoHyphens w:val="0"/>
        <w:autoSpaceDE w:val="0"/>
        <w:autoSpaceDN w:val="0"/>
        <w:adjustRightInd w:val="0"/>
        <w:outlineLvl w:val="1"/>
        <w:rPr>
          <w:b/>
          <w:sz w:val="22"/>
          <w:szCs w:val="22"/>
          <w:lang w:eastAsia="ru-RU"/>
        </w:rPr>
      </w:pPr>
      <w:r>
        <w:rPr>
          <w:sz w:val="22"/>
          <w:szCs w:val="22"/>
          <w:lang w:eastAsia="ru-RU"/>
        </w:rPr>
        <w:t xml:space="preserve">                                               </w:t>
      </w:r>
      <w:r w:rsidR="00407B46">
        <w:rPr>
          <w:b/>
          <w:sz w:val="22"/>
          <w:szCs w:val="22"/>
          <w:lang w:eastAsia="ru-RU"/>
        </w:rPr>
        <w:t>VI. КАЧЕСТВО ТОВАРА, СРОК ГОДНОСТИ</w:t>
      </w:r>
    </w:p>
    <w:p w:rsidR="00407B46" w:rsidRDefault="00407B46" w:rsidP="00407B46">
      <w:pPr>
        <w:widowControl w:val="0"/>
        <w:suppressAutoHyphens w:val="0"/>
        <w:autoSpaceDE w:val="0"/>
        <w:autoSpaceDN w:val="0"/>
        <w:adjustRightInd w:val="0"/>
        <w:jc w:val="both"/>
        <w:rPr>
          <w:sz w:val="22"/>
          <w:szCs w:val="22"/>
          <w:lang w:eastAsia="ru-RU"/>
        </w:rPr>
      </w:pPr>
      <w:r>
        <w:rPr>
          <w:sz w:val="22"/>
          <w:szCs w:val="22"/>
          <w:lang w:eastAsia="ru-RU"/>
        </w:rPr>
        <w:t xml:space="preserve">          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6.2. Поставщик поставляет Заказчику (Получателю) Товар в упаковке (таре), обеспечивающей его сохранность от всякого рода повреждений, загрязнений при перевозке различными видами транспорта.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6.3. Поставщик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 </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lastRenderedPageBreak/>
        <w:t>6.4. Остаточный срок годности Товара устанавливается Заказчиком (Получателем) в Спецификации (приложение № 1 к Контракту), остаточный срок годности Товара на момент поставки не должен превышать срок годности Товара, указанный на маркировке (этикетке, листе вкладыше).</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6.5. Товар не должен представлять опасности для жизни и здоровья граждан.                                                                     </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6.6. Товар должен быть пригодным для целей, для которых Товар такого рода обычно используется, и соответствовать условиям настоящего Контракта.                                                                             </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6.7. 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6.8.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Спецификации (Приложение №1).</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 </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6.9.  Товар не должен содержать: пищевые добавки, за исключением допущенных для его производства, в установленном порядке («Технического регламента» Таможенного Союза ТР ТС 021/2011, принятым решением Комиссии Таможенного Союза от 9 декабря 2011 года № 880 «О безопасности пищевой продукции»).  </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6.10. Документы на Товар, которые передает Поставщик в момент его приемки:</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6.10.1. При поставке Товара Поставщик обязан на каждый Товар предоставить Заказчику (Получателю) надлежащим образом оформленный пакет товаросопроводительной  документации, обеспечивающий прослеживаемость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ели товар подлежит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товар подлежит обязательной государственной регистрации на территории РФ), документы, подтверждающие проведение ветеринарно-санитарной экспертизы, иные документы: удостоверения качества и безопасности (при наличии).</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6.10.2. На </w:t>
      </w:r>
      <w:r w:rsidR="00951BFD">
        <w:rPr>
          <w:sz w:val="22"/>
          <w:szCs w:val="22"/>
          <w:lang w:eastAsia="ru-RU"/>
        </w:rPr>
        <w:t>момент поставки</w:t>
      </w:r>
      <w:r>
        <w:rPr>
          <w:sz w:val="22"/>
          <w:szCs w:val="22"/>
          <w:lang w:eastAsia="ru-RU"/>
        </w:rPr>
        <w:t xml:space="preserve"> Товара Поставщик передает Заказчику (Получателю) документы, необходимые для учета приобретаемого Товара</w:t>
      </w:r>
      <w:r w:rsidR="00951BFD">
        <w:rPr>
          <w:sz w:val="22"/>
          <w:szCs w:val="22"/>
          <w:lang w:eastAsia="ru-RU"/>
        </w:rPr>
        <w:t>: счет или</w:t>
      </w:r>
      <w:r>
        <w:rPr>
          <w:sz w:val="22"/>
          <w:szCs w:val="22"/>
          <w:lang w:eastAsia="ru-RU"/>
        </w:rPr>
        <w:t xml:space="preserve"> счет-фактуру, универсальный передаточный документ, товарные накладные по форме ТОРГ -12 и иные документы.                                                                                                             </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6.11. Заказчик/Получатель предъявляет претензии по качеству Товара в течение остаточного срока годности Товара.                                                                                                                                                                      </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6.12.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(Получателем) правил хранения Товара. Замена Товара производится в течение 5 (пяти) календарных дней с момента уведомления Заказчиком (Получателем) Поставщика.</w:t>
      </w:r>
    </w:p>
    <w:p w:rsidR="00A079F0" w:rsidRDefault="00A079F0" w:rsidP="00A079F0">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6.13. В случае если по результатам экспертизы, указанной в </w:t>
      </w:r>
      <w:hyperlink r:id="rId20" w:anchor="P87" w:history="1">
        <w:r>
          <w:rPr>
            <w:rStyle w:val="a9"/>
            <w:color w:val="000000"/>
            <w:sz w:val="22"/>
            <w:szCs w:val="22"/>
            <w:u w:val="none"/>
            <w:lang w:eastAsia="ru-RU"/>
          </w:rPr>
          <w:t>пункте 3.9 раздела III</w:t>
        </w:r>
      </w:hyperlink>
      <w:r>
        <w:rPr>
          <w:sz w:val="22"/>
          <w:szCs w:val="22"/>
          <w:lang w:eastAsia="ru-RU"/>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0312E5" w:rsidRDefault="00407B46" w:rsidP="000312E5">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                                                                                                                                                                                         </w:t>
      </w:r>
      <w:bookmarkStart w:id="5" w:name="P188"/>
      <w:bookmarkEnd w:id="5"/>
      <w:r w:rsidR="000312E5">
        <w:rPr>
          <w:sz w:val="22"/>
          <w:szCs w:val="22"/>
          <w:lang w:eastAsia="ru-RU"/>
        </w:rPr>
        <w:t xml:space="preserve">                      </w:t>
      </w:r>
    </w:p>
    <w:p w:rsidR="00407B46" w:rsidRPr="000312E5" w:rsidRDefault="000312E5" w:rsidP="000312E5">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                              </w:t>
      </w:r>
      <w:r w:rsidR="00407B46">
        <w:rPr>
          <w:b/>
          <w:sz w:val="22"/>
          <w:szCs w:val="22"/>
          <w:lang w:eastAsia="ru-RU"/>
        </w:rPr>
        <w:t xml:space="preserve">VII. ОТВЕТСТВЕННОСТЬ СТОРОН </w:t>
      </w:r>
    </w:p>
    <w:p w:rsidR="00407B46" w:rsidRDefault="00407B46" w:rsidP="00407B46">
      <w:pPr>
        <w:jc w:val="both"/>
        <w:rPr>
          <w:sz w:val="22"/>
          <w:szCs w:val="22"/>
        </w:rPr>
      </w:pPr>
      <w:r>
        <w:rPr>
          <w:sz w:val="22"/>
          <w:szCs w:val="22"/>
          <w:lang w:eastAsia="ru-RU"/>
        </w:rPr>
        <w:t xml:space="preserve">             </w:t>
      </w:r>
      <w:r>
        <w:rPr>
          <w:sz w:val="22"/>
          <w:szCs w:val="22"/>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407B46" w:rsidRDefault="00407B46" w:rsidP="00407B46">
      <w:pPr>
        <w:ind w:firstLine="710"/>
        <w:jc w:val="both"/>
        <w:rPr>
          <w:sz w:val="22"/>
          <w:szCs w:val="22"/>
        </w:rPr>
      </w:pPr>
      <w:r>
        <w:rPr>
          <w:sz w:val="22"/>
          <w:szCs w:val="22"/>
        </w:rPr>
        <w:t>7.2. В случае просрочки исполнения Заказчиком (Получателем) обязательств, предусмотренных контрактом, а также в иных случаях неисполнения или ненадлежащего исполнения Заказчиком (Получателем) обязательств, предусмотренных контрактом, Поставщик вправе потребовать уплаты неустоек (штрафов, пеней).</w:t>
      </w:r>
    </w:p>
    <w:p w:rsidR="00407B46" w:rsidRDefault="00407B46" w:rsidP="00407B46">
      <w:pPr>
        <w:ind w:firstLine="709"/>
        <w:jc w:val="both"/>
        <w:rPr>
          <w:sz w:val="22"/>
          <w:szCs w:val="22"/>
        </w:rPr>
      </w:pPr>
      <w:r>
        <w:rPr>
          <w:sz w:val="22"/>
          <w:szCs w:val="22"/>
        </w:rPr>
        <w:t xml:space="preserve">7.3. Пеня начисляется за каждый день просрочки исполнения Заказчиком (Получателем)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w:t>
      </w:r>
      <w:r>
        <w:rPr>
          <w:sz w:val="22"/>
          <w:szCs w:val="22"/>
        </w:rPr>
        <w:lastRenderedPageBreak/>
        <w:t xml:space="preserve">одной трехсотой действующей на дату уплаты пеней ключевой ставки Центрального банка Российской Федерации от не уплаченной в срок суммы. </w:t>
      </w:r>
    </w:p>
    <w:p w:rsidR="00407B46" w:rsidRDefault="00407B46" w:rsidP="00407B46">
      <w:pPr>
        <w:ind w:firstLine="709"/>
        <w:jc w:val="both"/>
        <w:rPr>
          <w:sz w:val="22"/>
          <w:szCs w:val="22"/>
        </w:rPr>
      </w:pPr>
      <w:r>
        <w:rPr>
          <w:sz w:val="22"/>
          <w:szCs w:val="22"/>
        </w:rPr>
        <w:t>7.4. Штрафы начисляются за ненадлежащее исполнение Заказчиком (Получателем) обязательств, предусмотренных контрактом, за исключением просрочки исполнения обязательств, предусмотренных контрактом.</w:t>
      </w:r>
    </w:p>
    <w:p w:rsidR="00407B46" w:rsidRDefault="00407B46" w:rsidP="00407B46">
      <w:pPr>
        <w:ind w:firstLine="709"/>
        <w:jc w:val="both"/>
        <w:rPr>
          <w:sz w:val="22"/>
          <w:szCs w:val="22"/>
        </w:rPr>
      </w:pPr>
      <w:r>
        <w:rPr>
          <w:sz w:val="22"/>
          <w:szCs w:val="22"/>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407B46" w:rsidRDefault="00407B46" w:rsidP="00407B46">
      <w:pPr>
        <w:ind w:firstLine="709"/>
        <w:jc w:val="both"/>
        <w:rPr>
          <w:sz w:val="22"/>
          <w:szCs w:val="22"/>
        </w:rPr>
      </w:pPr>
      <w:r>
        <w:rPr>
          <w:sz w:val="22"/>
          <w:szCs w:val="22"/>
        </w:rPr>
        <w:t>1000 рублей, если цена контракта не превышает 3 млн. рублей (включительно);</w:t>
      </w:r>
    </w:p>
    <w:p w:rsidR="00407B46" w:rsidRDefault="00407B46" w:rsidP="00407B46">
      <w:pPr>
        <w:ind w:firstLine="709"/>
        <w:jc w:val="both"/>
        <w:rPr>
          <w:sz w:val="22"/>
          <w:szCs w:val="22"/>
        </w:rPr>
      </w:pPr>
      <w:r>
        <w:rPr>
          <w:sz w:val="22"/>
          <w:szCs w:val="22"/>
        </w:rPr>
        <w:t>5000 рублей, если цена контракта составляет от 3 млн. рублей до 50 млн. рублей (включительно);</w:t>
      </w:r>
    </w:p>
    <w:p w:rsidR="00407B46" w:rsidRDefault="00407B46" w:rsidP="00407B46">
      <w:pPr>
        <w:ind w:firstLine="709"/>
        <w:jc w:val="both"/>
        <w:rPr>
          <w:sz w:val="22"/>
          <w:szCs w:val="22"/>
        </w:rPr>
      </w:pPr>
      <w:r>
        <w:rPr>
          <w:sz w:val="22"/>
          <w:szCs w:val="22"/>
        </w:rPr>
        <w:t>10000 рублей, если цена контракта составляет от 50 млн. рублей до 100 млн. рублей (включительно);</w:t>
      </w:r>
    </w:p>
    <w:p w:rsidR="00407B46" w:rsidRDefault="00407B46" w:rsidP="00407B46">
      <w:pPr>
        <w:ind w:firstLine="709"/>
        <w:jc w:val="both"/>
        <w:rPr>
          <w:sz w:val="22"/>
          <w:szCs w:val="22"/>
        </w:rPr>
      </w:pPr>
      <w:r>
        <w:rPr>
          <w:sz w:val="22"/>
          <w:szCs w:val="22"/>
        </w:rPr>
        <w:t>100000 рублей, если цена контракта превышает 100 млн. рублей.</w:t>
      </w:r>
    </w:p>
    <w:p w:rsidR="00407B46" w:rsidRDefault="00407B46" w:rsidP="00407B46">
      <w:pPr>
        <w:ind w:firstLine="709"/>
        <w:jc w:val="both"/>
        <w:rPr>
          <w:sz w:val="22"/>
          <w:szCs w:val="22"/>
        </w:rPr>
      </w:pPr>
      <w:r>
        <w:rPr>
          <w:sz w:val="22"/>
          <w:szCs w:val="22"/>
        </w:rPr>
        <w:t>7.5.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w:t>
      </w:r>
      <w:r>
        <w:rPr>
          <w:sz w:val="22"/>
          <w:szCs w:val="22"/>
          <w:vertAlign w:val="superscript"/>
        </w:rPr>
        <w:t xml:space="preserve"> </w:t>
      </w:r>
      <w:r>
        <w:rPr>
          <w:sz w:val="22"/>
          <w:szCs w:val="22"/>
        </w:rPr>
        <w:t>требование об уплате неустоек (штрафов, пеней).</w:t>
      </w:r>
    </w:p>
    <w:p w:rsidR="00407B46" w:rsidRDefault="00407B46" w:rsidP="00407B46">
      <w:pPr>
        <w:ind w:firstLine="710"/>
        <w:jc w:val="both"/>
        <w:rPr>
          <w:sz w:val="22"/>
          <w:szCs w:val="22"/>
        </w:rPr>
      </w:pPr>
      <w:r>
        <w:rPr>
          <w:sz w:val="22"/>
          <w:szCs w:val="22"/>
        </w:rPr>
        <w:t xml:space="preserve">7.6.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21" w:anchor="/document/10180094/entry/100" w:history="1">
        <w:r>
          <w:rPr>
            <w:rStyle w:val="a9"/>
            <w:color w:val="auto"/>
            <w:sz w:val="22"/>
            <w:szCs w:val="22"/>
            <w:u w:val="none"/>
          </w:rPr>
          <w:t>ключевой ставки</w:t>
        </w:r>
      </w:hyperlink>
      <w:r>
        <w:rPr>
          <w:sz w:val="22"/>
          <w:szCs w:val="22"/>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w:t>
      </w:r>
      <w:r>
        <w:rPr>
          <w:sz w:val="22"/>
          <w:szCs w:val="22"/>
          <w:vertAlign w:val="superscript"/>
        </w:rPr>
        <w:t>2</w:t>
      </w:r>
      <w:r>
        <w:rPr>
          <w:sz w:val="22"/>
          <w:szCs w:val="22"/>
        </w:rPr>
        <w:t>, за исключением случаев, если законодательством Российской Федерации установлен иной порядок начисления пени.</w:t>
      </w:r>
    </w:p>
    <w:p w:rsidR="00A079F0" w:rsidRDefault="00364610" w:rsidP="00A079F0">
      <w:pPr>
        <w:pStyle w:val="s1"/>
        <w:shd w:val="clear" w:color="auto" w:fill="FFFFFF"/>
        <w:spacing w:before="0" w:beforeAutospacing="0" w:after="0" w:afterAutospacing="0"/>
        <w:jc w:val="both"/>
        <w:rPr>
          <w:sz w:val="22"/>
          <w:szCs w:val="22"/>
        </w:rPr>
      </w:pPr>
      <w:r>
        <w:rPr>
          <w:sz w:val="22"/>
          <w:szCs w:val="22"/>
          <w:vertAlign w:val="superscript"/>
        </w:rPr>
        <w:t xml:space="preserve">            </w:t>
      </w:r>
      <w:r w:rsidR="00407B46">
        <w:rPr>
          <w:sz w:val="22"/>
          <w:szCs w:val="22"/>
        </w:rPr>
        <w:t>7.7. </w:t>
      </w:r>
      <w:r w:rsidR="00A079F0" w:rsidRPr="00A606CF">
        <w:rPr>
          <w:sz w:val="22"/>
          <w:szCs w:val="22"/>
          <w:shd w:val="clear" w:color="auto" w:fill="FFFFF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22" w:anchor="block_30101" w:history="1">
        <w:r w:rsidR="00A079F0" w:rsidRPr="00A606CF">
          <w:rPr>
            <w:sz w:val="22"/>
            <w:szCs w:val="22"/>
            <w:shd w:val="clear" w:color="auto" w:fill="FFFFFF"/>
          </w:rPr>
          <w:t>пунктом 1 части 1 статьи 30</w:t>
        </w:r>
      </w:hyperlink>
      <w:r w:rsidR="00A079F0" w:rsidRPr="00A606CF">
        <w:rPr>
          <w:sz w:val="22"/>
          <w:szCs w:val="22"/>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w:t>
      </w:r>
      <w:r w:rsidR="00D52B65">
        <w:rPr>
          <w:sz w:val="22"/>
          <w:szCs w:val="22"/>
          <w:shd w:val="clear" w:color="auto" w:fill="FFFFFF"/>
        </w:rPr>
        <w:t>рублей и не менее 1 тыс. рублей, что составляет ____________.</w:t>
      </w:r>
      <w:r w:rsidR="00A079F0" w:rsidRPr="00A606CF">
        <w:rPr>
          <w:sz w:val="22"/>
          <w:szCs w:val="22"/>
        </w:rPr>
        <w:t> </w:t>
      </w:r>
    </w:p>
    <w:p w:rsidR="00407B46" w:rsidRDefault="00407B46" w:rsidP="00407B46">
      <w:pPr>
        <w:ind w:firstLine="709"/>
        <w:jc w:val="both"/>
        <w:rPr>
          <w:sz w:val="22"/>
          <w:szCs w:val="22"/>
        </w:rPr>
      </w:pPr>
      <w:r>
        <w:rPr>
          <w:sz w:val="22"/>
          <w:szCs w:val="22"/>
        </w:rPr>
        <w:t>7.8. За каждый факт неисполнения или ненадлежащего исполнения Поставщиком (подрядчиком, исполнителем)</w:t>
      </w:r>
      <w:r>
        <w:rPr>
          <w:sz w:val="22"/>
          <w:szCs w:val="22"/>
          <w:vertAlign w:val="superscript"/>
        </w:rPr>
        <w:t xml:space="preserve"> </w:t>
      </w:r>
      <w:r>
        <w:rPr>
          <w:sz w:val="22"/>
          <w:szCs w:val="22"/>
        </w:rPr>
        <w:t>обязательства, предусмотренного контрактом, которое не имеет стоимостного выражения, размер штрафа устанавливается в следующем порядке:</w:t>
      </w:r>
    </w:p>
    <w:p w:rsidR="00407B46" w:rsidRDefault="00407B46" w:rsidP="00407B46">
      <w:pPr>
        <w:ind w:firstLine="709"/>
        <w:jc w:val="both"/>
        <w:rPr>
          <w:sz w:val="22"/>
          <w:szCs w:val="22"/>
        </w:rPr>
      </w:pPr>
      <w:r>
        <w:rPr>
          <w:sz w:val="22"/>
          <w:szCs w:val="22"/>
        </w:rPr>
        <w:t>1000 рублей, если цена контракта не превышает 3 млн. рублей;</w:t>
      </w:r>
    </w:p>
    <w:p w:rsidR="00407B46" w:rsidRDefault="00407B46" w:rsidP="00407B46">
      <w:pPr>
        <w:ind w:firstLine="709"/>
        <w:jc w:val="both"/>
        <w:rPr>
          <w:sz w:val="22"/>
          <w:szCs w:val="22"/>
        </w:rPr>
      </w:pPr>
      <w:r>
        <w:rPr>
          <w:sz w:val="22"/>
          <w:szCs w:val="22"/>
        </w:rPr>
        <w:t>5000 рублей, если цена контракта составляет от 3 млн. рублей до 50 млн. рублей (включительно);</w:t>
      </w:r>
    </w:p>
    <w:p w:rsidR="00407B46" w:rsidRDefault="00407B46" w:rsidP="00407B46">
      <w:pPr>
        <w:ind w:firstLine="709"/>
        <w:jc w:val="both"/>
        <w:rPr>
          <w:sz w:val="22"/>
          <w:szCs w:val="22"/>
        </w:rPr>
      </w:pPr>
      <w:r>
        <w:rPr>
          <w:sz w:val="22"/>
          <w:szCs w:val="22"/>
        </w:rPr>
        <w:t>10000 рублей, если цена контракта составляет от 50 млн. рублей до 100 млн. рублей (включительно);</w:t>
      </w:r>
    </w:p>
    <w:p w:rsidR="00407B46" w:rsidRDefault="00407B46" w:rsidP="00407B46">
      <w:pPr>
        <w:ind w:firstLine="709"/>
        <w:jc w:val="both"/>
        <w:rPr>
          <w:sz w:val="22"/>
          <w:szCs w:val="22"/>
        </w:rPr>
      </w:pPr>
      <w:r>
        <w:rPr>
          <w:sz w:val="22"/>
          <w:szCs w:val="22"/>
        </w:rPr>
        <w:t>100000 рублей, если цена контракта превышает 100 млн. рублей.</w:t>
      </w:r>
    </w:p>
    <w:p w:rsidR="00407B46" w:rsidRDefault="00407B46" w:rsidP="00407B46">
      <w:pPr>
        <w:ind w:firstLine="709"/>
        <w:jc w:val="both"/>
        <w:rPr>
          <w:sz w:val="22"/>
          <w:szCs w:val="22"/>
        </w:rPr>
      </w:pPr>
      <w:r>
        <w:rPr>
          <w:sz w:val="22"/>
          <w:szCs w:val="22"/>
        </w:rPr>
        <w:t>7.9.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7B46" w:rsidRDefault="00407B46" w:rsidP="00407B46">
      <w:pPr>
        <w:ind w:firstLine="709"/>
        <w:jc w:val="both"/>
        <w:rPr>
          <w:sz w:val="22"/>
          <w:szCs w:val="22"/>
        </w:rPr>
      </w:pPr>
      <w:r>
        <w:rPr>
          <w:sz w:val="22"/>
          <w:szCs w:val="22"/>
        </w:rPr>
        <w:t>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07B46" w:rsidRDefault="00407B46" w:rsidP="00407B46">
      <w:pPr>
        <w:ind w:firstLine="709"/>
        <w:jc w:val="both"/>
        <w:rPr>
          <w:sz w:val="22"/>
          <w:szCs w:val="22"/>
        </w:rPr>
      </w:pPr>
      <w:r>
        <w:rPr>
          <w:sz w:val="22"/>
          <w:szCs w:val="22"/>
        </w:rPr>
        <w:t>7.11. Поставщик (подрядчик, исполнитель)</w:t>
      </w:r>
      <w:r>
        <w:rPr>
          <w:sz w:val="22"/>
          <w:szCs w:val="22"/>
          <w:vertAlign w:val="superscript"/>
        </w:rPr>
        <w:t xml:space="preserve"> </w:t>
      </w:r>
      <w:r>
        <w:rPr>
          <w:sz w:val="22"/>
          <w:szCs w:val="22"/>
        </w:rPr>
        <w:t>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407B46" w:rsidRDefault="00407B46" w:rsidP="00407B46">
      <w:pPr>
        <w:ind w:firstLine="709"/>
        <w:jc w:val="both"/>
        <w:rPr>
          <w:sz w:val="22"/>
          <w:szCs w:val="22"/>
        </w:rPr>
      </w:pPr>
      <w:r>
        <w:rPr>
          <w:sz w:val="22"/>
          <w:szCs w:val="22"/>
        </w:rPr>
        <w:lastRenderedPageBreak/>
        <w:t>7.12.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407B46" w:rsidRDefault="00407B46" w:rsidP="00407B46">
      <w:pPr>
        <w:ind w:firstLine="709"/>
        <w:jc w:val="both"/>
        <w:rPr>
          <w:sz w:val="22"/>
          <w:szCs w:val="22"/>
        </w:rPr>
      </w:pPr>
      <w:r>
        <w:rPr>
          <w:sz w:val="22"/>
          <w:szCs w:val="22"/>
        </w:rPr>
        <w:t>-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407B46" w:rsidRDefault="00407B46" w:rsidP="00407B46">
      <w:pPr>
        <w:ind w:firstLine="709"/>
        <w:jc w:val="both"/>
        <w:rPr>
          <w:sz w:val="22"/>
          <w:szCs w:val="22"/>
        </w:rPr>
      </w:pPr>
      <w:r>
        <w:rPr>
          <w:sz w:val="22"/>
          <w:szCs w:val="22"/>
        </w:rPr>
        <w:t xml:space="preserve">- из </w:t>
      </w:r>
      <w:r w:rsidR="00754DE9">
        <w:rPr>
          <w:sz w:val="22"/>
          <w:szCs w:val="22"/>
        </w:rPr>
        <w:t xml:space="preserve">независимой </w:t>
      </w:r>
      <w:r>
        <w:rPr>
          <w:sz w:val="22"/>
          <w:szCs w:val="22"/>
        </w:rPr>
        <w:t>гарантии, путем направления соответствующего требования Гаранту;</w:t>
      </w:r>
    </w:p>
    <w:p w:rsidR="00407B46" w:rsidRDefault="00407B46" w:rsidP="00407B46">
      <w:pPr>
        <w:ind w:firstLine="709"/>
        <w:jc w:val="both"/>
        <w:rPr>
          <w:sz w:val="22"/>
          <w:szCs w:val="22"/>
        </w:rPr>
      </w:pPr>
      <w:r>
        <w:rPr>
          <w:sz w:val="22"/>
          <w:szCs w:val="22"/>
        </w:rPr>
        <w:t>- из оплаты по контракту, путем ее уменьшения на сумму начисленной неустойки (штрафа, пени);</w:t>
      </w:r>
    </w:p>
    <w:p w:rsidR="00407B46" w:rsidRDefault="00407B46" w:rsidP="00407B46">
      <w:pPr>
        <w:ind w:firstLine="709"/>
        <w:jc w:val="both"/>
        <w:rPr>
          <w:sz w:val="22"/>
          <w:szCs w:val="22"/>
        </w:rPr>
      </w:pPr>
      <w:r>
        <w:rPr>
          <w:sz w:val="22"/>
          <w:szCs w:val="22"/>
        </w:rPr>
        <w:t>- взыскать неустойку (штраф, пени) в порядке, установленном законодательством Российской Федерации (в судебном порядке).</w:t>
      </w:r>
    </w:p>
    <w:p w:rsidR="00407B46" w:rsidRDefault="00407B46" w:rsidP="00407B46">
      <w:pPr>
        <w:ind w:firstLine="709"/>
        <w:jc w:val="both"/>
        <w:rPr>
          <w:sz w:val="22"/>
          <w:szCs w:val="22"/>
        </w:rPr>
      </w:pPr>
      <w:r>
        <w:rPr>
          <w:sz w:val="22"/>
          <w:szCs w:val="22"/>
        </w:rPr>
        <w:t>7.13. Уплата неустойки (штрафа, пени) не освобождает виновную Сторону от выполнения принятых на себя обязательств по контракту.</w:t>
      </w:r>
    </w:p>
    <w:p w:rsidR="00407B46" w:rsidRDefault="00407B46" w:rsidP="00407B46">
      <w:pPr>
        <w:ind w:firstLine="709"/>
        <w:jc w:val="both"/>
        <w:rPr>
          <w:sz w:val="22"/>
          <w:szCs w:val="22"/>
        </w:rPr>
      </w:pPr>
      <w:r>
        <w:rPr>
          <w:sz w:val="22"/>
          <w:szCs w:val="22"/>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7B46" w:rsidRDefault="00407B46" w:rsidP="00407B46">
      <w:pPr>
        <w:ind w:firstLine="709"/>
        <w:jc w:val="both"/>
        <w:rPr>
          <w:sz w:val="22"/>
          <w:szCs w:val="22"/>
        </w:rPr>
      </w:pPr>
      <w:r>
        <w:rPr>
          <w:sz w:val="22"/>
          <w:szCs w:val="22"/>
        </w:rPr>
        <w:t>7.15. В качестве подтверждения фактов неисполнения или ненадлежащего исполнения Поставщиком (подрядчиком, исполнителем) обязательств Заказчик вправе использовать фото или видеоматериалы.</w:t>
      </w:r>
    </w:p>
    <w:p w:rsidR="00407B46" w:rsidRDefault="000312E5" w:rsidP="000312E5">
      <w:pPr>
        <w:widowControl w:val="0"/>
        <w:suppressAutoHyphens w:val="0"/>
        <w:autoSpaceDE w:val="0"/>
        <w:autoSpaceDN w:val="0"/>
        <w:adjustRightInd w:val="0"/>
        <w:outlineLvl w:val="1"/>
        <w:rPr>
          <w:b/>
          <w:sz w:val="22"/>
          <w:szCs w:val="22"/>
          <w:lang w:eastAsia="ru-RU"/>
        </w:rPr>
      </w:pPr>
      <w:bookmarkStart w:id="6" w:name="P208"/>
      <w:bookmarkEnd w:id="6"/>
      <w:r>
        <w:rPr>
          <w:sz w:val="22"/>
          <w:szCs w:val="22"/>
        </w:rPr>
        <w:t xml:space="preserve">                                   </w:t>
      </w:r>
      <w:r w:rsidR="00407B46">
        <w:rPr>
          <w:b/>
          <w:sz w:val="22"/>
          <w:szCs w:val="22"/>
          <w:lang w:eastAsia="ru-RU"/>
        </w:rPr>
        <w:t>VIII. ОБЕСПЕЧЕНИЕ ИСПОЛНЕНИЯ КОНТРАКТА.</w:t>
      </w:r>
    </w:p>
    <w:p w:rsidR="00407B46" w:rsidRDefault="00407B46" w:rsidP="00407B46">
      <w:pPr>
        <w:tabs>
          <w:tab w:val="left" w:pos="709"/>
        </w:tabs>
        <w:autoSpaceDE w:val="0"/>
        <w:autoSpaceDN w:val="0"/>
        <w:adjustRightInd w:val="0"/>
        <w:jc w:val="both"/>
        <w:outlineLvl w:val="1"/>
        <w:rPr>
          <w:sz w:val="22"/>
          <w:szCs w:val="22"/>
        </w:rPr>
      </w:pPr>
      <w:r>
        <w:rPr>
          <w:sz w:val="22"/>
          <w:szCs w:val="22"/>
          <w:lang w:eastAsia="ru-RU"/>
        </w:rPr>
        <w:t xml:space="preserve">            </w:t>
      </w:r>
      <w:r>
        <w:rPr>
          <w:sz w:val="22"/>
          <w:szCs w:val="22"/>
        </w:rPr>
        <w:t xml:space="preserve"> 8.1.</w:t>
      </w:r>
      <w:r>
        <w:rPr>
          <w:b/>
          <w:sz w:val="22"/>
          <w:szCs w:val="22"/>
        </w:rPr>
        <w:t xml:space="preserve"> </w:t>
      </w:r>
      <w:r>
        <w:rPr>
          <w:sz w:val="22"/>
          <w:szCs w:val="22"/>
        </w:rPr>
        <w:t>В целях заключения контракта Поставщик обязан обеспечить исполнение конт</w:t>
      </w:r>
      <w:r w:rsidR="00120317">
        <w:rPr>
          <w:sz w:val="22"/>
          <w:szCs w:val="22"/>
        </w:rPr>
        <w:t>ракта предоставлением независимой</w:t>
      </w:r>
      <w:r>
        <w:rPr>
          <w:sz w:val="22"/>
          <w:szCs w:val="22"/>
        </w:rPr>
        <w:t xml:space="preserve">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w:t>
      </w:r>
      <w:r w:rsidR="00120317">
        <w:rPr>
          <w:sz w:val="22"/>
          <w:szCs w:val="22"/>
        </w:rPr>
        <w:t>азчику. Срок действия независимой</w:t>
      </w:r>
      <w:r>
        <w:rPr>
          <w:sz w:val="22"/>
          <w:szCs w:val="22"/>
        </w:rPr>
        <w:t xml:space="preserve"> гарантии должен превышать срок действия контракта не менее чем на один месяц.</w:t>
      </w:r>
    </w:p>
    <w:p w:rsidR="00BD6CF9" w:rsidRDefault="00407B46" w:rsidP="00407B46">
      <w:pPr>
        <w:tabs>
          <w:tab w:val="left" w:pos="709"/>
        </w:tabs>
        <w:autoSpaceDE w:val="0"/>
        <w:autoSpaceDN w:val="0"/>
        <w:adjustRightInd w:val="0"/>
        <w:ind w:firstLine="709"/>
        <w:jc w:val="both"/>
        <w:outlineLvl w:val="1"/>
        <w:rPr>
          <w:sz w:val="22"/>
          <w:szCs w:val="22"/>
        </w:rPr>
      </w:pPr>
      <w:r>
        <w:rPr>
          <w:sz w:val="22"/>
          <w:szCs w:val="22"/>
        </w:rPr>
        <w:t>8.2.</w:t>
      </w:r>
      <w:r>
        <w:rPr>
          <w:b/>
          <w:sz w:val="22"/>
          <w:szCs w:val="22"/>
        </w:rPr>
        <w:t>  </w:t>
      </w:r>
      <w:r>
        <w:rPr>
          <w:sz w:val="22"/>
          <w:szCs w:val="22"/>
        </w:rPr>
        <w:t xml:space="preserve">Обеспечение исполнения контракта </w:t>
      </w:r>
      <w:r w:rsidR="00BD6CF9">
        <w:rPr>
          <w:sz w:val="22"/>
          <w:szCs w:val="22"/>
        </w:rPr>
        <w:t>установлено 5 % от цены контракта, что составляет _____________руб.(__________) _____копеек.</w:t>
      </w:r>
    </w:p>
    <w:p w:rsidR="00407B46" w:rsidRDefault="00407B46" w:rsidP="00407B46">
      <w:pPr>
        <w:tabs>
          <w:tab w:val="left" w:pos="709"/>
        </w:tabs>
        <w:autoSpaceDE w:val="0"/>
        <w:autoSpaceDN w:val="0"/>
        <w:adjustRightInd w:val="0"/>
        <w:ind w:firstLine="709"/>
        <w:jc w:val="both"/>
        <w:outlineLvl w:val="1"/>
        <w:rPr>
          <w:sz w:val="22"/>
          <w:szCs w:val="22"/>
        </w:rPr>
      </w:pPr>
      <w:r>
        <w:rPr>
          <w:sz w:val="22"/>
          <w:szCs w:val="22"/>
        </w:rPr>
        <w:t>8.3. 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w:t>
      </w:r>
      <w:r w:rsidR="00BD6CF9">
        <w:rPr>
          <w:sz w:val="22"/>
          <w:szCs w:val="22"/>
        </w:rPr>
        <w:t>ния Поставщика), в сумме _______ (__________</w:t>
      </w:r>
      <w:r>
        <w:rPr>
          <w:sz w:val="22"/>
          <w:szCs w:val="22"/>
        </w:rPr>
        <w:t>) рублей</w:t>
      </w:r>
      <w:r w:rsidR="00BD6CF9">
        <w:rPr>
          <w:sz w:val="22"/>
          <w:szCs w:val="22"/>
        </w:rPr>
        <w:t xml:space="preserve"> ___копеек</w:t>
      </w:r>
      <w:r>
        <w:rPr>
          <w:sz w:val="22"/>
          <w:szCs w:val="22"/>
        </w:rPr>
        <w:t xml:space="preserve">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w:t>
      </w:r>
    </w:p>
    <w:p w:rsidR="00407B46" w:rsidRDefault="00407B46" w:rsidP="00407B46">
      <w:pPr>
        <w:ind w:firstLine="709"/>
        <w:jc w:val="both"/>
        <w:rPr>
          <w:sz w:val="22"/>
          <w:szCs w:val="22"/>
        </w:rPr>
      </w:pPr>
      <w:r>
        <w:rPr>
          <w:sz w:val="22"/>
          <w:szCs w:val="22"/>
        </w:rPr>
        <w:t xml:space="preserve">В случае, если аукцион проводиться у субъектов малого предпринимательства (СМП), социально-ориентированных некоммерческих организаций (СОНО),  участник аукциона, с которым заключается контракт по результатам определения поставщика, освобождается от предоставления обеспечения исполнения контракта, при условии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аукционе трех контрактов </w:t>
      </w:r>
      <w:r>
        <w:rPr>
          <w:color w:val="FF0000"/>
          <w:sz w:val="22"/>
          <w:szCs w:val="22"/>
        </w:rPr>
        <w:t xml:space="preserve">(именно трех контрактов с суммой цен не менее НМЦК), </w:t>
      </w:r>
      <w:r>
        <w:rPr>
          <w:sz w:val="22"/>
          <w:szCs w:val="22"/>
        </w:rPr>
        <w:t>исполненных без применения к такому участнику неустоек (штрафов, пеней). Такая информация представляется участником аукциона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 проведении аукциона и документации об аукционе.</w:t>
      </w:r>
    </w:p>
    <w:p w:rsidR="00407B46" w:rsidRDefault="00407B46" w:rsidP="00407B46">
      <w:pPr>
        <w:tabs>
          <w:tab w:val="left" w:pos="709"/>
        </w:tabs>
        <w:autoSpaceDE w:val="0"/>
        <w:autoSpaceDN w:val="0"/>
        <w:adjustRightInd w:val="0"/>
        <w:ind w:firstLine="709"/>
        <w:jc w:val="both"/>
        <w:outlineLvl w:val="1"/>
        <w:rPr>
          <w:bCs/>
          <w:sz w:val="22"/>
          <w:szCs w:val="22"/>
        </w:rPr>
      </w:pPr>
      <w:r>
        <w:rPr>
          <w:bCs/>
          <w:sz w:val="22"/>
          <w:szCs w:val="22"/>
        </w:rPr>
        <w:t>8.4. Обеспечение исполнения контракта в виде внесения денежных средств,</w:t>
      </w:r>
      <w:r>
        <w:rPr>
          <w:sz w:val="22"/>
          <w:szCs w:val="22"/>
        </w:rPr>
        <w:t xml:space="preserve"> </w:t>
      </w:r>
      <w:r>
        <w:rPr>
          <w:bCs/>
          <w:sz w:val="22"/>
          <w:szCs w:val="22"/>
        </w:rPr>
        <w:t xml:space="preserve">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Поставщику при условии надлежащего исполнения им всех обязательств по контракту в течение 15 рабочих дней. </w:t>
      </w:r>
    </w:p>
    <w:p w:rsidR="00407B46" w:rsidRDefault="00407B46" w:rsidP="00407B46">
      <w:pPr>
        <w:tabs>
          <w:tab w:val="left" w:pos="709"/>
        </w:tabs>
        <w:autoSpaceDE w:val="0"/>
        <w:autoSpaceDN w:val="0"/>
        <w:adjustRightInd w:val="0"/>
        <w:ind w:firstLine="709"/>
        <w:jc w:val="both"/>
        <w:outlineLvl w:val="1"/>
        <w:rPr>
          <w:b/>
          <w:sz w:val="22"/>
          <w:szCs w:val="22"/>
        </w:rPr>
      </w:pPr>
      <w:r>
        <w:rPr>
          <w:sz w:val="22"/>
          <w:szCs w:val="22"/>
        </w:rPr>
        <w:t xml:space="preserve">В ходе исполнения контракта Поставщик вправе изменить способ обеспечения исполнения контракта и (или) предоставить Заказчику (Получателю) взамен ранее предоставленного обеспечения исполнения контракта новое обеспечение исполнения контракта, размер которого может быть </w:t>
      </w:r>
      <w:r>
        <w:rPr>
          <w:sz w:val="22"/>
          <w:szCs w:val="22"/>
        </w:rPr>
        <w:lastRenderedPageBreak/>
        <w:t>уменьшен в порядке и случаях, которые предусмотрены частями 7.2 и 7.3 статьи 96 Закона о контрактной системе.</w:t>
      </w:r>
    </w:p>
    <w:p w:rsidR="00407B46" w:rsidRDefault="00407B46" w:rsidP="00407B46">
      <w:pPr>
        <w:tabs>
          <w:tab w:val="left" w:pos="709"/>
        </w:tabs>
        <w:autoSpaceDE w:val="0"/>
        <w:autoSpaceDN w:val="0"/>
        <w:adjustRightInd w:val="0"/>
        <w:ind w:firstLine="709"/>
        <w:jc w:val="both"/>
        <w:outlineLvl w:val="1"/>
        <w:rPr>
          <w:b/>
          <w:sz w:val="22"/>
          <w:szCs w:val="22"/>
        </w:rPr>
      </w:pPr>
      <w:r>
        <w:rPr>
          <w:sz w:val="22"/>
          <w:szCs w:val="22"/>
        </w:rPr>
        <w:t>8.5.</w:t>
      </w:r>
      <w:r>
        <w:rPr>
          <w:b/>
          <w:sz w:val="22"/>
          <w:szCs w:val="22"/>
        </w:rPr>
        <w:t xml:space="preserve"> </w:t>
      </w:r>
      <w:r>
        <w:rPr>
          <w:bCs/>
          <w:sz w:val="22"/>
          <w:szCs w:val="22"/>
        </w:rPr>
        <w:t xml:space="preserve">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407B46" w:rsidRDefault="00407B46" w:rsidP="00407B46">
      <w:pPr>
        <w:ind w:firstLine="709"/>
        <w:jc w:val="both"/>
        <w:rPr>
          <w:bCs/>
          <w:sz w:val="22"/>
          <w:szCs w:val="22"/>
        </w:rPr>
      </w:pPr>
      <w:r>
        <w:rPr>
          <w:sz w:val="22"/>
          <w:szCs w:val="22"/>
        </w:rPr>
        <w:t xml:space="preserve"> 8.6. </w:t>
      </w:r>
      <w:r>
        <w:rPr>
          <w:bCs/>
          <w:sz w:val="22"/>
          <w:szCs w:val="22"/>
        </w:rPr>
        <w:t>Обеспечение исполнения контракта удержив</w:t>
      </w:r>
      <w:r w:rsidR="00120317">
        <w:rPr>
          <w:bCs/>
          <w:sz w:val="22"/>
          <w:szCs w:val="22"/>
        </w:rPr>
        <w:t xml:space="preserve">ается Заказчиком (Получателем) </w:t>
      </w:r>
      <w:r>
        <w:rPr>
          <w:bCs/>
          <w:sz w:val="22"/>
          <w:szCs w:val="22"/>
        </w:rPr>
        <w:t>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Pr>
          <w:sz w:val="22"/>
          <w:szCs w:val="22"/>
        </w:rPr>
        <w:t xml:space="preserve"> </w:t>
      </w:r>
      <w:r>
        <w:rPr>
          <w:bCs/>
          <w:sz w:val="22"/>
          <w:szCs w:val="22"/>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407B46" w:rsidRDefault="00407B46" w:rsidP="00407B46">
      <w:pPr>
        <w:ind w:firstLine="709"/>
        <w:jc w:val="both"/>
        <w:rPr>
          <w:sz w:val="22"/>
          <w:szCs w:val="22"/>
        </w:rPr>
      </w:pPr>
      <w:r>
        <w:rPr>
          <w:bCs/>
          <w:sz w:val="22"/>
          <w:szCs w:val="22"/>
        </w:rPr>
        <w:t xml:space="preserve">8.7. </w:t>
      </w:r>
      <w:r>
        <w:rPr>
          <w:sz w:val="22"/>
          <w:szCs w:val="22"/>
        </w:rPr>
        <w:t xml:space="preserve">Реквизиты счета для перечисления денежных средств, в качестве обеспечения исполнения контракта: </w:t>
      </w:r>
    </w:p>
    <w:p w:rsidR="00407B46" w:rsidRDefault="00407B46" w:rsidP="00407B46">
      <w:pPr>
        <w:suppressLineNumbers/>
        <w:jc w:val="both"/>
        <w:rPr>
          <w:sz w:val="22"/>
          <w:szCs w:val="22"/>
        </w:rPr>
      </w:pPr>
      <w:r>
        <w:rPr>
          <w:sz w:val="22"/>
          <w:szCs w:val="22"/>
        </w:rPr>
        <w:t xml:space="preserve">ИНН:6682003429   КПП:668201001 </w:t>
      </w:r>
    </w:p>
    <w:p w:rsidR="00407B46" w:rsidRDefault="00407B46" w:rsidP="00407B46">
      <w:pPr>
        <w:tabs>
          <w:tab w:val="left" w:pos="1080"/>
        </w:tabs>
        <w:jc w:val="both"/>
        <w:outlineLvl w:val="0"/>
        <w:rPr>
          <w:bCs/>
          <w:kern w:val="28"/>
          <w:sz w:val="22"/>
          <w:szCs w:val="22"/>
        </w:rPr>
      </w:pPr>
      <w:r>
        <w:rPr>
          <w:bCs/>
          <w:kern w:val="28"/>
          <w:sz w:val="22"/>
          <w:szCs w:val="22"/>
        </w:rPr>
        <w:t>Получатель: Министерство финансов Свердловской области (ГАУСО СО «КЦСОН «Изумруд» города Кировграда»), л/с 33015008950</w:t>
      </w:r>
    </w:p>
    <w:p w:rsidR="00407B46" w:rsidRDefault="00407B46" w:rsidP="00407B46">
      <w:pPr>
        <w:tabs>
          <w:tab w:val="left" w:pos="1080"/>
        </w:tabs>
        <w:jc w:val="both"/>
        <w:rPr>
          <w:sz w:val="22"/>
          <w:szCs w:val="22"/>
        </w:rPr>
      </w:pPr>
      <w:r>
        <w:rPr>
          <w:sz w:val="22"/>
          <w:szCs w:val="22"/>
        </w:rPr>
        <w:t>р/с 03224643650000006200, к/с 40102810645370000054</w:t>
      </w:r>
    </w:p>
    <w:p w:rsidR="00407B46" w:rsidRDefault="00407B46" w:rsidP="00407B46">
      <w:pPr>
        <w:tabs>
          <w:tab w:val="left" w:pos="1080"/>
        </w:tabs>
        <w:jc w:val="both"/>
        <w:rPr>
          <w:sz w:val="22"/>
          <w:szCs w:val="22"/>
        </w:rPr>
      </w:pPr>
      <w:r>
        <w:rPr>
          <w:sz w:val="22"/>
          <w:szCs w:val="22"/>
        </w:rPr>
        <w:t>Уральское ГУ Банка России//УФК по Свердловской области г.Екатеринбург</w:t>
      </w:r>
    </w:p>
    <w:p w:rsidR="00407B46" w:rsidRDefault="00407B46" w:rsidP="00407B46">
      <w:pPr>
        <w:tabs>
          <w:tab w:val="left" w:pos="1080"/>
        </w:tabs>
        <w:jc w:val="both"/>
        <w:rPr>
          <w:sz w:val="22"/>
          <w:szCs w:val="22"/>
        </w:rPr>
      </w:pPr>
      <w:r>
        <w:rPr>
          <w:sz w:val="22"/>
          <w:szCs w:val="22"/>
        </w:rPr>
        <w:t>БИК 016577551</w:t>
      </w:r>
    </w:p>
    <w:p w:rsidR="00407B46" w:rsidRDefault="00407B46" w:rsidP="00407B46">
      <w:pPr>
        <w:tabs>
          <w:tab w:val="left" w:pos="1080"/>
        </w:tabs>
        <w:jc w:val="both"/>
        <w:outlineLvl w:val="0"/>
        <w:rPr>
          <w:bCs/>
          <w:kern w:val="28"/>
          <w:sz w:val="22"/>
          <w:szCs w:val="22"/>
        </w:rPr>
      </w:pPr>
      <w:r>
        <w:rPr>
          <w:bCs/>
          <w:kern w:val="28"/>
          <w:sz w:val="22"/>
          <w:szCs w:val="22"/>
        </w:rPr>
        <w:t>ОКТМО 65744000001</w:t>
      </w:r>
    </w:p>
    <w:p w:rsidR="00407B46" w:rsidRDefault="00407B46" w:rsidP="00407B46">
      <w:pPr>
        <w:jc w:val="both"/>
        <w:rPr>
          <w:sz w:val="22"/>
          <w:szCs w:val="22"/>
          <w:u w:val="single"/>
        </w:rPr>
      </w:pPr>
      <w:r>
        <w:rPr>
          <w:sz w:val="22"/>
          <w:szCs w:val="22"/>
          <w:u w:val="single"/>
        </w:rPr>
        <w:t>КБК 00000000000000000510 (обязательно указывать в поле 104 платежного поручения)</w:t>
      </w:r>
    </w:p>
    <w:p w:rsidR="00407B46" w:rsidRDefault="00407B46" w:rsidP="00407B46">
      <w:pPr>
        <w:ind w:firstLine="708"/>
        <w:jc w:val="both"/>
        <w:rPr>
          <w:bCs/>
          <w:sz w:val="22"/>
          <w:szCs w:val="22"/>
        </w:rPr>
      </w:pPr>
      <w:r>
        <w:rPr>
          <w:sz w:val="22"/>
          <w:szCs w:val="22"/>
        </w:rPr>
        <w:t xml:space="preserve">Назначение платежа: «Обеспечение исполнения контракта, способ определения Поставщика, № извещения_____________».   </w:t>
      </w:r>
    </w:p>
    <w:p w:rsidR="00407B46" w:rsidRDefault="00407B46" w:rsidP="00407B46">
      <w:pPr>
        <w:ind w:firstLine="709"/>
        <w:jc w:val="both"/>
        <w:rPr>
          <w:bCs/>
          <w:sz w:val="22"/>
          <w:szCs w:val="22"/>
        </w:rPr>
      </w:pPr>
      <w:r>
        <w:rPr>
          <w:bCs/>
          <w:sz w:val="22"/>
          <w:szCs w:val="22"/>
        </w:rPr>
        <w:t>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
    <w:p w:rsidR="00407B46" w:rsidRDefault="000312E5" w:rsidP="00407B46">
      <w:pPr>
        <w:widowControl w:val="0"/>
        <w:suppressAutoHyphens w:val="0"/>
        <w:autoSpaceDE w:val="0"/>
        <w:autoSpaceDN w:val="0"/>
        <w:adjustRightInd w:val="0"/>
        <w:outlineLvl w:val="1"/>
        <w:rPr>
          <w:b/>
          <w:sz w:val="22"/>
          <w:szCs w:val="22"/>
          <w:lang w:eastAsia="ru-RU"/>
        </w:rPr>
      </w:pPr>
      <w:r>
        <w:rPr>
          <w:bCs/>
          <w:sz w:val="22"/>
          <w:szCs w:val="22"/>
        </w:rPr>
        <w:t xml:space="preserve">                                    </w:t>
      </w:r>
      <w:r w:rsidR="00407B46">
        <w:rPr>
          <w:b/>
          <w:sz w:val="22"/>
          <w:szCs w:val="22"/>
          <w:lang w:eastAsia="ru-RU"/>
        </w:rPr>
        <w:t xml:space="preserve">  IX. ОБСТОЯТЕЛЬСТВА  НЕПРЕОДОЛИМОЙ  СИЛЫ</w:t>
      </w:r>
    </w:p>
    <w:p w:rsidR="00407B46" w:rsidRDefault="00407B46" w:rsidP="00407B46">
      <w:pPr>
        <w:widowControl w:val="0"/>
        <w:suppressAutoHyphens w:val="0"/>
        <w:autoSpaceDE w:val="0"/>
        <w:autoSpaceDN w:val="0"/>
        <w:adjustRightInd w:val="0"/>
        <w:jc w:val="both"/>
        <w:rPr>
          <w:sz w:val="22"/>
          <w:szCs w:val="22"/>
          <w:lang w:eastAsia="ru-RU"/>
        </w:rPr>
      </w:pPr>
      <w:r>
        <w:rPr>
          <w:sz w:val="22"/>
          <w:szCs w:val="22"/>
          <w:lang w:eastAsia="ru-RU"/>
        </w:rPr>
        <w:t xml:space="preserve">          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7" w:name="P231"/>
      <w:bookmarkEnd w:id="7"/>
      <w:r>
        <w:rPr>
          <w:sz w:val="22"/>
          <w:szCs w:val="22"/>
          <w:lang w:eastAsia="ru-RU"/>
        </w:rPr>
        <w:t xml:space="preserve">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9.2. О возникновении и прекращении обстоятельства непреодолимой силы Стороны уведомляют друг друга письменно в течение 3 (трех)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8" w:name="P232"/>
      <w:bookmarkEnd w:id="8"/>
      <w:r>
        <w:rPr>
          <w:sz w:val="22"/>
          <w:szCs w:val="22"/>
          <w:lang w:eastAsia="ru-RU"/>
        </w:rPr>
        <w:t xml:space="preserve">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9.4. Если одна из Сторон не направит или несвоевременно направит документы, указанные в </w:t>
      </w:r>
      <w:hyperlink r:id="rId23" w:anchor="P231" w:history="1">
        <w:r>
          <w:rPr>
            <w:rStyle w:val="a9"/>
            <w:color w:val="auto"/>
            <w:sz w:val="22"/>
            <w:szCs w:val="22"/>
            <w:u w:val="none"/>
            <w:lang w:eastAsia="ru-RU"/>
          </w:rPr>
          <w:t>пунктах 9.2</w:t>
        </w:r>
      </w:hyperlink>
      <w:r>
        <w:rPr>
          <w:sz w:val="22"/>
          <w:szCs w:val="22"/>
          <w:lang w:eastAsia="ru-RU"/>
        </w:rPr>
        <w:t xml:space="preserve"> - </w:t>
      </w:r>
      <w:hyperlink r:id="rId24" w:anchor="P232" w:history="1">
        <w:r>
          <w:rPr>
            <w:rStyle w:val="a9"/>
            <w:color w:val="auto"/>
            <w:sz w:val="22"/>
            <w:szCs w:val="22"/>
            <w:u w:val="none"/>
            <w:lang w:eastAsia="ru-RU"/>
          </w:rPr>
          <w:t>9.3</w:t>
        </w:r>
      </w:hyperlink>
      <w:r>
        <w:rPr>
          <w:sz w:val="22"/>
          <w:szCs w:val="22"/>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w:t>
      </w:r>
      <w:r>
        <w:rPr>
          <w:sz w:val="22"/>
          <w:szCs w:val="22"/>
          <w:lang w:eastAsia="ru-RU"/>
        </w:rPr>
        <w:lastRenderedPageBreak/>
        <w:t xml:space="preserve">заявлений в связи с неисполнением и (или) ненадлежащим исполнением обязательств по настоящему Контракту.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9.5. В случае, если обстоятельства непреодолимой силы будут сохраняться более 1 (одного) месяца,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407B46" w:rsidRDefault="000312E5" w:rsidP="00407B46">
      <w:pPr>
        <w:widowControl w:val="0"/>
        <w:suppressAutoHyphens w:val="0"/>
        <w:autoSpaceDE w:val="0"/>
        <w:autoSpaceDN w:val="0"/>
        <w:adjustRightInd w:val="0"/>
        <w:outlineLvl w:val="1"/>
        <w:rPr>
          <w:b/>
          <w:sz w:val="22"/>
          <w:szCs w:val="22"/>
          <w:lang w:eastAsia="ru-RU"/>
        </w:rPr>
      </w:pPr>
      <w:r>
        <w:rPr>
          <w:sz w:val="22"/>
          <w:szCs w:val="22"/>
          <w:lang w:eastAsia="ru-RU"/>
        </w:rPr>
        <w:t xml:space="preserve">                                       </w:t>
      </w:r>
      <w:r w:rsidR="00407B46">
        <w:rPr>
          <w:b/>
          <w:sz w:val="22"/>
          <w:szCs w:val="22"/>
          <w:lang w:eastAsia="ru-RU"/>
        </w:rPr>
        <w:t xml:space="preserve"> X. РАССМОТРЕНИЕ И РАЗРЕШЕНИЕ СПОРОВ</w:t>
      </w:r>
    </w:p>
    <w:p w:rsidR="00407B46" w:rsidRDefault="00407B46" w:rsidP="00407B46">
      <w:pPr>
        <w:widowControl w:val="0"/>
        <w:suppressAutoHyphens w:val="0"/>
        <w:autoSpaceDE w:val="0"/>
        <w:autoSpaceDN w:val="0"/>
        <w:adjustRightInd w:val="0"/>
        <w:jc w:val="both"/>
        <w:rPr>
          <w:sz w:val="22"/>
          <w:szCs w:val="22"/>
          <w:lang w:eastAsia="ru-RU"/>
        </w:rPr>
      </w:pPr>
      <w:r>
        <w:rPr>
          <w:sz w:val="22"/>
          <w:szCs w:val="22"/>
          <w:lang w:eastAsia="ru-RU"/>
        </w:rPr>
        <w:t xml:space="preserve">          10.1. Все споры, возникающие из настоящего Контракта, Стороны могут разрешать путем переговоров, в том числе в претензионном порядке.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10.2.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10.3.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10.4.  Сторона должна дать в письменной форме ответ на претензию по существу в срок не позднее 5 (пять) рабочих дней с даты получения претензии.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10.5. Если требования в претензии подлежат денежной оценке, в претензии указывается истребуемая денежная сумма и ее полный и обоснованный расчет.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10.6.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10.7.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10.8.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Свердловской области.</w:t>
      </w:r>
    </w:p>
    <w:p w:rsidR="005B73A4" w:rsidRDefault="00407B46" w:rsidP="00407B46">
      <w:pPr>
        <w:widowControl w:val="0"/>
        <w:suppressAutoHyphens w:val="0"/>
        <w:autoSpaceDE w:val="0"/>
        <w:autoSpaceDN w:val="0"/>
        <w:adjustRightInd w:val="0"/>
        <w:outlineLvl w:val="1"/>
        <w:rPr>
          <w:b/>
          <w:sz w:val="22"/>
          <w:szCs w:val="22"/>
          <w:lang w:eastAsia="ru-RU"/>
        </w:rPr>
      </w:pPr>
      <w:r>
        <w:rPr>
          <w:b/>
          <w:sz w:val="22"/>
          <w:szCs w:val="22"/>
          <w:lang w:eastAsia="ru-RU"/>
        </w:rPr>
        <w:t xml:space="preserve">      </w:t>
      </w:r>
    </w:p>
    <w:p w:rsidR="00407B46" w:rsidRDefault="005B73A4" w:rsidP="00407B46">
      <w:pPr>
        <w:widowControl w:val="0"/>
        <w:suppressAutoHyphens w:val="0"/>
        <w:autoSpaceDE w:val="0"/>
        <w:autoSpaceDN w:val="0"/>
        <w:adjustRightInd w:val="0"/>
        <w:outlineLvl w:val="1"/>
        <w:rPr>
          <w:b/>
          <w:sz w:val="22"/>
          <w:szCs w:val="22"/>
          <w:lang w:eastAsia="ru-RU"/>
        </w:rPr>
      </w:pPr>
      <w:r>
        <w:rPr>
          <w:b/>
          <w:sz w:val="22"/>
          <w:szCs w:val="22"/>
          <w:lang w:eastAsia="ru-RU"/>
        </w:rPr>
        <w:t xml:space="preserve">      </w:t>
      </w:r>
      <w:r w:rsidR="00407B46">
        <w:rPr>
          <w:b/>
          <w:sz w:val="22"/>
          <w:szCs w:val="22"/>
          <w:lang w:eastAsia="ru-RU"/>
        </w:rPr>
        <w:t xml:space="preserve"> XI. СРОК ДЕЙСТВИЯ И ПОРЯДОК ИЗМЕНЕНИЯ, РАСТОРЖЕНИЯ КОНТРАКТА</w:t>
      </w:r>
    </w:p>
    <w:p w:rsidR="00407B46" w:rsidRDefault="00407B46" w:rsidP="00407B46">
      <w:pPr>
        <w:widowControl w:val="0"/>
        <w:suppressAutoHyphens w:val="0"/>
        <w:autoSpaceDE w:val="0"/>
        <w:autoSpaceDN w:val="0"/>
        <w:adjustRightInd w:val="0"/>
        <w:jc w:val="both"/>
        <w:rPr>
          <w:sz w:val="22"/>
          <w:szCs w:val="22"/>
          <w:lang w:eastAsia="ru-RU"/>
        </w:rPr>
      </w:pPr>
      <w:bookmarkStart w:id="9" w:name="P252"/>
      <w:bookmarkEnd w:id="9"/>
      <w:r>
        <w:rPr>
          <w:b/>
          <w:sz w:val="22"/>
          <w:szCs w:val="22"/>
          <w:lang w:eastAsia="ru-RU"/>
        </w:rPr>
        <w:t xml:space="preserve">         </w:t>
      </w:r>
      <w:r>
        <w:rPr>
          <w:sz w:val="22"/>
          <w:szCs w:val="22"/>
          <w:lang w:eastAsia="ru-RU"/>
        </w:rPr>
        <w:t>11.1. Настоящий Контракт вступает в силу с даты его заключения (подписания) обе</w:t>
      </w:r>
      <w:r w:rsidR="00310CF9">
        <w:rPr>
          <w:sz w:val="22"/>
          <w:szCs w:val="22"/>
          <w:lang w:eastAsia="ru-RU"/>
        </w:rPr>
        <w:t>ими Сторон</w:t>
      </w:r>
      <w:r w:rsidR="005C72CB">
        <w:rPr>
          <w:sz w:val="22"/>
          <w:szCs w:val="22"/>
          <w:lang w:eastAsia="ru-RU"/>
        </w:rPr>
        <w:t>а</w:t>
      </w:r>
      <w:r w:rsidR="00646828">
        <w:rPr>
          <w:sz w:val="22"/>
          <w:szCs w:val="22"/>
          <w:lang w:eastAsia="ru-RU"/>
        </w:rPr>
        <w:t>ми и действует по "31</w:t>
      </w:r>
      <w:r w:rsidR="005C72CB">
        <w:rPr>
          <w:sz w:val="22"/>
          <w:szCs w:val="22"/>
          <w:lang w:eastAsia="ru-RU"/>
        </w:rPr>
        <w:t>"</w:t>
      </w:r>
      <w:r w:rsidR="00646828">
        <w:rPr>
          <w:sz w:val="22"/>
          <w:szCs w:val="22"/>
          <w:lang w:eastAsia="ru-RU"/>
        </w:rPr>
        <w:t xml:space="preserve"> декабря</w:t>
      </w:r>
      <w:r w:rsidR="00C954B1">
        <w:rPr>
          <w:sz w:val="22"/>
          <w:szCs w:val="22"/>
          <w:lang w:eastAsia="ru-RU"/>
        </w:rPr>
        <w:t xml:space="preserve"> 2025</w:t>
      </w:r>
      <w:r>
        <w:rPr>
          <w:sz w:val="22"/>
          <w:szCs w:val="22"/>
          <w:lang w:eastAsia="ru-RU"/>
        </w:rPr>
        <w:t xml:space="preserve"> г. (включительно), а в части оплаты (выплаты неустойки, возмещение убытков)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407B46" w:rsidRDefault="00407B46" w:rsidP="00407B46">
      <w:pPr>
        <w:ind w:firstLine="709"/>
        <w:jc w:val="both"/>
        <w:rPr>
          <w:sz w:val="22"/>
          <w:szCs w:val="22"/>
        </w:rPr>
      </w:pPr>
      <w:r>
        <w:rPr>
          <w:sz w:val="22"/>
          <w:szCs w:val="22"/>
        </w:rPr>
        <w:t>11.2. Расторжение государственного контракта (далее - контракт)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407B46" w:rsidRDefault="00407B46" w:rsidP="00407B46">
      <w:pPr>
        <w:ind w:firstLine="709"/>
        <w:jc w:val="both"/>
        <w:rPr>
          <w:sz w:val="22"/>
          <w:szCs w:val="22"/>
        </w:rPr>
      </w:pPr>
      <w:r>
        <w:rPr>
          <w:sz w:val="22"/>
          <w:szCs w:val="22"/>
        </w:rPr>
        <w:t xml:space="preserve">11.3. Заказчик (Получатель)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(Получатель) вправе провести экспертизу поставленных товаров </w:t>
      </w:r>
      <w:r>
        <w:rPr>
          <w:i/>
          <w:sz w:val="22"/>
          <w:szCs w:val="22"/>
        </w:rPr>
        <w:t>(</w:t>
      </w:r>
      <w:r>
        <w:rPr>
          <w:sz w:val="22"/>
          <w:szCs w:val="22"/>
        </w:rPr>
        <w:t>выполненной работы, оказанной услуги) с привлечением экспертов, экспертных организаций.</w:t>
      </w:r>
    </w:p>
    <w:p w:rsidR="00407B46" w:rsidRDefault="00407B46" w:rsidP="00407B46">
      <w:pPr>
        <w:ind w:firstLine="709"/>
        <w:jc w:val="both"/>
        <w:rPr>
          <w:sz w:val="22"/>
          <w:szCs w:val="22"/>
        </w:rPr>
      </w:pPr>
      <w:r>
        <w:rPr>
          <w:sz w:val="22"/>
          <w:szCs w:val="22"/>
        </w:rPr>
        <w:t>Заказчик (Получатель) вправе отказаться от исполнения настоящего контракта в одностороннем порядке в случае существенного нарушении договора второй стороной, в иных случаях, установленных гражданским законодательством.</w:t>
      </w:r>
    </w:p>
    <w:p w:rsidR="00407B46" w:rsidRDefault="00407B46" w:rsidP="00407B46">
      <w:pPr>
        <w:ind w:firstLine="709"/>
        <w:jc w:val="both"/>
        <w:rPr>
          <w:sz w:val="22"/>
          <w:szCs w:val="22"/>
        </w:rPr>
      </w:pPr>
      <w:r>
        <w:rPr>
          <w:sz w:val="22"/>
          <w:szCs w:val="22"/>
        </w:rPr>
        <w:t xml:space="preserve">Если Заказчиком (Получателем) проведена экспертиза поставленного товара (выполненной работы,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(Получателем) только при условии, что по результатам экспертизы поставленного товара (выполненной работы, оказанной </w:t>
      </w:r>
      <w:r>
        <w:rPr>
          <w:sz w:val="22"/>
          <w:szCs w:val="22"/>
        </w:rPr>
        <w:lastRenderedPageBreak/>
        <w:t>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B46" w:rsidRDefault="00407B46" w:rsidP="00407B46">
      <w:pPr>
        <w:ind w:firstLine="709"/>
        <w:jc w:val="both"/>
        <w:rPr>
          <w:sz w:val="22"/>
          <w:szCs w:val="22"/>
        </w:rPr>
      </w:pPr>
      <w:r>
        <w:rPr>
          <w:sz w:val="22"/>
          <w:szCs w:val="22"/>
        </w:rPr>
        <w:t>11.4. Заказчик (Получатель)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w:t>
      </w:r>
      <w:r w:rsidR="00DF1017">
        <w:rPr>
          <w:sz w:val="22"/>
          <w:szCs w:val="22"/>
        </w:rPr>
        <w:t xml:space="preserve"> (если настоящим Федеральным законом предусмотрена документация о закупке)</w:t>
      </w:r>
      <w:r>
        <w:rPr>
          <w:sz w:val="22"/>
          <w:szCs w:val="22"/>
        </w:rPr>
        <w:t xml:space="preserve"> требованиям к участникам закупки</w:t>
      </w:r>
      <w:r w:rsidR="00DF1017">
        <w:rPr>
          <w:sz w:val="22"/>
          <w:szCs w:val="22"/>
        </w:rPr>
        <w:t xml:space="preserve"> (за исключением требования, предусмотренного частью 1.1 (при наличии такого требования) статьи 31 настоящего Федерального закона)</w:t>
      </w:r>
      <w:r>
        <w:rPr>
          <w:sz w:val="22"/>
          <w:szCs w:val="22"/>
        </w:rPr>
        <w:t xml:space="preserve">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0125D2" w:rsidRDefault="00407B46" w:rsidP="00407B46">
      <w:pPr>
        <w:ind w:firstLine="709"/>
        <w:jc w:val="both"/>
        <w:rPr>
          <w:sz w:val="22"/>
          <w:szCs w:val="22"/>
        </w:rPr>
      </w:pPr>
      <w:r>
        <w:rPr>
          <w:sz w:val="22"/>
          <w:szCs w:val="22"/>
        </w:rPr>
        <w:t xml:space="preserve">11.5. </w:t>
      </w:r>
      <w:r w:rsidR="000125D2">
        <w:rPr>
          <w:sz w:val="22"/>
          <w:szCs w:val="22"/>
        </w:rPr>
        <w:t xml:space="preserve">В случае принятия Заказчиком (Получателем), предусмотренного частью 9 </w:t>
      </w:r>
      <w:r w:rsidR="00BD7976">
        <w:rPr>
          <w:sz w:val="22"/>
          <w:szCs w:val="22"/>
        </w:rPr>
        <w:t xml:space="preserve">статьи 95 Закона о контрактной системе решения об одностороннем отказе от исполнения контракта Заказчик (Получатель)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w:t>
      </w:r>
      <w:r w:rsidR="00C81AA6">
        <w:rPr>
          <w:sz w:val="22"/>
          <w:szCs w:val="22"/>
        </w:rPr>
        <w:t>от имени Заказчика (Получателя)</w:t>
      </w:r>
      <w:r w:rsidR="009353E8">
        <w:rPr>
          <w:sz w:val="22"/>
          <w:szCs w:val="22"/>
        </w:rPr>
        <w:t xml:space="preserve"> и размещает такое решение в единой информационной системе. Решение об одностороннем отказе от исполнения контракта не позднее одного часа с его размещения в единой информационной системе в соответствии с пунктом 1 части 12 статьи 95 Закона о контрактной системе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r w:rsidR="004A68D5">
        <w:rPr>
          <w:sz w:val="22"/>
          <w:szCs w:val="22"/>
        </w:rPr>
        <w:t xml:space="preserve"> Поступление решения об одностороннем отказе от исполнения контракта считается надлежащим уведомлением Поставщика об одностороннем отказе от исполнения контракта.  </w:t>
      </w:r>
      <w:r w:rsidR="009353E8">
        <w:rPr>
          <w:sz w:val="22"/>
          <w:szCs w:val="22"/>
        </w:rPr>
        <w:t xml:space="preserve">  </w:t>
      </w:r>
    </w:p>
    <w:p w:rsidR="00407B46" w:rsidRDefault="00C65998" w:rsidP="00C65998">
      <w:pPr>
        <w:jc w:val="both"/>
        <w:rPr>
          <w:sz w:val="22"/>
          <w:szCs w:val="22"/>
        </w:rPr>
      </w:pPr>
      <w:r>
        <w:rPr>
          <w:sz w:val="22"/>
          <w:szCs w:val="22"/>
        </w:rPr>
        <w:t xml:space="preserve">           </w:t>
      </w:r>
      <w:r w:rsidR="00407B46">
        <w:rPr>
          <w:sz w:val="22"/>
          <w:szCs w:val="22"/>
        </w:rPr>
        <w:t>Решение Заказчика (Получателя)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(Получателем) Поставщика (подрядчика, исполнителя) об одностороннем отказе от исполнения контракта.</w:t>
      </w:r>
    </w:p>
    <w:p w:rsidR="00407B46" w:rsidRDefault="00407B46" w:rsidP="00407B46">
      <w:pPr>
        <w:ind w:firstLine="709"/>
        <w:jc w:val="both"/>
        <w:rPr>
          <w:sz w:val="22"/>
          <w:szCs w:val="22"/>
        </w:rPr>
      </w:pPr>
      <w:r>
        <w:rPr>
          <w:sz w:val="22"/>
          <w:szCs w:val="22"/>
        </w:rPr>
        <w:t>Заказчик (Получатель)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(Получателю) компенсированы затраты на проведение экспертизы поставленных товаров (выполненной работы, оказанной услуги) с привлечением экспертов, экспертных организаций.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A6AED" w:rsidRDefault="00C65998" w:rsidP="00BA6AED">
      <w:pPr>
        <w:ind w:firstLine="709"/>
        <w:jc w:val="both"/>
        <w:rPr>
          <w:sz w:val="22"/>
          <w:szCs w:val="22"/>
        </w:rPr>
      </w:pPr>
      <w:r>
        <w:rPr>
          <w:sz w:val="22"/>
          <w:szCs w:val="22"/>
        </w:rPr>
        <w:t>В случае отмены Заказчиком (Получателем) не вступившего в силу решения об одностороннем отказе от исполнения контракта, размещенного в единой информационной системе, Заказчик (Получатель)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w:t>
      </w:r>
      <w:r w:rsidR="00BA6AED">
        <w:rPr>
          <w:sz w:val="22"/>
          <w:szCs w:val="22"/>
        </w:rPr>
        <w:t xml:space="preserve"> отказе от исполнения контракта, подписывает его усиленной электронной подписью лица, имеющего право действовать от имени Заказчика (Получателя), и размещает такое извещение в единой информационной системе.</w:t>
      </w:r>
    </w:p>
    <w:p w:rsidR="00C65998" w:rsidRDefault="00BA6AED" w:rsidP="00BA6AED">
      <w:pPr>
        <w:ind w:firstLine="709"/>
        <w:jc w:val="both"/>
        <w:rPr>
          <w:sz w:val="22"/>
          <w:szCs w:val="22"/>
        </w:rPr>
      </w:pPr>
      <w:r>
        <w:rPr>
          <w:sz w:val="22"/>
          <w:szCs w:val="22"/>
        </w:rPr>
        <w:t>Заказчик (Получатель) в день вступления в силу решения Заказчика об одностороннем отказе исполнения контракта</w:t>
      </w:r>
      <w:r w:rsidR="00CC1A9E">
        <w:rPr>
          <w:sz w:val="22"/>
          <w:szCs w:val="22"/>
        </w:rPr>
        <w:t xml:space="preserve"> в связи с неисполнением или ненадлежащим исполнением Поставщиком</w:t>
      </w:r>
      <w:r w:rsidR="00970A5C">
        <w:rPr>
          <w:sz w:val="22"/>
          <w:szCs w:val="22"/>
        </w:rPr>
        <w:t xml:space="preserve"> (подрядчиком, исполнителем)</w:t>
      </w:r>
      <w:r w:rsidR="00CC1A9E">
        <w:rPr>
          <w:sz w:val="22"/>
          <w:szCs w:val="22"/>
        </w:rPr>
        <w:t xml:space="preserve"> обязательств, предусмотренных контрактом, направляет в соответствии с порядком, предусмотренным пунктом 1 части 10 статьи 104 Закона о контрактной системе, обращение о включении информации о Поставщике</w:t>
      </w:r>
      <w:r w:rsidR="00970A5C">
        <w:rPr>
          <w:sz w:val="22"/>
          <w:szCs w:val="22"/>
        </w:rPr>
        <w:t xml:space="preserve"> (подрядчике, исполнителе)</w:t>
      </w:r>
      <w:r w:rsidR="00CC1A9E">
        <w:rPr>
          <w:sz w:val="22"/>
          <w:szCs w:val="22"/>
        </w:rPr>
        <w:t xml:space="preserve"> в реестр недобросовестных поставщиков.   </w:t>
      </w:r>
      <w:r w:rsidR="00C65998">
        <w:rPr>
          <w:sz w:val="22"/>
          <w:szCs w:val="22"/>
        </w:rPr>
        <w:t xml:space="preserve"> </w:t>
      </w:r>
    </w:p>
    <w:p w:rsidR="00970A5C" w:rsidRDefault="00407B46" w:rsidP="00407B46">
      <w:pPr>
        <w:ind w:firstLine="709"/>
        <w:jc w:val="both"/>
        <w:rPr>
          <w:sz w:val="22"/>
          <w:szCs w:val="22"/>
        </w:rPr>
      </w:pPr>
      <w:r>
        <w:rPr>
          <w:sz w:val="22"/>
          <w:szCs w:val="22"/>
        </w:rPr>
        <w:t>11.6.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70A5C" w:rsidRDefault="00970A5C" w:rsidP="00407B46">
      <w:pPr>
        <w:ind w:firstLine="709"/>
        <w:jc w:val="both"/>
        <w:rPr>
          <w:sz w:val="22"/>
          <w:szCs w:val="22"/>
        </w:rPr>
      </w:pPr>
      <w:r>
        <w:rPr>
          <w:sz w:val="22"/>
          <w:szCs w:val="22"/>
        </w:rPr>
        <w:t xml:space="preserve">    В случае принятия Поставщиком (подрядчиком, исполнителем) решения об одностороннем отказе от исполнения контракта, такое решение направляется Заказчику (Получателю). Поставщик (подрядчик, исполнитель) с использование единой информационной системы формирует решение об одностороннем отказе от исполнения контракта, подписывает его усиленной электронной подписью </w:t>
      </w:r>
      <w:r>
        <w:rPr>
          <w:sz w:val="22"/>
          <w:szCs w:val="22"/>
        </w:rPr>
        <w:lastRenderedPageBreak/>
        <w:t xml:space="preserve">лица, имеющего право действовать от имени Поставщика (подрядчика, исполнителя), и размещает такое решение в единой информационной системе. </w:t>
      </w:r>
    </w:p>
    <w:p w:rsidR="00A41382" w:rsidRDefault="00970A5C" w:rsidP="00A41382">
      <w:pPr>
        <w:ind w:firstLine="709"/>
        <w:jc w:val="both"/>
        <w:rPr>
          <w:sz w:val="22"/>
          <w:szCs w:val="22"/>
        </w:rPr>
      </w:pPr>
      <w:r>
        <w:rPr>
          <w:sz w:val="22"/>
          <w:szCs w:val="22"/>
        </w:rPr>
        <w:t xml:space="preserve"> Решение об одностороннем отказе от исполнения контракта не позднее одного часа с момента его размещения в единой информационной системе</w:t>
      </w:r>
      <w:r w:rsidR="00CC05D6">
        <w:rPr>
          <w:sz w:val="22"/>
          <w:szCs w:val="22"/>
        </w:rPr>
        <w:t xml:space="preserve"> автоматически с использованием единой информационной системы направляется Заказчику (Получателю). Датой поступления Заказчику (Получателю) решения об одностороннем отказе от исполнения контракта считается дата размещения такого решения в </w:t>
      </w:r>
      <w:r w:rsidR="00646828">
        <w:rPr>
          <w:sz w:val="22"/>
          <w:szCs w:val="22"/>
        </w:rPr>
        <w:t xml:space="preserve">единой информационной системе, в </w:t>
      </w:r>
      <w:r w:rsidR="00CC05D6">
        <w:rPr>
          <w:sz w:val="22"/>
          <w:szCs w:val="22"/>
        </w:rPr>
        <w:t xml:space="preserve">соответствии с часовой зоной в которой расположен Заказчик (Получатель). Поступление решения об одностороннем отказе от исполнения контракта считается надлежащим уведомлением Заказчика (Получателя) об одностороннем отказе от исполнения контракта. </w:t>
      </w:r>
    </w:p>
    <w:p w:rsidR="00407B46" w:rsidRDefault="00407B46" w:rsidP="00A41382">
      <w:pPr>
        <w:ind w:firstLine="709"/>
        <w:jc w:val="both"/>
        <w:rPr>
          <w:sz w:val="22"/>
          <w:szCs w:val="22"/>
        </w:rPr>
      </w:pPr>
      <w:r>
        <w:rPr>
          <w:sz w:val="22"/>
          <w:szCs w:val="22"/>
        </w:rPr>
        <w:t>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(Получателя) об одностороннем отказе от исполнения контракта.</w:t>
      </w:r>
    </w:p>
    <w:p w:rsidR="00407B46" w:rsidRDefault="00407B46" w:rsidP="00407B46">
      <w:pPr>
        <w:ind w:firstLine="709"/>
        <w:jc w:val="both"/>
        <w:rPr>
          <w:sz w:val="22"/>
          <w:szCs w:val="22"/>
        </w:rPr>
      </w:pPr>
      <w:r>
        <w:rPr>
          <w:sz w:val="22"/>
          <w:szCs w:val="22"/>
        </w:rPr>
        <w:t>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41382" w:rsidRDefault="00A41382" w:rsidP="00A41382">
      <w:pPr>
        <w:suppressAutoHyphens w:val="0"/>
        <w:autoSpaceDE w:val="0"/>
        <w:autoSpaceDN w:val="0"/>
        <w:adjustRightInd w:val="0"/>
        <w:jc w:val="both"/>
        <w:rPr>
          <w:rFonts w:eastAsiaTheme="minorHAnsi"/>
          <w:sz w:val="22"/>
          <w:szCs w:val="22"/>
          <w:lang w:eastAsia="en-US"/>
        </w:rPr>
      </w:pPr>
      <w:r>
        <w:rPr>
          <w:rFonts w:eastAsiaTheme="minorHAnsi"/>
          <w:sz w:val="22"/>
          <w:szCs w:val="22"/>
          <w:lang w:eastAsia="en-US"/>
        </w:rPr>
        <w:t xml:space="preserve">            В случае отмены Поставщиком (подрядчиком, исполнителем)  не вступившего в силу решения об одностороннем отказе от исполнения контракта, размещенного в единой информационной системе,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w:t>
      </w:r>
    </w:p>
    <w:p w:rsidR="00407B46" w:rsidRDefault="00A41CCC" w:rsidP="00A41CCC">
      <w:pPr>
        <w:jc w:val="both"/>
        <w:rPr>
          <w:sz w:val="22"/>
          <w:szCs w:val="22"/>
        </w:rPr>
      </w:pPr>
      <w:r>
        <w:rPr>
          <w:sz w:val="22"/>
          <w:szCs w:val="22"/>
        </w:rPr>
        <w:t xml:space="preserve">              </w:t>
      </w:r>
      <w:r w:rsidR="00407B46">
        <w:rPr>
          <w:sz w:val="22"/>
          <w:szCs w:val="22"/>
        </w:rPr>
        <w:t>11.7.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E6CB6" w:rsidRPr="00CC1E42" w:rsidRDefault="00EE6CB6" w:rsidP="00EE6CB6">
      <w:pPr>
        <w:ind w:firstLine="567"/>
        <w:jc w:val="both"/>
        <w:rPr>
          <w:lang w:val="ru" w:eastAsia="ru-RU"/>
        </w:rPr>
      </w:pPr>
      <w:r>
        <w:rPr>
          <w:sz w:val="22"/>
          <w:szCs w:val="22"/>
        </w:rPr>
        <w:t>11.8. </w:t>
      </w:r>
      <w:r w:rsidRPr="00CC1E42">
        <w:rPr>
          <w:lang w:val="ru" w:eastAsia="ru-RU"/>
        </w:rPr>
        <w:t>Расторжение настоящего Контракта по соглашению сторон производится путем подписания Сторонами соответствующего соглашения о расторжении.</w:t>
      </w:r>
    </w:p>
    <w:p w:rsidR="00407B46" w:rsidRDefault="00EE6CB6" w:rsidP="00EE6CB6">
      <w:pPr>
        <w:jc w:val="both"/>
        <w:rPr>
          <w:sz w:val="22"/>
          <w:szCs w:val="22"/>
        </w:rPr>
      </w:pPr>
      <w:r>
        <w:rPr>
          <w:sz w:val="22"/>
          <w:szCs w:val="22"/>
          <w:lang w:val="ru"/>
        </w:rPr>
        <w:t xml:space="preserve">                    </w:t>
      </w:r>
      <w:r w:rsidR="00407B46">
        <w:rPr>
          <w:sz w:val="22"/>
          <w:szCs w:val="22"/>
        </w:rPr>
        <w:t>В случае расторжения контракта по соглашению Сторон Поставщик (подрядчик, исполнитель) возвращает Заказчику (Получателю) все денежные средства, перечисленные для исполнения обязательств по настоящему контракту, а Заказчик (Получатель) оплачивает расходы (издержки) Поставщику (подрядчику, исполнителю) за фактически исполненные обязательства по настоящему контракту.</w:t>
      </w:r>
    </w:p>
    <w:p w:rsidR="00407B46" w:rsidRDefault="00407B46" w:rsidP="00407B46">
      <w:pPr>
        <w:ind w:firstLine="709"/>
        <w:jc w:val="both"/>
        <w:rPr>
          <w:sz w:val="22"/>
          <w:szCs w:val="22"/>
        </w:rPr>
      </w:pPr>
      <w:r>
        <w:rPr>
          <w:sz w:val="22"/>
          <w:szCs w:val="22"/>
        </w:rPr>
        <w:t xml:space="preserve">11.9.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5 (пяти) рабочих дней с даты получения предложения о расторжении контракта. </w:t>
      </w:r>
    </w:p>
    <w:p w:rsidR="00407B46" w:rsidRPr="000312E5" w:rsidRDefault="000312E5" w:rsidP="000312E5">
      <w:pPr>
        <w:jc w:val="both"/>
        <w:rPr>
          <w:sz w:val="22"/>
          <w:szCs w:val="22"/>
        </w:rPr>
      </w:pPr>
      <w:r>
        <w:rPr>
          <w:b/>
          <w:sz w:val="22"/>
          <w:szCs w:val="22"/>
        </w:rPr>
        <w:t xml:space="preserve">                                       </w:t>
      </w:r>
      <w:r w:rsidR="00407B46">
        <w:rPr>
          <w:b/>
          <w:sz w:val="22"/>
          <w:szCs w:val="22"/>
        </w:rPr>
        <w:t xml:space="preserve">  </w:t>
      </w:r>
      <w:r w:rsidR="00407B46">
        <w:rPr>
          <w:b/>
          <w:sz w:val="22"/>
          <w:szCs w:val="22"/>
          <w:lang w:val="en-US"/>
        </w:rPr>
        <w:t>XII</w:t>
      </w:r>
      <w:r w:rsidR="00407B46">
        <w:rPr>
          <w:b/>
          <w:sz w:val="22"/>
          <w:szCs w:val="22"/>
        </w:rPr>
        <w:t>. АНТИКОРРУПЦИОННАЯ ОГОВОРКА</w:t>
      </w:r>
    </w:p>
    <w:p w:rsidR="00646828" w:rsidRPr="00A516F0" w:rsidRDefault="00407B46" w:rsidP="00646828">
      <w:pPr>
        <w:widowControl w:val="0"/>
        <w:tabs>
          <w:tab w:val="left" w:pos="878"/>
        </w:tabs>
        <w:jc w:val="both"/>
        <w:rPr>
          <w:sz w:val="22"/>
          <w:szCs w:val="22"/>
        </w:rPr>
      </w:pPr>
      <w:r>
        <w:rPr>
          <w:b/>
          <w:sz w:val="22"/>
          <w:szCs w:val="22"/>
        </w:rPr>
        <w:t xml:space="preserve">             </w:t>
      </w:r>
      <w:r>
        <w:rPr>
          <w:rFonts w:eastAsia="Calibri"/>
          <w:sz w:val="22"/>
          <w:szCs w:val="22"/>
          <w:lang w:bidi="ru-RU"/>
        </w:rPr>
        <w:t xml:space="preserve">12.1. </w:t>
      </w:r>
      <w:r w:rsidR="00646828" w:rsidRPr="00A516F0">
        <w:rPr>
          <w:sz w:val="22"/>
          <w:szCs w:val="22"/>
          <w:lang w:bidi="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646828" w:rsidRPr="00A516F0" w:rsidRDefault="00646828" w:rsidP="00646828">
      <w:pPr>
        <w:widowControl w:val="0"/>
        <w:tabs>
          <w:tab w:val="left" w:pos="874"/>
        </w:tabs>
        <w:jc w:val="both"/>
        <w:rPr>
          <w:sz w:val="22"/>
          <w:szCs w:val="22"/>
        </w:rPr>
      </w:pPr>
      <w:r w:rsidRPr="00A516F0">
        <w:rPr>
          <w:sz w:val="22"/>
          <w:szCs w:val="22"/>
          <w:lang w:bidi="ru-RU"/>
        </w:rPr>
        <w:t xml:space="preserve">            1</w:t>
      </w:r>
      <w:r>
        <w:rPr>
          <w:sz w:val="22"/>
          <w:szCs w:val="22"/>
          <w:lang w:bidi="ru-RU"/>
        </w:rPr>
        <w:t>2</w:t>
      </w:r>
      <w:r w:rsidRPr="00A516F0">
        <w:rPr>
          <w:sz w:val="22"/>
          <w:szCs w:val="22"/>
          <w:lang w:bidi="ru-RU"/>
        </w:rPr>
        <w:t>.2. В случае возникновения у Стороны</w:t>
      </w:r>
      <w:r>
        <w:rPr>
          <w:sz w:val="22"/>
          <w:szCs w:val="22"/>
          <w:lang w:bidi="ru-RU"/>
        </w:rPr>
        <w:t xml:space="preserve"> </w:t>
      </w:r>
      <w:r w:rsidRPr="003D49E0">
        <w:rPr>
          <w:i/>
          <w:sz w:val="22"/>
          <w:szCs w:val="22"/>
          <w:lang w:bidi="ru-RU"/>
        </w:rPr>
        <w:t>добросовестных</w:t>
      </w:r>
      <w:r>
        <w:rPr>
          <w:sz w:val="22"/>
          <w:szCs w:val="22"/>
          <w:lang w:bidi="ru-RU"/>
        </w:rPr>
        <w:t xml:space="preserve"> и</w:t>
      </w:r>
      <w:r w:rsidRPr="00A516F0">
        <w:rPr>
          <w:sz w:val="22"/>
          <w:szCs w:val="22"/>
          <w:lang w:bidi="ru-RU"/>
        </w:rPr>
        <w:t xml:space="preserve"> </w:t>
      </w:r>
      <w:r w:rsidRPr="00A516F0">
        <w:rPr>
          <w:i/>
          <w:iCs/>
          <w:color w:val="000000"/>
          <w:sz w:val="22"/>
          <w:szCs w:val="22"/>
          <w:shd w:val="clear" w:color="auto" w:fill="FFFFFF"/>
          <w:lang w:eastAsia="ru-RU" w:bidi="ru-RU"/>
        </w:rPr>
        <w:t>обоснованных</w:t>
      </w:r>
      <w:r w:rsidRPr="00A516F0">
        <w:rPr>
          <w:sz w:val="22"/>
          <w:szCs w:val="22"/>
          <w:lang w:bidi="ru-RU"/>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646828" w:rsidRPr="00A516F0" w:rsidRDefault="00646828" w:rsidP="00646828">
      <w:pPr>
        <w:widowControl w:val="0"/>
        <w:tabs>
          <w:tab w:val="left" w:leader="underscore" w:pos="4594"/>
        </w:tabs>
        <w:ind w:firstLine="620"/>
        <w:jc w:val="both"/>
        <w:rPr>
          <w:i/>
          <w:iCs/>
          <w:sz w:val="22"/>
          <w:szCs w:val="22"/>
          <w:lang w:bidi="ru-RU"/>
        </w:rPr>
      </w:pPr>
      <w:r w:rsidRPr="00A516F0">
        <w:rPr>
          <w:iCs/>
          <w:sz w:val="22"/>
          <w:szCs w:val="22"/>
          <w:lang w:bidi="ru-RU"/>
        </w:rPr>
        <w:t>Каналы уведомления</w:t>
      </w:r>
      <w:r w:rsidRPr="00A516F0">
        <w:rPr>
          <w:color w:val="000000"/>
          <w:sz w:val="22"/>
          <w:szCs w:val="22"/>
          <w:shd w:val="clear" w:color="auto" w:fill="FFFFFF"/>
          <w:lang w:eastAsia="ru-RU" w:bidi="ru-RU"/>
        </w:rPr>
        <w:t xml:space="preserve"> Поставщика </w:t>
      </w:r>
      <w:r w:rsidRPr="00A516F0">
        <w:rPr>
          <w:iCs/>
          <w:sz w:val="22"/>
          <w:szCs w:val="22"/>
          <w:lang w:bidi="ru-RU"/>
        </w:rPr>
        <w:t>о нарушениях каких-либо положений настоящего раздела</w:t>
      </w:r>
    </w:p>
    <w:p w:rsidR="00646828" w:rsidRPr="00A516F0" w:rsidRDefault="00646828" w:rsidP="00646828">
      <w:pPr>
        <w:rPr>
          <w:i/>
          <w:iCs/>
          <w:color w:val="000000"/>
          <w:sz w:val="22"/>
          <w:szCs w:val="22"/>
          <w:shd w:val="clear" w:color="auto" w:fill="FFFFFF"/>
          <w:lang w:eastAsia="ru-RU" w:bidi="ru-RU"/>
        </w:rPr>
      </w:pPr>
      <w:r w:rsidRPr="00A516F0">
        <w:rPr>
          <w:i/>
          <w:sz w:val="22"/>
          <w:szCs w:val="22"/>
          <w:lang w:bidi="ru-RU"/>
        </w:rPr>
        <w:lastRenderedPageBreak/>
        <w:t xml:space="preserve">тел: </w:t>
      </w:r>
      <w:r>
        <w:rPr>
          <w:i/>
          <w:sz w:val="22"/>
          <w:szCs w:val="22"/>
          <w:lang w:bidi="ru-RU"/>
        </w:rPr>
        <w:t>___________________________________________________________</w:t>
      </w:r>
    </w:p>
    <w:p w:rsidR="00646828" w:rsidRPr="00A516F0" w:rsidRDefault="00646828" w:rsidP="00646828">
      <w:pPr>
        <w:rPr>
          <w:sz w:val="22"/>
          <w:szCs w:val="22"/>
          <w:lang w:eastAsia="ru-RU" w:bidi="ru-RU"/>
        </w:rPr>
      </w:pPr>
      <w:r w:rsidRPr="00A516F0">
        <w:rPr>
          <w:sz w:val="22"/>
          <w:szCs w:val="22"/>
          <w:lang w:eastAsia="ru-RU" w:bidi="ru-RU"/>
        </w:rPr>
        <w:t xml:space="preserve">            Каналы уведомления Заказчика о нарушениях каких-либо положений настоящего раздела: </w:t>
      </w:r>
    </w:p>
    <w:p w:rsidR="00646828" w:rsidRPr="00A516F0" w:rsidRDefault="00646828" w:rsidP="00646828">
      <w:pPr>
        <w:jc w:val="both"/>
        <w:rPr>
          <w:sz w:val="22"/>
          <w:szCs w:val="22"/>
          <w:lang w:eastAsia="ru-RU"/>
        </w:rPr>
      </w:pPr>
      <w:r w:rsidRPr="00A516F0">
        <w:rPr>
          <w:sz w:val="22"/>
          <w:szCs w:val="22"/>
          <w:lang w:eastAsia="ru-RU" w:bidi="ru-RU"/>
        </w:rPr>
        <w:t>тел. : 8-343-5732706 (доб. 33)</w:t>
      </w:r>
      <w:r w:rsidRPr="00A516F0">
        <w:rPr>
          <w:i/>
          <w:iCs/>
          <w:color w:val="000000"/>
          <w:sz w:val="22"/>
          <w:szCs w:val="22"/>
          <w:shd w:val="clear" w:color="auto" w:fill="FFFFFF"/>
          <w:lang w:eastAsia="ru-RU" w:bidi="ru-RU"/>
        </w:rPr>
        <w:t xml:space="preserve">, </w:t>
      </w:r>
      <w:r w:rsidRPr="00A516F0">
        <w:rPr>
          <w:sz w:val="22"/>
          <w:szCs w:val="22"/>
          <w:lang w:eastAsia="ru-RU" w:bidi="ru-RU"/>
        </w:rPr>
        <w:t xml:space="preserve">электронная почта: </w:t>
      </w:r>
      <w:hyperlink r:id="rId25" w:history="1">
        <w:r w:rsidRPr="00A516F0">
          <w:rPr>
            <w:rStyle w:val="a9"/>
            <w:sz w:val="22"/>
            <w:szCs w:val="22"/>
            <w:lang w:val="en-US" w:eastAsia="ru-RU"/>
          </w:rPr>
          <w:t>kcson</w:t>
        </w:r>
        <w:r w:rsidRPr="00A516F0">
          <w:rPr>
            <w:rStyle w:val="a9"/>
            <w:sz w:val="22"/>
            <w:szCs w:val="22"/>
            <w:lang w:eastAsia="ru-RU"/>
          </w:rPr>
          <w:t>-</w:t>
        </w:r>
        <w:r w:rsidRPr="00A516F0">
          <w:rPr>
            <w:rStyle w:val="a9"/>
            <w:sz w:val="22"/>
            <w:szCs w:val="22"/>
            <w:lang w:val="en-US" w:eastAsia="ru-RU"/>
          </w:rPr>
          <w:t>izumrud</w:t>
        </w:r>
        <w:r w:rsidRPr="00A516F0">
          <w:rPr>
            <w:rStyle w:val="a9"/>
            <w:sz w:val="22"/>
            <w:szCs w:val="22"/>
            <w:lang w:eastAsia="ru-RU"/>
          </w:rPr>
          <w:t>@</w:t>
        </w:r>
        <w:r w:rsidRPr="00A516F0">
          <w:rPr>
            <w:rStyle w:val="a9"/>
            <w:sz w:val="22"/>
            <w:szCs w:val="22"/>
            <w:lang w:val="en-US" w:eastAsia="ru-RU"/>
          </w:rPr>
          <w:t>mail</w:t>
        </w:r>
        <w:r w:rsidRPr="00A516F0">
          <w:rPr>
            <w:rStyle w:val="a9"/>
            <w:sz w:val="22"/>
            <w:szCs w:val="22"/>
            <w:lang w:eastAsia="ru-RU"/>
          </w:rPr>
          <w:t>.</w:t>
        </w:r>
        <w:r w:rsidRPr="00A516F0">
          <w:rPr>
            <w:rStyle w:val="a9"/>
            <w:sz w:val="22"/>
            <w:szCs w:val="22"/>
            <w:lang w:val="en-US" w:eastAsia="ru-RU"/>
          </w:rPr>
          <w:t>ru</w:t>
        </w:r>
      </w:hyperlink>
      <w:r>
        <w:rPr>
          <w:rStyle w:val="a9"/>
          <w:sz w:val="22"/>
          <w:szCs w:val="22"/>
          <w:lang w:eastAsia="ru-RU"/>
        </w:rPr>
        <w:t xml:space="preserve">, </w:t>
      </w:r>
      <w:r w:rsidRPr="003D49E0">
        <w:rPr>
          <w:sz w:val="22"/>
          <w:szCs w:val="22"/>
          <w:lang w:eastAsia="ru-RU"/>
        </w:rPr>
        <w:t>официальный сайт</w:t>
      </w:r>
      <w:r>
        <w:rPr>
          <w:sz w:val="22"/>
          <w:szCs w:val="22"/>
          <w:lang w:eastAsia="ru-RU"/>
        </w:rPr>
        <w:t xml:space="preserve">: </w:t>
      </w:r>
      <w:r>
        <w:rPr>
          <w:sz w:val="22"/>
          <w:szCs w:val="22"/>
          <w:lang w:val="en-US" w:eastAsia="ru-RU"/>
        </w:rPr>
        <w:t>zabota</w:t>
      </w:r>
      <w:r w:rsidRPr="003D49E0">
        <w:rPr>
          <w:sz w:val="22"/>
          <w:szCs w:val="22"/>
          <w:lang w:eastAsia="ru-RU"/>
        </w:rPr>
        <w:t>133.</w:t>
      </w:r>
      <w:r>
        <w:rPr>
          <w:sz w:val="22"/>
          <w:szCs w:val="22"/>
          <w:lang w:val="en-US" w:eastAsia="ru-RU"/>
        </w:rPr>
        <w:t>msp</w:t>
      </w:r>
      <w:r w:rsidRPr="003D49E0">
        <w:rPr>
          <w:sz w:val="22"/>
          <w:szCs w:val="22"/>
          <w:lang w:eastAsia="ru-RU"/>
        </w:rPr>
        <w:t>.</w:t>
      </w:r>
      <w:r>
        <w:rPr>
          <w:sz w:val="22"/>
          <w:szCs w:val="22"/>
          <w:lang w:val="en-US" w:eastAsia="ru-RU"/>
        </w:rPr>
        <w:t>midural</w:t>
      </w:r>
      <w:r w:rsidRPr="003D49E0">
        <w:rPr>
          <w:sz w:val="22"/>
          <w:szCs w:val="22"/>
          <w:lang w:eastAsia="ru-RU"/>
        </w:rPr>
        <w:t>.</w:t>
      </w:r>
      <w:r>
        <w:rPr>
          <w:sz w:val="22"/>
          <w:szCs w:val="22"/>
          <w:lang w:val="en-US" w:eastAsia="ru-RU"/>
        </w:rPr>
        <w:t>ru</w:t>
      </w:r>
      <w:r>
        <w:rPr>
          <w:sz w:val="22"/>
          <w:szCs w:val="22"/>
          <w:lang w:eastAsia="ru-RU"/>
        </w:rPr>
        <w:t>.</w:t>
      </w:r>
      <w:r w:rsidRPr="00A516F0">
        <w:rPr>
          <w:sz w:val="22"/>
          <w:szCs w:val="22"/>
          <w:u w:val="single"/>
          <w:lang w:eastAsia="ru-RU"/>
        </w:rPr>
        <w:t xml:space="preserve"> </w:t>
      </w:r>
      <w:r w:rsidRPr="003D49E0">
        <w:rPr>
          <w:sz w:val="22"/>
          <w:szCs w:val="22"/>
          <w:lang w:eastAsia="ru-RU"/>
        </w:rPr>
        <w:t xml:space="preserve">   </w:t>
      </w:r>
      <w:r w:rsidRPr="00A516F0">
        <w:rPr>
          <w:sz w:val="22"/>
          <w:szCs w:val="22"/>
          <w:lang w:eastAsia="ru-RU"/>
        </w:rPr>
        <w:t xml:space="preserve">                 </w:t>
      </w:r>
    </w:p>
    <w:p w:rsidR="00646828" w:rsidRPr="00A516F0" w:rsidRDefault="00646828" w:rsidP="00646828">
      <w:pPr>
        <w:widowControl w:val="0"/>
        <w:ind w:firstLine="620"/>
        <w:jc w:val="both"/>
        <w:rPr>
          <w:sz w:val="22"/>
          <w:szCs w:val="22"/>
        </w:rPr>
      </w:pPr>
      <w:r w:rsidRPr="00A516F0">
        <w:rPr>
          <w:sz w:val="22"/>
          <w:szCs w:val="22"/>
          <w:lang w:bidi="ru-RU"/>
        </w:rPr>
        <w:t xml:space="preserve">Сторона, получившая </w:t>
      </w:r>
      <w:r w:rsidRPr="00A516F0">
        <w:rPr>
          <w:i/>
          <w:iCs/>
          <w:color w:val="000000"/>
          <w:sz w:val="22"/>
          <w:szCs w:val="22"/>
          <w:shd w:val="clear" w:color="auto" w:fill="FFFFFF"/>
          <w:lang w:eastAsia="ru-RU" w:bidi="ru-RU"/>
        </w:rPr>
        <w:t>письменное</w:t>
      </w:r>
      <w:r w:rsidRPr="00A516F0">
        <w:rPr>
          <w:sz w:val="22"/>
          <w:szCs w:val="22"/>
          <w:lang w:bidi="ru-RU"/>
        </w:rPr>
        <w:t xml:space="preserve"> уведомление о нарушении положений настоящего раздела контракта, обязана в течение </w:t>
      </w:r>
      <w:r w:rsidRPr="00A516F0">
        <w:rPr>
          <w:i/>
          <w:iCs/>
          <w:color w:val="000000"/>
          <w:sz w:val="22"/>
          <w:szCs w:val="22"/>
          <w:shd w:val="clear" w:color="auto" w:fill="FFFFFF"/>
          <w:lang w:eastAsia="ru-RU" w:bidi="ru-RU"/>
        </w:rPr>
        <w:t>10</w:t>
      </w:r>
      <w:r w:rsidRPr="00A516F0">
        <w:rPr>
          <w:sz w:val="22"/>
          <w:szCs w:val="22"/>
          <w:lang w:bidi="ru-RU"/>
        </w:rPr>
        <w:t xml:space="preserve"> рабочих дней </w:t>
      </w:r>
      <w:r w:rsidRPr="00A516F0">
        <w:rPr>
          <w:i/>
          <w:iCs/>
          <w:color w:val="000000"/>
          <w:sz w:val="22"/>
          <w:szCs w:val="22"/>
          <w:shd w:val="clear" w:color="auto" w:fill="FFFFFF"/>
          <w:lang w:eastAsia="ru-RU" w:bidi="ru-RU"/>
        </w:rPr>
        <w:t>с даты его получения</w:t>
      </w:r>
      <w:r w:rsidRPr="00A516F0">
        <w:rPr>
          <w:sz w:val="22"/>
          <w:szCs w:val="22"/>
          <w:lang w:bidi="ru-RU"/>
        </w:rPr>
        <w:t>, рассмотреть его и в течение 5</w:t>
      </w:r>
      <w:r>
        <w:rPr>
          <w:sz w:val="22"/>
          <w:szCs w:val="22"/>
          <w:lang w:bidi="ru-RU"/>
        </w:rPr>
        <w:t xml:space="preserve"> </w:t>
      </w:r>
      <w:r w:rsidRPr="00A516F0">
        <w:rPr>
          <w:sz w:val="22"/>
          <w:szCs w:val="22"/>
          <w:lang w:bidi="ru-RU"/>
        </w:rPr>
        <w:t xml:space="preserve">рабочих дней </w:t>
      </w:r>
      <w:r w:rsidRPr="00A516F0">
        <w:rPr>
          <w:i/>
          <w:iCs/>
          <w:color w:val="000000"/>
          <w:sz w:val="22"/>
          <w:szCs w:val="22"/>
          <w:shd w:val="clear" w:color="auto" w:fill="FFFFFF"/>
          <w:lang w:eastAsia="ru-RU" w:bidi="ru-RU"/>
        </w:rPr>
        <w:t>с даты окончания рассмотрения</w:t>
      </w:r>
      <w:r w:rsidRPr="00A516F0">
        <w:rPr>
          <w:sz w:val="22"/>
          <w:szCs w:val="22"/>
          <w:lang w:bidi="ru-RU"/>
        </w:rPr>
        <w:t>, сообщить уведомившей Стороне об итогах его рассмотрения.</w:t>
      </w:r>
    </w:p>
    <w:p w:rsidR="00646828" w:rsidRPr="00A516F0" w:rsidRDefault="00646828" w:rsidP="00646828">
      <w:pPr>
        <w:widowControl w:val="0"/>
        <w:tabs>
          <w:tab w:val="left" w:pos="867"/>
        </w:tabs>
        <w:jc w:val="both"/>
        <w:rPr>
          <w:iCs/>
          <w:sz w:val="22"/>
          <w:szCs w:val="22"/>
        </w:rPr>
      </w:pPr>
      <w:r w:rsidRPr="00A516F0">
        <w:rPr>
          <w:iCs/>
          <w:sz w:val="22"/>
          <w:szCs w:val="22"/>
          <w:lang w:bidi="ru-RU"/>
        </w:rPr>
        <w:t xml:space="preserve">            1</w:t>
      </w:r>
      <w:r>
        <w:rPr>
          <w:iCs/>
          <w:sz w:val="22"/>
          <w:szCs w:val="22"/>
          <w:lang w:bidi="ru-RU"/>
        </w:rPr>
        <w:t>2</w:t>
      </w:r>
      <w:r w:rsidRPr="00A516F0">
        <w:rPr>
          <w:iCs/>
          <w:sz w:val="22"/>
          <w:szCs w:val="22"/>
          <w:lang w:bidi="ru-RU"/>
        </w:rPr>
        <w:t>.3.Стороны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w:t>
      </w:r>
      <w:r w:rsidRPr="00A516F0">
        <w:rPr>
          <w:color w:val="000000"/>
          <w:sz w:val="22"/>
          <w:szCs w:val="22"/>
          <w:shd w:val="clear" w:color="auto" w:fill="FFFFFF"/>
          <w:lang w:eastAsia="ru-RU" w:bidi="ru-RU"/>
        </w:rPr>
        <w:t xml:space="preserve">, </w:t>
      </w:r>
      <w:r w:rsidRPr="00A516F0">
        <w:rPr>
          <w:iCs/>
          <w:sz w:val="22"/>
          <w:szCs w:val="22"/>
          <w:lang w:bidi="ru-RU"/>
        </w:rPr>
        <w:t>сообщивших о факте нарушений условий настоящего раздела</w:t>
      </w:r>
      <w:r w:rsidRPr="00A516F0">
        <w:rPr>
          <w:color w:val="000000"/>
          <w:sz w:val="22"/>
          <w:szCs w:val="22"/>
          <w:shd w:val="clear" w:color="auto" w:fill="FFFFFF"/>
          <w:lang w:eastAsia="ru-RU" w:bidi="ru-RU"/>
        </w:rPr>
        <w:t xml:space="preserve"> контракта.</w:t>
      </w:r>
    </w:p>
    <w:p w:rsidR="00646828" w:rsidRPr="00A516F0" w:rsidRDefault="00646828" w:rsidP="00646828">
      <w:pPr>
        <w:widowControl w:val="0"/>
        <w:ind w:firstLine="620"/>
        <w:jc w:val="both"/>
        <w:rPr>
          <w:iCs/>
          <w:sz w:val="22"/>
          <w:szCs w:val="22"/>
          <w:lang w:bidi="ru-RU"/>
        </w:rPr>
      </w:pPr>
      <w:r w:rsidRPr="00A516F0">
        <w:rPr>
          <w:color w:val="000000"/>
          <w:sz w:val="22"/>
          <w:szCs w:val="22"/>
          <w:shd w:val="clear" w:color="auto" w:fill="FFFFFF"/>
          <w:lang w:eastAsia="ru-RU" w:bidi="ru-RU"/>
        </w:rPr>
        <w:t xml:space="preserve"> 1</w:t>
      </w:r>
      <w:r>
        <w:rPr>
          <w:color w:val="000000"/>
          <w:sz w:val="22"/>
          <w:szCs w:val="22"/>
          <w:shd w:val="clear" w:color="auto" w:fill="FFFFFF"/>
          <w:lang w:eastAsia="ru-RU" w:bidi="ru-RU"/>
        </w:rPr>
        <w:t>2</w:t>
      </w:r>
      <w:r w:rsidRPr="00A516F0">
        <w:rPr>
          <w:color w:val="000000"/>
          <w:sz w:val="22"/>
          <w:szCs w:val="22"/>
          <w:shd w:val="clear" w:color="auto" w:fill="FFFFFF"/>
          <w:lang w:eastAsia="ru-RU" w:bidi="ru-RU"/>
        </w:rPr>
        <w:t xml:space="preserve">.4.В </w:t>
      </w:r>
      <w:r w:rsidRPr="00A516F0">
        <w:rPr>
          <w:iCs/>
          <w:sz w:val="22"/>
          <w:szCs w:val="22"/>
          <w:lang w:bidi="ru-RU"/>
        </w:rPr>
        <w:t>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646828" w:rsidRPr="00A516F0" w:rsidRDefault="00646828" w:rsidP="00646828">
      <w:pPr>
        <w:ind w:firstLine="620"/>
        <w:jc w:val="both"/>
        <w:rPr>
          <w:sz w:val="22"/>
          <w:szCs w:val="22"/>
        </w:rPr>
      </w:pPr>
      <w:r w:rsidRPr="00A516F0">
        <w:rPr>
          <w:sz w:val="22"/>
          <w:szCs w:val="22"/>
          <w:lang w:bidi="ru-RU"/>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407B46" w:rsidRPr="000312E5" w:rsidRDefault="000312E5" w:rsidP="000312E5">
      <w:pPr>
        <w:ind w:firstLine="620"/>
        <w:jc w:val="both"/>
        <w:rPr>
          <w:sz w:val="22"/>
          <w:szCs w:val="22"/>
          <w:lang w:bidi="ru-RU"/>
        </w:rPr>
      </w:pPr>
      <w:r>
        <w:rPr>
          <w:sz w:val="22"/>
          <w:szCs w:val="22"/>
          <w:lang w:bidi="ru-RU"/>
        </w:rPr>
        <w:t xml:space="preserve"> </w:t>
      </w:r>
      <w:r w:rsidR="00407B46">
        <w:rPr>
          <w:b/>
          <w:sz w:val="22"/>
          <w:szCs w:val="22"/>
          <w:lang w:eastAsia="en-US"/>
        </w:rPr>
        <w:t xml:space="preserve">  </w:t>
      </w:r>
      <w:r>
        <w:rPr>
          <w:b/>
          <w:sz w:val="22"/>
          <w:szCs w:val="22"/>
          <w:lang w:eastAsia="en-US"/>
        </w:rPr>
        <w:t xml:space="preserve">                                </w:t>
      </w:r>
      <w:r w:rsidR="00407B46">
        <w:rPr>
          <w:b/>
          <w:sz w:val="22"/>
          <w:szCs w:val="22"/>
          <w:lang w:eastAsia="ru-RU"/>
        </w:rPr>
        <w:t>XII</w:t>
      </w:r>
      <w:r w:rsidR="00407B46">
        <w:rPr>
          <w:b/>
          <w:sz w:val="22"/>
          <w:szCs w:val="22"/>
          <w:lang w:val="en-US" w:eastAsia="ru-RU"/>
        </w:rPr>
        <w:t>I</w:t>
      </w:r>
      <w:r w:rsidR="00407B46">
        <w:rPr>
          <w:b/>
          <w:sz w:val="22"/>
          <w:szCs w:val="22"/>
          <w:lang w:eastAsia="ru-RU"/>
        </w:rPr>
        <w:t xml:space="preserve">. ПРОЧИЕ ПОЛОЖЕНИЯ </w:t>
      </w:r>
    </w:p>
    <w:p w:rsidR="00407B46" w:rsidRDefault="00407B46" w:rsidP="00407B46">
      <w:pPr>
        <w:widowControl w:val="0"/>
        <w:suppressAutoHyphens w:val="0"/>
        <w:autoSpaceDE w:val="0"/>
        <w:autoSpaceDN w:val="0"/>
        <w:adjustRightInd w:val="0"/>
        <w:jc w:val="both"/>
        <w:rPr>
          <w:sz w:val="22"/>
          <w:szCs w:val="22"/>
          <w:lang w:eastAsia="ru-RU"/>
        </w:rPr>
      </w:pPr>
      <w:r>
        <w:rPr>
          <w:sz w:val="22"/>
          <w:szCs w:val="22"/>
          <w:lang w:eastAsia="ru-RU"/>
        </w:rPr>
        <w:t xml:space="preserve">          13.1. Во всем, что не оговорено в настоящем Контракте, Стороны руководствуются действующим законодательством Российской Федерации.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13.2.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2 (двух)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(Получателем) денежных средств на указанный в настоящем Контракте счет, несет Поставщик.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13.3.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6" w:anchor="P283" w:history="1">
        <w:r>
          <w:rPr>
            <w:rStyle w:val="a9"/>
            <w:color w:val="000000"/>
            <w:sz w:val="22"/>
            <w:szCs w:val="22"/>
            <w:u w:val="none"/>
            <w:lang w:eastAsia="ru-RU"/>
          </w:rPr>
          <w:t>разделе XV</w:t>
        </w:r>
      </w:hyperlink>
      <w:r>
        <w:rPr>
          <w:sz w:val="22"/>
          <w:szCs w:val="22"/>
          <w:lang w:eastAsia="ru-RU"/>
        </w:rPr>
        <w:t xml:space="preserve"> настоящего Контракта, либо с использованием электронной почты на электронные адреса, указанные </w:t>
      </w:r>
      <w:r>
        <w:rPr>
          <w:color w:val="000000"/>
          <w:sz w:val="22"/>
          <w:szCs w:val="22"/>
          <w:lang w:eastAsia="ru-RU"/>
        </w:rPr>
        <w:t xml:space="preserve">в </w:t>
      </w:r>
      <w:hyperlink r:id="rId27" w:anchor="P283" w:history="1">
        <w:r>
          <w:rPr>
            <w:rStyle w:val="a9"/>
            <w:color w:val="000000"/>
            <w:sz w:val="22"/>
            <w:szCs w:val="22"/>
            <w:u w:val="none"/>
            <w:lang w:eastAsia="ru-RU"/>
          </w:rPr>
          <w:t>разделе XV</w:t>
        </w:r>
      </w:hyperlink>
      <w:r>
        <w:rPr>
          <w:sz w:val="22"/>
          <w:szCs w:val="22"/>
          <w:lang w:eastAsia="ru-RU"/>
        </w:rPr>
        <w:t xml:space="preserve"> настоящего Контракта, либо с использованием факсимильной связи.</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8" w:anchor="P283" w:history="1">
        <w:r>
          <w:rPr>
            <w:rStyle w:val="a9"/>
            <w:color w:val="000000"/>
            <w:sz w:val="22"/>
            <w:szCs w:val="22"/>
            <w:u w:val="none"/>
            <w:lang w:eastAsia="ru-RU"/>
          </w:rPr>
          <w:t>разделе XV</w:t>
        </w:r>
      </w:hyperlink>
      <w:r>
        <w:rPr>
          <w:sz w:val="22"/>
          <w:szCs w:val="22"/>
          <w:lang w:eastAsia="ru-RU"/>
        </w:rPr>
        <w:t xml:space="preserve"> настоящего Контракта, считается надлежащим уведомлением Сторон.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13.4.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13.5. В случае перемены Заказчика (Получателя) по контракту права и обязанности Заказчика (Получателя) по контракту переходят к новому Заказчику (Получателю) в том же объеме на тех же условиях.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По согласованию Заказчика (Получателя)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w:t>
      </w:r>
    </w:p>
    <w:p w:rsidR="00407B46" w:rsidRDefault="00407B46" w:rsidP="00407B46">
      <w:pPr>
        <w:widowControl w:val="0"/>
        <w:suppressAutoHyphens w:val="0"/>
        <w:autoSpaceDE w:val="0"/>
        <w:autoSpaceDN w:val="0"/>
        <w:adjustRightInd w:val="0"/>
        <w:ind w:firstLine="540"/>
        <w:jc w:val="both"/>
        <w:rPr>
          <w:sz w:val="22"/>
          <w:szCs w:val="22"/>
          <w:lang w:eastAsia="ru-RU"/>
        </w:rPr>
      </w:pPr>
      <w:r>
        <w:rPr>
          <w:sz w:val="22"/>
          <w:szCs w:val="22"/>
          <w:lang w:eastAsia="ru-RU"/>
        </w:rPr>
        <w:t xml:space="preserve"> </w:t>
      </w:r>
      <w:r>
        <w:rPr>
          <w:iCs/>
          <w:sz w:val="22"/>
          <w:szCs w:val="22"/>
          <w:lang w:eastAsia="ru-RU"/>
        </w:rPr>
        <w:t>13.6.</w:t>
      </w:r>
      <w:r>
        <w:rPr>
          <w:sz w:val="22"/>
          <w:szCs w:val="22"/>
          <w:lang w:eastAsia="ru-RU"/>
        </w:rPr>
        <w:t xml:space="preserve"> . Настоящий Контракт составлен в форме электронного документа, подписанного усиленными электронными подписями Сторон.</w:t>
      </w:r>
    </w:p>
    <w:p w:rsidR="00407B46" w:rsidRDefault="00407B46" w:rsidP="00407B46">
      <w:pPr>
        <w:autoSpaceDE w:val="0"/>
        <w:autoSpaceDN w:val="0"/>
        <w:adjustRightInd w:val="0"/>
        <w:jc w:val="both"/>
        <w:rPr>
          <w:sz w:val="22"/>
          <w:szCs w:val="22"/>
        </w:rPr>
      </w:pPr>
      <w:r>
        <w:rPr>
          <w:sz w:val="22"/>
          <w:szCs w:val="22"/>
        </w:rPr>
        <w:t xml:space="preserve">          13.7. Все приложения к контракту являются его неотъемлемой частью.</w:t>
      </w:r>
    </w:p>
    <w:p w:rsidR="00754DE9" w:rsidRDefault="000312E5" w:rsidP="000312E5">
      <w:pPr>
        <w:widowControl w:val="0"/>
        <w:suppressAutoHyphens w:val="0"/>
        <w:autoSpaceDE w:val="0"/>
        <w:autoSpaceDN w:val="0"/>
        <w:adjustRightInd w:val="0"/>
        <w:outlineLvl w:val="1"/>
        <w:rPr>
          <w:sz w:val="22"/>
          <w:szCs w:val="22"/>
          <w:lang w:eastAsia="ru-RU"/>
        </w:rPr>
      </w:pPr>
      <w:r>
        <w:rPr>
          <w:sz w:val="22"/>
          <w:szCs w:val="22"/>
          <w:lang w:eastAsia="ru-RU"/>
        </w:rPr>
        <w:t xml:space="preserve">                                           </w:t>
      </w:r>
    </w:p>
    <w:p w:rsidR="00407B46" w:rsidRDefault="00754DE9" w:rsidP="000312E5">
      <w:pPr>
        <w:widowControl w:val="0"/>
        <w:suppressAutoHyphens w:val="0"/>
        <w:autoSpaceDE w:val="0"/>
        <w:autoSpaceDN w:val="0"/>
        <w:adjustRightInd w:val="0"/>
        <w:outlineLvl w:val="1"/>
        <w:rPr>
          <w:b/>
          <w:sz w:val="22"/>
          <w:szCs w:val="22"/>
          <w:lang w:eastAsia="ru-RU"/>
        </w:rPr>
      </w:pPr>
      <w:r>
        <w:rPr>
          <w:sz w:val="22"/>
          <w:szCs w:val="22"/>
          <w:lang w:eastAsia="ru-RU"/>
        </w:rPr>
        <w:t xml:space="preserve">                                    </w:t>
      </w:r>
      <w:r w:rsidR="000312E5">
        <w:rPr>
          <w:sz w:val="22"/>
          <w:szCs w:val="22"/>
          <w:lang w:eastAsia="ru-RU"/>
        </w:rPr>
        <w:t xml:space="preserve">  </w:t>
      </w:r>
      <w:r w:rsidR="00407B46">
        <w:rPr>
          <w:b/>
          <w:sz w:val="22"/>
          <w:szCs w:val="22"/>
          <w:lang w:eastAsia="ru-RU"/>
        </w:rPr>
        <w:t>XI</w:t>
      </w:r>
      <w:r w:rsidR="00407B46">
        <w:rPr>
          <w:b/>
          <w:sz w:val="22"/>
          <w:szCs w:val="22"/>
          <w:lang w:val="en-US" w:eastAsia="ru-RU"/>
        </w:rPr>
        <w:t>V</w:t>
      </w:r>
      <w:r w:rsidR="00407B46">
        <w:rPr>
          <w:b/>
          <w:sz w:val="22"/>
          <w:szCs w:val="22"/>
          <w:lang w:eastAsia="ru-RU"/>
        </w:rPr>
        <w:t xml:space="preserve">. ПЕРЕЧЕНЬ ПРИЛОЖЕНИЙ </w:t>
      </w:r>
    </w:p>
    <w:p w:rsidR="00754DE9" w:rsidRDefault="00754DE9" w:rsidP="00754DE9">
      <w:pPr>
        <w:widowControl w:val="0"/>
        <w:suppressAutoHyphens w:val="0"/>
        <w:autoSpaceDE w:val="0"/>
        <w:autoSpaceDN w:val="0"/>
        <w:adjustRightInd w:val="0"/>
        <w:jc w:val="both"/>
        <w:rPr>
          <w:sz w:val="22"/>
          <w:szCs w:val="22"/>
          <w:lang w:eastAsia="ru-RU"/>
        </w:rPr>
      </w:pPr>
      <w:r>
        <w:rPr>
          <w:sz w:val="22"/>
          <w:szCs w:val="22"/>
          <w:lang w:eastAsia="ru-RU"/>
        </w:rPr>
        <w:t xml:space="preserve">         Неотъемлемой частью настоящего Контракта является следующее:</w:t>
      </w:r>
    </w:p>
    <w:p w:rsidR="00754DE9" w:rsidRDefault="0015650E" w:rsidP="00754DE9">
      <w:pPr>
        <w:widowControl w:val="0"/>
        <w:suppressAutoHyphens w:val="0"/>
        <w:autoSpaceDE w:val="0"/>
        <w:autoSpaceDN w:val="0"/>
        <w:adjustRightInd w:val="0"/>
        <w:ind w:firstLine="539"/>
        <w:jc w:val="both"/>
        <w:rPr>
          <w:sz w:val="22"/>
          <w:szCs w:val="22"/>
          <w:lang w:eastAsia="ru-RU"/>
        </w:rPr>
      </w:pPr>
      <w:hyperlink r:id="rId29" w:anchor="P303" w:history="1">
        <w:r w:rsidR="00754DE9">
          <w:rPr>
            <w:rStyle w:val="a9"/>
            <w:color w:val="000000"/>
            <w:sz w:val="22"/>
            <w:szCs w:val="22"/>
            <w:u w:val="none"/>
            <w:lang w:eastAsia="ru-RU"/>
          </w:rPr>
          <w:t>Приложение N 1</w:t>
        </w:r>
      </w:hyperlink>
      <w:r w:rsidR="00754DE9">
        <w:rPr>
          <w:sz w:val="22"/>
          <w:szCs w:val="22"/>
          <w:lang w:eastAsia="ru-RU"/>
        </w:rPr>
        <w:t xml:space="preserve"> - Спецификация на __ листах;</w:t>
      </w:r>
    </w:p>
    <w:p w:rsidR="00754DE9" w:rsidRDefault="00754DE9" w:rsidP="00754DE9">
      <w:pPr>
        <w:widowControl w:val="0"/>
        <w:suppressAutoHyphens w:val="0"/>
        <w:autoSpaceDE w:val="0"/>
        <w:autoSpaceDN w:val="0"/>
        <w:adjustRightInd w:val="0"/>
        <w:ind w:firstLine="539"/>
        <w:jc w:val="both"/>
        <w:rPr>
          <w:sz w:val="22"/>
          <w:szCs w:val="22"/>
          <w:lang w:eastAsia="ru-RU"/>
        </w:rPr>
      </w:pPr>
      <w:r>
        <w:rPr>
          <w:sz w:val="22"/>
          <w:szCs w:val="22"/>
          <w:lang w:eastAsia="ru-RU"/>
        </w:rPr>
        <w:lastRenderedPageBreak/>
        <w:t>Приложение № 2 – Техническое задание</w:t>
      </w:r>
    </w:p>
    <w:p w:rsidR="00754DE9" w:rsidRDefault="00754DE9" w:rsidP="00754DE9">
      <w:pPr>
        <w:widowControl w:val="0"/>
        <w:suppressAutoHyphens w:val="0"/>
        <w:autoSpaceDE w:val="0"/>
        <w:autoSpaceDN w:val="0"/>
        <w:adjustRightInd w:val="0"/>
        <w:rPr>
          <w:sz w:val="22"/>
          <w:szCs w:val="22"/>
          <w:lang w:eastAsia="en-US"/>
        </w:rPr>
      </w:pPr>
      <w:r>
        <w:rPr>
          <w:sz w:val="22"/>
          <w:szCs w:val="22"/>
          <w:lang w:eastAsia="ru-RU"/>
        </w:rPr>
        <w:t xml:space="preserve">          Приложение № 3 – Форма Акта сдачи-приемки Товара на __ листах;</w:t>
      </w:r>
    </w:p>
    <w:p w:rsidR="00754DE9" w:rsidRDefault="00754DE9" w:rsidP="00754DE9">
      <w:pPr>
        <w:widowControl w:val="0"/>
        <w:suppressAutoHyphens w:val="0"/>
        <w:autoSpaceDE w:val="0"/>
        <w:autoSpaceDN w:val="0"/>
        <w:adjustRightInd w:val="0"/>
        <w:ind w:firstLine="539"/>
        <w:jc w:val="both"/>
        <w:rPr>
          <w:sz w:val="22"/>
          <w:szCs w:val="22"/>
          <w:lang w:eastAsia="ru-RU"/>
        </w:rPr>
      </w:pPr>
      <w:r>
        <w:rPr>
          <w:sz w:val="22"/>
          <w:szCs w:val="22"/>
          <w:lang w:eastAsia="ru-RU"/>
        </w:rPr>
        <w:t>Приложение № 4 – Форма заявки на поставку Товара на __ листах.</w:t>
      </w:r>
    </w:p>
    <w:p w:rsidR="00407B46" w:rsidRDefault="00407B46" w:rsidP="00407B46">
      <w:pPr>
        <w:widowControl w:val="0"/>
        <w:suppressAutoHyphens w:val="0"/>
        <w:autoSpaceDE w:val="0"/>
        <w:autoSpaceDN w:val="0"/>
        <w:adjustRightInd w:val="0"/>
        <w:jc w:val="center"/>
        <w:outlineLvl w:val="1"/>
        <w:rPr>
          <w:b/>
          <w:sz w:val="22"/>
          <w:szCs w:val="22"/>
          <w:lang w:eastAsia="ru-RU"/>
        </w:rPr>
      </w:pPr>
      <w:bookmarkStart w:id="10" w:name="P283"/>
      <w:bookmarkEnd w:id="10"/>
      <w:r>
        <w:rPr>
          <w:b/>
          <w:sz w:val="22"/>
          <w:szCs w:val="22"/>
          <w:lang w:eastAsia="ru-RU"/>
        </w:rPr>
        <w:t>XV. АДРЕСА. БАНКОВСКИЕ РЕКВИЗИТЫ И ПОДПИСИ СТОРОН:</w:t>
      </w:r>
    </w:p>
    <w:p w:rsidR="00407B46" w:rsidRDefault="00407B46" w:rsidP="00407B46">
      <w:pPr>
        <w:widowControl w:val="0"/>
        <w:suppressAutoHyphens w:val="0"/>
        <w:autoSpaceDE w:val="0"/>
        <w:autoSpaceDN w:val="0"/>
        <w:adjustRightInd w:val="0"/>
        <w:jc w:val="center"/>
        <w:outlineLvl w:val="1"/>
        <w:rPr>
          <w:sz w:val="22"/>
          <w:szCs w:val="22"/>
          <w:lang w:eastAsia="ru-RU"/>
        </w:rPr>
      </w:pPr>
    </w:p>
    <w:tbl>
      <w:tblPr>
        <w:tblW w:w="10770" w:type="dxa"/>
        <w:tblInd w:w="-709" w:type="dxa"/>
        <w:tblLayout w:type="fixed"/>
        <w:tblCellMar>
          <w:top w:w="102" w:type="dxa"/>
          <w:left w:w="62" w:type="dxa"/>
          <w:bottom w:w="102" w:type="dxa"/>
          <w:right w:w="62" w:type="dxa"/>
        </w:tblCellMar>
        <w:tblLook w:val="04A0" w:firstRow="1" w:lastRow="0" w:firstColumn="1" w:lastColumn="0" w:noHBand="0" w:noVBand="1"/>
      </w:tblPr>
      <w:tblGrid>
        <w:gridCol w:w="5245"/>
        <w:gridCol w:w="5525"/>
      </w:tblGrid>
      <w:tr w:rsidR="00407B46" w:rsidTr="0079202B">
        <w:tc>
          <w:tcPr>
            <w:tcW w:w="5245" w:type="dxa"/>
            <w:hideMark/>
          </w:tcPr>
          <w:p w:rsidR="00407B46" w:rsidRDefault="00407B46">
            <w:pPr>
              <w:autoSpaceDE w:val="0"/>
              <w:autoSpaceDN w:val="0"/>
              <w:adjustRightInd w:val="0"/>
              <w:spacing w:line="254" w:lineRule="auto"/>
              <w:jc w:val="both"/>
              <w:rPr>
                <w:b/>
                <w:sz w:val="22"/>
                <w:szCs w:val="22"/>
              </w:rPr>
            </w:pPr>
            <w:r>
              <w:rPr>
                <w:b/>
                <w:sz w:val="22"/>
                <w:szCs w:val="22"/>
              </w:rPr>
              <w:t xml:space="preserve">                             Заказчик</w:t>
            </w:r>
          </w:p>
        </w:tc>
        <w:tc>
          <w:tcPr>
            <w:tcW w:w="5525" w:type="dxa"/>
            <w:hideMark/>
          </w:tcPr>
          <w:p w:rsidR="00407B46" w:rsidRDefault="00407B46">
            <w:pPr>
              <w:autoSpaceDE w:val="0"/>
              <w:autoSpaceDN w:val="0"/>
              <w:adjustRightInd w:val="0"/>
              <w:spacing w:line="254" w:lineRule="auto"/>
              <w:jc w:val="both"/>
              <w:rPr>
                <w:b/>
                <w:sz w:val="22"/>
                <w:szCs w:val="22"/>
              </w:rPr>
            </w:pPr>
            <w:r>
              <w:rPr>
                <w:b/>
                <w:sz w:val="22"/>
                <w:szCs w:val="22"/>
              </w:rPr>
              <w:t xml:space="preserve">                                          Поставщик</w:t>
            </w:r>
          </w:p>
        </w:tc>
      </w:tr>
      <w:tr w:rsidR="00407B46" w:rsidTr="0079202B">
        <w:tc>
          <w:tcPr>
            <w:tcW w:w="5245" w:type="dxa"/>
          </w:tcPr>
          <w:p w:rsidR="00407B46" w:rsidRDefault="00407B46">
            <w:pPr>
              <w:rPr>
                <w:sz w:val="22"/>
                <w:szCs w:val="22"/>
              </w:rPr>
            </w:pPr>
            <w:r>
              <w:rPr>
                <w:sz w:val="22"/>
                <w:szCs w:val="22"/>
              </w:rPr>
              <w:t>Государственное автономное учреждения социального обслуживания Свердловской области «Комплексный центр социального обслуживания населения «Изумруд» города Кировграда»</w:t>
            </w:r>
          </w:p>
          <w:p w:rsidR="00407B46" w:rsidRDefault="00407B46">
            <w:pPr>
              <w:rPr>
                <w:sz w:val="22"/>
                <w:szCs w:val="22"/>
              </w:rPr>
            </w:pPr>
            <w:r>
              <w:rPr>
                <w:sz w:val="22"/>
                <w:szCs w:val="22"/>
              </w:rPr>
              <w:t>Сокращенное наименование: ГАУСО СО «КЦСОН «Изумруд» города Кировграда»</w:t>
            </w:r>
          </w:p>
          <w:p w:rsidR="00407B46" w:rsidRDefault="00407B46">
            <w:pPr>
              <w:tabs>
                <w:tab w:val="left" w:pos="1080"/>
              </w:tabs>
              <w:outlineLvl w:val="0"/>
              <w:rPr>
                <w:bCs/>
                <w:kern w:val="28"/>
                <w:sz w:val="22"/>
                <w:szCs w:val="22"/>
              </w:rPr>
            </w:pPr>
            <w:r>
              <w:rPr>
                <w:bCs/>
                <w:kern w:val="28"/>
                <w:sz w:val="22"/>
                <w:szCs w:val="22"/>
              </w:rPr>
              <w:t>ИНН 6682003429 КПП 668201001</w:t>
            </w:r>
          </w:p>
          <w:p w:rsidR="00407B46" w:rsidRDefault="00407B46">
            <w:pPr>
              <w:tabs>
                <w:tab w:val="left" w:pos="1080"/>
              </w:tabs>
              <w:outlineLvl w:val="0"/>
              <w:rPr>
                <w:bCs/>
                <w:kern w:val="28"/>
                <w:sz w:val="22"/>
                <w:szCs w:val="22"/>
              </w:rPr>
            </w:pPr>
            <w:r>
              <w:rPr>
                <w:bCs/>
                <w:kern w:val="28"/>
                <w:sz w:val="22"/>
                <w:szCs w:val="22"/>
              </w:rPr>
              <w:t>Получатель: Министерство финансов Свердловской области (ГАУСО СО «КЦСОН «Изумруд» города Кировграда»),  л/с 33015008950</w:t>
            </w:r>
          </w:p>
          <w:p w:rsidR="00407B46" w:rsidRDefault="00407B46">
            <w:pPr>
              <w:tabs>
                <w:tab w:val="left" w:pos="1080"/>
              </w:tabs>
              <w:rPr>
                <w:sz w:val="22"/>
                <w:szCs w:val="22"/>
              </w:rPr>
            </w:pPr>
            <w:r>
              <w:rPr>
                <w:sz w:val="22"/>
                <w:szCs w:val="22"/>
              </w:rPr>
              <w:t>р/с 03224643650000006200,</w:t>
            </w:r>
          </w:p>
          <w:p w:rsidR="00407B46" w:rsidRDefault="00407B46">
            <w:pPr>
              <w:tabs>
                <w:tab w:val="left" w:pos="1080"/>
              </w:tabs>
              <w:rPr>
                <w:sz w:val="22"/>
                <w:szCs w:val="22"/>
              </w:rPr>
            </w:pPr>
            <w:r>
              <w:rPr>
                <w:sz w:val="22"/>
                <w:szCs w:val="22"/>
              </w:rPr>
              <w:t>к/с 40102810645370000054</w:t>
            </w:r>
          </w:p>
          <w:p w:rsidR="00407B46" w:rsidRDefault="00407B46">
            <w:pPr>
              <w:tabs>
                <w:tab w:val="left" w:pos="1080"/>
              </w:tabs>
              <w:rPr>
                <w:sz w:val="22"/>
                <w:szCs w:val="22"/>
              </w:rPr>
            </w:pPr>
            <w:r>
              <w:rPr>
                <w:sz w:val="22"/>
                <w:szCs w:val="22"/>
              </w:rPr>
              <w:t>Уральское ГУ Банка России//УФК по Свердловской области г.Екатеринбург</w:t>
            </w:r>
          </w:p>
          <w:p w:rsidR="00407B46" w:rsidRDefault="00407B46">
            <w:pPr>
              <w:tabs>
                <w:tab w:val="left" w:pos="1080"/>
              </w:tabs>
              <w:rPr>
                <w:sz w:val="22"/>
                <w:szCs w:val="22"/>
              </w:rPr>
            </w:pPr>
            <w:r>
              <w:rPr>
                <w:sz w:val="22"/>
                <w:szCs w:val="22"/>
              </w:rPr>
              <w:t>БИК 016577551</w:t>
            </w:r>
          </w:p>
          <w:p w:rsidR="00407B46" w:rsidRDefault="00407B46">
            <w:pPr>
              <w:rPr>
                <w:sz w:val="22"/>
                <w:szCs w:val="22"/>
              </w:rPr>
            </w:pPr>
            <w:r>
              <w:rPr>
                <w:sz w:val="22"/>
                <w:szCs w:val="22"/>
              </w:rPr>
              <w:t>Российская Федерация, 624140, Свердловская область,</w:t>
            </w:r>
          </w:p>
          <w:p w:rsidR="00407B46" w:rsidRDefault="00407B46">
            <w:pPr>
              <w:rPr>
                <w:sz w:val="22"/>
                <w:szCs w:val="22"/>
              </w:rPr>
            </w:pPr>
            <w:r>
              <w:rPr>
                <w:sz w:val="22"/>
                <w:szCs w:val="22"/>
              </w:rPr>
              <w:t>г. Кировград, ул.Дзержинского,18</w:t>
            </w:r>
          </w:p>
          <w:p w:rsidR="00407B46" w:rsidRDefault="00407B46">
            <w:pPr>
              <w:rPr>
                <w:sz w:val="22"/>
                <w:szCs w:val="22"/>
              </w:rPr>
            </w:pPr>
            <w:r>
              <w:rPr>
                <w:sz w:val="22"/>
                <w:szCs w:val="22"/>
              </w:rPr>
              <w:t>Тел./Факс 8 (34357)-3-27-06</w:t>
            </w:r>
          </w:p>
          <w:p w:rsidR="00407B46" w:rsidRDefault="00407B46">
            <w:pPr>
              <w:rPr>
                <w:sz w:val="22"/>
                <w:szCs w:val="22"/>
              </w:rPr>
            </w:pPr>
            <w:r>
              <w:rPr>
                <w:sz w:val="22"/>
                <w:szCs w:val="22"/>
              </w:rPr>
              <w:t>ОКТМО 65744000001</w:t>
            </w:r>
          </w:p>
          <w:p w:rsidR="00407B46" w:rsidRDefault="00407B46">
            <w:pPr>
              <w:rPr>
                <w:sz w:val="22"/>
                <w:szCs w:val="22"/>
              </w:rPr>
            </w:pPr>
            <w:r>
              <w:rPr>
                <w:sz w:val="22"/>
                <w:szCs w:val="22"/>
              </w:rPr>
              <w:t>ОКПО 25941554</w:t>
            </w:r>
          </w:p>
          <w:p w:rsidR="00407B46" w:rsidRDefault="00407B46">
            <w:pPr>
              <w:rPr>
                <w:sz w:val="22"/>
                <w:szCs w:val="22"/>
              </w:rPr>
            </w:pPr>
            <w:r>
              <w:rPr>
                <w:sz w:val="22"/>
                <w:szCs w:val="22"/>
              </w:rPr>
              <w:t>ОКВЭД 87.00</w:t>
            </w:r>
          </w:p>
          <w:p w:rsidR="00407B46" w:rsidRDefault="00407B46">
            <w:pPr>
              <w:spacing w:line="254" w:lineRule="auto"/>
              <w:jc w:val="both"/>
              <w:rPr>
                <w:sz w:val="22"/>
                <w:szCs w:val="22"/>
              </w:rPr>
            </w:pPr>
            <w:r>
              <w:rPr>
                <w:sz w:val="22"/>
                <w:szCs w:val="22"/>
              </w:rPr>
              <w:t xml:space="preserve">Электронная почта: </w:t>
            </w:r>
            <w:r>
              <w:rPr>
                <w:sz w:val="22"/>
                <w:szCs w:val="22"/>
                <w:lang w:val="en-US"/>
              </w:rPr>
              <w:t>kcson</w:t>
            </w:r>
            <w:r>
              <w:rPr>
                <w:sz w:val="22"/>
                <w:szCs w:val="22"/>
              </w:rPr>
              <w:t xml:space="preserve">- </w:t>
            </w:r>
            <w:hyperlink r:id="rId30" w:history="1">
              <w:r>
                <w:rPr>
                  <w:rStyle w:val="a9"/>
                  <w:color w:val="auto"/>
                  <w:sz w:val="22"/>
                  <w:szCs w:val="22"/>
                  <w:u w:val="none"/>
                  <w:lang w:val="en-US"/>
                </w:rPr>
                <w:t>izumrud</w:t>
              </w:r>
              <w:r>
                <w:rPr>
                  <w:rStyle w:val="a9"/>
                  <w:color w:val="auto"/>
                  <w:sz w:val="22"/>
                  <w:szCs w:val="22"/>
                  <w:u w:val="none"/>
                </w:rPr>
                <w:t>@</w:t>
              </w:r>
              <w:r>
                <w:rPr>
                  <w:rStyle w:val="a9"/>
                  <w:color w:val="auto"/>
                  <w:sz w:val="22"/>
                  <w:szCs w:val="22"/>
                  <w:u w:val="none"/>
                  <w:lang w:val="en-US"/>
                </w:rPr>
                <w:t>mail</w:t>
              </w:r>
              <w:r>
                <w:rPr>
                  <w:rStyle w:val="a9"/>
                  <w:color w:val="auto"/>
                  <w:sz w:val="22"/>
                  <w:szCs w:val="22"/>
                  <w:u w:val="none"/>
                </w:rPr>
                <w:t>.</w:t>
              </w:r>
              <w:r>
                <w:rPr>
                  <w:rStyle w:val="a9"/>
                  <w:color w:val="auto"/>
                  <w:sz w:val="22"/>
                  <w:szCs w:val="22"/>
                  <w:u w:val="none"/>
                  <w:lang w:val="en-US"/>
                </w:rPr>
                <w:t>ru</w:t>
              </w:r>
            </w:hyperlink>
          </w:p>
          <w:p w:rsidR="00407B46" w:rsidRDefault="00407B46">
            <w:pPr>
              <w:spacing w:line="254" w:lineRule="auto"/>
              <w:jc w:val="both"/>
              <w:rPr>
                <w:sz w:val="22"/>
                <w:szCs w:val="22"/>
              </w:rPr>
            </w:pPr>
          </w:p>
          <w:p w:rsidR="00407B46" w:rsidRDefault="00407B46">
            <w:pPr>
              <w:spacing w:line="254" w:lineRule="auto"/>
              <w:jc w:val="both"/>
              <w:rPr>
                <w:sz w:val="22"/>
                <w:szCs w:val="22"/>
              </w:rPr>
            </w:pPr>
            <w:r>
              <w:rPr>
                <w:sz w:val="22"/>
                <w:szCs w:val="22"/>
              </w:rPr>
              <w:t>Директор                                                  Н.А. Смагина</w:t>
            </w:r>
          </w:p>
        </w:tc>
        <w:tc>
          <w:tcPr>
            <w:tcW w:w="5525" w:type="dxa"/>
          </w:tcPr>
          <w:p w:rsidR="00407B46" w:rsidRDefault="00407B46">
            <w:pPr>
              <w:autoSpaceDE w:val="0"/>
              <w:autoSpaceDN w:val="0"/>
              <w:adjustRightInd w:val="0"/>
              <w:rPr>
                <w:sz w:val="22"/>
                <w:szCs w:val="22"/>
              </w:rPr>
            </w:pPr>
          </w:p>
          <w:p w:rsidR="00407B46" w:rsidRDefault="00407B46">
            <w:pPr>
              <w:autoSpaceDE w:val="0"/>
              <w:autoSpaceDN w:val="0"/>
              <w:adjustRightInd w:val="0"/>
              <w:rPr>
                <w:sz w:val="22"/>
                <w:szCs w:val="22"/>
              </w:rPr>
            </w:pPr>
          </w:p>
          <w:p w:rsidR="00407B46" w:rsidRDefault="00407B46">
            <w:pPr>
              <w:autoSpaceDE w:val="0"/>
              <w:autoSpaceDN w:val="0"/>
              <w:adjustRightInd w:val="0"/>
              <w:rPr>
                <w:sz w:val="22"/>
                <w:szCs w:val="22"/>
              </w:rPr>
            </w:pPr>
          </w:p>
          <w:p w:rsidR="00407B46" w:rsidRDefault="00407B46">
            <w:pPr>
              <w:autoSpaceDE w:val="0"/>
              <w:autoSpaceDN w:val="0"/>
              <w:adjustRightInd w:val="0"/>
              <w:rPr>
                <w:sz w:val="22"/>
                <w:szCs w:val="22"/>
              </w:rPr>
            </w:pPr>
          </w:p>
          <w:p w:rsidR="00407B46" w:rsidRDefault="00407B46">
            <w:pPr>
              <w:spacing w:line="254" w:lineRule="auto"/>
              <w:jc w:val="both"/>
              <w:rPr>
                <w:sz w:val="22"/>
                <w:szCs w:val="22"/>
              </w:rPr>
            </w:pPr>
          </w:p>
        </w:tc>
      </w:tr>
    </w:tbl>
    <w:p w:rsidR="000312E5" w:rsidRDefault="000312E5" w:rsidP="000312E5">
      <w:pPr>
        <w:widowControl w:val="0"/>
        <w:suppressAutoHyphens w:val="0"/>
        <w:autoSpaceDE w:val="0"/>
        <w:autoSpaceDN w:val="0"/>
        <w:adjustRightInd w:val="0"/>
        <w:outlineLvl w:val="1"/>
        <w:rPr>
          <w:sz w:val="22"/>
          <w:szCs w:val="22"/>
          <w:lang w:eastAsia="ru-RU"/>
        </w:rPr>
      </w:pPr>
    </w:p>
    <w:p w:rsidR="000312E5" w:rsidRDefault="000312E5"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5329B5" w:rsidRDefault="005329B5"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951BFD" w:rsidRDefault="00951BFD" w:rsidP="000312E5">
      <w:pPr>
        <w:widowControl w:val="0"/>
        <w:suppressAutoHyphens w:val="0"/>
        <w:autoSpaceDE w:val="0"/>
        <w:autoSpaceDN w:val="0"/>
        <w:adjustRightInd w:val="0"/>
        <w:outlineLvl w:val="1"/>
        <w:rPr>
          <w:sz w:val="22"/>
          <w:szCs w:val="22"/>
          <w:lang w:eastAsia="ru-RU"/>
        </w:rPr>
      </w:pPr>
    </w:p>
    <w:p w:rsidR="00951BFD" w:rsidRDefault="00951BFD" w:rsidP="000312E5">
      <w:pPr>
        <w:widowControl w:val="0"/>
        <w:suppressAutoHyphens w:val="0"/>
        <w:autoSpaceDE w:val="0"/>
        <w:autoSpaceDN w:val="0"/>
        <w:adjustRightInd w:val="0"/>
        <w:outlineLvl w:val="1"/>
        <w:rPr>
          <w:sz w:val="22"/>
          <w:szCs w:val="22"/>
          <w:lang w:eastAsia="ru-RU"/>
        </w:rPr>
      </w:pPr>
    </w:p>
    <w:p w:rsidR="00951BFD" w:rsidRDefault="00951BFD" w:rsidP="000312E5">
      <w:pPr>
        <w:widowControl w:val="0"/>
        <w:suppressAutoHyphens w:val="0"/>
        <w:autoSpaceDE w:val="0"/>
        <w:autoSpaceDN w:val="0"/>
        <w:adjustRightInd w:val="0"/>
        <w:outlineLvl w:val="1"/>
        <w:rPr>
          <w:sz w:val="22"/>
          <w:szCs w:val="22"/>
          <w:lang w:eastAsia="ru-RU"/>
        </w:rPr>
      </w:pPr>
    </w:p>
    <w:p w:rsidR="00951BFD" w:rsidRDefault="00951BFD" w:rsidP="000312E5">
      <w:pPr>
        <w:widowControl w:val="0"/>
        <w:suppressAutoHyphens w:val="0"/>
        <w:autoSpaceDE w:val="0"/>
        <w:autoSpaceDN w:val="0"/>
        <w:adjustRightInd w:val="0"/>
        <w:outlineLvl w:val="1"/>
        <w:rPr>
          <w:sz w:val="22"/>
          <w:szCs w:val="22"/>
          <w:lang w:eastAsia="ru-RU"/>
        </w:rPr>
      </w:pPr>
    </w:p>
    <w:p w:rsidR="00951BFD" w:rsidRDefault="00951BFD" w:rsidP="000312E5">
      <w:pPr>
        <w:widowControl w:val="0"/>
        <w:suppressAutoHyphens w:val="0"/>
        <w:autoSpaceDE w:val="0"/>
        <w:autoSpaceDN w:val="0"/>
        <w:adjustRightInd w:val="0"/>
        <w:outlineLvl w:val="1"/>
        <w:rPr>
          <w:sz w:val="22"/>
          <w:szCs w:val="22"/>
          <w:lang w:eastAsia="ru-RU"/>
        </w:rPr>
      </w:pPr>
    </w:p>
    <w:p w:rsidR="00951BFD" w:rsidRDefault="00951BFD" w:rsidP="000312E5">
      <w:pPr>
        <w:widowControl w:val="0"/>
        <w:suppressAutoHyphens w:val="0"/>
        <w:autoSpaceDE w:val="0"/>
        <w:autoSpaceDN w:val="0"/>
        <w:adjustRightInd w:val="0"/>
        <w:outlineLvl w:val="1"/>
        <w:rPr>
          <w:sz w:val="22"/>
          <w:szCs w:val="22"/>
          <w:lang w:eastAsia="ru-RU"/>
        </w:rPr>
      </w:pPr>
    </w:p>
    <w:p w:rsidR="00951BFD" w:rsidRDefault="00951BFD" w:rsidP="000312E5">
      <w:pPr>
        <w:widowControl w:val="0"/>
        <w:suppressAutoHyphens w:val="0"/>
        <w:autoSpaceDE w:val="0"/>
        <w:autoSpaceDN w:val="0"/>
        <w:adjustRightInd w:val="0"/>
        <w:outlineLvl w:val="1"/>
        <w:rPr>
          <w:sz w:val="22"/>
          <w:szCs w:val="22"/>
          <w:lang w:eastAsia="ru-RU"/>
        </w:rPr>
      </w:pPr>
    </w:p>
    <w:p w:rsidR="00951BFD" w:rsidRDefault="00951BFD" w:rsidP="000312E5">
      <w:pPr>
        <w:widowControl w:val="0"/>
        <w:suppressAutoHyphens w:val="0"/>
        <w:autoSpaceDE w:val="0"/>
        <w:autoSpaceDN w:val="0"/>
        <w:adjustRightInd w:val="0"/>
        <w:outlineLvl w:val="1"/>
        <w:rPr>
          <w:sz w:val="22"/>
          <w:szCs w:val="22"/>
          <w:lang w:eastAsia="ru-RU"/>
        </w:rPr>
      </w:pPr>
    </w:p>
    <w:p w:rsidR="00951BFD" w:rsidRDefault="00951BFD" w:rsidP="000312E5">
      <w:pPr>
        <w:widowControl w:val="0"/>
        <w:suppressAutoHyphens w:val="0"/>
        <w:autoSpaceDE w:val="0"/>
        <w:autoSpaceDN w:val="0"/>
        <w:adjustRightInd w:val="0"/>
        <w:outlineLvl w:val="1"/>
        <w:rPr>
          <w:sz w:val="22"/>
          <w:szCs w:val="22"/>
          <w:lang w:eastAsia="ru-RU"/>
        </w:rPr>
      </w:pPr>
    </w:p>
    <w:p w:rsidR="00754DE9" w:rsidRDefault="00754DE9" w:rsidP="000312E5">
      <w:pPr>
        <w:widowControl w:val="0"/>
        <w:suppressAutoHyphens w:val="0"/>
        <w:autoSpaceDE w:val="0"/>
        <w:autoSpaceDN w:val="0"/>
        <w:adjustRightInd w:val="0"/>
        <w:outlineLvl w:val="1"/>
        <w:rPr>
          <w:sz w:val="22"/>
          <w:szCs w:val="22"/>
          <w:lang w:eastAsia="ru-RU"/>
        </w:rPr>
      </w:pPr>
    </w:p>
    <w:p w:rsidR="00407B46" w:rsidRDefault="000312E5" w:rsidP="000312E5">
      <w:pPr>
        <w:widowControl w:val="0"/>
        <w:suppressAutoHyphens w:val="0"/>
        <w:autoSpaceDE w:val="0"/>
        <w:autoSpaceDN w:val="0"/>
        <w:adjustRightInd w:val="0"/>
        <w:outlineLvl w:val="1"/>
        <w:rPr>
          <w:lang w:eastAsia="ru-RU"/>
        </w:rPr>
      </w:pPr>
      <w:r>
        <w:rPr>
          <w:sz w:val="22"/>
          <w:szCs w:val="22"/>
          <w:lang w:eastAsia="ru-RU"/>
        </w:rPr>
        <w:t xml:space="preserve">                                                                                                                                           </w:t>
      </w:r>
      <w:r w:rsidR="00AF75E5">
        <w:rPr>
          <w:lang w:eastAsia="ru-RU"/>
        </w:rPr>
        <w:t xml:space="preserve"> </w:t>
      </w:r>
      <w:r w:rsidR="00407B46">
        <w:rPr>
          <w:lang w:eastAsia="ru-RU"/>
        </w:rPr>
        <w:t xml:space="preserve"> Приложение №1</w:t>
      </w:r>
    </w:p>
    <w:p w:rsidR="00407B46" w:rsidRDefault="00407B46" w:rsidP="00407B46">
      <w:pPr>
        <w:widowControl w:val="0"/>
        <w:suppressAutoHyphens w:val="0"/>
        <w:autoSpaceDE w:val="0"/>
        <w:autoSpaceDN w:val="0"/>
        <w:adjustRightInd w:val="0"/>
        <w:jc w:val="right"/>
        <w:outlineLvl w:val="1"/>
        <w:rPr>
          <w:sz w:val="20"/>
          <w:szCs w:val="22"/>
          <w:lang w:eastAsia="ru-RU"/>
        </w:rPr>
      </w:pPr>
    </w:p>
    <w:p w:rsidR="00407B46" w:rsidRDefault="00407B46" w:rsidP="00407B46">
      <w:pPr>
        <w:ind w:left="6804"/>
      </w:pPr>
      <w:r>
        <w:t xml:space="preserve">от__________ № </w:t>
      </w:r>
      <w:r>
        <w:rPr>
          <w:highlight w:val="yellow"/>
        </w:rPr>
        <w:t>_________</w:t>
      </w:r>
    </w:p>
    <w:p w:rsidR="00407B46" w:rsidRDefault="00407B46" w:rsidP="00407B46">
      <w:pPr>
        <w:autoSpaceDE w:val="0"/>
        <w:autoSpaceDN w:val="0"/>
        <w:adjustRightInd w:val="0"/>
      </w:pPr>
    </w:p>
    <w:p w:rsidR="00407B46" w:rsidRDefault="00407B46" w:rsidP="00407B46">
      <w:pPr>
        <w:autoSpaceDE w:val="0"/>
        <w:autoSpaceDN w:val="0"/>
        <w:adjustRightInd w:val="0"/>
        <w:ind w:left="-142"/>
        <w:jc w:val="center"/>
        <w:rPr>
          <w:bCs/>
        </w:rPr>
      </w:pPr>
      <w:r>
        <w:rPr>
          <w:bCs/>
        </w:rPr>
        <w:t>СПЕЦИФИКАЦИЯ</w:t>
      </w:r>
    </w:p>
    <w:p w:rsidR="00407B46" w:rsidRDefault="000134BB" w:rsidP="00407B46">
      <w:pPr>
        <w:autoSpaceDE w:val="0"/>
        <w:autoSpaceDN w:val="0"/>
        <w:adjustRightInd w:val="0"/>
        <w:ind w:left="-142"/>
        <w:jc w:val="center"/>
        <w:rPr>
          <w:bCs/>
        </w:rPr>
      </w:pPr>
      <w:r>
        <w:rPr>
          <w:bCs/>
        </w:rPr>
        <w:t xml:space="preserve">       </w:t>
      </w:r>
      <w:r w:rsidR="00407B46">
        <w:rPr>
          <w:bCs/>
        </w:rPr>
        <w:t xml:space="preserve">на поставку </w:t>
      </w:r>
      <w:r w:rsidR="00DC639A">
        <w:rPr>
          <w:bCs/>
        </w:rPr>
        <w:t>продуктов питания (</w:t>
      </w:r>
      <w:r w:rsidR="005C620E">
        <w:rPr>
          <w:bCs/>
        </w:rPr>
        <w:t>огурцы, томаты)</w:t>
      </w:r>
      <w:r>
        <w:rPr>
          <w:bCs/>
        </w:rPr>
        <w:t xml:space="preserve"> </w:t>
      </w:r>
      <w:r w:rsidR="000312E5">
        <w:rPr>
          <w:bCs/>
        </w:rPr>
        <w:t>в</w:t>
      </w:r>
      <w:r w:rsidR="00F106E9">
        <w:rPr>
          <w:bCs/>
        </w:rPr>
        <w:t>о втором</w:t>
      </w:r>
      <w:r w:rsidR="00081880">
        <w:rPr>
          <w:bCs/>
        </w:rPr>
        <w:t xml:space="preserve"> полугодии 2025</w:t>
      </w:r>
      <w:r>
        <w:rPr>
          <w:bCs/>
        </w:rPr>
        <w:t xml:space="preserve"> года</w:t>
      </w:r>
      <w:r w:rsidR="00407B46">
        <w:rPr>
          <w:bCs/>
        </w:rPr>
        <w:t xml:space="preserve"> </w:t>
      </w:r>
    </w:p>
    <w:p w:rsidR="00754DE9" w:rsidRDefault="00754DE9" w:rsidP="00407B46">
      <w:pPr>
        <w:autoSpaceDE w:val="0"/>
        <w:autoSpaceDN w:val="0"/>
        <w:adjustRightInd w:val="0"/>
        <w:ind w:left="-142"/>
        <w:jc w:val="center"/>
        <w:rPr>
          <w:bCs/>
        </w:rPr>
      </w:pPr>
    </w:p>
    <w:tbl>
      <w:tblPr>
        <w:tblW w:w="5677" w:type="pct"/>
        <w:tblInd w:w="-1026" w:type="dxa"/>
        <w:tblLayout w:type="fixed"/>
        <w:tblLook w:val="04A0" w:firstRow="1" w:lastRow="0" w:firstColumn="1" w:lastColumn="0" w:noHBand="0" w:noVBand="1"/>
      </w:tblPr>
      <w:tblGrid>
        <w:gridCol w:w="425"/>
        <w:gridCol w:w="1843"/>
        <w:gridCol w:w="694"/>
        <w:gridCol w:w="792"/>
        <w:gridCol w:w="924"/>
        <w:gridCol w:w="1276"/>
        <w:gridCol w:w="1278"/>
        <w:gridCol w:w="1416"/>
        <w:gridCol w:w="1316"/>
        <w:gridCol w:w="1384"/>
      </w:tblGrid>
      <w:tr w:rsidR="00754DE9" w:rsidTr="00B70138">
        <w:trPr>
          <w:trHeight w:val="407"/>
        </w:trPr>
        <w:tc>
          <w:tcPr>
            <w:tcW w:w="187" w:type="pct"/>
            <w:tcBorders>
              <w:top w:val="single" w:sz="4" w:space="0" w:color="auto"/>
              <w:left w:val="single" w:sz="4" w:space="0" w:color="auto"/>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 п/п</w:t>
            </w:r>
          </w:p>
        </w:tc>
        <w:tc>
          <w:tcPr>
            <w:tcW w:w="812" w:type="pct"/>
            <w:tcBorders>
              <w:top w:val="single" w:sz="4" w:space="0" w:color="auto"/>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 xml:space="preserve">Наименование, ассортимент </w:t>
            </w:r>
          </w:p>
        </w:tc>
        <w:tc>
          <w:tcPr>
            <w:tcW w:w="655" w:type="pct"/>
            <w:gridSpan w:val="2"/>
            <w:tcBorders>
              <w:top w:val="single" w:sz="4" w:space="0" w:color="auto"/>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Требования к характеристикам Товара</w:t>
            </w:r>
            <w:r>
              <w:rPr>
                <w:b/>
                <w:bCs/>
                <w:sz w:val="20"/>
                <w:szCs w:val="20"/>
              </w:rPr>
              <w:br/>
              <w:t>Технические и функциональные (потребительские свойства) характеристики*</w:t>
            </w:r>
          </w:p>
        </w:tc>
        <w:tc>
          <w:tcPr>
            <w:tcW w:w="407" w:type="pct"/>
            <w:tcBorders>
              <w:top w:val="single" w:sz="4" w:space="0" w:color="auto"/>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кол-во</w:t>
            </w:r>
          </w:p>
        </w:tc>
        <w:tc>
          <w:tcPr>
            <w:tcW w:w="562" w:type="pct"/>
            <w:tcBorders>
              <w:top w:val="single" w:sz="4" w:space="0" w:color="auto"/>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Произво-дитель (Товарный знак (при наличии))*</w:t>
            </w:r>
            <w:r>
              <w:rPr>
                <w:b/>
                <w:bCs/>
                <w:sz w:val="20"/>
                <w:szCs w:val="20"/>
              </w:rPr>
              <w:br/>
            </w:r>
            <w:r>
              <w:rPr>
                <w:i/>
                <w:iCs/>
                <w:sz w:val="20"/>
                <w:szCs w:val="20"/>
              </w:rPr>
              <w:t xml:space="preserve">*указывается в соответствии с предложением Поставщика </w:t>
            </w:r>
          </w:p>
        </w:tc>
        <w:tc>
          <w:tcPr>
            <w:tcW w:w="563" w:type="pct"/>
            <w:tcBorders>
              <w:top w:val="single" w:sz="4" w:space="0" w:color="auto"/>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Страна происхож-дения Товара*</w:t>
            </w:r>
            <w:r>
              <w:rPr>
                <w:b/>
                <w:bCs/>
                <w:sz w:val="20"/>
                <w:szCs w:val="20"/>
              </w:rPr>
              <w:br/>
            </w:r>
            <w:r>
              <w:rPr>
                <w:i/>
                <w:iCs/>
                <w:sz w:val="20"/>
                <w:szCs w:val="20"/>
              </w:rPr>
              <w:t xml:space="preserve">*указывается в соответствии с предложе-нием Поставщика </w:t>
            </w:r>
          </w:p>
        </w:tc>
        <w:tc>
          <w:tcPr>
            <w:tcW w:w="624" w:type="pct"/>
            <w:tcBorders>
              <w:top w:val="single" w:sz="4" w:space="0" w:color="auto"/>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Цена за ед. Това-ра (руб.)*</w:t>
            </w:r>
            <w:r>
              <w:rPr>
                <w:b/>
                <w:bCs/>
                <w:sz w:val="20"/>
                <w:szCs w:val="20"/>
              </w:rPr>
              <w:br/>
              <w:t>*</w:t>
            </w:r>
            <w:r>
              <w:rPr>
                <w:i/>
                <w:iCs/>
                <w:sz w:val="20"/>
                <w:szCs w:val="20"/>
              </w:rPr>
              <w:t>определяется по результатам определения Поставщика</w:t>
            </w:r>
          </w:p>
        </w:tc>
        <w:tc>
          <w:tcPr>
            <w:tcW w:w="580" w:type="pct"/>
            <w:tcBorders>
              <w:top w:val="single" w:sz="4" w:space="0" w:color="auto"/>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Стои-мость Товара с учетом кол-ва (руб.)*</w:t>
            </w:r>
            <w:r>
              <w:rPr>
                <w:b/>
                <w:bCs/>
                <w:sz w:val="20"/>
                <w:szCs w:val="20"/>
              </w:rPr>
              <w:br/>
            </w:r>
            <w:r>
              <w:rPr>
                <w:i/>
                <w:iCs/>
                <w:sz w:val="20"/>
                <w:szCs w:val="20"/>
              </w:rPr>
              <w:t>*определяется по результатам определения Поставщика</w:t>
            </w:r>
          </w:p>
        </w:tc>
        <w:tc>
          <w:tcPr>
            <w:tcW w:w="610" w:type="pct"/>
            <w:tcBorders>
              <w:top w:val="single" w:sz="4" w:space="0" w:color="auto"/>
              <w:left w:val="nil"/>
              <w:bottom w:val="single" w:sz="4" w:space="0" w:color="auto"/>
              <w:right w:val="single" w:sz="4" w:space="0" w:color="auto"/>
            </w:tcBorders>
          </w:tcPr>
          <w:p w:rsidR="00754DE9" w:rsidRDefault="00754DE9" w:rsidP="00B70138">
            <w:pPr>
              <w:rPr>
                <w:b/>
                <w:bCs/>
                <w:sz w:val="20"/>
                <w:szCs w:val="20"/>
              </w:rPr>
            </w:pPr>
          </w:p>
          <w:p w:rsidR="00754DE9" w:rsidRDefault="00754DE9" w:rsidP="00B70138">
            <w:pPr>
              <w:rPr>
                <w:b/>
                <w:bCs/>
                <w:sz w:val="20"/>
                <w:szCs w:val="20"/>
              </w:rPr>
            </w:pPr>
            <w:r>
              <w:rPr>
                <w:b/>
                <w:bCs/>
                <w:sz w:val="20"/>
                <w:szCs w:val="20"/>
              </w:rPr>
              <w:t>Остаточный срок годности</w:t>
            </w:r>
          </w:p>
        </w:tc>
      </w:tr>
      <w:tr w:rsidR="00754DE9" w:rsidTr="00B70138">
        <w:trPr>
          <w:trHeight w:val="261"/>
        </w:trPr>
        <w:tc>
          <w:tcPr>
            <w:tcW w:w="187" w:type="pct"/>
            <w:tcBorders>
              <w:top w:val="nil"/>
              <w:left w:val="single" w:sz="4" w:space="0" w:color="auto"/>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1</w:t>
            </w:r>
          </w:p>
        </w:tc>
        <w:tc>
          <w:tcPr>
            <w:tcW w:w="812" w:type="pct"/>
            <w:tcBorders>
              <w:top w:val="nil"/>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2</w:t>
            </w:r>
          </w:p>
        </w:tc>
        <w:tc>
          <w:tcPr>
            <w:tcW w:w="306" w:type="pct"/>
            <w:tcBorders>
              <w:top w:val="nil"/>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3</w:t>
            </w:r>
          </w:p>
        </w:tc>
        <w:tc>
          <w:tcPr>
            <w:tcW w:w="349" w:type="pct"/>
            <w:tcBorders>
              <w:top w:val="nil"/>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4</w:t>
            </w:r>
          </w:p>
        </w:tc>
        <w:tc>
          <w:tcPr>
            <w:tcW w:w="407" w:type="pct"/>
            <w:tcBorders>
              <w:top w:val="nil"/>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5</w:t>
            </w:r>
          </w:p>
        </w:tc>
        <w:tc>
          <w:tcPr>
            <w:tcW w:w="562" w:type="pct"/>
            <w:tcBorders>
              <w:top w:val="nil"/>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6</w:t>
            </w:r>
          </w:p>
        </w:tc>
        <w:tc>
          <w:tcPr>
            <w:tcW w:w="563" w:type="pct"/>
            <w:tcBorders>
              <w:top w:val="nil"/>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7</w:t>
            </w:r>
          </w:p>
        </w:tc>
        <w:tc>
          <w:tcPr>
            <w:tcW w:w="624" w:type="pct"/>
            <w:tcBorders>
              <w:top w:val="nil"/>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8</w:t>
            </w:r>
          </w:p>
        </w:tc>
        <w:tc>
          <w:tcPr>
            <w:tcW w:w="580" w:type="pct"/>
            <w:tcBorders>
              <w:top w:val="nil"/>
              <w:left w:val="nil"/>
              <w:bottom w:val="single" w:sz="4" w:space="0" w:color="auto"/>
              <w:right w:val="single" w:sz="4" w:space="0" w:color="auto"/>
            </w:tcBorders>
            <w:vAlign w:val="center"/>
            <w:hideMark/>
          </w:tcPr>
          <w:p w:rsidR="00754DE9" w:rsidRDefault="00754DE9" w:rsidP="00B70138">
            <w:pPr>
              <w:jc w:val="center"/>
              <w:rPr>
                <w:b/>
                <w:bCs/>
                <w:sz w:val="20"/>
                <w:szCs w:val="20"/>
              </w:rPr>
            </w:pPr>
            <w:r>
              <w:rPr>
                <w:b/>
                <w:bCs/>
                <w:sz w:val="20"/>
                <w:szCs w:val="20"/>
              </w:rPr>
              <w:t>9</w:t>
            </w:r>
          </w:p>
        </w:tc>
        <w:tc>
          <w:tcPr>
            <w:tcW w:w="610" w:type="pct"/>
            <w:tcBorders>
              <w:top w:val="single" w:sz="4" w:space="0" w:color="auto"/>
              <w:left w:val="nil"/>
              <w:bottom w:val="single" w:sz="4" w:space="0" w:color="auto"/>
              <w:right w:val="single" w:sz="4" w:space="0" w:color="auto"/>
            </w:tcBorders>
          </w:tcPr>
          <w:p w:rsidR="00754DE9" w:rsidRDefault="00754DE9" w:rsidP="00B70138">
            <w:pPr>
              <w:jc w:val="center"/>
              <w:rPr>
                <w:b/>
                <w:bCs/>
                <w:sz w:val="20"/>
                <w:szCs w:val="20"/>
              </w:rPr>
            </w:pPr>
            <w:r>
              <w:rPr>
                <w:b/>
                <w:bCs/>
                <w:sz w:val="20"/>
                <w:szCs w:val="20"/>
              </w:rPr>
              <w:t>10</w:t>
            </w:r>
          </w:p>
        </w:tc>
      </w:tr>
      <w:tr w:rsidR="00754DE9" w:rsidRPr="00614F21" w:rsidTr="00B70138">
        <w:trPr>
          <w:trHeight w:val="17"/>
        </w:trPr>
        <w:tc>
          <w:tcPr>
            <w:tcW w:w="187" w:type="pct"/>
            <w:tcBorders>
              <w:top w:val="nil"/>
              <w:left w:val="single" w:sz="4" w:space="0" w:color="auto"/>
              <w:bottom w:val="single" w:sz="4" w:space="0" w:color="auto"/>
              <w:right w:val="single" w:sz="4" w:space="0" w:color="auto"/>
            </w:tcBorders>
            <w:noWrap/>
            <w:vAlign w:val="center"/>
          </w:tcPr>
          <w:p w:rsidR="00754DE9" w:rsidRDefault="00754DE9" w:rsidP="00B70138">
            <w:pPr>
              <w:jc w:val="center"/>
              <w:rPr>
                <w:sz w:val="20"/>
                <w:szCs w:val="20"/>
              </w:rPr>
            </w:pPr>
          </w:p>
        </w:tc>
        <w:tc>
          <w:tcPr>
            <w:tcW w:w="812" w:type="pct"/>
            <w:tcBorders>
              <w:top w:val="nil"/>
              <w:left w:val="nil"/>
              <w:bottom w:val="single" w:sz="4" w:space="0" w:color="auto"/>
              <w:right w:val="single" w:sz="4" w:space="0" w:color="auto"/>
            </w:tcBorders>
            <w:vAlign w:val="center"/>
          </w:tcPr>
          <w:p w:rsidR="00754DE9" w:rsidRDefault="00754DE9" w:rsidP="00B70138">
            <w:pPr>
              <w:rPr>
                <w:sz w:val="20"/>
                <w:szCs w:val="20"/>
              </w:rPr>
            </w:pPr>
            <w:r>
              <w:rPr>
                <w:color w:val="000000"/>
                <w:sz w:val="20"/>
                <w:szCs w:val="20"/>
                <w:lang w:eastAsia="ru-RU"/>
              </w:rPr>
              <w:t>Огурцы</w:t>
            </w:r>
          </w:p>
        </w:tc>
        <w:tc>
          <w:tcPr>
            <w:tcW w:w="306" w:type="pct"/>
            <w:tcBorders>
              <w:top w:val="nil"/>
              <w:left w:val="nil"/>
              <w:bottom w:val="single" w:sz="4" w:space="0" w:color="auto"/>
              <w:right w:val="single" w:sz="4" w:space="0" w:color="auto"/>
            </w:tcBorders>
            <w:vAlign w:val="center"/>
          </w:tcPr>
          <w:p w:rsidR="00754DE9" w:rsidRDefault="00754DE9" w:rsidP="00B70138">
            <w:pPr>
              <w:jc w:val="center"/>
              <w:rPr>
                <w:sz w:val="20"/>
                <w:szCs w:val="20"/>
              </w:rPr>
            </w:pPr>
          </w:p>
        </w:tc>
        <w:tc>
          <w:tcPr>
            <w:tcW w:w="349" w:type="pct"/>
            <w:tcBorders>
              <w:top w:val="nil"/>
              <w:left w:val="nil"/>
              <w:bottom w:val="single" w:sz="4" w:space="0" w:color="auto"/>
              <w:right w:val="single" w:sz="4" w:space="0" w:color="auto"/>
            </w:tcBorders>
            <w:vAlign w:val="center"/>
          </w:tcPr>
          <w:p w:rsidR="00754DE9" w:rsidRDefault="00754DE9" w:rsidP="00B70138">
            <w:pPr>
              <w:jc w:val="center"/>
              <w:rPr>
                <w:sz w:val="20"/>
                <w:szCs w:val="20"/>
              </w:rPr>
            </w:pPr>
          </w:p>
        </w:tc>
        <w:tc>
          <w:tcPr>
            <w:tcW w:w="407" w:type="pct"/>
            <w:tcBorders>
              <w:top w:val="nil"/>
              <w:left w:val="nil"/>
              <w:bottom w:val="single" w:sz="4" w:space="0" w:color="auto"/>
              <w:right w:val="single" w:sz="4" w:space="0" w:color="auto"/>
            </w:tcBorders>
            <w:noWrap/>
            <w:vAlign w:val="center"/>
          </w:tcPr>
          <w:p w:rsidR="00754DE9" w:rsidRDefault="00754DE9" w:rsidP="00B70138">
            <w:pPr>
              <w:jc w:val="center"/>
              <w:rPr>
                <w:b/>
                <w:bCs/>
                <w:sz w:val="20"/>
                <w:szCs w:val="20"/>
              </w:rPr>
            </w:pPr>
          </w:p>
        </w:tc>
        <w:tc>
          <w:tcPr>
            <w:tcW w:w="562" w:type="pct"/>
            <w:tcBorders>
              <w:top w:val="nil"/>
              <w:left w:val="nil"/>
              <w:bottom w:val="single" w:sz="4" w:space="0" w:color="auto"/>
              <w:right w:val="single" w:sz="4" w:space="0" w:color="auto"/>
            </w:tcBorders>
            <w:vAlign w:val="center"/>
          </w:tcPr>
          <w:p w:rsidR="00754DE9" w:rsidRDefault="00754DE9" w:rsidP="00B70138">
            <w:pPr>
              <w:jc w:val="center"/>
              <w:rPr>
                <w:sz w:val="20"/>
                <w:szCs w:val="20"/>
              </w:rPr>
            </w:pPr>
          </w:p>
        </w:tc>
        <w:tc>
          <w:tcPr>
            <w:tcW w:w="563" w:type="pct"/>
            <w:tcBorders>
              <w:top w:val="nil"/>
              <w:left w:val="nil"/>
              <w:bottom w:val="single" w:sz="4" w:space="0" w:color="auto"/>
              <w:right w:val="single" w:sz="4" w:space="0" w:color="auto"/>
            </w:tcBorders>
            <w:vAlign w:val="center"/>
          </w:tcPr>
          <w:p w:rsidR="00754DE9" w:rsidRDefault="00754DE9" w:rsidP="00B70138">
            <w:pPr>
              <w:jc w:val="center"/>
              <w:rPr>
                <w:sz w:val="20"/>
                <w:szCs w:val="20"/>
              </w:rPr>
            </w:pPr>
          </w:p>
        </w:tc>
        <w:tc>
          <w:tcPr>
            <w:tcW w:w="624" w:type="pct"/>
            <w:tcBorders>
              <w:top w:val="nil"/>
              <w:left w:val="nil"/>
              <w:bottom w:val="single" w:sz="4" w:space="0" w:color="auto"/>
              <w:right w:val="single" w:sz="4" w:space="0" w:color="auto"/>
            </w:tcBorders>
            <w:vAlign w:val="center"/>
            <w:hideMark/>
          </w:tcPr>
          <w:p w:rsidR="00754DE9" w:rsidRDefault="00754DE9" w:rsidP="00B70138">
            <w:pPr>
              <w:jc w:val="center"/>
              <w:rPr>
                <w:sz w:val="20"/>
                <w:szCs w:val="20"/>
              </w:rPr>
            </w:pPr>
            <w:r>
              <w:rPr>
                <w:sz w:val="20"/>
                <w:szCs w:val="20"/>
              </w:rPr>
              <w:t> </w:t>
            </w:r>
          </w:p>
        </w:tc>
        <w:tc>
          <w:tcPr>
            <w:tcW w:w="580" w:type="pct"/>
            <w:tcBorders>
              <w:top w:val="nil"/>
              <w:left w:val="nil"/>
              <w:bottom w:val="single" w:sz="4" w:space="0" w:color="auto"/>
              <w:right w:val="single" w:sz="4" w:space="0" w:color="auto"/>
            </w:tcBorders>
            <w:noWrap/>
            <w:vAlign w:val="center"/>
            <w:hideMark/>
          </w:tcPr>
          <w:p w:rsidR="00754DE9" w:rsidRDefault="00754DE9" w:rsidP="00B70138">
            <w:pPr>
              <w:jc w:val="center"/>
              <w:rPr>
                <w:b/>
                <w:bCs/>
                <w:sz w:val="20"/>
                <w:szCs w:val="20"/>
              </w:rPr>
            </w:pPr>
            <w:r>
              <w:rPr>
                <w:b/>
                <w:bCs/>
                <w:sz w:val="20"/>
                <w:szCs w:val="20"/>
              </w:rPr>
              <w:t> </w:t>
            </w:r>
          </w:p>
        </w:tc>
        <w:tc>
          <w:tcPr>
            <w:tcW w:w="610" w:type="pct"/>
            <w:tcBorders>
              <w:top w:val="single" w:sz="4" w:space="0" w:color="auto"/>
              <w:left w:val="nil"/>
              <w:bottom w:val="single" w:sz="4" w:space="0" w:color="auto"/>
              <w:right w:val="single" w:sz="4" w:space="0" w:color="auto"/>
            </w:tcBorders>
          </w:tcPr>
          <w:p w:rsidR="00754DE9" w:rsidRPr="00614F21" w:rsidRDefault="00754DE9" w:rsidP="00754DE9">
            <w:pPr>
              <w:jc w:val="center"/>
              <w:rPr>
                <w:bCs/>
                <w:sz w:val="18"/>
                <w:szCs w:val="18"/>
              </w:rPr>
            </w:pPr>
            <w:r>
              <w:rPr>
                <w:bCs/>
                <w:sz w:val="18"/>
                <w:szCs w:val="18"/>
              </w:rPr>
              <w:t>на момент поставки не менее 10 суток</w:t>
            </w:r>
          </w:p>
        </w:tc>
      </w:tr>
      <w:tr w:rsidR="00754DE9" w:rsidRPr="00614F21" w:rsidTr="00B70138">
        <w:trPr>
          <w:trHeight w:val="17"/>
        </w:trPr>
        <w:tc>
          <w:tcPr>
            <w:tcW w:w="187" w:type="pct"/>
            <w:tcBorders>
              <w:top w:val="nil"/>
              <w:left w:val="single" w:sz="4" w:space="0" w:color="auto"/>
              <w:bottom w:val="single" w:sz="4" w:space="0" w:color="auto"/>
              <w:right w:val="single" w:sz="4" w:space="0" w:color="auto"/>
            </w:tcBorders>
            <w:noWrap/>
            <w:vAlign w:val="center"/>
          </w:tcPr>
          <w:p w:rsidR="00754DE9" w:rsidRDefault="00754DE9" w:rsidP="00B70138">
            <w:pPr>
              <w:jc w:val="center"/>
              <w:rPr>
                <w:sz w:val="20"/>
                <w:szCs w:val="20"/>
              </w:rPr>
            </w:pPr>
          </w:p>
        </w:tc>
        <w:tc>
          <w:tcPr>
            <w:tcW w:w="812" w:type="pct"/>
            <w:tcBorders>
              <w:top w:val="nil"/>
              <w:left w:val="nil"/>
              <w:bottom w:val="single" w:sz="4" w:space="0" w:color="auto"/>
              <w:right w:val="single" w:sz="4" w:space="0" w:color="auto"/>
            </w:tcBorders>
            <w:vAlign w:val="center"/>
          </w:tcPr>
          <w:p w:rsidR="00754DE9" w:rsidRPr="004F4757" w:rsidRDefault="00754DE9" w:rsidP="00B70138">
            <w:pPr>
              <w:rPr>
                <w:color w:val="000000"/>
                <w:sz w:val="20"/>
                <w:szCs w:val="20"/>
                <w:lang w:eastAsia="ru-RU"/>
              </w:rPr>
            </w:pPr>
            <w:r>
              <w:rPr>
                <w:color w:val="000000"/>
                <w:sz w:val="20"/>
                <w:szCs w:val="20"/>
                <w:lang w:eastAsia="ru-RU"/>
              </w:rPr>
              <w:t>Томаты</w:t>
            </w:r>
            <w:r w:rsidR="00081880">
              <w:rPr>
                <w:color w:val="000000"/>
                <w:sz w:val="20"/>
                <w:szCs w:val="20"/>
                <w:lang w:eastAsia="ru-RU"/>
              </w:rPr>
              <w:t xml:space="preserve"> (помидоры)</w:t>
            </w:r>
          </w:p>
        </w:tc>
        <w:tc>
          <w:tcPr>
            <w:tcW w:w="306" w:type="pct"/>
            <w:tcBorders>
              <w:top w:val="nil"/>
              <w:left w:val="nil"/>
              <w:bottom w:val="single" w:sz="4" w:space="0" w:color="auto"/>
              <w:right w:val="single" w:sz="4" w:space="0" w:color="auto"/>
            </w:tcBorders>
            <w:vAlign w:val="center"/>
          </w:tcPr>
          <w:p w:rsidR="00754DE9" w:rsidRDefault="00754DE9" w:rsidP="00B70138">
            <w:pPr>
              <w:jc w:val="center"/>
              <w:rPr>
                <w:sz w:val="20"/>
                <w:szCs w:val="20"/>
              </w:rPr>
            </w:pPr>
          </w:p>
        </w:tc>
        <w:tc>
          <w:tcPr>
            <w:tcW w:w="349" w:type="pct"/>
            <w:tcBorders>
              <w:top w:val="nil"/>
              <w:left w:val="nil"/>
              <w:bottom w:val="single" w:sz="4" w:space="0" w:color="auto"/>
              <w:right w:val="single" w:sz="4" w:space="0" w:color="auto"/>
            </w:tcBorders>
            <w:vAlign w:val="center"/>
          </w:tcPr>
          <w:p w:rsidR="00754DE9" w:rsidRDefault="00754DE9" w:rsidP="00B70138">
            <w:pPr>
              <w:jc w:val="center"/>
              <w:rPr>
                <w:sz w:val="20"/>
                <w:szCs w:val="20"/>
              </w:rPr>
            </w:pPr>
          </w:p>
        </w:tc>
        <w:tc>
          <w:tcPr>
            <w:tcW w:w="407" w:type="pct"/>
            <w:tcBorders>
              <w:top w:val="nil"/>
              <w:left w:val="nil"/>
              <w:bottom w:val="single" w:sz="4" w:space="0" w:color="auto"/>
              <w:right w:val="single" w:sz="4" w:space="0" w:color="auto"/>
            </w:tcBorders>
            <w:noWrap/>
            <w:vAlign w:val="center"/>
          </w:tcPr>
          <w:p w:rsidR="00754DE9" w:rsidRDefault="00754DE9" w:rsidP="00B70138">
            <w:pPr>
              <w:jc w:val="center"/>
              <w:rPr>
                <w:b/>
                <w:bCs/>
                <w:sz w:val="20"/>
                <w:szCs w:val="20"/>
              </w:rPr>
            </w:pPr>
          </w:p>
        </w:tc>
        <w:tc>
          <w:tcPr>
            <w:tcW w:w="562" w:type="pct"/>
            <w:tcBorders>
              <w:top w:val="nil"/>
              <w:left w:val="nil"/>
              <w:bottom w:val="single" w:sz="4" w:space="0" w:color="auto"/>
              <w:right w:val="single" w:sz="4" w:space="0" w:color="auto"/>
            </w:tcBorders>
            <w:vAlign w:val="center"/>
          </w:tcPr>
          <w:p w:rsidR="00754DE9" w:rsidRDefault="00754DE9" w:rsidP="00B70138">
            <w:pPr>
              <w:jc w:val="center"/>
              <w:rPr>
                <w:sz w:val="20"/>
                <w:szCs w:val="20"/>
              </w:rPr>
            </w:pPr>
          </w:p>
        </w:tc>
        <w:tc>
          <w:tcPr>
            <w:tcW w:w="563" w:type="pct"/>
            <w:tcBorders>
              <w:top w:val="nil"/>
              <w:left w:val="nil"/>
              <w:bottom w:val="single" w:sz="4" w:space="0" w:color="auto"/>
              <w:right w:val="single" w:sz="4" w:space="0" w:color="auto"/>
            </w:tcBorders>
            <w:vAlign w:val="center"/>
          </w:tcPr>
          <w:p w:rsidR="00754DE9" w:rsidRDefault="00754DE9" w:rsidP="00B70138">
            <w:pPr>
              <w:jc w:val="center"/>
              <w:rPr>
                <w:sz w:val="20"/>
                <w:szCs w:val="20"/>
              </w:rPr>
            </w:pPr>
          </w:p>
        </w:tc>
        <w:tc>
          <w:tcPr>
            <w:tcW w:w="624" w:type="pct"/>
            <w:tcBorders>
              <w:top w:val="nil"/>
              <w:left w:val="nil"/>
              <w:bottom w:val="single" w:sz="4" w:space="0" w:color="auto"/>
              <w:right w:val="single" w:sz="4" w:space="0" w:color="auto"/>
            </w:tcBorders>
            <w:vAlign w:val="center"/>
          </w:tcPr>
          <w:p w:rsidR="00754DE9" w:rsidRDefault="00754DE9" w:rsidP="00B70138">
            <w:pPr>
              <w:jc w:val="center"/>
              <w:rPr>
                <w:sz w:val="20"/>
                <w:szCs w:val="20"/>
              </w:rPr>
            </w:pPr>
          </w:p>
        </w:tc>
        <w:tc>
          <w:tcPr>
            <w:tcW w:w="580" w:type="pct"/>
            <w:tcBorders>
              <w:top w:val="nil"/>
              <w:left w:val="nil"/>
              <w:bottom w:val="single" w:sz="4" w:space="0" w:color="auto"/>
              <w:right w:val="single" w:sz="4" w:space="0" w:color="auto"/>
            </w:tcBorders>
            <w:noWrap/>
            <w:vAlign w:val="center"/>
          </w:tcPr>
          <w:p w:rsidR="00754DE9" w:rsidRDefault="00754DE9" w:rsidP="00B70138">
            <w:pPr>
              <w:jc w:val="center"/>
              <w:rPr>
                <w:b/>
                <w:bCs/>
                <w:sz w:val="20"/>
                <w:szCs w:val="20"/>
              </w:rPr>
            </w:pPr>
          </w:p>
        </w:tc>
        <w:tc>
          <w:tcPr>
            <w:tcW w:w="610" w:type="pct"/>
            <w:tcBorders>
              <w:top w:val="single" w:sz="4" w:space="0" w:color="auto"/>
              <w:left w:val="nil"/>
              <w:bottom w:val="single" w:sz="4" w:space="0" w:color="auto"/>
              <w:right w:val="single" w:sz="4" w:space="0" w:color="auto"/>
            </w:tcBorders>
          </w:tcPr>
          <w:p w:rsidR="00754DE9" w:rsidRPr="00614F21" w:rsidRDefault="00754DE9" w:rsidP="00754DE9">
            <w:pPr>
              <w:jc w:val="center"/>
              <w:rPr>
                <w:bCs/>
                <w:sz w:val="18"/>
                <w:szCs w:val="18"/>
              </w:rPr>
            </w:pPr>
            <w:r>
              <w:rPr>
                <w:bCs/>
                <w:sz w:val="18"/>
                <w:szCs w:val="18"/>
              </w:rPr>
              <w:t>на момент поставки не менее 7 суток</w:t>
            </w:r>
          </w:p>
        </w:tc>
      </w:tr>
    </w:tbl>
    <w:p w:rsidR="00407B46" w:rsidRDefault="00407B46" w:rsidP="00407B46">
      <w:pPr>
        <w:autoSpaceDE w:val="0"/>
        <w:autoSpaceDN w:val="0"/>
        <w:adjustRightInd w:val="0"/>
        <w:ind w:left="709"/>
        <w:rPr>
          <w:bCs/>
        </w:rPr>
      </w:pPr>
    </w:p>
    <w:p w:rsidR="00407B46" w:rsidRDefault="00407B46" w:rsidP="00407B46">
      <w:pPr>
        <w:autoSpaceDE w:val="0"/>
        <w:autoSpaceDN w:val="0"/>
        <w:adjustRightInd w:val="0"/>
        <w:ind w:left="567"/>
        <w:rPr>
          <w:bCs/>
        </w:rPr>
      </w:pPr>
    </w:p>
    <w:p w:rsidR="00407B46" w:rsidRDefault="00407B46" w:rsidP="00407B46">
      <w:pPr>
        <w:autoSpaceDE w:val="0"/>
        <w:autoSpaceDN w:val="0"/>
        <w:textAlignment w:val="baseline"/>
        <w:rPr>
          <w:b/>
          <w:bCs/>
          <w:i/>
        </w:rPr>
      </w:pPr>
      <w:r>
        <w:rPr>
          <w:b/>
        </w:rPr>
        <w:t>*</w:t>
      </w:r>
      <w:r>
        <w:rPr>
          <w:b/>
          <w:i/>
        </w:rPr>
        <w:t xml:space="preserve">Таблица №1 заполняется в соответствии с предложением Поставщика. </w:t>
      </w:r>
      <w:r>
        <w:rPr>
          <w:b/>
          <w:bCs/>
          <w:i/>
        </w:rPr>
        <w:t>Общая цена за товар составляет ________________(_____________________________________) рублей ______ копеек.</w:t>
      </w:r>
    </w:p>
    <w:p w:rsidR="00407B46" w:rsidRDefault="00407B46" w:rsidP="00407B46">
      <w:pPr>
        <w:autoSpaceDE w:val="0"/>
        <w:autoSpaceDN w:val="0"/>
        <w:adjustRightInd w:val="0"/>
      </w:pPr>
      <w:r>
        <w:t>_______________________________________________________________________________________________________________________________________________________________________________________________________________________________________</w:t>
      </w:r>
    </w:p>
    <w:p w:rsidR="00407B46" w:rsidRDefault="00407B46" w:rsidP="00407B46">
      <w:pPr>
        <w:autoSpaceDE w:val="0"/>
        <w:autoSpaceDN w:val="0"/>
        <w:adjustRightInd w:val="0"/>
      </w:pPr>
    </w:p>
    <w:p w:rsidR="00407B46" w:rsidRDefault="00407B46" w:rsidP="00407B46">
      <w:pPr>
        <w:widowControl w:val="0"/>
        <w:autoSpaceDE w:val="0"/>
        <w:autoSpaceDN w:val="0"/>
        <w:adjustRightInd w:val="0"/>
        <w:ind w:right="140" w:firstLine="540"/>
        <w:jc w:val="both"/>
        <w:rPr>
          <w:sz w:val="22"/>
          <w:szCs w:val="22"/>
          <w:highlight w:val="yellow"/>
        </w:rPr>
      </w:pPr>
      <w:r>
        <w:rPr>
          <w:sz w:val="22"/>
          <w:szCs w:val="22"/>
          <w:highlight w:val="yellow"/>
        </w:rPr>
        <w:t>Документы, удостоверяющие соответствие качества товара:</w:t>
      </w:r>
    </w:p>
    <w:p w:rsidR="00407B46" w:rsidRDefault="00407B46" w:rsidP="00407B46">
      <w:pPr>
        <w:widowControl w:val="0"/>
        <w:autoSpaceDE w:val="0"/>
        <w:autoSpaceDN w:val="0"/>
        <w:adjustRightInd w:val="0"/>
        <w:ind w:right="140" w:firstLine="540"/>
        <w:jc w:val="both"/>
        <w:rPr>
          <w:sz w:val="22"/>
          <w:szCs w:val="22"/>
          <w:highlight w:val="yellow"/>
        </w:rPr>
      </w:pPr>
      <w:r>
        <w:rPr>
          <w:sz w:val="22"/>
          <w:szCs w:val="22"/>
          <w:highlight w:val="yellow"/>
        </w:rPr>
        <w:t xml:space="preserve">1) копии сертификата соответствия или декларации о соответствии, </w:t>
      </w:r>
    </w:p>
    <w:p w:rsidR="00407B46" w:rsidRDefault="00407B46" w:rsidP="00407B46">
      <w:pPr>
        <w:widowControl w:val="0"/>
        <w:autoSpaceDE w:val="0"/>
        <w:autoSpaceDN w:val="0"/>
        <w:adjustRightInd w:val="0"/>
        <w:ind w:right="140" w:firstLine="540"/>
        <w:jc w:val="both"/>
        <w:rPr>
          <w:sz w:val="22"/>
          <w:szCs w:val="22"/>
        </w:rPr>
      </w:pPr>
      <w:r>
        <w:rPr>
          <w:sz w:val="22"/>
          <w:szCs w:val="22"/>
          <w:highlight w:val="yellow"/>
        </w:rPr>
        <w:t>2) удостоверения  качества и безопасности (при наличии)</w:t>
      </w:r>
    </w:p>
    <w:p w:rsidR="00407B46" w:rsidRDefault="00407B46" w:rsidP="00407B46">
      <w:pPr>
        <w:widowControl w:val="0"/>
        <w:autoSpaceDE w:val="0"/>
        <w:autoSpaceDN w:val="0"/>
        <w:adjustRightInd w:val="0"/>
        <w:ind w:right="140" w:firstLine="540"/>
        <w:jc w:val="both"/>
        <w:rPr>
          <w:sz w:val="22"/>
          <w:szCs w:val="22"/>
        </w:rPr>
      </w:pPr>
      <w:r>
        <w:rPr>
          <w:sz w:val="22"/>
          <w:szCs w:val="22"/>
        </w:rPr>
        <w:t>3</w:t>
      </w:r>
      <w:r>
        <w:rPr>
          <w:sz w:val="22"/>
          <w:szCs w:val="22"/>
          <w:highlight w:val="yellow"/>
        </w:rPr>
        <w:t>) Ветеринарные сопроводительные документы, в электронной форме, в соответствии с приказом Министерства сельского хозяйства РФ от 27.12.2016 г., № 589</w:t>
      </w:r>
      <w:r>
        <w:rPr>
          <w:sz w:val="22"/>
          <w:szCs w:val="22"/>
        </w:rPr>
        <w:t xml:space="preserve"> ( в соответствии с действующим законодательством)</w:t>
      </w:r>
    </w:p>
    <w:p w:rsidR="00407B46" w:rsidRDefault="00407B46" w:rsidP="00407B46">
      <w:pPr>
        <w:tabs>
          <w:tab w:val="left" w:pos="567"/>
          <w:tab w:val="num" w:pos="1440"/>
        </w:tabs>
        <w:suppressAutoHyphens w:val="0"/>
        <w:jc w:val="both"/>
        <w:rPr>
          <w:sz w:val="22"/>
          <w:szCs w:val="22"/>
        </w:rPr>
      </w:pPr>
      <w:r>
        <w:rPr>
          <w:sz w:val="22"/>
          <w:szCs w:val="22"/>
        </w:rPr>
        <w:tab/>
        <w:t>Передаваемые копии сертификатов соответствия или декларации о соответствии должны быть заверены либо нотариально, либо держателем сертификата соответствия или декларации о соответствии, либо органом по сертификации, выдавшим такой сертификат соответствия или декларацию о соответствии, либо Поставщиком</w:t>
      </w:r>
    </w:p>
    <w:p w:rsidR="00407B46" w:rsidRDefault="00407B46" w:rsidP="00407B46">
      <w:pPr>
        <w:autoSpaceDE w:val="0"/>
        <w:autoSpaceDN w:val="0"/>
        <w:adjustRightInd w:val="0"/>
      </w:pPr>
      <w:r>
        <w:t xml:space="preserve">     </w:t>
      </w:r>
    </w:p>
    <w:p w:rsidR="00407B46" w:rsidRDefault="00407B46" w:rsidP="00407B46">
      <w:pPr>
        <w:suppressAutoHyphens w:val="0"/>
        <w:sectPr w:rsidR="00407B46" w:rsidSect="00754DE9">
          <w:pgSz w:w="11906" w:h="16838"/>
          <w:pgMar w:top="709" w:right="709" w:bottom="1134" w:left="1418" w:header="425" w:footer="357" w:gutter="0"/>
          <w:pgNumType w:start="1"/>
          <w:cols w:space="720"/>
        </w:sectPr>
      </w:pPr>
    </w:p>
    <w:p w:rsidR="00407B46" w:rsidRDefault="00407B46" w:rsidP="00407B46">
      <w:pPr>
        <w:widowControl w:val="0"/>
        <w:suppressAutoHyphens w:val="0"/>
        <w:autoSpaceDE w:val="0"/>
        <w:autoSpaceDN w:val="0"/>
        <w:adjustRightInd w:val="0"/>
        <w:outlineLvl w:val="1"/>
        <w:rPr>
          <w:sz w:val="20"/>
          <w:szCs w:val="20"/>
          <w:lang w:eastAsia="ru-RU"/>
        </w:rPr>
      </w:pPr>
      <w:r>
        <w:rPr>
          <w:sz w:val="20"/>
          <w:szCs w:val="20"/>
          <w:lang w:eastAsia="ru-RU"/>
        </w:rPr>
        <w:lastRenderedPageBreak/>
        <w:t xml:space="preserve">                                                                                                                                       </w:t>
      </w:r>
      <w:r w:rsidR="005329B5">
        <w:rPr>
          <w:sz w:val="20"/>
          <w:szCs w:val="20"/>
          <w:lang w:eastAsia="ru-RU"/>
        </w:rPr>
        <w:t xml:space="preserve">                             </w:t>
      </w:r>
      <w:r>
        <w:rPr>
          <w:sz w:val="20"/>
          <w:szCs w:val="20"/>
          <w:lang w:eastAsia="ru-RU"/>
        </w:rPr>
        <w:t xml:space="preserve">  Приложение №2</w:t>
      </w:r>
    </w:p>
    <w:p w:rsidR="00407B46" w:rsidRDefault="00407B46" w:rsidP="00407B46">
      <w:pPr>
        <w:widowControl w:val="0"/>
        <w:suppressAutoHyphens w:val="0"/>
        <w:autoSpaceDE w:val="0"/>
        <w:autoSpaceDN w:val="0"/>
        <w:adjustRightInd w:val="0"/>
        <w:jc w:val="right"/>
        <w:rPr>
          <w:sz w:val="20"/>
          <w:szCs w:val="20"/>
          <w:lang w:eastAsia="ru-RU"/>
        </w:rPr>
      </w:pPr>
      <w:r>
        <w:rPr>
          <w:sz w:val="20"/>
          <w:szCs w:val="20"/>
          <w:lang w:eastAsia="ru-RU"/>
        </w:rPr>
        <w:t>к Контракту</w:t>
      </w:r>
    </w:p>
    <w:p w:rsidR="00407B46" w:rsidRDefault="00407B46" w:rsidP="00407B46">
      <w:pPr>
        <w:widowControl w:val="0"/>
        <w:suppressAutoHyphens w:val="0"/>
        <w:autoSpaceDE w:val="0"/>
        <w:autoSpaceDN w:val="0"/>
        <w:adjustRightInd w:val="0"/>
        <w:jc w:val="right"/>
        <w:rPr>
          <w:sz w:val="20"/>
          <w:szCs w:val="20"/>
          <w:lang w:eastAsia="ru-RU"/>
        </w:rPr>
      </w:pPr>
      <w:r>
        <w:rPr>
          <w:sz w:val="20"/>
          <w:szCs w:val="20"/>
          <w:lang w:eastAsia="ru-RU"/>
        </w:rPr>
        <w:t>от "__" ____ 20__ г. N ___</w:t>
      </w:r>
    </w:p>
    <w:p w:rsidR="00407B46" w:rsidRDefault="00407B46" w:rsidP="00407B46">
      <w:pPr>
        <w:widowControl w:val="0"/>
        <w:suppressAutoHyphens w:val="0"/>
        <w:autoSpaceDE w:val="0"/>
        <w:autoSpaceDN w:val="0"/>
        <w:adjustRightInd w:val="0"/>
        <w:jc w:val="both"/>
        <w:rPr>
          <w:sz w:val="20"/>
          <w:szCs w:val="20"/>
          <w:lang w:eastAsia="ru-RU"/>
        </w:rPr>
      </w:pPr>
    </w:p>
    <w:p w:rsidR="009B4496" w:rsidRDefault="00B94296" w:rsidP="00407B46">
      <w:pPr>
        <w:widowControl w:val="0"/>
        <w:tabs>
          <w:tab w:val="left" w:pos="4290"/>
        </w:tabs>
        <w:suppressAutoHyphens w:val="0"/>
        <w:autoSpaceDE w:val="0"/>
        <w:autoSpaceDN w:val="0"/>
        <w:adjustRightInd w:val="0"/>
        <w:outlineLvl w:val="1"/>
        <w:rPr>
          <w:b/>
          <w:sz w:val="22"/>
          <w:szCs w:val="22"/>
          <w:lang w:eastAsia="ru-RU"/>
        </w:rPr>
      </w:pPr>
      <w:r>
        <w:rPr>
          <w:sz w:val="20"/>
          <w:szCs w:val="20"/>
          <w:lang w:eastAsia="ru-RU"/>
        </w:rPr>
        <w:t xml:space="preserve">                                                                         </w:t>
      </w:r>
      <w:r w:rsidR="00407B46">
        <w:rPr>
          <w:b/>
          <w:sz w:val="22"/>
          <w:szCs w:val="22"/>
          <w:lang w:eastAsia="ru-RU"/>
        </w:rPr>
        <w:t>ТЕХНИЧЕСКОЕ ЗАДАНИЕ</w:t>
      </w:r>
    </w:p>
    <w:p w:rsidR="009B4496" w:rsidRDefault="009B4496" w:rsidP="009B4496">
      <w:pPr>
        <w:jc w:val="center"/>
        <w:rPr>
          <w:b/>
          <w:sz w:val="22"/>
          <w:szCs w:val="22"/>
        </w:rPr>
      </w:pPr>
      <w:r w:rsidRPr="00D56338">
        <w:rPr>
          <w:b/>
          <w:sz w:val="22"/>
          <w:szCs w:val="22"/>
        </w:rPr>
        <w:t>Поставка продуктов питания</w:t>
      </w:r>
      <w:r>
        <w:rPr>
          <w:b/>
          <w:sz w:val="22"/>
          <w:szCs w:val="22"/>
        </w:rPr>
        <w:t xml:space="preserve"> (</w:t>
      </w:r>
      <w:r w:rsidR="005C620E">
        <w:rPr>
          <w:b/>
          <w:sz w:val="22"/>
          <w:szCs w:val="22"/>
        </w:rPr>
        <w:t>огурцы, томаты)</w:t>
      </w:r>
      <w:r w:rsidRPr="00D56338">
        <w:rPr>
          <w:b/>
          <w:sz w:val="22"/>
          <w:szCs w:val="22"/>
        </w:rPr>
        <w:t xml:space="preserve"> </w:t>
      </w:r>
    </w:p>
    <w:p w:rsidR="009B4496" w:rsidRPr="00A53695" w:rsidRDefault="009B4496" w:rsidP="009B4496">
      <w:pPr>
        <w:jc w:val="center"/>
        <w:rPr>
          <w:b/>
          <w:sz w:val="22"/>
          <w:szCs w:val="22"/>
        </w:rPr>
      </w:pPr>
      <w:r w:rsidRPr="00D56338">
        <w:rPr>
          <w:b/>
          <w:sz w:val="22"/>
          <w:szCs w:val="22"/>
        </w:rPr>
        <w:t>для</w:t>
      </w:r>
      <w:r>
        <w:rPr>
          <w:b/>
          <w:sz w:val="22"/>
          <w:szCs w:val="22"/>
        </w:rPr>
        <w:t xml:space="preserve"> </w:t>
      </w:r>
      <w:r w:rsidRPr="00D56338">
        <w:rPr>
          <w:b/>
          <w:sz w:val="22"/>
          <w:szCs w:val="22"/>
        </w:rPr>
        <w:t xml:space="preserve"> ГАУ</w:t>
      </w:r>
      <w:r>
        <w:rPr>
          <w:b/>
          <w:sz w:val="22"/>
          <w:szCs w:val="22"/>
        </w:rPr>
        <w:t>СО СО</w:t>
      </w:r>
      <w:r w:rsidRPr="00D56338">
        <w:rPr>
          <w:b/>
          <w:sz w:val="22"/>
          <w:szCs w:val="22"/>
        </w:rPr>
        <w:t xml:space="preserve"> "КЦСОН "Изумруд" города Кировграда"</w:t>
      </w:r>
      <w:r w:rsidR="005C72CB">
        <w:rPr>
          <w:b/>
          <w:sz w:val="22"/>
          <w:szCs w:val="22"/>
        </w:rPr>
        <w:t xml:space="preserve"> в</w:t>
      </w:r>
      <w:r w:rsidR="00F106E9">
        <w:rPr>
          <w:b/>
          <w:sz w:val="22"/>
          <w:szCs w:val="22"/>
        </w:rPr>
        <w:t>о втором</w:t>
      </w:r>
      <w:r w:rsidR="00081880">
        <w:rPr>
          <w:b/>
          <w:sz w:val="22"/>
          <w:szCs w:val="22"/>
        </w:rPr>
        <w:t xml:space="preserve"> полугодии 2025</w:t>
      </w:r>
      <w:r>
        <w:rPr>
          <w:b/>
          <w:sz w:val="22"/>
          <w:szCs w:val="22"/>
        </w:rPr>
        <w:t xml:space="preserve"> года</w:t>
      </w:r>
    </w:p>
    <w:p w:rsidR="009B4496" w:rsidRPr="00AE7BB7" w:rsidRDefault="009B4496" w:rsidP="009B4496">
      <w:pPr>
        <w:widowControl w:val="0"/>
        <w:shd w:val="clear" w:color="auto" w:fill="FFFFFF"/>
        <w:autoSpaceDE w:val="0"/>
        <w:autoSpaceDN w:val="0"/>
        <w:adjustRightInd w:val="0"/>
        <w:rPr>
          <w:rFonts w:eastAsia="Calibri"/>
          <w:b/>
          <w:color w:val="000000"/>
          <w:spacing w:val="-5"/>
          <w:sz w:val="22"/>
          <w:szCs w:val="22"/>
        </w:rPr>
      </w:pPr>
    </w:p>
    <w:p w:rsidR="009B4496" w:rsidRPr="009B4496" w:rsidRDefault="009B4496" w:rsidP="009B4496">
      <w:pPr>
        <w:widowControl w:val="0"/>
        <w:numPr>
          <w:ilvl w:val="0"/>
          <w:numId w:val="5"/>
        </w:numPr>
        <w:shd w:val="clear" w:color="auto" w:fill="FFFFFF"/>
        <w:suppressAutoHyphens w:val="0"/>
        <w:autoSpaceDE w:val="0"/>
        <w:autoSpaceDN w:val="0"/>
        <w:adjustRightInd w:val="0"/>
        <w:rPr>
          <w:rFonts w:eastAsia="Calibri"/>
          <w:b/>
          <w:color w:val="000000"/>
          <w:spacing w:val="-5"/>
          <w:sz w:val="22"/>
          <w:szCs w:val="22"/>
        </w:rPr>
      </w:pPr>
      <w:r w:rsidRPr="009B4496">
        <w:rPr>
          <w:rFonts w:eastAsia="Calibri"/>
          <w:b/>
          <w:color w:val="000000"/>
          <w:spacing w:val="-5"/>
          <w:sz w:val="22"/>
          <w:szCs w:val="22"/>
        </w:rPr>
        <w:t>Общие требования поставки товара:</w:t>
      </w:r>
    </w:p>
    <w:p w:rsidR="009B4496" w:rsidRPr="009B4496" w:rsidRDefault="009B4496" w:rsidP="009B4496">
      <w:pPr>
        <w:widowControl w:val="0"/>
        <w:shd w:val="clear" w:color="auto" w:fill="FFFFFF"/>
        <w:autoSpaceDE w:val="0"/>
        <w:autoSpaceDN w:val="0"/>
        <w:adjustRightInd w:val="0"/>
        <w:ind w:left="1080" w:hanging="513"/>
        <w:jc w:val="both"/>
        <w:rPr>
          <w:sz w:val="22"/>
          <w:szCs w:val="22"/>
        </w:rPr>
      </w:pPr>
      <w:r w:rsidRPr="009B4496">
        <w:rPr>
          <w:rFonts w:eastAsia="Calibri"/>
          <w:color w:val="000000"/>
          <w:spacing w:val="-6"/>
          <w:sz w:val="22"/>
          <w:szCs w:val="22"/>
        </w:rPr>
        <w:t>1.1. Место поставки</w:t>
      </w:r>
      <w:r w:rsidRPr="009B4496">
        <w:rPr>
          <w:color w:val="000000"/>
          <w:spacing w:val="-6"/>
          <w:sz w:val="22"/>
          <w:szCs w:val="22"/>
        </w:rPr>
        <w:t xml:space="preserve">: </w:t>
      </w:r>
      <w:r w:rsidRPr="009B4496">
        <w:rPr>
          <w:sz w:val="22"/>
          <w:szCs w:val="22"/>
        </w:rPr>
        <w:t xml:space="preserve">Поставка товара осуществляется партиями по заявке заказчика транспортом и силами поставщика с момента подписания Контракта по адресу: </w:t>
      </w:r>
    </w:p>
    <w:p w:rsidR="009B4496" w:rsidRPr="009B4496" w:rsidRDefault="009B4496" w:rsidP="009B4496">
      <w:pPr>
        <w:widowControl w:val="0"/>
        <w:shd w:val="clear" w:color="auto" w:fill="FFFFFF"/>
        <w:autoSpaceDE w:val="0"/>
        <w:autoSpaceDN w:val="0"/>
        <w:adjustRightInd w:val="0"/>
        <w:ind w:left="1080" w:hanging="513"/>
        <w:jc w:val="both"/>
        <w:rPr>
          <w:b/>
          <w:sz w:val="22"/>
          <w:szCs w:val="22"/>
        </w:rPr>
      </w:pPr>
      <w:r w:rsidRPr="009B4496">
        <w:rPr>
          <w:sz w:val="22"/>
          <w:szCs w:val="22"/>
        </w:rPr>
        <w:t xml:space="preserve">        </w:t>
      </w:r>
      <w:r w:rsidRPr="009B4496">
        <w:rPr>
          <w:b/>
          <w:sz w:val="22"/>
          <w:szCs w:val="22"/>
        </w:rPr>
        <w:t xml:space="preserve">624140,  Свердловская область, г. Кировград, ул. Дзержинского, дом 18. Склад Заказчика.      </w:t>
      </w:r>
    </w:p>
    <w:p w:rsidR="009B4496" w:rsidRPr="009B4496" w:rsidRDefault="009B4496" w:rsidP="009B4496">
      <w:pPr>
        <w:shd w:val="clear" w:color="auto" w:fill="FFFFFF"/>
        <w:ind w:left="1080" w:hanging="513"/>
        <w:jc w:val="both"/>
        <w:rPr>
          <w:sz w:val="22"/>
          <w:szCs w:val="22"/>
        </w:rPr>
      </w:pPr>
      <w:r w:rsidRPr="009B4496">
        <w:rPr>
          <w:sz w:val="22"/>
          <w:szCs w:val="22"/>
        </w:rPr>
        <w:t xml:space="preserve">1.2. Условия поставки: поставка товара производится партиями по заявке покупателя, транспортом и силами поставщика по оговоренному сторонами графику. </w:t>
      </w:r>
    </w:p>
    <w:p w:rsidR="009B4496" w:rsidRPr="009B4496" w:rsidRDefault="009B4496" w:rsidP="005329B5">
      <w:pPr>
        <w:shd w:val="clear" w:color="auto" w:fill="FFFFFF"/>
        <w:ind w:firstLine="567"/>
        <w:jc w:val="both"/>
        <w:rPr>
          <w:sz w:val="22"/>
          <w:szCs w:val="22"/>
        </w:rPr>
      </w:pPr>
      <w:r w:rsidRPr="009B4496">
        <w:rPr>
          <w:sz w:val="22"/>
          <w:szCs w:val="22"/>
        </w:rPr>
        <w:t>1.3. Срок поставки: с</w:t>
      </w:r>
      <w:r w:rsidR="00F106E9">
        <w:rPr>
          <w:sz w:val="22"/>
          <w:szCs w:val="22"/>
        </w:rPr>
        <w:t xml:space="preserve"> 01 июля 2025 года и по 31 декабря</w:t>
      </w:r>
      <w:r w:rsidR="002A1E4C">
        <w:rPr>
          <w:sz w:val="22"/>
          <w:szCs w:val="22"/>
        </w:rPr>
        <w:t xml:space="preserve"> </w:t>
      </w:r>
      <w:r w:rsidR="00081880">
        <w:rPr>
          <w:sz w:val="22"/>
          <w:szCs w:val="22"/>
        </w:rPr>
        <w:t>2025</w:t>
      </w:r>
      <w:r w:rsidRPr="009B4496">
        <w:rPr>
          <w:sz w:val="22"/>
          <w:szCs w:val="22"/>
        </w:rPr>
        <w:t xml:space="preserve"> года включительно.  </w:t>
      </w:r>
    </w:p>
    <w:p w:rsidR="009B4496" w:rsidRDefault="009B4496" w:rsidP="009B4496">
      <w:pPr>
        <w:widowControl w:val="0"/>
        <w:numPr>
          <w:ilvl w:val="0"/>
          <w:numId w:val="5"/>
        </w:numPr>
        <w:shd w:val="clear" w:color="auto" w:fill="FFFFFF"/>
        <w:suppressAutoHyphens w:val="0"/>
        <w:autoSpaceDE w:val="0"/>
        <w:autoSpaceDN w:val="0"/>
        <w:adjustRightInd w:val="0"/>
        <w:ind w:left="927"/>
        <w:jc w:val="both"/>
        <w:rPr>
          <w:rFonts w:eastAsia="Calibri"/>
          <w:b/>
          <w:color w:val="000000"/>
          <w:spacing w:val="-5"/>
          <w:sz w:val="22"/>
          <w:szCs w:val="22"/>
        </w:rPr>
      </w:pPr>
      <w:r w:rsidRPr="009B4496">
        <w:rPr>
          <w:rFonts w:eastAsia="Calibri"/>
          <w:b/>
          <w:color w:val="000000"/>
          <w:spacing w:val="-5"/>
          <w:sz w:val="22"/>
          <w:szCs w:val="22"/>
        </w:rPr>
        <w:t>Наименование, технические характеристики и объемы поставки товара:</w:t>
      </w:r>
    </w:p>
    <w:tbl>
      <w:tblPr>
        <w:tblW w:w="107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66"/>
        <w:gridCol w:w="708"/>
        <w:gridCol w:w="1276"/>
        <w:gridCol w:w="3544"/>
        <w:gridCol w:w="1984"/>
      </w:tblGrid>
      <w:tr w:rsidR="00F106E9" w:rsidTr="00F106E9">
        <w:trPr>
          <w:cantSplit/>
          <w:trHeight w:val="724"/>
        </w:trPr>
        <w:tc>
          <w:tcPr>
            <w:tcW w:w="567" w:type="dxa"/>
            <w:shd w:val="clear" w:color="auto" w:fill="auto"/>
          </w:tcPr>
          <w:p w:rsidR="00F106E9" w:rsidRPr="00B22D36" w:rsidRDefault="00F106E9" w:rsidP="00F106E9">
            <w:pPr>
              <w:pStyle w:val="aa"/>
              <w:numPr>
                <w:ilvl w:val="0"/>
                <w:numId w:val="4"/>
              </w:numPr>
              <w:jc w:val="center"/>
              <w:rPr>
                <w:sz w:val="20"/>
                <w:szCs w:val="20"/>
              </w:rPr>
            </w:pPr>
            <w:r w:rsidRPr="00B22D36">
              <w:rPr>
                <w:sz w:val="20"/>
                <w:szCs w:val="20"/>
              </w:rPr>
              <w:t xml:space="preserve">№ </w:t>
            </w:r>
            <w:r>
              <w:rPr>
                <w:sz w:val="20"/>
                <w:szCs w:val="20"/>
              </w:rPr>
              <w:t>№</w:t>
            </w:r>
            <w:r w:rsidRPr="00B22D36">
              <w:rPr>
                <w:sz w:val="20"/>
                <w:szCs w:val="20"/>
              </w:rPr>
              <w:t>п/п</w:t>
            </w:r>
          </w:p>
        </w:tc>
        <w:tc>
          <w:tcPr>
            <w:tcW w:w="2666" w:type="dxa"/>
            <w:shd w:val="clear" w:color="auto" w:fill="auto"/>
          </w:tcPr>
          <w:p w:rsidR="00F106E9" w:rsidRPr="00981C1B" w:rsidRDefault="00F106E9" w:rsidP="00E8614D">
            <w:pPr>
              <w:rPr>
                <w:sz w:val="20"/>
                <w:szCs w:val="20"/>
              </w:rPr>
            </w:pPr>
            <w:r w:rsidRPr="00981C1B">
              <w:rPr>
                <w:sz w:val="20"/>
                <w:szCs w:val="20"/>
              </w:rPr>
              <w:t>Наименование продукции</w:t>
            </w:r>
            <w:r>
              <w:rPr>
                <w:sz w:val="20"/>
                <w:szCs w:val="20"/>
              </w:rPr>
              <w:t>,  код КТРУ, ОКПД2</w:t>
            </w:r>
          </w:p>
        </w:tc>
        <w:tc>
          <w:tcPr>
            <w:tcW w:w="708" w:type="dxa"/>
            <w:shd w:val="clear" w:color="auto" w:fill="auto"/>
          </w:tcPr>
          <w:p w:rsidR="00F106E9" w:rsidRPr="00981C1B" w:rsidRDefault="00F106E9" w:rsidP="00E8614D">
            <w:pPr>
              <w:jc w:val="center"/>
              <w:rPr>
                <w:sz w:val="20"/>
                <w:szCs w:val="20"/>
              </w:rPr>
            </w:pPr>
            <w:r w:rsidRPr="00981C1B">
              <w:rPr>
                <w:sz w:val="20"/>
                <w:szCs w:val="20"/>
              </w:rPr>
              <w:t>Ед. изм</w:t>
            </w:r>
            <w:r>
              <w:rPr>
                <w:sz w:val="20"/>
                <w:szCs w:val="20"/>
              </w:rPr>
              <w:t>.</w:t>
            </w:r>
          </w:p>
        </w:tc>
        <w:tc>
          <w:tcPr>
            <w:tcW w:w="1276" w:type="dxa"/>
            <w:shd w:val="clear" w:color="auto" w:fill="auto"/>
          </w:tcPr>
          <w:p w:rsidR="00F106E9" w:rsidRPr="00981C1B" w:rsidRDefault="00F106E9" w:rsidP="00E8614D">
            <w:pPr>
              <w:jc w:val="center"/>
              <w:rPr>
                <w:sz w:val="20"/>
                <w:szCs w:val="20"/>
              </w:rPr>
            </w:pPr>
            <w:r w:rsidRPr="00981C1B">
              <w:rPr>
                <w:sz w:val="20"/>
                <w:szCs w:val="20"/>
              </w:rPr>
              <w:t xml:space="preserve">Объем </w:t>
            </w:r>
          </w:p>
          <w:p w:rsidR="00F106E9" w:rsidRPr="00981C1B" w:rsidRDefault="00F106E9" w:rsidP="00E8614D">
            <w:pPr>
              <w:jc w:val="center"/>
              <w:rPr>
                <w:sz w:val="20"/>
                <w:szCs w:val="20"/>
              </w:rPr>
            </w:pPr>
            <w:r w:rsidRPr="00981C1B">
              <w:rPr>
                <w:sz w:val="20"/>
                <w:szCs w:val="20"/>
              </w:rPr>
              <w:t>поставки</w:t>
            </w:r>
          </w:p>
        </w:tc>
        <w:tc>
          <w:tcPr>
            <w:tcW w:w="3544" w:type="dxa"/>
          </w:tcPr>
          <w:p w:rsidR="00F106E9" w:rsidRDefault="00F106E9" w:rsidP="00E8614D">
            <w:pPr>
              <w:spacing w:line="256" w:lineRule="auto"/>
              <w:jc w:val="center"/>
              <w:rPr>
                <w:b/>
                <w:sz w:val="18"/>
                <w:szCs w:val="18"/>
              </w:rPr>
            </w:pPr>
            <w:r>
              <w:rPr>
                <w:b/>
                <w:sz w:val="18"/>
                <w:szCs w:val="18"/>
              </w:rPr>
              <w:t>Характеристика товара по КТРУ/ОКПД2</w:t>
            </w:r>
          </w:p>
        </w:tc>
        <w:tc>
          <w:tcPr>
            <w:tcW w:w="1984" w:type="dxa"/>
          </w:tcPr>
          <w:p w:rsidR="00F106E9" w:rsidRDefault="00F106E9" w:rsidP="00E8614D">
            <w:pPr>
              <w:spacing w:line="256" w:lineRule="auto"/>
              <w:jc w:val="center"/>
              <w:rPr>
                <w:b/>
                <w:sz w:val="18"/>
                <w:szCs w:val="18"/>
              </w:rPr>
            </w:pPr>
            <w:r>
              <w:rPr>
                <w:b/>
                <w:sz w:val="18"/>
                <w:szCs w:val="18"/>
              </w:rPr>
              <w:t>Инструкция по заполнению характеристики</w:t>
            </w:r>
          </w:p>
        </w:tc>
      </w:tr>
      <w:tr w:rsidR="00F106E9" w:rsidRPr="00D363F6" w:rsidTr="00F106E9">
        <w:trPr>
          <w:cantSplit/>
          <w:trHeight w:val="545"/>
        </w:trPr>
        <w:tc>
          <w:tcPr>
            <w:tcW w:w="567" w:type="dxa"/>
            <w:vMerge w:val="restart"/>
            <w:shd w:val="clear" w:color="auto" w:fill="auto"/>
          </w:tcPr>
          <w:p w:rsidR="00F106E9" w:rsidRDefault="00F106E9" w:rsidP="00E8614D">
            <w:pPr>
              <w:jc w:val="center"/>
            </w:pPr>
            <w:r>
              <w:t>1</w:t>
            </w:r>
          </w:p>
        </w:tc>
        <w:tc>
          <w:tcPr>
            <w:tcW w:w="2666" w:type="dxa"/>
            <w:vMerge w:val="restart"/>
            <w:shd w:val="clear" w:color="auto" w:fill="auto"/>
          </w:tcPr>
          <w:p w:rsidR="00F106E9" w:rsidRDefault="00F106E9" w:rsidP="00E8614D">
            <w:r w:rsidRPr="001E4A16">
              <w:t xml:space="preserve">Огурцы </w:t>
            </w:r>
          </w:p>
          <w:p w:rsidR="00F106E9" w:rsidRDefault="00F106E9" w:rsidP="00E8614D"/>
          <w:p w:rsidR="00F106E9" w:rsidRPr="00B81387" w:rsidRDefault="00F106E9" w:rsidP="00E8614D">
            <w:r w:rsidRPr="00EC7096">
              <w:rPr>
                <w:b/>
                <w:sz w:val="20"/>
                <w:szCs w:val="20"/>
              </w:rPr>
              <w:t>01.13.32.000-00000002</w:t>
            </w:r>
          </w:p>
        </w:tc>
        <w:tc>
          <w:tcPr>
            <w:tcW w:w="708" w:type="dxa"/>
            <w:vMerge w:val="restart"/>
            <w:shd w:val="clear" w:color="auto" w:fill="auto"/>
          </w:tcPr>
          <w:p w:rsidR="00F106E9" w:rsidRDefault="00F106E9" w:rsidP="00E8614D">
            <w:pPr>
              <w:jc w:val="center"/>
              <w:rPr>
                <w:sz w:val="20"/>
                <w:szCs w:val="20"/>
              </w:rPr>
            </w:pPr>
            <w:r>
              <w:rPr>
                <w:sz w:val="20"/>
                <w:szCs w:val="20"/>
              </w:rPr>
              <w:t>кг</w:t>
            </w:r>
          </w:p>
        </w:tc>
        <w:tc>
          <w:tcPr>
            <w:tcW w:w="1276" w:type="dxa"/>
            <w:vMerge w:val="restart"/>
            <w:shd w:val="clear" w:color="auto" w:fill="auto"/>
          </w:tcPr>
          <w:p w:rsidR="00F106E9" w:rsidRDefault="00F106E9" w:rsidP="00E8614D">
            <w:pPr>
              <w:tabs>
                <w:tab w:val="left" w:pos="255"/>
              </w:tabs>
              <w:jc w:val="center"/>
            </w:pPr>
            <w:r>
              <w:t>220,00</w:t>
            </w:r>
          </w:p>
        </w:tc>
        <w:tc>
          <w:tcPr>
            <w:tcW w:w="3544" w:type="dxa"/>
          </w:tcPr>
          <w:p w:rsidR="00F106E9" w:rsidRDefault="00F106E9" w:rsidP="00E8614D">
            <w:pPr>
              <w:jc w:val="both"/>
              <w:rPr>
                <w:b/>
                <w:sz w:val="20"/>
                <w:szCs w:val="20"/>
              </w:rPr>
            </w:pPr>
            <w:r w:rsidRPr="00EC7096">
              <w:rPr>
                <w:sz w:val="20"/>
                <w:szCs w:val="20"/>
              </w:rPr>
              <w:t xml:space="preserve">Наименование: </w:t>
            </w:r>
            <w:r w:rsidRPr="00EC7096">
              <w:rPr>
                <w:b/>
                <w:sz w:val="20"/>
                <w:szCs w:val="20"/>
              </w:rPr>
              <w:t>Огурцы</w:t>
            </w:r>
          </w:p>
          <w:p w:rsidR="00F106E9" w:rsidRDefault="00F106E9" w:rsidP="00E8614D">
            <w:pPr>
              <w:spacing w:line="256" w:lineRule="auto"/>
              <w:rPr>
                <w:sz w:val="20"/>
                <w:szCs w:val="20"/>
              </w:rPr>
            </w:pPr>
          </w:p>
        </w:tc>
        <w:tc>
          <w:tcPr>
            <w:tcW w:w="1984" w:type="dxa"/>
          </w:tcPr>
          <w:p w:rsidR="00F106E9" w:rsidRDefault="00F106E9" w:rsidP="00E8614D">
            <w:pPr>
              <w:spacing w:line="256" w:lineRule="auto"/>
              <w:rPr>
                <w:sz w:val="20"/>
                <w:szCs w:val="20"/>
              </w:rPr>
            </w:pPr>
          </w:p>
        </w:tc>
      </w:tr>
      <w:tr w:rsidR="00F106E9" w:rsidTr="00F106E9">
        <w:trPr>
          <w:cantSplit/>
          <w:trHeight w:val="1515"/>
        </w:trPr>
        <w:tc>
          <w:tcPr>
            <w:tcW w:w="567" w:type="dxa"/>
            <w:vMerge/>
            <w:shd w:val="clear" w:color="auto" w:fill="auto"/>
          </w:tcPr>
          <w:p w:rsidR="00F106E9" w:rsidRDefault="00F106E9" w:rsidP="00E8614D">
            <w:pPr>
              <w:jc w:val="center"/>
            </w:pPr>
          </w:p>
        </w:tc>
        <w:tc>
          <w:tcPr>
            <w:tcW w:w="2666" w:type="dxa"/>
            <w:vMerge/>
            <w:shd w:val="clear" w:color="auto" w:fill="auto"/>
          </w:tcPr>
          <w:p w:rsidR="00F106E9" w:rsidRPr="004B5BD7" w:rsidRDefault="00F106E9" w:rsidP="00E8614D">
            <w:pPr>
              <w:rPr>
                <w:sz w:val="22"/>
                <w:szCs w:val="22"/>
              </w:rPr>
            </w:pPr>
          </w:p>
        </w:tc>
        <w:tc>
          <w:tcPr>
            <w:tcW w:w="708" w:type="dxa"/>
            <w:vMerge/>
            <w:shd w:val="clear" w:color="auto" w:fill="auto"/>
          </w:tcPr>
          <w:p w:rsidR="00F106E9" w:rsidRDefault="00F106E9" w:rsidP="00E8614D">
            <w:pPr>
              <w:jc w:val="center"/>
              <w:rPr>
                <w:sz w:val="20"/>
                <w:szCs w:val="20"/>
              </w:rPr>
            </w:pPr>
          </w:p>
        </w:tc>
        <w:tc>
          <w:tcPr>
            <w:tcW w:w="1276" w:type="dxa"/>
            <w:vMerge/>
            <w:shd w:val="clear" w:color="auto" w:fill="auto"/>
          </w:tcPr>
          <w:p w:rsidR="00F106E9" w:rsidRDefault="00F106E9" w:rsidP="00E8614D">
            <w:pPr>
              <w:tabs>
                <w:tab w:val="left" w:pos="255"/>
              </w:tabs>
              <w:jc w:val="center"/>
            </w:pPr>
          </w:p>
        </w:tc>
        <w:tc>
          <w:tcPr>
            <w:tcW w:w="3544" w:type="dxa"/>
          </w:tcPr>
          <w:p w:rsidR="00F106E9" w:rsidRDefault="00F106E9" w:rsidP="00E8614D">
            <w:pPr>
              <w:jc w:val="both"/>
              <w:rPr>
                <w:b/>
                <w:sz w:val="20"/>
                <w:szCs w:val="20"/>
              </w:rPr>
            </w:pPr>
            <w:r w:rsidRPr="00EC7096">
              <w:rPr>
                <w:sz w:val="20"/>
                <w:szCs w:val="20"/>
              </w:rPr>
              <w:t>Тип огурцов по размеру плода:</w:t>
            </w:r>
            <w:r>
              <w:rPr>
                <w:b/>
                <w:sz w:val="20"/>
                <w:szCs w:val="20"/>
              </w:rPr>
              <w:t xml:space="preserve"> Среднеплодные</w:t>
            </w:r>
          </w:p>
          <w:p w:rsidR="00F106E9" w:rsidRPr="00B81387" w:rsidRDefault="00F106E9" w:rsidP="00E8614D">
            <w:pPr>
              <w:spacing w:line="256" w:lineRule="auto"/>
              <w:rPr>
                <w:sz w:val="20"/>
                <w:szCs w:val="20"/>
              </w:rPr>
            </w:pPr>
          </w:p>
        </w:tc>
        <w:tc>
          <w:tcPr>
            <w:tcW w:w="1984" w:type="dxa"/>
          </w:tcPr>
          <w:p w:rsidR="00F106E9" w:rsidRDefault="00F106E9" w:rsidP="00E8614D">
            <w:pPr>
              <w:spacing w:line="256" w:lineRule="auto"/>
              <w:rPr>
                <w:sz w:val="20"/>
                <w:szCs w:val="20"/>
              </w:rPr>
            </w:pPr>
            <w:r w:rsidRPr="00B34FC9">
              <w:rPr>
                <w:sz w:val="20"/>
                <w:szCs w:val="20"/>
              </w:rPr>
              <w:t>Значение характеристики не может изменяться участником закупки</w:t>
            </w:r>
          </w:p>
        </w:tc>
      </w:tr>
      <w:tr w:rsidR="00F106E9" w:rsidTr="00F106E9">
        <w:trPr>
          <w:cantSplit/>
          <w:trHeight w:val="860"/>
        </w:trPr>
        <w:tc>
          <w:tcPr>
            <w:tcW w:w="567" w:type="dxa"/>
            <w:vMerge/>
            <w:shd w:val="clear" w:color="auto" w:fill="auto"/>
          </w:tcPr>
          <w:p w:rsidR="00F106E9" w:rsidRDefault="00F106E9" w:rsidP="00E8614D">
            <w:pPr>
              <w:jc w:val="center"/>
            </w:pPr>
          </w:p>
        </w:tc>
        <w:tc>
          <w:tcPr>
            <w:tcW w:w="2666" w:type="dxa"/>
            <w:vMerge/>
            <w:shd w:val="clear" w:color="auto" w:fill="auto"/>
          </w:tcPr>
          <w:p w:rsidR="00F106E9" w:rsidRPr="004B5BD7" w:rsidRDefault="00F106E9" w:rsidP="00E8614D">
            <w:pPr>
              <w:rPr>
                <w:sz w:val="22"/>
                <w:szCs w:val="22"/>
              </w:rPr>
            </w:pPr>
          </w:p>
        </w:tc>
        <w:tc>
          <w:tcPr>
            <w:tcW w:w="708" w:type="dxa"/>
            <w:vMerge/>
            <w:shd w:val="clear" w:color="auto" w:fill="auto"/>
          </w:tcPr>
          <w:p w:rsidR="00F106E9" w:rsidRDefault="00F106E9" w:rsidP="00E8614D">
            <w:pPr>
              <w:jc w:val="center"/>
              <w:rPr>
                <w:sz w:val="20"/>
                <w:szCs w:val="20"/>
              </w:rPr>
            </w:pPr>
          </w:p>
        </w:tc>
        <w:tc>
          <w:tcPr>
            <w:tcW w:w="1276" w:type="dxa"/>
            <w:vMerge/>
            <w:shd w:val="clear" w:color="auto" w:fill="auto"/>
          </w:tcPr>
          <w:p w:rsidR="00F106E9" w:rsidRDefault="00F106E9" w:rsidP="00E8614D">
            <w:pPr>
              <w:tabs>
                <w:tab w:val="left" w:pos="255"/>
              </w:tabs>
              <w:jc w:val="center"/>
            </w:pPr>
          </w:p>
        </w:tc>
        <w:tc>
          <w:tcPr>
            <w:tcW w:w="3544" w:type="dxa"/>
          </w:tcPr>
          <w:p w:rsidR="00F106E9" w:rsidRDefault="00F106E9" w:rsidP="00E8614D">
            <w:pPr>
              <w:spacing w:line="256" w:lineRule="auto"/>
              <w:rPr>
                <w:sz w:val="20"/>
                <w:szCs w:val="20"/>
              </w:rPr>
            </w:pPr>
          </w:p>
          <w:p w:rsidR="00F106E9" w:rsidRDefault="00F106E9" w:rsidP="00E8614D">
            <w:pPr>
              <w:jc w:val="both"/>
              <w:rPr>
                <w:b/>
                <w:sz w:val="20"/>
                <w:szCs w:val="20"/>
              </w:rPr>
            </w:pPr>
            <w:r w:rsidRPr="00EC7096">
              <w:rPr>
                <w:sz w:val="20"/>
                <w:szCs w:val="20"/>
              </w:rPr>
              <w:t>Товарный сорт:</w:t>
            </w:r>
            <w:r>
              <w:rPr>
                <w:b/>
                <w:sz w:val="20"/>
                <w:szCs w:val="20"/>
              </w:rPr>
              <w:t xml:space="preserve"> Первый</w:t>
            </w:r>
          </w:p>
          <w:p w:rsidR="00F106E9" w:rsidRDefault="00F106E9" w:rsidP="00E8614D">
            <w:pPr>
              <w:spacing w:line="256" w:lineRule="auto"/>
              <w:rPr>
                <w:sz w:val="20"/>
                <w:szCs w:val="20"/>
              </w:rPr>
            </w:pPr>
          </w:p>
          <w:p w:rsidR="00F106E9" w:rsidRDefault="00F106E9" w:rsidP="00E8614D">
            <w:pPr>
              <w:spacing w:line="256" w:lineRule="auto"/>
              <w:rPr>
                <w:sz w:val="20"/>
                <w:szCs w:val="20"/>
              </w:rPr>
            </w:pPr>
          </w:p>
          <w:p w:rsidR="00F106E9" w:rsidRDefault="00F106E9" w:rsidP="00E8614D">
            <w:pPr>
              <w:spacing w:line="256" w:lineRule="auto"/>
              <w:rPr>
                <w:sz w:val="20"/>
                <w:szCs w:val="20"/>
              </w:rPr>
            </w:pPr>
          </w:p>
        </w:tc>
        <w:tc>
          <w:tcPr>
            <w:tcW w:w="1984" w:type="dxa"/>
          </w:tcPr>
          <w:p w:rsidR="00F106E9" w:rsidRPr="00B34FC9" w:rsidRDefault="00F106E9" w:rsidP="00E8614D">
            <w:pPr>
              <w:spacing w:line="256" w:lineRule="auto"/>
              <w:rPr>
                <w:sz w:val="20"/>
                <w:szCs w:val="20"/>
              </w:rPr>
            </w:pPr>
            <w:r w:rsidRPr="00B34FC9">
              <w:rPr>
                <w:sz w:val="20"/>
                <w:szCs w:val="20"/>
              </w:rPr>
              <w:t>Значение характеристики не может изменяться участником закупки</w:t>
            </w:r>
          </w:p>
        </w:tc>
      </w:tr>
      <w:tr w:rsidR="00F106E9" w:rsidTr="00F106E9">
        <w:trPr>
          <w:cantSplit/>
          <w:trHeight w:val="2408"/>
        </w:trPr>
        <w:tc>
          <w:tcPr>
            <w:tcW w:w="567" w:type="dxa"/>
            <w:vMerge/>
            <w:shd w:val="clear" w:color="auto" w:fill="auto"/>
          </w:tcPr>
          <w:p w:rsidR="00F106E9" w:rsidRDefault="00F106E9" w:rsidP="00E8614D">
            <w:pPr>
              <w:jc w:val="center"/>
            </w:pPr>
          </w:p>
        </w:tc>
        <w:tc>
          <w:tcPr>
            <w:tcW w:w="2666" w:type="dxa"/>
            <w:vMerge/>
            <w:shd w:val="clear" w:color="auto" w:fill="auto"/>
          </w:tcPr>
          <w:p w:rsidR="00F106E9" w:rsidRPr="004B5BD7" w:rsidRDefault="00F106E9" w:rsidP="00E8614D">
            <w:pPr>
              <w:rPr>
                <w:sz w:val="22"/>
                <w:szCs w:val="22"/>
              </w:rPr>
            </w:pPr>
          </w:p>
        </w:tc>
        <w:tc>
          <w:tcPr>
            <w:tcW w:w="708" w:type="dxa"/>
            <w:vMerge/>
            <w:shd w:val="clear" w:color="auto" w:fill="auto"/>
          </w:tcPr>
          <w:p w:rsidR="00F106E9" w:rsidRDefault="00F106E9" w:rsidP="00E8614D">
            <w:pPr>
              <w:jc w:val="center"/>
              <w:rPr>
                <w:sz w:val="20"/>
                <w:szCs w:val="20"/>
              </w:rPr>
            </w:pPr>
          </w:p>
        </w:tc>
        <w:tc>
          <w:tcPr>
            <w:tcW w:w="1276" w:type="dxa"/>
            <w:vMerge/>
            <w:shd w:val="clear" w:color="auto" w:fill="auto"/>
          </w:tcPr>
          <w:p w:rsidR="00F106E9" w:rsidRDefault="00F106E9" w:rsidP="00E8614D">
            <w:pPr>
              <w:tabs>
                <w:tab w:val="left" w:pos="255"/>
              </w:tabs>
              <w:jc w:val="center"/>
            </w:pPr>
          </w:p>
        </w:tc>
        <w:tc>
          <w:tcPr>
            <w:tcW w:w="3544" w:type="dxa"/>
          </w:tcPr>
          <w:p w:rsidR="00F106E9" w:rsidRDefault="00F106E9" w:rsidP="00E8614D">
            <w:pPr>
              <w:jc w:val="both"/>
              <w:rPr>
                <w:sz w:val="20"/>
                <w:szCs w:val="20"/>
              </w:rPr>
            </w:pPr>
            <w:r>
              <w:rPr>
                <w:sz w:val="20"/>
                <w:szCs w:val="20"/>
              </w:rPr>
              <w:t>*Внешний вид -</w:t>
            </w:r>
            <w:r w:rsidRPr="001E4A16">
              <w:rPr>
                <w:sz w:val="20"/>
                <w:szCs w:val="20"/>
              </w:rPr>
              <w:t xml:space="preserve"> </w:t>
            </w:r>
            <w:r w:rsidRPr="00B22D36">
              <w:rPr>
                <w:b/>
                <w:sz w:val="20"/>
                <w:szCs w:val="20"/>
              </w:rPr>
              <w:t>Плоды свежие, целые, неуродливые, здоровые, незагрязненные, без механических повреждений, с плодоножкой и без плодоножки, с типичной для ботанического сорта формой и окраской. вкус и запах, свойственные данному ботаническому сорту без постороннего запаха и вкуса</w:t>
            </w:r>
          </w:p>
        </w:tc>
        <w:tc>
          <w:tcPr>
            <w:tcW w:w="1984" w:type="dxa"/>
          </w:tcPr>
          <w:p w:rsidR="00F106E9" w:rsidRPr="00B34FC9" w:rsidRDefault="00F106E9" w:rsidP="00E8614D">
            <w:pPr>
              <w:spacing w:line="256" w:lineRule="auto"/>
              <w:rPr>
                <w:sz w:val="20"/>
                <w:szCs w:val="20"/>
              </w:rPr>
            </w:pPr>
            <w:r w:rsidRPr="00B34FC9">
              <w:rPr>
                <w:sz w:val="20"/>
                <w:szCs w:val="20"/>
              </w:rPr>
              <w:t>Значение характеристики не может изменяться участником закупки</w:t>
            </w:r>
          </w:p>
        </w:tc>
      </w:tr>
      <w:tr w:rsidR="00F106E9" w:rsidRPr="00D363F6" w:rsidTr="00F106E9">
        <w:trPr>
          <w:cantSplit/>
          <w:trHeight w:val="690"/>
        </w:trPr>
        <w:tc>
          <w:tcPr>
            <w:tcW w:w="567" w:type="dxa"/>
            <w:vMerge w:val="restart"/>
            <w:shd w:val="clear" w:color="auto" w:fill="auto"/>
          </w:tcPr>
          <w:p w:rsidR="00F106E9" w:rsidRDefault="00F106E9" w:rsidP="00E8614D">
            <w:pPr>
              <w:jc w:val="center"/>
            </w:pPr>
            <w:r>
              <w:t>2</w:t>
            </w:r>
          </w:p>
        </w:tc>
        <w:tc>
          <w:tcPr>
            <w:tcW w:w="2666" w:type="dxa"/>
            <w:vMerge w:val="restart"/>
            <w:shd w:val="clear" w:color="auto" w:fill="auto"/>
          </w:tcPr>
          <w:p w:rsidR="00F106E9" w:rsidRDefault="00F106E9" w:rsidP="00E8614D">
            <w:r>
              <w:t>Томаты (помидоры)</w:t>
            </w:r>
          </w:p>
          <w:p w:rsidR="00F106E9" w:rsidRDefault="00F106E9" w:rsidP="00E8614D">
            <w:pPr>
              <w:rPr>
                <w:b/>
                <w:sz w:val="20"/>
                <w:szCs w:val="20"/>
              </w:rPr>
            </w:pPr>
          </w:p>
          <w:p w:rsidR="00F106E9" w:rsidRPr="001E4A16" w:rsidRDefault="00F106E9" w:rsidP="00E8614D">
            <w:r w:rsidRPr="003A392D">
              <w:rPr>
                <w:b/>
                <w:sz w:val="20"/>
                <w:szCs w:val="20"/>
              </w:rPr>
              <w:t>01.13.34.000-00000004</w:t>
            </w:r>
          </w:p>
        </w:tc>
        <w:tc>
          <w:tcPr>
            <w:tcW w:w="708" w:type="dxa"/>
            <w:vMerge w:val="restart"/>
            <w:shd w:val="clear" w:color="auto" w:fill="auto"/>
          </w:tcPr>
          <w:p w:rsidR="00F106E9" w:rsidRDefault="00F106E9" w:rsidP="00E8614D">
            <w:pPr>
              <w:jc w:val="center"/>
              <w:rPr>
                <w:sz w:val="20"/>
                <w:szCs w:val="20"/>
              </w:rPr>
            </w:pPr>
            <w:r>
              <w:rPr>
                <w:sz w:val="20"/>
                <w:szCs w:val="20"/>
              </w:rPr>
              <w:t>кг</w:t>
            </w:r>
          </w:p>
        </w:tc>
        <w:tc>
          <w:tcPr>
            <w:tcW w:w="1276" w:type="dxa"/>
            <w:vMerge w:val="restart"/>
            <w:shd w:val="clear" w:color="auto" w:fill="auto"/>
          </w:tcPr>
          <w:p w:rsidR="00F106E9" w:rsidRDefault="00F106E9" w:rsidP="00E8614D">
            <w:pPr>
              <w:tabs>
                <w:tab w:val="left" w:pos="255"/>
              </w:tabs>
              <w:jc w:val="center"/>
            </w:pPr>
            <w:r>
              <w:t>100,00</w:t>
            </w:r>
          </w:p>
        </w:tc>
        <w:tc>
          <w:tcPr>
            <w:tcW w:w="3544" w:type="dxa"/>
            <w:tcBorders>
              <w:bottom w:val="single" w:sz="4" w:space="0" w:color="auto"/>
            </w:tcBorders>
          </w:tcPr>
          <w:p w:rsidR="00F106E9" w:rsidRDefault="00F106E9" w:rsidP="00E8614D">
            <w:pPr>
              <w:jc w:val="both"/>
              <w:rPr>
                <w:b/>
                <w:sz w:val="20"/>
                <w:szCs w:val="20"/>
              </w:rPr>
            </w:pPr>
            <w:r>
              <w:rPr>
                <w:sz w:val="20"/>
                <w:szCs w:val="20"/>
              </w:rPr>
              <w:t xml:space="preserve">Наименование: </w:t>
            </w:r>
            <w:r w:rsidRPr="003A392D">
              <w:rPr>
                <w:b/>
                <w:sz w:val="20"/>
                <w:szCs w:val="20"/>
              </w:rPr>
              <w:t>Томаты (помидоры)</w:t>
            </w:r>
          </w:p>
          <w:p w:rsidR="00F106E9" w:rsidRPr="001E4A16" w:rsidRDefault="00F106E9" w:rsidP="00E8614D">
            <w:pPr>
              <w:spacing w:line="256" w:lineRule="auto"/>
              <w:rPr>
                <w:sz w:val="20"/>
                <w:szCs w:val="20"/>
              </w:rPr>
            </w:pPr>
          </w:p>
        </w:tc>
        <w:tc>
          <w:tcPr>
            <w:tcW w:w="1984" w:type="dxa"/>
            <w:tcBorders>
              <w:bottom w:val="single" w:sz="4" w:space="0" w:color="auto"/>
            </w:tcBorders>
          </w:tcPr>
          <w:p w:rsidR="00F106E9" w:rsidRDefault="00F106E9" w:rsidP="00E8614D">
            <w:pPr>
              <w:spacing w:line="256" w:lineRule="auto"/>
              <w:rPr>
                <w:sz w:val="20"/>
                <w:szCs w:val="20"/>
              </w:rPr>
            </w:pPr>
            <w:r w:rsidRPr="00B34FC9">
              <w:rPr>
                <w:sz w:val="20"/>
                <w:szCs w:val="20"/>
              </w:rPr>
              <w:t>Значение характеристики не может изменяться участником закупки</w:t>
            </w:r>
          </w:p>
          <w:p w:rsidR="00F106E9" w:rsidRPr="001E4A16" w:rsidRDefault="00F106E9" w:rsidP="00E8614D">
            <w:pPr>
              <w:spacing w:line="256" w:lineRule="auto"/>
              <w:rPr>
                <w:sz w:val="20"/>
                <w:szCs w:val="20"/>
              </w:rPr>
            </w:pPr>
          </w:p>
        </w:tc>
      </w:tr>
      <w:tr w:rsidR="00F106E9" w:rsidRPr="00D363F6" w:rsidTr="00F106E9">
        <w:trPr>
          <w:cantSplit/>
          <w:trHeight w:val="840"/>
        </w:trPr>
        <w:tc>
          <w:tcPr>
            <w:tcW w:w="567" w:type="dxa"/>
            <w:vMerge/>
            <w:shd w:val="clear" w:color="auto" w:fill="auto"/>
          </w:tcPr>
          <w:p w:rsidR="00F106E9" w:rsidRDefault="00F106E9" w:rsidP="00E8614D">
            <w:pPr>
              <w:jc w:val="center"/>
            </w:pPr>
          </w:p>
        </w:tc>
        <w:tc>
          <w:tcPr>
            <w:tcW w:w="2666" w:type="dxa"/>
            <w:vMerge/>
            <w:shd w:val="clear" w:color="auto" w:fill="auto"/>
          </w:tcPr>
          <w:p w:rsidR="00F106E9" w:rsidRPr="001E4A16" w:rsidRDefault="00F106E9" w:rsidP="00E8614D"/>
        </w:tc>
        <w:tc>
          <w:tcPr>
            <w:tcW w:w="708" w:type="dxa"/>
            <w:vMerge/>
            <w:shd w:val="clear" w:color="auto" w:fill="auto"/>
          </w:tcPr>
          <w:p w:rsidR="00F106E9" w:rsidRDefault="00F106E9" w:rsidP="00E8614D">
            <w:pPr>
              <w:jc w:val="center"/>
              <w:rPr>
                <w:sz w:val="20"/>
                <w:szCs w:val="20"/>
              </w:rPr>
            </w:pPr>
          </w:p>
        </w:tc>
        <w:tc>
          <w:tcPr>
            <w:tcW w:w="1276" w:type="dxa"/>
            <w:vMerge/>
            <w:shd w:val="clear" w:color="auto" w:fill="auto"/>
          </w:tcPr>
          <w:p w:rsidR="00F106E9" w:rsidRDefault="00F106E9" w:rsidP="00E8614D">
            <w:pPr>
              <w:tabs>
                <w:tab w:val="left" w:pos="255"/>
              </w:tabs>
              <w:jc w:val="center"/>
            </w:pPr>
          </w:p>
        </w:tc>
        <w:tc>
          <w:tcPr>
            <w:tcW w:w="3544" w:type="dxa"/>
            <w:tcBorders>
              <w:bottom w:val="single" w:sz="4" w:space="0" w:color="auto"/>
            </w:tcBorders>
          </w:tcPr>
          <w:p w:rsidR="00F106E9" w:rsidRDefault="00F106E9" w:rsidP="00E8614D">
            <w:pPr>
              <w:jc w:val="both"/>
              <w:rPr>
                <w:b/>
                <w:sz w:val="20"/>
                <w:szCs w:val="20"/>
              </w:rPr>
            </w:pPr>
            <w:r w:rsidRPr="003A392D">
              <w:rPr>
                <w:sz w:val="20"/>
                <w:szCs w:val="20"/>
              </w:rPr>
              <w:t>Товарный сорт</w:t>
            </w:r>
            <w:r>
              <w:rPr>
                <w:b/>
                <w:sz w:val="20"/>
                <w:szCs w:val="20"/>
              </w:rPr>
              <w:t>: Первый</w:t>
            </w:r>
          </w:p>
          <w:p w:rsidR="00F106E9" w:rsidRDefault="00F106E9" w:rsidP="00E8614D">
            <w:pPr>
              <w:jc w:val="both"/>
              <w:rPr>
                <w:sz w:val="20"/>
                <w:szCs w:val="20"/>
              </w:rPr>
            </w:pPr>
          </w:p>
        </w:tc>
        <w:tc>
          <w:tcPr>
            <w:tcW w:w="1984" w:type="dxa"/>
            <w:tcBorders>
              <w:bottom w:val="single" w:sz="4" w:space="0" w:color="auto"/>
            </w:tcBorders>
          </w:tcPr>
          <w:p w:rsidR="00F106E9" w:rsidRPr="001E4A16" w:rsidRDefault="00F106E9" w:rsidP="00E8614D">
            <w:pPr>
              <w:spacing w:line="256" w:lineRule="auto"/>
              <w:rPr>
                <w:sz w:val="20"/>
                <w:szCs w:val="20"/>
              </w:rPr>
            </w:pPr>
            <w:r w:rsidRPr="00B34FC9">
              <w:rPr>
                <w:sz w:val="20"/>
                <w:szCs w:val="20"/>
              </w:rPr>
              <w:t>Значение характеристики не может изменяться участником закупки</w:t>
            </w:r>
          </w:p>
        </w:tc>
      </w:tr>
      <w:tr w:rsidR="00F106E9" w:rsidRPr="00D363F6" w:rsidTr="00F106E9">
        <w:trPr>
          <w:cantSplit/>
          <w:trHeight w:val="495"/>
        </w:trPr>
        <w:tc>
          <w:tcPr>
            <w:tcW w:w="567" w:type="dxa"/>
            <w:vMerge/>
            <w:shd w:val="clear" w:color="auto" w:fill="auto"/>
          </w:tcPr>
          <w:p w:rsidR="00F106E9" w:rsidRDefault="00F106E9" w:rsidP="00E8614D">
            <w:pPr>
              <w:jc w:val="center"/>
            </w:pPr>
          </w:p>
        </w:tc>
        <w:tc>
          <w:tcPr>
            <w:tcW w:w="2666" w:type="dxa"/>
            <w:vMerge/>
            <w:shd w:val="clear" w:color="auto" w:fill="auto"/>
          </w:tcPr>
          <w:p w:rsidR="00F106E9" w:rsidRPr="001E4A16" w:rsidRDefault="00F106E9" w:rsidP="00E8614D"/>
        </w:tc>
        <w:tc>
          <w:tcPr>
            <w:tcW w:w="708" w:type="dxa"/>
            <w:vMerge/>
            <w:shd w:val="clear" w:color="auto" w:fill="auto"/>
          </w:tcPr>
          <w:p w:rsidR="00F106E9" w:rsidRDefault="00F106E9" w:rsidP="00E8614D">
            <w:pPr>
              <w:jc w:val="center"/>
              <w:rPr>
                <w:sz w:val="20"/>
                <w:szCs w:val="20"/>
              </w:rPr>
            </w:pPr>
          </w:p>
        </w:tc>
        <w:tc>
          <w:tcPr>
            <w:tcW w:w="1276" w:type="dxa"/>
            <w:vMerge/>
            <w:shd w:val="clear" w:color="auto" w:fill="auto"/>
          </w:tcPr>
          <w:p w:rsidR="00F106E9" w:rsidRDefault="00F106E9" w:rsidP="00E8614D">
            <w:pPr>
              <w:tabs>
                <w:tab w:val="left" w:pos="255"/>
              </w:tabs>
              <w:jc w:val="center"/>
            </w:pPr>
          </w:p>
        </w:tc>
        <w:tc>
          <w:tcPr>
            <w:tcW w:w="3544" w:type="dxa"/>
            <w:tcBorders>
              <w:bottom w:val="single" w:sz="4" w:space="0" w:color="auto"/>
            </w:tcBorders>
          </w:tcPr>
          <w:p w:rsidR="00F106E9" w:rsidRDefault="00F106E9" w:rsidP="00E8614D">
            <w:pPr>
              <w:jc w:val="both"/>
              <w:rPr>
                <w:b/>
                <w:sz w:val="20"/>
                <w:szCs w:val="20"/>
              </w:rPr>
            </w:pPr>
            <w:r w:rsidRPr="003A392D">
              <w:rPr>
                <w:sz w:val="20"/>
                <w:szCs w:val="20"/>
              </w:rPr>
              <w:t>Цвет томатов</w:t>
            </w:r>
            <w:r>
              <w:rPr>
                <w:b/>
                <w:sz w:val="20"/>
                <w:szCs w:val="20"/>
              </w:rPr>
              <w:t>: Красные</w:t>
            </w:r>
          </w:p>
          <w:p w:rsidR="00F106E9" w:rsidRPr="003A392D" w:rsidRDefault="00F106E9" w:rsidP="00E8614D">
            <w:pPr>
              <w:jc w:val="both"/>
              <w:rPr>
                <w:sz w:val="20"/>
                <w:szCs w:val="20"/>
              </w:rPr>
            </w:pPr>
          </w:p>
        </w:tc>
        <w:tc>
          <w:tcPr>
            <w:tcW w:w="1984" w:type="dxa"/>
            <w:tcBorders>
              <w:bottom w:val="single" w:sz="4" w:space="0" w:color="auto"/>
            </w:tcBorders>
          </w:tcPr>
          <w:p w:rsidR="00F106E9" w:rsidRPr="001E4A16" w:rsidRDefault="00F106E9" w:rsidP="00E8614D">
            <w:pPr>
              <w:spacing w:line="256" w:lineRule="auto"/>
              <w:rPr>
                <w:sz w:val="20"/>
                <w:szCs w:val="20"/>
              </w:rPr>
            </w:pPr>
            <w:r w:rsidRPr="00B34FC9">
              <w:rPr>
                <w:sz w:val="20"/>
                <w:szCs w:val="20"/>
              </w:rPr>
              <w:t>Значение характеристики не может изменяться участником закупки</w:t>
            </w:r>
          </w:p>
        </w:tc>
      </w:tr>
      <w:tr w:rsidR="00F106E9" w:rsidRPr="00D363F6" w:rsidTr="00F106E9">
        <w:trPr>
          <w:cantSplit/>
          <w:trHeight w:val="495"/>
        </w:trPr>
        <w:tc>
          <w:tcPr>
            <w:tcW w:w="567" w:type="dxa"/>
            <w:vMerge/>
            <w:shd w:val="clear" w:color="auto" w:fill="auto"/>
          </w:tcPr>
          <w:p w:rsidR="00F106E9" w:rsidRDefault="00F106E9" w:rsidP="00E8614D">
            <w:pPr>
              <w:jc w:val="center"/>
            </w:pPr>
          </w:p>
        </w:tc>
        <w:tc>
          <w:tcPr>
            <w:tcW w:w="2666" w:type="dxa"/>
            <w:vMerge/>
            <w:shd w:val="clear" w:color="auto" w:fill="auto"/>
          </w:tcPr>
          <w:p w:rsidR="00F106E9" w:rsidRPr="001E4A16" w:rsidRDefault="00F106E9" w:rsidP="00E8614D"/>
        </w:tc>
        <w:tc>
          <w:tcPr>
            <w:tcW w:w="708" w:type="dxa"/>
            <w:vMerge/>
            <w:shd w:val="clear" w:color="auto" w:fill="auto"/>
          </w:tcPr>
          <w:p w:rsidR="00F106E9" w:rsidRDefault="00F106E9" w:rsidP="00E8614D">
            <w:pPr>
              <w:jc w:val="center"/>
              <w:rPr>
                <w:sz w:val="20"/>
                <w:szCs w:val="20"/>
              </w:rPr>
            </w:pPr>
          </w:p>
        </w:tc>
        <w:tc>
          <w:tcPr>
            <w:tcW w:w="1276" w:type="dxa"/>
            <w:vMerge/>
            <w:shd w:val="clear" w:color="auto" w:fill="auto"/>
          </w:tcPr>
          <w:p w:rsidR="00F106E9" w:rsidRDefault="00F106E9" w:rsidP="00E8614D">
            <w:pPr>
              <w:tabs>
                <w:tab w:val="left" w:pos="255"/>
              </w:tabs>
              <w:jc w:val="center"/>
            </w:pPr>
          </w:p>
        </w:tc>
        <w:tc>
          <w:tcPr>
            <w:tcW w:w="3544" w:type="dxa"/>
            <w:tcBorders>
              <w:bottom w:val="single" w:sz="4" w:space="0" w:color="auto"/>
            </w:tcBorders>
          </w:tcPr>
          <w:p w:rsidR="00F106E9" w:rsidRDefault="00F106E9" w:rsidP="00E8614D">
            <w:pPr>
              <w:jc w:val="both"/>
              <w:rPr>
                <w:b/>
                <w:sz w:val="20"/>
                <w:szCs w:val="20"/>
              </w:rPr>
            </w:pPr>
            <w:r w:rsidRPr="003A392D">
              <w:rPr>
                <w:sz w:val="20"/>
                <w:szCs w:val="20"/>
              </w:rPr>
              <w:t>Товарный тип</w:t>
            </w:r>
            <w:r>
              <w:rPr>
                <w:b/>
                <w:sz w:val="20"/>
                <w:szCs w:val="20"/>
              </w:rPr>
              <w:t>: Круглые</w:t>
            </w:r>
          </w:p>
          <w:p w:rsidR="00F106E9" w:rsidRPr="003A392D" w:rsidRDefault="00F106E9" w:rsidP="00E8614D">
            <w:pPr>
              <w:jc w:val="both"/>
              <w:rPr>
                <w:sz w:val="20"/>
                <w:szCs w:val="20"/>
              </w:rPr>
            </w:pPr>
          </w:p>
        </w:tc>
        <w:tc>
          <w:tcPr>
            <w:tcW w:w="1984" w:type="dxa"/>
            <w:tcBorders>
              <w:bottom w:val="single" w:sz="4" w:space="0" w:color="auto"/>
            </w:tcBorders>
          </w:tcPr>
          <w:p w:rsidR="00F106E9" w:rsidRPr="001E4A16" w:rsidRDefault="00F106E9" w:rsidP="00E8614D">
            <w:pPr>
              <w:spacing w:line="256" w:lineRule="auto"/>
              <w:rPr>
                <w:sz w:val="20"/>
                <w:szCs w:val="20"/>
              </w:rPr>
            </w:pPr>
            <w:r w:rsidRPr="00B34FC9">
              <w:rPr>
                <w:sz w:val="20"/>
                <w:szCs w:val="20"/>
              </w:rPr>
              <w:t>Значение характеристики не может изменяться участником закупки</w:t>
            </w:r>
          </w:p>
        </w:tc>
      </w:tr>
      <w:tr w:rsidR="00F106E9" w:rsidRPr="00D363F6" w:rsidTr="00F106E9">
        <w:trPr>
          <w:cantSplit/>
          <w:trHeight w:val="1215"/>
        </w:trPr>
        <w:tc>
          <w:tcPr>
            <w:tcW w:w="567" w:type="dxa"/>
            <w:vMerge/>
            <w:shd w:val="clear" w:color="auto" w:fill="auto"/>
          </w:tcPr>
          <w:p w:rsidR="00F106E9" w:rsidRDefault="00F106E9" w:rsidP="00E8614D">
            <w:pPr>
              <w:jc w:val="center"/>
            </w:pPr>
          </w:p>
        </w:tc>
        <w:tc>
          <w:tcPr>
            <w:tcW w:w="2666" w:type="dxa"/>
            <w:vMerge/>
            <w:shd w:val="clear" w:color="auto" w:fill="auto"/>
          </w:tcPr>
          <w:p w:rsidR="00F106E9" w:rsidRDefault="00F106E9" w:rsidP="00E8614D"/>
        </w:tc>
        <w:tc>
          <w:tcPr>
            <w:tcW w:w="708" w:type="dxa"/>
            <w:vMerge/>
            <w:shd w:val="clear" w:color="auto" w:fill="auto"/>
          </w:tcPr>
          <w:p w:rsidR="00F106E9" w:rsidRDefault="00F106E9" w:rsidP="00E8614D">
            <w:pPr>
              <w:jc w:val="center"/>
              <w:rPr>
                <w:sz w:val="20"/>
                <w:szCs w:val="20"/>
              </w:rPr>
            </w:pPr>
          </w:p>
        </w:tc>
        <w:tc>
          <w:tcPr>
            <w:tcW w:w="1276" w:type="dxa"/>
            <w:vMerge/>
            <w:shd w:val="clear" w:color="auto" w:fill="auto"/>
          </w:tcPr>
          <w:p w:rsidR="00F106E9" w:rsidRDefault="00F106E9" w:rsidP="00E8614D">
            <w:pPr>
              <w:tabs>
                <w:tab w:val="left" w:pos="255"/>
              </w:tabs>
              <w:jc w:val="center"/>
            </w:pPr>
          </w:p>
        </w:tc>
        <w:tc>
          <w:tcPr>
            <w:tcW w:w="3544" w:type="dxa"/>
            <w:tcBorders>
              <w:top w:val="single" w:sz="4" w:space="0" w:color="auto"/>
            </w:tcBorders>
          </w:tcPr>
          <w:p w:rsidR="00F106E9" w:rsidRPr="00B22D36" w:rsidRDefault="00F106E9" w:rsidP="00E8614D">
            <w:pPr>
              <w:jc w:val="both"/>
              <w:rPr>
                <w:sz w:val="20"/>
                <w:szCs w:val="20"/>
              </w:rPr>
            </w:pPr>
            <w:r>
              <w:rPr>
                <w:sz w:val="20"/>
                <w:szCs w:val="20"/>
                <w:u w:val="single"/>
              </w:rPr>
              <w:t xml:space="preserve">*Внешний вид - </w:t>
            </w:r>
            <w:r w:rsidRPr="00C93CBE">
              <w:rPr>
                <w:b/>
                <w:sz w:val="20"/>
                <w:szCs w:val="20"/>
              </w:rPr>
              <w:t>Плоды свежие, целые, чистые, здоровые, не поврежденные вредителями, плотные, неперезрелые, типичной для ботанического сорта формы, с плодоножкой и без плодоножки, без механических повреждений и солнечных ожогов. Вкус и запах, свойственные данному ботаническому сорту, без постороннего запаха и вкуса</w:t>
            </w:r>
          </w:p>
        </w:tc>
        <w:tc>
          <w:tcPr>
            <w:tcW w:w="1984" w:type="dxa"/>
            <w:tcBorders>
              <w:top w:val="single" w:sz="4" w:space="0" w:color="auto"/>
            </w:tcBorders>
          </w:tcPr>
          <w:p w:rsidR="00F106E9" w:rsidRPr="001E4A16" w:rsidRDefault="00F106E9" w:rsidP="00E8614D">
            <w:pPr>
              <w:spacing w:line="256" w:lineRule="auto"/>
              <w:rPr>
                <w:sz w:val="20"/>
                <w:szCs w:val="20"/>
              </w:rPr>
            </w:pPr>
            <w:r w:rsidRPr="00B34FC9">
              <w:rPr>
                <w:sz w:val="20"/>
                <w:szCs w:val="20"/>
              </w:rPr>
              <w:t>Значение характеристики не может изменяться участником закупки</w:t>
            </w:r>
          </w:p>
        </w:tc>
      </w:tr>
    </w:tbl>
    <w:p w:rsidR="00F106E9" w:rsidRPr="00981C1B" w:rsidRDefault="00F106E9" w:rsidP="00F106E9">
      <w:pPr>
        <w:widowControl w:val="0"/>
        <w:shd w:val="clear" w:color="auto" w:fill="FFFFFF"/>
        <w:suppressAutoHyphens w:val="0"/>
        <w:autoSpaceDE w:val="0"/>
        <w:autoSpaceDN w:val="0"/>
        <w:adjustRightInd w:val="0"/>
        <w:ind w:left="927"/>
        <w:jc w:val="both"/>
        <w:rPr>
          <w:rFonts w:eastAsia="Calibri"/>
          <w:color w:val="000000"/>
          <w:spacing w:val="-5"/>
        </w:rPr>
      </w:pPr>
    </w:p>
    <w:p w:rsidR="00F106E9" w:rsidRDefault="00F106E9" w:rsidP="00F106E9">
      <w:pPr>
        <w:autoSpaceDE w:val="0"/>
        <w:autoSpaceDN w:val="0"/>
        <w:adjustRightInd w:val="0"/>
        <w:ind w:left="-567" w:firstLine="567"/>
        <w:jc w:val="both"/>
        <w:rPr>
          <w:sz w:val="22"/>
          <w:szCs w:val="22"/>
        </w:rPr>
      </w:pPr>
      <w:r>
        <w:rPr>
          <w:sz w:val="22"/>
          <w:szCs w:val="22"/>
        </w:rPr>
        <w:t xml:space="preserve">  В соответствии с требованиями п.1 ч.1 ст.33 Закона 44-ФЗ и пунктом 5 правил использования каталога товаров, работ, услуг для обеспечения государственных и муниципальных нужд утверждённых постановлением Правительства Российской Федерации от 8 февраля 2017 г.    N 145 в описании объекта закупки указываются функциональные, технические и качественные характеристики (при необходимости). В связи с тем, что характеристики, указанные в КТРУ не являются исчерпывающими и не позволяют точно определить качественные, характеристики закупаемой продукции, необходимо в описании объекта данной закупки, указать дополнительную информацию исходя из </w:t>
      </w:r>
      <w:r>
        <w:rPr>
          <w:color w:val="000000"/>
          <w:sz w:val="22"/>
          <w:szCs w:val="22"/>
        </w:rPr>
        <w:t xml:space="preserve">ГОСТов и </w:t>
      </w:r>
      <w:r>
        <w:rPr>
          <w:sz w:val="22"/>
          <w:szCs w:val="22"/>
        </w:rPr>
        <w:t xml:space="preserve"> характеристик, которым должна отвечать закупаемая продукция и потребности организации,  и для удобства хранения и использования в производстве.  </w:t>
      </w:r>
    </w:p>
    <w:p w:rsidR="00F106E9" w:rsidRDefault="00F106E9" w:rsidP="00F106E9">
      <w:pPr>
        <w:ind w:left="-426" w:firstLine="426"/>
        <w:jc w:val="both"/>
        <w:rPr>
          <w:sz w:val="22"/>
          <w:szCs w:val="22"/>
        </w:rPr>
      </w:pPr>
      <w:r>
        <w:rPr>
          <w:sz w:val="22"/>
          <w:szCs w:val="22"/>
        </w:rPr>
        <w:t xml:space="preserve">*Дополнительные характеристики установлены для поставки товара надлежащего качества, с параметрами в наибольшей степени удовлетворяющим потребности  Заказчика. </w:t>
      </w:r>
    </w:p>
    <w:p w:rsidR="00F106E9" w:rsidRDefault="00F106E9" w:rsidP="00F106E9">
      <w:pPr>
        <w:autoSpaceDE w:val="0"/>
        <w:autoSpaceDN w:val="0"/>
        <w:adjustRightInd w:val="0"/>
        <w:ind w:left="-567" w:firstLine="567"/>
        <w:jc w:val="both"/>
        <w:rPr>
          <w:sz w:val="22"/>
          <w:szCs w:val="22"/>
        </w:rPr>
      </w:pPr>
      <w:r>
        <w:rPr>
          <w:sz w:val="22"/>
          <w:szCs w:val="22"/>
        </w:rPr>
        <w:t>Остаточный срок годности на момент поставки устанавливается Заказчиком в Спецификации (приложение № 1 к Контракту).</w:t>
      </w:r>
    </w:p>
    <w:p w:rsidR="00F106E9" w:rsidRPr="00981C1B" w:rsidRDefault="00F106E9" w:rsidP="00F106E9">
      <w:pPr>
        <w:widowControl w:val="0"/>
        <w:shd w:val="clear" w:color="auto" w:fill="FFFFFF"/>
        <w:autoSpaceDE w:val="0"/>
        <w:autoSpaceDN w:val="0"/>
        <w:adjustRightInd w:val="0"/>
        <w:rPr>
          <w:rFonts w:eastAsia="Calibri"/>
          <w:color w:val="000000"/>
          <w:spacing w:val="-5"/>
        </w:rPr>
      </w:pPr>
      <w:r>
        <w:rPr>
          <w:rFonts w:eastAsia="Calibri"/>
          <w:color w:val="000000"/>
          <w:spacing w:val="-5"/>
        </w:rPr>
        <w:t xml:space="preserve">        </w:t>
      </w:r>
      <w:r w:rsidRPr="00981C1B">
        <w:rPr>
          <w:rFonts w:eastAsia="Calibri"/>
          <w:color w:val="000000"/>
          <w:spacing w:val="-5"/>
        </w:rPr>
        <w:t>3.Технические требования:</w:t>
      </w:r>
    </w:p>
    <w:p w:rsidR="00F106E9" w:rsidRPr="00197F44" w:rsidRDefault="00F106E9" w:rsidP="00F106E9">
      <w:pPr>
        <w:pStyle w:val="2"/>
        <w:numPr>
          <w:ilvl w:val="1"/>
          <w:numId w:val="0"/>
        </w:numPr>
        <w:tabs>
          <w:tab w:val="num" w:pos="180"/>
          <w:tab w:val="num" w:pos="1836"/>
        </w:tabs>
        <w:spacing w:after="0"/>
        <w:ind w:left="-567" w:firstLine="567"/>
        <w:rPr>
          <w:b w:val="0"/>
          <w:sz w:val="22"/>
          <w:szCs w:val="22"/>
        </w:rPr>
      </w:pPr>
      <w:r w:rsidRPr="00197F44">
        <w:rPr>
          <w:b w:val="0"/>
          <w:sz w:val="22"/>
          <w:szCs w:val="22"/>
        </w:rPr>
        <w:t>Соответствие ГОСТам, наличие документов, подтверждающих качество продукции, передаваемых с товаром. Тара и упаковка и маркировка в соответствии с ГОСТ для данного вида товара. Тара и упаковка должны  гарантировать целостность  и сохранность продукции при перевозке и хранении в течение срока хранения.</w:t>
      </w:r>
    </w:p>
    <w:p w:rsidR="00F106E9" w:rsidRDefault="00F106E9" w:rsidP="00F106E9">
      <w:pPr>
        <w:ind w:right="140"/>
      </w:pPr>
    </w:p>
    <w:p w:rsidR="00F106E9" w:rsidRDefault="00F106E9" w:rsidP="00F106E9">
      <w:pPr>
        <w:widowControl w:val="0"/>
        <w:shd w:val="clear" w:color="auto" w:fill="FFFFFF"/>
        <w:suppressAutoHyphens w:val="0"/>
        <w:autoSpaceDE w:val="0"/>
        <w:autoSpaceDN w:val="0"/>
        <w:adjustRightInd w:val="0"/>
        <w:ind w:left="927"/>
        <w:jc w:val="both"/>
        <w:rPr>
          <w:rFonts w:eastAsia="Calibri"/>
          <w:b/>
          <w:color w:val="000000"/>
          <w:spacing w:val="-5"/>
          <w:sz w:val="22"/>
          <w:szCs w:val="22"/>
        </w:rPr>
      </w:pPr>
    </w:p>
    <w:p w:rsidR="00081880" w:rsidRDefault="00081880" w:rsidP="00081880">
      <w:pPr>
        <w:widowControl w:val="0"/>
        <w:shd w:val="clear" w:color="auto" w:fill="FFFFFF"/>
        <w:suppressAutoHyphens w:val="0"/>
        <w:autoSpaceDE w:val="0"/>
        <w:autoSpaceDN w:val="0"/>
        <w:adjustRightInd w:val="0"/>
        <w:ind w:left="927"/>
        <w:jc w:val="both"/>
        <w:rPr>
          <w:rFonts w:eastAsia="Calibri"/>
          <w:b/>
          <w:color w:val="000000"/>
          <w:spacing w:val="-5"/>
          <w:sz w:val="22"/>
          <w:szCs w:val="22"/>
        </w:rPr>
      </w:pPr>
    </w:p>
    <w:p w:rsidR="00754DE9" w:rsidRDefault="00754DE9" w:rsidP="00754DE9">
      <w:pPr>
        <w:tabs>
          <w:tab w:val="left" w:pos="990"/>
        </w:tabs>
        <w:ind w:right="-569"/>
        <w:jc w:val="both"/>
        <w:rPr>
          <w:sz w:val="22"/>
          <w:szCs w:val="22"/>
        </w:rPr>
      </w:pPr>
    </w:p>
    <w:p w:rsidR="005329B5" w:rsidRDefault="005329B5" w:rsidP="00754DE9">
      <w:pPr>
        <w:tabs>
          <w:tab w:val="left" w:pos="990"/>
        </w:tabs>
        <w:ind w:right="-569"/>
        <w:jc w:val="both"/>
        <w:rPr>
          <w:sz w:val="22"/>
          <w:szCs w:val="22"/>
        </w:rPr>
      </w:pPr>
    </w:p>
    <w:p w:rsidR="00B70138" w:rsidRDefault="00B70138" w:rsidP="00754DE9">
      <w:pPr>
        <w:tabs>
          <w:tab w:val="left" w:pos="990"/>
        </w:tabs>
        <w:ind w:right="-569"/>
        <w:jc w:val="both"/>
        <w:rPr>
          <w:sz w:val="22"/>
          <w:szCs w:val="22"/>
        </w:rPr>
      </w:pPr>
    </w:p>
    <w:p w:rsidR="00B70138" w:rsidRDefault="00B70138" w:rsidP="00754DE9">
      <w:pPr>
        <w:tabs>
          <w:tab w:val="left" w:pos="990"/>
        </w:tabs>
        <w:ind w:right="-569"/>
        <w:jc w:val="both"/>
        <w:rPr>
          <w:sz w:val="22"/>
          <w:szCs w:val="22"/>
        </w:rPr>
      </w:pPr>
    </w:p>
    <w:p w:rsidR="00B70138" w:rsidRDefault="00B70138" w:rsidP="00754DE9">
      <w:pPr>
        <w:tabs>
          <w:tab w:val="left" w:pos="990"/>
        </w:tabs>
        <w:ind w:right="-569"/>
        <w:jc w:val="both"/>
        <w:rPr>
          <w:sz w:val="22"/>
          <w:szCs w:val="22"/>
        </w:rPr>
      </w:pPr>
    </w:p>
    <w:p w:rsidR="00B70138" w:rsidRDefault="00B70138"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045B56" w:rsidRDefault="00045B56" w:rsidP="00754DE9">
      <w:pPr>
        <w:tabs>
          <w:tab w:val="left" w:pos="990"/>
        </w:tabs>
        <w:ind w:right="-569"/>
        <w:jc w:val="both"/>
        <w:rPr>
          <w:sz w:val="22"/>
          <w:szCs w:val="22"/>
        </w:rPr>
      </w:pPr>
    </w:p>
    <w:p w:rsidR="00B70138" w:rsidRDefault="00B70138" w:rsidP="00754DE9">
      <w:pPr>
        <w:tabs>
          <w:tab w:val="left" w:pos="990"/>
        </w:tabs>
        <w:ind w:right="-569"/>
        <w:jc w:val="both"/>
        <w:rPr>
          <w:sz w:val="22"/>
          <w:szCs w:val="22"/>
        </w:rPr>
      </w:pPr>
    </w:p>
    <w:p w:rsidR="00754DE9" w:rsidRPr="00970167" w:rsidRDefault="00754DE9" w:rsidP="00754DE9">
      <w:pPr>
        <w:widowControl w:val="0"/>
        <w:suppressAutoHyphens w:val="0"/>
        <w:autoSpaceDE w:val="0"/>
        <w:autoSpaceDN w:val="0"/>
        <w:adjustRightInd w:val="0"/>
        <w:ind w:firstLine="720"/>
        <w:jc w:val="right"/>
        <w:outlineLvl w:val="1"/>
        <w:rPr>
          <w:sz w:val="22"/>
          <w:szCs w:val="22"/>
          <w:lang w:eastAsia="en-US"/>
        </w:rPr>
      </w:pPr>
      <w:r w:rsidRPr="00970167">
        <w:rPr>
          <w:sz w:val="22"/>
          <w:szCs w:val="22"/>
          <w:lang w:eastAsia="en-US"/>
        </w:rPr>
        <w:t>Приложение № 3</w:t>
      </w:r>
    </w:p>
    <w:p w:rsidR="00754DE9" w:rsidRPr="00970167" w:rsidRDefault="00754DE9" w:rsidP="00754DE9">
      <w:pPr>
        <w:widowControl w:val="0"/>
        <w:suppressAutoHyphens w:val="0"/>
        <w:autoSpaceDE w:val="0"/>
        <w:autoSpaceDN w:val="0"/>
        <w:adjustRightInd w:val="0"/>
        <w:ind w:firstLine="720"/>
        <w:jc w:val="right"/>
        <w:rPr>
          <w:sz w:val="22"/>
          <w:szCs w:val="22"/>
          <w:lang w:eastAsia="en-US"/>
        </w:rPr>
      </w:pPr>
      <w:r w:rsidRPr="00970167">
        <w:rPr>
          <w:sz w:val="22"/>
          <w:szCs w:val="22"/>
          <w:lang w:eastAsia="en-US"/>
        </w:rPr>
        <w:t>к Контракту</w:t>
      </w:r>
    </w:p>
    <w:p w:rsidR="00754DE9" w:rsidRPr="00970167" w:rsidRDefault="00754DE9" w:rsidP="00754DE9">
      <w:pPr>
        <w:widowControl w:val="0"/>
        <w:suppressAutoHyphens w:val="0"/>
        <w:autoSpaceDE w:val="0"/>
        <w:autoSpaceDN w:val="0"/>
        <w:adjustRightInd w:val="0"/>
        <w:ind w:firstLine="720"/>
        <w:jc w:val="right"/>
        <w:rPr>
          <w:sz w:val="22"/>
          <w:szCs w:val="22"/>
          <w:lang w:eastAsia="en-US"/>
        </w:rPr>
      </w:pPr>
      <w:r w:rsidRPr="00970167">
        <w:rPr>
          <w:sz w:val="22"/>
          <w:szCs w:val="22"/>
          <w:lang w:eastAsia="en-US"/>
        </w:rPr>
        <w:t>от "__" ____ 20__ г. №</w:t>
      </w:r>
    </w:p>
    <w:p w:rsidR="00754DE9" w:rsidRPr="00970167" w:rsidRDefault="00754DE9" w:rsidP="00754DE9">
      <w:pPr>
        <w:widowControl w:val="0"/>
        <w:suppressAutoHyphens w:val="0"/>
        <w:autoSpaceDE w:val="0"/>
        <w:autoSpaceDN w:val="0"/>
        <w:adjustRightInd w:val="0"/>
        <w:ind w:firstLine="720"/>
        <w:jc w:val="both"/>
        <w:rPr>
          <w:sz w:val="22"/>
          <w:szCs w:val="22"/>
          <w:lang w:eastAsia="en-US"/>
        </w:rPr>
      </w:pPr>
    </w:p>
    <w:p w:rsidR="00754DE9" w:rsidRPr="00970167" w:rsidRDefault="00754DE9" w:rsidP="00754DE9">
      <w:pPr>
        <w:widowControl w:val="0"/>
        <w:suppressAutoHyphens w:val="0"/>
        <w:autoSpaceDE w:val="0"/>
        <w:autoSpaceDN w:val="0"/>
        <w:adjustRightInd w:val="0"/>
        <w:ind w:firstLine="720"/>
        <w:jc w:val="center"/>
        <w:rPr>
          <w:sz w:val="22"/>
          <w:szCs w:val="22"/>
          <w:lang w:eastAsia="en-US"/>
        </w:rPr>
      </w:pPr>
      <w:bookmarkStart w:id="11" w:name="P399"/>
      <w:bookmarkEnd w:id="11"/>
      <w:r w:rsidRPr="00970167">
        <w:rPr>
          <w:sz w:val="22"/>
          <w:szCs w:val="22"/>
          <w:lang w:eastAsia="en-US"/>
        </w:rPr>
        <w:t>ФОРМА АКТА СДАЧИ-ПРИЕМКИ ТОВАРА</w:t>
      </w:r>
    </w:p>
    <w:p w:rsidR="00754DE9" w:rsidRPr="00970167" w:rsidRDefault="00754DE9" w:rsidP="00754DE9">
      <w:pPr>
        <w:widowControl w:val="0"/>
        <w:suppressAutoHyphens w:val="0"/>
        <w:autoSpaceDE w:val="0"/>
        <w:autoSpaceDN w:val="0"/>
        <w:adjustRightInd w:val="0"/>
        <w:ind w:firstLine="720"/>
        <w:jc w:val="both"/>
        <w:rPr>
          <w:sz w:val="22"/>
          <w:szCs w:val="22"/>
          <w:lang w:eastAsia="en-US"/>
        </w:rPr>
      </w:pP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 xml:space="preserve">                          АКТ СДАЧИ-ПРИЕМКИ ТОВАРА</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 xml:space="preserve">                       по состоянию на ________ года</w:t>
      </w:r>
    </w:p>
    <w:p w:rsidR="00754DE9" w:rsidRPr="00970167" w:rsidRDefault="00754DE9" w:rsidP="00754DE9">
      <w:pPr>
        <w:widowControl w:val="0"/>
        <w:suppressAutoHyphens w:val="0"/>
        <w:autoSpaceDE w:val="0"/>
        <w:autoSpaceDN w:val="0"/>
        <w:jc w:val="both"/>
        <w:rPr>
          <w:sz w:val="22"/>
          <w:szCs w:val="22"/>
          <w:lang w:eastAsia="ru-RU"/>
        </w:rPr>
      </w:pP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 xml:space="preserve">    Поставщик  ______  в лице _______, действующего на основании</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________, с одной стороны, и Заказчик _________  в лице ________</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   действующего  на  основании  ________  ,  с  другой  стороны,</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составили настоящий Акт о следующем:</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 xml:space="preserve">    В соответствии с Контрактом от __________ г. № ________________ Поставщик выполнил</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обязанности по поставке продуктов питания (далее - Товар).</w:t>
      </w:r>
    </w:p>
    <w:p w:rsidR="00754DE9" w:rsidRPr="00970167" w:rsidRDefault="00754DE9" w:rsidP="00754DE9">
      <w:pPr>
        <w:widowControl w:val="0"/>
        <w:suppressAutoHyphens w:val="0"/>
        <w:autoSpaceDE w:val="0"/>
        <w:autoSpaceDN w:val="0"/>
        <w:adjustRightInd w:val="0"/>
        <w:ind w:firstLine="720"/>
        <w:jc w:val="both"/>
        <w:rPr>
          <w:sz w:val="22"/>
          <w:szCs w:val="22"/>
          <w:lang w:eastAsia="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854"/>
        <w:gridCol w:w="1417"/>
        <w:gridCol w:w="964"/>
        <w:gridCol w:w="1279"/>
        <w:gridCol w:w="1838"/>
        <w:gridCol w:w="2261"/>
      </w:tblGrid>
      <w:tr w:rsidR="00754DE9" w:rsidRPr="00970167" w:rsidTr="00B70138">
        <w:tc>
          <w:tcPr>
            <w:tcW w:w="1077" w:type="dxa"/>
            <w:tcBorders>
              <w:top w:val="single" w:sz="4" w:space="0" w:color="auto"/>
              <w:left w:val="single" w:sz="4" w:space="0" w:color="auto"/>
              <w:bottom w:val="single" w:sz="4" w:space="0" w:color="auto"/>
              <w:right w:val="single" w:sz="4" w:space="0" w:color="auto"/>
            </w:tcBorders>
            <w:hideMark/>
          </w:tcPr>
          <w:p w:rsidR="00754DE9" w:rsidRPr="00970167" w:rsidRDefault="00754DE9" w:rsidP="00B70138">
            <w:pPr>
              <w:widowControl w:val="0"/>
              <w:suppressAutoHyphens w:val="0"/>
              <w:autoSpaceDE w:val="0"/>
              <w:autoSpaceDN w:val="0"/>
              <w:adjustRightInd w:val="0"/>
              <w:spacing w:line="276" w:lineRule="auto"/>
              <w:jc w:val="center"/>
              <w:rPr>
                <w:sz w:val="22"/>
                <w:szCs w:val="22"/>
                <w:lang w:eastAsia="en-US"/>
              </w:rPr>
            </w:pPr>
            <w:r w:rsidRPr="00970167">
              <w:rPr>
                <w:sz w:val="22"/>
                <w:szCs w:val="22"/>
                <w:lang w:eastAsia="en-US"/>
              </w:rPr>
              <w:t>Наименование получателя</w:t>
            </w:r>
          </w:p>
        </w:tc>
        <w:tc>
          <w:tcPr>
            <w:tcW w:w="854" w:type="dxa"/>
            <w:tcBorders>
              <w:top w:val="single" w:sz="4" w:space="0" w:color="auto"/>
              <w:left w:val="single" w:sz="4" w:space="0" w:color="auto"/>
              <w:bottom w:val="single" w:sz="4" w:space="0" w:color="auto"/>
              <w:right w:val="single" w:sz="4" w:space="0" w:color="auto"/>
            </w:tcBorders>
            <w:hideMark/>
          </w:tcPr>
          <w:p w:rsidR="00754DE9" w:rsidRPr="00970167" w:rsidRDefault="00754DE9" w:rsidP="00B70138">
            <w:pPr>
              <w:widowControl w:val="0"/>
              <w:suppressAutoHyphens w:val="0"/>
              <w:autoSpaceDE w:val="0"/>
              <w:autoSpaceDN w:val="0"/>
              <w:adjustRightInd w:val="0"/>
              <w:spacing w:line="276" w:lineRule="auto"/>
              <w:jc w:val="center"/>
              <w:rPr>
                <w:sz w:val="22"/>
                <w:szCs w:val="22"/>
                <w:lang w:eastAsia="en-US"/>
              </w:rPr>
            </w:pPr>
            <w:r w:rsidRPr="00970167">
              <w:rPr>
                <w:sz w:val="22"/>
                <w:szCs w:val="22"/>
                <w:lang w:eastAsia="en-US"/>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754DE9" w:rsidRPr="00970167" w:rsidRDefault="00754DE9" w:rsidP="00B70138">
            <w:pPr>
              <w:widowControl w:val="0"/>
              <w:suppressAutoHyphens w:val="0"/>
              <w:autoSpaceDE w:val="0"/>
              <w:autoSpaceDN w:val="0"/>
              <w:adjustRightInd w:val="0"/>
              <w:spacing w:line="276" w:lineRule="auto"/>
              <w:jc w:val="center"/>
              <w:rPr>
                <w:sz w:val="22"/>
                <w:szCs w:val="22"/>
                <w:lang w:eastAsia="en-US"/>
              </w:rPr>
            </w:pPr>
            <w:r w:rsidRPr="00970167">
              <w:rPr>
                <w:sz w:val="22"/>
                <w:szCs w:val="22"/>
                <w:lang w:eastAsia="en-US"/>
              </w:rPr>
              <w:t>Описание внешнего вида Товара</w:t>
            </w:r>
          </w:p>
        </w:tc>
        <w:tc>
          <w:tcPr>
            <w:tcW w:w="964" w:type="dxa"/>
            <w:tcBorders>
              <w:top w:val="single" w:sz="4" w:space="0" w:color="auto"/>
              <w:left w:val="single" w:sz="4" w:space="0" w:color="auto"/>
              <w:bottom w:val="single" w:sz="4" w:space="0" w:color="auto"/>
              <w:right w:val="single" w:sz="4" w:space="0" w:color="auto"/>
            </w:tcBorders>
            <w:hideMark/>
          </w:tcPr>
          <w:p w:rsidR="00754DE9" w:rsidRPr="00970167" w:rsidRDefault="00754DE9" w:rsidP="00B70138">
            <w:pPr>
              <w:widowControl w:val="0"/>
              <w:suppressAutoHyphens w:val="0"/>
              <w:autoSpaceDE w:val="0"/>
              <w:autoSpaceDN w:val="0"/>
              <w:adjustRightInd w:val="0"/>
              <w:spacing w:line="276" w:lineRule="auto"/>
              <w:jc w:val="center"/>
              <w:rPr>
                <w:sz w:val="22"/>
                <w:szCs w:val="22"/>
                <w:lang w:eastAsia="en-US"/>
              </w:rPr>
            </w:pPr>
            <w:r w:rsidRPr="00970167">
              <w:rPr>
                <w:sz w:val="22"/>
                <w:szCs w:val="22"/>
                <w:lang w:eastAsia="en-US"/>
              </w:rPr>
              <w:t>Объем поставки</w:t>
            </w:r>
          </w:p>
        </w:tc>
        <w:tc>
          <w:tcPr>
            <w:tcW w:w="1279" w:type="dxa"/>
            <w:tcBorders>
              <w:top w:val="single" w:sz="4" w:space="0" w:color="auto"/>
              <w:left w:val="single" w:sz="4" w:space="0" w:color="auto"/>
              <w:bottom w:val="single" w:sz="4" w:space="0" w:color="auto"/>
              <w:right w:val="single" w:sz="4" w:space="0" w:color="auto"/>
            </w:tcBorders>
            <w:hideMark/>
          </w:tcPr>
          <w:p w:rsidR="00754DE9" w:rsidRPr="00970167" w:rsidRDefault="00754DE9" w:rsidP="00B70138">
            <w:pPr>
              <w:widowControl w:val="0"/>
              <w:suppressAutoHyphens w:val="0"/>
              <w:autoSpaceDE w:val="0"/>
              <w:autoSpaceDN w:val="0"/>
              <w:adjustRightInd w:val="0"/>
              <w:spacing w:line="276" w:lineRule="auto"/>
              <w:jc w:val="center"/>
              <w:rPr>
                <w:sz w:val="22"/>
                <w:szCs w:val="22"/>
                <w:lang w:eastAsia="en-US"/>
              </w:rPr>
            </w:pPr>
            <w:r w:rsidRPr="00970167">
              <w:rPr>
                <w:sz w:val="22"/>
                <w:szCs w:val="22"/>
                <w:lang w:eastAsia="en-US"/>
              </w:rPr>
              <w:t>Ед. изм.</w:t>
            </w:r>
          </w:p>
        </w:tc>
        <w:tc>
          <w:tcPr>
            <w:tcW w:w="1838" w:type="dxa"/>
            <w:tcBorders>
              <w:top w:val="single" w:sz="4" w:space="0" w:color="auto"/>
              <w:left w:val="single" w:sz="4" w:space="0" w:color="auto"/>
              <w:bottom w:val="single" w:sz="4" w:space="0" w:color="auto"/>
              <w:right w:val="single" w:sz="4" w:space="0" w:color="auto"/>
            </w:tcBorders>
            <w:hideMark/>
          </w:tcPr>
          <w:p w:rsidR="00754DE9" w:rsidRPr="00970167" w:rsidRDefault="00754DE9" w:rsidP="00B70138">
            <w:pPr>
              <w:widowControl w:val="0"/>
              <w:suppressAutoHyphens w:val="0"/>
              <w:autoSpaceDE w:val="0"/>
              <w:autoSpaceDN w:val="0"/>
              <w:adjustRightInd w:val="0"/>
              <w:spacing w:line="276" w:lineRule="auto"/>
              <w:jc w:val="center"/>
              <w:rPr>
                <w:sz w:val="22"/>
                <w:szCs w:val="22"/>
                <w:lang w:eastAsia="en-US"/>
              </w:rPr>
            </w:pPr>
            <w:r w:rsidRPr="00970167">
              <w:rPr>
                <w:sz w:val="22"/>
                <w:szCs w:val="22"/>
                <w:lang w:eastAsia="en-US"/>
              </w:rPr>
              <w:t>Цена за единицу измерения, руб. (включая НДС)</w:t>
            </w:r>
          </w:p>
        </w:tc>
        <w:tc>
          <w:tcPr>
            <w:tcW w:w="2261" w:type="dxa"/>
            <w:tcBorders>
              <w:top w:val="single" w:sz="4" w:space="0" w:color="auto"/>
              <w:left w:val="single" w:sz="4" w:space="0" w:color="auto"/>
              <w:bottom w:val="single" w:sz="4" w:space="0" w:color="auto"/>
              <w:right w:val="single" w:sz="4" w:space="0" w:color="auto"/>
            </w:tcBorders>
            <w:hideMark/>
          </w:tcPr>
          <w:p w:rsidR="00754DE9" w:rsidRPr="00970167" w:rsidRDefault="00754DE9" w:rsidP="00B70138">
            <w:pPr>
              <w:widowControl w:val="0"/>
              <w:suppressAutoHyphens w:val="0"/>
              <w:autoSpaceDE w:val="0"/>
              <w:autoSpaceDN w:val="0"/>
              <w:adjustRightInd w:val="0"/>
              <w:spacing w:line="276" w:lineRule="auto"/>
              <w:jc w:val="center"/>
              <w:rPr>
                <w:sz w:val="22"/>
                <w:szCs w:val="22"/>
                <w:lang w:eastAsia="en-US"/>
              </w:rPr>
            </w:pPr>
            <w:r w:rsidRPr="00970167">
              <w:rPr>
                <w:sz w:val="22"/>
                <w:szCs w:val="22"/>
                <w:lang w:eastAsia="en-US"/>
              </w:rPr>
              <w:t>Стоимость, руб. (включая НДС) (если облагается НДС)</w:t>
            </w:r>
          </w:p>
        </w:tc>
      </w:tr>
      <w:tr w:rsidR="00754DE9" w:rsidRPr="00970167" w:rsidTr="00B70138">
        <w:tc>
          <w:tcPr>
            <w:tcW w:w="1077" w:type="dxa"/>
            <w:tcBorders>
              <w:top w:val="single" w:sz="4" w:space="0" w:color="auto"/>
              <w:left w:val="single" w:sz="4" w:space="0" w:color="auto"/>
              <w:bottom w:val="single" w:sz="4" w:space="0" w:color="auto"/>
              <w:right w:val="single" w:sz="4" w:space="0" w:color="auto"/>
            </w:tcBorders>
          </w:tcPr>
          <w:p w:rsidR="00754DE9" w:rsidRPr="00970167" w:rsidRDefault="00754DE9" w:rsidP="00B70138">
            <w:pPr>
              <w:widowControl w:val="0"/>
              <w:suppressAutoHyphens w:val="0"/>
              <w:autoSpaceDE w:val="0"/>
              <w:autoSpaceDN w:val="0"/>
              <w:adjustRightInd w:val="0"/>
              <w:spacing w:line="276" w:lineRule="auto"/>
              <w:rPr>
                <w:sz w:val="22"/>
                <w:szCs w:val="22"/>
                <w:lang w:eastAsia="en-US"/>
              </w:rPr>
            </w:pPr>
          </w:p>
        </w:tc>
        <w:tc>
          <w:tcPr>
            <w:tcW w:w="854" w:type="dxa"/>
            <w:tcBorders>
              <w:top w:val="single" w:sz="4" w:space="0" w:color="auto"/>
              <w:left w:val="single" w:sz="4" w:space="0" w:color="auto"/>
              <w:bottom w:val="single" w:sz="4" w:space="0" w:color="auto"/>
              <w:right w:val="single" w:sz="4" w:space="0" w:color="auto"/>
            </w:tcBorders>
          </w:tcPr>
          <w:p w:rsidR="00754DE9" w:rsidRPr="00970167" w:rsidRDefault="00754DE9" w:rsidP="00B70138">
            <w:pPr>
              <w:widowControl w:val="0"/>
              <w:suppressAutoHyphens w:val="0"/>
              <w:autoSpaceDE w:val="0"/>
              <w:autoSpaceDN w:val="0"/>
              <w:adjustRightInd w:val="0"/>
              <w:spacing w:line="276" w:lineRule="auto"/>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754DE9" w:rsidRPr="00970167" w:rsidRDefault="00754DE9" w:rsidP="00B70138">
            <w:pPr>
              <w:widowControl w:val="0"/>
              <w:suppressAutoHyphens w:val="0"/>
              <w:autoSpaceDE w:val="0"/>
              <w:autoSpaceDN w:val="0"/>
              <w:adjustRightInd w:val="0"/>
              <w:spacing w:line="276" w:lineRule="auto"/>
              <w:rPr>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754DE9" w:rsidRPr="00970167" w:rsidRDefault="00754DE9" w:rsidP="00B70138">
            <w:pPr>
              <w:widowControl w:val="0"/>
              <w:suppressAutoHyphens w:val="0"/>
              <w:autoSpaceDE w:val="0"/>
              <w:autoSpaceDN w:val="0"/>
              <w:adjustRightInd w:val="0"/>
              <w:spacing w:line="276" w:lineRule="auto"/>
              <w:rPr>
                <w:sz w:val="22"/>
                <w:szCs w:val="22"/>
                <w:lang w:eastAsia="en-US"/>
              </w:rPr>
            </w:pPr>
          </w:p>
        </w:tc>
        <w:tc>
          <w:tcPr>
            <w:tcW w:w="1279" w:type="dxa"/>
            <w:tcBorders>
              <w:top w:val="single" w:sz="4" w:space="0" w:color="auto"/>
              <w:left w:val="single" w:sz="4" w:space="0" w:color="auto"/>
              <w:bottom w:val="single" w:sz="4" w:space="0" w:color="auto"/>
              <w:right w:val="single" w:sz="4" w:space="0" w:color="auto"/>
            </w:tcBorders>
          </w:tcPr>
          <w:p w:rsidR="00754DE9" w:rsidRPr="00970167" w:rsidRDefault="00754DE9" w:rsidP="00B70138">
            <w:pPr>
              <w:widowControl w:val="0"/>
              <w:suppressAutoHyphens w:val="0"/>
              <w:autoSpaceDE w:val="0"/>
              <w:autoSpaceDN w:val="0"/>
              <w:adjustRightInd w:val="0"/>
              <w:spacing w:line="276" w:lineRule="auto"/>
              <w:rPr>
                <w:sz w:val="22"/>
                <w:szCs w:val="22"/>
                <w:lang w:eastAsia="en-US"/>
              </w:rPr>
            </w:pPr>
          </w:p>
        </w:tc>
        <w:tc>
          <w:tcPr>
            <w:tcW w:w="1838" w:type="dxa"/>
            <w:tcBorders>
              <w:top w:val="single" w:sz="4" w:space="0" w:color="auto"/>
              <w:left w:val="single" w:sz="4" w:space="0" w:color="auto"/>
              <w:bottom w:val="single" w:sz="4" w:space="0" w:color="auto"/>
              <w:right w:val="single" w:sz="4" w:space="0" w:color="auto"/>
            </w:tcBorders>
          </w:tcPr>
          <w:p w:rsidR="00754DE9" w:rsidRPr="00970167" w:rsidRDefault="00754DE9" w:rsidP="00B70138">
            <w:pPr>
              <w:widowControl w:val="0"/>
              <w:suppressAutoHyphens w:val="0"/>
              <w:autoSpaceDE w:val="0"/>
              <w:autoSpaceDN w:val="0"/>
              <w:adjustRightInd w:val="0"/>
              <w:spacing w:line="276" w:lineRule="auto"/>
              <w:rPr>
                <w:sz w:val="22"/>
                <w:szCs w:val="22"/>
                <w:lang w:eastAsia="en-US"/>
              </w:rPr>
            </w:pPr>
          </w:p>
        </w:tc>
        <w:tc>
          <w:tcPr>
            <w:tcW w:w="2261" w:type="dxa"/>
            <w:tcBorders>
              <w:top w:val="single" w:sz="4" w:space="0" w:color="auto"/>
              <w:left w:val="single" w:sz="4" w:space="0" w:color="auto"/>
              <w:bottom w:val="single" w:sz="4" w:space="0" w:color="auto"/>
              <w:right w:val="single" w:sz="4" w:space="0" w:color="auto"/>
            </w:tcBorders>
          </w:tcPr>
          <w:p w:rsidR="00754DE9" w:rsidRPr="00970167" w:rsidRDefault="00754DE9" w:rsidP="00B70138">
            <w:pPr>
              <w:widowControl w:val="0"/>
              <w:suppressAutoHyphens w:val="0"/>
              <w:autoSpaceDE w:val="0"/>
              <w:autoSpaceDN w:val="0"/>
              <w:adjustRightInd w:val="0"/>
              <w:spacing w:line="276" w:lineRule="auto"/>
              <w:rPr>
                <w:sz w:val="22"/>
                <w:szCs w:val="22"/>
                <w:lang w:eastAsia="en-US"/>
              </w:rPr>
            </w:pPr>
          </w:p>
        </w:tc>
      </w:tr>
    </w:tbl>
    <w:p w:rsidR="00754DE9" w:rsidRPr="00970167" w:rsidRDefault="00754DE9" w:rsidP="00754DE9">
      <w:pPr>
        <w:widowControl w:val="0"/>
        <w:suppressAutoHyphens w:val="0"/>
        <w:autoSpaceDE w:val="0"/>
        <w:autoSpaceDN w:val="0"/>
        <w:adjustRightInd w:val="0"/>
        <w:ind w:firstLine="720"/>
        <w:jc w:val="both"/>
        <w:rPr>
          <w:sz w:val="22"/>
          <w:szCs w:val="22"/>
          <w:lang w:eastAsia="en-US"/>
        </w:rPr>
      </w:pP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 xml:space="preserve">    Соблюдение условий перевозки _____________ Товара.</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 xml:space="preserve">    Итого  поставлено Товара на общую сумму _____, в том числе НДС ____/НДС</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не облагается на основании _____.</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 xml:space="preserve">    Следует получить по настоящему Акту _____ (      ) рублей.</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 xml:space="preserve">    К настоящему Акту прилагаются подтверждающие документы на __ листах.</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 xml:space="preserve">    Копии товарных накладных от ________</w:t>
      </w:r>
    </w:p>
    <w:p w:rsidR="00754DE9" w:rsidRPr="00970167" w:rsidRDefault="00754DE9" w:rsidP="00754DE9">
      <w:pPr>
        <w:widowControl w:val="0"/>
        <w:suppressAutoHyphens w:val="0"/>
        <w:autoSpaceDE w:val="0"/>
        <w:autoSpaceDN w:val="0"/>
        <w:jc w:val="both"/>
        <w:rPr>
          <w:sz w:val="22"/>
          <w:szCs w:val="22"/>
          <w:lang w:eastAsia="ru-RU"/>
        </w:rPr>
      </w:pPr>
      <w:r w:rsidRPr="00970167">
        <w:rPr>
          <w:sz w:val="22"/>
          <w:szCs w:val="22"/>
          <w:lang w:eastAsia="ru-RU"/>
        </w:rPr>
        <w:t xml:space="preserve">    Стороны друг к другу претензий не имеют/имеют: ______.</w:t>
      </w:r>
    </w:p>
    <w:p w:rsidR="00754DE9" w:rsidRPr="00970167" w:rsidRDefault="00754DE9" w:rsidP="00754DE9">
      <w:pPr>
        <w:widowControl w:val="0"/>
        <w:suppressAutoHyphens w:val="0"/>
        <w:autoSpaceDE w:val="0"/>
        <w:autoSpaceDN w:val="0"/>
        <w:adjustRightInd w:val="0"/>
        <w:ind w:firstLine="720"/>
        <w:jc w:val="both"/>
        <w:rPr>
          <w:sz w:val="22"/>
          <w:szCs w:val="22"/>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400"/>
        <w:gridCol w:w="510"/>
        <w:gridCol w:w="510"/>
        <w:gridCol w:w="1531"/>
        <w:gridCol w:w="2324"/>
        <w:gridCol w:w="624"/>
        <w:gridCol w:w="624"/>
      </w:tblGrid>
      <w:tr w:rsidR="00754DE9" w:rsidRPr="00970167" w:rsidTr="00B70138">
        <w:tc>
          <w:tcPr>
            <w:tcW w:w="454" w:type="dxa"/>
            <w:vMerge w:val="restart"/>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2400" w:type="dxa"/>
            <w:hideMark/>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r w:rsidRPr="00970167">
              <w:rPr>
                <w:sz w:val="22"/>
                <w:szCs w:val="22"/>
                <w:lang w:eastAsia="en-US"/>
              </w:rPr>
              <w:t>От Заказчика:</w:t>
            </w:r>
          </w:p>
        </w:tc>
        <w:tc>
          <w:tcPr>
            <w:tcW w:w="510"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510"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1531"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2324" w:type="dxa"/>
            <w:hideMark/>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r w:rsidRPr="00970167">
              <w:rPr>
                <w:sz w:val="22"/>
                <w:szCs w:val="22"/>
                <w:lang w:eastAsia="en-US"/>
              </w:rPr>
              <w:t>От Поставщика</w:t>
            </w:r>
          </w:p>
        </w:tc>
        <w:tc>
          <w:tcPr>
            <w:tcW w:w="624"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624"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r>
      <w:tr w:rsidR="00754DE9" w:rsidRPr="00970167" w:rsidTr="00B70138">
        <w:tc>
          <w:tcPr>
            <w:tcW w:w="454" w:type="dxa"/>
            <w:vMerge/>
            <w:vAlign w:val="center"/>
            <w:hideMark/>
          </w:tcPr>
          <w:p w:rsidR="00754DE9" w:rsidRPr="00970167" w:rsidRDefault="00754DE9" w:rsidP="00B70138">
            <w:pPr>
              <w:suppressAutoHyphens w:val="0"/>
              <w:spacing w:line="276" w:lineRule="auto"/>
              <w:rPr>
                <w:sz w:val="22"/>
                <w:szCs w:val="22"/>
                <w:lang w:eastAsia="en-US"/>
              </w:rPr>
            </w:pPr>
          </w:p>
        </w:tc>
        <w:tc>
          <w:tcPr>
            <w:tcW w:w="2400" w:type="dxa"/>
            <w:tcBorders>
              <w:top w:val="nil"/>
              <w:left w:val="nil"/>
              <w:bottom w:val="single" w:sz="4" w:space="0" w:color="auto"/>
              <w:right w:val="nil"/>
            </w:tcBorders>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510" w:type="dxa"/>
            <w:vAlign w:val="bottom"/>
            <w:hideMark/>
          </w:tcPr>
          <w:p w:rsidR="00754DE9" w:rsidRPr="00970167" w:rsidRDefault="00754DE9" w:rsidP="00B70138">
            <w:pPr>
              <w:widowControl w:val="0"/>
              <w:suppressAutoHyphens w:val="0"/>
              <w:autoSpaceDE w:val="0"/>
              <w:autoSpaceDN w:val="0"/>
              <w:adjustRightInd w:val="0"/>
              <w:spacing w:line="276" w:lineRule="auto"/>
              <w:ind w:firstLine="720"/>
              <w:jc w:val="center"/>
              <w:rPr>
                <w:sz w:val="22"/>
                <w:szCs w:val="22"/>
                <w:lang w:eastAsia="en-US"/>
              </w:rPr>
            </w:pPr>
            <w:r w:rsidRPr="00970167">
              <w:rPr>
                <w:sz w:val="22"/>
                <w:szCs w:val="22"/>
                <w:lang w:eastAsia="en-US"/>
              </w:rPr>
              <w:t>(</w:t>
            </w:r>
          </w:p>
        </w:tc>
        <w:tc>
          <w:tcPr>
            <w:tcW w:w="510" w:type="dxa"/>
            <w:vAlign w:val="bottom"/>
            <w:hideMark/>
          </w:tcPr>
          <w:p w:rsidR="00754DE9" w:rsidRPr="00970167" w:rsidRDefault="00754DE9" w:rsidP="00B70138">
            <w:pPr>
              <w:widowControl w:val="0"/>
              <w:suppressAutoHyphens w:val="0"/>
              <w:autoSpaceDE w:val="0"/>
              <w:autoSpaceDN w:val="0"/>
              <w:adjustRightInd w:val="0"/>
              <w:spacing w:line="276" w:lineRule="auto"/>
              <w:ind w:firstLine="720"/>
              <w:jc w:val="center"/>
              <w:rPr>
                <w:sz w:val="22"/>
                <w:szCs w:val="22"/>
                <w:lang w:eastAsia="en-US"/>
              </w:rPr>
            </w:pPr>
            <w:r w:rsidRPr="00970167">
              <w:rPr>
                <w:sz w:val="22"/>
                <w:szCs w:val="22"/>
                <w:lang w:eastAsia="en-US"/>
              </w:rPr>
              <w:t>)</w:t>
            </w:r>
          </w:p>
        </w:tc>
        <w:tc>
          <w:tcPr>
            <w:tcW w:w="1531"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2324" w:type="dxa"/>
            <w:tcBorders>
              <w:top w:val="nil"/>
              <w:left w:val="nil"/>
              <w:bottom w:val="single" w:sz="4" w:space="0" w:color="auto"/>
              <w:right w:val="nil"/>
            </w:tcBorders>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624" w:type="dxa"/>
            <w:vAlign w:val="bottom"/>
            <w:hideMark/>
          </w:tcPr>
          <w:p w:rsidR="00754DE9" w:rsidRPr="00970167" w:rsidRDefault="00754DE9" w:rsidP="00B70138">
            <w:pPr>
              <w:widowControl w:val="0"/>
              <w:suppressAutoHyphens w:val="0"/>
              <w:autoSpaceDE w:val="0"/>
              <w:autoSpaceDN w:val="0"/>
              <w:adjustRightInd w:val="0"/>
              <w:spacing w:line="276" w:lineRule="auto"/>
              <w:ind w:firstLine="720"/>
              <w:jc w:val="center"/>
              <w:rPr>
                <w:sz w:val="22"/>
                <w:szCs w:val="22"/>
                <w:lang w:eastAsia="en-US"/>
              </w:rPr>
            </w:pPr>
            <w:r w:rsidRPr="00970167">
              <w:rPr>
                <w:sz w:val="22"/>
                <w:szCs w:val="22"/>
                <w:lang w:eastAsia="en-US"/>
              </w:rPr>
              <w:t>(</w:t>
            </w:r>
          </w:p>
        </w:tc>
        <w:tc>
          <w:tcPr>
            <w:tcW w:w="624" w:type="dxa"/>
            <w:vAlign w:val="bottom"/>
            <w:hideMark/>
          </w:tcPr>
          <w:p w:rsidR="00754DE9" w:rsidRPr="00970167" w:rsidRDefault="00754DE9" w:rsidP="00B70138">
            <w:pPr>
              <w:widowControl w:val="0"/>
              <w:suppressAutoHyphens w:val="0"/>
              <w:autoSpaceDE w:val="0"/>
              <w:autoSpaceDN w:val="0"/>
              <w:adjustRightInd w:val="0"/>
              <w:spacing w:line="276" w:lineRule="auto"/>
              <w:ind w:firstLine="720"/>
              <w:jc w:val="center"/>
              <w:rPr>
                <w:sz w:val="22"/>
                <w:szCs w:val="22"/>
                <w:lang w:eastAsia="en-US"/>
              </w:rPr>
            </w:pPr>
            <w:r w:rsidRPr="00970167">
              <w:rPr>
                <w:sz w:val="22"/>
                <w:szCs w:val="22"/>
                <w:lang w:eastAsia="en-US"/>
              </w:rPr>
              <w:t>)</w:t>
            </w:r>
          </w:p>
        </w:tc>
      </w:tr>
      <w:tr w:rsidR="00754DE9" w:rsidRPr="00970167" w:rsidTr="00B70138">
        <w:tc>
          <w:tcPr>
            <w:tcW w:w="454" w:type="dxa"/>
            <w:vMerge/>
            <w:vAlign w:val="center"/>
            <w:hideMark/>
          </w:tcPr>
          <w:p w:rsidR="00754DE9" w:rsidRPr="00970167" w:rsidRDefault="00754DE9" w:rsidP="00B70138">
            <w:pPr>
              <w:suppressAutoHyphens w:val="0"/>
              <w:spacing w:line="276" w:lineRule="auto"/>
              <w:rPr>
                <w:sz w:val="22"/>
                <w:szCs w:val="22"/>
                <w:lang w:eastAsia="en-US"/>
              </w:rPr>
            </w:pPr>
          </w:p>
        </w:tc>
        <w:tc>
          <w:tcPr>
            <w:tcW w:w="2400" w:type="dxa"/>
            <w:tcBorders>
              <w:top w:val="single" w:sz="4" w:space="0" w:color="auto"/>
              <w:left w:val="nil"/>
              <w:bottom w:val="single" w:sz="4" w:space="0" w:color="auto"/>
              <w:right w:val="nil"/>
            </w:tcBorders>
            <w:vAlign w:val="center"/>
            <w:hideMark/>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r w:rsidRPr="00970167">
              <w:rPr>
                <w:sz w:val="22"/>
                <w:szCs w:val="22"/>
                <w:lang w:eastAsia="en-US"/>
              </w:rPr>
              <w:t>М.П. (при наличии)</w:t>
            </w:r>
          </w:p>
        </w:tc>
        <w:tc>
          <w:tcPr>
            <w:tcW w:w="510"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510"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1531"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2324" w:type="dxa"/>
            <w:tcBorders>
              <w:top w:val="single" w:sz="4" w:space="0" w:color="auto"/>
              <w:left w:val="nil"/>
              <w:bottom w:val="single" w:sz="4" w:space="0" w:color="auto"/>
              <w:right w:val="nil"/>
            </w:tcBorders>
            <w:vAlign w:val="center"/>
            <w:hideMark/>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r w:rsidRPr="00970167">
              <w:rPr>
                <w:sz w:val="22"/>
                <w:szCs w:val="22"/>
                <w:lang w:eastAsia="en-US"/>
              </w:rPr>
              <w:t>М.П. (при наличии)</w:t>
            </w:r>
          </w:p>
        </w:tc>
        <w:tc>
          <w:tcPr>
            <w:tcW w:w="624" w:type="dxa"/>
            <w:vAlign w:val="center"/>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624"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r>
      <w:tr w:rsidR="00754DE9" w:rsidRPr="00970167" w:rsidTr="00B70138">
        <w:tc>
          <w:tcPr>
            <w:tcW w:w="454" w:type="dxa"/>
            <w:vAlign w:val="center"/>
          </w:tcPr>
          <w:p w:rsidR="00754DE9" w:rsidRPr="00970167" w:rsidRDefault="00754DE9" w:rsidP="00B70138">
            <w:pPr>
              <w:suppressAutoHyphens w:val="0"/>
              <w:spacing w:line="276" w:lineRule="auto"/>
              <w:rPr>
                <w:sz w:val="22"/>
                <w:szCs w:val="22"/>
                <w:lang w:eastAsia="en-US"/>
              </w:rPr>
            </w:pPr>
          </w:p>
        </w:tc>
        <w:tc>
          <w:tcPr>
            <w:tcW w:w="2400" w:type="dxa"/>
            <w:tcBorders>
              <w:top w:val="single" w:sz="4" w:space="0" w:color="auto"/>
              <w:left w:val="nil"/>
              <w:bottom w:val="nil"/>
              <w:right w:val="nil"/>
            </w:tcBorders>
            <w:vAlign w:val="center"/>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510"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510"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1531"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2324" w:type="dxa"/>
            <w:tcBorders>
              <w:top w:val="single" w:sz="4" w:space="0" w:color="auto"/>
              <w:left w:val="nil"/>
              <w:bottom w:val="nil"/>
              <w:right w:val="nil"/>
            </w:tcBorders>
            <w:vAlign w:val="center"/>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624" w:type="dxa"/>
            <w:vAlign w:val="center"/>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c>
          <w:tcPr>
            <w:tcW w:w="624" w:type="dxa"/>
          </w:tcPr>
          <w:p w:rsidR="00754DE9" w:rsidRPr="00970167" w:rsidRDefault="00754DE9" w:rsidP="00B70138">
            <w:pPr>
              <w:widowControl w:val="0"/>
              <w:suppressAutoHyphens w:val="0"/>
              <w:autoSpaceDE w:val="0"/>
              <w:autoSpaceDN w:val="0"/>
              <w:adjustRightInd w:val="0"/>
              <w:spacing w:line="276" w:lineRule="auto"/>
              <w:ind w:firstLine="720"/>
              <w:rPr>
                <w:sz w:val="22"/>
                <w:szCs w:val="22"/>
                <w:lang w:eastAsia="en-US"/>
              </w:rPr>
            </w:pPr>
          </w:p>
        </w:tc>
      </w:tr>
    </w:tbl>
    <w:p w:rsidR="00030BA4" w:rsidRDefault="00030BA4" w:rsidP="000312E5">
      <w:pPr>
        <w:tabs>
          <w:tab w:val="left" w:pos="990"/>
        </w:tabs>
        <w:ind w:right="-569"/>
        <w:jc w:val="both"/>
        <w:rPr>
          <w:sz w:val="22"/>
          <w:szCs w:val="22"/>
        </w:rPr>
      </w:pPr>
    </w:p>
    <w:p w:rsidR="00754DE9" w:rsidRDefault="000312E5" w:rsidP="000312E5">
      <w:pPr>
        <w:tabs>
          <w:tab w:val="left" w:pos="990"/>
        </w:tabs>
        <w:ind w:right="-569"/>
        <w:jc w:val="both"/>
        <w:rPr>
          <w:sz w:val="22"/>
          <w:szCs w:val="22"/>
        </w:rPr>
      </w:pPr>
      <w:r>
        <w:rPr>
          <w:sz w:val="22"/>
          <w:szCs w:val="22"/>
        </w:rPr>
        <w:t xml:space="preserve">                                                                                                                                              </w:t>
      </w:r>
    </w:p>
    <w:p w:rsidR="00754DE9" w:rsidRDefault="00754DE9"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7129A0" w:rsidRDefault="007129A0" w:rsidP="000312E5">
      <w:pPr>
        <w:tabs>
          <w:tab w:val="left" w:pos="990"/>
        </w:tabs>
        <w:ind w:right="-569"/>
        <w:jc w:val="both"/>
        <w:rPr>
          <w:sz w:val="22"/>
          <w:szCs w:val="22"/>
        </w:rPr>
      </w:pPr>
    </w:p>
    <w:p w:rsidR="00754DE9" w:rsidRDefault="00754DE9" w:rsidP="000312E5">
      <w:pPr>
        <w:tabs>
          <w:tab w:val="left" w:pos="990"/>
        </w:tabs>
        <w:ind w:right="-569"/>
        <w:jc w:val="both"/>
        <w:rPr>
          <w:sz w:val="22"/>
          <w:szCs w:val="22"/>
        </w:rPr>
      </w:pPr>
    </w:p>
    <w:p w:rsidR="005329B5" w:rsidRDefault="005329B5" w:rsidP="000312E5">
      <w:pPr>
        <w:tabs>
          <w:tab w:val="left" w:pos="990"/>
        </w:tabs>
        <w:ind w:right="-569"/>
        <w:jc w:val="both"/>
        <w:rPr>
          <w:sz w:val="22"/>
          <w:szCs w:val="22"/>
        </w:rPr>
      </w:pPr>
    </w:p>
    <w:p w:rsidR="00407B46" w:rsidRPr="000312E5" w:rsidRDefault="00754DE9" w:rsidP="000312E5">
      <w:pPr>
        <w:tabs>
          <w:tab w:val="left" w:pos="990"/>
        </w:tabs>
        <w:ind w:right="-569"/>
        <w:jc w:val="both"/>
        <w:rPr>
          <w:sz w:val="22"/>
          <w:szCs w:val="22"/>
        </w:rPr>
      </w:pPr>
      <w:r>
        <w:rPr>
          <w:sz w:val="22"/>
          <w:szCs w:val="22"/>
        </w:rPr>
        <w:t xml:space="preserve">                                                                                                                                             </w:t>
      </w:r>
      <w:r w:rsidR="00045B56">
        <w:rPr>
          <w:sz w:val="22"/>
          <w:szCs w:val="22"/>
        </w:rPr>
        <w:t xml:space="preserve">            </w:t>
      </w:r>
      <w:r>
        <w:rPr>
          <w:sz w:val="22"/>
          <w:szCs w:val="22"/>
        </w:rPr>
        <w:t xml:space="preserve"> </w:t>
      </w:r>
      <w:r>
        <w:rPr>
          <w:sz w:val="20"/>
          <w:szCs w:val="20"/>
          <w:lang w:eastAsia="ru-RU"/>
        </w:rPr>
        <w:t>Приложение №4</w:t>
      </w:r>
    </w:p>
    <w:p w:rsidR="00407B46" w:rsidRDefault="00407B46" w:rsidP="00407B46">
      <w:pPr>
        <w:widowControl w:val="0"/>
        <w:suppressAutoHyphens w:val="0"/>
        <w:autoSpaceDE w:val="0"/>
        <w:autoSpaceDN w:val="0"/>
        <w:adjustRightInd w:val="0"/>
        <w:jc w:val="right"/>
        <w:rPr>
          <w:sz w:val="20"/>
          <w:szCs w:val="20"/>
          <w:lang w:eastAsia="ru-RU"/>
        </w:rPr>
      </w:pPr>
      <w:r>
        <w:rPr>
          <w:sz w:val="20"/>
          <w:szCs w:val="20"/>
          <w:lang w:eastAsia="ru-RU"/>
        </w:rPr>
        <w:t>к Контракту</w:t>
      </w:r>
    </w:p>
    <w:p w:rsidR="00407B46" w:rsidRDefault="00407B46" w:rsidP="00407B46">
      <w:pPr>
        <w:widowControl w:val="0"/>
        <w:suppressAutoHyphens w:val="0"/>
        <w:autoSpaceDE w:val="0"/>
        <w:autoSpaceDN w:val="0"/>
        <w:adjustRightInd w:val="0"/>
        <w:jc w:val="right"/>
        <w:rPr>
          <w:sz w:val="20"/>
          <w:szCs w:val="20"/>
          <w:lang w:eastAsia="ru-RU"/>
        </w:rPr>
      </w:pPr>
      <w:r>
        <w:rPr>
          <w:sz w:val="20"/>
          <w:szCs w:val="20"/>
          <w:lang w:eastAsia="ru-RU"/>
        </w:rPr>
        <w:t>от "__" ____ 20__ г. N ___</w:t>
      </w:r>
    </w:p>
    <w:p w:rsidR="00407B46" w:rsidRDefault="00407B46" w:rsidP="00407B46">
      <w:pPr>
        <w:widowControl w:val="0"/>
        <w:suppressAutoHyphens w:val="0"/>
        <w:autoSpaceDE w:val="0"/>
        <w:autoSpaceDN w:val="0"/>
        <w:adjustRightInd w:val="0"/>
        <w:jc w:val="both"/>
        <w:rPr>
          <w:sz w:val="20"/>
          <w:szCs w:val="20"/>
          <w:lang w:eastAsia="ru-RU"/>
        </w:rPr>
      </w:pPr>
    </w:p>
    <w:p w:rsidR="00407B46" w:rsidRDefault="00407B46" w:rsidP="00407B46">
      <w:pPr>
        <w:widowControl w:val="0"/>
        <w:suppressAutoHyphens w:val="0"/>
        <w:autoSpaceDE w:val="0"/>
        <w:autoSpaceDN w:val="0"/>
        <w:adjustRightInd w:val="0"/>
        <w:jc w:val="center"/>
        <w:rPr>
          <w:b/>
          <w:sz w:val="22"/>
          <w:szCs w:val="22"/>
          <w:lang w:eastAsia="ru-RU"/>
        </w:rPr>
      </w:pPr>
      <w:bookmarkStart w:id="12" w:name="P442"/>
      <w:bookmarkEnd w:id="12"/>
      <w:r>
        <w:rPr>
          <w:b/>
          <w:sz w:val="22"/>
          <w:szCs w:val="22"/>
          <w:lang w:eastAsia="ru-RU"/>
        </w:rPr>
        <w:t>ФОРМА ЗАЯВКИ НА ПОСТАВКУ ТОВАРА</w:t>
      </w:r>
    </w:p>
    <w:p w:rsidR="00407B46" w:rsidRDefault="00407B46" w:rsidP="00407B46">
      <w:pPr>
        <w:widowControl w:val="0"/>
        <w:suppressAutoHyphens w:val="0"/>
        <w:autoSpaceDE w:val="0"/>
        <w:autoSpaceDN w:val="0"/>
        <w:adjustRightInd w:val="0"/>
        <w:jc w:val="both"/>
        <w:rPr>
          <w:sz w:val="20"/>
          <w:szCs w:val="20"/>
          <w:lang w:eastAsia="ru-RU"/>
        </w:rPr>
      </w:pPr>
    </w:p>
    <w:p w:rsidR="00407B46" w:rsidRDefault="00407B46" w:rsidP="00407B46">
      <w:pPr>
        <w:widowControl w:val="0"/>
        <w:suppressAutoHyphens w:val="0"/>
        <w:autoSpaceDE w:val="0"/>
        <w:autoSpaceDN w:val="0"/>
        <w:adjustRightInd w:val="0"/>
        <w:jc w:val="center"/>
        <w:rPr>
          <w:sz w:val="20"/>
          <w:szCs w:val="20"/>
          <w:lang w:eastAsia="ru-RU"/>
        </w:rPr>
      </w:pPr>
      <w:r>
        <w:rPr>
          <w:sz w:val="20"/>
          <w:szCs w:val="20"/>
          <w:lang w:eastAsia="ru-RU"/>
        </w:rPr>
        <w:t>Заявка на поставку Товара N __</w:t>
      </w:r>
    </w:p>
    <w:p w:rsidR="00407B46" w:rsidRDefault="00407B46" w:rsidP="00407B46">
      <w:pPr>
        <w:widowControl w:val="0"/>
        <w:suppressAutoHyphens w:val="0"/>
        <w:autoSpaceDE w:val="0"/>
        <w:autoSpaceDN w:val="0"/>
        <w:adjustRightInd w:val="0"/>
        <w:jc w:val="center"/>
        <w:rPr>
          <w:sz w:val="20"/>
          <w:szCs w:val="20"/>
          <w:lang w:eastAsia="ru-RU"/>
        </w:rPr>
      </w:pPr>
      <w:r>
        <w:rPr>
          <w:sz w:val="20"/>
          <w:szCs w:val="20"/>
          <w:lang w:eastAsia="ru-RU"/>
        </w:rPr>
        <w:t>к Контракту от "__" _____ 20__ г. N ____</w:t>
      </w:r>
    </w:p>
    <w:p w:rsidR="00407B46" w:rsidRDefault="00407B46" w:rsidP="00407B46">
      <w:pPr>
        <w:widowControl w:val="0"/>
        <w:suppressAutoHyphens w:val="0"/>
        <w:autoSpaceDE w:val="0"/>
        <w:autoSpaceDN w:val="0"/>
        <w:adjustRightInd w:val="0"/>
        <w:jc w:val="both"/>
        <w:rPr>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8"/>
        <w:gridCol w:w="4819"/>
        <w:gridCol w:w="2494"/>
      </w:tblGrid>
      <w:tr w:rsidR="00407B46" w:rsidTr="00407B46">
        <w:tc>
          <w:tcPr>
            <w:tcW w:w="1728" w:type="dxa"/>
            <w:vAlign w:val="center"/>
            <w:hideMark/>
          </w:tcPr>
          <w:p w:rsidR="00407B46" w:rsidRDefault="00407B46">
            <w:pPr>
              <w:widowControl w:val="0"/>
              <w:suppressAutoHyphens w:val="0"/>
              <w:autoSpaceDE w:val="0"/>
              <w:autoSpaceDN w:val="0"/>
              <w:adjustRightInd w:val="0"/>
              <w:ind w:firstLine="283"/>
              <w:rPr>
                <w:sz w:val="20"/>
                <w:szCs w:val="20"/>
                <w:lang w:eastAsia="ru-RU"/>
              </w:rPr>
            </w:pPr>
            <w:r>
              <w:rPr>
                <w:sz w:val="20"/>
                <w:szCs w:val="20"/>
                <w:lang w:eastAsia="ru-RU"/>
              </w:rPr>
              <w:t>г. ________</w:t>
            </w:r>
          </w:p>
        </w:tc>
        <w:tc>
          <w:tcPr>
            <w:tcW w:w="4819" w:type="dxa"/>
          </w:tcPr>
          <w:p w:rsidR="00407B46" w:rsidRDefault="00407B46">
            <w:pPr>
              <w:widowControl w:val="0"/>
              <w:suppressAutoHyphens w:val="0"/>
              <w:autoSpaceDE w:val="0"/>
              <w:autoSpaceDN w:val="0"/>
              <w:adjustRightInd w:val="0"/>
              <w:rPr>
                <w:sz w:val="20"/>
                <w:szCs w:val="20"/>
                <w:lang w:eastAsia="ru-RU"/>
              </w:rPr>
            </w:pPr>
          </w:p>
        </w:tc>
        <w:tc>
          <w:tcPr>
            <w:tcW w:w="2494" w:type="dxa"/>
            <w:vAlign w:val="center"/>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от _________</w:t>
            </w:r>
          </w:p>
        </w:tc>
      </w:tr>
    </w:tbl>
    <w:p w:rsidR="00407B46" w:rsidRDefault="00407B46" w:rsidP="00407B46">
      <w:pPr>
        <w:widowControl w:val="0"/>
        <w:suppressAutoHyphens w:val="0"/>
        <w:autoSpaceDE w:val="0"/>
        <w:autoSpaceDN w:val="0"/>
        <w:adjustRightInd w:val="0"/>
        <w:jc w:val="both"/>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247"/>
        <w:gridCol w:w="1690"/>
        <w:gridCol w:w="1987"/>
        <w:gridCol w:w="1871"/>
      </w:tblGrid>
      <w:tr w:rsidR="00407B46" w:rsidTr="00407B46">
        <w:tc>
          <w:tcPr>
            <w:tcW w:w="624"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N п/п</w:t>
            </w:r>
          </w:p>
        </w:tc>
        <w:tc>
          <w:tcPr>
            <w:tcW w:w="1587"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Наименование Товара</w:t>
            </w:r>
          </w:p>
        </w:tc>
        <w:tc>
          <w:tcPr>
            <w:tcW w:w="1247"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Единицы измерения</w:t>
            </w:r>
          </w:p>
        </w:tc>
        <w:tc>
          <w:tcPr>
            <w:tcW w:w="1690"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Стоимость, руб. (включая НДС) (если облагается НДС)</w:t>
            </w:r>
          </w:p>
        </w:tc>
      </w:tr>
      <w:tr w:rsidR="00407B46" w:rsidTr="00407B46">
        <w:tc>
          <w:tcPr>
            <w:tcW w:w="624"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1</w:t>
            </w:r>
          </w:p>
        </w:tc>
        <w:tc>
          <w:tcPr>
            <w:tcW w:w="1587"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3</w:t>
            </w:r>
          </w:p>
        </w:tc>
        <w:tc>
          <w:tcPr>
            <w:tcW w:w="1690"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4</w:t>
            </w:r>
          </w:p>
        </w:tc>
        <w:tc>
          <w:tcPr>
            <w:tcW w:w="1987"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5</w:t>
            </w:r>
          </w:p>
        </w:tc>
        <w:tc>
          <w:tcPr>
            <w:tcW w:w="1871"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6</w:t>
            </w:r>
          </w:p>
        </w:tc>
      </w:tr>
      <w:tr w:rsidR="00407B46" w:rsidTr="00407B46">
        <w:tc>
          <w:tcPr>
            <w:tcW w:w="624"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1.</w:t>
            </w:r>
          </w:p>
        </w:tc>
        <w:tc>
          <w:tcPr>
            <w:tcW w:w="1587"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690"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987"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r>
      <w:tr w:rsidR="00407B46" w:rsidTr="00407B46">
        <w:tc>
          <w:tcPr>
            <w:tcW w:w="624"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2.</w:t>
            </w:r>
          </w:p>
        </w:tc>
        <w:tc>
          <w:tcPr>
            <w:tcW w:w="1587"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690"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987"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r>
      <w:tr w:rsidR="00407B46" w:rsidTr="00407B46">
        <w:tc>
          <w:tcPr>
            <w:tcW w:w="624" w:type="dxa"/>
            <w:tcBorders>
              <w:top w:val="single" w:sz="4" w:space="0" w:color="auto"/>
              <w:left w:val="single" w:sz="4" w:space="0" w:color="auto"/>
              <w:bottom w:val="single" w:sz="4" w:space="0" w:color="auto"/>
              <w:right w:val="single" w:sz="4" w:space="0" w:color="auto"/>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3.</w:t>
            </w:r>
          </w:p>
        </w:tc>
        <w:tc>
          <w:tcPr>
            <w:tcW w:w="1587"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690"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987"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rsidR="00407B46" w:rsidRDefault="00407B46">
            <w:pPr>
              <w:widowControl w:val="0"/>
              <w:suppressAutoHyphens w:val="0"/>
              <w:autoSpaceDE w:val="0"/>
              <w:autoSpaceDN w:val="0"/>
              <w:adjustRightInd w:val="0"/>
              <w:rPr>
                <w:sz w:val="20"/>
                <w:szCs w:val="20"/>
                <w:lang w:eastAsia="ru-RU"/>
              </w:rPr>
            </w:pPr>
          </w:p>
        </w:tc>
      </w:tr>
    </w:tbl>
    <w:p w:rsidR="00407B46" w:rsidRDefault="00407B46" w:rsidP="00407B46">
      <w:pPr>
        <w:widowControl w:val="0"/>
        <w:suppressAutoHyphens w:val="0"/>
        <w:autoSpaceDE w:val="0"/>
        <w:autoSpaceDN w:val="0"/>
        <w:adjustRightInd w:val="0"/>
        <w:jc w:val="both"/>
        <w:rPr>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268"/>
        <w:gridCol w:w="3572"/>
      </w:tblGrid>
      <w:tr w:rsidR="00407B46" w:rsidTr="00407B46">
        <w:tc>
          <w:tcPr>
            <w:tcW w:w="9015" w:type="dxa"/>
            <w:gridSpan w:val="3"/>
            <w:vAlign w:val="center"/>
            <w:hideMark/>
          </w:tcPr>
          <w:p w:rsidR="00407B46" w:rsidRDefault="00407B46">
            <w:pPr>
              <w:widowControl w:val="0"/>
              <w:suppressAutoHyphens w:val="0"/>
              <w:autoSpaceDE w:val="0"/>
              <w:autoSpaceDN w:val="0"/>
              <w:adjustRightInd w:val="0"/>
              <w:ind w:left="283"/>
              <w:rPr>
                <w:sz w:val="20"/>
                <w:szCs w:val="20"/>
                <w:lang w:eastAsia="ru-RU"/>
              </w:rPr>
            </w:pPr>
            <w:r>
              <w:rPr>
                <w:sz w:val="20"/>
                <w:szCs w:val="20"/>
                <w:lang w:eastAsia="ru-RU"/>
              </w:rPr>
              <w:t>Адрес поставки Товара: ________</w:t>
            </w:r>
          </w:p>
        </w:tc>
      </w:tr>
      <w:tr w:rsidR="00407B46" w:rsidTr="00407B46">
        <w:tc>
          <w:tcPr>
            <w:tcW w:w="3175" w:type="dxa"/>
            <w:vAlign w:val="bottom"/>
            <w:hideMark/>
          </w:tcPr>
          <w:p w:rsidR="00407B46" w:rsidRDefault="00407B46">
            <w:pPr>
              <w:widowControl w:val="0"/>
              <w:suppressAutoHyphens w:val="0"/>
              <w:autoSpaceDE w:val="0"/>
              <w:autoSpaceDN w:val="0"/>
              <w:adjustRightInd w:val="0"/>
              <w:ind w:left="283"/>
              <w:rPr>
                <w:sz w:val="20"/>
                <w:szCs w:val="20"/>
                <w:lang w:eastAsia="ru-RU"/>
              </w:rPr>
            </w:pPr>
            <w:r>
              <w:rPr>
                <w:sz w:val="20"/>
                <w:szCs w:val="20"/>
                <w:lang w:eastAsia="ru-RU"/>
              </w:rPr>
              <w:t>Подпись:</w:t>
            </w:r>
          </w:p>
        </w:tc>
        <w:tc>
          <w:tcPr>
            <w:tcW w:w="2268" w:type="dxa"/>
          </w:tcPr>
          <w:p w:rsidR="00407B46" w:rsidRDefault="00407B46">
            <w:pPr>
              <w:widowControl w:val="0"/>
              <w:suppressAutoHyphens w:val="0"/>
              <w:autoSpaceDE w:val="0"/>
              <w:autoSpaceDN w:val="0"/>
              <w:adjustRightInd w:val="0"/>
              <w:rPr>
                <w:sz w:val="20"/>
                <w:szCs w:val="20"/>
                <w:lang w:eastAsia="ru-RU"/>
              </w:rPr>
            </w:pPr>
          </w:p>
        </w:tc>
        <w:tc>
          <w:tcPr>
            <w:tcW w:w="3572" w:type="dxa"/>
          </w:tcPr>
          <w:p w:rsidR="00407B46" w:rsidRDefault="00407B46">
            <w:pPr>
              <w:widowControl w:val="0"/>
              <w:suppressAutoHyphens w:val="0"/>
              <w:autoSpaceDE w:val="0"/>
              <w:autoSpaceDN w:val="0"/>
              <w:adjustRightInd w:val="0"/>
              <w:rPr>
                <w:sz w:val="20"/>
                <w:szCs w:val="20"/>
                <w:lang w:eastAsia="ru-RU"/>
              </w:rPr>
            </w:pPr>
          </w:p>
        </w:tc>
      </w:tr>
      <w:tr w:rsidR="00407B46" w:rsidTr="00407B46">
        <w:tc>
          <w:tcPr>
            <w:tcW w:w="3175" w:type="dxa"/>
            <w:hideMark/>
          </w:tcPr>
          <w:p w:rsidR="00407B46" w:rsidRDefault="00407B46">
            <w:pPr>
              <w:widowControl w:val="0"/>
              <w:suppressAutoHyphens w:val="0"/>
              <w:autoSpaceDE w:val="0"/>
              <w:autoSpaceDN w:val="0"/>
              <w:adjustRightInd w:val="0"/>
              <w:rPr>
                <w:sz w:val="20"/>
                <w:szCs w:val="20"/>
                <w:lang w:eastAsia="ru-RU"/>
              </w:rPr>
            </w:pPr>
            <w:r>
              <w:rPr>
                <w:sz w:val="20"/>
                <w:szCs w:val="20"/>
                <w:lang w:eastAsia="ru-RU"/>
              </w:rPr>
              <w:t>От Заказчика:</w:t>
            </w:r>
          </w:p>
        </w:tc>
        <w:tc>
          <w:tcPr>
            <w:tcW w:w="2268" w:type="dxa"/>
          </w:tcPr>
          <w:p w:rsidR="00407B46" w:rsidRDefault="00407B46">
            <w:pPr>
              <w:widowControl w:val="0"/>
              <w:suppressAutoHyphens w:val="0"/>
              <w:autoSpaceDE w:val="0"/>
              <w:autoSpaceDN w:val="0"/>
              <w:adjustRightInd w:val="0"/>
              <w:rPr>
                <w:sz w:val="20"/>
                <w:szCs w:val="20"/>
                <w:lang w:eastAsia="ru-RU"/>
              </w:rPr>
            </w:pPr>
          </w:p>
        </w:tc>
        <w:tc>
          <w:tcPr>
            <w:tcW w:w="3572" w:type="dxa"/>
          </w:tcPr>
          <w:p w:rsidR="00407B46" w:rsidRDefault="00407B46">
            <w:pPr>
              <w:widowControl w:val="0"/>
              <w:suppressAutoHyphens w:val="0"/>
              <w:autoSpaceDE w:val="0"/>
              <w:autoSpaceDN w:val="0"/>
              <w:adjustRightInd w:val="0"/>
              <w:rPr>
                <w:sz w:val="20"/>
                <w:szCs w:val="20"/>
                <w:lang w:eastAsia="ru-RU"/>
              </w:rPr>
            </w:pPr>
          </w:p>
        </w:tc>
      </w:tr>
      <w:tr w:rsidR="00407B46" w:rsidTr="00407B46">
        <w:tc>
          <w:tcPr>
            <w:tcW w:w="3175" w:type="dxa"/>
            <w:tcBorders>
              <w:top w:val="nil"/>
              <w:left w:val="nil"/>
              <w:bottom w:val="single" w:sz="4" w:space="0" w:color="auto"/>
              <w:right w:val="nil"/>
            </w:tcBorders>
          </w:tcPr>
          <w:p w:rsidR="00407B46" w:rsidRDefault="00407B46">
            <w:pPr>
              <w:widowControl w:val="0"/>
              <w:suppressAutoHyphens w:val="0"/>
              <w:autoSpaceDE w:val="0"/>
              <w:autoSpaceDN w:val="0"/>
              <w:adjustRightInd w:val="0"/>
              <w:rPr>
                <w:sz w:val="20"/>
                <w:szCs w:val="20"/>
                <w:lang w:eastAsia="ru-RU"/>
              </w:rPr>
            </w:pPr>
          </w:p>
        </w:tc>
        <w:tc>
          <w:tcPr>
            <w:tcW w:w="2268" w:type="dxa"/>
          </w:tcPr>
          <w:p w:rsidR="00407B46" w:rsidRDefault="00407B46">
            <w:pPr>
              <w:widowControl w:val="0"/>
              <w:suppressAutoHyphens w:val="0"/>
              <w:autoSpaceDE w:val="0"/>
              <w:autoSpaceDN w:val="0"/>
              <w:adjustRightInd w:val="0"/>
              <w:rPr>
                <w:sz w:val="20"/>
                <w:szCs w:val="20"/>
                <w:lang w:eastAsia="ru-RU"/>
              </w:rPr>
            </w:pPr>
          </w:p>
        </w:tc>
        <w:tc>
          <w:tcPr>
            <w:tcW w:w="3572" w:type="dxa"/>
          </w:tcPr>
          <w:p w:rsidR="00407B46" w:rsidRDefault="00407B46">
            <w:pPr>
              <w:widowControl w:val="0"/>
              <w:suppressAutoHyphens w:val="0"/>
              <w:autoSpaceDE w:val="0"/>
              <w:autoSpaceDN w:val="0"/>
              <w:adjustRightInd w:val="0"/>
              <w:rPr>
                <w:sz w:val="20"/>
                <w:szCs w:val="20"/>
                <w:lang w:eastAsia="ru-RU"/>
              </w:rPr>
            </w:pPr>
          </w:p>
        </w:tc>
      </w:tr>
      <w:tr w:rsidR="00407B46" w:rsidTr="00407B46">
        <w:tc>
          <w:tcPr>
            <w:tcW w:w="3175" w:type="dxa"/>
            <w:tcBorders>
              <w:top w:val="single" w:sz="4" w:space="0" w:color="auto"/>
              <w:left w:val="nil"/>
              <w:bottom w:val="nil"/>
              <w:right w:val="nil"/>
            </w:tcBorders>
            <w:hideMark/>
          </w:tcPr>
          <w:p w:rsidR="00407B46" w:rsidRDefault="00407B46">
            <w:pPr>
              <w:widowControl w:val="0"/>
              <w:suppressAutoHyphens w:val="0"/>
              <w:autoSpaceDE w:val="0"/>
              <w:autoSpaceDN w:val="0"/>
              <w:adjustRightInd w:val="0"/>
              <w:jc w:val="center"/>
              <w:rPr>
                <w:sz w:val="20"/>
                <w:szCs w:val="20"/>
                <w:lang w:eastAsia="ru-RU"/>
              </w:rPr>
            </w:pPr>
            <w:r>
              <w:rPr>
                <w:sz w:val="20"/>
                <w:szCs w:val="20"/>
                <w:lang w:eastAsia="ru-RU"/>
              </w:rPr>
              <w:t>М.П. (при наличии)</w:t>
            </w:r>
          </w:p>
        </w:tc>
        <w:tc>
          <w:tcPr>
            <w:tcW w:w="2268" w:type="dxa"/>
          </w:tcPr>
          <w:p w:rsidR="00407B46" w:rsidRDefault="00407B46">
            <w:pPr>
              <w:widowControl w:val="0"/>
              <w:suppressAutoHyphens w:val="0"/>
              <w:autoSpaceDE w:val="0"/>
              <w:autoSpaceDN w:val="0"/>
              <w:adjustRightInd w:val="0"/>
              <w:rPr>
                <w:sz w:val="20"/>
                <w:szCs w:val="20"/>
                <w:lang w:eastAsia="ru-RU"/>
              </w:rPr>
            </w:pPr>
          </w:p>
        </w:tc>
        <w:tc>
          <w:tcPr>
            <w:tcW w:w="3572" w:type="dxa"/>
          </w:tcPr>
          <w:p w:rsidR="00407B46" w:rsidRDefault="00407B46">
            <w:pPr>
              <w:widowControl w:val="0"/>
              <w:suppressAutoHyphens w:val="0"/>
              <w:autoSpaceDE w:val="0"/>
              <w:autoSpaceDN w:val="0"/>
              <w:adjustRightInd w:val="0"/>
              <w:rPr>
                <w:sz w:val="20"/>
                <w:szCs w:val="20"/>
                <w:lang w:eastAsia="ru-RU"/>
              </w:rPr>
            </w:pPr>
          </w:p>
        </w:tc>
      </w:tr>
      <w:tr w:rsidR="00407B46" w:rsidTr="00407B46">
        <w:tc>
          <w:tcPr>
            <w:tcW w:w="3175" w:type="dxa"/>
          </w:tcPr>
          <w:p w:rsidR="00407B46" w:rsidRDefault="00407B46">
            <w:pPr>
              <w:widowControl w:val="0"/>
              <w:suppressAutoHyphens w:val="0"/>
              <w:autoSpaceDE w:val="0"/>
              <w:autoSpaceDN w:val="0"/>
              <w:adjustRightInd w:val="0"/>
              <w:rPr>
                <w:sz w:val="20"/>
                <w:szCs w:val="20"/>
                <w:lang w:eastAsia="ru-RU"/>
              </w:rPr>
            </w:pPr>
          </w:p>
        </w:tc>
        <w:tc>
          <w:tcPr>
            <w:tcW w:w="2268" w:type="dxa"/>
          </w:tcPr>
          <w:p w:rsidR="00407B46" w:rsidRDefault="00407B46">
            <w:pPr>
              <w:widowControl w:val="0"/>
              <w:suppressAutoHyphens w:val="0"/>
              <w:autoSpaceDE w:val="0"/>
              <w:autoSpaceDN w:val="0"/>
              <w:adjustRightInd w:val="0"/>
              <w:rPr>
                <w:sz w:val="20"/>
                <w:szCs w:val="20"/>
                <w:lang w:eastAsia="ru-RU"/>
              </w:rPr>
            </w:pPr>
          </w:p>
        </w:tc>
        <w:tc>
          <w:tcPr>
            <w:tcW w:w="3572" w:type="dxa"/>
          </w:tcPr>
          <w:p w:rsidR="00407B46" w:rsidRDefault="00407B46">
            <w:pPr>
              <w:widowControl w:val="0"/>
              <w:suppressAutoHyphens w:val="0"/>
              <w:autoSpaceDE w:val="0"/>
              <w:autoSpaceDN w:val="0"/>
              <w:adjustRightInd w:val="0"/>
              <w:rPr>
                <w:sz w:val="20"/>
                <w:szCs w:val="20"/>
                <w:lang w:eastAsia="ru-RU"/>
              </w:rPr>
            </w:pPr>
          </w:p>
        </w:tc>
      </w:tr>
      <w:tr w:rsidR="00407B46" w:rsidTr="00407B46">
        <w:tc>
          <w:tcPr>
            <w:tcW w:w="3175" w:type="dxa"/>
            <w:vAlign w:val="center"/>
            <w:hideMark/>
          </w:tcPr>
          <w:p w:rsidR="00407B46" w:rsidRDefault="00407B46">
            <w:pPr>
              <w:widowControl w:val="0"/>
              <w:suppressAutoHyphens w:val="0"/>
              <w:autoSpaceDE w:val="0"/>
              <w:autoSpaceDN w:val="0"/>
              <w:adjustRightInd w:val="0"/>
              <w:rPr>
                <w:sz w:val="20"/>
                <w:szCs w:val="20"/>
                <w:lang w:eastAsia="ru-RU"/>
              </w:rPr>
            </w:pPr>
            <w:r>
              <w:rPr>
                <w:sz w:val="20"/>
                <w:szCs w:val="20"/>
                <w:lang w:eastAsia="ru-RU"/>
              </w:rPr>
              <w:t>От Заказчика:</w:t>
            </w:r>
          </w:p>
        </w:tc>
        <w:tc>
          <w:tcPr>
            <w:tcW w:w="2268" w:type="dxa"/>
          </w:tcPr>
          <w:p w:rsidR="00407B46" w:rsidRDefault="00407B46">
            <w:pPr>
              <w:widowControl w:val="0"/>
              <w:suppressAutoHyphens w:val="0"/>
              <w:autoSpaceDE w:val="0"/>
              <w:autoSpaceDN w:val="0"/>
              <w:adjustRightInd w:val="0"/>
              <w:rPr>
                <w:sz w:val="20"/>
                <w:szCs w:val="20"/>
                <w:lang w:eastAsia="ru-RU"/>
              </w:rPr>
            </w:pPr>
          </w:p>
        </w:tc>
        <w:tc>
          <w:tcPr>
            <w:tcW w:w="3572" w:type="dxa"/>
            <w:vAlign w:val="center"/>
            <w:hideMark/>
          </w:tcPr>
          <w:p w:rsidR="00407B46" w:rsidRDefault="00407B46">
            <w:pPr>
              <w:widowControl w:val="0"/>
              <w:suppressAutoHyphens w:val="0"/>
              <w:autoSpaceDE w:val="0"/>
              <w:autoSpaceDN w:val="0"/>
              <w:adjustRightInd w:val="0"/>
              <w:rPr>
                <w:sz w:val="20"/>
                <w:szCs w:val="20"/>
                <w:lang w:eastAsia="ru-RU"/>
              </w:rPr>
            </w:pPr>
            <w:r>
              <w:rPr>
                <w:sz w:val="20"/>
                <w:szCs w:val="20"/>
                <w:lang w:eastAsia="ru-RU"/>
              </w:rPr>
              <w:t>От Поставщика:</w:t>
            </w:r>
          </w:p>
        </w:tc>
      </w:tr>
      <w:tr w:rsidR="00407B46" w:rsidTr="00407B46">
        <w:tc>
          <w:tcPr>
            <w:tcW w:w="3175" w:type="dxa"/>
            <w:tcBorders>
              <w:top w:val="nil"/>
              <w:left w:val="nil"/>
              <w:bottom w:val="single" w:sz="4" w:space="0" w:color="auto"/>
              <w:right w:val="nil"/>
            </w:tcBorders>
          </w:tcPr>
          <w:p w:rsidR="00407B46" w:rsidRDefault="00407B46">
            <w:pPr>
              <w:widowControl w:val="0"/>
              <w:suppressAutoHyphens w:val="0"/>
              <w:autoSpaceDE w:val="0"/>
              <w:autoSpaceDN w:val="0"/>
              <w:adjustRightInd w:val="0"/>
              <w:rPr>
                <w:sz w:val="20"/>
                <w:szCs w:val="20"/>
                <w:lang w:eastAsia="ru-RU"/>
              </w:rPr>
            </w:pPr>
          </w:p>
        </w:tc>
        <w:tc>
          <w:tcPr>
            <w:tcW w:w="2268" w:type="dxa"/>
          </w:tcPr>
          <w:p w:rsidR="00407B46" w:rsidRDefault="00407B46">
            <w:pPr>
              <w:widowControl w:val="0"/>
              <w:suppressAutoHyphens w:val="0"/>
              <w:autoSpaceDE w:val="0"/>
              <w:autoSpaceDN w:val="0"/>
              <w:adjustRightInd w:val="0"/>
              <w:rPr>
                <w:sz w:val="20"/>
                <w:szCs w:val="20"/>
                <w:lang w:eastAsia="ru-RU"/>
              </w:rPr>
            </w:pPr>
          </w:p>
        </w:tc>
        <w:tc>
          <w:tcPr>
            <w:tcW w:w="3572" w:type="dxa"/>
            <w:tcBorders>
              <w:top w:val="nil"/>
              <w:left w:val="nil"/>
              <w:bottom w:val="single" w:sz="4" w:space="0" w:color="auto"/>
              <w:right w:val="nil"/>
            </w:tcBorders>
          </w:tcPr>
          <w:p w:rsidR="00407B46" w:rsidRDefault="00407B46">
            <w:pPr>
              <w:widowControl w:val="0"/>
              <w:suppressAutoHyphens w:val="0"/>
              <w:autoSpaceDE w:val="0"/>
              <w:autoSpaceDN w:val="0"/>
              <w:adjustRightInd w:val="0"/>
              <w:rPr>
                <w:sz w:val="20"/>
                <w:szCs w:val="20"/>
                <w:lang w:eastAsia="ru-RU"/>
              </w:rPr>
            </w:pPr>
          </w:p>
        </w:tc>
      </w:tr>
      <w:tr w:rsidR="00407B46" w:rsidTr="00407B46">
        <w:tc>
          <w:tcPr>
            <w:tcW w:w="3175" w:type="dxa"/>
            <w:tcBorders>
              <w:top w:val="single" w:sz="4" w:space="0" w:color="auto"/>
              <w:left w:val="nil"/>
              <w:bottom w:val="nil"/>
              <w:right w:val="nil"/>
            </w:tcBorders>
            <w:hideMark/>
          </w:tcPr>
          <w:p w:rsidR="00407B46" w:rsidRDefault="00407B46">
            <w:pPr>
              <w:widowControl w:val="0"/>
              <w:suppressAutoHyphens w:val="0"/>
              <w:autoSpaceDE w:val="0"/>
              <w:autoSpaceDN w:val="0"/>
              <w:adjustRightInd w:val="0"/>
              <w:rPr>
                <w:sz w:val="20"/>
                <w:szCs w:val="20"/>
                <w:lang w:eastAsia="ru-RU"/>
              </w:rPr>
            </w:pPr>
            <w:r>
              <w:rPr>
                <w:sz w:val="20"/>
                <w:szCs w:val="20"/>
                <w:lang w:eastAsia="ru-RU"/>
              </w:rPr>
              <w:t>М.П. (при наличии)</w:t>
            </w:r>
          </w:p>
        </w:tc>
        <w:tc>
          <w:tcPr>
            <w:tcW w:w="2268" w:type="dxa"/>
          </w:tcPr>
          <w:p w:rsidR="00407B46" w:rsidRDefault="00407B46">
            <w:pPr>
              <w:widowControl w:val="0"/>
              <w:suppressAutoHyphens w:val="0"/>
              <w:autoSpaceDE w:val="0"/>
              <w:autoSpaceDN w:val="0"/>
              <w:adjustRightInd w:val="0"/>
              <w:rPr>
                <w:sz w:val="20"/>
                <w:szCs w:val="20"/>
                <w:lang w:eastAsia="ru-RU"/>
              </w:rPr>
            </w:pPr>
          </w:p>
        </w:tc>
        <w:tc>
          <w:tcPr>
            <w:tcW w:w="3572" w:type="dxa"/>
            <w:tcBorders>
              <w:top w:val="single" w:sz="4" w:space="0" w:color="auto"/>
              <w:left w:val="nil"/>
              <w:bottom w:val="nil"/>
              <w:right w:val="nil"/>
            </w:tcBorders>
            <w:hideMark/>
          </w:tcPr>
          <w:p w:rsidR="00407B46" w:rsidRDefault="00407B46">
            <w:pPr>
              <w:widowControl w:val="0"/>
              <w:suppressAutoHyphens w:val="0"/>
              <w:autoSpaceDE w:val="0"/>
              <w:autoSpaceDN w:val="0"/>
              <w:adjustRightInd w:val="0"/>
              <w:rPr>
                <w:sz w:val="20"/>
                <w:szCs w:val="20"/>
                <w:lang w:eastAsia="ru-RU"/>
              </w:rPr>
            </w:pPr>
            <w:r>
              <w:rPr>
                <w:sz w:val="20"/>
                <w:szCs w:val="20"/>
                <w:lang w:eastAsia="ru-RU"/>
              </w:rPr>
              <w:t>М.П. (при наличии)</w:t>
            </w:r>
          </w:p>
        </w:tc>
      </w:tr>
    </w:tbl>
    <w:p w:rsidR="00407B46" w:rsidRDefault="00407B46" w:rsidP="00407B46">
      <w:pPr>
        <w:ind w:right="140"/>
        <w:jc w:val="center"/>
      </w:pPr>
    </w:p>
    <w:p w:rsidR="00407B46" w:rsidRDefault="00407B46" w:rsidP="00407B46">
      <w:pPr>
        <w:ind w:firstLine="567"/>
        <w:jc w:val="center"/>
        <w:rPr>
          <w:b/>
        </w:rPr>
      </w:pPr>
    </w:p>
    <w:p w:rsidR="00407B46" w:rsidRDefault="00407B46" w:rsidP="00407B46">
      <w:pPr>
        <w:ind w:firstLine="709"/>
        <w:rPr>
          <w:sz w:val="18"/>
          <w:szCs w:val="18"/>
        </w:rPr>
      </w:pPr>
    </w:p>
    <w:p w:rsidR="00407B46" w:rsidRDefault="00407B46" w:rsidP="00407B46">
      <w:pPr>
        <w:ind w:left="6663"/>
      </w:pPr>
    </w:p>
    <w:p w:rsidR="00407B46" w:rsidRDefault="00407B46" w:rsidP="00407B46">
      <w:pPr>
        <w:spacing w:line="360" w:lineRule="auto"/>
        <w:jc w:val="center"/>
        <w:rPr>
          <w:spacing w:val="20"/>
          <w:sz w:val="20"/>
          <w:szCs w:val="20"/>
        </w:rPr>
      </w:pPr>
    </w:p>
    <w:p w:rsidR="00407B46" w:rsidRDefault="00407B46" w:rsidP="00407B46">
      <w:pPr>
        <w:suppressAutoHyphens w:val="0"/>
        <w:spacing w:line="360" w:lineRule="auto"/>
        <w:rPr>
          <w:spacing w:val="20"/>
          <w:sz w:val="20"/>
          <w:szCs w:val="20"/>
        </w:rPr>
        <w:sectPr w:rsidR="00407B46" w:rsidSect="005329B5">
          <w:pgSz w:w="11906" w:h="16838"/>
          <w:pgMar w:top="709" w:right="1134" w:bottom="1134" w:left="851" w:header="720" w:footer="720" w:gutter="0"/>
          <w:pgNumType w:start="2"/>
          <w:cols w:space="720"/>
        </w:sectPr>
      </w:pPr>
    </w:p>
    <w:p w:rsidR="00407B46" w:rsidRDefault="00407B46" w:rsidP="00407B46">
      <w:pPr>
        <w:spacing w:line="360" w:lineRule="auto"/>
        <w:rPr>
          <w:spacing w:val="20"/>
          <w:sz w:val="20"/>
          <w:szCs w:val="20"/>
        </w:rPr>
      </w:pPr>
      <w:r>
        <w:rPr>
          <w:spacing w:val="20"/>
          <w:sz w:val="20"/>
          <w:szCs w:val="20"/>
        </w:rPr>
        <w:lastRenderedPageBreak/>
        <w:t xml:space="preserve">                                                                                                  ТАБЛИЦА</w:t>
      </w:r>
    </w:p>
    <w:p w:rsidR="00407B46" w:rsidRDefault="00407B46" w:rsidP="00407B46">
      <w:pPr>
        <w:jc w:val="center"/>
        <w:rPr>
          <w:sz w:val="20"/>
          <w:szCs w:val="20"/>
        </w:rPr>
      </w:pPr>
      <w:r>
        <w:rPr>
          <w:sz w:val="20"/>
          <w:szCs w:val="20"/>
        </w:rPr>
        <w:t xml:space="preserve">фактически предъявленного к приемке товара, в отношении которого проведена экспертиза </w:t>
      </w:r>
      <w:r>
        <w:rPr>
          <w:sz w:val="20"/>
          <w:szCs w:val="20"/>
        </w:rPr>
        <w:br/>
        <w:t>соответствия товара условиям Контракта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680"/>
        <w:gridCol w:w="1328"/>
        <w:gridCol w:w="536"/>
        <w:gridCol w:w="664"/>
        <w:gridCol w:w="1548"/>
        <w:gridCol w:w="1215"/>
        <w:gridCol w:w="11"/>
        <w:gridCol w:w="948"/>
        <w:gridCol w:w="11"/>
        <w:gridCol w:w="2934"/>
        <w:gridCol w:w="3543"/>
      </w:tblGrid>
      <w:tr w:rsidR="00407B46" w:rsidTr="00407B46">
        <w:trPr>
          <w:trHeight w:val="400"/>
        </w:trPr>
        <w:tc>
          <w:tcPr>
            <w:tcW w:w="432" w:type="dxa"/>
            <w:vMerge w:val="restart"/>
            <w:tcBorders>
              <w:top w:val="single" w:sz="4" w:space="0" w:color="auto"/>
              <w:left w:val="single" w:sz="4" w:space="0" w:color="auto"/>
              <w:bottom w:val="single" w:sz="4" w:space="0" w:color="auto"/>
              <w:right w:val="single" w:sz="4" w:space="0" w:color="auto"/>
            </w:tcBorders>
            <w:vAlign w:val="center"/>
          </w:tcPr>
          <w:p w:rsidR="00407B46" w:rsidRDefault="00407B46">
            <w:pPr>
              <w:jc w:val="center"/>
              <w:rPr>
                <w:sz w:val="16"/>
                <w:szCs w:val="16"/>
              </w:rPr>
            </w:pPr>
          </w:p>
          <w:p w:rsidR="00407B46" w:rsidRDefault="00407B46">
            <w:pPr>
              <w:jc w:val="center"/>
              <w:rPr>
                <w:sz w:val="16"/>
                <w:szCs w:val="16"/>
              </w:rPr>
            </w:pPr>
            <w:r>
              <w:rPr>
                <w:sz w:val="16"/>
                <w:szCs w:val="16"/>
              </w:rPr>
              <w:t>№</w:t>
            </w:r>
          </w:p>
          <w:p w:rsidR="00407B46" w:rsidRDefault="00407B46">
            <w:pPr>
              <w:jc w:val="center"/>
              <w:rPr>
                <w:sz w:val="16"/>
                <w:szCs w:val="16"/>
              </w:rPr>
            </w:pPr>
            <w:r>
              <w:rPr>
                <w:sz w:val="16"/>
                <w:szCs w:val="16"/>
              </w:rPr>
              <w:t>п/п</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407B46" w:rsidRDefault="00407B46">
            <w:pPr>
              <w:jc w:val="center"/>
              <w:rPr>
                <w:sz w:val="16"/>
                <w:szCs w:val="16"/>
              </w:rPr>
            </w:pPr>
            <w:r>
              <w:rPr>
                <w:sz w:val="16"/>
                <w:szCs w:val="16"/>
              </w:rPr>
              <w:t xml:space="preserve">Наименование товара, его товарный знак (словесное обозначение) (при наличии), наименование  страны происхождения  </w:t>
            </w: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rsidR="00407B46" w:rsidRDefault="00407B46">
            <w:pPr>
              <w:jc w:val="center"/>
              <w:rPr>
                <w:sz w:val="16"/>
                <w:szCs w:val="16"/>
              </w:rPr>
            </w:pPr>
            <w:r>
              <w:rPr>
                <w:sz w:val="16"/>
                <w:szCs w:val="16"/>
              </w:rPr>
              <w:t>Характеристики товара</w:t>
            </w:r>
          </w:p>
        </w:tc>
        <w:tc>
          <w:tcPr>
            <w:tcW w:w="536" w:type="dxa"/>
            <w:vMerge w:val="restart"/>
            <w:tcBorders>
              <w:top w:val="single" w:sz="4" w:space="0" w:color="auto"/>
              <w:left w:val="single" w:sz="4" w:space="0" w:color="auto"/>
              <w:bottom w:val="single" w:sz="4" w:space="0" w:color="auto"/>
              <w:right w:val="single" w:sz="4" w:space="0" w:color="auto"/>
            </w:tcBorders>
            <w:vAlign w:val="center"/>
            <w:hideMark/>
          </w:tcPr>
          <w:p w:rsidR="00407B46" w:rsidRDefault="00407B46">
            <w:pPr>
              <w:jc w:val="center"/>
              <w:rPr>
                <w:sz w:val="16"/>
                <w:szCs w:val="16"/>
              </w:rPr>
            </w:pPr>
            <w:r>
              <w:rPr>
                <w:sz w:val="16"/>
                <w:szCs w:val="16"/>
              </w:rPr>
              <w:t>Ед.</w:t>
            </w:r>
          </w:p>
          <w:p w:rsidR="00407B46" w:rsidRDefault="00407B46">
            <w:pPr>
              <w:jc w:val="center"/>
              <w:rPr>
                <w:sz w:val="16"/>
                <w:szCs w:val="16"/>
              </w:rPr>
            </w:pPr>
            <w:r>
              <w:rPr>
                <w:sz w:val="16"/>
                <w:szCs w:val="16"/>
              </w:rPr>
              <w:t>Изм.</w:t>
            </w:r>
          </w:p>
        </w:tc>
        <w:tc>
          <w:tcPr>
            <w:tcW w:w="664" w:type="dxa"/>
            <w:vMerge w:val="restart"/>
            <w:tcBorders>
              <w:top w:val="single" w:sz="4" w:space="0" w:color="auto"/>
              <w:left w:val="single" w:sz="4" w:space="0" w:color="auto"/>
              <w:bottom w:val="single" w:sz="4" w:space="0" w:color="auto"/>
              <w:right w:val="single" w:sz="4" w:space="0" w:color="auto"/>
            </w:tcBorders>
            <w:vAlign w:val="center"/>
            <w:hideMark/>
          </w:tcPr>
          <w:p w:rsidR="00407B46" w:rsidRDefault="00407B46">
            <w:pPr>
              <w:jc w:val="center"/>
              <w:rPr>
                <w:sz w:val="16"/>
                <w:szCs w:val="16"/>
              </w:rPr>
            </w:pPr>
            <w:r>
              <w:rPr>
                <w:sz w:val="16"/>
                <w:szCs w:val="16"/>
              </w:rPr>
              <w:t>Кол-во</w:t>
            </w:r>
          </w:p>
          <w:p w:rsidR="00407B46" w:rsidRDefault="00407B46">
            <w:pPr>
              <w:jc w:val="center"/>
              <w:rPr>
                <w:sz w:val="16"/>
                <w:szCs w:val="16"/>
              </w:rPr>
            </w:pPr>
            <w:r>
              <w:rPr>
                <w:sz w:val="16"/>
                <w:szCs w:val="16"/>
              </w:rPr>
              <w:t>товара</w:t>
            </w:r>
          </w:p>
        </w:tc>
        <w:tc>
          <w:tcPr>
            <w:tcW w:w="1548" w:type="dxa"/>
            <w:vMerge w:val="restart"/>
            <w:tcBorders>
              <w:top w:val="single" w:sz="4" w:space="0" w:color="auto"/>
              <w:left w:val="single" w:sz="4" w:space="0" w:color="auto"/>
              <w:bottom w:val="single" w:sz="4" w:space="0" w:color="auto"/>
              <w:right w:val="single" w:sz="4" w:space="0" w:color="auto"/>
            </w:tcBorders>
            <w:vAlign w:val="center"/>
            <w:hideMark/>
          </w:tcPr>
          <w:p w:rsidR="00407B46" w:rsidRDefault="00407B46">
            <w:pPr>
              <w:jc w:val="center"/>
              <w:rPr>
                <w:sz w:val="16"/>
                <w:szCs w:val="16"/>
              </w:rPr>
            </w:pPr>
            <w:r>
              <w:rPr>
                <w:sz w:val="16"/>
                <w:szCs w:val="16"/>
              </w:rPr>
              <w:t>Результаты экспертизы (соответствует / не соответствует условиям  договора)</w:t>
            </w:r>
          </w:p>
        </w:tc>
        <w:tc>
          <w:tcPr>
            <w:tcW w:w="8662" w:type="dxa"/>
            <w:gridSpan w:val="6"/>
            <w:tcBorders>
              <w:top w:val="single" w:sz="4" w:space="0" w:color="auto"/>
              <w:left w:val="single" w:sz="4" w:space="0" w:color="auto"/>
              <w:bottom w:val="single" w:sz="4" w:space="0" w:color="auto"/>
              <w:right w:val="single" w:sz="4" w:space="0" w:color="auto"/>
            </w:tcBorders>
            <w:hideMark/>
          </w:tcPr>
          <w:p w:rsidR="00407B46" w:rsidRDefault="00407B46">
            <w:pPr>
              <w:jc w:val="center"/>
              <w:rPr>
                <w:sz w:val="16"/>
                <w:szCs w:val="16"/>
              </w:rPr>
            </w:pPr>
            <w:r>
              <w:rPr>
                <w:sz w:val="16"/>
                <w:szCs w:val="16"/>
              </w:rPr>
              <w:t xml:space="preserve">Показатели, </w:t>
            </w:r>
            <w:r>
              <w:rPr>
                <w:sz w:val="16"/>
                <w:szCs w:val="16"/>
              </w:rPr>
              <w:br/>
              <w:t>не соответствующие</w:t>
            </w:r>
          </w:p>
          <w:p w:rsidR="00407B46" w:rsidRDefault="00407B46">
            <w:pPr>
              <w:jc w:val="center"/>
              <w:rPr>
                <w:sz w:val="16"/>
                <w:szCs w:val="16"/>
              </w:rPr>
            </w:pPr>
            <w:r>
              <w:rPr>
                <w:sz w:val="16"/>
                <w:szCs w:val="16"/>
              </w:rPr>
              <w:t>условиям Контракта</w:t>
            </w:r>
          </w:p>
        </w:tc>
      </w:tr>
      <w:tr w:rsidR="00407B46" w:rsidTr="00407B46">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2174" w:type="dxa"/>
            <w:gridSpan w:val="3"/>
            <w:tcBorders>
              <w:top w:val="single" w:sz="4" w:space="0" w:color="auto"/>
              <w:left w:val="single" w:sz="4" w:space="0" w:color="auto"/>
              <w:bottom w:val="single" w:sz="4" w:space="0" w:color="auto"/>
              <w:right w:val="single" w:sz="4" w:space="0" w:color="auto"/>
            </w:tcBorders>
            <w:vAlign w:val="center"/>
            <w:hideMark/>
          </w:tcPr>
          <w:p w:rsidR="00407B46" w:rsidRDefault="00407B46">
            <w:pPr>
              <w:jc w:val="center"/>
              <w:rPr>
                <w:sz w:val="16"/>
                <w:szCs w:val="16"/>
              </w:rPr>
            </w:pPr>
            <w:r>
              <w:rPr>
                <w:sz w:val="16"/>
                <w:szCs w:val="16"/>
              </w:rPr>
              <w:t>Показатели, установленные заказчиком</w:t>
            </w:r>
          </w:p>
        </w:tc>
        <w:tc>
          <w:tcPr>
            <w:tcW w:w="6488" w:type="dxa"/>
            <w:gridSpan w:val="3"/>
            <w:tcBorders>
              <w:top w:val="single" w:sz="4" w:space="0" w:color="auto"/>
              <w:left w:val="single" w:sz="4" w:space="0" w:color="auto"/>
              <w:bottom w:val="single" w:sz="4" w:space="0" w:color="auto"/>
              <w:right w:val="single" w:sz="4" w:space="0" w:color="auto"/>
            </w:tcBorders>
            <w:vAlign w:val="center"/>
            <w:hideMark/>
          </w:tcPr>
          <w:p w:rsidR="00407B46" w:rsidRDefault="00407B46">
            <w:pPr>
              <w:jc w:val="center"/>
              <w:rPr>
                <w:sz w:val="16"/>
                <w:szCs w:val="16"/>
              </w:rPr>
            </w:pPr>
            <w:r>
              <w:rPr>
                <w:sz w:val="16"/>
                <w:szCs w:val="16"/>
              </w:rPr>
              <w:t>Показатели характеристик товара, предъявленного к приемке</w:t>
            </w:r>
          </w:p>
        </w:tc>
      </w:tr>
      <w:tr w:rsidR="00407B46" w:rsidTr="00407B46">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B46" w:rsidRDefault="00407B46">
            <w:pPr>
              <w:suppressAutoHyphens w:val="0"/>
              <w:rPr>
                <w:sz w:val="16"/>
                <w:szCs w:val="16"/>
              </w:rPr>
            </w:pPr>
          </w:p>
        </w:tc>
        <w:tc>
          <w:tcPr>
            <w:tcW w:w="1215" w:type="dxa"/>
            <w:tcBorders>
              <w:top w:val="single" w:sz="4" w:space="0" w:color="auto"/>
              <w:left w:val="single" w:sz="4" w:space="0" w:color="auto"/>
              <w:bottom w:val="single" w:sz="4" w:space="0" w:color="auto"/>
              <w:right w:val="single" w:sz="4" w:space="0" w:color="auto"/>
            </w:tcBorders>
            <w:hideMark/>
          </w:tcPr>
          <w:p w:rsidR="00407B46" w:rsidRDefault="00407B46">
            <w:pPr>
              <w:jc w:val="center"/>
              <w:rPr>
                <w:sz w:val="16"/>
                <w:szCs w:val="16"/>
              </w:rPr>
            </w:pPr>
            <w:r>
              <w:rPr>
                <w:sz w:val="16"/>
                <w:szCs w:val="16"/>
              </w:rPr>
              <w:t>Наименование показателя</w:t>
            </w:r>
          </w:p>
        </w:tc>
        <w:tc>
          <w:tcPr>
            <w:tcW w:w="959" w:type="dxa"/>
            <w:gridSpan w:val="2"/>
            <w:tcBorders>
              <w:top w:val="single" w:sz="4" w:space="0" w:color="auto"/>
              <w:left w:val="single" w:sz="4" w:space="0" w:color="auto"/>
              <w:bottom w:val="single" w:sz="4" w:space="0" w:color="auto"/>
              <w:right w:val="single" w:sz="4" w:space="0" w:color="auto"/>
            </w:tcBorders>
            <w:hideMark/>
          </w:tcPr>
          <w:p w:rsidR="00407B46" w:rsidRDefault="00407B46">
            <w:pPr>
              <w:jc w:val="center"/>
              <w:rPr>
                <w:sz w:val="16"/>
                <w:szCs w:val="16"/>
              </w:rPr>
            </w:pPr>
            <w:r>
              <w:rPr>
                <w:sz w:val="16"/>
                <w:szCs w:val="16"/>
              </w:rPr>
              <w:t>Значение показателя</w:t>
            </w:r>
          </w:p>
        </w:tc>
        <w:tc>
          <w:tcPr>
            <w:tcW w:w="2945" w:type="dxa"/>
            <w:gridSpan w:val="2"/>
            <w:tcBorders>
              <w:top w:val="single" w:sz="4" w:space="0" w:color="auto"/>
              <w:left w:val="single" w:sz="4" w:space="0" w:color="auto"/>
              <w:bottom w:val="single" w:sz="4" w:space="0" w:color="auto"/>
              <w:right w:val="single" w:sz="4" w:space="0" w:color="auto"/>
            </w:tcBorders>
            <w:hideMark/>
          </w:tcPr>
          <w:p w:rsidR="00407B46" w:rsidRDefault="00407B46">
            <w:pPr>
              <w:jc w:val="center"/>
              <w:rPr>
                <w:sz w:val="16"/>
                <w:szCs w:val="16"/>
              </w:rPr>
            </w:pPr>
            <w:r>
              <w:rPr>
                <w:sz w:val="16"/>
                <w:szCs w:val="16"/>
              </w:rPr>
              <w:t>Наименование показателя</w:t>
            </w:r>
          </w:p>
        </w:tc>
        <w:tc>
          <w:tcPr>
            <w:tcW w:w="3543" w:type="dxa"/>
            <w:tcBorders>
              <w:top w:val="single" w:sz="4" w:space="0" w:color="auto"/>
              <w:left w:val="single" w:sz="4" w:space="0" w:color="auto"/>
              <w:bottom w:val="single" w:sz="4" w:space="0" w:color="auto"/>
              <w:right w:val="single" w:sz="4" w:space="0" w:color="auto"/>
            </w:tcBorders>
            <w:hideMark/>
          </w:tcPr>
          <w:p w:rsidR="00407B46" w:rsidRDefault="00407B46">
            <w:pPr>
              <w:jc w:val="center"/>
              <w:rPr>
                <w:sz w:val="16"/>
                <w:szCs w:val="16"/>
              </w:rPr>
            </w:pPr>
            <w:r>
              <w:rPr>
                <w:sz w:val="16"/>
                <w:szCs w:val="16"/>
              </w:rPr>
              <w:t>Значение показателя</w:t>
            </w:r>
          </w:p>
        </w:tc>
      </w:tr>
      <w:tr w:rsidR="00407B46" w:rsidTr="00407B46">
        <w:trPr>
          <w:trHeight w:val="173"/>
        </w:trPr>
        <w:tc>
          <w:tcPr>
            <w:tcW w:w="432" w:type="dxa"/>
            <w:tcBorders>
              <w:top w:val="single" w:sz="4" w:space="0" w:color="auto"/>
              <w:left w:val="single" w:sz="4" w:space="0" w:color="auto"/>
              <w:bottom w:val="single" w:sz="4" w:space="0" w:color="auto"/>
              <w:right w:val="single" w:sz="4" w:space="0" w:color="auto"/>
            </w:tcBorders>
            <w:hideMark/>
          </w:tcPr>
          <w:p w:rsidR="00407B46" w:rsidRDefault="00407B46">
            <w:pPr>
              <w:jc w:val="center"/>
              <w:rPr>
                <w:sz w:val="18"/>
                <w:szCs w:val="18"/>
              </w:rPr>
            </w:pPr>
            <w:r>
              <w:rPr>
                <w:sz w:val="18"/>
                <w:szCs w:val="18"/>
              </w:rPr>
              <w:t>1</w:t>
            </w:r>
          </w:p>
        </w:tc>
        <w:tc>
          <w:tcPr>
            <w:tcW w:w="1680" w:type="dxa"/>
            <w:tcBorders>
              <w:top w:val="single" w:sz="4" w:space="0" w:color="auto"/>
              <w:left w:val="single" w:sz="4" w:space="0" w:color="auto"/>
              <w:bottom w:val="single" w:sz="4" w:space="0" w:color="auto"/>
              <w:right w:val="single" w:sz="4" w:space="0" w:color="auto"/>
            </w:tcBorders>
            <w:hideMark/>
          </w:tcPr>
          <w:p w:rsidR="00407B46" w:rsidRDefault="00407B46">
            <w:pPr>
              <w:jc w:val="center"/>
              <w:rPr>
                <w:sz w:val="18"/>
                <w:szCs w:val="18"/>
              </w:rPr>
            </w:pPr>
            <w:r>
              <w:rPr>
                <w:sz w:val="18"/>
                <w:szCs w:val="18"/>
              </w:rPr>
              <w:t>2</w:t>
            </w:r>
          </w:p>
        </w:tc>
        <w:tc>
          <w:tcPr>
            <w:tcW w:w="1328" w:type="dxa"/>
            <w:tcBorders>
              <w:top w:val="single" w:sz="4" w:space="0" w:color="auto"/>
              <w:left w:val="single" w:sz="4" w:space="0" w:color="auto"/>
              <w:bottom w:val="single" w:sz="4" w:space="0" w:color="auto"/>
              <w:right w:val="single" w:sz="4" w:space="0" w:color="auto"/>
            </w:tcBorders>
            <w:hideMark/>
          </w:tcPr>
          <w:p w:rsidR="00407B46" w:rsidRDefault="00407B46">
            <w:pPr>
              <w:jc w:val="center"/>
              <w:rPr>
                <w:sz w:val="18"/>
                <w:szCs w:val="18"/>
              </w:rPr>
            </w:pPr>
            <w:r>
              <w:rPr>
                <w:sz w:val="18"/>
                <w:szCs w:val="18"/>
              </w:rPr>
              <w:t>3</w:t>
            </w:r>
          </w:p>
        </w:tc>
        <w:tc>
          <w:tcPr>
            <w:tcW w:w="536" w:type="dxa"/>
            <w:tcBorders>
              <w:top w:val="single" w:sz="4" w:space="0" w:color="auto"/>
              <w:left w:val="single" w:sz="4" w:space="0" w:color="auto"/>
              <w:bottom w:val="single" w:sz="4" w:space="0" w:color="auto"/>
              <w:right w:val="single" w:sz="4" w:space="0" w:color="auto"/>
            </w:tcBorders>
            <w:hideMark/>
          </w:tcPr>
          <w:p w:rsidR="00407B46" w:rsidRDefault="00407B46">
            <w:pPr>
              <w:jc w:val="center"/>
              <w:rPr>
                <w:sz w:val="18"/>
                <w:szCs w:val="18"/>
              </w:rPr>
            </w:pPr>
            <w:r>
              <w:rPr>
                <w:sz w:val="18"/>
                <w:szCs w:val="18"/>
              </w:rPr>
              <w:t>4</w:t>
            </w:r>
          </w:p>
        </w:tc>
        <w:tc>
          <w:tcPr>
            <w:tcW w:w="664" w:type="dxa"/>
            <w:tcBorders>
              <w:top w:val="single" w:sz="4" w:space="0" w:color="auto"/>
              <w:left w:val="single" w:sz="4" w:space="0" w:color="auto"/>
              <w:bottom w:val="single" w:sz="4" w:space="0" w:color="auto"/>
              <w:right w:val="single" w:sz="4" w:space="0" w:color="auto"/>
            </w:tcBorders>
            <w:hideMark/>
          </w:tcPr>
          <w:p w:rsidR="00407B46" w:rsidRDefault="00407B46">
            <w:pPr>
              <w:jc w:val="center"/>
              <w:rPr>
                <w:sz w:val="18"/>
                <w:szCs w:val="18"/>
              </w:rPr>
            </w:pPr>
            <w:r>
              <w:rPr>
                <w:sz w:val="18"/>
                <w:szCs w:val="18"/>
              </w:rPr>
              <w:t>5</w:t>
            </w:r>
          </w:p>
        </w:tc>
        <w:tc>
          <w:tcPr>
            <w:tcW w:w="1548" w:type="dxa"/>
            <w:tcBorders>
              <w:top w:val="single" w:sz="4" w:space="0" w:color="auto"/>
              <w:left w:val="single" w:sz="4" w:space="0" w:color="auto"/>
              <w:bottom w:val="single" w:sz="4" w:space="0" w:color="auto"/>
              <w:right w:val="single" w:sz="4" w:space="0" w:color="auto"/>
            </w:tcBorders>
            <w:hideMark/>
          </w:tcPr>
          <w:p w:rsidR="00407B46" w:rsidRDefault="00407B46">
            <w:pPr>
              <w:jc w:val="center"/>
              <w:rPr>
                <w:sz w:val="18"/>
                <w:szCs w:val="18"/>
              </w:rPr>
            </w:pPr>
            <w:r>
              <w:rPr>
                <w:sz w:val="18"/>
                <w:szCs w:val="18"/>
              </w:rPr>
              <w:t>6</w:t>
            </w:r>
          </w:p>
        </w:tc>
        <w:tc>
          <w:tcPr>
            <w:tcW w:w="1226" w:type="dxa"/>
            <w:gridSpan w:val="2"/>
            <w:tcBorders>
              <w:top w:val="single" w:sz="4" w:space="0" w:color="auto"/>
              <w:left w:val="single" w:sz="4" w:space="0" w:color="auto"/>
              <w:bottom w:val="single" w:sz="4" w:space="0" w:color="auto"/>
              <w:right w:val="single" w:sz="4" w:space="0" w:color="auto"/>
            </w:tcBorders>
            <w:hideMark/>
          </w:tcPr>
          <w:p w:rsidR="00407B46" w:rsidRDefault="00407B46">
            <w:pPr>
              <w:jc w:val="center"/>
              <w:rPr>
                <w:sz w:val="18"/>
                <w:szCs w:val="18"/>
              </w:rPr>
            </w:pPr>
            <w:r>
              <w:rPr>
                <w:sz w:val="18"/>
                <w:szCs w:val="18"/>
              </w:rPr>
              <w:t>7</w:t>
            </w:r>
          </w:p>
        </w:tc>
        <w:tc>
          <w:tcPr>
            <w:tcW w:w="959" w:type="dxa"/>
            <w:gridSpan w:val="2"/>
            <w:tcBorders>
              <w:top w:val="single" w:sz="4" w:space="0" w:color="auto"/>
              <w:left w:val="single" w:sz="4" w:space="0" w:color="auto"/>
              <w:bottom w:val="single" w:sz="4" w:space="0" w:color="auto"/>
              <w:right w:val="single" w:sz="4" w:space="0" w:color="auto"/>
            </w:tcBorders>
            <w:hideMark/>
          </w:tcPr>
          <w:p w:rsidR="00407B46" w:rsidRDefault="00407B46">
            <w:pPr>
              <w:jc w:val="center"/>
              <w:rPr>
                <w:sz w:val="18"/>
                <w:szCs w:val="18"/>
              </w:rPr>
            </w:pPr>
            <w:r>
              <w:rPr>
                <w:sz w:val="18"/>
                <w:szCs w:val="18"/>
              </w:rPr>
              <w:t>8</w:t>
            </w:r>
          </w:p>
        </w:tc>
        <w:tc>
          <w:tcPr>
            <w:tcW w:w="2934" w:type="dxa"/>
            <w:tcBorders>
              <w:top w:val="single" w:sz="4" w:space="0" w:color="auto"/>
              <w:left w:val="single" w:sz="4" w:space="0" w:color="auto"/>
              <w:bottom w:val="single" w:sz="4" w:space="0" w:color="auto"/>
              <w:right w:val="single" w:sz="4" w:space="0" w:color="auto"/>
            </w:tcBorders>
            <w:hideMark/>
          </w:tcPr>
          <w:p w:rsidR="00407B46" w:rsidRDefault="00407B46">
            <w:pPr>
              <w:jc w:val="center"/>
              <w:rPr>
                <w:sz w:val="18"/>
                <w:szCs w:val="18"/>
              </w:rPr>
            </w:pPr>
            <w:r>
              <w:rPr>
                <w:sz w:val="18"/>
                <w:szCs w:val="18"/>
              </w:rPr>
              <w:t>9</w:t>
            </w:r>
          </w:p>
        </w:tc>
        <w:tc>
          <w:tcPr>
            <w:tcW w:w="3543" w:type="dxa"/>
            <w:tcBorders>
              <w:top w:val="single" w:sz="4" w:space="0" w:color="auto"/>
              <w:left w:val="single" w:sz="4" w:space="0" w:color="auto"/>
              <w:bottom w:val="single" w:sz="4" w:space="0" w:color="auto"/>
              <w:right w:val="single" w:sz="4" w:space="0" w:color="auto"/>
            </w:tcBorders>
            <w:hideMark/>
          </w:tcPr>
          <w:p w:rsidR="00407B46" w:rsidRDefault="00407B46">
            <w:pPr>
              <w:jc w:val="center"/>
              <w:rPr>
                <w:sz w:val="18"/>
                <w:szCs w:val="18"/>
              </w:rPr>
            </w:pPr>
            <w:r>
              <w:rPr>
                <w:sz w:val="18"/>
                <w:szCs w:val="18"/>
              </w:rPr>
              <w:t>10</w:t>
            </w:r>
          </w:p>
        </w:tc>
      </w:tr>
      <w:tr w:rsidR="00407B46" w:rsidTr="00407B46">
        <w:trPr>
          <w:trHeight w:val="318"/>
        </w:trPr>
        <w:tc>
          <w:tcPr>
            <w:tcW w:w="432" w:type="dxa"/>
            <w:tcBorders>
              <w:top w:val="single" w:sz="4" w:space="0" w:color="auto"/>
              <w:left w:val="single" w:sz="4" w:space="0" w:color="auto"/>
              <w:bottom w:val="single" w:sz="4" w:space="0" w:color="auto"/>
              <w:right w:val="single" w:sz="4" w:space="0" w:color="auto"/>
            </w:tcBorders>
            <w:vAlign w:val="center"/>
          </w:tcPr>
          <w:p w:rsidR="00407B46" w:rsidRDefault="00407B46">
            <w:pPr>
              <w:jc w:val="center"/>
              <w:rPr>
                <w:sz w:val="16"/>
                <w:szCs w:val="16"/>
              </w:rPr>
            </w:pPr>
          </w:p>
          <w:p w:rsidR="00407B46" w:rsidRDefault="00407B46">
            <w:pPr>
              <w:jc w:val="center"/>
              <w:rPr>
                <w:sz w:val="16"/>
                <w:szCs w:val="16"/>
              </w:rPr>
            </w:pPr>
            <w:r>
              <w:rPr>
                <w:sz w:val="16"/>
                <w:szCs w:val="16"/>
              </w:rPr>
              <w:t>1.</w:t>
            </w:r>
          </w:p>
        </w:tc>
        <w:tc>
          <w:tcPr>
            <w:tcW w:w="1680"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32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536"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66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54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226"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959"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293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3543"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r>
      <w:tr w:rsidR="00407B46" w:rsidTr="00407B46">
        <w:trPr>
          <w:trHeight w:val="304"/>
        </w:trPr>
        <w:tc>
          <w:tcPr>
            <w:tcW w:w="432" w:type="dxa"/>
            <w:tcBorders>
              <w:top w:val="single" w:sz="4" w:space="0" w:color="auto"/>
              <w:left w:val="single" w:sz="4" w:space="0" w:color="auto"/>
              <w:bottom w:val="single" w:sz="4" w:space="0" w:color="auto"/>
              <w:right w:val="single" w:sz="4" w:space="0" w:color="auto"/>
            </w:tcBorders>
            <w:vAlign w:val="center"/>
          </w:tcPr>
          <w:p w:rsidR="00407B46" w:rsidRDefault="00407B46">
            <w:pPr>
              <w:jc w:val="center"/>
              <w:rPr>
                <w:sz w:val="16"/>
                <w:szCs w:val="16"/>
              </w:rPr>
            </w:pPr>
          </w:p>
          <w:p w:rsidR="00407B46" w:rsidRDefault="00407B46">
            <w:pPr>
              <w:jc w:val="center"/>
              <w:rPr>
                <w:sz w:val="16"/>
                <w:szCs w:val="16"/>
              </w:rPr>
            </w:pPr>
            <w:r>
              <w:rPr>
                <w:sz w:val="16"/>
                <w:szCs w:val="16"/>
              </w:rPr>
              <w:t>2.</w:t>
            </w:r>
          </w:p>
        </w:tc>
        <w:tc>
          <w:tcPr>
            <w:tcW w:w="1680"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32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536"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66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54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226"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959"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293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3543"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r>
      <w:tr w:rsidR="00407B46" w:rsidTr="00407B46">
        <w:trPr>
          <w:trHeight w:val="318"/>
        </w:trPr>
        <w:tc>
          <w:tcPr>
            <w:tcW w:w="432" w:type="dxa"/>
            <w:tcBorders>
              <w:top w:val="single" w:sz="4" w:space="0" w:color="auto"/>
              <w:left w:val="single" w:sz="4" w:space="0" w:color="auto"/>
              <w:bottom w:val="single" w:sz="4" w:space="0" w:color="auto"/>
              <w:right w:val="single" w:sz="4" w:space="0" w:color="auto"/>
            </w:tcBorders>
            <w:vAlign w:val="center"/>
          </w:tcPr>
          <w:p w:rsidR="00407B46" w:rsidRDefault="00407B46">
            <w:pPr>
              <w:jc w:val="center"/>
              <w:rPr>
                <w:sz w:val="16"/>
                <w:szCs w:val="16"/>
              </w:rPr>
            </w:pPr>
          </w:p>
          <w:p w:rsidR="00407B46" w:rsidRDefault="00407B46">
            <w:pPr>
              <w:jc w:val="center"/>
              <w:rPr>
                <w:sz w:val="16"/>
                <w:szCs w:val="16"/>
              </w:rPr>
            </w:pPr>
            <w:r>
              <w:rPr>
                <w:sz w:val="16"/>
                <w:szCs w:val="16"/>
              </w:rPr>
              <w:t>3.</w:t>
            </w:r>
          </w:p>
        </w:tc>
        <w:tc>
          <w:tcPr>
            <w:tcW w:w="1680"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32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536"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66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54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226"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959"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293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3543"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r>
      <w:tr w:rsidR="00407B46" w:rsidTr="00407B46">
        <w:trPr>
          <w:trHeight w:val="318"/>
        </w:trPr>
        <w:tc>
          <w:tcPr>
            <w:tcW w:w="432" w:type="dxa"/>
            <w:tcBorders>
              <w:top w:val="single" w:sz="4" w:space="0" w:color="auto"/>
              <w:left w:val="single" w:sz="4" w:space="0" w:color="auto"/>
              <w:bottom w:val="single" w:sz="4" w:space="0" w:color="auto"/>
              <w:right w:val="single" w:sz="4" w:space="0" w:color="auto"/>
            </w:tcBorders>
            <w:vAlign w:val="center"/>
          </w:tcPr>
          <w:p w:rsidR="00407B46" w:rsidRDefault="00407B46">
            <w:pPr>
              <w:jc w:val="center"/>
              <w:rPr>
                <w:sz w:val="16"/>
                <w:szCs w:val="16"/>
              </w:rPr>
            </w:pPr>
          </w:p>
          <w:p w:rsidR="00407B46" w:rsidRDefault="00407B46">
            <w:pPr>
              <w:jc w:val="center"/>
              <w:rPr>
                <w:sz w:val="16"/>
                <w:szCs w:val="16"/>
              </w:rPr>
            </w:pPr>
            <w:r>
              <w:rPr>
                <w:sz w:val="16"/>
                <w:szCs w:val="16"/>
              </w:rPr>
              <w:t>4.</w:t>
            </w:r>
          </w:p>
        </w:tc>
        <w:tc>
          <w:tcPr>
            <w:tcW w:w="1680"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32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536"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66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54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226"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959"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293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3543"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r>
      <w:tr w:rsidR="00407B46" w:rsidTr="00407B46">
        <w:trPr>
          <w:trHeight w:val="304"/>
        </w:trPr>
        <w:tc>
          <w:tcPr>
            <w:tcW w:w="432" w:type="dxa"/>
            <w:tcBorders>
              <w:top w:val="single" w:sz="4" w:space="0" w:color="auto"/>
              <w:left w:val="single" w:sz="4" w:space="0" w:color="auto"/>
              <w:bottom w:val="single" w:sz="4" w:space="0" w:color="auto"/>
              <w:right w:val="single" w:sz="4" w:space="0" w:color="auto"/>
            </w:tcBorders>
            <w:vAlign w:val="center"/>
          </w:tcPr>
          <w:p w:rsidR="00407B46" w:rsidRDefault="00407B46">
            <w:pPr>
              <w:jc w:val="center"/>
              <w:rPr>
                <w:sz w:val="16"/>
                <w:szCs w:val="16"/>
              </w:rPr>
            </w:pPr>
          </w:p>
          <w:p w:rsidR="00407B46" w:rsidRDefault="00407B46">
            <w:pPr>
              <w:jc w:val="center"/>
              <w:rPr>
                <w:sz w:val="16"/>
                <w:szCs w:val="16"/>
              </w:rPr>
            </w:pPr>
            <w:r>
              <w:rPr>
                <w:sz w:val="16"/>
                <w:szCs w:val="16"/>
              </w:rPr>
              <w:t>5.</w:t>
            </w:r>
          </w:p>
        </w:tc>
        <w:tc>
          <w:tcPr>
            <w:tcW w:w="1680"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32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536"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66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54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226"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959"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293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3543"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r>
      <w:tr w:rsidR="00407B46" w:rsidTr="00407B46">
        <w:trPr>
          <w:trHeight w:val="318"/>
        </w:trPr>
        <w:tc>
          <w:tcPr>
            <w:tcW w:w="432" w:type="dxa"/>
            <w:tcBorders>
              <w:top w:val="single" w:sz="4" w:space="0" w:color="auto"/>
              <w:left w:val="single" w:sz="4" w:space="0" w:color="auto"/>
              <w:bottom w:val="single" w:sz="4" w:space="0" w:color="auto"/>
              <w:right w:val="single" w:sz="4" w:space="0" w:color="auto"/>
            </w:tcBorders>
            <w:vAlign w:val="center"/>
          </w:tcPr>
          <w:p w:rsidR="00407B46" w:rsidRDefault="00407B46">
            <w:pPr>
              <w:jc w:val="center"/>
              <w:rPr>
                <w:sz w:val="16"/>
                <w:szCs w:val="16"/>
              </w:rPr>
            </w:pPr>
          </w:p>
          <w:p w:rsidR="00407B46" w:rsidRDefault="00407B46">
            <w:pPr>
              <w:jc w:val="center"/>
              <w:rPr>
                <w:sz w:val="16"/>
                <w:szCs w:val="16"/>
              </w:rPr>
            </w:pPr>
            <w:r>
              <w:rPr>
                <w:sz w:val="16"/>
                <w:szCs w:val="16"/>
              </w:rPr>
              <w:t>6.</w:t>
            </w:r>
          </w:p>
        </w:tc>
        <w:tc>
          <w:tcPr>
            <w:tcW w:w="1680"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32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536"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66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54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226"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959"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293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3543"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r>
      <w:tr w:rsidR="00407B46" w:rsidTr="00407B46">
        <w:trPr>
          <w:trHeight w:val="304"/>
        </w:trPr>
        <w:tc>
          <w:tcPr>
            <w:tcW w:w="432" w:type="dxa"/>
            <w:tcBorders>
              <w:top w:val="single" w:sz="4" w:space="0" w:color="auto"/>
              <w:left w:val="single" w:sz="4" w:space="0" w:color="auto"/>
              <w:bottom w:val="single" w:sz="4" w:space="0" w:color="auto"/>
              <w:right w:val="single" w:sz="4" w:space="0" w:color="auto"/>
            </w:tcBorders>
            <w:vAlign w:val="center"/>
          </w:tcPr>
          <w:p w:rsidR="00407B46" w:rsidRDefault="00407B46">
            <w:pPr>
              <w:jc w:val="center"/>
              <w:rPr>
                <w:sz w:val="16"/>
                <w:szCs w:val="16"/>
              </w:rPr>
            </w:pPr>
          </w:p>
          <w:p w:rsidR="00407B46" w:rsidRDefault="00407B46">
            <w:pPr>
              <w:jc w:val="center"/>
              <w:rPr>
                <w:sz w:val="16"/>
                <w:szCs w:val="16"/>
              </w:rPr>
            </w:pPr>
            <w:r>
              <w:rPr>
                <w:sz w:val="16"/>
                <w:szCs w:val="16"/>
              </w:rPr>
              <w:t>7.</w:t>
            </w:r>
          </w:p>
        </w:tc>
        <w:tc>
          <w:tcPr>
            <w:tcW w:w="1680"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32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536"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66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548"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1226"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959" w:type="dxa"/>
            <w:gridSpan w:val="2"/>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2934"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c>
          <w:tcPr>
            <w:tcW w:w="3543" w:type="dxa"/>
            <w:tcBorders>
              <w:top w:val="single" w:sz="4" w:space="0" w:color="auto"/>
              <w:left w:val="single" w:sz="4" w:space="0" w:color="auto"/>
              <w:bottom w:val="single" w:sz="4" w:space="0" w:color="auto"/>
              <w:right w:val="single" w:sz="4" w:space="0" w:color="auto"/>
            </w:tcBorders>
          </w:tcPr>
          <w:p w:rsidR="00407B46" w:rsidRDefault="00407B46">
            <w:pPr>
              <w:jc w:val="center"/>
              <w:rPr>
                <w:sz w:val="16"/>
                <w:szCs w:val="16"/>
              </w:rPr>
            </w:pPr>
          </w:p>
        </w:tc>
      </w:tr>
    </w:tbl>
    <w:p w:rsidR="00407B46" w:rsidRDefault="00407B46" w:rsidP="00407B46">
      <w:pPr>
        <w:spacing w:before="120" w:after="240"/>
        <w:jc w:val="both"/>
        <w:rPr>
          <w:sz w:val="18"/>
          <w:szCs w:val="18"/>
        </w:rPr>
      </w:pPr>
      <w:r>
        <w:rPr>
          <w:sz w:val="18"/>
          <w:szCs w:val="18"/>
        </w:rPr>
        <w:t>Источник информации о характеристиках предъявленного к приемке товара:__________________________________________________________________________________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7B46" w:rsidRDefault="00407B46" w:rsidP="00407B46">
      <w:pPr>
        <w:spacing w:before="120"/>
        <w:rPr>
          <w:sz w:val="18"/>
          <w:szCs w:val="18"/>
        </w:rPr>
      </w:pPr>
      <w:r>
        <w:rPr>
          <w:sz w:val="18"/>
          <w:szCs w:val="18"/>
        </w:rPr>
        <w:t>Срок поставки:________________________________________________________________________________________________________________________________________________</w:t>
      </w:r>
    </w:p>
    <w:p w:rsidR="00407B46" w:rsidRDefault="00407B46" w:rsidP="00407B46">
      <w:pPr>
        <w:jc w:val="both"/>
        <w:rPr>
          <w:sz w:val="18"/>
          <w:szCs w:val="18"/>
        </w:rPr>
      </w:pPr>
      <w:r>
        <w:rPr>
          <w:sz w:val="18"/>
          <w:szCs w:val="18"/>
        </w:rPr>
        <w:t xml:space="preserve">                                               (в установленный Контрактом срок либо не соблюден, количество дней просрочки составляет ________ дней)</w:t>
      </w:r>
    </w:p>
    <w:p w:rsidR="00407B46" w:rsidRDefault="00407B46" w:rsidP="00407B46">
      <w:pPr>
        <w:jc w:val="both"/>
        <w:rPr>
          <w:sz w:val="18"/>
          <w:szCs w:val="18"/>
        </w:rPr>
      </w:pPr>
      <w:r>
        <w:rPr>
          <w:sz w:val="18"/>
          <w:szCs w:val="18"/>
          <w:u w:val="single"/>
        </w:rPr>
        <w:t>Заключение:</w:t>
      </w:r>
      <w:r>
        <w:rPr>
          <w:sz w:val="18"/>
          <w:szCs w:val="18"/>
        </w:rPr>
        <w:t xml:space="preserve"> товар соответствует (не соответствует) условием договора, соответствие будет определенно в процессе приготовления готовых блюд при комиссии.</w:t>
      </w:r>
    </w:p>
    <w:p w:rsidR="00407B46" w:rsidRDefault="00407B46" w:rsidP="00407B46">
      <w:pPr>
        <w:jc w:val="both"/>
        <w:rPr>
          <w:sz w:val="18"/>
          <w:szCs w:val="18"/>
        </w:rPr>
      </w:pPr>
      <w:r>
        <w:rPr>
          <w:sz w:val="18"/>
          <w:szCs w:val="18"/>
          <w:u w:val="single"/>
        </w:rPr>
        <w:t xml:space="preserve">Решение: </w:t>
      </w:r>
      <w:r>
        <w:rPr>
          <w:sz w:val="18"/>
          <w:szCs w:val="18"/>
        </w:rPr>
        <w:t>принять товар, отказать в приемке товара (мотивированный отказ):</w:t>
      </w:r>
    </w:p>
    <w:p w:rsidR="00407B46" w:rsidRDefault="00407B46" w:rsidP="00407B46">
      <w:pPr>
        <w:ind w:firstLine="720"/>
        <w:jc w:val="both"/>
        <w:rPr>
          <w:sz w:val="18"/>
          <w:szCs w:val="18"/>
        </w:rPr>
      </w:pPr>
      <w:r>
        <w:rPr>
          <w:sz w:val="18"/>
          <w:szCs w:val="18"/>
        </w:rPr>
        <w:t>Количество товара не соответствует количеству, установленному Контрактом, (п.п. ___________ Таблицы),</w:t>
      </w:r>
    </w:p>
    <w:p w:rsidR="00407B46" w:rsidRDefault="00407B46" w:rsidP="00407B46">
      <w:pPr>
        <w:ind w:firstLine="720"/>
        <w:jc w:val="both"/>
        <w:rPr>
          <w:sz w:val="18"/>
          <w:szCs w:val="18"/>
        </w:rPr>
      </w:pPr>
      <w:r>
        <w:rPr>
          <w:sz w:val="18"/>
          <w:szCs w:val="18"/>
        </w:rPr>
        <w:t>Товар не соответствует характеристикам, установленным Контрактом. (п.п _________ Таблицы),</w:t>
      </w:r>
    </w:p>
    <w:p w:rsidR="00407B46" w:rsidRDefault="00407B46" w:rsidP="00407B46">
      <w:pPr>
        <w:ind w:firstLine="720"/>
        <w:jc w:val="both"/>
        <w:rPr>
          <w:sz w:val="18"/>
          <w:szCs w:val="18"/>
        </w:rPr>
      </w:pPr>
      <w:r>
        <w:rPr>
          <w:sz w:val="18"/>
          <w:szCs w:val="18"/>
        </w:rPr>
        <w:t>Товар не соответствует условиям качества, установленным Контрактом. (п.п _________ Таблицы).</w:t>
      </w:r>
    </w:p>
    <w:p w:rsidR="00407B46" w:rsidRDefault="00407B46" w:rsidP="00407B46">
      <w:pPr>
        <w:spacing w:before="120"/>
        <w:ind w:firstLine="720"/>
        <w:rPr>
          <w:sz w:val="18"/>
          <w:szCs w:val="18"/>
        </w:rPr>
      </w:pPr>
      <w:r>
        <w:rPr>
          <w:sz w:val="18"/>
          <w:szCs w:val="18"/>
        </w:rPr>
        <w:t>Иное нарушение _________________________________________________________________________________________________________________________________________</w:t>
      </w:r>
    </w:p>
    <w:p w:rsidR="00407B46" w:rsidRDefault="00407B46" w:rsidP="00DC639A">
      <w:pPr>
        <w:spacing w:before="120"/>
        <w:jc w:val="both"/>
        <w:rPr>
          <w:sz w:val="18"/>
          <w:szCs w:val="18"/>
        </w:rPr>
      </w:pPr>
      <w:r>
        <w:rPr>
          <w:sz w:val="18"/>
          <w:szCs w:val="18"/>
        </w:rPr>
        <w:t xml:space="preserve">Акт на______ листе (ах) составлен в 3-х экземплярах,  Приемочной комиссией: </w:t>
      </w:r>
      <w:r>
        <w:rPr>
          <w:sz w:val="18"/>
          <w:szCs w:val="18"/>
        </w:rPr>
        <w:tab/>
        <w:t xml:space="preserve">__________________ </w:t>
      </w:r>
    </w:p>
    <w:tbl>
      <w:tblPr>
        <w:tblW w:w="12495" w:type="dxa"/>
        <w:tblLayout w:type="fixed"/>
        <w:tblLook w:val="04A0" w:firstRow="1" w:lastRow="0" w:firstColumn="1" w:lastColumn="0" w:noHBand="0" w:noVBand="1"/>
      </w:tblPr>
      <w:tblGrid>
        <w:gridCol w:w="12495"/>
      </w:tblGrid>
      <w:tr w:rsidR="00407B46" w:rsidTr="00DC639A">
        <w:trPr>
          <w:trHeight w:val="264"/>
        </w:trPr>
        <w:tc>
          <w:tcPr>
            <w:tcW w:w="12495" w:type="dxa"/>
            <w:noWrap/>
            <w:vAlign w:val="bottom"/>
          </w:tcPr>
          <w:p w:rsidR="00407B46" w:rsidRDefault="00407B46" w:rsidP="00DC639A">
            <w:pPr>
              <w:suppressAutoHyphens w:val="0"/>
              <w:ind w:hanging="105"/>
              <w:rPr>
                <w:b/>
                <w:bCs/>
                <w:lang w:eastAsia="ru-RU"/>
              </w:rPr>
            </w:pPr>
            <w:r>
              <w:rPr>
                <w:sz w:val="18"/>
                <w:szCs w:val="18"/>
              </w:rPr>
              <w:t xml:space="preserve">Акт на ______ листе (ах) получил Представитель Поставщика  ______________________/________________________/           </w:t>
            </w:r>
          </w:p>
        </w:tc>
      </w:tr>
    </w:tbl>
    <w:p w:rsidR="00814B96" w:rsidRDefault="00814B96" w:rsidP="00DC639A"/>
    <w:sectPr w:rsidR="00814B96" w:rsidSect="00407B4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0E" w:rsidRDefault="0015650E" w:rsidP="00407B46">
      <w:r>
        <w:separator/>
      </w:r>
    </w:p>
  </w:endnote>
  <w:endnote w:type="continuationSeparator" w:id="0">
    <w:p w:rsidR="0015650E" w:rsidRDefault="0015650E" w:rsidP="0040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0E" w:rsidRDefault="0015650E" w:rsidP="00407B46">
      <w:r>
        <w:separator/>
      </w:r>
    </w:p>
  </w:footnote>
  <w:footnote w:type="continuationSeparator" w:id="0">
    <w:p w:rsidR="0015650E" w:rsidRDefault="0015650E" w:rsidP="00407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78EA"/>
    <w:multiLevelType w:val="hybridMultilevel"/>
    <w:tmpl w:val="E2D0CE78"/>
    <w:lvl w:ilvl="0" w:tplc="DC265E8E">
      <w:start w:val="1"/>
      <w:numFmt w:val="decimal"/>
      <w:lvlText w:val="%1."/>
      <w:lvlJc w:val="left"/>
      <w:pPr>
        <w:ind w:left="108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4073356"/>
    <w:multiLevelType w:val="hybridMultilevel"/>
    <w:tmpl w:val="E2D0CE78"/>
    <w:lvl w:ilvl="0" w:tplc="DC265E8E">
      <w:start w:val="1"/>
      <w:numFmt w:val="decimal"/>
      <w:lvlText w:val="%1."/>
      <w:lvlJc w:val="left"/>
      <w:pPr>
        <w:ind w:left="108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4489047F"/>
    <w:multiLevelType w:val="hybridMultilevel"/>
    <w:tmpl w:val="E2D0CE78"/>
    <w:lvl w:ilvl="0" w:tplc="DC265E8E">
      <w:start w:val="1"/>
      <w:numFmt w:val="decimal"/>
      <w:lvlText w:val="%1."/>
      <w:lvlJc w:val="left"/>
      <w:pPr>
        <w:ind w:left="3196" w:hanging="360"/>
      </w:pPr>
      <w:rPr>
        <w:rFonts w:hint="default"/>
      </w:rPr>
    </w:lvl>
    <w:lvl w:ilvl="1" w:tplc="04190019" w:tentative="1">
      <w:start w:val="1"/>
      <w:numFmt w:val="lowerLetter"/>
      <w:lvlText w:val="%2."/>
      <w:lvlJc w:val="left"/>
      <w:pPr>
        <w:ind w:left="3763" w:hanging="360"/>
      </w:pPr>
    </w:lvl>
    <w:lvl w:ilvl="2" w:tplc="0419001B" w:tentative="1">
      <w:start w:val="1"/>
      <w:numFmt w:val="lowerRoman"/>
      <w:lvlText w:val="%3."/>
      <w:lvlJc w:val="right"/>
      <w:pPr>
        <w:ind w:left="4483" w:hanging="180"/>
      </w:pPr>
    </w:lvl>
    <w:lvl w:ilvl="3" w:tplc="0419000F" w:tentative="1">
      <w:start w:val="1"/>
      <w:numFmt w:val="decimal"/>
      <w:lvlText w:val="%4."/>
      <w:lvlJc w:val="left"/>
      <w:pPr>
        <w:ind w:left="5203" w:hanging="360"/>
      </w:pPr>
    </w:lvl>
    <w:lvl w:ilvl="4" w:tplc="04190019" w:tentative="1">
      <w:start w:val="1"/>
      <w:numFmt w:val="lowerLetter"/>
      <w:lvlText w:val="%5."/>
      <w:lvlJc w:val="left"/>
      <w:pPr>
        <w:ind w:left="5923" w:hanging="360"/>
      </w:pPr>
    </w:lvl>
    <w:lvl w:ilvl="5" w:tplc="0419001B" w:tentative="1">
      <w:start w:val="1"/>
      <w:numFmt w:val="lowerRoman"/>
      <w:lvlText w:val="%6."/>
      <w:lvlJc w:val="right"/>
      <w:pPr>
        <w:ind w:left="6643" w:hanging="180"/>
      </w:pPr>
    </w:lvl>
    <w:lvl w:ilvl="6" w:tplc="0419000F" w:tentative="1">
      <w:start w:val="1"/>
      <w:numFmt w:val="decimal"/>
      <w:lvlText w:val="%7."/>
      <w:lvlJc w:val="left"/>
      <w:pPr>
        <w:ind w:left="7363" w:hanging="360"/>
      </w:pPr>
    </w:lvl>
    <w:lvl w:ilvl="7" w:tplc="04190019" w:tentative="1">
      <w:start w:val="1"/>
      <w:numFmt w:val="lowerLetter"/>
      <w:lvlText w:val="%8."/>
      <w:lvlJc w:val="left"/>
      <w:pPr>
        <w:ind w:left="8083" w:hanging="360"/>
      </w:pPr>
    </w:lvl>
    <w:lvl w:ilvl="8" w:tplc="0419001B" w:tentative="1">
      <w:start w:val="1"/>
      <w:numFmt w:val="lowerRoman"/>
      <w:lvlText w:val="%9."/>
      <w:lvlJc w:val="right"/>
      <w:pPr>
        <w:ind w:left="8803" w:hanging="180"/>
      </w:pPr>
    </w:lvl>
  </w:abstractNum>
  <w:abstractNum w:abstractNumId="3"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2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25D2"/>
    <w:rsid w:val="000134BB"/>
    <w:rsid w:val="00030BA4"/>
    <w:rsid w:val="000312E5"/>
    <w:rsid w:val="00042D97"/>
    <w:rsid w:val="00044E26"/>
    <w:rsid w:val="00045B56"/>
    <w:rsid w:val="000609E8"/>
    <w:rsid w:val="0006361D"/>
    <w:rsid w:val="0007774A"/>
    <w:rsid w:val="00080F4F"/>
    <w:rsid w:val="00081880"/>
    <w:rsid w:val="000B40B8"/>
    <w:rsid w:val="000F3469"/>
    <w:rsid w:val="000F71FC"/>
    <w:rsid w:val="00120317"/>
    <w:rsid w:val="00123D2D"/>
    <w:rsid w:val="0012755D"/>
    <w:rsid w:val="00136895"/>
    <w:rsid w:val="0015650E"/>
    <w:rsid w:val="00176070"/>
    <w:rsid w:val="001F4F96"/>
    <w:rsid w:val="00232DD1"/>
    <w:rsid w:val="002514B8"/>
    <w:rsid w:val="0026306D"/>
    <w:rsid w:val="0027751C"/>
    <w:rsid w:val="002A1E4C"/>
    <w:rsid w:val="002A2DEF"/>
    <w:rsid w:val="002A4E30"/>
    <w:rsid w:val="002C14FB"/>
    <w:rsid w:val="002C208C"/>
    <w:rsid w:val="002D47C2"/>
    <w:rsid w:val="002F584D"/>
    <w:rsid w:val="00310CF9"/>
    <w:rsid w:val="00314B73"/>
    <w:rsid w:val="0035077A"/>
    <w:rsid w:val="003572C7"/>
    <w:rsid w:val="00360258"/>
    <w:rsid w:val="00364610"/>
    <w:rsid w:val="003740B7"/>
    <w:rsid w:val="00376CA7"/>
    <w:rsid w:val="00396AEF"/>
    <w:rsid w:val="003C0949"/>
    <w:rsid w:val="003D19A0"/>
    <w:rsid w:val="00407B46"/>
    <w:rsid w:val="00445BD9"/>
    <w:rsid w:val="00490E87"/>
    <w:rsid w:val="004A68D5"/>
    <w:rsid w:val="004D41E2"/>
    <w:rsid w:val="005329B5"/>
    <w:rsid w:val="0055035D"/>
    <w:rsid w:val="00566666"/>
    <w:rsid w:val="005965E8"/>
    <w:rsid w:val="005A4857"/>
    <w:rsid w:val="005B6F3E"/>
    <w:rsid w:val="005B73A4"/>
    <w:rsid w:val="005C272C"/>
    <w:rsid w:val="005C620E"/>
    <w:rsid w:val="005C72CB"/>
    <w:rsid w:val="005D1139"/>
    <w:rsid w:val="00606616"/>
    <w:rsid w:val="006220D6"/>
    <w:rsid w:val="00646828"/>
    <w:rsid w:val="00687C87"/>
    <w:rsid w:val="006B66B1"/>
    <w:rsid w:val="006D049B"/>
    <w:rsid w:val="00701398"/>
    <w:rsid w:val="007129A0"/>
    <w:rsid w:val="00754DE9"/>
    <w:rsid w:val="00786195"/>
    <w:rsid w:val="0079202B"/>
    <w:rsid w:val="008130E7"/>
    <w:rsid w:val="00814B96"/>
    <w:rsid w:val="008317F6"/>
    <w:rsid w:val="008541F1"/>
    <w:rsid w:val="00886053"/>
    <w:rsid w:val="008A2041"/>
    <w:rsid w:val="008C4696"/>
    <w:rsid w:val="008D2D18"/>
    <w:rsid w:val="008D6B09"/>
    <w:rsid w:val="008F433D"/>
    <w:rsid w:val="009224CA"/>
    <w:rsid w:val="0092780A"/>
    <w:rsid w:val="00930734"/>
    <w:rsid w:val="009353E8"/>
    <w:rsid w:val="00951BFD"/>
    <w:rsid w:val="00955861"/>
    <w:rsid w:val="00970A5C"/>
    <w:rsid w:val="00975DAC"/>
    <w:rsid w:val="00977618"/>
    <w:rsid w:val="009B4496"/>
    <w:rsid w:val="009D6F9B"/>
    <w:rsid w:val="009E5BE6"/>
    <w:rsid w:val="00A067E1"/>
    <w:rsid w:val="00A079F0"/>
    <w:rsid w:val="00A26BA2"/>
    <w:rsid w:val="00A31D77"/>
    <w:rsid w:val="00A41382"/>
    <w:rsid w:val="00A41CCC"/>
    <w:rsid w:val="00AB2FD8"/>
    <w:rsid w:val="00AB54E6"/>
    <w:rsid w:val="00AE05E6"/>
    <w:rsid w:val="00AF75E5"/>
    <w:rsid w:val="00B00BB4"/>
    <w:rsid w:val="00B461C8"/>
    <w:rsid w:val="00B505C2"/>
    <w:rsid w:val="00B70138"/>
    <w:rsid w:val="00B94296"/>
    <w:rsid w:val="00BA6AED"/>
    <w:rsid w:val="00BD6CF9"/>
    <w:rsid w:val="00BD7976"/>
    <w:rsid w:val="00C232D2"/>
    <w:rsid w:val="00C37DA0"/>
    <w:rsid w:val="00C65998"/>
    <w:rsid w:val="00C81AA6"/>
    <w:rsid w:val="00C954B1"/>
    <w:rsid w:val="00CC05D6"/>
    <w:rsid w:val="00CC0DC7"/>
    <w:rsid w:val="00CC1A9E"/>
    <w:rsid w:val="00CF10B1"/>
    <w:rsid w:val="00CF16DC"/>
    <w:rsid w:val="00D24D6F"/>
    <w:rsid w:val="00D32F72"/>
    <w:rsid w:val="00D44FF7"/>
    <w:rsid w:val="00D5035E"/>
    <w:rsid w:val="00D50743"/>
    <w:rsid w:val="00D52B65"/>
    <w:rsid w:val="00D70A47"/>
    <w:rsid w:val="00D72122"/>
    <w:rsid w:val="00D7296B"/>
    <w:rsid w:val="00DB1C01"/>
    <w:rsid w:val="00DC639A"/>
    <w:rsid w:val="00DF1017"/>
    <w:rsid w:val="00DF6361"/>
    <w:rsid w:val="00E11EA2"/>
    <w:rsid w:val="00E607B6"/>
    <w:rsid w:val="00EC13CC"/>
    <w:rsid w:val="00EE0A9D"/>
    <w:rsid w:val="00EE6CB6"/>
    <w:rsid w:val="00F106E9"/>
    <w:rsid w:val="00F12C0D"/>
    <w:rsid w:val="00F174B3"/>
    <w:rsid w:val="00F57286"/>
    <w:rsid w:val="00F70E2F"/>
    <w:rsid w:val="00FC6737"/>
    <w:rsid w:val="00FF0030"/>
    <w:rsid w:val="00FF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99CB2-301E-47C3-A7A6-F56FFA23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B46"/>
    <w:pPr>
      <w:suppressAutoHyphens/>
      <w:spacing w:after="0" w:line="240" w:lineRule="auto"/>
    </w:pPr>
    <w:rPr>
      <w:rFonts w:ascii="Times New Roman" w:eastAsia="Times New Roman" w:hAnsi="Times New Roman" w:cs="Times New Roman"/>
      <w:sz w:val="24"/>
      <w:szCs w:val="24"/>
      <w:lang w:eastAsia="ar-SA"/>
    </w:rPr>
  </w:style>
  <w:style w:type="paragraph" w:styleId="21">
    <w:name w:val="heading 2"/>
    <w:basedOn w:val="a"/>
    <w:next w:val="a"/>
    <w:link w:val="22"/>
    <w:qFormat/>
    <w:rsid w:val="00CF16DC"/>
    <w:pPr>
      <w:keepNext/>
      <w:suppressAutoHyphens w:val="0"/>
      <w:spacing w:before="240" w:after="60"/>
      <w:ind w:firstLine="720"/>
      <w:jc w:val="both"/>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407B46"/>
    <w:rPr>
      <w:rFonts w:ascii="Times New Roman" w:eastAsia="Times New Roman" w:hAnsi="Times New Roman" w:cs="Times New Roman"/>
      <w:sz w:val="24"/>
      <w:szCs w:val="24"/>
      <w:lang w:eastAsia="ar-SA"/>
    </w:rPr>
  </w:style>
  <w:style w:type="paragraph" w:styleId="a4">
    <w:name w:val="header"/>
    <w:basedOn w:val="a"/>
    <w:link w:val="a3"/>
    <w:uiPriority w:val="99"/>
    <w:semiHidden/>
    <w:unhideWhenUsed/>
    <w:rsid w:val="00407B46"/>
    <w:pPr>
      <w:tabs>
        <w:tab w:val="center" w:pos="4677"/>
        <w:tab w:val="right" w:pos="9355"/>
      </w:tabs>
    </w:pPr>
  </w:style>
  <w:style w:type="character" w:customStyle="1" w:styleId="a5">
    <w:name w:val="Нижний колонтитул Знак"/>
    <w:basedOn w:val="a0"/>
    <w:link w:val="a6"/>
    <w:uiPriority w:val="99"/>
    <w:semiHidden/>
    <w:rsid w:val="00407B46"/>
    <w:rPr>
      <w:rFonts w:ascii="Times New Roman" w:eastAsia="Times New Roman" w:hAnsi="Times New Roman" w:cs="Times New Roman"/>
      <w:sz w:val="24"/>
      <w:szCs w:val="24"/>
      <w:lang w:eastAsia="ar-SA"/>
    </w:rPr>
  </w:style>
  <w:style w:type="paragraph" w:styleId="a6">
    <w:name w:val="footer"/>
    <w:basedOn w:val="a"/>
    <w:link w:val="a5"/>
    <w:uiPriority w:val="99"/>
    <w:semiHidden/>
    <w:unhideWhenUsed/>
    <w:rsid w:val="00407B46"/>
    <w:pPr>
      <w:tabs>
        <w:tab w:val="center" w:pos="4677"/>
        <w:tab w:val="right" w:pos="9355"/>
      </w:tabs>
    </w:pPr>
  </w:style>
  <w:style w:type="paragraph" w:styleId="a7">
    <w:name w:val="endnote text"/>
    <w:basedOn w:val="a"/>
    <w:link w:val="a8"/>
    <w:uiPriority w:val="99"/>
    <w:semiHidden/>
    <w:unhideWhenUsed/>
    <w:rsid w:val="00407B46"/>
    <w:pPr>
      <w:autoSpaceDN w:val="0"/>
      <w:ind w:firstLine="567"/>
      <w:jc w:val="both"/>
    </w:pPr>
    <w:rPr>
      <w:sz w:val="20"/>
      <w:szCs w:val="20"/>
      <w:lang w:eastAsia="ru-RU"/>
    </w:rPr>
  </w:style>
  <w:style w:type="character" w:customStyle="1" w:styleId="a8">
    <w:name w:val="Текст концевой сноски Знак"/>
    <w:basedOn w:val="a0"/>
    <w:link w:val="a7"/>
    <w:uiPriority w:val="99"/>
    <w:semiHidden/>
    <w:rsid w:val="00407B46"/>
    <w:rPr>
      <w:rFonts w:ascii="Times New Roman" w:eastAsia="Times New Roman" w:hAnsi="Times New Roman" w:cs="Times New Roman"/>
      <w:sz w:val="20"/>
      <w:szCs w:val="20"/>
      <w:lang w:eastAsia="ru-RU"/>
    </w:rPr>
  </w:style>
  <w:style w:type="character" w:styleId="a9">
    <w:name w:val="Hyperlink"/>
    <w:basedOn w:val="a0"/>
    <w:uiPriority w:val="99"/>
    <w:unhideWhenUsed/>
    <w:rsid w:val="00407B46"/>
    <w:rPr>
      <w:color w:val="0000FF"/>
      <w:u w:val="single"/>
    </w:rPr>
  </w:style>
  <w:style w:type="paragraph" w:customStyle="1" w:styleId="1">
    <w:name w:val="Стиль1"/>
    <w:basedOn w:val="a"/>
    <w:rsid w:val="000F71FC"/>
    <w:pPr>
      <w:keepNext/>
      <w:keepLines/>
      <w:widowControl w:val="0"/>
      <w:numPr>
        <w:numId w:val="3"/>
      </w:numPr>
      <w:suppressLineNumbers/>
      <w:spacing w:after="60"/>
    </w:pPr>
    <w:rPr>
      <w:b/>
      <w:sz w:val="28"/>
      <w:lang w:eastAsia="ru-RU"/>
    </w:rPr>
  </w:style>
  <w:style w:type="paragraph" w:customStyle="1" w:styleId="2">
    <w:name w:val="Стиль2"/>
    <w:basedOn w:val="20"/>
    <w:rsid w:val="000F71FC"/>
    <w:pPr>
      <w:keepNext/>
      <w:keepLines/>
      <w:widowControl w:val="0"/>
      <w:numPr>
        <w:ilvl w:val="1"/>
      </w:numPr>
      <w:suppressLineNumbers/>
      <w:suppressAutoHyphens/>
    </w:pPr>
    <w:rPr>
      <w:b/>
      <w:szCs w:val="20"/>
    </w:rPr>
  </w:style>
  <w:style w:type="paragraph" w:styleId="20">
    <w:name w:val="List Number 2"/>
    <w:basedOn w:val="a"/>
    <w:rsid w:val="000F71FC"/>
    <w:pPr>
      <w:numPr>
        <w:ilvl w:val="2"/>
        <w:numId w:val="3"/>
      </w:numPr>
      <w:tabs>
        <w:tab w:val="clear" w:pos="227"/>
        <w:tab w:val="num" w:pos="432"/>
      </w:tabs>
      <w:suppressAutoHyphens w:val="0"/>
      <w:spacing w:after="60"/>
      <w:ind w:left="432" w:hanging="432"/>
      <w:jc w:val="both"/>
    </w:pPr>
    <w:rPr>
      <w:lang w:eastAsia="ru-RU"/>
    </w:rPr>
  </w:style>
  <w:style w:type="character" w:customStyle="1" w:styleId="22">
    <w:name w:val="Заголовок 2 Знак"/>
    <w:basedOn w:val="a0"/>
    <w:link w:val="21"/>
    <w:rsid w:val="00CF16DC"/>
    <w:rPr>
      <w:rFonts w:ascii="Cambria" w:eastAsia="Times New Roman" w:hAnsi="Cambria" w:cs="Times New Roman"/>
      <w:b/>
      <w:bCs/>
      <w:i/>
      <w:iCs/>
      <w:sz w:val="28"/>
      <w:szCs w:val="28"/>
      <w:lang w:val="x-none" w:eastAsia="x-none"/>
    </w:rPr>
  </w:style>
  <w:style w:type="paragraph" w:customStyle="1" w:styleId="s1">
    <w:name w:val="s_1"/>
    <w:basedOn w:val="a"/>
    <w:rsid w:val="00364610"/>
    <w:pPr>
      <w:suppressAutoHyphens w:val="0"/>
      <w:spacing w:before="100" w:beforeAutospacing="1" w:after="100" w:afterAutospacing="1"/>
    </w:pPr>
    <w:rPr>
      <w:lang w:eastAsia="ru-RU"/>
    </w:rPr>
  </w:style>
  <w:style w:type="paragraph" w:styleId="aa">
    <w:name w:val="List Paragraph"/>
    <w:basedOn w:val="a"/>
    <w:uiPriority w:val="34"/>
    <w:qFormat/>
    <w:rsid w:val="00030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5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13" Type="http://schemas.openxmlformats.org/officeDocument/2006/relationships/hyperlink" Target="consultantplus://offline/ref=8F8AF2F3203F8C8EBCE0BFF5F8C0BF79351E9E5030B70664E605E3599035E93B502A8DBD94921BEAE040E38361KBe9M" TargetMode="External"/><Relationship Id="rId18"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26"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17" Type="http://schemas.openxmlformats.org/officeDocument/2006/relationships/hyperlink" Target="garantF1://70772262.0" TargetMode="External"/><Relationship Id="rId25" Type="http://schemas.openxmlformats.org/officeDocument/2006/relationships/hyperlink" Target="mailto:kcson-izumrud@mail.ru" TargetMode="External"/><Relationship Id="rId2" Type="http://schemas.openxmlformats.org/officeDocument/2006/relationships/numbering" Target="numbering.xml"/><Relationship Id="rId16"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20"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29"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24"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F8AF2F3203F8C8EBCE0BFF5F8C0BF79351E9E5030B70664E605E3599035E93B422AD5B1969506EAE855B5D227ED1CEA19673D6274AE8838K1eFM" TargetMode="External"/><Relationship Id="rId23"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28"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10"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19" Type="http://schemas.openxmlformats.org/officeDocument/2006/relationships/hyperlink" Target="consultantplus://offline/ref=8F8AF2F3203F8C8EBCE0BFF5F8C0BF79351A985136B30664E605E3599035E93B422AD5B1969405EEE455B5D227ED1CEA19673D6274AE8838K1e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14" Type="http://schemas.openxmlformats.org/officeDocument/2006/relationships/hyperlink" Target="consultantplus://offline/ref=8F8AF2F3203F8C8EBCE0BFF5F8C0BF79351E9E5030B70664E605E3599035E93B422AD5B1969401EAE155B5D227ED1CEA19673D6274AE8838K1eFM" TargetMode="External"/><Relationship Id="rId22" Type="http://schemas.openxmlformats.org/officeDocument/2006/relationships/hyperlink" Target="https://base.garant.ru/70353464/7d6bbe1829627ce93319dc72963759a2/" TargetMode="External"/><Relationship Id="rId27" Type="http://schemas.openxmlformats.org/officeDocument/2006/relationships/hyperlink" Target="file:///C:\Users\Kolmogorova\Desktop\&#1047;&#1072;&#1082;&#1091;&#1087;&#1082;&#1080;%202022\&#1089;&#1091;&#1093;&#1086;&#1092;&#1088;&#1091;&#1082;&#1090;&#1099;\&#1040;&#1091;&#1082;&#1094;&#1080;&#1086;&#1085;&#1085;&#1072;&#1103;%20&#1076;&#1086;&#1082;&#1091;&#1084;&#1077;&#1085;&#1090;&#1072;&#1094;&#1080;&#1103;%20(&#1080;&#1079;&#1102;&#1084;,%20&#1082;&#1091;&#1088;&#1072;&#1075;&#1072;,%20&#1089;&#1091;&#1093;&#1086;&#1092;&#1088;&#1091;&#1082;&#1090;&#1099;).doc" TargetMode="External"/><Relationship Id="rId30" Type="http://schemas.openxmlformats.org/officeDocument/2006/relationships/hyperlink" Target="mailto:izumru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E192-2B4B-430F-95CD-334AF04C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22</Pages>
  <Words>13278</Words>
  <Characters>75688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Kolmogorova</dc:creator>
  <cp:keywords/>
  <dc:description/>
  <cp:lastModifiedBy>2</cp:lastModifiedBy>
  <cp:revision>31</cp:revision>
  <dcterms:created xsi:type="dcterms:W3CDTF">2022-03-16T10:36:00Z</dcterms:created>
  <dcterms:modified xsi:type="dcterms:W3CDTF">2025-05-20T13:52:00Z</dcterms:modified>
</cp:coreProperties>
</file>