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88F" w:rsidRDefault="00D6588F">
      <w:pPr>
        <w:jc w:val="center"/>
        <w:rPr>
          <w:rFonts w:ascii="Times New Roman" w:eastAsia="MS Mincho" w:hAnsi="Times New Roman"/>
          <w:b/>
        </w:rPr>
      </w:pPr>
    </w:p>
    <w:p w:rsidR="00D6588F" w:rsidRDefault="00D6588F">
      <w:pPr>
        <w:jc w:val="center"/>
        <w:rPr>
          <w:rFonts w:ascii="Times New Roman" w:eastAsia="MS Mincho" w:hAnsi="Times New Roman"/>
          <w:b/>
          <w:u w:val="single"/>
        </w:rPr>
      </w:pPr>
    </w:p>
    <w:p w:rsidR="00CB742A" w:rsidRPr="00CB742A" w:rsidRDefault="00CB742A" w:rsidP="00CB742A">
      <w:pPr>
        <w:autoSpaceDE w:val="0"/>
        <w:ind w:left="5387"/>
        <w:rPr>
          <w:rFonts w:eastAsia="Calibri" w:cs="Liberation Serif"/>
          <w:bCs/>
          <w:kern w:val="0"/>
          <w:sz w:val="22"/>
          <w:szCs w:val="22"/>
          <w:lang w:eastAsia="en-US" w:bidi="ar-SA"/>
        </w:rPr>
      </w:pPr>
      <w:r w:rsidRPr="00CB742A">
        <w:rPr>
          <w:rFonts w:eastAsia="Calibri" w:cs="Liberation Serif"/>
          <w:bCs/>
          <w:kern w:val="0"/>
          <w:sz w:val="22"/>
          <w:szCs w:val="22"/>
          <w:lang w:eastAsia="en-US" w:bidi="ar-SA"/>
        </w:rPr>
        <w:t xml:space="preserve">Приложение </w:t>
      </w:r>
    </w:p>
    <w:p w:rsidR="00CB742A" w:rsidRPr="00CB742A" w:rsidRDefault="00CB742A" w:rsidP="00CB742A">
      <w:pPr>
        <w:tabs>
          <w:tab w:val="left" w:pos="1985"/>
        </w:tabs>
        <w:ind w:left="5387"/>
        <w:textAlignment w:val="auto"/>
        <w:rPr>
          <w:rFonts w:eastAsia="Calibri" w:cs="Times New Roman"/>
          <w:kern w:val="0"/>
          <w:sz w:val="28"/>
          <w:szCs w:val="28"/>
          <w:lang w:eastAsia="en-US" w:bidi="ar-SA"/>
        </w:rPr>
      </w:pPr>
      <w:r w:rsidRPr="00CB742A">
        <w:rPr>
          <w:rFonts w:eastAsia="Calibri" w:cs="Liberation Serif"/>
          <w:bCs/>
          <w:kern w:val="0"/>
          <w:sz w:val="22"/>
          <w:szCs w:val="22"/>
          <w:lang w:eastAsia="en-US" w:bidi="ar-SA"/>
        </w:rPr>
        <w:t xml:space="preserve">к извещению о проведении электронного аукциона </w:t>
      </w:r>
    </w:p>
    <w:p w:rsidR="00CB742A" w:rsidRPr="00CB742A" w:rsidRDefault="00CB742A" w:rsidP="00CB742A">
      <w:pPr>
        <w:ind w:left="5387"/>
        <w:rPr>
          <w:rFonts w:eastAsia="Times New Roman" w:cs="Liberation Serif"/>
          <w:b/>
          <w:kern w:val="0"/>
          <w:sz w:val="28"/>
          <w:lang w:eastAsia="ru-RU" w:bidi="ar-SA"/>
        </w:rPr>
      </w:pPr>
    </w:p>
    <w:p w:rsidR="00CB742A" w:rsidRPr="00CB742A" w:rsidRDefault="00CB742A" w:rsidP="00CB742A">
      <w:pPr>
        <w:rPr>
          <w:rFonts w:eastAsia="Calibri" w:cs="Times New Roman"/>
          <w:kern w:val="0"/>
          <w:sz w:val="28"/>
          <w:szCs w:val="28"/>
          <w:lang w:eastAsia="en-US" w:bidi="ar-SA"/>
        </w:rPr>
      </w:pPr>
      <w:r w:rsidRPr="00CB742A">
        <w:rPr>
          <w:rFonts w:eastAsia="Calibri" w:cs="Liberation Serif"/>
          <w:iCs/>
          <w:kern w:val="0"/>
          <w:sz w:val="22"/>
          <w:szCs w:val="22"/>
          <w:lang w:eastAsia="en-US" w:bidi="ar-SA"/>
        </w:rPr>
        <w:t>Проект</w:t>
      </w:r>
    </w:p>
    <w:p w:rsidR="00CB742A" w:rsidRPr="00CB742A" w:rsidRDefault="00CB742A" w:rsidP="00CB742A">
      <w:pPr>
        <w:jc w:val="center"/>
        <w:rPr>
          <w:rFonts w:eastAsia="Calibri" w:cs="Times New Roman"/>
          <w:kern w:val="0"/>
          <w:sz w:val="22"/>
          <w:szCs w:val="22"/>
          <w:lang w:eastAsia="en-US" w:bidi="ar-SA"/>
        </w:rPr>
      </w:pPr>
    </w:p>
    <w:p w:rsidR="00CB742A" w:rsidRPr="00CB742A" w:rsidRDefault="00CB742A" w:rsidP="00CB742A">
      <w:pPr>
        <w:jc w:val="center"/>
        <w:rPr>
          <w:rFonts w:eastAsia="Calibri" w:cs="Times New Roman"/>
          <w:kern w:val="0"/>
          <w:sz w:val="22"/>
          <w:szCs w:val="22"/>
          <w:lang w:eastAsia="en-US" w:bidi="ar-SA"/>
        </w:rPr>
      </w:pPr>
    </w:p>
    <w:p w:rsidR="00CB742A" w:rsidRPr="00CB742A" w:rsidRDefault="00CB742A" w:rsidP="00CB742A">
      <w:pPr>
        <w:ind w:firstLine="851"/>
        <w:jc w:val="center"/>
        <w:rPr>
          <w:rFonts w:cs="Liberation Serif"/>
          <w:b/>
        </w:rPr>
      </w:pPr>
      <w:r w:rsidRPr="00CB742A">
        <w:rPr>
          <w:rFonts w:cs="Liberation Serif"/>
          <w:b/>
        </w:rPr>
        <w:t>Государственный контракт № _________________________</w:t>
      </w:r>
    </w:p>
    <w:p w:rsidR="00CB742A" w:rsidRPr="00CB742A" w:rsidRDefault="00CB742A" w:rsidP="00CB742A">
      <w:pPr>
        <w:ind w:firstLine="851"/>
        <w:jc w:val="both"/>
        <w:rPr>
          <w:rFonts w:cs="Liberation Serif"/>
        </w:rPr>
      </w:pPr>
      <w:r w:rsidRPr="00CB742A">
        <w:rPr>
          <w:rFonts w:cs="Liberation Serif"/>
        </w:rPr>
        <w:t>на оказание услуги по адаптации и сопровождению экземпляров Систем КонсультантПлюс, оказываемые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w:t>
      </w:r>
    </w:p>
    <w:p w:rsidR="00CB742A" w:rsidRPr="00CB742A" w:rsidRDefault="00CB742A" w:rsidP="00CB742A">
      <w:pPr>
        <w:ind w:firstLine="851"/>
        <w:jc w:val="both"/>
        <w:rPr>
          <w:rFonts w:cs="Liberation Serif"/>
        </w:rPr>
      </w:pPr>
    </w:p>
    <w:p w:rsidR="00CB742A" w:rsidRPr="004921FC" w:rsidRDefault="00CB742A" w:rsidP="00CB742A">
      <w:pPr>
        <w:ind w:firstLine="851"/>
        <w:jc w:val="center"/>
        <w:rPr>
          <w:rFonts w:cs="Liberation Serif"/>
        </w:rPr>
      </w:pPr>
      <w:r w:rsidRPr="004921FC">
        <w:rPr>
          <w:rFonts w:cs="Liberation Serif"/>
        </w:rPr>
        <w:t>Идентификационный код закупки (ИКЗ):</w:t>
      </w:r>
      <w:r w:rsidR="008E6164" w:rsidRPr="004921FC">
        <w:t xml:space="preserve"> </w:t>
      </w:r>
      <w:r w:rsidR="008E6164" w:rsidRPr="004921FC">
        <w:rPr>
          <w:rFonts w:cs="Liberation Serif"/>
        </w:rPr>
        <w:t>242667117311566710100100380016399244</w:t>
      </w:r>
    </w:p>
    <w:p w:rsidR="00CB742A" w:rsidRPr="00CB742A" w:rsidRDefault="00CB742A" w:rsidP="00CB742A">
      <w:pPr>
        <w:ind w:firstLine="851"/>
        <w:jc w:val="center"/>
        <w:rPr>
          <w:rFonts w:cs="Liberation Serif"/>
          <w:color w:val="FF0000"/>
        </w:rPr>
      </w:pPr>
    </w:p>
    <w:p w:rsidR="00CB742A" w:rsidRPr="00CB742A" w:rsidRDefault="00CB742A" w:rsidP="00CB742A">
      <w:pPr>
        <w:jc w:val="both"/>
        <w:rPr>
          <w:rFonts w:cs="Liberation Serif"/>
        </w:rPr>
      </w:pPr>
      <w:r w:rsidRPr="00CB742A">
        <w:rPr>
          <w:rFonts w:cs="Liberation Serif"/>
        </w:rPr>
        <w:t xml:space="preserve">г. Екатеринбург </w:t>
      </w:r>
      <w:r w:rsidRPr="00CB742A">
        <w:rPr>
          <w:rFonts w:cs="Liberation Serif"/>
        </w:rPr>
        <w:tab/>
      </w:r>
      <w:r w:rsidRPr="00CB742A">
        <w:rPr>
          <w:rFonts w:cs="Liberation Serif"/>
        </w:rPr>
        <w:tab/>
      </w:r>
      <w:r w:rsidRPr="00CB742A">
        <w:rPr>
          <w:rFonts w:cs="Liberation Serif"/>
        </w:rPr>
        <w:tab/>
      </w:r>
      <w:r w:rsidRPr="00CB742A">
        <w:rPr>
          <w:rFonts w:cs="Liberation Serif"/>
        </w:rPr>
        <w:tab/>
      </w:r>
      <w:r w:rsidRPr="00CB742A">
        <w:rPr>
          <w:rFonts w:cs="Liberation Serif"/>
        </w:rPr>
        <w:tab/>
        <w:t xml:space="preserve">                                              «___» __________ 2024 г.</w:t>
      </w:r>
    </w:p>
    <w:p w:rsidR="00CB742A" w:rsidRPr="00CB742A" w:rsidRDefault="00CB742A" w:rsidP="00CB742A">
      <w:pPr>
        <w:ind w:firstLine="851"/>
        <w:jc w:val="both"/>
        <w:rPr>
          <w:rFonts w:cs="Liberation Serif"/>
        </w:rPr>
      </w:pPr>
    </w:p>
    <w:p w:rsidR="00CB742A" w:rsidRPr="00CB742A" w:rsidRDefault="00CB742A" w:rsidP="00CB742A">
      <w:pPr>
        <w:ind w:firstLine="851"/>
        <w:jc w:val="both"/>
        <w:rPr>
          <w:rFonts w:cs="Liberation Serif"/>
        </w:rPr>
      </w:pPr>
      <w:r w:rsidRPr="00CB742A">
        <w:rPr>
          <w:rFonts w:cs="Liberation Serif"/>
        </w:rPr>
        <w:t xml:space="preserve">Государственное казенное учреждение Свердловской области «Территориальный центр мониторинга и реагирования на чрезвычайные ситуации в Свердловской области», именуемое в дальнейшем «Государственный заказчик», «Заказчик» в лице начальника </w:t>
      </w:r>
      <w:r w:rsidRPr="00CB742A">
        <w:rPr>
          <w:rFonts w:cs="Liberation Serif"/>
        </w:rPr>
        <w:br/>
        <w:t>ГКУ «ТЦМ» Бочарова Юрия Ефимовича, действующего на основании Устава, с одной стороны и _____________________________________________, именуемое в дальнейшем «Исполнитель», в лице ___________________, действующего на основании _______, с другой стороны, именуемые в дальнейшем «Стороны», и каждый в отдельности «Сторона», в соответствии с законодательством Российской Федерации и иными нормативными правовыми актами о контрактной системе в сфере закупок и  результатам проведения электронного аукциона на основании протокола подведения итогов запроса котировок в электронной форме № ___ «__» _____ 2024 года, часть ___ статьи ___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государственный контракт, именуемый в дальнейшем «контракт», о нижеследующем:</w:t>
      </w:r>
    </w:p>
    <w:p w:rsidR="00CB742A" w:rsidRPr="00CB742A" w:rsidRDefault="00CB742A" w:rsidP="00CB742A">
      <w:pPr>
        <w:ind w:firstLine="851"/>
        <w:jc w:val="both"/>
        <w:rPr>
          <w:rFonts w:cs="Liberation Serif"/>
        </w:rPr>
      </w:pPr>
    </w:p>
    <w:p w:rsidR="00D6588F" w:rsidRPr="00CB742A" w:rsidRDefault="00D6588F" w:rsidP="00CB742A">
      <w:pPr>
        <w:ind w:firstLine="851"/>
        <w:jc w:val="both"/>
        <w:rPr>
          <w:rFonts w:cs="Liberation Serif"/>
        </w:rPr>
      </w:pPr>
    </w:p>
    <w:p w:rsidR="00D6588F" w:rsidRPr="00CB742A" w:rsidRDefault="003F0C8F" w:rsidP="00CB742A">
      <w:pPr>
        <w:ind w:firstLine="851"/>
        <w:jc w:val="center"/>
        <w:rPr>
          <w:rFonts w:cs="Liberation Serif"/>
          <w:b/>
        </w:rPr>
      </w:pPr>
      <w:r w:rsidRPr="00CB742A">
        <w:rPr>
          <w:rFonts w:cs="Liberation Serif"/>
          <w:b/>
        </w:rPr>
        <w:t>1. ОСНОВНЫЕ ПОНЯТИЯ</w:t>
      </w:r>
    </w:p>
    <w:p w:rsidR="00D6588F" w:rsidRPr="00CB742A" w:rsidRDefault="003F0C8F" w:rsidP="00CB742A">
      <w:pPr>
        <w:ind w:firstLine="851"/>
        <w:jc w:val="both"/>
        <w:rPr>
          <w:rFonts w:cs="Liberation Serif"/>
        </w:rPr>
      </w:pPr>
      <w:r w:rsidRPr="00CB742A">
        <w:rPr>
          <w:rFonts w:cs="Liberation Serif"/>
        </w:rPr>
        <w:t>1.1.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D6588F" w:rsidRPr="00CB742A" w:rsidRDefault="003F0C8F" w:rsidP="00CB742A">
      <w:pPr>
        <w:ind w:firstLine="851"/>
        <w:jc w:val="both"/>
        <w:rPr>
          <w:rFonts w:cs="Liberation Serif"/>
        </w:rPr>
      </w:pPr>
      <w:r w:rsidRPr="00CB742A">
        <w:rPr>
          <w:rFonts w:cs="Liberation Serif"/>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D6588F" w:rsidRPr="00CB742A" w:rsidRDefault="003F0C8F" w:rsidP="00CB742A">
      <w:pPr>
        <w:ind w:firstLine="851"/>
        <w:jc w:val="both"/>
        <w:rPr>
          <w:rFonts w:cs="Liberation Serif"/>
        </w:rPr>
      </w:pPr>
      <w:r w:rsidRPr="00CB742A">
        <w:rPr>
          <w:rFonts w:cs="Liberation Serif"/>
        </w:rPr>
        <w:t>1.3. Порядок использования Систем - совокупность технических параметров, разрешенных способов и условий использования комплекта Систем.</w:t>
      </w:r>
    </w:p>
    <w:p w:rsidR="00D6588F" w:rsidRPr="00CB742A" w:rsidRDefault="003F0C8F" w:rsidP="00CB742A">
      <w:pPr>
        <w:ind w:firstLine="851"/>
        <w:jc w:val="both"/>
        <w:rPr>
          <w:rFonts w:cs="Liberation Serif"/>
        </w:rPr>
      </w:pPr>
      <w:r w:rsidRPr="00CB742A">
        <w:rPr>
          <w:rFonts w:cs="Liberation Serif"/>
        </w:rPr>
        <w:t>1.4. Уникальный пользователь - физическое лицо, состоящее в трудовых отношениях с Заказчиком (работник), являющееся пользователем Системы.</w:t>
      </w:r>
    </w:p>
    <w:p w:rsidR="00D6588F" w:rsidRPr="00CB742A" w:rsidRDefault="003F0C8F" w:rsidP="00CB742A">
      <w:pPr>
        <w:ind w:firstLine="851"/>
        <w:jc w:val="both"/>
        <w:rPr>
          <w:rFonts w:cs="Liberation Serif"/>
        </w:rPr>
      </w:pPr>
      <w:r w:rsidRPr="00CB742A">
        <w:rPr>
          <w:rFonts w:cs="Liberation Serif"/>
        </w:rPr>
        <w:t>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настоящим Контрактом.</w:t>
      </w:r>
    </w:p>
    <w:p w:rsidR="00D6588F" w:rsidRPr="00CB742A" w:rsidRDefault="003F0C8F" w:rsidP="00CB742A">
      <w:pPr>
        <w:ind w:firstLine="851"/>
        <w:jc w:val="both"/>
        <w:rPr>
          <w:rFonts w:cs="Liberation Serif"/>
        </w:rPr>
      </w:pPr>
      <w:r w:rsidRPr="00CB742A">
        <w:rPr>
          <w:rFonts w:cs="Liberation Serif"/>
        </w:rPr>
        <w:t>1.6. КЦ КонсультантПлюс - организация, на основании договора с которой Дистрибьютор осуществляет поставку и оказание услуг по адаптации и сопровождению с использованием экземпляров Систем.</w:t>
      </w:r>
    </w:p>
    <w:p w:rsidR="00D6588F" w:rsidRPr="00CB742A" w:rsidRDefault="006126EC" w:rsidP="00CB742A">
      <w:pPr>
        <w:ind w:firstLine="851"/>
        <w:jc w:val="both"/>
        <w:rPr>
          <w:rFonts w:cs="Liberation Serif"/>
        </w:rPr>
      </w:pPr>
      <w:hyperlink w:anchor="Par326" w:tgtFrame="_top">
        <w:r w:rsidR="003F0C8F" w:rsidRPr="00CB742A">
          <w:rPr>
            <w:rFonts w:cs="Liberation Serif"/>
          </w:rPr>
          <w:t>1.</w:t>
        </w:r>
      </w:hyperlink>
      <w:r w:rsidR="003F0C8F" w:rsidRPr="00CB742A">
        <w:rPr>
          <w:rFonts w:cs="Liberation Serif"/>
        </w:rPr>
        <w:t xml:space="preserve">7. 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w:t>
      </w:r>
      <w:r w:rsidR="003F0C8F" w:rsidRPr="00CB742A">
        <w:rPr>
          <w:rFonts w:cs="Liberation Serif"/>
        </w:rPr>
        <w:lastRenderedPageBreak/>
        <w:t>приобретенный у официального Представителя Сети КонсультантПлюс (от правомерного приобретателя экземпляра Системы).</w:t>
      </w:r>
    </w:p>
    <w:p w:rsidR="00D6588F" w:rsidRPr="00CB742A" w:rsidRDefault="003F0C8F" w:rsidP="00CB742A">
      <w:pPr>
        <w:ind w:firstLine="851"/>
        <w:jc w:val="both"/>
        <w:rPr>
          <w:rFonts w:cs="Liberation Serif"/>
        </w:rPr>
      </w:pPr>
      <w:r w:rsidRPr="00CB742A">
        <w:rPr>
          <w:rFonts w:cs="Liberation Serif"/>
        </w:rPr>
        <w:t>1.8. Разработчик (правообладатель) Систем КонсультантПлюс – ЗАО «Консультант Плюс».</w:t>
      </w:r>
    </w:p>
    <w:p w:rsidR="00D6588F" w:rsidRPr="00CB742A" w:rsidRDefault="00D6588F" w:rsidP="00CB742A">
      <w:pPr>
        <w:ind w:firstLine="851"/>
        <w:jc w:val="both"/>
        <w:rPr>
          <w:rFonts w:cs="Liberation Serif"/>
        </w:rPr>
      </w:pPr>
    </w:p>
    <w:p w:rsidR="00D6588F" w:rsidRPr="00CB742A" w:rsidRDefault="003F0C8F" w:rsidP="00CB742A">
      <w:pPr>
        <w:ind w:firstLine="851"/>
        <w:jc w:val="center"/>
        <w:rPr>
          <w:rFonts w:cs="Liberation Serif"/>
          <w:b/>
        </w:rPr>
      </w:pPr>
      <w:r w:rsidRPr="00CB742A">
        <w:rPr>
          <w:rFonts w:cs="Liberation Serif"/>
          <w:b/>
        </w:rPr>
        <w:t>2. ПРЕДМЕТ КОНТРАКТА</w:t>
      </w:r>
    </w:p>
    <w:p w:rsidR="00D6588F" w:rsidRPr="00CB742A" w:rsidRDefault="003F0C8F" w:rsidP="00CB742A">
      <w:pPr>
        <w:ind w:firstLine="851"/>
        <w:jc w:val="both"/>
        <w:rPr>
          <w:rFonts w:cs="Liberation Serif"/>
        </w:rPr>
      </w:pPr>
      <w:r w:rsidRPr="00CB742A">
        <w:rPr>
          <w:rFonts w:cs="Liberation Serif"/>
        </w:rPr>
        <w:t>2.1. По настоящему Контракту Стороны принимают на себя исполнение следующих обязательств:</w:t>
      </w:r>
    </w:p>
    <w:p w:rsidR="00D6588F" w:rsidRPr="00CB742A" w:rsidRDefault="006126EC" w:rsidP="00CB742A">
      <w:pPr>
        <w:ind w:firstLine="851"/>
        <w:jc w:val="both"/>
        <w:rPr>
          <w:rFonts w:cs="Liberation Serif"/>
        </w:rPr>
      </w:pPr>
      <w:hyperlink w:anchor="Par326" w:tgtFrame="_top">
        <w:r w:rsidR="003F0C8F" w:rsidRPr="00CB742A">
          <w:rPr>
            <w:rFonts w:cs="Liberation Serif"/>
          </w:rPr>
          <w:t>2.1.</w:t>
        </w:r>
      </w:hyperlink>
      <w:r w:rsidR="003F0C8F" w:rsidRPr="00CB742A">
        <w:rPr>
          <w:rFonts w:cs="Liberation Serif"/>
        </w:rPr>
        <w:t xml:space="preserve">1. </w:t>
      </w:r>
      <w:bookmarkStart w:id="0" w:name="Par470"/>
      <w:bookmarkStart w:id="1" w:name="Par2135"/>
      <w:r w:rsidR="003F0C8F" w:rsidRPr="00CB742A">
        <w:rPr>
          <w:rFonts w:cs="Liberation Serif"/>
        </w:rPr>
        <w:t xml:space="preserve">Исполнитель обязуется оказывать Заказчику платные услуги по адаптации и сопровождению экземпляров Систем, иного программного обеспечения, в течение срока действия настоящего Контракта в соответствии с </w:t>
      </w:r>
      <w:r w:rsidR="00B06FF7">
        <w:rPr>
          <w:rFonts w:cs="Liberation Serif"/>
        </w:rPr>
        <w:t xml:space="preserve">Описанием объекта закупки </w:t>
      </w:r>
      <w:r w:rsidR="003F0C8F" w:rsidRPr="00CB742A">
        <w:rPr>
          <w:rFonts w:cs="Liberation Serif"/>
        </w:rPr>
        <w:t>(Приложение № 1 к Контракту) и условиями раздела 3 настоящего Контракта. Порядок использования экземпляров Систем определяется настоящим Контрактом.</w:t>
      </w:r>
    </w:p>
    <w:bookmarkEnd w:id="0"/>
    <w:bookmarkEnd w:id="1"/>
    <w:p w:rsidR="00D6588F" w:rsidRPr="00CB742A" w:rsidRDefault="003F0C8F" w:rsidP="00CB742A">
      <w:pPr>
        <w:ind w:firstLine="851"/>
        <w:jc w:val="both"/>
        <w:rPr>
          <w:rFonts w:cs="Liberation Serif"/>
        </w:rPr>
      </w:pPr>
      <w:r w:rsidRPr="00CB742A">
        <w:rPr>
          <w:rFonts w:cs="Liberation Serif"/>
        </w:rPr>
        <w:t>2.2. Период оказания услуг:</w:t>
      </w:r>
      <w:r w:rsidR="00CB742A" w:rsidRPr="00CB742A">
        <w:rPr>
          <w:rFonts w:cs="Liberation Serif"/>
        </w:rPr>
        <w:t xml:space="preserve"> с </w:t>
      </w:r>
      <w:r w:rsidR="00D10A99">
        <w:rPr>
          <w:rFonts w:cs="Liberation Serif"/>
        </w:rPr>
        <w:t xml:space="preserve">01 марта 2024 г., </w:t>
      </w:r>
      <w:r w:rsidR="00D10A99" w:rsidRPr="00D10A99">
        <w:rPr>
          <w:rFonts w:cs="Liberation Serif"/>
        </w:rPr>
        <w:t>но не ранее даты заключения контракта</w:t>
      </w:r>
      <w:r w:rsidR="00CB742A" w:rsidRPr="00CB742A">
        <w:rPr>
          <w:rFonts w:cs="Liberation Serif"/>
        </w:rPr>
        <w:t xml:space="preserve"> по 31 декабря 2024 г. (включительно).</w:t>
      </w:r>
    </w:p>
    <w:p w:rsidR="00D6588F" w:rsidRPr="00CB742A" w:rsidRDefault="003F0C8F" w:rsidP="00CB742A">
      <w:pPr>
        <w:ind w:firstLine="851"/>
        <w:jc w:val="both"/>
        <w:rPr>
          <w:rFonts w:cs="Liberation Serif"/>
        </w:rPr>
      </w:pPr>
      <w:r w:rsidRPr="00CB742A">
        <w:rPr>
          <w:rFonts w:cs="Liberation Serif"/>
        </w:rPr>
        <w:t xml:space="preserve">2.3.При исполнении Контракта, по согласованию Заказчика и Исполнителя в процессе оказания услуг по адаптации и сопровождению экземпляров Систем,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первоначально в Контракте.  </w:t>
      </w:r>
    </w:p>
    <w:p w:rsidR="00D6588F" w:rsidRPr="00CB742A" w:rsidRDefault="003F0C8F" w:rsidP="00CB742A">
      <w:pPr>
        <w:ind w:firstLine="851"/>
        <w:jc w:val="both"/>
        <w:rPr>
          <w:rFonts w:cs="Liberation Serif"/>
        </w:rPr>
      </w:pPr>
      <w:r w:rsidRPr="00CB742A">
        <w:rPr>
          <w:rFonts w:cs="Liberation Serif"/>
        </w:rPr>
        <w:t>Исполнитель вправе улучшить характеристики комплекта Систем КонсультантПлюс одним или несколькими из следующих способов:</w:t>
      </w:r>
      <w:bookmarkStart w:id="2" w:name="_GoBack"/>
      <w:bookmarkEnd w:id="2"/>
    </w:p>
    <w:p w:rsidR="00D6588F" w:rsidRPr="00CB742A" w:rsidRDefault="003F0C8F" w:rsidP="00CB742A">
      <w:pPr>
        <w:ind w:firstLine="851"/>
        <w:jc w:val="both"/>
        <w:rPr>
          <w:rFonts w:cs="Liberation Serif"/>
        </w:rPr>
      </w:pPr>
      <w:r w:rsidRPr="00CB742A">
        <w:rPr>
          <w:rFonts w:cs="Liberation Serif"/>
        </w:rPr>
        <w:t>- добавить в установленный комплект Заказчика новые Системы;</w:t>
      </w:r>
    </w:p>
    <w:p w:rsidR="00D6588F" w:rsidRPr="00CB742A" w:rsidRDefault="003F0C8F" w:rsidP="00CB742A">
      <w:pPr>
        <w:ind w:firstLine="851"/>
        <w:jc w:val="both"/>
        <w:rPr>
          <w:rFonts w:cs="Liberation Serif"/>
        </w:rPr>
      </w:pPr>
      <w:r w:rsidRPr="00CB742A">
        <w:rPr>
          <w:rFonts w:cs="Liberation Serif"/>
        </w:rPr>
        <w:t>- изменить имеющиеся Системы (состав, наименование, слияние нескольких Систем в одну или разделение одной Системы на несколько самостоятельных или взаимосвязанных Систем);</w:t>
      </w:r>
    </w:p>
    <w:p w:rsidR="00D6588F" w:rsidRPr="00CB742A" w:rsidRDefault="003F0C8F" w:rsidP="00CB742A">
      <w:pPr>
        <w:ind w:firstLine="851"/>
        <w:jc w:val="both"/>
        <w:rPr>
          <w:rFonts w:cs="Liberation Serif"/>
        </w:rPr>
      </w:pPr>
      <w:r w:rsidRPr="00CB742A">
        <w:rPr>
          <w:rFonts w:cs="Liberation Serif"/>
        </w:rPr>
        <w:t>- изменить сетевитость Систем;</w:t>
      </w:r>
    </w:p>
    <w:p w:rsidR="00D6588F" w:rsidRPr="00CB742A" w:rsidRDefault="003F0C8F" w:rsidP="00CB742A">
      <w:pPr>
        <w:ind w:firstLine="851"/>
        <w:jc w:val="both"/>
        <w:rPr>
          <w:rFonts w:cs="Liberation Serif"/>
        </w:rPr>
      </w:pPr>
      <w:r w:rsidRPr="00CB742A">
        <w:rPr>
          <w:rFonts w:cs="Liberation Serif"/>
        </w:rPr>
        <w:t>- изменить технологию поставки Систем.</w:t>
      </w:r>
    </w:p>
    <w:p w:rsidR="00D6588F" w:rsidRPr="00CB742A" w:rsidRDefault="003F0C8F" w:rsidP="00CB742A">
      <w:pPr>
        <w:ind w:firstLine="851"/>
        <w:jc w:val="both"/>
        <w:rPr>
          <w:rFonts w:cs="Liberation Serif"/>
        </w:rPr>
      </w:pPr>
      <w:r w:rsidRPr="00CB742A">
        <w:rPr>
          <w:rFonts w:cs="Liberation Serif"/>
        </w:rPr>
        <w:t>2.2.1. В случае улучшения характеристик комплекта Систем КонсультантПлюс, между Заказчиком и Исполнителем заключается дополнительное соглашение.</w:t>
      </w:r>
    </w:p>
    <w:p w:rsidR="00D6588F" w:rsidRDefault="00D6588F">
      <w:pPr>
        <w:jc w:val="both"/>
        <w:rPr>
          <w:rFonts w:ascii="Times New Roman" w:eastAsia="MS Mincho" w:hAnsi="Times New Roman" w:cs="Times New Roman"/>
        </w:rPr>
      </w:pPr>
    </w:p>
    <w:p w:rsidR="00D6588F" w:rsidRDefault="003F0C8F">
      <w:pPr>
        <w:pStyle w:val="ac"/>
        <w:numPr>
          <w:ilvl w:val="0"/>
          <w:numId w:val="4"/>
        </w:numPr>
        <w:spacing w:after="0"/>
        <w:jc w:val="center"/>
      </w:pPr>
      <w:r>
        <w:rPr>
          <w:rFonts w:cs="Times New Roman"/>
        </w:rPr>
        <w:t> </w:t>
      </w:r>
      <w:bookmarkStart w:id="3" w:name="_Hlk52049394"/>
      <w:bookmarkStart w:id="4" w:name="Par2168"/>
      <w:bookmarkStart w:id="5" w:name="Par497"/>
      <w:bookmarkStart w:id="6" w:name="Par2159"/>
      <w:bookmarkStart w:id="7" w:name="Par489"/>
      <w:bookmarkStart w:id="8" w:name="Par481"/>
      <w:bookmarkStart w:id="9" w:name="Par2145"/>
      <w:bookmarkStart w:id="10" w:name="Par484"/>
      <w:bookmarkStart w:id="11" w:name="Par2149"/>
      <w:bookmarkStart w:id="12" w:name="Par2151"/>
      <w:bookmarkStart w:id="13" w:name="Par2152"/>
      <w:bookmarkStart w:id="14" w:name="Par2154"/>
      <w:bookmarkStart w:id="15" w:name="Par2156"/>
      <w:r>
        <w:rPr>
          <w:rFonts w:cs="Times New Roman"/>
          <w:b/>
          <w:bCs/>
        </w:rPr>
        <w:t>ПОРЯДОК ОКАЗАНИЯ УСЛУГ</w:t>
      </w:r>
    </w:p>
    <w:p w:rsidR="00D6588F" w:rsidRPr="00CB742A" w:rsidRDefault="003F0C8F" w:rsidP="00CB742A">
      <w:pPr>
        <w:ind w:firstLine="851"/>
        <w:jc w:val="both"/>
        <w:rPr>
          <w:rFonts w:cs="Liberation Serif"/>
        </w:rPr>
      </w:pPr>
      <w:r w:rsidRPr="00CB742A">
        <w:rPr>
          <w:rFonts w:cs="Liberation Serif"/>
        </w:rPr>
        <w:t>3.1. Оказание услуг предусматривает:</w:t>
      </w:r>
    </w:p>
    <w:p w:rsidR="00D6588F" w:rsidRPr="00CB742A" w:rsidRDefault="003F0C8F" w:rsidP="00CB742A">
      <w:pPr>
        <w:ind w:firstLine="851"/>
        <w:jc w:val="both"/>
        <w:rPr>
          <w:rFonts w:cs="Liberation Serif"/>
        </w:rPr>
      </w:pPr>
      <w:r w:rsidRPr="00CB742A">
        <w:rPr>
          <w:rFonts w:cs="Liberation Serif"/>
        </w:rPr>
        <w:t>3.1.1.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p>
    <w:p w:rsidR="00D6588F" w:rsidRPr="00CB742A" w:rsidRDefault="003F0C8F" w:rsidP="00CB742A">
      <w:pPr>
        <w:ind w:firstLine="851"/>
        <w:jc w:val="both"/>
        <w:rPr>
          <w:rFonts w:cs="Liberation Serif"/>
        </w:rPr>
      </w:pPr>
      <w:r w:rsidRPr="00CB742A">
        <w:rPr>
          <w:rFonts w:cs="Liberation Serif"/>
        </w:rPr>
        <w:t>3.1.2. Сопровождение адаптированных Исполнителем экземпляров Систем, в т.ч.:</w:t>
      </w:r>
    </w:p>
    <w:p w:rsidR="00D6588F" w:rsidRPr="00CB742A" w:rsidRDefault="003F0C8F" w:rsidP="00CB742A">
      <w:pPr>
        <w:ind w:firstLine="851"/>
        <w:jc w:val="both"/>
        <w:rPr>
          <w:rFonts w:cs="Liberation Serif"/>
        </w:rPr>
      </w:pPr>
      <w:r w:rsidRPr="00CB742A">
        <w:rPr>
          <w:rFonts w:cs="Liberation Serif"/>
        </w:rPr>
        <w:t>3.1.2.1.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D6588F" w:rsidRPr="00CB742A" w:rsidRDefault="003F0C8F" w:rsidP="00CB742A">
      <w:pPr>
        <w:ind w:firstLine="851"/>
        <w:jc w:val="both"/>
        <w:rPr>
          <w:rFonts w:cs="Liberation Serif"/>
        </w:rPr>
      </w:pPr>
      <w:r w:rsidRPr="00CB742A">
        <w:rPr>
          <w:rFonts w:cs="Liberation Serif"/>
        </w:rPr>
        <w:t>3.1.2.2.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D6588F" w:rsidRPr="00CB742A" w:rsidRDefault="003F0C8F" w:rsidP="00CB742A">
      <w:pPr>
        <w:ind w:firstLine="851"/>
        <w:jc w:val="both"/>
        <w:rPr>
          <w:rFonts w:cs="Liberation Serif"/>
        </w:rPr>
      </w:pPr>
      <w:r w:rsidRPr="00CB742A">
        <w:rPr>
          <w:rFonts w:cs="Liberation Serif"/>
        </w:rPr>
        <w:t>3.1.2.3. Предоставление дополнительной информации и возможностей, состав которых определяется Исполнителем;</w:t>
      </w:r>
    </w:p>
    <w:p w:rsidR="00D6588F" w:rsidRPr="00CB742A" w:rsidRDefault="003F0C8F" w:rsidP="00CB742A">
      <w:pPr>
        <w:ind w:firstLine="851"/>
        <w:jc w:val="both"/>
        <w:rPr>
          <w:rFonts w:cs="Liberation Serif"/>
        </w:rPr>
      </w:pPr>
      <w:r w:rsidRPr="00CB742A">
        <w:rPr>
          <w:rFonts w:cs="Liberation Serif"/>
        </w:rPr>
        <w:t>3.1.2.4. 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D6588F" w:rsidRPr="00CB742A" w:rsidRDefault="003F0C8F" w:rsidP="00CB742A">
      <w:pPr>
        <w:ind w:firstLine="851"/>
        <w:jc w:val="both"/>
        <w:rPr>
          <w:rFonts w:cs="Liberation Serif"/>
        </w:rPr>
      </w:pPr>
      <w:r w:rsidRPr="00CB742A">
        <w:rPr>
          <w:rFonts w:cs="Liberation Serif"/>
        </w:rPr>
        <w:t>3.1.2.5.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rsidR="00D6588F" w:rsidRPr="00CB742A" w:rsidRDefault="003F0C8F" w:rsidP="00CB742A">
      <w:pPr>
        <w:ind w:firstLine="851"/>
        <w:jc w:val="both"/>
        <w:rPr>
          <w:rFonts w:cs="Liberation Serif"/>
        </w:rPr>
      </w:pPr>
      <w:r w:rsidRPr="00CB742A">
        <w:rPr>
          <w:rFonts w:cs="Liberation Serif"/>
        </w:rPr>
        <w:t>3.1.2.6.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rsidR="00D6588F" w:rsidRPr="00CB742A" w:rsidRDefault="003F0C8F" w:rsidP="00CB742A">
      <w:pPr>
        <w:ind w:firstLine="851"/>
        <w:jc w:val="both"/>
        <w:rPr>
          <w:rFonts w:cs="Liberation Serif"/>
        </w:rPr>
      </w:pPr>
      <w:r w:rsidRPr="00CB742A">
        <w:rPr>
          <w:rFonts w:cs="Liberation Serif"/>
        </w:rPr>
        <w:t>3.1.2.7. Предоставление другой информации и материалов;</w:t>
      </w:r>
    </w:p>
    <w:p w:rsidR="00D6588F" w:rsidRPr="00CB742A" w:rsidRDefault="003F0C8F" w:rsidP="00CB742A">
      <w:pPr>
        <w:ind w:firstLine="851"/>
        <w:jc w:val="both"/>
        <w:rPr>
          <w:rFonts w:cs="Liberation Serif"/>
        </w:rPr>
      </w:pPr>
      <w:r w:rsidRPr="00CB742A">
        <w:rPr>
          <w:rFonts w:cs="Liberation Serif"/>
        </w:rPr>
        <w:t>3.1.2.8. Предоставление иных услуг по сопровождению адаптированных Исполнителем экземпляров Систем.</w:t>
      </w:r>
    </w:p>
    <w:p w:rsidR="00D6588F" w:rsidRPr="00CB742A" w:rsidRDefault="003F0C8F" w:rsidP="00CB742A">
      <w:pPr>
        <w:ind w:firstLine="851"/>
        <w:jc w:val="both"/>
        <w:rPr>
          <w:rFonts w:cs="Liberation Serif"/>
        </w:rPr>
      </w:pPr>
      <w:r w:rsidRPr="00CB742A">
        <w:rPr>
          <w:rFonts w:cs="Liberation Serif"/>
        </w:rPr>
        <w:t>3.2. Оказание Заказчику текущих услуг по адаптации и сопровождению с использованием экземпляров Систем осуществляется без выбора документов.</w:t>
      </w:r>
    </w:p>
    <w:p w:rsidR="00D6588F" w:rsidRPr="00CB742A" w:rsidRDefault="003F0C8F" w:rsidP="00CB742A">
      <w:pPr>
        <w:ind w:firstLine="851"/>
        <w:jc w:val="both"/>
        <w:rPr>
          <w:rFonts w:cs="Liberation Serif"/>
        </w:rPr>
      </w:pPr>
      <w:r w:rsidRPr="00CB742A">
        <w:rPr>
          <w:rFonts w:cs="Liberation Serif"/>
        </w:rPr>
        <w:lastRenderedPageBreak/>
        <w:t>3.3. Исполнитель начинает оказывать услуги по адаптации и сопровождению экземпляра Системы после предоставления Заказчиком оригинала Регистрационной карты (листа) с номером, соответствующим номеру экземпляра Системы.</w:t>
      </w:r>
    </w:p>
    <w:p w:rsidR="00D6588F" w:rsidRDefault="00D6588F">
      <w:pPr>
        <w:pStyle w:val="ac"/>
        <w:spacing w:after="0"/>
        <w:jc w:val="center"/>
        <w:rPr>
          <w:b/>
          <w:bCs/>
        </w:rPr>
      </w:pPr>
    </w:p>
    <w:p w:rsidR="00D6588F" w:rsidRDefault="003F0C8F">
      <w:pPr>
        <w:pStyle w:val="ac"/>
        <w:spacing w:after="0"/>
        <w:jc w:val="center"/>
        <w:rPr>
          <w:b/>
          <w:bCs/>
        </w:rPr>
      </w:pPr>
      <w:r>
        <w:rPr>
          <w:b/>
          <w:bCs/>
        </w:rPr>
        <w:t>4. СТОИМОСТЬ УСЛУГ И ПОРЯДОК РАСЧЕТОВ</w:t>
      </w:r>
    </w:p>
    <w:p w:rsidR="00D6588F" w:rsidRPr="00CB742A" w:rsidRDefault="003F0C8F" w:rsidP="00CB742A">
      <w:pPr>
        <w:ind w:firstLine="851"/>
        <w:jc w:val="both"/>
        <w:rPr>
          <w:rFonts w:cs="Liberation Serif"/>
        </w:rPr>
      </w:pPr>
      <w:r>
        <w:rPr>
          <w:rFonts w:ascii="Times New Roman" w:hAnsi="Times New Roman"/>
        </w:rPr>
        <w:t>4</w:t>
      </w:r>
      <w:r w:rsidRPr="00CB742A">
        <w:rPr>
          <w:rFonts w:cs="Liberation Serif"/>
        </w:rPr>
        <w:t>.1. Сумма контракта составляет: _______________ руб. (___________________________рублей   ___ копеек), НДС не предусмотрен/ в т.ч. НДС (при наличии) _______________ руб.</w:t>
      </w:r>
    </w:p>
    <w:p w:rsidR="00D6588F" w:rsidRPr="00CB742A" w:rsidRDefault="003F0C8F" w:rsidP="00CB742A">
      <w:pPr>
        <w:ind w:firstLine="851"/>
        <w:jc w:val="both"/>
        <w:rPr>
          <w:rFonts w:cs="Liberation Serif"/>
        </w:rPr>
      </w:pPr>
      <w:r w:rsidRPr="00CB742A">
        <w:rPr>
          <w:rFonts w:cs="Liberation Serif"/>
        </w:rPr>
        <w:t>4.2. Ежемесячная стоимость услуг по адаптации и сопровождению адаптированных экземпляров Систем на период с __________по ___________года составляет: ____________ руб.  (__________________________),  НДС не предусмотрен/ в т.ч. НДС (при наличии).  _______________ руб.</w:t>
      </w:r>
    </w:p>
    <w:p w:rsidR="00D6588F" w:rsidRPr="00CB742A" w:rsidRDefault="003F0C8F" w:rsidP="00CB742A">
      <w:pPr>
        <w:ind w:firstLine="851"/>
        <w:jc w:val="both"/>
        <w:rPr>
          <w:rFonts w:cs="Liberation Serif"/>
        </w:rPr>
      </w:pPr>
      <w:r w:rsidRPr="00CB742A">
        <w:rPr>
          <w:rFonts w:cs="Liberation Serif"/>
        </w:rPr>
        <w:t>В случае если первый месяц срока действия Контракта является неполным, Заказчик оплачивает услуги Исполнителя в размере стоимости полного месяца оказания услуг.</w:t>
      </w:r>
    </w:p>
    <w:p w:rsidR="00D6588F" w:rsidRPr="00CB742A" w:rsidRDefault="003F0C8F" w:rsidP="00CB742A">
      <w:pPr>
        <w:ind w:firstLine="851"/>
        <w:jc w:val="both"/>
        <w:rPr>
          <w:rFonts w:cs="Liberation Serif"/>
        </w:rPr>
      </w:pPr>
      <w:r w:rsidRPr="00CB742A">
        <w:rPr>
          <w:rFonts w:cs="Liberation Serif"/>
        </w:rPr>
        <w:t xml:space="preserve">4.3. Цена Контракта включает в себя все расходы, необходимые при оказании услуг, в том числе: расходы на уплату налогов, таможенных пошлин, сборов и других обязательных платежей. Цена контракта является твердой и определяется на весь срок исполнения Контракта. Цена Контракта не может изменяться в ходе его исполнения, за исключением случаев, предусмотренных пунктом </w:t>
      </w:r>
      <w:r w:rsidRPr="00CB742A">
        <w:rPr>
          <w:rFonts w:cs="Liberation Serif"/>
          <w:color w:val="FF0000"/>
        </w:rPr>
        <w:t xml:space="preserve">14.2. настоящего </w:t>
      </w:r>
      <w:r w:rsidRPr="00CB742A">
        <w:rPr>
          <w:rFonts w:cs="Liberation Serif"/>
        </w:rPr>
        <w:t>Контракта.</w:t>
      </w:r>
    </w:p>
    <w:p w:rsidR="00D6588F" w:rsidRPr="00CB742A" w:rsidRDefault="003F0C8F" w:rsidP="00CB742A">
      <w:pPr>
        <w:ind w:firstLine="851"/>
        <w:jc w:val="both"/>
        <w:rPr>
          <w:rFonts w:cs="Liberation Serif"/>
        </w:rPr>
      </w:pPr>
      <w:r w:rsidRPr="00CB742A">
        <w:rPr>
          <w:rFonts w:cs="Liberation Serif"/>
        </w:rPr>
        <w:t>4.4. Заказчи</w:t>
      </w:r>
      <w:r w:rsidR="00CB742A">
        <w:rPr>
          <w:rFonts w:cs="Liberation Serif"/>
        </w:rPr>
        <w:t xml:space="preserve">к оплачивает стоимость услуг из </w:t>
      </w:r>
      <w:r w:rsidRPr="00CB742A">
        <w:rPr>
          <w:rFonts w:cs="Liberation Serif"/>
        </w:rPr>
        <w:t>бюджета</w:t>
      </w:r>
      <w:r w:rsidR="00CB742A">
        <w:rPr>
          <w:rFonts w:cs="Liberation Serif"/>
        </w:rPr>
        <w:t xml:space="preserve"> Свердловской области, в пределах лимитов бюджетных обязательств 2024 финансового года</w:t>
      </w:r>
      <w:r w:rsidRPr="00CB742A">
        <w:rPr>
          <w:rFonts w:cs="Liberation Serif"/>
        </w:rPr>
        <w:t>.</w:t>
      </w:r>
    </w:p>
    <w:p w:rsidR="00D6588F" w:rsidRPr="00CB742A" w:rsidRDefault="003F0C8F" w:rsidP="00CB742A">
      <w:pPr>
        <w:ind w:firstLine="851"/>
        <w:jc w:val="both"/>
        <w:rPr>
          <w:rFonts w:cs="Liberation Serif"/>
        </w:rPr>
      </w:pPr>
      <w:r w:rsidRPr="00CB742A">
        <w:rPr>
          <w:rFonts w:cs="Liberation Serif"/>
        </w:rPr>
        <w:t>4.5. Оплата услуг производится Заказчиком ежемесячно в безналичной форме путем перечисления денежных средств на расчетный счет Исполнителя на основании электронного документа о приемке оказанных услуг, размещенного в Единой информационной системе (далее-ЕИС), за соответствующий месяц в течение 7 (семи) рабочих дней с даты подписания Заказчиком документа о приемке.</w:t>
      </w:r>
    </w:p>
    <w:p w:rsidR="00D6588F" w:rsidRPr="00CB742A" w:rsidRDefault="003F0C8F" w:rsidP="00CB742A">
      <w:pPr>
        <w:ind w:firstLine="851"/>
        <w:jc w:val="both"/>
        <w:rPr>
          <w:rFonts w:cs="Liberation Serif"/>
        </w:rPr>
      </w:pPr>
      <w:r w:rsidRPr="00CB742A">
        <w:rPr>
          <w:rFonts w:cs="Liberation Serif"/>
        </w:rPr>
        <w:t>4.6. Обязательство Заказчика по оплате считается исполненным в момент зачисления денежных средств на расчетный счет Исполнителя.</w:t>
      </w:r>
    </w:p>
    <w:p w:rsidR="00D6588F" w:rsidRPr="00CB742A" w:rsidRDefault="003F0C8F" w:rsidP="00CB742A">
      <w:pPr>
        <w:ind w:firstLine="851"/>
        <w:jc w:val="both"/>
        <w:rPr>
          <w:rFonts w:cs="Liberation Serif"/>
        </w:rPr>
      </w:pPr>
      <w:r w:rsidRPr="00CB742A">
        <w:rPr>
          <w:rFonts w:cs="Liberation Serif"/>
        </w:rPr>
        <w:t xml:space="preserve">4.7. Ежемесячно, в течение </w:t>
      </w:r>
      <w:r w:rsidR="00C60469">
        <w:rPr>
          <w:rFonts w:cs="Liberation Serif"/>
        </w:rPr>
        <w:t>5 (пяти</w:t>
      </w:r>
      <w:r w:rsidRPr="00CB742A">
        <w:rPr>
          <w:rFonts w:cs="Liberation Serif"/>
        </w:rPr>
        <w:t>) рабочих дней, следующих за расчетным месяцем, Исполнитель предоставляет Заказчику электронный документ о приемке оказанных услуг, р</w:t>
      </w:r>
      <w:r w:rsidR="00251D0F">
        <w:rPr>
          <w:rFonts w:cs="Liberation Serif"/>
        </w:rPr>
        <w:t>азмещенный в ЕИ</w:t>
      </w:r>
      <w:r w:rsidR="00251D0F" w:rsidRPr="00251D0F">
        <w:rPr>
          <w:rFonts w:cs="Liberation Serif"/>
        </w:rPr>
        <w:t>С</w:t>
      </w:r>
      <w:r w:rsidRPr="00251D0F">
        <w:rPr>
          <w:rFonts w:cs="Liberation Serif"/>
        </w:rPr>
        <w:t>.</w:t>
      </w:r>
    </w:p>
    <w:p w:rsidR="00D6588F" w:rsidRPr="00CB742A" w:rsidRDefault="003F0C8F" w:rsidP="00CB742A">
      <w:pPr>
        <w:ind w:firstLine="851"/>
        <w:jc w:val="both"/>
        <w:rPr>
          <w:rFonts w:cs="Liberation Serif"/>
        </w:rPr>
      </w:pPr>
      <w:r w:rsidRPr="00CB742A">
        <w:rPr>
          <w:rFonts w:cs="Liberation Serif"/>
        </w:rPr>
        <w:t xml:space="preserve">4.8. Услуги, предоставляемые в </w:t>
      </w:r>
      <w:r w:rsidR="00CB742A">
        <w:rPr>
          <w:rFonts w:cs="Liberation Serif"/>
        </w:rPr>
        <w:t>д</w:t>
      </w:r>
      <w:r w:rsidRPr="00CB742A">
        <w:rPr>
          <w:rFonts w:cs="Liberation Serif"/>
        </w:rPr>
        <w:t xml:space="preserve">екабре 2024 г., оплачиваются не позднее </w:t>
      </w:r>
      <w:r w:rsidR="005C5D13">
        <w:rPr>
          <w:rFonts w:cs="Liberation Serif"/>
        </w:rPr>
        <w:t>31</w:t>
      </w:r>
      <w:r w:rsidRPr="00CB742A">
        <w:rPr>
          <w:rFonts w:cs="Liberation Serif"/>
        </w:rPr>
        <w:t xml:space="preserve"> </w:t>
      </w:r>
      <w:r w:rsidR="00CB742A">
        <w:rPr>
          <w:rFonts w:cs="Liberation Serif"/>
        </w:rPr>
        <w:t>д</w:t>
      </w:r>
      <w:r w:rsidRPr="00CB742A">
        <w:rPr>
          <w:rFonts w:cs="Liberation Serif"/>
        </w:rPr>
        <w:t xml:space="preserve">екабря 2024 </w:t>
      </w:r>
      <w:r w:rsidR="00CB742A">
        <w:rPr>
          <w:rFonts w:cs="Liberation Serif"/>
        </w:rPr>
        <w:t>года</w:t>
      </w:r>
      <w:r w:rsidRPr="00CB742A">
        <w:rPr>
          <w:rFonts w:cs="Liberation Serif"/>
        </w:rPr>
        <w:t>.</w:t>
      </w:r>
    </w:p>
    <w:bookmarkEnd w:id="3"/>
    <w:bookmarkEnd w:id="4"/>
    <w:bookmarkEnd w:id="5"/>
    <w:bookmarkEnd w:id="6"/>
    <w:bookmarkEnd w:id="7"/>
    <w:bookmarkEnd w:id="8"/>
    <w:bookmarkEnd w:id="9"/>
    <w:bookmarkEnd w:id="10"/>
    <w:bookmarkEnd w:id="11"/>
    <w:bookmarkEnd w:id="12"/>
    <w:bookmarkEnd w:id="13"/>
    <w:bookmarkEnd w:id="14"/>
    <w:bookmarkEnd w:id="15"/>
    <w:p w:rsidR="00D6588F" w:rsidRDefault="00D6588F" w:rsidP="00CB742A">
      <w:pPr>
        <w:tabs>
          <w:tab w:val="left" w:pos="142"/>
        </w:tabs>
        <w:ind w:firstLine="709"/>
        <w:rPr>
          <w:rFonts w:ascii="Times New Roman" w:eastAsia="MS Mincho" w:hAnsi="Times New Roman" w:cs="Times New Roman"/>
          <w:color w:val="000000"/>
          <w:shd w:val="clear" w:color="auto" w:fill="77BC65"/>
        </w:rPr>
      </w:pPr>
    </w:p>
    <w:p w:rsidR="00D6588F" w:rsidRDefault="003F0C8F">
      <w:pPr>
        <w:jc w:val="center"/>
      </w:pPr>
      <w:r>
        <w:rPr>
          <w:b/>
          <w:bCs/>
        </w:rPr>
        <w:t>5. ОБЯЗАННОСТИ ИСПОЛНИТЕЛЯ</w:t>
      </w:r>
    </w:p>
    <w:p w:rsidR="00D6588F" w:rsidRDefault="003F0C8F" w:rsidP="00CB742A">
      <w:pPr>
        <w:ind w:firstLine="709"/>
        <w:jc w:val="both"/>
      </w:pPr>
      <w:r>
        <w:t>5.1. Исполнитель гарантирует, что он обладает необходимыми правами и полномочиями на заключение настоящего Контракта, полученными от Правообладателя Системы КонсультантПлюс.</w:t>
      </w:r>
    </w:p>
    <w:p w:rsidR="00D6588F" w:rsidRDefault="003F0C8F" w:rsidP="00CB742A">
      <w:pPr>
        <w:ind w:firstLine="709"/>
        <w:jc w:val="both"/>
      </w:pPr>
      <w:r>
        <w:t xml:space="preserve">5.2. Исполнитель по заданию Заказчика обязуется оказывать платные </w:t>
      </w:r>
      <w:r>
        <w:rPr>
          <w:rFonts w:cs="Times New Roman"/>
        </w:rPr>
        <w:t>услуги по адаптации и сопровождению</w:t>
      </w:r>
      <w:r>
        <w:t xml:space="preserve"> экземпляров систем КонсультантПлюс, установленных у Заказчика, в соответствии с </w:t>
      </w:r>
      <w:r w:rsidR="00B06FF7">
        <w:t xml:space="preserve">Описанием объекта закупки </w:t>
      </w:r>
      <w:r>
        <w:t>(Приложение № 1 к Контракту).</w:t>
      </w:r>
    </w:p>
    <w:p w:rsidR="00D6588F" w:rsidRDefault="003F0C8F" w:rsidP="00CB742A">
      <w:pPr>
        <w:ind w:firstLine="709"/>
        <w:jc w:val="both"/>
      </w:pPr>
      <w:r>
        <w:t xml:space="preserve">5.3. Исполнитель гарантирует, что предоставил достоверные сведения о совместимости </w:t>
      </w:r>
      <w:r>
        <w:rPr>
          <w:rFonts w:cs="Times New Roman"/>
        </w:rPr>
        <w:t>оказываемых услуг по адаптации и сопровождению с установленными у заказчика экземплярами Систем КонсультантПлюс</w:t>
      </w:r>
      <w:r>
        <w:t xml:space="preserve"> на основе специального лицензионного программного обеспечения, обеспечивающего такую совместимость, а также о возможности оказания указанных </w:t>
      </w:r>
      <w:r>
        <w:rPr>
          <w:rFonts w:cs="Times New Roman"/>
        </w:rPr>
        <w:t>услуг.</w:t>
      </w:r>
    </w:p>
    <w:p w:rsidR="00D6588F" w:rsidRPr="00CB742A" w:rsidRDefault="003F0C8F" w:rsidP="00C60469">
      <w:pPr>
        <w:ind w:firstLine="709"/>
        <w:jc w:val="both"/>
        <w:rPr>
          <w:rFonts w:cs="Times New Roman"/>
        </w:rPr>
      </w:pPr>
      <w:r w:rsidRPr="00C60469">
        <w:rPr>
          <w:rFonts w:cs="Times New Roman"/>
        </w:rPr>
        <w:t>5.4. После заключения настоящего Контракта Исполнитель обязан предоставить Заказчику копию действующего Лицензионного/Сублицензионного соглашения, подтверждающего, что специальное сервисное программное обеспечение, используемое исполнителем для оказания услуг Заказчику, полностью совместимо (взаимодействует</w:t>
      </w:r>
      <w:r w:rsidRPr="00CB742A">
        <w:rPr>
          <w:rFonts w:cs="Times New Roman"/>
        </w:rPr>
        <w:t>) с:</w:t>
      </w:r>
    </w:p>
    <w:p w:rsidR="00D6588F" w:rsidRPr="00CB742A" w:rsidRDefault="003F0C8F" w:rsidP="00CB742A">
      <w:pPr>
        <w:pStyle w:val="af0"/>
        <w:numPr>
          <w:ilvl w:val="0"/>
          <w:numId w:val="5"/>
        </w:numPr>
        <w:suppressAutoHyphens w:val="0"/>
        <w:spacing w:after="0"/>
        <w:ind w:firstLine="0"/>
        <w:textAlignment w:val="auto"/>
        <w:rPr>
          <w:rFonts w:ascii="Liberation Serif" w:eastAsia="NSimSun" w:hAnsi="Liberation Serif" w:cs="Times New Roman"/>
          <w:sz w:val="24"/>
          <w:szCs w:val="24"/>
          <w:lang w:eastAsia="zh-CN" w:bidi="hi-IN"/>
        </w:rPr>
      </w:pPr>
      <w:r w:rsidRPr="00CB742A">
        <w:rPr>
          <w:rFonts w:ascii="Liberation Serif" w:eastAsia="NSimSun" w:hAnsi="Liberation Serif" w:cs="Times New Roman"/>
          <w:sz w:val="24"/>
          <w:szCs w:val="24"/>
          <w:lang w:eastAsia="zh-CN" w:bidi="hi-IN"/>
        </w:rPr>
        <w:t>ранее установленными у Заказчика экземплярами Систем КонсультантПлюс;</w:t>
      </w:r>
    </w:p>
    <w:p w:rsidR="00D6588F" w:rsidRPr="00CB742A" w:rsidRDefault="003F0C8F" w:rsidP="00CB742A">
      <w:pPr>
        <w:pStyle w:val="af0"/>
        <w:numPr>
          <w:ilvl w:val="0"/>
          <w:numId w:val="5"/>
        </w:numPr>
        <w:suppressAutoHyphens w:val="0"/>
        <w:spacing w:after="0"/>
        <w:ind w:left="0" w:firstLine="720"/>
        <w:textAlignment w:val="auto"/>
        <w:rPr>
          <w:rFonts w:ascii="Liberation Serif" w:eastAsia="NSimSun" w:hAnsi="Liberation Serif" w:cs="Times New Roman"/>
          <w:sz w:val="24"/>
          <w:szCs w:val="24"/>
          <w:lang w:eastAsia="zh-CN" w:bidi="hi-IN"/>
        </w:rPr>
      </w:pPr>
      <w:r w:rsidRPr="00CB742A">
        <w:rPr>
          <w:rFonts w:ascii="Liberation Serif" w:eastAsia="NSimSun" w:hAnsi="Liberation Serif" w:cs="Times New Roman"/>
          <w:sz w:val="24"/>
          <w:szCs w:val="24"/>
          <w:lang w:eastAsia="zh-CN" w:bidi="hi-IN"/>
        </w:rPr>
        <w:t>информационными ресурсами Заказчика, ранее самост</w:t>
      </w:r>
      <w:r w:rsidR="00CB742A">
        <w:rPr>
          <w:rFonts w:ascii="Liberation Serif" w:eastAsia="NSimSun" w:hAnsi="Liberation Serif" w:cs="Times New Roman"/>
          <w:sz w:val="24"/>
          <w:szCs w:val="24"/>
          <w:lang w:eastAsia="zh-CN" w:bidi="hi-IN"/>
        </w:rPr>
        <w:t>оятельно подготовленными им ис</w:t>
      </w:r>
      <w:r w:rsidRPr="00CB742A">
        <w:rPr>
          <w:rFonts w:ascii="Liberation Serif" w:eastAsia="NSimSun" w:hAnsi="Liberation Serif" w:cs="Times New Roman"/>
          <w:sz w:val="24"/>
          <w:szCs w:val="24"/>
          <w:lang w:eastAsia="zh-CN" w:bidi="hi-IN"/>
        </w:rPr>
        <w:t>пользованием технологий КонсультантПлюс, в том числе с:</w:t>
      </w:r>
    </w:p>
    <w:p w:rsidR="00D6588F" w:rsidRPr="00CB742A" w:rsidRDefault="00CB742A" w:rsidP="00CB742A">
      <w:pPr>
        <w:ind w:firstLine="709"/>
        <w:jc w:val="both"/>
        <w:rPr>
          <w:rFonts w:cs="Times New Roman"/>
        </w:rPr>
      </w:pPr>
      <w:r>
        <w:rPr>
          <w:rFonts w:cs="Times New Roman"/>
        </w:rPr>
        <w:t xml:space="preserve">- </w:t>
      </w:r>
      <w:r w:rsidR="003F0C8F" w:rsidRPr="00CB742A">
        <w:rPr>
          <w:rFonts w:cs="Times New Roman"/>
        </w:rPr>
        <w:t xml:space="preserve">составленными заказчиком внутри СПС подборками документов Заказчика, перечнями документов «на контроле», комментариями и закладками Заказчика в текстах документов Систем КонсультантПлюс; </w:t>
      </w:r>
    </w:p>
    <w:p w:rsidR="00D6588F" w:rsidRPr="00CB742A" w:rsidRDefault="00CB742A" w:rsidP="00CB742A">
      <w:pPr>
        <w:ind w:firstLine="709"/>
        <w:jc w:val="both"/>
        <w:rPr>
          <w:rFonts w:cs="Times New Roman"/>
        </w:rPr>
      </w:pPr>
      <w:r>
        <w:rPr>
          <w:rFonts w:cs="Times New Roman"/>
        </w:rPr>
        <w:t xml:space="preserve">- </w:t>
      </w:r>
      <w:r w:rsidR="003F0C8F" w:rsidRPr="00CB742A">
        <w:rPr>
          <w:rFonts w:cs="Times New Roman"/>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rsidR="00D6588F" w:rsidRPr="00CB742A" w:rsidRDefault="00CB742A" w:rsidP="00CB742A">
      <w:pPr>
        <w:ind w:firstLine="709"/>
        <w:jc w:val="both"/>
        <w:rPr>
          <w:rFonts w:cs="Times New Roman"/>
        </w:rPr>
      </w:pPr>
      <w:r>
        <w:rPr>
          <w:rFonts w:cs="Times New Roman"/>
        </w:rPr>
        <w:lastRenderedPageBreak/>
        <w:t xml:space="preserve">- </w:t>
      </w:r>
      <w:r w:rsidR="003F0C8F" w:rsidRPr="00CB742A">
        <w:rPr>
          <w:rFonts w:cs="Times New Roman"/>
        </w:rPr>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 </w:t>
      </w:r>
    </w:p>
    <w:p w:rsidR="00D6588F" w:rsidRDefault="003F0C8F" w:rsidP="00CB742A">
      <w:pPr>
        <w:ind w:firstLine="709"/>
        <w:jc w:val="both"/>
      </w:pPr>
      <w:r w:rsidRPr="00CB742A">
        <w:t>Копия указанного Лицензионного/Сублицензионного соглашения должна быть предоставлена на бумажном носителе, заверена подписью руководителя организации исполнителя или подписью уполномоченного им лица (в этом случае к копии должен быть приложен оригинал доверенности или заверенная копия, уполномочивающей на заверение и предоставление от имени организации исполнителя непосредственно копии Лицензионного/Сублицензионного соглашения), в обоих случаях – с приложением печати организации исполнителя либо в электронном виде, подписанная усиленной электронной подписью уполномоченного лица Исполнителя.</w:t>
      </w:r>
    </w:p>
    <w:p w:rsidR="00D6588F" w:rsidRDefault="00D6588F" w:rsidP="00CB742A">
      <w:pPr>
        <w:ind w:firstLine="709"/>
        <w:jc w:val="both"/>
        <w:rPr>
          <w:rFonts w:cs="Times New Roman"/>
        </w:rPr>
      </w:pPr>
    </w:p>
    <w:p w:rsidR="00D6588F" w:rsidRDefault="003F0C8F">
      <w:pPr>
        <w:jc w:val="center"/>
      </w:pPr>
      <w:r>
        <w:rPr>
          <w:b/>
          <w:bCs/>
        </w:rPr>
        <w:t>6. ОБЯЗАННОСТИ ЗАКАЗЧИКА</w:t>
      </w:r>
    </w:p>
    <w:p w:rsidR="00D6588F" w:rsidRDefault="003F0C8F" w:rsidP="00C60469">
      <w:pPr>
        <w:ind w:firstLine="709"/>
        <w:jc w:val="both"/>
      </w:pPr>
      <w:r>
        <w:t>6.1. Заказчик обязан соблюдать авторские права Правообладателя СПС КонсультантПлюс. В случае нарушения данного требования Заказчик несет ответственность, установленную законодательством РФ об охране авторских прав (раздел VII части 4 Гражданского кодекса Российской Федерации).</w:t>
      </w:r>
    </w:p>
    <w:p w:rsidR="00D6588F" w:rsidRDefault="003F0C8F" w:rsidP="00C60469">
      <w:pPr>
        <w:ind w:firstLine="709"/>
        <w:jc w:val="both"/>
      </w:pPr>
      <w:r>
        <w:t>6.2. Заказчик обязуется принять и оплатить оказанные услуги в соответствии с условиями настоящего Контракта.</w:t>
      </w:r>
    </w:p>
    <w:p w:rsidR="00D6588F" w:rsidRDefault="00D6588F">
      <w:pPr>
        <w:jc w:val="both"/>
        <w:rPr>
          <w:b/>
          <w:bCs/>
        </w:rPr>
      </w:pPr>
    </w:p>
    <w:p w:rsidR="00D6588F" w:rsidRDefault="003F0C8F" w:rsidP="00C60469">
      <w:pPr>
        <w:spacing w:before="120"/>
        <w:ind w:firstLine="709"/>
        <w:jc w:val="center"/>
      </w:pPr>
      <w:r>
        <w:rPr>
          <w:b/>
          <w:bCs/>
        </w:rPr>
        <w:t>7. ПОРЯДОК СДАЧИ И ПРИЕМКИ ОКАЗАННЫХ УСЛУГ</w:t>
      </w:r>
    </w:p>
    <w:p w:rsidR="00D6588F" w:rsidRDefault="003F0C8F" w:rsidP="00C60469">
      <w:pPr>
        <w:spacing w:line="264" w:lineRule="auto"/>
        <w:ind w:firstLine="709"/>
        <w:jc w:val="both"/>
        <w:rPr>
          <w:rFonts w:eastAsia="Arial" w:cs="Times New Roman"/>
        </w:rPr>
      </w:pPr>
      <w:r>
        <w:rPr>
          <w:rFonts w:eastAsia="Arial" w:cs="Times New Roman"/>
        </w:rPr>
        <w:t>7.1. Приёмка оказанных услуг осуществляется Заказчиком с использованием функционала ЕИС.</w:t>
      </w:r>
    </w:p>
    <w:p w:rsidR="00D6588F" w:rsidRDefault="003F0C8F" w:rsidP="00C60469">
      <w:pPr>
        <w:spacing w:line="264" w:lineRule="auto"/>
        <w:ind w:firstLine="709"/>
        <w:jc w:val="both"/>
        <w:rPr>
          <w:rFonts w:eastAsia="Arial" w:cs="Times New Roman"/>
        </w:rPr>
      </w:pPr>
      <w:r>
        <w:rPr>
          <w:rFonts w:eastAsia="Arial" w:cs="Times New Roman"/>
        </w:rPr>
        <w:t>По окончании</w:t>
      </w:r>
      <w:r w:rsidR="00C60469">
        <w:rPr>
          <w:rFonts w:eastAsia="Arial" w:cs="Times New Roman"/>
        </w:rPr>
        <w:t xml:space="preserve"> календарного месяца в течение 5</w:t>
      </w:r>
      <w:r>
        <w:rPr>
          <w:rFonts w:eastAsia="Arial" w:cs="Times New Roman"/>
        </w:rPr>
        <w:t xml:space="preserve"> (</w:t>
      </w:r>
      <w:r w:rsidR="00C60469">
        <w:rPr>
          <w:rFonts w:eastAsia="Arial" w:cs="Times New Roman"/>
        </w:rPr>
        <w:t>пяти</w:t>
      </w:r>
      <w:r>
        <w:rPr>
          <w:rFonts w:eastAsia="Arial" w:cs="Times New Roman"/>
        </w:rPr>
        <w:t>) рабочих дней Исполнитель формирует и размещает с использованием функционала ЕИС электронный документ о приемке оказанных услуг, который подписывает усиленной электронной подписью уполномоченного лица. Исполнитель вправе приложить к электронному документу о приемке необходимые документы, которые считаются его неотъемлемой частью. В случае, если информация, содержащаяся в прилагаемых документах, не соответствует информации, содержащейся в электронном документе о приемке, приоритет имеет информация, содержащаяся в сформированном с использованием функционала ЕИС электронном документе о приемке.</w:t>
      </w:r>
    </w:p>
    <w:p w:rsidR="00C352DA" w:rsidRPr="00C352DA" w:rsidRDefault="00C352DA" w:rsidP="00C352DA">
      <w:pPr>
        <w:spacing w:line="264" w:lineRule="auto"/>
        <w:ind w:firstLine="709"/>
        <w:jc w:val="both"/>
        <w:rPr>
          <w:rFonts w:eastAsia="Arial" w:cs="Times New Roman"/>
        </w:rPr>
      </w:pPr>
      <w:r w:rsidRPr="00C352DA">
        <w:rPr>
          <w:rFonts w:eastAsia="Arial" w:cs="Times New Roman"/>
        </w:rPr>
        <w:t>В последнем отчетном месяце (декабрь) акт сдачи-приемки оказанных услуг 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(далее – ЕИС) в срок не позднее 25.12.2024.</w:t>
      </w:r>
    </w:p>
    <w:p w:rsidR="00D6588F" w:rsidRDefault="00C60469" w:rsidP="00C60469">
      <w:pPr>
        <w:spacing w:line="264" w:lineRule="auto"/>
        <w:ind w:firstLine="709"/>
        <w:jc w:val="both"/>
        <w:rPr>
          <w:rFonts w:eastAsia="Arial" w:cs="Times New Roman"/>
        </w:rPr>
      </w:pPr>
      <w:r>
        <w:rPr>
          <w:rFonts w:eastAsia="Arial" w:cs="Times New Roman"/>
        </w:rPr>
        <w:t>В течение 5 (пяти)</w:t>
      </w:r>
      <w:r w:rsidR="003F0C8F">
        <w:rPr>
          <w:rFonts w:eastAsia="Arial" w:cs="Times New Roman"/>
        </w:rPr>
        <w:t xml:space="preserve"> рабочих дней с даты подписания Исполнителем электронного документа о приемке в ЕИС Заказчик подписывает указанный документ усиленной электронной подписью уполномоченного лица. Заказчик вправе сформировать в единой информационной системе мотивированный отказ от приемки, подписав его аналогичным образом, с указанием сроков для устранения выявленных недостатков и замечаний.</w:t>
      </w:r>
    </w:p>
    <w:p w:rsidR="00D6588F" w:rsidRDefault="003F0C8F" w:rsidP="00C60469">
      <w:pPr>
        <w:spacing w:line="264" w:lineRule="auto"/>
        <w:ind w:firstLine="709"/>
        <w:jc w:val="both"/>
        <w:rPr>
          <w:rFonts w:eastAsia="Arial" w:cs="Times New Roman"/>
        </w:rPr>
      </w:pPr>
      <w:r>
        <w:rPr>
          <w:rFonts w:eastAsia="Arial" w:cs="Times New Roman"/>
        </w:rPr>
        <w:t>7.2. При необходимости, дополнительно к обязательному электронному оформлению приемки оказанных услуг в соответствии с п. 7.1 настоящего контракта, стороны подписывают акты об оказанных услугах (универсальные передаточные документы, иные документы о приемке), на бумажном носителе в сроки, согласованные сторонами.</w:t>
      </w:r>
    </w:p>
    <w:p w:rsidR="00D6588F" w:rsidRDefault="003F0C8F" w:rsidP="00C60469">
      <w:pPr>
        <w:spacing w:line="264" w:lineRule="auto"/>
        <w:ind w:firstLine="709"/>
        <w:jc w:val="both"/>
        <w:rPr>
          <w:rFonts w:eastAsia="Arial" w:cs="Times New Roman"/>
        </w:rPr>
      </w:pPr>
      <w:r>
        <w:rPr>
          <w:rFonts w:eastAsia="Arial" w:cs="Times New Roman"/>
        </w:rPr>
        <w:t>7.3. Обязательства Исполнителя по настоящему контракту считаются исполненными с даты подписания Заказчиком в ЕИС электронного документа о приемке оказанных услуг.</w:t>
      </w:r>
    </w:p>
    <w:p w:rsidR="00D6588F" w:rsidRDefault="00D6588F">
      <w:pPr>
        <w:spacing w:line="264" w:lineRule="auto"/>
        <w:jc w:val="both"/>
        <w:rPr>
          <w:rFonts w:ascii="Times New Roman" w:eastAsia="Arial" w:hAnsi="Times New Roman" w:cs="Times New Roman"/>
        </w:rPr>
      </w:pPr>
    </w:p>
    <w:p w:rsidR="00D6588F" w:rsidRDefault="003F0C8F">
      <w:pPr>
        <w:jc w:val="center"/>
        <w:rPr>
          <w:b/>
          <w:bCs/>
        </w:rPr>
      </w:pPr>
      <w:r>
        <w:rPr>
          <w:b/>
          <w:bCs/>
        </w:rPr>
        <w:t>8. ОТВЕТСТВЕННОСТЬ СТОРОН</w:t>
      </w:r>
    </w:p>
    <w:p w:rsidR="00505BFE" w:rsidRPr="00505BFE" w:rsidRDefault="00505BFE" w:rsidP="00505BFE">
      <w:pPr>
        <w:ind w:firstLine="709"/>
        <w:jc w:val="both"/>
        <w:rPr>
          <w:rFonts w:eastAsia="Arial" w:cs="Times New Roman"/>
        </w:rPr>
      </w:pPr>
      <w:r>
        <w:rPr>
          <w:rFonts w:eastAsia="Arial" w:cs="Times New Roman"/>
        </w:rPr>
        <w:t>8</w:t>
      </w:r>
      <w:r w:rsidRPr="00505BFE">
        <w:rPr>
          <w:rFonts w:eastAsia="Arial" w:cs="Times New Roman"/>
        </w:rPr>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505BFE" w:rsidRPr="00505BFE" w:rsidRDefault="00505BFE" w:rsidP="00505BFE">
      <w:pPr>
        <w:ind w:firstLine="709"/>
        <w:jc w:val="both"/>
        <w:rPr>
          <w:rFonts w:eastAsia="Arial" w:cs="Times New Roman"/>
        </w:rPr>
      </w:pPr>
      <w:r>
        <w:rPr>
          <w:rFonts w:eastAsia="Arial" w:cs="Times New Roman"/>
        </w:rPr>
        <w:t>8</w:t>
      </w:r>
      <w:r w:rsidRPr="00505BFE">
        <w:rPr>
          <w:rFonts w:eastAsia="Arial" w:cs="Times New Roman"/>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505BFE" w:rsidRPr="00505BFE" w:rsidRDefault="00505BFE" w:rsidP="00505BFE">
      <w:pPr>
        <w:ind w:firstLine="709"/>
        <w:jc w:val="both"/>
        <w:rPr>
          <w:rFonts w:eastAsia="Arial" w:cs="Times New Roman"/>
        </w:rPr>
      </w:pPr>
      <w:r>
        <w:rPr>
          <w:rFonts w:eastAsia="Arial" w:cs="Times New Roman"/>
        </w:rPr>
        <w:t>8</w:t>
      </w:r>
      <w:r w:rsidRPr="00505BFE">
        <w:rPr>
          <w:rFonts w:eastAsia="Arial" w:cs="Times New Roman"/>
        </w:rPr>
        <w:t xml:space="preserve">.3.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w:t>
      </w:r>
      <w:r w:rsidRPr="00505BFE">
        <w:rPr>
          <w:rFonts w:eastAsia="Arial" w:cs="Times New Roman"/>
        </w:rPr>
        <w:lastRenderedPageBreak/>
        <w:t xml:space="preserve">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05BFE" w:rsidRPr="00505BFE" w:rsidRDefault="00505BFE" w:rsidP="00505BFE">
      <w:pPr>
        <w:ind w:firstLine="709"/>
        <w:jc w:val="both"/>
        <w:rPr>
          <w:rFonts w:eastAsia="Arial" w:cs="Times New Roman"/>
        </w:rPr>
      </w:pPr>
      <w:r>
        <w:rPr>
          <w:rFonts w:eastAsia="Arial" w:cs="Times New Roman"/>
        </w:rPr>
        <w:t>8</w:t>
      </w:r>
      <w:r w:rsidRPr="00505BFE">
        <w:rPr>
          <w:rFonts w:eastAsia="Arial" w:cs="Times New Roman"/>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505BFE" w:rsidRPr="00505BFE" w:rsidRDefault="00505BFE" w:rsidP="00505BFE">
      <w:pPr>
        <w:ind w:firstLine="709"/>
        <w:jc w:val="both"/>
        <w:rPr>
          <w:rFonts w:eastAsia="Arial" w:cs="Times New Roman"/>
        </w:rPr>
      </w:pPr>
      <w:r w:rsidRPr="00505BFE">
        <w:rPr>
          <w:rFonts w:eastAsia="Arial" w:cs="Times New Roman"/>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505BFE" w:rsidRPr="00505BFE" w:rsidRDefault="00505BFE" w:rsidP="00505BFE">
      <w:pPr>
        <w:ind w:firstLine="709"/>
        <w:jc w:val="both"/>
        <w:rPr>
          <w:rFonts w:eastAsia="Arial" w:cs="Times New Roman"/>
        </w:rPr>
      </w:pPr>
      <w:r w:rsidRPr="00505BFE">
        <w:rPr>
          <w:rFonts w:eastAsia="Arial" w:cs="Times New Roman"/>
        </w:rPr>
        <w:t>1000 рублей, если цена контракта не превышает 3 млн. рублей (включительно);</w:t>
      </w:r>
    </w:p>
    <w:p w:rsidR="00505BFE" w:rsidRPr="00505BFE" w:rsidRDefault="00505BFE" w:rsidP="00505BFE">
      <w:pPr>
        <w:ind w:firstLine="709"/>
        <w:jc w:val="both"/>
        <w:rPr>
          <w:rFonts w:eastAsia="Arial" w:cs="Times New Roman"/>
        </w:rPr>
      </w:pPr>
      <w:r w:rsidRPr="00505BFE">
        <w:rPr>
          <w:rFonts w:eastAsia="Arial" w:cs="Times New Roman"/>
        </w:rPr>
        <w:t>5000 рублей, если цена контракта составляет от 3 млн. рублей до 50 млн. рублей (включительно);</w:t>
      </w:r>
    </w:p>
    <w:p w:rsidR="00505BFE" w:rsidRPr="00505BFE" w:rsidRDefault="00505BFE" w:rsidP="00505BFE">
      <w:pPr>
        <w:ind w:firstLine="709"/>
        <w:jc w:val="both"/>
        <w:rPr>
          <w:rFonts w:eastAsia="Arial" w:cs="Times New Roman"/>
        </w:rPr>
      </w:pPr>
      <w:r w:rsidRPr="00505BFE">
        <w:rPr>
          <w:rFonts w:eastAsia="Arial" w:cs="Times New Roman"/>
        </w:rPr>
        <w:t>10000 рублей, если цена контракта составляет от 50 млн. рублей до 100 млн. рублей (включительно);</w:t>
      </w:r>
    </w:p>
    <w:p w:rsidR="00505BFE" w:rsidRPr="00505BFE" w:rsidRDefault="00505BFE" w:rsidP="00505BFE">
      <w:pPr>
        <w:ind w:firstLine="709"/>
        <w:jc w:val="both"/>
        <w:rPr>
          <w:rFonts w:eastAsia="Arial" w:cs="Times New Roman"/>
        </w:rPr>
      </w:pPr>
      <w:r w:rsidRPr="00505BFE">
        <w:rPr>
          <w:rFonts w:eastAsia="Arial" w:cs="Times New Roman"/>
        </w:rPr>
        <w:t>100000 рублей, если цена контракта превышает 100 млн. рублей.</w:t>
      </w:r>
    </w:p>
    <w:p w:rsidR="00505BFE" w:rsidRPr="00505BFE" w:rsidRDefault="00505BFE" w:rsidP="00505BFE">
      <w:pPr>
        <w:ind w:firstLine="709"/>
        <w:jc w:val="both"/>
        <w:rPr>
          <w:rFonts w:eastAsia="Arial" w:cs="Times New Roman"/>
        </w:rPr>
      </w:pPr>
      <w:r>
        <w:rPr>
          <w:rFonts w:eastAsia="Arial" w:cs="Times New Roman"/>
        </w:rPr>
        <w:t>8</w:t>
      </w:r>
      <w:r w:rsidRPr="00505BFE">
        <w:rPr>
          <w:rFonts w:eastAsia="Arial" w:cs="Times New Roman"/>
        </w:rPr>
        <w:t>.5.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505BFE" w:rsidRPr="00505BFE" w:rsidRDefault="00505BFE" w:rsidP="00505BFE">
      <w:pPr>
        <w:ind w:firstLine="709"/>
        <w:jc w:val="both"/>
        <w:rPr>
          <w:rFonts w:eastAsia="Arial" w:cs="Times New Roman"/>
        </w:rPr>
      </w:pPr>
      <w:r>
        <w:rPr>
          <w:rFonts w:eastAsia="Arial" w:cs="Times New Roman"/>
        </w:rPr>
        <w:t>8</w:t>
      </w:r>
      <w:r w:rsidRPr="00505BFE">
        <w:rPr>
          <w:rFonts w:eastAsia="Arial" w:cs="Times New Roman"/>
        </w:rPr>
        <w:t>.6.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505BFE" w:rsidRPr="00505BFE" w:rsidRDefault="00505BFE" w:rsidP="00505BFE">
      <w:pPr>
        <w:ind w:firstLine="709"/>
        <w:jc w:val="both"/>
        <w:rPr>
          <w:rFonts w:eastAsia="Arial" w:cs="Times New Roman"/>
        </w:rPr>
      </w:pPr>
      <w:r>
        <w:rPr>
          <w:rFonts w:eastAsia="Arial" w:cs="Times New Roman"/>
        </w:rPr>
        <w:t>8</w:t>
      </w:r>
      <w:r w:rsidRPr="00505BFE">
        <w:rPr>
          <w:rFonts w:eastAsia="Arial" w:cs="Times New Roman"/>
        </w:rPr>
        <w:t>.7.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п. 1 ч. 1 ст. 30</w:t>
      </w:r>
      <w:r w:rsidRPr="00505BFE">
        <w:t xml:space="preserve"> </w:t>
      </w:r>
      <w:r w:rsidRPr="00505BFE">
        <w:rPr>
          <w:rFonts w:eastAsia="Arial" w:cs="Times New Roman"/>
        </w:rPr>
        <w:t>Закон</w:t>
      </w:r>
      <w:r>
        <w:rPr>
          <w:rFonts w:eastAsia="Arial" w:cs="Times New Roman"/>
        </w:rPr>
        <w:t>а</w:t>
      </w:r>
      <w:r w:rsidRPr="00505BFE">
        <w:rPr>
          <w:rFonts w:eastAsia="Arial" w:cs="Times New Roman"/>
        </w:rPr>
        <w:t xml:space="preserve">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w:t>
      </w:r>
      <w:r w:rsidR="00B06FF7">
        <w:rPr>
          <w:rFonts w:eastAsia="Arial" w:cs="Times New Roman"/>
        </w:rPr>
        <w:t xml:space="preserve"> 5 тыс. рублей и не менее 1 тыс. рублей</w:t>
      </w:r>
      <w:r w:rsidRPr="00505BFE">
        <w:rPr>
          <w:rFonts w:eastAsia="Arial" w:cs="Times New Roman"/>
        </w:rPr>
        <w:t>, что составляет __________ руб.</w:t>
      </w:r>
    </w:p>
    <w:p w:rsidR="00505BFE" w:rsidRPr="00505BFE" w:rsidRDefault="00B06FF7" w:rsidP="00505BFE">
      <w:pPr>
        <w:ind w:firstLine="709"/>
        <w:jc w:val="both"/>
        <w:rPr>
          <w:rFonts w:eastAsia="Arial" w:cs="Times New Roman"/>
        </w:rPr>
      </w:pPr>
      <w:r>
        <w:rPr>
          <w:rFonts w:eastAsia="Arial" w:cs="Times New Roman"/>
        </w:rPr>
        <w:t>8</w:t>
      </w:r>
      <w:r w:rsidR="00505BFE" w:rsidRPr="00505BFE">
        <w:rPr>
          <w:rFonts w:eastAsia="Arial" w:cs="Times New Roman"/>
        </w:rPr>
        <w:t>.8.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505BFE" w:rsidRPr="00505BFE" w:rsidRDefault="00505BFE" w:rsidP="00505BFE">
      <w:pPr>
        <w:ind w:firstLine="709"/>
        <w:jc w:val="both"/>
        <w:rPr>
          <w:rFonts w:eastAsia="Arial" w:cs="Times New Roman"/>
        </w:rPr>
      </w:pPr>
      <w:r w:rsidRPr="00505BFE">
        <w:rPr>
          <w:rFonts w:eastAsia="Arial" w:cs="Times New Roman"/>
        </w:rPr>
        <w:t>1000 рублей, если цена контракта не превышает 3 млн. рублей;</w:t>
      </w:r>
    </w:p>
    <w:p w:rsidR="00505BFE" w:rsidRPr="00505BFE" w:rsidRDefault="00505BFE" w:rsidP="00505BFE">
      <w:pPr>
        <w:ind w:firstLine="709"/>
        <w:jc w:val="both"/>
        <w:rPr>
          <w:rFonts w:eastAsia="Arial" w:cs="Times New Roman"/>
        </w:rPr>
      </w:pPr>
      <w:r w:rsidRPr="00505BFE">
        <w:rPr>
          <w:rFonts w:eastAsia="Arial" w:cs="Times New Roman"/>
        </w:rPr>
        <w:t>5000 рублей, если цена контракта составляет от 3 млн. рублей до 50 млн. рублей (включительно);</w:t>
      </w:r>
    </w:p>
    <w:p w:rsidR="00505BFE" w:rsidRPr="00505BFE" w:rsidRDefault="00505BFE" w:rsidP="00505BFE">
      <w:pPr>
        <w:ind w:firstLine="709"/>
        <w:jc w:val="both"/>
        <w:rPr>
          <w:rFonts w:eastAsia="Arial" w:cs="Times New Roman"/>
        </w:rPr>
      </w:pPr>
      <w:r w:rsidRPr="00505BFE">
        <w:rPr>
          <w:rFonts w:eastAsia="Arial" w:cs="Times New Roman"/>
        </w:rPr>
        <w:t>10000 рублей, если цена контракта составляет от 50 млн. рублей до 100 млн. рублей (включительно);</w:t>
      </w:r>
    </w:p>
    <w:p w:rsidR="00505BFE" w:rsidRPr="00505BFE" w:rsidRDefault="00505BFE" w:rsidP="00505BFE">
      <w:pPr>
        <w:ind w:firstLine="709"/>
        <w:jc w:val="both"/>
        <w:rPr>
          <w:rFonts w:eastAsia="Arial" w:cs="Times New Roman"/>
        </w:rPr>
      </w:pPr>
      <w:r w:rsidRPr="00505BFE">
        <w:rPr>
          <w:rFonts w:eastAsia="Arial" w:cs="Times New Roman"/>
        </w:rPr>
        <w:t>100000 рублей, если цена контракта превышает 100 млн. рублей.</w:t>
      </w:r>
    </w:p>
    <w:p w:rsidR="00505BFE" w:rsidRPr="00505BFE" w:rsidRDefault="00B06FF7" w:rsidP="00505BFE">
      <w:pPr>
        <w:ind w:firstLine="709"/>
        <w:jc w:val="both"/>
        <w:rPr>
          <w:rFonts w:eastAsia="Arial" w:cs="Times New Roman"/>
        </w:rPr>
      </w:pPr>
      <w:r>
        <w:rPr>
          <w:rFonts w:eastAsia="Arial" w:cs="Times New Roman"/>
        </w:rPr>
        <w:t xml:space="preserve">8.9. </w:t>
      </w:r>
      <w:r w:rsidR="00505BFE" w:rsidRPr="00505BFE">
        <w:rPr>
          <w:rFonts w:eastAsia="Arial" w:cs="Times New Roman"/>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505BFE" w:rsidRPr="00505BFE" w:rsidRDefault="00B06FF7" w:rsidP="00505BFE">
      <w:pPr>
        <w:ind w:firstLine="709"/>
        <w:jc w:val="both"/>
        <w:rPr>
          <w:rFonts w:eastAsia="Arial" w:cs="Times New Roman"/>
        </w:rPr>
      </w:pPr>
      <w:r>
        <w:rPr>
          <w:rFonts w:eastAsia="Arial" w:cs="Times New Roman"/>
        </w:rPr>
        <w:t>8.</w:t>
      </w:r>
      <w:r w:rsidR="00505BFE" w:rsidRPr="00505BFE">
        <w:rPr>
          <w:rFonts w:eastAsia="Arial" w:cs="Times New Roman"/>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05BFE" w:rsidRPr="00505BFE" w:rsidRDefault="00B06FF7" w:rsidP="00505BFE">
      <w:pPr>
        <w:ind w:firstLine="709"/>
        <w:jc w:val="both"/>
        <w:rPr>
          <w:rFonts w:eastAsia="Arial" w:cs="Times New Roman"/>
        </w:rPr>
      </w:pPr>
      <w:r>
        <w:rPr>
          <w:rFonts w:eastAsia="Arial" w:cs="Times New Roman"/>
        </w:rPr>
        <w:t>8</w:t>
      </w:r>
      <w:r w:rsidR="00505BFE" w:rsidRPr="00505BFE">
        <w:rPr>
          <w:rFonts w:eastAsia="Arial" w:cs="Times New Roman"/>
        </w:rPr>
        <w:t>.</w:t>
      </w:r>
      <w:r>
        <w:rPr>
          <w:rFonts w:eastAsia="Arial" w:cs="Times New Roman"/>
        </w:rPr>
        <w:t>11</w:t>
      </w:r>
      <w:r w:rsidR="00505BFE" w:rsidRPr="00505BFE">
        <w:rPr>
          <w:rFonts w:eastAsia="Arial" w:cs="Times New Roman"/>
        </w:rPr>
        <w:t>. 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rsidR="00505BFE" w:rsidRPr="00505BFE" w:rsidRDefault="00B06FF7" w:rsidP="00505BFE">
      <w:pPr>
        <w:ind w:firstLine="709"/>
        <w:jc w:val="both"/>
        <w:rPr>
          <w:rFonts w:eastAsia="Arial" w:cs="Times New Roman"/>
        </w:rPr>
      </w:pPr>
      <w:r>
        <w:rPr>
          <w:rFonts w:eastAsia="Arial" w:cs="Times New Roman"/>
        </w:rPr>
        <w:t>8</w:t>
      </w:r>
      <w:r w:rsidR="00505BFE" w:rsidRPr="00505BFE">
        <w:rPr>
          <w:rFonts w:eastAsia="Arial" w:cs="Times New Roman"/>
        </w:rPr>
        <w:t>.1</w:t>
      </w:r>
      <w:r>
        <w:rPr>
          <w:rFonts w:eastAsia="Arial" w:cs="Times New Roman"/>
        </w:rPr>
        <w:t>2</w:t>
      </w:r>
      <w:r w:rsidR="00505BFE" w:rsidRPr="00505BFE">
        <w:rPr>
          <w:rFonts w:eastAsia="Arial" w:cs="Times New Roman"/>
        </w:rPr>
        <w:t xml:space="preserve">.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w:t>
      </w:r>
      <w:r w:rsidR="00505BFE" w:rsidRPr="00505BFE">
        <w:rPr>
          <w:rFonts w:eastAsia="Arial" w:cs="Times New Roman"/>
        </w:rPr>
        <w:lastRenderedPageBreak/>
        <w:t>Исполнителя об удовлетворении данных требований, удержать сумму начисленных неустоек (штрафов, пени) одним из следующих способов из:</w:t>
      </w:r>
    </w:p>
    <w:p w:rsidR="00505BFE" w:rsidRPr="00505BFE" w:rsidRDefault="00505BFE" w:rsidP="00505BFE">
      <w:pPr>
        <w:ind w:firstLine="709"/>
        <w:jc w:val="both"/>
        <w:rPr>
          <w:rFonts w:eastAsia="Arial" w:cs="Times New Roman"/>
        </w:rPr>
      </w:pPr>
      <w:r w:rsidRPr="00505BFE">
        <w:rPr>
          <w:rFonts w:eastAsia="Arial" w:cs="Times New Roman"/>
        </w:rPr>
        <w:t>- оплаты по контракту, путем ее уменьшения на сумму начисленной неустойки (штрафа, пени);</w:t>
      </w:r>
    </w:p>
    <w:p w:rsidR="00505BFE" w:rsidRPr="00505BFE" w:rsidRDefault="00505BFE" w:rsidP="00505BFE">
      <w:pPr>
        <w:ind w:firstLine="709"/>
        <w:jc w:val="both"/>
        <w:rPr>
          <w:rFonts w:eastAsia="Arial" w:cs="Times New Roman"/>
        </w:rPr>
      </w:pPr>
      <w:r w:rsidRPr="00505BFE">
        <w:rPr>
          <w:rFonts w:eastAsia="Arial" w:cs="Times New Roman"/>
        </w:rPr>
        <w:t>- взыскать неустойку (штраф, пени) в порядке, установленном законодательством Российской Федерации (в судебном порядке).</w:t>
      </w:r>
    </w:p>
    <w:p w:rsidR="00505BFE" w:rsidRPr="00505BFE" w:rsidRDefault="00505BFE" w:rsidP="00505BFE">
      <w:pPr>
        <w:ind w:firstLine="709"/>
        <w:jc w:val="both"/>
        <w:rPr>
          <w:rFonts w:eastAsia="Arial" w:cs="Times New Roman"/>
        </w:rPr>
      </w:pPr>
      <w:r w:rsidRPr="00505BFE">
        <w:rPr>
          <w:rFonts w:eastAsia="Arial" w:cs="Times New Roman"/>
        </w:rPr>
        <w:t>В случае удовлетворения Исполнителем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p>
    <w:p w:rsidR="00505BFE" w:rsidRPr="00505BFE" w:rsidRDefault="00505BFE" w:rsidP="00505BFE">
      <w:pPr>
        <w:ind w:firstLine="709"/>
        <w:jc w:val="both"/>
        <w:rPr>
          <w:rFonts w:eastAsia="Arial" w:cs="Times New Roman"/>
        </w:rPr>
      </w:pPr>
      <w:r w:rsidRPr="00505BFE">
        <w:rPr>
          <w:rFonts w:eastAsia="Arial" w:cs="Times New Roman"/>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Исполнителя, за которого осуществляется перечисление неустойки (штрафа, пени) в соответствии с условиями контракта.</w:t>
      </w:r>
    </w:p>
    <w:p w:rsidR="00505BFE" w:rsidRPr="00505BFE" w:rsidRDefault="00B06FF7" w:rsidP="00505BFE">
      <w:pPr>
        <w:ind w:firstLine="709"/>
        <w:jc w:val="both"/>
        <w:rPr>
          <w:rFonts w:eastAsia="Arial" w:cs="Times New Roman"/>
        </w:rPr>
      </w:pPr>
      <w:r>
        <w:rPr>
          <w:rFonts w:eastAsia="Arial" w:cs="Times New Roman"/>
        </w:rPr>
        <w:t>8</w:t>
      </w:r>
      <w:r w:rsidR="00505BFE" w:rsidRPr="00505BFE">
        <w:rPr>
          <w:rFonts w:eastAsia="Arial" w:cs="Times New Roman"/>
        </w:rPr>
        <w:t>.1</w:t>
      </w:r>
      <w:r>
        <w:rPr>
          <w:rFonts w:eastAsia="Arial" w:cs="Times New Roman"/>
        </w:rPr>
        <w:t>3</w:t>
      </w:r>
      <w:r w:rsidR="00505BFE" w:rsidRPr="00505BFE">
        <w:rPr>
          <w:rFonts w:eastAsia="Arial" w:cs="Times New Roman"/>
        </w:rPr>
        <w:t xml:space="preserve">. Уплата неустойки (штрафа, пени) не освобождает виновную Сторону </w:t>
      </w:r>
      <w:r w:rsidR="00505BFE" w:rsidRPr="00505BFE">
        <w:rPr>
          <w:rFonts w:eastAsia="Arial" w:cs="Times New Roman"/>
        </w:rPr>
        <w:br/>
        <w:t>от выполнения принятых на себя обязательств по контракту.</w:t>
      </w:r>
    </w:p>
    <w:p w:rsidR="00505BFE" w:rsidRPr="00505BFE" w:rsidRDefault="00B06FF7" w:rsidP="00505BFE">
      <w:pPr>
        <w:ind w:firstLine="709"/>
        <w:jc w:val="both"/>
        <w:rPr>
          <w:rFonts w:eastAsia="Arial" w:cs="Times New Roman"/>
        </w:rPr>
      </w:pPr>
      <w:r>
        <w:rPr>
          <w:rFonts w:eastAsia="Arial" w:cs="Times New Roman"/>
        </w:rPr>
        <w:t>8</w:t>
      </w:r>
      <w:r w:rsidR="00505BFE" w:rsidRPr="00505BFE">
        <w:rPr>
          <w:rFonts w:eastAsia="Arial" w:cs="Times New Roman"/>
        </w:rPr>
        <w:t>.1</w:t>
      </w:r>
      <w:r>
        <w:rPr>
          <w:rFonts w:eastAsia="Arial" w:cs="Times New Roman"/>
        </w:rPr>
        <w:t>4</w:t>
      </w:r>
      <w:r w:rsidR="00505BFE" w:rsidRPr="00505BFE">
        <w:rPr>
          <w:rFonts w:eastAsia="Arial" w:cs="Times New Roman"/>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05BFE" w:rsidRPr="00505BFE" w:rsidRDefault="00505BFE">
      <w:pPr>
        <w:jc w:val="center"/>
        <w:rPr>
          <w:rFonts w:eastAsia="Arial" w:cs="Times New Roman"/>
        </w:rPr>
      </w:pPr>
    </w:p>
    <w:p w:rsidR="00D6588F" w:rsidRDefault="003F0C8F" w:rsidP="00B06FF7">
      <w:pPr>
        <w:ind w:firstLine="709"/>
        <w:jc w:val="center"/>
      </w:pPr>
      <w:r>
        <w:rPr>
          <w:b/>
          <w:bCs/>
        </w:rPr>
        <w:t>9. ПОРЯДОК РАЗРЕШЕНИЯ СПОРОВ</w:t>
      </w:r>
    </w:p>
    <w:p w:rsidR="00D6588F" w:rsidRDefault="003F0C8F" w:rsidP="00B06FF7">
      <w:pPr>
        <w:ind w:firstLine="709"/>
        <w:jc w:val="both"/>
      </w:pPr>
      <w:r>
        <w:t>9.1. Все споры и разногласия, возникающие между Сторонами при исполнении настоящего Контракта, будут разрешаться путем переговоров, в том числе путем направления претензий.</w:t>
      </w:r>
    </w:p>
    <w:p w:rsidR="00D6588F" w:rsidRDefault="003F0C8F" w:rsidP="00B06FF7">
      <w:pPr>
        <w:ind w:firstLine="709"/>
        <w:jc w:val="both"/>
      </w:pPr>
      <w:r>
        <w:t>9.2. Претензия в письменной форме направляется Стороне, допустившей нарушение условий Контракта. В претензии указываются допущенные нарушения со ссылкой на соответствующие положения Контракта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D6588F" w:rsidRDefault="003F0C8F" w:rsidP="00B06FF7">
      <w:pPr>
        <w:ind w:firstLine="709"/>
        <w:jc w:val="both"/>
      </w:pPr>
      <w:r>
        <w:t>9.3. Срок рассмотрения писем, уведомлений или претензий не может превышать 10 (десять) календарных дней со дня их получения, если настоящим Контрактом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 на бумажном носителе.</w:t>
      </w:r>
    </w:p>
    <w:p w:rsidR="00D6588F" w:rsidRDefault="003F0C8F" w:rsidP="00B06FF7">
      <w:pPr>
        <w:ind w:firstLine="709"/>
        <w:jc w:val="both"/>
      </w:pPr>
      <w:r>
        <w:t xml:space="preserve">9.4. При неурегулировании спора в досудебном порядке, спор передается на разрешение в </w:t>
      </w:r>
      <w:r w:rsidR="00B06FF7">
        <w:t>Арбитражный суд Свердловской области</w:t>
      </w:r>
      <w:r>
        <w:t>.</w:t>
      </w:r>
    </w:p>
    <w:p w:rsidR="00D6588F" w:rsidRDefault="00D6588F">
      <w:pPr>
        <w:jc w:val="both"/>
      </w:pPr>
    </w:p>
    <w:p w:rsidR="00D6588F" w:rsidRDefault="003F0C8F" w:rsidP="00B06FF7">
      <w:pPr>
        <w:ind w:firstLine="709"/>
        <w:jc w:val="center"/>
      </w:pPr>
      <w:r>
        <w:rPr>
          <w:b/>
          <w:bCs/>
        </w:rPr>
        <w:t>10. ОБСТОЯТЕЛЬСТВА НЕОПРЕДОЛИМОЙ СИЛЫ</w:t>
      </w:r>
    </w:p>
    <w:p w:rsidR="00D6588F" w:rsidRDefault="003F0C8F" w:rsidP="00B06FF7">
      <w:pPr>
        <w:ind w:firstLine="709"/>
        <w:jc w:val="both"/>
      </w:pPr>
      <w:r>
        <w:t>10.1. Ни одна из Сторон не несет ответственности перед другой Стороной за неисполнение обязательств по настоящему Контракту,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
    <w:p w:rsidR="00D6588F" w:rsidRDefault="003F0C8F" w:rsidP="00B06FF7">
      <w:pPr>
        <w:ind w:firstLine="709"/>
        <w:jc w:val="both"/>
      </w:pPr>
      <w:r>
        <w:t>10.2. Сторона, которая не исполняет обязательств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Контракту.</w:t>
      </w:r>
    </w:p>
    <w:p w:rsidR="00D6588F" w:rsidRDefault="003F0C8F" w:rsidP="00B06FF7">
      <w:pPr>
        <w:numPr>
          <w:ilvl w:val="1"/>
          <w:numId w:val="7"/>
        </w:numPr>
        <w:ind w:left="0" w:firstLine="709"/>
        <w:jc w:val="both"/>
        <w:textAlignment w:val="auto"/>
      </w:pPr>
      <w:r>
        <w:t>Если обстоятельства непреодолимой силы действуют на протяжении 3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rsidR="00D6588F" w:rsidRDefault="003F0C8F" w:rsidP="00B06FF7">
      <w:pPr>
        <w:numPr>
          <w:ilvl w:val="1"/>
          <w:numId w:val="7"/>
        </w:numPr>
        <w:ind w:left="0" w:firstLine="709"/>
        <w:jc w:val="both"/>
        <w:textAlignment w:val="auto"/>
      </w:pPr>
      <w:r>
        <w:rPr>
          <w:rFonts w:cs="Times New Roman"/>
        </w:rPr>
        <w:t>Наличие обстоятельств непреодолимой силы подтверждается компетентными государственными органами.</w:t>
      </w:r>
    </w:p>
    <w:p w:rsidR="00D6588F" w:rsidRDefault="00D6588F">
      <w:pPr>
        <w:ind w:left="14"/>
        <w:jc w:val="both"/>
        <w:rPr>
          <w:rFonts w:ascii="Times New Roman" w:hAnsi="Times New Roman"/>
        </w:rPr>
      </w:pPr>
    </w:p>
    <w:p w:rsidR="00D6588F" w:rsidRDefault="003F0C8F">
      <w:pPr>
        <w:jc w:val="center"/>
        <w:rPr>
          <w:rFonts w:ascii="Times New Roman" w:hAnsi="Times New Roman"/>
          <w:b/>
          <w:bCs/>
        </w:rPr>
      </w:pPr>
      <w:r>
        <w:rPr>
          <w:rFonts w:ascii="Times New Roman" w:hAnsi="Times New Roman"/>
          <w:b/>
          <w:bCs/>
        </w:rPr>
        <w:t>11. СРОК ДЕЙСТВИЯ КОНТРАКТА</w:t>
      </w:r>
    </w:p>
    <w:p w:rsidR="00D6588F" w:rsidRDefault="003F0C8F" w:rsidP="00B06FF7">
      <w:pPr>
        <w:ind w:firstLine="709"/>
        <w:jc w:val="both"/>
      </w:pPr>
      <w:r w:rsidRPr="00B06FF7">
        <w:t xml:space="preserve">11.1. Контракт вступает в силу с момента его подписания и действует до полного исполнения Сторонами своих обязательств, но не позднее </w:t>
      </w:r>
      <w:r w:rsidR="00B06FF7">
        <w:t>31 д</w:t>
      </w:r>
      <w:r w:rsidRPr="00B06FF7">
        <w:t>екабря 2024 г.</w:t>
      </w:r>
    </w:p>
    <w:p w:rsidR="00D6588F" w:rsidRDefault="003F0C8F" w:rsidP="00B06FF7">
      <w:pPr>
        <w:ind w:firstLine="709"/>
        <w:jc w:val="both"/>
      </w:pPr>
      <w:r>
        <w:t xml:space="preserve">11.2. </w:t>
      </w:r>
      <w:r w:rsidRPr="00B06FF7">
        <w:t>Настоящий Контракт составлен в форме электронного документа, подписанного усиленной электронной цифровой подписью на электронной торговой площадке</w:t>
      </w:r>
      <w:r>
        <w:rPr>
          <w:bCs/>
          <w:iCs/>
        </w:rPr>
        <w:t>.</w:t>
      </w:r>
    </w:p>
    <w:p w:rsidR="00D6588F" w:rsidRDefault="00D6588F">
      <w:pPr>
        <w:rPr>
          <w:rFonts w:ascii="Times New Roman" w:eastAsia="MS Mincho" w:hAnsi="Times New Roman" w:cs="Times New Roman"/>
          <w:color w:val="000000"/>
          <w:shd w:val="clear" w:color="auto" w:fill="77BC65"/>
        </w:rPr>
      </w:pPr>
    </w:p>
    <w:p w:rsidR="00D6588F" w:rsidRDefault="003F0C8F">
      <w:pPr>
        <w:keepNext/>
        <w:keepLines/>
        <w:jc w:val="center"/>
      </w:pPr>
      <w:r>
        <w:rPr>
          <w:b/>
          <w:bCs/>
        </w:rPr>
        <w:t>12. ОБЕСПЕЧЕНИЕ ИСПОЛНЕНИЯ КОНТРАКТА</w:t>
      </w:r>
    </w:p>
    <w:p w:rsidR="00D6588F" w:rsidRDefault="003F0C8F" w:rsidP="00B06FF7">
      <w:pPr>
        <w:jc w:val="both"/>
        <w:rPr>
          <w:rFonts w:cs="Liberation Serif"/>
        </w:rPr>
      </w:pPr>
      <w:r>
        <w:t>12.1. </w:t>
      </w:r>
      <w:r>
        <w:rPr>
          <w:rFonts w:cs="Liberation Serif"/>
        </w:rPr>
        <w:t xml:space="preserve">Обеспечение исполнения Контракта </w:t>
      </w:r>
      <w:r w:rsidR="00B06FF7">
        <w:rPr>
          <w:rFonts w:cs="Liberation Serif"/>
        </w:rPr>
        <w:t xml:space="preserve">не установлено. </w:t>
      </w:r>
    </w:p>
    <w:p w:rsidR="00B06FF7" w:rsidRDefault="00B06FF7" w:rsidP="00B06FF7">
      <w:pPr>
        <w:ind w:firstLine="709"/>
        <w:jc w:val="center"/>
        <w:rPr>
          <w:b/>
          <w:shd w:val="clear" w:color="auto" w:fill="FFFF00"/>
        </w:rPr>
      </w:pPr>
    </w:p>
    <w:p w:rsidR="00D6588F" w:rsidRDefault="003F0C8F" w:rsidP="00B06FF7">
      <w:pPr>
        <w:ind w:firstLine="709"/>
        <w:jc w:val="center"/>
        <w:rPr>
          <w:b/>
        </w:rPr>
      </w:pPr>
      <w:r>
        <w:rPr>
          <w:b/>
        </w:rPr>
        <w:t>13. АНТИКОРРУПЦИОННАЯ ОГОВОРКА</w:t>
      </w:r>
    </w:p>
    <w:p w:rsidR="00D6588F" w:rsidRDefault="003F0C8F" w:rsidP="00B06FF7">
      <w:pPr>
        <w:widowControl w:val="0"/>
        <w:autoSpaceDE w:val="0"/>
        <w:ind w:firstLine="709"/>
        <w:jc w:val="both"/>
      </w:pPr>
      <w:r>
        <w:t>13.1. При исполнении обязательств по Контракту Стороны, их аффилированные лица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6588F" w:rsidRDefault="003F0C8F" w:rsidP="00B06FF7">
      <w:pPr>
        <w:widowControl w:val="0"/>
        <w:autoSpaceDE w:val="0"/>
        <w:ind w:firstLine="709"/>
        <w:jc w:val="both"/>
      </w:pPr>
      <w:r>
        <w:t>13.2. При исполнении обязательств по Контракту Стороны, их аффилированные лица не осуществляют действия, квалифицируемые применимым для целей Контракта законодательством Российской Федерации, как дача/получения взятки, коммерческий подкуп, а также иные действия, нарушающие требования применимого законодательства Российской Федерации и международных актов о противодействии коррупции.</w:t>
      </w:r>
    </w:p>
    <w:p w:rsidR="00D6588F" w:rsidRDefault="003F0C8F" w:rsidP="00B06FF7">
      <w:pPr>
        <w:widowControl w:val="0"/>
        <w:autoSpaceDE w:val="0"/>
        <w:ind w:firstLine="709"/>
        <w:jc w:val="both"/>
      </w:pPr>
      <w:r>
        <w:t>13.3. В случае возникновения у Стороны обоснованных подозрений, что произошло или может произойти нарушение каких-либо положений раздела 13 Контракта, соответствующая Сторона обязуется уведомить об этом другую Сторону в письменной форме. После получения письменного уведомления другая Сторона обязана направить подтверждение того, что нарушение не произошло или не произойдет. Это подтверждение должно быть направлено в течение 10 рабочих дней с даты получения письменного уведомления о нарушении.</w:t>
      </w:r>
    </w:p>
    <w:p w:rsidR="00D6588F" w:rsidRDefault="003F0C8F" w:rsidP="00B06FF7">
      <w:pPr>
        <w:widowControl w:val="0"/>
        <w:autoSpaceDE w:val="0"/>
        <w:ind w:firstLine="709"/>
        <w:jc w:val="both"/>
      </w:pPr>
      <w:r>
        <w:t xml:space="preserve"> В письменном уведомлении другая Сторона обязана сослаться на обоснованные факты или предоставить материалы, достоверно подтверждающие или не дающие основание предполагать, что произошло или может произойти нарушение каких-либо положений Контракта Стороной, ее аффилированными лицами,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иных действиях, нарушающих требования применимого законодательства Российской Федерации и международных актов о противодействии коррупции.</w:t>
      </w:r>
    </w:p>
    <w:p w:rsidR="00D6588F" w:rsidRDefault="003F0C8F" w:rsidP="00B06FF7">
      <w:pPr>
        <w:widowControl w:val="0"/>
        <w:autoSpaceDE w:val="0"/>
        <w:ind w:firstLine="709"/>
        <w:jc w:val="both"/>
      </w:pPr>
      <w:r>
        <w:t>13.4. В случае нарушения одной Стороной обязательств воздерживаться от запрещенных в разделе 13 Контракта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w:t>
      </w:r>
    </w:p>
    <w:p w:rsidR="00D6588F" w:rsidRDefault="00D6588F" w:rsidP="00B06FF7">
      <w:pPr>
        <w:ind w:firstLine="709"/>
        <w:jc w:val="both"/>
        <w:rPr>
          <w:rFonts w:cs="Liberation Serif"/>
        </w:rPr>
      </w:pPr>
    </w:p>
    <w:p w:rsidR="00D6588F" w:rsidRDefault="003F0C8F">
      <w:pPr>
        <w:jc w:val="center"/>
      </w:pPr>
      <w:r>
        <w:rPr>
          <w:b/>
          <w:bCs/>
        </w:rPr>
        <w:t>14. ПРОЧИЕ  УСЛОВИЯ</w:t>
      </w:r>
    </w:p>
    <w:p w:rsidR="00D6588F" w:rsidRDefault="003F0C8F" w:rsidP="00B06FF7">
      <w:pPr>
        <w:widowControl w:val="0"/>
        <w:autoSpaceDE w:val="0"/>
        <w:ind w:firstLine="709"/>
        <w:jc w:val="both"/>
      </w:pPr>
      <w:r>
        <w:t>14.1. Любые изменения и дополнения к настоящему Контракту действительны при соблюдении письменной формы и оформляются в виде дополнительного соглашения, которое является неотъемлемой частью Контракта.</w:t>
      </w:r>
    </w:p>
    <w:p w:rsidR="00D6588F" w:rsidRDefault="003F0C8F" w:rsidP="00B06FF7">
      <w:pPr>
        <w:widowControl w:val="0"/>
        <w:autoSpaceDE w:val="0"/>
        <w:ind w:firstLine="709"/>
        <w:jc w:val="both"/>
      </w:pPr>
      <w:r>
        <w:t>14.2. Изменение существенных условий Контракта при его исполнении не допускается, за исключением их изменения по соглашению Сторон в случаях,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6588F" w:rsidRDefault="003F0C8F" w:rsidP="00B06FF7">
      <w:pPr>
        <w:widowControl w:val="0"/>
        <w:autoSpaceDE w:val="0"/>
        <w:ind w:firstLine="709"/>
        <w:jc w:val="both"/>
      </w:pPr>
      <w:r>
        <w:t>14.3.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РФ.</w:t>
      </w:r>
    </w:p>
    <w:p w:rsidR="00D6588F" w:rsidRDefault="003F0C8F" w:rsidP="00B06FF7">
      <w:pPr>
        <w:widowControl w:val="0"/>
        <w:autoSpaceDE w:val="0"/>
        <w:ind w:firstLine="709"/>
        <w:jc w:val="both"/>
      </w:pPr>
      <w:r w:rsidRPr="00B06FF7">
        <w:t>14.4. В случае если у Заказчика возникнут обоснованные претензии к Системе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Претензии обоснованной Исполнитель обязан устранить недостатки в разумный срок. В случае неустранения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услуг с использованием соответствующего экземпляра Системы, и/или досрочного расторжения настоящего Контракта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Контракта.</w:t>
      </w:r>
    </w:p>
    <w:p w:rsidR="00D6588F" w:rsidRDefault="003F0C8F" w:rsidP="00B06FF7">
      <w:pPr>
        <w:widowControl w:val="0"/>
        <w:autoSpaceDE w:val="0"/>
        <w:ind w:firstLine="709"/>
        <w:jc w:val="both"/>
      </w:pPr>
      <w:r w:rsidRPr="00B06FF7">
        <w:lastRenderedPageBreak/>
        <w:t>14.5. Исполнитель не несет ответственности за качество отключенного от сопровождения экземпляра Системы, входящего в сопровождаемый комплект Систем.</w:t>
      </w:r>
    </w:p>
    <w:p w:rsidR="00D6588F" w:rsidRPr="00B06FF7" w:rsidRDefault="003F0C8F" w:rsidP="00B06FF7">
      <w:pPr>
        <w:widowControl w:val="0"/>
        <w:autoSpaceDE w:val="0"/>
        <w:ind w:firstLine="709"/>
        <w:jc w:val="both"/>
      </w:pPr>
      <w:r w:rsidRPr="00B06FF7">
        <w:t>14.6. Исполнитель имеет право отказаться от исполнения настоящего Контракта в одностороннем внесудебном порядке в случаях:</w:t>
      </w:r>
    </w:p>
    <w:p w:rsidR="00D6588F" w:rsidRDefault="003F0C8F" w:rsidP="00B06FF7">
      <w:pPr>
        <w:widowControl w:val="0"/>
        <w:autoSpaceDE w:val="0"/>
        <w:ind w:firstLine="709"/>
        <w:jc w:val="both"/>
      </w:pPr>
      <w:r w:rsidRPr="00B06FF7">
        <w:t>14.6.1. Внесения Заказчиком изменений в средства программной защиты Системы, приводящих к ее декомпилированию или модификации;</w:t>
      </w:r>
    </w:p>
    <w:p w:rsidR="00D6588F" w:rsidRPr="00B06FF7" w:rsidRDefault="003F0C8F" w:rsidP="00B06FF7">
      <w:pPr>
        <w:widowControl w:val="0"/>
        <w:autoSpaceDE w:val="0"/>
        <w:ind w:firstLine="709"/>
        <w:jc w:val="both"/>
      </w:pPr>
      <w:r w:rsidRPr="00B06FF7">
        <w:t>14.6.2. Изготовления, воспроизведения, распространения (любым способом) Заказчиком контрафактных экземпляров Систем;</w:t>
      </w:r>
    </w:p>
    <w:p w:rsidR="00D6588F" w:rsidRPr="00B06FF7" w:rsidRDefault="003F0C8F" w:rsidP="00B06FF7">
      <w:pPr>
        <w:widowControl w:val="0"/>
        <w:autoSpaceDE w:val="0"/>
        <w:ind w:firstLine="709"/>
        <w:jc w:val="both"/>
      </w:pPr>
      <w:r w:rsidRPr="00B06FF7">
        <w:t>14.6.3. В иных случаях, установленных настоящим Контрактом.</w:t>
      </w:r>
    </w:p>
    <w:p w:rsidR="00D6588F" w:rsidRPr="00B06FF7" w:rsidRDefault="003F0C8F" w:rsidP="00B06FF7">
      <w:pPr>
        <w:widowControl w:val="0"/>
        <w:autoSpaceDE w:val="0"/>
        <w:ind w:firstLine="709"/>
        <w:jc w:val="both"/>
      </w:pPr>
      <w:r w:rsidRPr="00B06FF7">
        <w:t>14.7. 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согласованных Сторонами случаях.</w:t>
      </w:r>
    </w:p>
    <w:p w:rsidR="00D6588F" w:rsidRPr="00B06FF7" w:rsidRDefault="003F0C8F" w:rsidP="00B06FF7">
      <w:pPr>
        <w:widowControl w:val="0"/>
        <w:autoSpaceDE w:val="0"/>
        <w:ind w:firstLine="709"/>
        <w:jc w:val="both"/>
      </w:pPr>
      <w:r w:rsidRPr="00B06FF7">
        <w:t>14.8. Заказчик обязан оплачивать услуги Исполнителя, в том числе и за периоды, в которые Заказчик фактически не использовал Системы по не зависящим от Исполнителя причинам.</w:t>
      </w:r>
    </w:p>
    <w:p w:rsidR="00D6588F" w:rsidRDefault="003F0C8F" w:rsidP="00B06FF7">
      <w:pPr>
        <w:widowControl w:val="0"/>
        <w:autoSpaceDE w:val="0"/>
        <w:ind w:firstLine="709"/>
        <w:jc w:val="both"/>
      </w:pPr>
      <w:r w:rsidRPr="00B06FF7">
        <w:t>14.9. Заказчик обязан обеспечить соблюдение Уникальными пользователями положений настоящего Контракта.</w:t>
      </w:r>
    </w:p>
    <w:p w:rsidR="00D6588F" w:rsidRDefault="003F0C8F" w:rsidP="00B06FF7">
      <w:pPr>
        <w:widowControl w:val="0"/>
        <w:autoSpaceDE w:val="0"/>
        <w:ind w:firstLine="709"/>
        <w:jc w:val="both"/>
      </w:pPr>
      <w:r w:rsidRPr="00B06FF7">
        <w:t>14.10. Экземпляры Систем передаются и сопровождаются Исполнителем в виде "как есть" с параметрами информационного содержания,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D6588F" w:rsidRDefault="003F0C8F" w:rsidP="00B06FF7">
      <w:pPr>
        <w:widowControl w:val="0"/>
        <w:autoSpaceDE w:val="0"/>
        <w:ind w:firstLine="709"/>
        <w:jc w:val="both"/>
      </w:pPr>
      <w:r w:rsidRPr="00B06FF7">
        <w:t>14.11. 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D6588F" w:rsidRDefault="003F0C8F" w:rsidP="00B06FF7">
      <w:pPr>
        <w:widowControl w:val="0"/>
        <w:autoSpaceDE w:val="0"/>
        <w:ind w:firstLine="709"/>
        <w:jc w:val="both"/>
      </w:pPr>
      <w:r w:rsidRPr="00B06FF7">
        <w:t>14.12.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D6588F" w:rsidRDefault="003F0C8F" w:rsidP="00B06FF7">
      <w:pPr>
        <w:widowControl w:val="0"/>
        <w:autoSpaceDE w:val="0"/>
        <w:ind w:firstLine="709"/>
        <w:jc w:val="both"/>
      </w:pPr>
      <w:r w:rsidRPr="00B06FF7">
        <w:t>14.13. 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Контракту.</w:t>
      </w:r>
    </w:p>
    <w:p w:rsidR="00D6588F" w:rsidRPr="00B06FF7" w:rsidRDefault="003F0C8F" w:rsidP="00B06FF7">
      <w:pPr>
        <w:widowControl w:val="0"/>
        <w:autoSpaceDE w:val="0"/>
        <w:ind w:firstLine="709"/>
        <w:jc w:val="both"/>
      </w:pPr>
      <w:r w:rsidRPr="00B06FF7">
        <w:t>14.14. В случае заключения дополнительного соглашения к настоящему Контракту Стороны могут установить приоритет условий дополнительного соглашения над условиями настоящего Контракта.</w:t>
      </w:r>
    </w:p>
    <w:p w:rsidR="00D6588F" w:rsidRDefault="003F0C8F" w:rsidP="00B06FF7">
      <w:pPr>
        <w:widowControl w:val="0"/>
        <w:autoSpaceDE w:val="0"/>
        <w:ind w:firstLine="709"/>
        <w:jc w:val="both"/>
      </w:pPr>
      <w:r w:rsidRPr="00B06FF7">
        <w:t>14.15. 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rsidR="00D6588F" w:rsidRDefault="003F0C8F" w:rsidP="00B06FF7">
      <w:pPr>
        <w:widowControl w:val="0"/>
        <w:autoSpaceDE w:val="0"/>
        <w:ind w:firstLine="709"/>
        <w:jc w:val="both"/>
      </w:pPr>
      <w:r>
        <w:t>14.16. Исполнитель может исполнять свои обязательства по настоящему Контракту с привлечением третьих лиц.</w:t>
      </w:r>
    </w:p>
    <w:p w:rsidR="00D6588F" w:rsidRPr="00B06FF7" w:rsidRDefault="003F0C8F" w:rsidP="00B06FF7">
      <w:pPr>
        <w:widowControl w:val="0"/>
        <w:autoSpaceDE w:val="0"/>
        <w:ind w:firstLine="709"/>
        <w:jc w:val="both"/>
      </w:pPr>
      <w:r w:rsidRPr="00B06FF7">
        <w:t>14.17. Стороны гарантируют конфиденциальность информации, ставшей им известной в ходе заключения и исполнения Контракта. Передача информации ограниченного распространения третьим лицам, опубликование или иное ее разглашение может осуществляться только с письменного согласия Сторон.</w:t>
      </w:r>
    </w:p>
    <w:p w:rsidR="00D6588F" w:rsidRPr="00B06FF7" w:rsidRDefault="003F0C8F" w:rsidP="00B06FF7">
      <w:pPr>
        <w:widowControl w:val="0"/>
        <w:autoSpaceDE w:val="0"/>
        <w:ind w:firstLine="709"/>
        <w:jc w:val="both"/>
      </w:pPr>
      <w:r w:rsidRPr="00B06FF7">
        <w:t>14.18. Переписка между Сторонами ведется по их почтовым адресам, указанным в настоящем Контракте. Об изменении наименования, организационно-правовой формы, юридических и почтовых адресов, банковских реквизитов Стороны обязаны извещать в течение 5 (пяти) рабочих дней.</w:t>
      </w:r>
    </w:p>
    <w:p w:rsidR="00D6588F" w:rsidRPr="00B06FF7" w:rsidRDefault="003F0C8F" w:rsidP="00B06FF7">
      <w:pPr>
        <w:widowControl w:val="0"/>
        <w:autoSpaceDE w:val="0"/>
        <w:ind w:firstLine="709"/>
        <w:jc w:val="both"/>
      </w:pPr>
      <w:r w:rsidRPr="00B06FF7">
        <w:t>14.19. Во всех случаях указания каких-либо сроков по настоящему Контракту, под днями понимаются официальные рабочие дни, под месяцами - полные календарные месяцы.</w:t>
      </w:r>
    </w:p>
    <w:p w:rsidR="00D6588F" w:rsidRDefault="003F0C8F" w:rsidP="00B06FF7">
      <w:pPr>
        <w:widowControl w:val="0"/>
        <w:autoSpaceDE w:val="0"/>
        <w:ind w:firstLine="709"/>
        <w:jc w:val="both"/>
      </w:pPr>
      <w:r>
        <w:t>14.20. Все приложения к настоящему Контракту являются его неотъемлемой частью:</w:t>
      </w:r>
    </w:p>
    <w:p w:rsidR="00D6588F" w:rsidRPr="00997C2F" w:rsidRDefault="003F0C8F" w:rsidP="00B06FF7">
      <w:pPr>
        <w:widowControl w:val="0"/>
        <w:autoSpaceDE w:val="0"/>
        <w:ind w:firstLine="709"/>
        <w:jc w:val="both"/>
      </w:pPr>
      <w:r w:rsidRPr="00997C2F">
        <w:t xml:space="preserve">Приложение № 1: </w:t>
      </w:r>
      <w:r w:rsidR="00B06FF7" w:rsidRPr="00997C2F">
        <w:t>Описание объекта закупки</w:t>
      </w:r>
      <w:r w:rsidRPr="00997C2F">
        <w:t>.</w:t>
      </w:r>
    </w:p>
    <w:p w:rsidR="00997C2F" w:rsidRDefault="003F0C8F" w:rsidP="00997C2F">
      <w:pPr>
        <w:widowControl w:val="0"/>
        <w:autoSpaceDE w:val="0"/>
        <w:ind w:firstLine="709"/>
        <w:jc w:val="both"/>
      </w:pPr>
      <w:r w:rsidRPr="00997C2F">
        <w:t>Приложение № 2. Спецификация.</w:t>
      </w:r>
    </w:p>
    <w:p w:rsidR="00997C2F" w:rsidRDefault="00997C2F" w:rsidP="00997C2F">
      <w:pPr>
        <w:ind w:firstLine="709"/>
        <w:rPr>
          <w:rFonts w:eastAsia="MS Mincho" w:cs="Liberation Serif"/>
          <w:color w:val="000000"/>
        </w:rPr>
      </w:pPr>
      <w:r w:rsidRPr="00997C2F">
        <w:rPr>
          <w:rFonts w:eastAsia="MS Mincho" w:cs="Liberation Serif"/>
          <w:color w:val="000000"/>
        </w:rPr>
        <w:t xml:space="preserve">Приложение № </w:t>
      </w:r>
      <w:r w:rsidR="00251D0F">
        <w:rPr>
          <w:rFonts w:eastAsia="MS Mincho" w:cs="Liberation Serif"/>
          <w:color w:val="000000"/>
        </w:rPr>
        <w:t>3</w:t>
      </w:r>
      <w:r w:rsidR="008B0F06">
        <w:rPr>
          <w:rFonts w:eastAsia="MS Mincho" w:cs="Liberation Serif"/>
          <w:color w:val="000000"/>
        </w:rPr>
        <w:t>. Этапы оказания услуг</w:t>
      </w:r>
    </w:p>
    <w:p w:rsidR="008B0F06" w:rsidRPr="00997C2F" w:rsidRDefault="008B0F06" w:rsidP="008B0F06">
      <w:pPr>
        <w:ind w:firstLine="709"/>
        <w:rPr>
          <w:rFonts w:eastAsia="MS Mincho" w:cs="Liberation Serif"/>
          <w:color w:val="000000"/>
        </w:rPr>
      </w:pPr>
      <w:r>
        <w:rPr>
          <w:rFonts w:eastAsia="MS Mincho" w:cs="Liberation Serif"/>
          <w:color w:val="000000"/>
        </w:rPr>
        <w:t>Приложение № 4</w:t>
      </w:r>
      <w:r w:rsidRPr="008B0F06">
        <w:rPr>
          <w:rFonts w:eastAsia="MS Mincho" w:cs="Liberation Serif"/>
          <w:color w:val="000000"/>
        </w:rPr>
        <w:t>. Перечень</w:t>
      </w:r>
      <w:r w:rsidR="00807778">
        <w:rPr>
          <w:rFonts w:eastAsia="MS Mincho" w:cs="Liberation Serif"/>
          <w:color w:val="000000"/>
        </w:rPr>
        <w:t xml:space="preserve"> </w:t>
      </w:r>
      <w:r w:rsidRPr="008B0F06">
        <w:rPr>
          <w:rFonts w:eastAsia="MS Mincho" w:cs="Liberation Serif"/>
          <w:color w:val="000000"/>
        </w:rPr>
        <w:t>цен единицы</w:t>
      </w:r>
    </w:p>
    <w:p w:rsidR="00D6588F" w:rsidRDefault="003F0C8F">
      <w:pPr>
        <w:jc w:val="center"/>
      </w:pPr>
      <w:r>
        <w:rPr>
          <w:rFonts w:ascii="Times New Roman" w:eastAsia="MS Mincho" w:hAnsi="Times New Roman" w:cs="Times New Roman"/>
          <w:color w:val="000000"/>
        </w:rPr>
        <w:lastRenderedPageBreak/>
        <w:t xml:space="preserve">РЕКВИЗИТЫ </w:t>
      </w:r>
      <w:r>
        <w:rPr>
          <w:rFonts w:ascii="Times New Roman" w:hAnsi="Times New Roman"/>
        </w:rPr>
        <w:t>И ПОДПИСИ СТОРОН</w:t>
      </w:r>
    </w:p>
    <w:p w:rsidR="00D6588F" w:rsidRDefault="00D6588F">
      <w:pPr>
        <w:jc w:val="center"/>
        <w:rPr>
          <w:rFonts w:ascii="Times New Roman" w:hAnsi="Times New Roman"/>
        </w:rPr>
      </w:pPr>
    </w:p>
    <w:tbl>
      <w:tblPr>
        <w:tblW w:w="10760" w:type="dxa"/>
        <w:tblInd w:w="-40" w:type="dxa"/>
        <w:tblLayout w:type="fixed"/>
        <w:tblLook w:val="04A0" w:firstRow="1" w:lastRow="0" w:firstColumn="1" w:lastColumn="0" w:noHBand="0" w:noVBand="1"/>
      </w:tblPr>
      <w:tblGrid>
        <w:gridCol w:w="5440"/>
        <w:gridCol w:w="5320"/>
      </w:tblGrid>
      <w:tr w:rsidR="00D6588F">
        <w:trPr>
          <w:trHeight w:val="785"/>
        </w:trPr>
        <w:tc>
          <w:tcPr>
            <w:tcW w:w="5440" w:type="dxa"/>
          </w:tcPr>
          <w:p w:rsidR="00D6588F" w:rsidRDefault="003F0C8F">
            <w:pPr>
              <w:keepNext/>
              <w:widowControl w:val="0"/>
              <w:rPr>
                <w:rFonts w:ascii="Times New Roman" w:hAnsi="Times New Roman"/>
              </w:rPr>
            </w:pPr>
            <w:r>
              <w:rPr>
                <w:rFonts w:ascii="Times New Roman" w:hAnsi="Times New Roman"/>
              </w:rPr>
              <w:t>ЗАКАЗЧИК:</w:t>
            </w:r>
          </w:p>
        </w:tc>
        <w:tc>
          <w:tcPr>
            <w:tcW w:w="5320" w:type="dxa"/>
          </w:tcPr>
          <w:p w:rsidR="00D6588F" w:rsidRDefault="003F0C8F">
            <w:pPr>
              <w:keepNext/>
              <w:widowControl w:val="0"/>
              <w:rPr>
                <w:rFonts w:ascii="Times New Roman" w:hAnsi="Times New Roman"/>
              </w:rPr>
            </w:pPr>
            <w:r>
              <w:rPr>
                <w:rFonts w:ascii="Times New Roman" w:hAnsi="Times New Roman"/>
              </w:rPr>
              <w:t>ИСПОЛНИТЕЛЬ:</w:t>
            </w:r>
          </w:p>
          <w:p w:rsidR="00D6588F" w:rsidRDefault="00D6588F">
            <w:pPr>
              <w:widowControl w:val="0"/>
              <w:rPr>
                <w:rFonts w:ascii="Times New Roman" w:hAnsi="Times New Roman"/>
              </w:rPr>
            </w:pPr>
          </w:p>
        </w:tc>
      </w:tr>
      <w:tr w:rsidR="00D6588F">
        <w:trPr>
          <w:trHeight w:val="785"/>
        </w:trPr>
        <w:tc>
          <w:tcPr>
            <w:tcW w:w="5440" w:type="dxa"/>
          </w:tcPr>
          <w:p w:rsidR="00D6588F" w:rsidRDefault="003F0C8F">
            <w:pPr>
              <w:widowControl w:val="0"/>
              <w:spacing w:line="26" w:lineRule="atLeast"/>
              <w:rPr>
                <w:rFonts w:ascii="Times New Roman" w:hAnsi="Times New Roman"/>
              </w:rPr>
            </w:pPr>
            <w:r>
              <w:rPr>
                <w:rFonts w:ascii="Times New Roman" w:hAnsi="Times New Roman"/>
              </w:rPr>
              <w:t xml:space="preserve">_________________  </w:t>
            </w:r>
          </w:p>
        </w:tc>
        <w:tc>
          <w:tcPr>
            <w:tcW w:w="5320" w:type="dxa"/>
          </w:tcPr>
          <w:p w:rsidR="00D6588F" w:rsidRDefault="003F0C8F">
            <w:pPr>
              <w:widowControl w:val="0"/>
              <w:rPr>
                <w:rFonts w:ascii="Times New Roman" w:hAnsi="Times New Roman"/>
              </w:rPr>
            </w:pPr>
            <w:r>
              <w:rPr>
                <w:rFonts w:ascii="Times New Roman" w:hAnsi="Times New Roman"/>
              </w:rPr>
              <w:t>__________________</w:t>
            </w:r>
          </w:p>
        </w:tc>
      </w:tr>
      <w:tr w:rsidR="00D6588F">
        <w:trPr>
          <w:trHeight w:val="785"/>
        </w:trPr>
        <w:tc>
          <w:tcPr>
            <w:tcW w:w="5440" w:type="dxa"/>
          </w:tcPr>
          <w:p w:rsidR="00D6588F" w:rsidRDefault="00D6588F">
            <w:pPr>
              <w:widowControl w:val="0"/>
              <w:spacing w:line="26" w:lineRule="atLeast"/>
              <w:rPr>
                <w:rFonts w:ascii="Times New Roman" w:hAnsi="Times New Roman"/>
              </w:rPr>
            </w:pPr>
          </w:p>
          <w:p w:rsidR="00D6588F" w:rsidRDefault="003F0C8F">
            <w:pPr>
              <w:widowControl w:val="0"/>
              <w:spacing w:line="26" w:lineRule="atLeast"/>
              <w:rPr>
                <w:rFonts w:ascii="Times New Roman" w:hAnsi="Times New Roman"/>
              </w:rPr>
            </w:pPr>
            <w:r>
              <w:rPr>
                <w:rFonts w:ascii="Times New Roman" w:hAnsi="Times New Roman"/>
              </w:rPr>
              <w:t>“____”___________ 20__ г.</w:t>
            </w:r>
          </w:p>
        </w:tc>
        <w:tc>
          <w:tcPr>
            <w:tcW w:w="5320" w:type="dxa"/>
          </w:tcPr>
          <w:p w:rsidR="00D6588F" w:rsidRDefault="00D6588F">
            <w:pPr>
              <w:widowControl w:val="0"/>
              <w:spacing w:line="26" w:lineRule="atLeast"/>
              <w:rPr>
                <w:rFonts w:ascii="Times New Roman" w:hAnsi="Times New Roman"/>
              </w:rPr>
            </w:pPr>
          </w:p>
          <w:p w:rsidR="00D6588F" w:rsidRDefault="003F0C8F">
            <w:pPr>
              <w:widowControl w:val="0"/>
              <w:rPr>
                <w:rFonts w:ascii="Times New Roman" w:hAnsi="Times New Roman"/>
              </w:rPr>
            </w:pPr>
            <w:r>
              <w:rPr>
                <w:rFonts w:ascii="Times New Roman" w:hAnsi="Times New Roman"/>
              </w:rPr>
              <w:t>“____”_____________ 20__ г.</w:t>
            </w:r>
          </w:p>
        </w:tc>
      </w:tr>
    </w:tbl>
    <w:p w:rsidR="00D6588F" w:rsidRDefault="003F0C8F">
      <w:pPr>
        <w:widowControl w:val="0"/>
        <w:rPr>
          <w:rFonts w:ascii="Times New Roman" w:eastAsia="MS Mincho" w:hAnsi="Times New Roman" w:cs="Times New Roman"/>
          <w:color w:val="000000"/>
          <w:shd w:val="clear" w:color="auto" w:fill="77BC65"/>
        </w:rPr>
      </w:pPr>
      <w:r>
        <w:br w:type="page"/>
      </w:r>
    </w:p>
    <w:p w:rsidR="00D6588F" w:rsidRPr="003F0C8F" w:rsidRDefault="003F0C8F" w:rsidP="003F0C8F">
      <w:pPr>
        <w:jc w:val="right"/>
        <w:rPr>
          <w:sz w:val="22"/>
          <w:szCs w:val="22"/>
        </w:rPr>
      </w:pPr>
      <w:r w:rsidRPr="003F0C8F">
        <w:rPr>
          <w:sz w:val="22"/>
          <w:szCs w:val="22"/>
        </w:rPr>
        <w:lastRenderedPageBreak/>
        <w:t>Приложение № 1</w:t>
      </w:r>
    </w:p>
    <w:p w:rsidR="00D6588F" w:rsidRPr="003F0C8F" w:rsidRDefault="003F0C8F" w:rsidP="003F0C8F">
      <w:pPr>
        <w:jc w:val="right"/>
        <w:rPr>
          <w:sz w:val="22"/>
          <w:szCs w:val="22"/>
        </w:rPr>
      </w:pPr>
      <w:r w:rsidRPr="003F0C8F">
        <w:rPr>
          <w:sz w:val="22"/>
          <w:szCs w:val="22"/>
        </w:rPr>
        <w:t>к проекту Государственного контракта № _________</w:t>
      </w:r>
    </w:p>
    <w:p w:rsidR="00D6588F" w:rsidRDefault="003F0C8F" w:rsidP="003F0C8F">
      <w:pPr>
        <w:jc w:val="right"/>
        <w:rPr>
          <w:rFonts w:ascii="Times New Roman" w:hAnsi="Times New Roman"/>
        </w:rPr>
      </w:pPr>
      <w:r w:rsidRPr="003F0C8F">
        <w:rPr>
          <w:sz w:val="22"/>
          <w:szCs w:val="22"/>
        </w:rPr>
        <w:t>от ______________ 20____</w:t>
      </w:r>
      <w:r w:rsidRPr="003F0C8F">
        <w:rPr>
          <w:rFonts w:ascii="Times New Roman" w:hAnsi="Times New Roman"/>
          <w:sz w:val="22"/>
          <w:szCs w:val="22"/>
        </w:rPr>
        <w:t xml:space="preserve"> </w:t>
      </w:r>
      <w:r>
        <w:rPr>
          <w:rFonts w:ascii="Times New Roman" w:hAnsi="Times New Roman"/>
        </w:rPr>
        <w:t>г.</w:t>
      </w:r>
    </w:p>
    <w:p w:rsidR="00D6588F" w:rsidRDefault="00D6588F">
      <w:pPr>
        <w:jc w:val="center"/>
        <w:rPr>
          <w:rFonts w:ascii="Times New Roman" w:hAnsi="Times New Roman"/>
          <w:sz w:val="28"/>
          <w:szCs w:val="34"/>
        </w:rPr>
      </w:pPr>
    </w:p>
    <w:p w:rsidR="00D6588F" w:rsidRDefault="00D6588F">
      <w:pPr>
        <w:jc w:val="center"/>
        <w:rPr>
          <w:rFonts w:ascii="Times New Roman" w:hAnsi="Times New Roman"/>
          <w:b/>
          <w:sz w:val="28"/>
          <w:szCs w:val="34"/>
        </w:rPr>
      </w:pPr>
    </w:p>
    <w:p w:rsidR="00B06FF7" w:rsidRDefault="00B06FF7">
      <w:pPr>
        <w:jc w:val="center"/>
        <w:rPr>
          <w:rFonts w:ascii="Times New Roman" w:hAnsi="Times New Roman"/>
          <w:b/>
          <w:sz w:val="28"/>
          <w:szCs w:val="34"/>
        </w:rPr>
      </w:pPr>
      <w:r>
        <w:rPr>
          <w:rFonts w:ascii="Times New Roman" w:hAnsi="Times New Roman"/>
          <w:b/>
          <w:sz w:val="28"/>
          <w:szCs w:val="34"/>
        </w:rPr>
        <w:t xml:space="preserve">ОПИСАНИЕ ОБЪЕКТА ЗАКУПКИ </w:t>
      </w:r>
    </w:p>
    <w:p w:rsidR="00D6588F" w:rsidRPr="00B06FF7" w:rsidRDefault="003F0C8F" w:rsidP="003F0C8F">
      <w:pPr>
        <w:widowControl w:val="0"/>
        <w:autoSpaceDE w:val="0"/>
        <w:ind w:firstLine="425"/>
        <w:jc w:val="center"/>
        <w:rPr>
          <w:i/>
        </w:rPr>
      </w:pPr>
      <w:r w:rsidRPr="00B06FF7">
        <w:rPr>
          <w:i/>
        </w:rPr>
        <w:t>Услуги по адаптации и сопровождению экземпляров Систем КонсультантПлюс, оказываемые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у заказчика экземплярами Систем КонсультантПлюс</w:t>
      </w:r>
    </w:p>
    <w:p w:rsidR="00D6588F" w:rsidRDefault="00D6588F" w:rsidP="003F0C8F">
      <w:pPr>
        <w:widowControl w:val="0"/>
        <w:ind w:firstLine="425"/>
        <w:jc w:val="center"/>
        <w:rPr>
          <w:rFonts w:ascii="Times New Roman" w:hAnsi="Times New Roman"/>
          <w:b/>
          <w:u w:val="single"/>
        </w:rPr>
      </w:pPr>
    </w:p>
    <w:p w:rsidR="00D6588F" w:rsidRDefault="003F0C8F" w:rsidP="003F0C8F">
      <w:pPr>
        <w:ind w:firstLine="425"/>
      </w:pPr>
      <w:r>
        <w:rPr>
          <w:rFonts w:ascii="Times New Roman" w:hAnsi="Times New Roman"/>
          <w:b/>
          <w:i/>
          <w:u w:val="single"/>
        </w:rPr>
        <w:t>1. Объем оказываемых услуг</w:t>
      </w:r>
    </w:p>
    <w:p w:rsidR="00D6588F" w:rsidRDefault="00D6588F" w:rsidP="003F0C8F">
      <w:pPr>
        <w:ind w:firstLine="425"/>
        <w:rPr>
          <w:rFonts w:ascii="Times New Roman" w:hAnsi="Times New Roman"/>
          <w:b/>
          <w:i/>
          <w:u w:val="single"/>
        </w:rPr>
      </w:pPr>
    </w:p>
    <w:p w:rsidR="00D6588F" w:rsidRDefault="003F0C8F" w:rsidP="003F0C8F">
      <w:pPr>
        <w:widowControl w:val="0"/>
        <w:autoSpaceDE w:val="0"/>
        <w:ind w:firstLine="425"/>
        <w:jc w:val="both"/>
      </w:pPr>
      <w:r w:rsidRPr="00B06FF7">
        <w:t>Перечень ранее установленных у Заказчика экземпляров Систем КонсультантПлюс, в отношении которых оказываются услуги по адресу:</w:t>
      </w:r>
      <w:r>
        <w:t xml:space="preserve"> </w:t>
      </w:r>
      <w:r w:rsidRPr="00B06FF7">
        <w:t>620075,</w:t>
      </w:r>
      <w:r>
        <w:t xml:space="preserve"> </w:t>
      </w:r>
      <w:r w:rsidRPr="00B06FF7">
        <w:t>Свердловская обл</w:t>
      </w:r>
      <w:r>
        <w:t>.</w:t>
      </w:r>
      <w:r w:rsidRPr="00B06FF7">
        <w:t>,</w:t>
      </w:r>
      <w:r>
        <w:t xml:space="preserve"> г. </w:t>
      </w:r>
      <w:r w:rsidRPr="00B06FF7">
        <w:t>Екатеринбург,</w:t>
      </w:r>
      <w:r>
        <w:t xml:space="preserve"> ул. </w:t>
      </w:r>
      <w:r w:rsidRPr="00B06FF7">
        <w:t>Пушкина ул,11</w:t>
      </w:r>
    </w:p>
    <w:p w:rsidR="00D6588F" w:rsidRPr="00B06FF7" w:rsidRDefault="00D6588F" w:rsidP="003F0C8F">
      <w:pPr>
        <w:widowControl w:val="0"/>
        <w:autoSpaceDE w:val="0"/>
        <w:ind w:firstLine="425"/>
        <w:jc w:val="both"/>
      </w:pPr>
    </w:p>
    <w:tbl>
      <w:tblPr>
        <w:tblW w:w="10516" w:type="dxa"/>
        <w:tblInd w:w="-5" w:type="dxa"/>
        <w:tblLayout w:type="fixed"/>
        <w:tblLook w:val="04A0" w:firstRow="1" w:lastRow="0" w:firstColumn="1" w:lastColumn="0" w:noHBand="0" w:noVBand="1"/>
      </w:tblPr>
      <w:tblGrid>
        <w:gridCol w:w="419"/>
        <w:gridCol w:w="5382"/>
        <w:gridCol w:w="1765"/>
        <w:gridCol w:w="1475"/>
        <w:gridCol w:w="1475"/>
      </w:tblGrid>
      <w:tr w:rsidR="00D6588F">
        <w:trPr>
          <w:trHeight w:val="339"/>
        </w:trPr>
        <w:tc>
          <w:tcPr>
            <w:tcW w:w="419" w:type="dxa"/>
            <w:tcBorders>
              <w:top w:val="single" w:sz="4" w:space="0" w:color="000000"/>
              <w:left w:val="single" w:sz="4" w:space="0" w:color="000000"/>
              <w:bottom w:val="single" w:sz="4" w:space="0" w:color="000000"/>
            </w:tcBorders>
            <w:vAlign w:val="center"/>
          </w:tcPr>
          <w:p w:rsidR="00D6588F" w:rsidRPr="00B06FF7" w:rsidRDefault="003F0C8F" w:rsidP="003F0C8F">
            <w:pPr>
              <w:widowControl w:val="0"/>
              <w:autoSpaceDE w:val="0"/>
              <w:ind w:firstLine="425"/>
              <w:jc w:val="both"/>
            </w:pPr>
            <w:r w:rsidRPr="00B06FF7">
              <w:t>№</w:t>
            </w:r>
          </w:p>
        </w:tc>
        <w:tc>
          <w:tcPr>
            <w:tcW w:w="5382" w:type="dxa"/>
            <w:tcBorders>
              <w:top w:val="single" w:sz="4" w:space="0" w:color="000000"/>
              <w:left w:val="single" w:sz="4" w:space="0" w:color="000000"/>
              <w:bottom w:val="single" w:sz="4" w:space="0" w:color="000000"/>
            </w:tcBorders>
            <w:vAlign w:val="center"/>
          </w:tcPr>
          <w:p w:rsidR="00D6588F" w:rsidRPr="00B06FF7" w:rsidRDefault="003F0C8F" w:rsidP="003F0C8F">
            <w:pPr>
              <w:widowControl w:val="0"/>
              <w:autoSpaceDE w:val="0"/>
              <w:ind w:firstLine="425"/>
              <w:jc w:val="both"/>
              <w:rPr>
                <w:sz w:val="20"/>
                <w:szCs w:val="20"/>
              </w:rPr>
            </w:pPr>
            <w:r w:rsidRPr="00B06FF7">
              <w:rPr>
                <w:sz w:val="20"/>
                <w:szCs w:val="20"/>
              </w:rPr>
              <w:t>Наименование экземпляра</w:t>
            </w:r>
          </w:p>
          <w:p w:rsidR="00D6588F" w:rsidRPr="00B06FF7" w:rsidRDefault="003F0C8F" w:rsidP="003F0C8F">
            <w:pPr>
              <w:widowControl w:val="0"/>
              <w:autoSpaceDE w:val="0"/>
              <w:ind w:firstLine="425"/>
              <w:jc w:val="both"/>
              <w:rPr>
                <w:sz w:val="20"/>
                <w:szCs w:val="20"/>
              </w:rPr>
            </w:pPr>
            <w:r w:rsidRPr="00B06FF7">
              <w:rPr>
                <w:sz w:val="20"/>
                <w:szCs w:val="20"/>
              </w:rPr>
              <w:t>Системы КонсультантПлюс</w:t>
            </w:r>
          </w:p>
          <w:p w:rsidR="00D6588F" w:rsidRDefault="003F0C8F" w:rsidP="003F0C8F">
            <w:pPr>
              <w:widowControl w:val="0"/>
              <w:autoSpaceDE w:val="0"/>
              <w:ind w:firstLine="425"/>
              <w:jc w:val="both"/>
            </w:pPr>
            <w:r w:rsidRPr="00B06FF7">
              <w:rPr>
                <w:sz w:val="20"/>
                <w:szCs w:val="20"/>
              </w:rPr>
              <w:t>(для Windows XP SP3/Vista/7/8/10 и выше; Windows Server 2003 SP2 /Windows Server 2008 /Windows Server 2012 и выше)</w:t>
            </w:r>
          </w:p>
        </w:tc>
        <w:tc>
          <w:tcPr>
            <w:tcW w:w="1765" w:type="dxa"/>
            <w:tcBorders>
              <w:top w:val="single" w:sz="4" w:space="0" w:color="000000"/>
              <w:left w:val="single" w:sz="4" w:space="0" w:color="000000"/>
              <w:bottom w:val="single" w:sz="4" w:space="0" w:color="000000"/>
            </w:tcBorders>
            <w:vAlign w:val="center"/>
          </w:tcPr>
          <w:p w:rsidR="00D6588F" w:rsidRPr="00B06FF7" w:rsidRDefault="003F0C8F" w:rsidP="003F0C8F">
            <w:pPr>
              <w:widowControl w:val="0"/>
              <w:autoSpaceDE w:val="0"/>
              <w:ind w:firstLine="425"/>
              <w:jc w:val="both"/>
              <w:rPr>
                <w:sz w:val="20"/>
                <w:szCs w:val="20"/>
              </w:rPr>
            </w:pPr>
            <w:r w:rsidRPr="00B06FF7">
              <w:rPr>
                <w:sz w:val="20"/>
                <w:szCs w:val="20"/>
              </w:rPr>
              <w:t>Версия Системы КонсультантПлюс</w:t>
            </w:r>
          </w:p>
        </w:tc>
        <w:tc>
          <w:tcPr>
            <w:tcW w:w="1475" w:type="dxa"/>
            <w:tcBorders>
              <w:top w:val="single" w:sz="4" w:space="0" w:color="000000"/>
              <w:left w:val="single" w:sz="4" w:space="0" w:color="000000"/>
              <w:bottom w:val="single" w:sz="4" w:space="0" w:color="000000"/>
              <w:right w:val="single" w:sz="4" w:space="0" w:color="000000"/>
            </w:tcBorders>
            <w:vAlign w:val="center"/>
          </w:tcPr>
          <w:p w:rsidR="00D6588F" w:rsidRPr="00B06FF7" w:rsidRDefault="003F0C8F" w:rsidP="003F0C8F">
            <w:pPr>
              <w:widowControl w:val="0"/>
              <w:autoSpaceDE w:val="0"/>
              <w:ind w:firstLine="425"/>
              <w:jc w:val="both"/>
              <w:rPr>
                <w:sz w:val="20"/>
                <w:szCs w:val="20"/>
              </w:rPr>
            </w:pPr>
            <w:r w:rsidRPr="00B06FF7">
              <w:rPr>
                <w:sz w:val="20"/>
                <w:szCs w:val="20"/>
              </w:rPr>
              <w:t>Количество экземпляров</w:t>
            </w:r>
          </w:p>
        </w:tc>
        <w:tc>
          <w:tcPr>
            <w:tcW w:w="1475" w:type="dxa"/>
            <w:tcBorders>
              <w:top w:val="single" w:sz="4" w:space="0" w:color="000000"/>
              <w:left w:val="single" w:sz="4" w:space="0" w:color="000000"/>
              <w:bottom w:val="single" w:sz="4" w:space="0" w:color="000000"/>
              <w:right w:val="single" w:sz="4" w:space="0" w:color="000000"/>
            </w:tcBorders>
            <w:tcMar>
              <w:left w:w="10" w:type="dxa"/>
              <w:right w:w="10" w:type="dxa"/>
            </w:tcMar>
          </w:tcPr>
          <w:p w:rsidR="00D6588F" w:rsidRPr="00B06FF7" w:rsidRDefault="003F0C8F" w:rsidP="003F0C8F">
            <w:pPr>
              <w:widowControl w:val="0"/>
              <w:autoSpaceDE w:val="0"/>
              <w:ind w:firstLine="425"/>
              <w:jc w:val="both"/>
              <w:rPr>
                <w:sz w:val="20"/>
                <w:szCs w:val="20"/>
              </w:rPr>
            </w:pPr>
            <w:r w:rsidRPr="00B06FF7">
              <w:rPr>
                <w:sz w:val="20"/>
                <w:szCs w:val="20"/>
              </w:rPr>
              <w:t>Число ОД</w:t>
            </w:r>
          </w:p>
        </w:tc>
      </w:tr>
      <w:tr w:rsidR="00D6588F">
        <w:trPr>
          <w:trHeight w:val="339"/>
        </w:trPr>
        <w:tc>
          <w:tcPr>
            <w:tcW w:w="419" w:type="dxa"/>
            <w:tcBorders>
              <w:top w:val="single" w:sz="4" w:space="0" w:color="000000"/>
              <w:left w:val="single" w:sz="4" w:space="0" w:color="000000"/>
              <w:bottom w:val="single" w:sz="4" w:space="0" w:color="000000"/>
            </w:tcBorders>
            <w:vAlign w:val="center"/>
          </w:tcPr>
          <w:p w:rsidR="00D6588F" w:rsidRPr="00B06FF7" w:rsidRDefault="003F0C8F" w:rsidP="003F0C8F">
            <w:pPr>
              <w:widowControl w:val="0"/>
              <w:autoSpaceDE w:val="0"/>
              <w:ind w:firstLine="425"/>
              <w:jc w:val="both"/>
            </w:pPr>
            <w:r w:rsidRPr="00B06FF7">
              <w:t>1</w:t>
            </w:r>
          </w:p>
        </w:tc>
        <w:tc>
          <w:tcPr>
            <w:tcW w:w="5382" w:type="dxa"/>
            <w:tcBorders>
              <w:top w:val="single" w:sz="4" w:space="0" w:color="000000"/>
              <w:left w:val="single" w:sz="4" w:space="0" w:color="000000"/>
              <w:bottom w:val="single" w:sz="4" w:space="0" w:color="000000"/>
            </w:tcBorders>
            <w:vAlign w:val="center"/>
          </w:tcPr>
          <w:p w:rsidR="00D6588F" w:rsidRPr="00B06FF7" w:rsidRDefault="003F0C8F" w:rsidP="003F0C8F">
            <w:pPr>
              <w:widowControl w:val="0"/>
              <w:autoSpaceDE w:val="0"/>
              <w:ind w:firstLine="425"/>
              <w:jc w:val="both"/>
            </w:pPr>
            <w:r w:rsidRPr="00B06FF7">
              <w:t>СПС КонсультантПлюс: Комментарии законодательства (с/о)</w:t>
            </w:r>
          </w:p>
        </w:tc>
        <w:tc>
          <w:tcPr>
            <w:tcW w:w="1765" w:type="dxa"/>
            <w:tcBorders>
              <w:top w:val="single" w:sz="4" w:space="0" w:color="000000"/>
              <w:left w:val="single" w:sz="4" w:space="0" w:color="000000"/>
              <w:bottom w:val="single" w:sz="4" w:space="0" w:color="000000"/>
            </w:tcBorders>
            <w:vAlign w:val="center"/>
          </w:tcPr>
          <w:p w:rsidR="00D6588F" w:rsidRPr="003F0C8F" w:rsidRDefault="003F0C8F" w:rsidP="003F0C8F">
            <w:pPr>
              <w:widowControl w:val="0"/>
              <w:autoSpaceDE w:val="0"/>
              <w:ind w:firstLine="425"/>
              <w:jc w:val="both"/>
              <w:rPr>
                <w:color w:val="FF0000"/>
              </w:rPr>
            </w:pPr>
            <w:r w:rsidRPr="003F0C8F">
              <w:rPr>
                <w:color w:val="FF0000"/>
              </w:rPr>
              <w:t>(с/о)</w:t>
            </w:r>
          </w:p>
        </w:tc>
        <w:tc>
          <w:tcPr>
            <w:tcW w:w="1475" w:type="dxa"/>
            <w:tcBorders>
              <w:top w:val="single" w:sz="4" w:space="0" w:color="000000"/>
              <w:left w:val="single" w:sz="4" w:space="0" w:color="000000"/>
              <w:bottom w:val="single" w:sz="4" w:space="0" w:color="000000"/>
              <w:right w:val="single" w:sz="4" w:space="0" w:color="000000"/>
            </w:tcBorders>
            <w:vAlign w:val="center"/>
          </w:tcPr>
          <w:p w:rsidR="00D6588F" w:rsidRPr="00B06FF7" w:rsidRDefault="003F0C8F" w:rsidP="003F0C8F">
            <w:pPr>
              <w:widowControl w:val="0"/>
              <w:autoSpaceDE w:val="0"/>
              <w:ind w:firstLine="425"/>
              <w:jc w:val="both"/>
            </w:pPr>
            <w:r w:rsidRPr="00B06FF7">
              <w:t>1</w:t>
            </w:r>
          </w:p>
        </w:tc>
        <w:tc>
          <w:tcPr>
            <w:tcW w:w="1475" w:type="dxa"/>
            <w:tcBorders>
              <w:top w:val="single" w:sz="4" w:space="0" w:color="000000"/>
              <w:left w:val="single" w:sz="4" w:space="0" w:color="000000"/>
              <w:bottom w:val="single" w:sz="4" w:space="0" w:color="000000"/>
              <w:right w:val="single" w:sz="4" w:space="0" w:color="000000"/>
            </w:tcBorders>
            <w:tcMar>
              <w:left w:w="10" w:type="dxa"/>
              <w:right w:w="10" w:type="dxa"/>
            </w:tcMar>
          </w:tcPr>
          <w:p w:rsidR="00D6588F" w:rsidRPr="00B06FF7" w:rsidRDefault="003F0C8F" w:rsidP="003F0C8F">
            <w:pPr>
              <w:widowControl w:val="0"/>
              <w:autoSpaceDE w:val="0"/>
              <w:ind w:firstLine="425"/>
              <w:jc w:val="both"/>
            </w:pPr>
            <w:r w:rsidRPr="00B06FF7">
              <w:t>1</w:t>
            </w:r>
          </w:p>
        </w:tc>
      </w:tr>
      <w:tr w:rsidR="00D6588F">
        <w:trPr>
          <w:trHeight w:val="339"/>
        </w:trPr>
        <w:tc>
          <w:tcPr>
            <w:tcW w:w="419" w:type="dxa"/>
            <w:tcBorders>
              <w:left w:val="single" w:sz="4" w:space="0" w:color="000000"/>
              <w:bottom w:val="single" w:sz="4" w:space="0" w:color="000000"/>
            </w:tcBorders>
            <w:vAlign w:val="center"/>
          </w:tcPr>
          <w:p w:rsidR="00D6588F" w:rsidRPr="00B06FF7" w:rsidRDefault="003F0C8F" w:rsidP="003F0C8F">
            <w:pPr>
              <w:widowControl w:val="0"/>
              <w:autoSpaceDE w:val="0"/>
              <w:ind w:firstLine="425"/>
              <w:jc w:val="both"/>
            </w:pPr>
            <w:r w:rsidRPr="00B06FF7">
              <w:t>2</w:t>
            </w:r>
          </w:p>
        </w:tc>
        <w:tc>
          <w:tcPr>
            <w:tcW w:w="5382" w:type="dxa"/>
            <w:tcBorders>
              <w:left w:val="single" w:sz="4" w:space="0" w:color="000000"/>
              <w:bottom w:val="single" w:sz="4" w:space="0" w:color="000000"/>
            </w:tcBorders>
            <w:vAlign w:val="center"/>
          </w:tcPr>
          <w:p w:rsidR="00D6588F" w:rsidRPr="00B06FF7" w:rsidRDefault="003F0C8F" w:rsidP="003F0C8F">
            <w:pPr>
              <w:widowControl w:val="0"/>
              <w:autoSpaceDE w:val="0"/>
              <w:ind w:firstLine="425"/>
              <w:jc w:val="both"/>
            </w:pPr>
            <w:r w:rsidRPr="00B06FF7">
              <w:t>СПС Консультант Бюджетные организации (с/м)</w:t>
            </w:r>
          </w:p>
        </w:tc>
        <w:tc>
          <w:tcPr>
            <w:tcW w:w="1765" w:type="dxa"/>
            <w:tcBorders>
              <w:left w:val="single" w:sz="4" w:space="0" w:color="000000"/>
              <w:bottom w:val="single" w:sz="4" w:space="0" w:color="000000"/>
            </w:tcBorders>
            <w:vAlign w:val="center"/>
          </w:tcPr>
          <w:p w:rsidR="00D6588F" w:rsidRPr="003F0C8F" w:rsidRDefault="003F0C8F" w:rsidP="003F0C8F">
            <w:pPr>
              <w:widowControl w:val="0"/>
              <w:autoSpaceDE w:val="0"/>
              <w:ind w:firstLine="425"/>
              <w:jc w:val="both"/>
              <w:rPr>
                <w:color w:val="FF0000"/>
              </w:rPr>
            </w:pPr>
            <w:r w:rsidRPr="003F0C8F">
              <w:rPr>
                <w:color w:val="FF0000"/>
              </w:rPr>
              <w:t>(с/м)</w:t>
            </w:r>
          </w:p>
        </w:tc>
        <w:tc>
          <w:tcPr>
            <w:tcW w:w="1475" w:type="dxa"/>
            <w:tcBorders>
              <w:left w:val="single" w:sz="4" w:space="0" w:color="000000"/>
              <w:bottom w:val="single" w:sz="4" w:space="0" w:color="000000"/>
              <w:right w:val="single" w:sz="4" w:space="0" w:color="000000"/>
            </w:tcBorders>
            <w:vAlign w:val="center"/>
          </w:tcPr>
          <w:p w:rsidR="00D6588F" w:rsidRPr="00B06FF7" w:rsidRDefault="003F0C8F" w:rsidP="003F0C8F">
            <w:pPr>
              <w:widowControl w:val="0"/>
              <w:autoSpaceDE w:val="0"/>
              <w:ind w:firstLine="425"/>
              <w:jc w:val="both"/>
            </w:pPr>
            <w:r w:rsidRPr="00B06FF7">
              <w:t>1</w:t>
            </w:r>
          </w:p>
        </w:tc>
        <w:tc>
          <w:tcPr>
            <w:tcW w:w="1475" w:type="dxa"/>
            <w:tcBorders>
              <w:left w:val="single" w:sz="4" w:space="0" w:color="000000"/>
              <w:bottom w:val="single" w:sz="4" w:space="0" w:color="000000"/>
              <w:right w:val="single" w:sz="4" w:space="0" w:color="000000"/>
            </w:tcBorders>
            <w:tcMar>
              <w:left w:w="10" w:type="dxa"/>
              <w:right w:w="10" w:type="dxa"/>
            </w:tcMar>
          </w:tcPr>
          <w:p w:rsidR="00D6588F" w:rsidRPr="00B06FF7" w:rsidRDefault="003F0C8F" w:rsidP="003F0C8F">
            <w:pPr>
              <w:widowControl w:val="0"/>
              <w:autoSpaceDE w:val="0"/>
              <w:ind w:firstLine="425"/>
              <w:jc w:val="both"/>
            </w:pPr>
            <w:r w:rsidRPr="00B06FF7">
              <w:t>5</w:t>
            </w:r>
          </w:p>
        </w:tc>
      </w:tr>
      <w:tr w:rsidR="00D6588F">
        <w:trPr>
          <w:trHeight w:val="339"/>
        </w:trPr>
        <w:tc>
          <w:tcPr>
            <w:tcW w:w="419" w:type="dxa"/>
            <w:tcBorders>
              <w:left w:val="single" w:sz="4" w:space="0" w:color="000000"/>
              <w:bottom w:val="single" w:sz="4" w:space="0" w:color="000000"/>
            </w:tcBorders>
            <w:vAlign w:val="center"/>
          </w:tcPr>
          <w:p w:rsidR="00D6588F" w:rsidRPr="00B06FF7" w:rsidRDefault="003F0C8F" w:rsidP="003F0C8F">
            <w:pPr>
              <w:widowControl w:val="0"/>
              <w:autoSpaceDE w:val="0"/>
              <w:ind w:firstLine="425"/>
              <w:jc w:val="both"/>
            </w:pPr>
            <w:r w:rsidRPr="00B06FF7">
              <w:t>3</w:t>
            </w:r>
          </w:p>
        </w:tc>
        <w:tc>
          <w:tcPr>
            <w:tcW w:w="5382" w:type="dxa"/>
            <w:tcBorders>
              <w:left w:val="single" w:sz="4" w:space="0" w:color="000000"/>
              <w:bottom w:val="single" w:sz="4" w:space="0" w:color="000000"/>
            </w:tcBorders>
            <w:vAlign w:val="center"/>
          </w:tcPr>
          <w:p w:rsidR="00D6588F" w:rsidRPr="00B06FF7" w:rsidRDefault="003F0C8F" w:rsidP="003F0C8F">
            <w:pPr>
              <w:widowControl w:val="0"/>
              <w:autoSpaceDE w:val="0"/>
              <w:ind w:firstLine="425"/>
              <w:jc w:val="both"/>
            </w:pPr>
            <w:r w:rsidRPr="00B06FF7">
              <w:t>СПС КонсультантПлюс:Свердловская область (с/о)</w:t>
            </w:r>
          </w:p>
        </w:tc>
        <w:tc>
          <w:tcPr>
            <w:tcW w:w="1765" w:type="dxa"/>
            <w:tcBorders>
              <w:left w:val="single" w:sz="4" w:space="0" w:color="000000"/>
              <w:bottom w:val="single" w:sz="4" w:space="0" w:color="000000"/>
            </w:tcBorders>
            <w:vAlign w:val="center"/>
          </w:tcPr>
          <w:p w:rsidR="00D6588F" w:rsidRPr="003F0C8F" w:rsidRDefault="003F0C8F" w:rsidP="003F0C8F">
            <w:pPr>
              <w:widowControl w:val="0"/>
              <w:autoSpaceDE w:val="0"/>
              <w:ind w:firstLine="425"/>
              <w:jc w:val="both"/>
              <w:rPr>
                <w:color w:val="FF0000"/>
              </w:rPr>
            </w:pPr>
            <w:r w:rsidRPr="003F0C8F">
              <w:rPr>
                <w:color w:val="FF0000"/>
              </w:rPr>
              <w:t>(с/о)</w:t>
            </w:r>
          </w:p>
        </w:tc>
        <w:tc>
          <w:tcPr>
            <w:tcW w:w="1475" w:type="dxa"/>
            <w:tcBorders>
              <w:left w:val="single" w:sz="4" w:space="0" w:color="000000"/>
              <w:bottom w:val="single" w:sz="4" w:space="0" w:color="000000"/>
              <w:right w:val="single" w:sz="4" w:space="0" w:color="000000"/>
            </w:tcBorders>
            <w:vAlign w:val="center"/>
          </w:tcPr>
          <w:p w:rsidR="00D6588F" w:rsidRPr="00B06FF7" w:rsidRDefault="003F0C8F" w:rsidP="003F0C8F">
            <w:pPr>
              <w:widowControl w:val="0"/>
              <w:autoSpaceDE w:val="0"/>
              <w:ind w:firstLine="425"/>
              <w:jc w:val="both"/>
            </w:pPr>
            <w:r w:rsidRPr="00B06FF7">
              <w:t>1</w:t>
            </w:r>
          </w:p>
        </w:tc>
        <w:tc>
          <w:tcPr>
            <w:tcW w:w="1475" w:type="dxa"/>
            <w:tcBorders>
              <w:left w:val="single" w:sz="4" w:space="0" w:color="000000"/>
              <w:bottom w:val="single" w:sz="4" w:space="0" w:color="000000"/>
              <w:right w:val="single" w:sz="4" w:space="0" w:color="000000"/>
            </w:tcBorders>
            <w:tcMar>
              <w:left w:w="10" w:type="dxa"/>
              <w:right w:w="10" w:type="dxa"/>
            </w:tcMar>
          </w:tcPr>
          <w:p w:rsidR="00D6588F" w:rsidRPr="00B06FF7" w:rsidRDefault="003F0C8F" w:rsidP="003F0C8F">
            <w:pPr>
              <w:widowControl w:val="0"/>
              <w:autoSpaceDE w:val="0"/>
              <w:ind w:firstLine="425"/>
              <w:jc w:val="both"/>
            </w:pPr>
            <w:r w:rsidRPr="00B06FF7">
              <w:t>1</w:t>
            </w:r>
          </w:p>
        </w:tc>
      </w:tr>
    </w:tbl>
    <w:p w:rsidR="00D6588F" w:rsidRDefault="00D6588F" w:rsidP="003F0C8F">
      <w:pPr>
        <w:ind w:firstLine="425"/>
        <w:rPr>
          <w:rFonts w:ascii="Times New Roman" w:hAnsi="Times New Roman"/>
        </w:rPr>
      </w:pPr>
    </w:p>
    <w:p w:rsidR="00D6588F" w:rsidRPr="003F0C8F" w:rsidRDefault="003F0C8F" w:rsidP="003F0C8F">
      <w:pPr>
        <w:ind w:firstLine="425"/>
        <w:rPr>
          <w:rFonts w:cs="Times New Roman"/>
          <w:b/>
          <w:i/>
        </w:rPr>
      </w:pPr>
      <w:r w:rsidRPr="003F0C8F">
        <w:rPr>
          <w:rFonts w:cs="Times New Roman"/>
          <w:b/>
          <w:i/>
        </w:rPr>
        <w:t>2. Технические требования к оказываемым услугам:</w:t>
      </w:r>
    </w:p>
    <w:p w:rsidR="00D6588F" w:rsidRDefault="003F0C8F" w:rsidP="003F0C8F">
      <w:pPr>
        <w:spacing w:before="100"/>
        <w:ind w:firstLine="425"/>
        <w:jc w:val="both"/>
        <w:rPr>
          <w:rFonts w:cs="Times New Roman"/>
        </w:rPr>
      </w:pPr>
      <w:r>
        <w:rPr>
          <w:rFonts w:cs="Times New Roman"/>
        </w:rPr>
        <w:t>Оказание услуг по адаптации и сопровождению экземпляров Систем КонсультантПлюс, ранее установленных у Заказчика (см. п. 1Описания объекта закупки), должно предусматривать:</w:t>
      </w:r>
    </w:p>
    <w:p w:rsidR="00D6588F" w:rsidRDefault="003F0C8F" w:rsidP="003F0C8F">
      <w:pPr>
        <w:suppressAutoHyphens w:val="0"/>
        <w:spacing w:before="100"/>
        <w:ind w:firstLine="425"/>
        <w:jc w:val="both"/>
        <w:rPr>
          <w:rFonts w:cs="Times New Roman"/>
        </w:rPr>
      </w:pPr>
      <w:r>
        <w:rPr>
          <w:rFonts w:cs="Times New Roman"/>
        </w:rPr>
        <w:t>2.1.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p>
    <w:p w:rsidR="00D6588F" w:rsidRDefault="003F0C8F" w:rsidP="003F0C8F">
      <w:pPr>
        <w:suppressAutoHyphens w:val="0"/>
        <w:spacing w:before="100"/>
        <w:ind w:firstLine="425"/>
        <w:jc w:val="both"/>
        <w:rPr>
          <w:rFonts w:cs="Times New Roman"/>
        </w:rPr>
      </w:pPr>
      <w:r>
        <w:rPr>
          <w:rFonts w:cs="Times New Roman"/>
        </w:rPr>
        <w:t xml:space="preserve">2.2. Сопровождение экземпляров Систем, в т.ч.: </w:t>
      </w:r>
    </w:p>
    <w:p w:rsidR="00D6588F" w:rsidRDefault="003F0C8F" w:rsidP="003F0C8F">
      <w:pPr>
        <w:numPr>
          <w:ilvl w:val="0"/>
          <w:numId w:val="8"/>
        </w:numPr>
        <w:suppressAutoHyphens w:val="0"/>
        <w:ind w:left="0" w:firstLine="425"/>
        <w:jc w:val="both"/>
        <w:textAlignment w:val="auto"/>
      </w:pPr>
      <w:r>
        <w:rPr>
          <w:rFonts w:cs="Times New Roman"/>
        </w:rPr>
        <w:t>Передачу</w:t>
      </w:r>
      <w:r>
        <w:rPr>
          <w:rStyle w:val="blk"/>
          <w:rFonts w:cs="Times New Roman"/>
        </w:rPr>
        <w:t xml:space="preserve"> заказчику актуальной информации (актуальных наборов текстовой информации</w:t>
      </w:r>
      <w:r>
        <w:rPr>
          <w:rFonts w:cs="Times New Roman"/>
        </w:rPr>
        <w:t xml:space="preserve">, адаптированных к имеющимся у Заказчика экземплярам </w:t>
      </w:r>
      <w:r>
        <w:rPr>
          <w:rStyle w:val="blk"/>
          <w:rFonts w:cs="Times New Roman"/>
        </w:rPr>
        <w:t xml:space="preserve">Систем КонсультантПлюс); </w:t>
      </w:r>
    </w:p>
    <w:p w:rsidR="00D6588F" w:rsidRDefault="003F0C8F" w:rsidP="003F0C8F">
      <w:pPr>
        <w:numPr>
          <w:ilvl w:val="0"/>
          <w:numId w:val="8"/>
        </w:numPr>
        <w:suppressAutoHyphens w:val="0"/>
        <w:ind w:left="0" w:firstLine="425"/>
        <w:jc w:val="both"/>
        <w:textAlignment w:val="auto"/>
      </w:pPr>
      <w:r>
        <w:rPr>
          <w:rStyle w:val="blk"/>
          <w:rFonts w:cs="Times New Roman"/>
        </w:rPr>
        <w:t>Передача Заказчику актуальной информации осуществляется специалистами Исполнителя в согласованное с Заказчиком время либо путем актуализации Систем в сети Интернет;</w:t>
      </w:r>
    </w:p>
    <w:p w:rsidR="00D6588F" w:rsidRDefault="003F0C8F" w:rsidP="003F0C8F">
      <w:pPr>
        <w:numPr>
          <w:ilvl w:val="0"/>
          <w:numId w:val="8"/>
        </w:numPr>
        <w:suppressAutoHyphens w:val="0"/>
        <w:ind w:left="0" w:firstLine="425"/>
        <w:jc w:val="both"/>
        <w:textAlignment w:val="auto"/>
        <w:rPr>
          <w:rFonts w:cs="Times New Roman"/>
        </w:rPr>
      </w:pPr>
      <w:r>
        <w:rPr>
          <w:rFonts w:cs="Times New Roman"/>
        </w:rPr>
        <w:t xml:space="preserve"> Техническую профилактику работоспособности Систем КонсультантПлюс и восстановление работоспособности Систем КонсультантПлюс в случаях сбоев компьютерного оборудования после их устранения заказчиком (тестирование, переустановка);</w:t>
      </w:r>
    </w:p>
    <w:p w:rsidR="00D6588F" w:rsidRDefault="003F0C8F" w:rsidP="003F0C8F">
      <w:pPr>
        <w:numPr>
          <w:ilvl w:val="0"/>
          <w:numId w:val="8"/>
        </w:numPr>
        <w:suppressAutoHyphens w:val="0"/>
        <w:ind w:left="0" w:firstLine="425"/>
        <w:jc w:val="both"/>
        <w:textAlignment w:val="auto"/>
        <w:rPr>
          <w:rFonts w:cs="Times New Roman"/>
        </w:rPr>
      </w:pPr>
      <w:r>
        <w:rPr>
          <w:rFonts w:cs="Times New Roman"/>
        </w:rPr>
        <w:t>Предоставление дополнительной информации и возможностей, состав которых определяется исполнителем;</w:t>
      </w:r>
    </w:p>
    <w:p w:rsidR="00D6588F" w:rsidRDefault="003F0C8F" w:rsidP="003F0C8F">
      <w:pPr>
        <w:numPr>
          <w:ilvl w:val="0"/>
          <w:numId w:val="8"/>
        </w:numPr>
        <w:suppressAutoHyphens w:val="0"/>
        <w:ind w:left="0" w:firstLine="425"/>
        <w:jc w:val="both"/>
        <w:textAlignment w:val="auto"/>
        <w:rPr>
          <w:rFonts w:cs="Times New Roman"/>
        </w:rPr>
      </w:pPr>
      <w:r>
        <w:rPr>
          <w:rFonts w:cs="Times New Roman"/>
        </w:rPr>
        <w:t>Мониторинг данных об использовании Систем КонсультантПлюс с целью предотвращения их противоправного и контрафактного использования, а также замедления работы;</w:t>
      </w:r>
    </w:p>
    <w:p w:rsidR="00D6588F" w:rsidRDefault="003F0C8F" w:rsidP="003F0C8F">
      <w:pPr>
        <w:numPr>
          <w:ilvl w:val="0"/>
          <w:numId w:val="8"/>
        </w:numPr>
        <w:suppressAutoHyphens w:val="0"/>
        <w:ind w:left="0" w:firstLine="425"/>
        <w:jc w:val="both"/>
        <w:textAlignment w:val="auto"/>
        <w:rPr>
          <w:rFonts w:cs="Times New Roman"/>
        </w:rPr>
      </w:pPr>
      <w:r>
        <w:rPr>
          <w:rFonts w:cs="Times New Roman"/>
        </w:rPr>
        <w:t>Консультирование по работе с Системами КонсультантПлюс, в т.ч. обучение заказчика работе с этими Системами по методикам Сети КонсультантПлюс с возможностью получения специального сертификата об обучении;</w:t>
      </w:r>
    </w:p>
    <w:p w:rsidR="00D6588F" w:rsidRDefault="003F0C8F" w:rsidP="003F0C8F">
      <w:pPr>
        <w:numPr>
          <w:ilvl w:val="0"/>
          <w:numId w:val="8"/>
        </w:numPr>
        <w:suppressAutoHyphens w:val="0"/>
        <w:ind w:left="0" w:firstLine="425"/>
        <w:jc w:val="both"/>
        <w:textAlignment w:val="auto"/>
        <w:rPr>
          <w:rFonts w:cs="Times New Roman"/>
        </w:rPr>
      </w:pPr>
      <w:r>
        <w:rPr>
          <w:rFonts w:cs="Times New Roman"/>
        </w:rPr>
        <w:t>Предоставление возможности получения заказчиком консультаций по работе экземпляров Систем КонсультантПлюс по телефону, по электронной почте, через специальные сервисы и базы данных либо в офисе исполнителя;</w:t>
      </w:r>
    </w:p>
    <w:p w:rsidR="00D6588F" w:rsidRDefault="003F0C8F" w:rsidP="003F0C8F">
      <w:pPr>
        <w:numPr>
          <w:ilvl w:val="0"/>
          <w:numId w:val="8"/>
        </w:numPr>
        <w:suppressAutoHyphens w:val="0"/>
        <w:ind w:left="0" w:firstLine="425"/>
        <w:jc w:val="both"/>
        <w:textAlignment w:val="auto"/>
        <w:rPr>
          <w:rFonts w:cs="Times New Roman"/>
        </w:rPr>
      </w:pPr>
      <w:r>
        <w:rPr>
          <w:rFonts w:cs="Times New Roman"/>
        </w:rPr>
        <w:t>Предоставление другой информации и материалов по СПС КонсультантПлюс.</w:t>
      </w:r>
    </w:p>
    <w:p w:rsidR="00D6588F" w:rsidRDefault="00D6588F" w:rsidP="003F0C8F">
      <w:pPr>
        <w:tabs>
          <w:tab w:val="left" w:pos="567"/>
        </w:tabs>
        <w:ind w:firstLine="425"/>
        <w:rPr>
          <w:rFonts w:cs="Times New Roman"/>
          <w:b/>
          <w:i/>
          <w:iCs/>
          <w:u w:val="single"/>
        </w:rPr>
      </w:pPr>
    </w:p>
    <w:p w:rsidR="00D6588F" w:rsidRDefault="003F0C8F" w:rsidP="003F0C8F">
      <w:pPr>
        <w:suppressAutoHyphens w:val="0"/>
        <w:spacing w:before="100"/>
        <w:ind w:firstLine="425"/>
        <w:jc w:val="both"/>
        <w:textAlignment w:val="auto"/>
        <w:rPr>
          <w:rFonts w:cs="Times New Roman"/>
          <w:b/>
          <w:i/>
          <w:u w:val="single"/>
        </w:rPr>
      </w:pPr>
      <w:r>
        <w:rPr>
          <w:rFonts w:cs="Times New Roman"/>
          <w:b/>
          <w:i/>
          <w:u w:val="single"/>
        </w:rPr>
        <w:lastRenderedPageBreak/>
        <w:t>3. Требования к качеству оказываемых услуг:</w:t>
      </w:r>
    </w:p>
    <w:p w:rsidR="00D6588F" w:rsidRPr="003F0C8F" w:rsidRDefault="003F0C8F" w:rsidP="003F0C8F">
      <w:pPr>
        <w:suppressAutoHyphens w:val="0"/>
        <w:ind w:firstLine="425"/>
        <w:jc w:val="both"/>
        <w:textAlignment w:val="auto"/>
        <w:rPr>
          <w:rFonts w:cs="Times New Roman"/>
        </w:rPr>
      </w:pPr>
      <w:r w:rsidRPr="003F0C8F">
        <w:rPr>
          <w:rFonts w:cs="Times New Roman"/>
        </w:rPr>
        <w:t>3.1. Участник закупки (исполнитель) обязан обеспечить совместимость (взаимодействие) услуг по адаптации и сопровождению с:</w:t>
      </w:r>
    </w:p>
    <w:p w:rsidR="00D6588F" w:rsidRPr="003F0C8F" w:rsidRDefault="003F0C8F" w:rsidP="003F0C8F">
      <w:pPr>
        <w:pStyle w:val="af0"/>
        <w:numPr>
          <w:ilvl w:val="0"/>
          <w:numId w:val="10"/>
        </w:numPr>
        <w:suppressAutoHyphens w:val="0"/>
        <w:spacing w:after="0"/>
        <w:ind w:left="0" w:firstLine="425"/>
        <w:textAlignment w:val="auto"/>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ранее установленными у заказчика экземплярами Систем КонсультантПлюс;</w:t>
      </w:r>
    </w:p>
    <w:p w:rsidR="00D6588F" w:rsidRPr="003F0C8F" w:rsidRDefault="003F0C8F" w:rsidP="003F0C8F">
      <w:pPr>
        <w:pStyle w:val="af0"/>
        <w:numPr>
          <w:ilvl w:val="0"/>
          <w:numId w:val="10"/>
        </w:numPr>
        <w:suppressAutoHyphens w:val="0"/>
        <w:spacing w:before="100" w:after="0"/>
        <w:ind w:left="0" w:firstLine="425"/>
        <w:textAlignment w:val="auto"/>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информационными ресурсами заказчика, ранее самостоятельно подготовленными им с использованием технологий КонсультантПлюс, в том числе с:</w:t>
      </w:r>
    </w:p>
    <w:p w:rsidR="00D6588F" w:rsidRPr="003F0C8F" w:rsidRDefault="003F0C8F" w:rsidP="003F0C8F">
      <w:pPr>
        <w:pStyle w:val="af0"/>
        <w:numPr>
          <w:ilvl w:val="1"/>
          <w:numId w:val="11"/>
        </w:numPr>
        <w:suppressAutoHyphens w:val="0"/>
        <w:spacing w:before="100" w:after="0"/>
        <w:ind w:left="0" w:firstLine="425"/>
        <w:textAlignment w:val="auto"/>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 xml:space="preserve">составленными заказчиком внутри СПС подборками документов, перечнями документов «на контроле», комментариями и закладками заказчика в текстах документов Систем КонсультантПлюс; </w:t>
      </w:r>
    </w:p>
    <w:p w:rsidR="00D6588F" w:rsidRPr="003F0C8F" w:rsidRDefault="003F0C8F" w:rsidP="003F0C8F">
      <w:pPr>
        <w:pStyle w:val="af0"/>
        <w:numPr>
          <w:ilvl w:val="1"/>
          <w:numId w:val="11"/>
        </w:numPr>
        <w:suppressAutoHyphens w:val="0"/>
        <w:spacing w:before="100" w:after="0"/>
        <w:ind w:left="0" w:firstLine="425"/>
        <w:textAlignment w:val="auto"/>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rsidR="00D6588F" w:rsidRPr="003F0C8F" w:rsidRDefault="003F0C8F" w:rsidP="003F0C8F">
      <w:pPr>
        <w:pStyle w:val="af0"/>
        <w:numPr>
          <w:ilvl w:val="1"/>
          <w:numId w:val="11"/>
        </w:numPr>
        <w:suppressAutoHyphens w:val="0"/>
        <w:spacing w:before="100" w:after="0"/>
        <w:ind w:left="0" w:firstLine="425"/>
        <w:textAlignment w:val="auto"/>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 xml:space="preserve">технологическими взаимосвязями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 </w:t>
      </w:r>
    </w:p>
    <w:p w:rsidR="00D6588F" w:rsidRPr="003F0C8F" w:rsidRDefault="003F0C8F" w:rsidP="003F0C8F">
      <w:pPr>
        <w:spacing w:before="100"/>
        <w:ind w:firstLine="425"/>
        <w:jc w:val="both"/>
        <w:rPr>
          <w:rFonts w:cs="Times New Roman"/>
        </w:rPr>
      </w:pPr>
      <w:r w:rsidRPr="003F0C8F">
        <w:rPr>
          <w:rFonts w:cs="Times New Roman"/>
        </w:rPr>
        <w:t>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сервисное программное обеспечение, предназначенное участником закупки (используемое исполнителем) для оказания заказчику услуг по адаптации и сопровождению, полностью совместимо (взаимодействует) с ранее  установленными у заказчика экземплярами Систем КонсультантПлюс и с указанными выше информационными ресурсами заказчика.</w:t>
      </w:r>
    </w:p>
    <w:p w:rsidR="00D6588F" w:rsidRPr="003F0C8F" w:rsidRDefault="003F0C8F" w:rsidP="003F0C8F">
      <w:pPr>
        <w:spacing w:before="100"/>
        <w:ind w:firstLine="425"/>
        <w:jc w:val="both"/>
        <w:rPr>
          <w:rFonts w:cs="Times New Roman"/>
        </w:rPr>
      </w:pPr>
      <w:r w:rsidRPr="003F0C8F">
        <w:rPr>
          <w:rFonts w:cs="Times New Roman"/>
        </w:rPr>
        <w:t>3.2. Участник закупки обязуется предоставлять только достоверные сведения и подтверждает, что его предложение об объекте закупки является достоверной информацией о совместимости (взаимодействии) оказываемых услуг по адаптации и сопровождению с ранее установленными у заказчика экземплярами Систем КонсультантПлюс на основе специального лицензионного сервисного программного обеспечения, обеспечивающего такую совместимость, а также о возможности оказания указанных услуг.</w:t>
      </w:r>
    </w:p>
    <w:p w:rsidR="00D6588F" w:rsidRDefault="003F0C8F" w:rsidP="003F0C8F">
      <w:pPr>
        <w:suppressAutoHyphens w:val="0"/>
        <w:spacing w:before="100"/>
        <w:ind w:firstLine="425"/>
        <w:jc w:val="both"/>
        <w:rPr>
          <w:rFonts w:cs="Times New Roman"/>
          <w:b/>
          <w:u w:val="single"/>
        </w:rPr>
      </w:pPr>
      <w:r>
        <w:rPr>
          <w:rFonts w:cs="Times New Roman"/>
          <w:b/>
          <w:u w:val="single"/>
        </w:rPr>
        <w:t>4. Требования к функционалу Системы КонсультантПлюс:</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Pr>
          <w:rFonts w:ascii="Times New Roman" w:hAnsi="Times New Roman" w:cs="Times New Roman"/>
          <w:sz w:val="24"/>
          <w:szCs w:val="24"/>
        </w:rPr>
        <w:t>4.</w:t>
      </w:r>
      <w:r w:rsidRPr="003F0C8F">
        <w:rPr>
          <w:rFonts w:ascii="Liberation Serif" w:eastAsia="NSimSun" w:hAnsi="Liberation Serif" w:cs="Times New Roman"/>
          <w:sz w:val="24"/>
          <w:szCs w:val="24"/>
          <w:lang w:eastAsia="zh-CN" w:bidi="hi-IN"/>
        </w:rPr>
        <w:t>1. Возможность поиска, результат которого представлен в виде единого списка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4.2. Возможность поиска, результат которого представлен в виде дерева-списка, в котором отражено точное количество найденных документов по каждому разделу и информационному банку.</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4.3. 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4.4. 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4.5. Возможность поиска с помощью самонастраивающихся словарей.</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4.6. Возможность контекстного поиска по списку найденных документов, в том числе с многократным уточнением запроса.</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4.7. Наличие информации о статусе документа: утратил силу или отменен, не вступил в силу; все акты, кроме утративших силу, отменённых и не вступивших в силу.</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4.8. Ссылки из всех документов (включая судебные решения и авторские материалы) на другие документы по умолчанию должны вести в те редакции других документов, которые были актуальны на момент подготовки или принятия исходного документа (судебного решения, авторского материала).</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4.9. Связи между документами оформляются в отдельный список, в котором могут быть разделы:</w:t>
      </w:r>
    </w:p>
    <w:p w:rsidR="00D6588F" w:rsidRDefault="003F0C8F" w:rsidP="003F0C8F">
      <w:pPr>
        <w:ind w:firstLine="709"/>
        <w:jc w:val="both"/>
        <w:rPr>
          <w:rFonts w:cs="Times New Roman"/>
        </w:rPr>
      </w:pPr>
      <w:r>
        <w:rPr>
          <w:rFonts w:cs="Times New Roman"/>
        </w:rPr>
        <w:t>- содержит дополнительную информацию о следующих документах;</w:t>
      </w:r>
    </w:p>
    <w:p w:rsidR="00D6588F" w:rsidRDefault="003F0C8F" w:rsidP="003F0C8F">
      <w:pPr>
        <w:ind w:firstLine="709"/>
        <w:jc w:val="both"/>
        <w:rPr>
          <w:rFonts w:cs="Times New Roman"/>
        </w:rPr>
      </w:pPr>
      <w:r>
        <w:rPr>
          <w:rFonts w:cs="Times New Roman"/>
        </w:rPr>
        <w:t>- упоминает следующий документ;</w:t>
      </w:r>
    </w:p>
    <w:p w:rsidR="00D6588F" w:rsidRDefault="003F0C8F" w:rsidP="003F0C8F">
      <w:pPr>
        <w:ind w:firstLine="709"/>
        <w:jc w:val="both"/>
        <w:rPr>
          <w:rFonts w:cs="Times New Roman"/>
        </w:rPr>
      </w:pPr>
      <w:r>
        <w:rPr>
          <w:rFonts w:cs="Times New Roman"/>
        </w:rPr>
        <w:t>- упоминается в следующем документе;</w:t>
      </w:r>
    </w:p>
    <w:p w:rsidR="00D6588F" w:rsidRDefault="003F0C8F" w:rsidP="003F0C8F">
      <w:pPr>
        <w:ind w:firstLine="709"/>
        <w:jc w:val="both"/>
        <w:rPr>
          <w:rFonts w:cs="Times New Roman"/>
        </w:rPr>
      </w:pPr>
      <w:r>
        <w:rPr>
          <w:rFonts w:cs="Times New Roman"/>
        </w:rPr>
        <w:lastRenderedPageBreak/>
        <w:t>- разъяснен следующим документом;</w:t>
      </w:r>
    </w:p>
    <w:p w:rsidR="00D6588F" w:rsidRDefault="003F0C8F" w:rsidP="003F0C8F">
      <w:pPr>
        <w:ind w:firstLine="709"/>
        <w:jc w:val="both"/>
        <w:rPr>
          <w:rFonts w:cs="Times New Roman"/>
        </w:rPr>
      </w:pPr>
      <w:r>
        <w:rPr>
          <w:rFonts w:cs="Times New Roman"/>
        </w:rPr>
        <w:t>- действие изменено следующим документом;</w:t>
      </w:r>
    </w:p>
    <w:p w:rsidR="00D6588F" w:rsidRDefault="003F0C8F" w:rsidP="003F0C8F">
      <w:pPr>
        <w:ind w:firstLine="709"/>
        <w:jc w:val="both"/>
        <w:rPr>
          <w:rFonts w:cs="Times New Roman"/>
        </w:rPr>
      </w:pPr>
      <w:r>
        <w:rPr>
          <w:rFonts w:cs="Times New Roman"/>
        </w:rPr>
        <w:t>- дан в редакции следующего документа;</w:t>
      </w:r>
    </w:p>
    <w:p w:rsidR="00D6588F" w:rsidRDefault="003F0C8F" w:rsidP="003F0C8F">
      <w:pPr>
        <w:ind w:firstLine="709"/>
        <w:jc w:val="both"/>
        <w:rPr>
          <w:rFonts w:cs="Times New Roman"/>
        </w:rPr>
      </w:pPr>
      <w:r>
        <w:rPr>
          <w:rFonts w:cs="Times New Roman"/>
        </w:rPr>
        <w:t>- изменен следующим документом;</w:t>
      </w:r>
    </w:p>
    <w:p w:rsidR="00D6588F" w:rsidRDefault="003F0C8F" w:rsidP="003F0C8F">
      <w:pPr>
        <w:ind w:firstLine="709"/>
        <w:jc w:val="both"/>
        <w:rPr>
          <w:rFonts w:cs="Times New Roman"/>
        </w:rPr>
      </w:pPr>
      <w:r>
        <w:rPr>
          <w:rFonts w:cs="Times New Roman"/>
        </w:rPr>
        <w:t>- дополнительную информацию смотрите в следующих документах.</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4.10. В Системе представляется инструментарий для сравнения редакций документа, включая недействующие.</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4.11. Предусмотрена возможность получения редакции документа на конкретную дату с указанием диапазона действия редакции.</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4.12. К документам, имеющим структуру, содержится структурированное интерактивное оглавление с возможностью поиска встречающихся слов в наименованиях структурных частей документа.</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4.13. Возможность ознакомиться с изменениями в законодательстве с помощью аналитических обзоров.</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4.14. Наличие функционала «История рассмотрения дела» для арбитражных дел.</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4.15. Наличие справочной информации (календари; формы, утвержденные законодательно; курсы валют; процентные ставки; расчетные индикаторы и прочее).</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4.16. Возможность сохранения результатов работы с помощью истории запросов, папок и закладок пользователя.</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 xml:space="preserve">4.17. Возможность обмена результатами работы («папки», «закладки») между пользователями. </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4.18. Для отслеживания информации о внесении изменений в документы (в т.ч. редакции документов), определенные пользователем, в Системе предусмотрена возможность постановки этих документов на контроль. При этом пользователь информируется об изменении документа и о типе этого изменения (создана новая редакция, документ утратил силу и т.д.) непосредственно в Системе.</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 xml:space="preserve">4.19. Возможность сопровождения пользователями текстов, входящих в Систему, своими комментариями.   </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4.20. Наличие аналитических материалов (Путеводителей), которые раскрывают тему в одном документе. Путеводители должны содержать: ссылки на нормативные акты, судебную практику, консультации экспертов, примеры и ситуации из практики, образцы заполнения форм документов, сами формы с инструкциями по заполнению.</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4.21. Возможность экспорта (сохранения) выбранного документа, фрагмента документа или списка документов в файл текстового формата или формата *.pdf.</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4.22. Наличие информации об ошибках и опечатках в оригиналах нормативно-правовых актов и консультационных материалах.</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4.23. Наличие словаря финансовых и юридических терминов, определения которых даны в нормативно-правовых актах.</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4.24. Названия ведомств могут отображаться как в полном, так и в сокращенном виде.</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4.25. Возможность изменения размера шрифта в соответствии с предпочтениями пользователя.</w:t>
      </w:r>
    </w:p>
    <w:p w:rsidR="00D658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4.26. Наличие системы помощи.</w:t>
      </w:r>
    </w:p>
    <w:p w:rsidR="00D6588F" w:rsidRDefault="00D6588F" w:rsidP="003F0C8F">
      <w:pPr>
        <w:ind w:left="567"/>
        <w:jc w:val="both"/>
        <w:rPr>
          <w:rFonts w:ascii="Times New Roman" w:hAnsi="Times New Roman"/>
        </w:rPr>
      </w:pPr>
    </w:p>
    <w:p w:rsidR="00D6588F" w:rsidRDefault="00D6588F">
      <w:pPr>
        <w:widowControl w:val="0"/>
        <w:rPr>
          <w:rFonts w:ascii="Times New Roman" w:hAnsi="Times New Roman"/>
          <w:shd w:val="clear" w:color="auto" w:fill="77BC65"/>
        </w:rPr>
      </w:pPr>
      <w:bookmarkStart w:id="16" w:name="_Hlk69347323"/>
      <w:bookmarkStart w:id="17" w:name="_Hlk69347340"/>
      <w:bookmarkStart w:id="18" w:name="_Hlk69347373"/>
      <w:bookmarkEnd w:id="16"/>
      <w:bookmarkEnd w:id="17"/>
      <w:bookmarkEnd w:id="18"/>
    </w:p>
    <w:tbl>
      <w:tblPr>
        <w:tblW w:w="10720" w:type="dxa"/>
        <w:tblLayout w:type="fixed"/>
        <w:tblLook w:val="04A0" w:firstRow="1" w:lastRow="0" w:firstColumn="1" w:lastColumn="0" w:noHBand="0" w:noVBand="1"/>
      </w:tblPr>
      <w:tblGrid>
        <w:gridCol w:w="5390"/>
        <w:gridCol w:w="5330"/>
      </w:tblGrid>
      <w:tr w:rsidR="00D6588F">
        <w:trPr>
          <w:trHeight w:val="745"/>
        </w:trPr>
        <w:tc>
          <w:tcPr>
            <w:tcW w:w="5390" w:type="dxa"/>
          </w:tcPr>
          <w:p w:rsidR="00D6588F" w:rsidRDefault="003F0C8F">
            <w:pPr>
              <w:keepNext/>
              <w:widowControl w:val="0"/>
              <w:rPr>
                <w:rFonts w:ascii="Times New Roman" w:hAnsi="Times New Roman"/>
              </w:rPr>
            </w:pPr>
            <w:r>
              <w:rPr>
                <w:rFonts w:ascii="Times New Roman" w:hAnsi="Times New Roman"/>
              </w:rPr>
              <w:t>ЗАКАЗЧИК:</w:t>
            </w:r>
          </w:p>
        </w:tc>
        <w:tc>
          <w:tcPr>
            <w:tcW w:w="5330" w:type="dxa"/>
          </w:tcPr>
          <w:p w:rsidR="00D6588F" w:rsidRDefault="003F0C8F">
            <w:pPr>
              <w:keepNext/>
              <w:widowControl w:val="0"/>
              <w:rPr>
                <w:rFonts w:ascii="Times New Roman" w:hAnsi="Times New Roman"/>
              </w:rPr>
            </w:pPr>
            <w:r>
              <w:rPr>
                <w:rFonts w:ascii="Times New Roman" w:hAnsi="Times New Roman"/>
              </w:rPr>
              <w:t>ИСПОЛНИТЕЛЬ:</w:t>
            </w:r>
          </w:p>
          <w:p w:rsidR="00D6588F" w:rsidRDefault="00D6588F">
            <w:pPr>
              <w:keepNext/>
              <w:widowControl w:val="0"/>
              <w:rPr>
                <w:rFonts w:ascii="Times New Roman" w:hAnsi="Times New Roman"/>
              </w:rPr>
            </w:pPr>
          </w:p>
        </w:tc>
      </w:tr>
      <w:tr w:rsidR="00D6588F">
        <w:trPr>
          <w:trHeight w:val="505"/>
        </w:trPr>
        <w:tc>
          <w:tcPr>
            <w:tcW w:w="5390" w:type="dxa"/>
          </w:tcPr>
          <w:p w:rsidR="003F0C8F" w:rsidRDefault="003F0C8F">
            <w:pPr>
              <w:spacing w:line="26" w:lineRule="atLeast"/>
              <w:rPr>
                <w:rFonts w:ascii="Times New Roman" w:hAnsi="Times New Roman"/>
              </w:rPr>
            </w:pPr>
            <w:r w:rsidRPr="003F0C8F">
              <w:rPr>
                <w:rFonts w:ascii="Times New Roman" w:hAnsi="Times New Roman"/>
              </w:rPr>
              <w:t>Государственное казенное учреждение Свердловской области «Территориальный центр мониторинга и реагирования на чрезвычайные ситуации в Свердловской области»</w:t>
            </w:r>
          </w:p>
          <w:p w:rsidR="00D6588F" w:rsidRDefault="003F0C8F">
            <w:pPr>
              <w:spacing w:line="26" w:lineRule="atLeast"/>
              <w:rPr>
                <w:rFonts w:ascii="Times New Roman" w:hAnsi="Times New Roman"/>
              </w:rPr>
            </w:pPr>
            <w:r>
              <w:rPr>
                <w:rFonts w:ascii="Times New Roman" w:hAnsi="Times New Roman"/>
              </w:rPr>
              <w:t xml:space="preserve">_________________ Ю.Е. Бочаров  </w:t>
            </w:r>
          </w:p>
        </w:tc>
        <w:tc>
          <w:tcPr>
            <w:tcW w:w="5330" w:type="dxa"/>
          </w:tcPr>
          <w:p w:rsidR="00D6588F" w:rsidRDefault="003F0C8F">
            <w:pPr>
              <w:jc w:val="both"/>
              <w:rPr>
                <w:rFonts w:ascii="Times New Roman" w:hAnsi="Times New Roman"/>
              </w:rPr>
            </w:pPr>
            <w:r>
              <w:rPr>
                <w:rFonts w:ascii="Times New Roman" w:hAnsi="Times New Roman"/>
              </w:rPr>
              <w:t>__________________</w:t>
            </w:r>
          </w:p>
        </w:tc>
      </w:tr>
      <w:tr w:rsidR="00D6588F">
        <w:trPr>
          <w:trHeight w:val="745"/>
        </w:trPr>
        <w:tc>
          <w:tcPr>
            <w:tcW w:w="5390" w:type="dxa"/>
          </w:tcPr>
          <w:p w:rsidR="00D6588F" w:rsidRDefault="00D6588F">
            <w:pPr>
              <w:spacing w:line="26" w:lineRule="atLeast"/>
              <w:rPr>
                <w:rFonts w:ascii="Times New Roman" w:hAnsi="Times New Roman"/>
              </w:rPr>
            </w:pPr>
          </w:p>
        </w:tc>
        <w:tc>
          <w:tcPr>
            <w:tcW w:w="5330" w:type="dxa"/>
          </w:tcPr>
          <w:p w:rsidR="00D6588F" w:rsidRDefault="00D6588F">
            <w:pPr>
              <w:spacing w:line="26" w:lineRule="atLeast"/>
              <w:rPr>
                <w:rFonts w:ascii="Times New Roman" w:hAnsi="Times New Roman"/>
              </w:rPr>
            </w:pPr>
          </w:p>
        </w:tc>
      </w:tr>
    </w:tbl>
    <w:p w:rsidR="00D6588F" w:rsidRDefault="00D6588F">
      <w:pPr>
        <w:rPr>
          <w:rFonts w:ascii="Times New Roman" w:hAnsi="Times New Roman"/>
        </w:rPr>
      </w:pPr>
    </w:p>
    <w:p w:rsidR="00D6588F" w:rsidRDefault="00D6588F">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3F0C8F" w:rsidRPr="003F0C8F" w:rsidRDefault="003F0C8F" w:rsidP="003F0C8F">
      <w:pPr>
        <w:jc w:val="right"/>
        <w:rPr>
          <w:sz w:val="22"/>
          <w:szCs w:val="22"/>
        </w:rPr>
      </w:pPr>
      <w:r w:rsidRPr="003F0C8F">
        <w:rPr>
          <w:sz w:val="22"/>
          <w:szCs w:val="22"/>
        </w:rPr>
        <w:t>Приложение № 2</w:t>
      </w:r>
    </w:p>
    <w:p w:rsidR="003F0C8F" w:rsidRPr="003F0C8F" w:rsidRDefault="003F0C8F" w:rsidP="003F0C8F">
      <w:pPr>
        <w:jc w:val="right"/>
        <w:rPr>
          <w:sz w:val="22"/>
          <w:szCs w:val="22"/>
        </w:rPr>
      </w:pPr>
      <w:r w:rsidRPr="003F0C8F">
        <w:rPr>
          <w:sz w:val="22"/>
          <w:szCs w:val="22"/>
        </w:rPr>
        <w:t>к проекту Государственного контракта № _________</w:t>
      </w:r>
    </w:p>
    <w:p w:rsidR="003F0C8F" w:rsidRPr="003F0C8F" w:rsidRDefault="003F0C8F" w:rsidP="003F0C8F">
      <w:pPr>
        <w:jc w:val="right"/>
      </w:pPr>
      <w:r w:rsidRPr="003F0C8F">
        <w:rPr>
          <w:sz w:val="22"/>
          <w:szCs w:val="22"/>
        </w:rPr>
        <w:t>от ______________ 20____</w:t>
      </w:r>
      <w:r w:rsidRPr="003F0C8F">
        <w:t xml:space="preserve"> г.</w:t>
      </w:r>
    </w:p>
    <w:p w:rsidR="003F0C8F" w:rsidRPr="003F0C8F" w:rsidRDefault="003F0C8F" w:rsidP="003F0C8F">
      <w:pPr>
        <w:jc w:val="right"/>
      </w:pPr>
    </w:p>
    <w:p w:rsidR="003F0C8F" w:rsidRPr="003F0C8F" w:rsidRDefault="003F0C8F" w:rsidP="003F0C8F">
      <w:pPr>
        <w:jc w:val="center"/>
        <w:rPr>
          <w:rFonts w:cs="Liberation Serif"/>
          <w:b/>
        </w:rPr>
      </w:pPr>
      <w:r w:rsidRPr="003F0C8F">
        <w:rPr>
          <w:rFonts w:cs="Liberation Serif"/>
          <w:b/>
        </w:rPr>
        <w:t>СПЕЦИФИКАЦИЯ № 1</w:t>
      </w:r>
    </w:p>
    <w:p w:rsidR="003F0C8F" w:rsidRPr="003F0C8F" w:rsidRDefault="003F0C8F" w:rsidP="003F0C8F">
      <w:pPr>
        <w:jc w:val="center"/>
        <w:rPr>
          <w:rFonts w:cs="Liberation Serif"/>
          <w:b/>
        </w:rPr>
      </w:pPr>
    </w:p>
    <w:tbl>
      <w:tblPr>
        <w:tblW w:w="10710" w:type="dxa"/>
        <w:tblInd w:w="-15" w:type="dxa"/>
        <w:tblLayout w:type="fixed"/>
        <w:tblCellMar>
          <w:top w:w="55" w:type="dxa"/>
          <w:left w:w="55" w:type="dxa"/>
          <w:bottom w:w="55" w:type="dxa"/>
          <w:right w:w="55" w:type="dxa"/>
        </w:tblCellMar>
        <w:tblLook w:val="04A0" w:firstRow="1" w:lastRow="0" w:firstColumn="1" w:lastColumn="0" w:noHBand="0" w:noVBand="1"/>
      </w:tblPr>
      <w:tblGrid>
        <w:gridCol w:w="7485"/>
        <w:gridCol w:w="1643"/>
        <w:gridCol w:w="1582"/>
      </w:tblGrid>
      <w:tr w:rsidR="003F0C8F" w:rsidRPr="003F0C8F" w:rsidTr="003F0C8F">
        <w:tc>
          <w:tcPr>
            <w:tcW w:w="7485" w:type="dxa"/>
            <w:tcBorders>
              <w:top w:val="single" w:sz="6" w:space="0" w:color="000000"/>
              <w:left w:val="single" w:sz="6" w:space="0" w:color="000000"/>
              <w:bottom w:val="single" w:sz="6" w:space="0" w:color="000000"/>
            </w:tcBorders>
          </w:tcPr>
          <w:p w:rsidR="003F0C8F" w:rsidRPr="003F0C8F" w:rsidRDefault="003F0C8F" w:rsidP="003F0C8F">
            <w:pPr>
              <w:rPr>
                <w:rFonts w:cs="Liberation Serif"/>
                <w:i/>
              </w:rPr>
            </w:pPr>
            <w:r w:rsidRPr="003F0C8F">
              <w:rPr>
                <w:rFonts w:cs="Liberation Serif"/>
                <w:i/>
              </w:rPr>
              <w:t>Название экземпляра Системы КонсультантПлюс</w:t>
            </w:r>
          </w:p>
        </w:tc>
        <w:tc>
          <w:tcPr>
            <w:tcW w:w="1643" w:type="dxa"/>
            <w:tcBorders>
              <w:top w:val="single" w:sz="6" w:space="0" w:color="000000"/>
              <w:left w:val="single" w:sz="6" w:space="0" w:color="000000"/>
              <w:bottom w:val="single" w:sz="6" w:space="0" w:color="000000"/>
            </w:tcBorders>
          </w:tcPr>
          <w:p w:rsidR="003F0C8F" w:rsidRPr="003F0C8F" w:rsidRDefault="003F0C8F" w:rsidP="003F0C8F">
            <w:pPr>
              <w:rPr>
                <w:rFonts w:cs="Liberation Serif"/>
                <w:i/>
              </w:rPr>
            </w:pPr>
            <w:r w:rsidRPr="003F0C8F">
              <w:rPr>
                <w:rFonts w:cs="Liberation Serif"/>
                <w:i/>
              </w:rPr>
              <w:t>Количество</w:t>
            </w:r>
          </w:p>
        </w:tc>
        <w:tc>
          <w:tcPr>
            <w:tcW w:w="1582" w:type="dxa"/>
            <w:tcBorders>
              <w:top w:val="single" w:sz="6" w:space="0" w:color="000000"/>
              <w:left w:val="single" w:sz="6" w:space="0" w:color="000000"/>
              <w:bottom w:val="single" w:sz="6" w:space="0" w:color="000000"/>
              <w:right w:val="single" w:sz="6" w:space="0" w:color="000000"/>
            </w:tcBorders>
          </w:tcPr>
          <w:p w:rsidR="003F0C8F" w:rsidRPr="003F0C8F" w:rsidRDefault="003F0C8F" w:rsidP="003F0C8F">
            <w:pPr>
              <w:rPr>
                <w:rFonts w:cs="Liberation Serif"/>
                <w:i/>
              </w:rPr>
            </w:pPr>
            <w:r w:rsidRPr="003F0C8F">
              <w:rPr>
                <w:rFonts w:cs="Liberation Serif"/>
                <w:i/>
              </w:rPr>
              <w:t>Число ОД *</w:t>
            </w:r>
          </w:p>
        </w:tc>
      </w:tr>
      <w:tr w:rsidR="003F0C8F" w:rsidRPr="003F0C8F" w:rsidTr="003F0C8F">
        <w:tc>
          <w:tcPr>
            <w:tcW w:w="7485" w:type="dxa"/>
            <w:tcBorders>
              <w:left w:val="single" w:sz="6" w:space="0" w:color="000000"/>
              <w:bottom w:val="single" w:sz="6" w:space="0" w:color="000000"/>
            </w:tcBorders>
          </w:tcPr>
          <w:p w:rsidR="003F0C8F" w:rsidRPr="003F0C8F" w:rsidRDefault="003F0C8F" w:rsidP="003F0C8F">
            <w:pPr>
              <w:rPr>
                <w:rFonts w:cs="Liberation Serif"/>
              </w:rPr>
            </w:pPr>
            <w:r w:rsidRPr="003F0C8F">
              <w:rPr>
                <w:rFonts w:cs="Liberation Serif"/>
              </w:rPr>
              <w:t>СПС КонсультантПлюс: Комментарии законодательства (с/о)</w:t>
            </w:r>
          </w:p>
        </w:tc>
        <w:tc>
          <w:tcPr>
            <w:tcW w:w="1643" w:type="dxa"/>
            <w:tcBorders>
              <w:left w:val="single" w:sz="6" w:space="0" w:color="000000"/>
              <w:bottom w:val="single" w:sz="6" w:space="0" w:color="000000"/>
            </w:tcBorders>
          </w:tcPr>
          <w:p w:rsidR="003F0C8F" w:rsidRPr="003F0C8F" w:rsidRDefault="003F0C8F" w:rsidP="003F0C8F">
            <w:pPr>
              <w:rPr>
                <w:rFonts w:cs="Liberation Serif"/>
              </w:rPr>
            </w:pPr>
            <w:r w:rsidRPr="003F0C8F">
              <w:rPr>
                <w:rFonts w:cs="Liberation Serif"/>
              </w:rPr>
              <w:t>1</w:t>
            </w:r>
          </w:p>
        </w:tc>
        <w:tc>
          <w:tcPr>
            <w:tcW w:w="1582" w:type="dxa"/>
            <w:tcBorders>
              <w:left w:val="single" w:sz="6" w:space="0" w:color="000000"/>
              <w:bottom w:val="single" w:sz="6" w:space="0" w:color="000000"/>
              <w:right w:val="single" w:sz="6" w:space="0" w:color="000000"/>
            </w:tcBorders>
          </w:tcPr>
          <w:p w:rsidR="003F0C8F" w:rsidRPr="003F0C8F" w:rsidRDefault="003F0C8F" w:rsidP="003F0C8F">
            <w:pPr>
              <w:rPr>
                <w:rFonts w:cs="Liberation Serif"/>
              </w:rPr>
            </w:pPr>
            <w:r w:rsidRPr="003F0C8F">
              <w:rPr>
                <w:rFonts w:cs="Liberation Serif"/>
              </w:rPr>
              <w:t>1</w:t>
            </w:r>
          </w:p>
        </w:tc>
      </w:tr>
      <w:tr w:rsidR="003F0C8F" w:rsidRPr="003F0C8F" w:rsidTr="003F0C8F">
        <w:tc>
          <w:tcPr>
            <w:tcW w:w="7485" w:type="dxa"/>
            <w:tcBorders>
              <w:left w:val="single" w:sz="6" w:space="0" w:color="000000"/>
              <w:bottom w:val="single" w:sz="6" w:space="0" w:color="000000"/>
            </w:tcBorders>
          </w:tcPr>
          <w:p w:rsidR="003F0C8F" w:rsidRPr="003F0C8F" w:rsidRDefault="003F0C8F" w:rsidP="003F0C8F">
            <w:pPr>
              <w:rPr>
                <w:rFonts w:cs="Liberation Serif"/>
              </w:rPr>
            </w:pPr>
            <w:r w:rsidRPr="003F0C8F">
              <w:rPr>
                <w:rFonts w:cs="Liberation Serif"/>
              </w:rPr>
              <w:t>СПС Консультант Бюджетные организации (с/м)</w:t>
            </w:r>
          </w:p>
        </w:tc>
        <w:tc>
          <w:tcPr>
            <w:tcW w:w="1643" w:type="dxa"/>
            <w:tcBorders>
              <w:left w:val="single" w:sz="6" w:space="0" w:color="000000"/>
              <w:bottom w:val="single" w:sz="6" w:space="0" w:color="000000"/>
            </w:tcBorders>
          </w:tcPr>
          <w:p w:rsidR="003F0C8F" w:rsidRPr="003F0C8F" w:rsidRDefault="003F0C8F" w:rsidP="003F0C8F">
            <w:pPr>
              <w:rPr>
                <w:rFonts w:cs="Liberation Serif"/>
              </w:rPr>
            </w:pPr>
            <w:r w:rsidRPr="003F0C8F">
              <w:rPr>
                <w:rFonts w:cs="Liberation Serif"/>
              </w:rPr>
              <w:t>1</w:t>
            </w:r>
          </w:p>
        </w:tc>
        <w:tc>
          <w:tcPr>
            <w:tcW w:w="1582" w:type="dxa"/>
            <w:tcBorders>
              <w:left w:val="single" w:sz="6" w:space="0" w:color="000000"/>
              <w:bottom w:val="single" w:sz="6" w:space="0" w:color="000000"/>
              <w:right w:val="single" w:sz="6" w:space="0" w:color="000000"/>
            </w:tcBorders>
          </w:tcPr>
          <w:p w:rsidR="003F0C8F" w:rsidRPr="003F0C8F" w:rsidRDefault="003F0C8F" w:rsidP="003F0C8F">
            <w:pPr>
              <w:rPr>
                <w:rFonts w:cs="Liberation Serif"/>
              </w:rPr>
            </w:pPr>
            <w:r w:rsidRPr="003F0C8F">
              <w:rPr>
                <w:rFonts w:cs="Liberation Serif"/>
              </w:rPr>
              <w:t>5</w:t>
            </w:r>
          </w:p>
        </w:tc>
      </w:tr>
      <w:tr w:rsidR="003F0C8F" w:rsidRPr="003F0C8F" w:rsidTr="003F0C8F">
        <w:tc>
          <w:tcPr>
            <w:tcW w:w="7485" w:type="dxa"/>
            <w:tcBorders>
              <w:left w:val="single" w:sz="6" w:space="0" w:color="000000"/>
              <w:bottom w:val="single" w:sz="6" w:space="0" w:color="000000"/>
            </w:tcBorders>
          </w:tcPr>
          <w:p w:rsidR="003F0C8F" w:rsidRPr="003F0C8F" w:rsidRDefault="003F0C8F" w:rsidP="003F0C8F">
            <w:pPr>
              <w:rPr>
                <w:rFonts w:cs="Liberation Serif"/>
              </w:rPr>
            </w:pPr>
            <w:r w:rsidRPr="003F0C8F">
              <w:rPr>
                <w:rFonts w:cs="Liberation Serif"/>
              </w:rPr>
              <w:t>СПС КонсультантПлюс:Свердловская область (с/о)</w:t>
            </w:r>
          </w:p>
        </w:tc>
        <w:tc>
          <w:tcPr>
            <w:tcW w:w="1643" w:type="dxa"/>
            <w:tcBorders>
              <w:left w:val="single" w:sz="6" w:space="0" w:color="000000"/>
              <w:bottom w:val="single" w:sz="6" w:space="0" w:color="000000"/>
            </w:tcBorders>
          </w:tcPr>
          <w:p w:rsidR="003F0C8F" w:rsidRPr="003F0C8F" w:rsidRDefault="003F0C8F" w:rsidP="003F0C8F">
            <w:pPr>
              <w:rPr>
                <w:rFonts w:cs="Liberation Serif"/>
              </w:rPr>
            </w:pPr>
            <w:r w:rsidRPr="003F0C8F">
              <w:rPr>
                <w:rFonts w:cs="Liberation Serif"/>
              </w:rPr>
              <w:t>1</w:t>
            </w:r>
          </w:p>
        </w:tc>
        <w:tc>
          <w:tcPr>
            <w:tcW w:w="1582" w:type="dxa"/>
            <w:tcBorders>
              <w:left w:val="single" w:sz="6" w:space="0" w:color="000000"/>
              <w:bottom w:val="single" w:sz="6" w:space="0" w:color="000000"/>
              <w:right w:val="single" w:sz="6" w:space="0" w:color="000000"/>
            </w:tcBorders>
          </w:tcPr>
          <w:p w:rsidR="003F0C8F" w:rsidRPr="003F0C8F" w:rsidRDefault="003F0C8F" w:rsidP="003F0C8F">
            <w:pPr>
              <w:rPr>
                <w:rFonts w:cs="Liberation Serif"/>
              </w:rPr>
            </w:pPr>
            <w:r w:rsidRPr="003F0C8F">
              <w:rPr>
                <w:rFonts w:cs="Liberation Serif"/>
              </w:rPr>
              <w:t>1</w:t>
            </w:r>
          </w:p>
        </w:tc>
      </w:tr>
    </w:tbl>
    <w:p w:rsidR="003F0C8F" w:rsidRPr="003F0C8F" w:rsidRDefault="003F0C8F" w:rsidP="003F0C8F">
      <w:pPr>
        <w:rPr>
          <w:rFonts w:cs="Liberation Serif"/>
        </w:rPr>
      </w:pPr>
      <w:r w:rsidRPr="003F0C8F">
        <w:rPr>
          <w:rFonts w:cs="Liberation Serif"/>
        </w:rPr>
        <w:t>--------------------------------</w:t>
      </w:r>
    </w:p>
    <w:p w:rsidR="003F0C8F" w:rsidRPr="003F0C8F" w:rsidRDefault="003F0C8F" w:rsidP="003F0C8F">
      <w:pPr>
        <w:spacing w:line="276" w:lineRule="auto"/>
        <w:rPr>
          <w:rFonts w:cs="Liberation Serif"/>
          <w:sz w:val="20"/>
          <w:szCs w:val="20"/>
        </w:rPr>
      </w:pPr>
      <w:r w:rsidRPr="003F0C8F">
        <w:rPr>
          <w:rFonts w:ascii="Times New Roman" w:hAnsi="Times New Roman"/>
          <w:sz w:val="20"/>
          <w:szCs w:val="20"/>
        </w:rPr>
        <w:tab/>
      </w:r>
      <w:r w:rsidRPr="003F0C8F">
        <w:rPr>
          <w:rFonts w:cs="Liberation Serif"/>
          <w:sz w:val="20"/>
          <w:szCs w:val="20"/>
        </w:rPr>
        <w:t>*Число одновременных доступов (число ОД) - параметр, определяющий максимальное количество ЭВМ, с которых может быть осуществлен одновременный доступ к данной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3F0C8F" w:rsidRPr="003F0C8F" w:rsidRDefault="003F0C8F" w:rsidP="003F0C8F">
      <w:pPr>
        <w:rPr>
          <w:rFonts w:ascii="Times New Roman" w:hAnsi="Times New Roman"/>
          <w:sz w:val="20"/>
          <w:szCs w:val="20"/>
          <w:shd w:val="clear" w:color="auto" w:fill="77BC65"/>
        </w:rPr>
      </w:pPr>
    </w:p>
    <w:p w:rsidR="003F0C8F" w:rsidRPr="003F0C8F" w:rsidRDefault="003F0C8F" w:rsidP="003F0C8F">
      <w:pPr>
        <w:rPr>
          <w:rFonts w:ascii="Times New Roman" w:hAnsi="Times New Roman"/>
          <w:sz w:val="20"/>
          <w:szCs w:val="20"/>
        </w:rPr>
      </w:pPr>
    </w:p>
    <w:p w:rsidR="003F0C8F" w:rsidRPr="003F0C8F" w:rsidRDefault="003F0C8F" w:rsidP="003F0C8F">
      <w:pPr>
        <w:pStyle w:val="af0"/>
        <w:spacing w:after="0"/>
        <w:ind w:left="0" w:firstLine="709"/>
        <w:jc w:val="center"/>
        <w:rPr>
          <w:rFonts w:ascii="Liberation Serif" w:eastAsia="NSimSun" w:hAnsi="Liberation Serif" w:cs="Times New Roman"/>
          <w:b/>
          <w:sz w:val="24"/>
          <w:szCs w:val="24"/>
          <w:lang w:eastAsia="zh-CN" w:bidi="hi-IN"/>
        </w:rPr>
      </w:pPr>
      <w:r w:rsidRPr="003F0C8F">
        <w:rPr>
          <w:rFonts w:ascii="Liberation Serif" w:eastAsia="NSimSun" w:hAnsi="Liberation Serif" w:cs="Times New Roman"/>
          <w:b/>
          <w:sz w:val="24"/>
          <w:szCs w:val="24"/>
          <w:lang w:eastAsia="zh-CN" w:bidi="hi-IN"/>
        </w:rPr>
        <w:t>1. ОПЛАТА</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1.1. Оплата услуг по адаптации и сопровождению адаптированных экземпляров Систем производится в порядке и на условиях раздела 4 Контракта, если иное не предусмотрено другой Спецификацией к Контракту.</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p>
    <w:p w:rsidR="003F0C8F" w:rsidRPr="003F0C8F" w:rsidRDefault="003F0C8F" w:rsidP="003F0C8F">
      <w:pPr>
        <w:pStyle w:val="af0"/>
        <w:spacing w:after="0"/>
        <w:ind w:left="0" w:firstLine="709"/>
        <w:jc w:val="center"/>
        <w:rPr>
          <w:rFonts w:ascii="Liberation Serif" w:eastAsia="NSimSun" w:hAnsi="Liberation Serif" w:cs="Times New Roman"/>
          <w:b/>
          <w:sz w:val="24"/>
          <w:szCs w:val="24"/>
          <w:lang w:eastAsia="zh-CN" w:bidi="hi-IN"/>
        </w:rPr>
      </w:pPr>
      <w:r w:rsidRPr="003F0C8F">
        <w:rPr>
          <w:rFonts w:ascii="Liberation Serif" w:eastAsia="NSimSun" w:hAnsi="Liberation Serif" w:cs="Times New Roman"/>
          <w:b/>
          <w:sz w:val="24"/>
          <w:szCs w:val="24"/>
          <w:lang w:eastAsia="zh-CN" w:bidi="hi-IN"/>
        </w:rPr>
        <w:t>2. АДАПТАЦИЯ</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 xml:space="preserve">2.1. Адаптация (регистрация и иные действия согласно Контракту). Для организации сопровождения экземпляры Систем регистрируются и адаптируются на ЭВМ ЛВС Заказчика. </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2.2.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и адаптировать экземпляр Системы на другом компьютере Заказчика.</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p>
    <w:p w:rsidR="003F0C8F" w:rsidRPr="003F0C8F" w:rsidRDefault="003F0C8F" w:rsidP="003F0C8F">
      <w:pPr>
        <w:pStyle w:val="af0"/>
        <w:spacing w:after="0"/>
        <w:ind w:left="0" w:firstLine="709"/>
        <w:jc w:val="center"/>
        <w:rPr>
          <w:rFonts w:ascii="Liberation Serif" w:eastAsia="NSimSun" w:hAnsi="Liberation Serif" w:cs="Times New Roman"/>
          <w:b/>
          <w:sz w:val="24"/>
          <w:szCs w:val="24"/>
          <w:lang w:eastAsia="zh-CN" w:bidi="hi-IN"/>
        </w:rPr>
      </w:pPr>
      <w:r w:rsidRPr="003F0C8F">
        <w:rPr>
          <w:rFonts w:ascii="Liberation Serif" w:eastAsia="NSimSun" w:hAnsi="Liberation Serif" w:cs="Times New Roman"/>
          <w:b/>
          <w:sz w:val="24"/>
          <w:szCs w:val="24"/>
          <w:lang w:eastAsia="zh-CN" w:bidi="hi-IN"/>
        </w:rPr>
        <w:t>3. ПОРЯДОК ИСПОЛЬЗОВАНИЯ ЭКЗЕМПЛЯРОВ СИСТЕМ</w:t>
      </w:r>
    </w:p>
    <w:p w:rsidR="003F0C8F" w:rsidRPr="003F0C8F" w:rsidRDefault="006126EC" w:rsidP="003F0C8F">
      <w:pPr>
        <w:pStyle w:val="af0"/>
        <w:spacing w:after="0"/>
        <w:ind w:left="0" w:firstLine="709"/>
        <w:rPr>
          <w:rFonts w:ascii="Liberation Serif" w:eastAsia="NSimSun" w:hAnsi="Liberation Serif" w:cs="Times New Roman"/>
          <w:sz w:val="24"/>
          <w:szCs w:val="24"/>
          <w:lang w:eastAsia="zh-CN" w:bidi="hi-IN"/>
        </w:rPr>
      </w:pPr>
      <w:hyperlink w:anchor="Par326" w:tgtFrame="_top">
        <w:r w:rsidR="003F0C8F" w:rsidRPr="003F0C8F">
          <w:rPr>
            <w:rFonts w:ascii="Liberation Serif" w:eastAsia="NSimSun" w:hAnsi="Liberation Serif" w:cs="Times New Roman"/>
            <w:sz w:val="24"/>
            <w:szCs w:val="24"/>
            <w:lang w:eastAsia="zh-CN" w:bidi="hi-IN"/>
          </w:rPr>
          <w:t>3</w:t>
        </w:r>
      </w:hyperlink>
      <w:r w:rsidR="003F0C8F" w:rsidRPr="003F0C8F">
        <w:rPr>
          <w:rFonts w:ascii="Liberation Serif" w:eastAsia="NSimSun" w:hAnsi="Liberation Serif" w:cs="Times New Roman"/>
          <w:sz w:val="24"/>
          <w:szCs w:val="24"/>
          <w:lang w:eastAsia="zh-CN" w:bidi="hi-IN"/>
        </w:rPr>
        <w:t>.1.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ЛВС 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3.2. Разрешенные передачи. Заказчик вправе передать экземпляр Системы третьему лицу в собственность, после чего он обязан в десятидневный срок предоставить Исполнителю копии документов, подтверждающих факт передачи, а именно: либо копию Контракта, либо копию Акта приемки-передачи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услуги с использованием такого экземпляра Системы третьему лицу. После передачи Заказчиком экземпляра Системы третьему лицу все обязательства Исполнителя перед Заказчиком по оказанию услуг по адаптации и сопровождению экземпляра Системы теряют силу.</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3.3. Возобновление. В случае отказа Заказчика от услуг с использованием экземпляра Системы дальнейшее оказание ему любых услуг с использованием данного экземпляра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3.4. Одновременная работа Систем.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услуг. Отключение от возможности одновременной работы должно быть осуществлено не позднее шести месяцев с момента такого отказа.</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p>
    <w:p w:rsidR="003F0C8F" w:rsidRPr="003F0C8F" w:rsidRDefault="003F0C8F" w:rsidP="003F0C8F">
      <w:pPr>
        <w:pStyle w:val="af0"/>
        <w:spacing w:after="0"/>
        <w:ind w:left="0" w:firstLine="709"/>
        <w:jc w:val="center"/>
        <w:rPr>
          <w:rFonts w:ascii="Liberation Serif" w:eastAsia="NSimSun" w:hAnsi="Liberation Serif" w:cs="Times New Roman"/>
          <w:b/>
          <w:sz w:val="24"/>
          <w:szCs w:val="24"/>
          <w:lang w:eastAsia="zh-CN" w:bidi="hi-IN"/>
        </w:rPr>
      </w:pPr>
      <w:r w:rsidRPr="003F0C8F">
        <w:rPr>
          <w:rFonts w:ascii="Liberation Serif" w:eastAsia="NSimSun" w:hAnsi="Liberation Serif" w:cs="Times New Roman"/>
          <w:b/>
          <w:sz w:val="24"/>
          <w:szCs w:val="24"/>
          <w:lang w:eastAsia="zh-CN" w:bidi="hi-IN"/>
        </w:rPr>
        <w:t>4. ОСОБЕННОСТИ ОКАЗАНИЯ УСЛУГ</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4.1. Адреса, по которым используются Системы и оказываются услуги:</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620075,Свердловская обл,Екатеринбург г,Пушкина ул,11.</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4.2. Периодичность. Заказчик имеет право не реже одного раза в неделю получать актуальную информацию, в т.ч. принимать наборы текстовой информации в принадлежащий ему экземпляр Системы в соответствии с его функциональным назначением.</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4.3. Способ доставки: передача Заказчику актуальной информации осуществляется специалистами Исполнителя в согласованное с Заказчиком время либо путем актуализации Систем в сети Интернет.</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4.4. 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4.5. Прочее.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услуг трафика, оплачиваются Заказчиком за свой счет.</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4.6. Спецификация вступает в силу момента подписания Контракта и заканчивает свое действие в случае прекращения Контракта.</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4.7. Исполнитель имеет право отказаться от исполнения Контракта в одностороннем порядке в случае нарушения Заказчиком п. 3.1 настоящей Спецификации.</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 xml:space="preserve">4.8. </w:t>
      </w:r>
      <w:bookmarkStart w:id="19" w:name="_Hlk132108375"/>
      <w:r w:rsidRPr="003F0C8F">
        <w:rPr>
          <w:rFonts w:ascii="Liberation Serif" w:eastAsia="NSimSun" w:hAnsi="Liberation Serif" w:cs="Times New Roman"/>
          <w:sz w:val="24"/>
          <w:szCs w:val="24"/>
          <w:lang w:eastAsia="zh-CN" w:bidi="hi-IN"/>
        </w:rPr>
        <w:t>Спецификация является неотъемлемой частью Контракта. В случае противоречий между условиями Контракта и условиями Спецификации применяются условия Спецификации</w:t>
      </w:r>
      <w:bookmarkEnd w:id="19"/>
      <w:r w:rsidRPr="003F0C8F">
        <w:rPr>
          <w:rFonts w:ascii="Liberation Serif" w:eastAsia="NSimSun" w:hAnsi="Liberation Serif" w:cs="Times New Roman"/>
          <w:sz w:val="24"/>
          <w:szCs w:val="24"/>
          <w:lang w:eastAsia="zh-CN" w:bidi="hi-IN"/>
        </w:rPr>
        <w:t>.</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4.9. Изменение. В случаях, предусмотренных Контрактом, Исполнитель вправе изменить параметры или название экземпляров Систем в одностороннем порядке.</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p>
    <w:tbl>
      <w:tblPr>
        <w:tblW w:w="10695" w:type="dxa"/>
        <w:tblInd w:w="15" w:type="dxa"/>
        <w:tblLayout w:type="fixed"/>
        <w:tblLook w:val="04A0" w:firstRow="1" w:lastRow="0" w:firstColumn="1" w:lastColumn="0" w:noHBand="0" w:noVBand="1"/>
      </w:tblPr>
      <w:tblGrid>
        <w:gridCol w:w="5603"/>
        <w:gridCol w:w="5092"/>
      </w:tblGrid>
      <w:tr w:rsidR="003F0C8F" w:rsidRPr="003F0C8F" w:rsidTr="003F0C8F">
        <w:trPr>
          <w:trHeight w:val="785"/>
        </w:trPr>
        <w:tc>
          <w:tcPr>
            <w:tcW w:w="5603" w:type="dxa"/>
          </w:tcPr>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ЗАКАЗЧИК:</w:t>
            </w:r>
          </w:p>
        </w:tc>
        <w:tc>
          <w:tcPr>
            <w:tcW w:w="5092" w:type="dxa"/>
          </w:tcPr>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r w:rsidRPr="003F0C8F">
              <w:rPr>
                <w:rFonts w:ascii="Liberation Serif" w:eastAsia="NSimSun" w:hAnsi="Liberation Serif" w:cs="Times New Roman"/>
                <w:sz w:val="24"/>
                <w:szCs w:val="24"/>
                <w:lang w:eastAsia="zh-CN" w:bidi="hi-IN"/>
              </w:rPr>
              <w:t>ИСПОЛНИТЕЛЬ:</w:t>
            </w:r>
          </w:p>
          <w:p w:rsidR="003F0C8F" w:rsidRPr="003F0C8F" w:rsidRDefault="003F0C8F" w:rsidP="003F0C8F">
            <w:pPr>
              <w:pStyle w:val="af0"/>
              <w:spacing w:after="0"/>
              <w:ind w:left="0" w:firstLine="709"/>
              <w:rPr>
                <w:rFonts w:ascii="Liberation Serif" w:eastAsia="NSimSun" w:hAnsi="Liberation Serif" w:cs="Times New Roman"/>
                <w:sz w:val="24"/>
                <w:szCs w:val="24"/>
                <w:lang w:eastAsia="zh-CN" w:bidi="hi-IN"/>
              </w:rPr>
            </w:pPr>
          </w:p>
        </w:tc>
      </w:tr>
      <w:tr w:rsidR="003F0C8F" w:rsidRPr="003F0C8F" w:rsidTr="003F0C8F">
        <w:trPr>
          <w:trHeight w:val="785"/>
        </w:trPr>
        <w:tc>
          <w:tcPr>
            <w:tcW w:w="5603" w:type="dxa"/>
          </w:tcPr>
          <w:p w:rsidR="003F0C8F" w:rsidRPr="003F0C8F" w:rsidRDefault="003F0C8F" w:rsidP="003F0C8F">
            <w:pPr>
              <w:spacing w:line="26" w:lineRule="atLeast"/>
            </w:pPr>
            <w:r w:rsidRPr="003F0C8F">
              <w:rPr>
                <w:rFonts w:ascii="Times New Roman" w:hAnsi="Times New Roman" w:cs="Times New Roman"/>
                <w:sz w:val="22"/>
                <w:szCs w:val="22"/>
                <w:lang w:val="en-US"/>
              </w:rPr>
              <w:t>______</w:t>
            </w:r>
            <w:r w:rsidRPr="003F0C8F">
              <w:rPr>
                <w:rFonts w:ascii="Times New Roman" w:hAnsi="Times New Roman" w:cs="Times New Roman"/>
                <w:sz w:val="22"/>
                <w:szCs w:val="22"/>
              </w:rPr>
              <w:t xml:space="preserve">_________________  </w:t>
            </w:r>
          </w:p>
        </w:tc>
        <w:tc>
          <w:tcPr>
            <w:tcW w:w="5092" w:type="dxa"/>
          </w:tcPr>
          <w:p w:rsidR="003F0C8F" w:rsidRPr="003F0C8F" w:rsidRDefault="003F0C8F" w:rsidP="003F0C8F">
            <w:pPr>
              <w:spacing w:line="26" w:lineRule="atLeast"/>
            </w:pPr>
            <w:r w:rsidRPr="003F0C8F">
              <w:rPr>
                <w:rFonts w:ascii="Times New Roman" w:hAnsi="Times New Roman" w:cs="Times New Roman"/>
                <w:sz w:val="22"/>
                <w:szCs w:val="22"/>
                <w:lang w:val="en-US"/>
              </w:rPr>
              <w:t>______</w:t>
            </w:r>
            <w:r w:rsidRPr="003F0C8F">
              <w:rPr>
                <w:rFonts w:ascii="Times New Roman" w:hAnsi="Times New Roman" w:cs="Times New Roman"/>
                <w:sz w:val="22"/>
                <w:szCs w:val="22"/>
              </w:rPr>
              <w:t>_________________</w:t>
            </w:r>
          </w:p>
        </w:tc>
      </w:tr>
      <w:tr w:rsidR="003F0C8F" w:rsidRPr="003F0C8F" w:rsidTr="003F0C8F">
        <w:trPr>
          <w:trHeight w:val="785"/>
        </w:trPr>
        <w:tc>
          <w:tcPr>
            <w:tcW w:w="5603" w:type="dxa"/>
          </w:tcPr>
          <w:p w:rsidR="003F0C8F" w:rsidRPr="003F0C8F" w:rsidRDefault="003F0C8F" w:rsidP="003F0C8F">
            <w:pPr>
              <w:spacing w:line="26" w:lineRule="atLeast"/>
              <w:rPr>
                <w:rFonts w:ascii="Times New Roman" w:hAnsi="Times New Roman" w:cs="Times New Roman"/>
                <w:sz w:val="22"/>
                <w:szCs w:val="22"/>
              </w:rPr>
            </w:pPr>
          </w:p>
          <w:p w:rsidR="003F0C8F" w:rsidRPr="003F0C8F" w:rsidRDefault="003F0C8F" w:rsidP="003F0C8F">
            <w:pPr>
              <w:spacing w:line="26" w:lineRule="atLeast"/>
              <w:rPr>
                <w:rFonts w:ascii="Times New Roman" w:hAnsi="Times New Roman" w:cs="Times New Roman"/>
                <w:sz w:val="22"/>
                <w:szCs w:val="22"/>
              </w:rPr>
            </w:pPr>
            <w:r w:rsidRPr="003F0C8F">
              <w:rPr>
                <w:rFonts w:ascii="Times New Roman" w:hAnsi="Times New Roman" w:cs="Times New Roman"/>
                <w:sz w:val="22"/>
                <w:szCs w:val="22"/>
              </w:rPr>
              <w:t>“____”___________ 20__ г.</w:t>
            </w:r>
          </w:p>
        </w:tc>
        <w:tc>
          <w:tcPr>
            <w:tcW w:w="5092" w:type="dxa"/>
          </w:tcPr>
          <w:p w:rsidR="003F0C8F" w:rsidRPr="003F0C8F" w:rsidRDefault="003F0C8F" w:rsidP="003F0C8F">
            <w:pPr>
              <w:spacing w:line="26" w:lineRule="atLeast"/>
              <w:rPr>
                <w:rFonts w:ascii="Times New Roman" w:hAnsi="Times New Roman" w:cs="Times New Roman"/>
                <w:sz w:val="22"/>
                <w:szCs w:val="22"/>
              </w:rPr>
            </w:pPr>
          </w:p>
          <w:p w:rsidR="003F0C8F" w:rsidRPr="003F0C8F" w:rsidRDefault="003F0C8F" w:rsidP="003F0C8F">
            <w:pPr>
              <w:spacing w:line="26" w:lineRule="atLeast"/>
              <w:rPr>
                <w:rFonts w:ascii="Times New Roman" w:hAnsi="Times New Roman" w:cs="Times New Roman"/>
                <w:sz w:val="22"/>
                <w:szCs w:val="22"/>
              </w:rPr>
            </w:pPr>
            <w:r w:rsidRPr="003F0C8F">
              <w:rPr>
                <w:rFonts w:ascii="Times New Roman" w:hAnsi="Times New Roman" w:cs="Times New Roman"/>
                <w:sz w:val="22"/>
                <w:szCs w:val="22"/>
              </w:rPr>
              <w:t>“____”_____________ 20__ г.</w:t>
            </w:r>
          </w:p>
        </w:tc>
      </w:tr>
    </w:tbl>
    <w:p w:rsidR="003F0C8F" w:rsidRPr="003F0C8F" w:rsidRDefault="003F0C8F" w:rsidP="003F0C8F">
      <w:pPr>
        <w:rPr>
          <w:rFonts w:ascii="Times New Roman" w:hAnsi="Times New Roman"/>
          <w:sz w:val="22"/>
          <w:szCs w:val="22"/>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997C2F" w:rsidRDefault="00997C2F">
      <w:pPr>
        <w:widowControl w:val="0"/>
        <w:rPr>
          <w:rFonts w:ascii="Times New Roman" w:hAnsi="Times New Roman"/>
          <w:shd w:val="clear" w:color="auto" w:fill="77BC65"/>
        </w:rPr>
      </w:pPr>
    </w:p>
    <w:p w:rsidR="00997C2F" w:rsidRDefault="00997C2F">
      <w:pPr>
        <w:widowControl w:val="0"/>
        <w:rPr>
          <w:rFonts w:ascii="Times New Roman" w:hAnsi="Times New Roman"/>
          <w:shd w:val="clear" w:color="auto" w:fill="77BC65"/>
        </w:rPr>
      </w:pPr>
    </w:p>
    <w:p w:rsidR="00997C2F" w:rsidRDefault="00997C2F">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Pr="00B06FF7" w:rsidRDefault="00B06FF7" w:rsidP="00B06FF7">
      <w:pPr>
        <w:widowControl w:val="0"/>
        <w:ind w:left="5387" w:right="-2"/>
        <w:jc w:val="both"/>
        <w:rPr>
          <w:rFonts w:eastAsia="Calibri" w:cs="Times New Roman"/>
          <w:kern w:val="0"/>
          <w:sz w:val="28"/>
          <w:szCs w:val="28"/>
          <w:lang w:eastAsia="en-US" w:bidi="ar-SA"/>
        </w:rPr>
      </w:pPr>
      <w:r w:rsidRPr="00B06FF7">
        <w:rPr>
          <w:rFonts w:eastAsia="Calibri" w:cs="Liberation Serif"/>
          <w:iCs/>
          <w:kern w:val="0"/>
          <w:sz w:val="22"/>
          <w:szCs w:val="22"/>
          <w:lang w:eastAsia="hi-IN"/>
        </w:rPr>
        <w:lastRenderedPageBreak/>
        <w:t xml:space="preserve">Приложение № </w:t>
      </w:r>
      <w:r w:rsidR="00251D0F">
        <w:rPr>
          <w:rFonts w:eastAsia="Calibri" w:cs="Liberation Serif"/>
          <w:iCs/>
          <w:kern w:val="0"/>
          <w:sz w:val="22"/>
          <w:szCs w:val="22"/>
          <w:lang w:eastAsia="hi-IN"/>
        </w:rPr>
        <w:t>3</w:t>
      </w:r>
    </w:p>
    <w:p w:rsidR="00B06FF7" w:rsidRPr="00B06FF7" w:rsidRDefault="00B06FF7" w:rsidP="00B06FF7">
      <w:pPr>
        <w:widowControl w:val="0"/>
        <w:ind w:left="5387" w:right="-2"/>
        <w:jc w:val="both"/>
        <w:rPr>
          <w:rFonts w:eastAsia="Calibri" w:cs="Times New Roman"/>
          <w:kern w:val="0"/>
          <w:sz w:val="28"/>
          <w:szCs w:val="28"/>
          <w:lang w:eastAsia="en-US" w:bidi="ar-SA"/>
        </w:rPr>
      </w:pPr>
      <w:r w:rsidRPr="00B06FF7">
        <w:rPr>
          <w:rFonts w:eastAsia="Calibri" w:cs="Liberation Serif"/>
          <w:iCs/>
          <w:kern w:val="0"/>
          <w:sz w:val="22"/>
          <w:szCs w:val="22"/>
          <w:lang w:eastAsia="hi-IN"/>
        </w:rPr>
        <w:t xml:space="preserve">к государственному контракту </w:t>
      </w:r>
    </w:p>
    <w:p w:rsidR="00B06FF7" w:rsidRPr="00B06FF7" w:rsidRDefault="00B06FF7" w:rsidP="00B06FF7">
      <w:pPr>
        <w:widowControl w:val="0"/>
        <w:ind w:left="5387" w:right="-2"/>
        <w:jc w:val="both"/>
        <w:rPr>
          <w:rFonts w:eastAsia="Calibri" w:cs="Times New Roman"/>
          <w:kern w:val="0"/>
          <w:sz w:val="28"/>
          <w:szCs w:val="28"/>
          <w:lang w:eastAsia="en-US" w:bidi="ar-SA"/>
        </w:rPr>
      </w:pPr>
      <w:r w:rsidRPr="00B06FF7">
        <w:rPr>
          <w:rFonts w:eastAsia="Calibri" w:cs="Liberation Serif"/>
          <w:iCs/>
          <w:kern w:val="0"/>
          <w:sz w:val="22"/>
          <w:szCs w:val="22"/>
          <w:lang w:eastAsia="hi-IN"/>
        </w:rPr>
        <w:t>от «_____» _______ 2024 г. № ___</w:t>
      </w:r>
    </w:p>
    <w:p w:rsidR="00B06FF7" w:rsidRPr="00B06FF7" w:rsidRDefault="00B06FF7" w:rsidP="00B06FF7">
      <w:pPr>
        <w:jc w:val="center"/>
        <w:rPr>
          <w:rFonts w:eastAsia="Calibri" w:cs="Times New Roman"/>
          <w:kern w:val="0"/>
          <w:sz w:val="22"/>
          <w:szCs w:val="22"/>
          <w:lang w:eastAsia="en-US" w:bidi="ar-SA"/>
        </w:rPr>
      </w:pPr>
    </w:p>
    <w:p w:rsidR="00B06FF7" w:rsidRPr="00B06FF7" w:rsidRDefault="00B06FF7" w:rsidP="00B06FF7">
      <w:pPr>
        <w:jc w:val="center"/>
        <w:rPr>
          <w:rFonts w:eastAsia="Times New Roman" w:cs="Liberation Serif"/>
          <w:sz w:val="22"/>
          <w:szCs w:val="22"/>
          <w:lang w:eastAsia="hi-IN"/>
        </w:rPr>
      </w:pPr>
    </w:p>
    <w:p w:rsidR="00B06FF7" w:rsidRPr="00B06FF7" w:rsidRDefault="00B06FF7" w:rsidP="00B06FF7">
      <w:pPr>
        <w:tabs>
          <w:tab w:val="left" w:pos="2241"/>
        </w:tabs>
        <w:spacing w:after="160"/>
        <w:ind w:firstLine="709"/>
        <w:jc w:val="center"/>
        <w:rPr>
          <w:rFonts w:eastAsia="Calibri" w:cs="Times New Roman"/>
          <w:b/>
          <w:kern w:val="0"/>
          <w:sz w:val="22"/>
          <w:szCs w:val="22"/>
          <w:lang w:eastAsia="en-US" w:bidi="ar-SA"/>
        </w:rPr>
      </w:pPr>
      <w:r w:rsidRPr="00B06FF7">
        <w:rPr>
          <w:rFonts w:eastAsia="Calibri" w:cs="Times New Roman"/>
          <w:b/>
          <w:kern w:val="0"/>
          <w:sz w:val="22"/>
          <w:szCs w:val="22"/>
          <w:lang w:eastAsia="en-US" w:bidi="ar-SA"/>
        </w:rPr>
        <w:t>Этапы исполнения контракта</w:t>
      </w:r>
    </w:p>
    <w:tbl>
      <w:tblPr>
        <w:tblW w:w="5000" w:type="pct"/>
        <w:tblInd w:w="108" w:type="dxa"/>
        <w:tblLook w:val="0000" w:firstRow="0" w:lastRow="0" w:firstColumn="0" w:lastColumn="0" w:noHBand="0" w:noVBand="0"/>
      </w:tblPr>
      <w:tblGrid>
        <w:gridCol w:w="60"/>
        <w:gridCol w:w="2095"/>
        <w:gridCol w:w="762"/>
        <w:gridCol w:w="1903"/>
        <w:gridCol w:w="138"/>
        <w:gridCol w:w="1983"/>
        <w:gridCol w:w="2601"/>
        <w:gridCol w:w="886"/>
      </w:tblGrid>
      <w:tr w:rsidR="00B06FF7" w:rsidRPr="00B06FF7" w:rsidTr="003F0C8F">
        <w:tc>
          <w:tcPr>
            <w:tcW w:w="2062"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 xml:space="preserve">Этап контракта </w:t>
            </w:r>
          </w:p>
        </w:tc>
        <w:tc>
          <w:tcPr>
            <w:tcW w:w="2550"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 xml:space="preserve">Дата начала исполнения этапа </w:t>
            </w:r>
          </w:p>
        </w:tc>
        <w:tc>
          <w:tcPr>
            <w:tcW w:w="2029"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Дата окончания исполнения этапа</w:t>
            </w:r>
          </w:p>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(включая срок приемки оказанных услуг и оплаты Заказчиком)</w:t>
            </w:r>
          </w:p>
        </w:tc>
        <w:tc>
          <w:tcPr>
            <w:tcW w:w="3337"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Цена (руб. коп.)</w:t>
            </w:r>
          </w:p>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с учетом НДС (руб. коп.)/ без НДС</w:t>
            </w:r>
          </w:p>
        </w:tc>
      </w:tr>
      <w:tr w:rsidR="00B06FF7" w:rsidRPr="00B06FF7" w:rsidTr="003F0C8F">
        <w:tc>
          <w:tcPr>
            <w:tcW w:w="2062"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 1</w:t>
            </w:r>
          </w:p>
        </w:tc>
        <w:tc>
          <w:tcPr>
            <w:tcW w:w="2550" w:type="dxa"/>
            <w:gridSpan w:val="2"/>
            <w:tcBorders>
              <w:top w:val="single" w:sz="4" w:space="0" w:color="000000"/>
              <w:left w:val="single" w:sz="4" w:space="0" w:color="000000"/>
              <w:bottom w:val="single" w:sz="4" w:space="0" w:color="000000"/>
              <w:right w:val="single" w:sz="4" w:space="0" w:color="000000"/>
            </w:tcBorders>
          </w:tcPr>
          <w:p w:rsidR="008E6164" w:rsidRPr="00B06FF7" w:rsidRDefault="00B06FF7" w:rsidP="008E6164">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01.03.2024</w:t>
            </w:r>
            <w:r w:rsidR="008E6164">
              <w:br/>
            </w:r>
            <w:r w:rsidR="008E6164">
              <w:rPr>
                <w:rFonts w:ascii="Verdana" w:hAnsi="Verdana"/>
                <w:color w:val="000000"/>
                <w:sz w:val="16"/>
                <w:szCs w:val="16"/>
                <w:shd w:val="clear" w:color="auto" w:fill="FFFFFF"/>
              </w:rPr>
              <w:t>но не ранее даты заключения контракта</w:t>
            </w:r>
          </w:p>
        </w:tc>
        <w:tc>
          <w:tcPr>
            <w:tcW w:w="2029" w:type="dxa"/>
            <w:gridSpan w:val="2"/>
            <w:tcBorders>
              <w:top w:val="single" w:sz="4" w:space="0" w:color="000000"/>
              <w:left w:val="single" w:sz="4" w:space="0" w:color="000000"/>
              <w:bottom w:val="single" w:sz="4" w:space="0" w:color="000000"/>
              <w:right w:val="single" w:sz="4" w:space="0" w:color="000000"/>
            </w:tcBorders>
          </w:tcPr>
          <w:p w:rsidR="00B06FF7" w:rsidRPr="00E602B1" w:rsidRDefault="008E6164" w:rsidP="00B06FF7">
            <w:pPr>
              <w:tabs>
                <w:tab w:val="left" w:pos="29"/>
              </w:tabs>
              <w:spacing w:after="160"/>
              <w:ind w:firstLine="29"/>
              <w:jc w:val="both"/>
              <w:rPr>
                <w:rFonts w:eastAsia="Calibri" w:cs="Times New Roman"/>
                <w:kern w:val="0"/>
                <w:sz w:val="22"/>
                <w:szCs w:val="22"/>
                <w:lang w:eastAsia="en-US" w:bidi="ar-SA"/>
              </w:rPr>
            </w:pPr>
            <w:r w:rsidRPr="00E602B1">
              <w:rPr>
                <w:rFonts w:eastAsia="Calibri" w:cs="Times New Roman"/>
                <w:kern w:val="0"/>
                <w:sz w:val="22"/>
                <w:szCs w:val="22"/>
                <w:lang w:eastAsia="en-US" w:bidi="ar-SA"/>
              </w:rPr>
              <w:t>23.04.2024</w:t>
            </w:r>
          </w:p>
        </w:tc>
        <w:tc>
          <w:tcPr>
            <w:tcW w:w="3337"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B06FF7" w:rsidRPr="00B06FF7" w:rsidRDefault="00B06FF7" w:rsidP="00B06FF7">
            <w:pPr>
              <w:tabs>
                <w:tab w:val="left" w:pos="29"/>
              </w:tabs>
              <w:snapToGrid w:val="0"/>
              <w:spacing w:after="160"/>
              <w:ind w:firstLine="29"/>
              <w:jc w:val="both"/>
              <w:rPr>
                <w:rFonts w:ascii="Calibri" w:eastAsia="Calibri" w:hAnsi="Calibri" w:cs="Times New Roman"/>
                <w:kern w:val="0"/>
                <w:sz w:val="22"/>
                <w:szCs w:val="22"/>
                <w:lang w:eastAsia="en-US" w:bidi="ar-SA"/>
              </w:rPr>
            </w:pPr>
          </w:p>
        </w:tc>
      </w:tr>
      <w:tr w:rsidR="00B06FF7" w:rsidRPr="00B06FF7" w:rsidTr="003F0C8F">
        <w:tc>
          <w:tcPr>
            <w:tcW w:w="2062"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 2</w:t>
            </w:r>
          </w:p>
        </w:tc>
        <w:tc>
          <w:tcPr>
            <w:tcW w:w="2550"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01.04.2024</w:t>
            </w:r>
          </w:p>
        </w:tc>
        <w:tc>
          <w:tcPr>
            <w:tcW w:w="2029" w:type="dxa"/>
            <w:gridSpan w:val="2"/>
            <w:tcBorders>
              <w:top w:val="single" w:sz="4" w:space="0" w:color="000000"/>
              <w:left w:val="single" w:sz="4" w:space="0" w:color="000000"/>
              <w:bottom w:val="single" w:sz="4" w:space="0" w:color="000000"/>
              <w:right w:val="single" w:sz="4" w:space="0" w:color="000000"/>
            </w:tcBorders>
          </w:tcPr>
          <w:p w:rsidR="00B06FF7" w:rsidRPr="00E602B1" w:rsidRDefault="008E6164" w:rsidP="00B06FF7">
            <w:pPr>
              <w:tabs>
                <w:tab w:val="left" w:pos="29"/>
              </w:tabs>
              <w:spacing w:after="160"/>
              <w:ind w:firstLine="29"/>
              <w:jc w:val="both"/>
              <w:rPr>
                <w:rFonts w:eastAsia="Calibri" w:cs="Times New Roman"/>
                <w:kern w:val="0"/>
                <w:sz w:val="22"/>
                <w:szCs w:val="22"/>
                <w:lang w:eastAsia="en-US" w:bidi="ar-SA"/>
              </w:rPr>
            </w:pPr>
            <w:r w:rsidRPr="00E602B1">
              <w:rPr>
                <w:rFonts w:eastAsia="Calibri" w:cs="Times New Roman"/>
                <w:kern w:val="0"/>
                <w:sz w:val="22"/>
                <w:szCs w:val="22"/>
                <w:lang w:eastAsia="en-US" w:bidi="ar-SA"/>
              </w:rPr>
              <w:t>28.05.2024</w:t>
            </w:r>
          </w:p>
        </w:tc>
        <w:tc>
          <w:tcPr>
            <w:tcW w:w="3337"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B06FF7" w:rsidRPr="00B06FF7" w:rsidRDefault="00B06FF7" w:rsidP="00B06FF7">
            <w:pPr>
              <w:tabs>
                <w:tab w:val="left" w:pos="29"/>
              </w:tabs>
              <w:spacing w:after="160"/>
              <w:ind w:firstLine="29"/>
              <w:jc w:val="both"/>
              <w:rPr>
                <w:rFonts w:ascii="Calibri" w:eastAsia="Calibri" w:hAnsi="Calibri" w:cs="Times New Roman"/>
                <w:kern w:val="0"/>
                <w:sz w:val="22"/>
                <w:szCs w:val="22"/>
                <w:lang w:eastAsia="en-US" w:bidi="ar-SA"/>
              </w:rPr>
            </w:pPr>
          </w:p>
        </w:tc>
      </w:tr>
      <w:tr w:rsidR="00B06FF7" w:rsidRPr="00B06FF7" w:rsidTr="003F0C8F">
        <w:tc>
          <w:tcPr>
            <w:tcW w:w="2062"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 3</w:t>
            </w:r>
          </w:p>
        </w:tc>
        <w:tc>
          <w:tcPr>
            <w:tcW w:w="2550"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01.05.2024</w:t>
            </w:r>
          </w:p>
        </w:tc>
        <w:tc>
          <w:tcPr>
            <w:tcW w:w="2029" w:type="dxa"/>
            <w:gridSpan w:val="2"/>
            <w:tcBorders>
              <w:top w:val="single" w:sz="4" w:space="0" w:color="000000"/>
              <w:left w:val="single" w:sz="4" w:space="0" w:color="000000"/>
              <w:bottom w:val="single" w:sz="4" w:space="0" w:color="000000"/>
              <w:right w:val="single" w:sz="4" w:space="0" w:color="000000"/>
            </w:tcBorders>
          </w:tcPr>
          <w:p w:rsidR="00B06FF7" w:rsidRPr="00E602B1" w:rsidRDefault="008E6164" w:rsidP="00B06FF7">
            <w:pPr>
              <w:tabs>
                <w:tab w:val="left" w:pos="29"/>
              </w:tabs>
              <w:snapToGrid w:val="0"/>
              <w:spacing w:after="160"/>
              <w:ind w:firstLine="29"/>
              <w:jc w:val="both"/>
              <w:rPr>
                <w:rFonts w:eastAsia="Calibri" w:cs="Times New Roman"/>
                <w:kern w:val="0"/>
                <w:sz w:val="22"/>
                <w:szCs w:val="22"/>
                <w:lang w:eastAsia="en-US" w:bidi="ar-SA"/>
              </w:rPr>
            </w:pPr>
            <w:r w:rsidRPr="00E602B1">
              <w:rPr>
                <w:rFonts w:eastAsia="Calibri" w:cs="Times New Roman"/>
                <w:kern w:val="0"/>
                <w:sz w:val="22"/>
                <w:szCs w:val="22"/>
                <w:lang w:eastAsia="en-US" w:bidi="ar-SA"/>
              </w:rPr>
              <w:t>26.06.2024</w:t>
            </w:r>
          </w:p>
        </w:tc>
        <w:tc>
          <w:tcPr>
            <w:tcW w:w="3337"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B06FF7" w:rsidRPr="00B06FF7" w:rsidRDefault="00B06FF7" w:rsidP="00B06FF7">
            <w:pPr>
              <w:tabs>
                <w:tab w:val="left" w:pos="29"/>
              </w:tabs>
              <w:spacing w:after="160"/>
              <w:ind w:firstLine="29"/>
              <w:jc w:val="both"/>
              <w:rPr>
                <w:rFonts w:ascii="Calibri" w:eastAsia="Calibri" w:hAnsi="Calibri" w:cs="Times New Roman"/>
                <w:kern w:val="0"/>
                <w:sz w:val="22"/>
                <w:szCs w:val="22"/>
                <w:lang w:eastAsia="en-US" w:bidi="ar-SA"/>
              </w:rPr>
            </w:pPr>
          </w:p>
        </w:tc>
      </w:tr>
      <w:tr w:rsidR="00B06FF7" w:rsidRPr="00B06FF7" w:rsidTr="003F0C8F">
        <w:tc>
          <w:tcPr>
            <w:tcW w:w="2062"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 4</w:t>
            </w:r>
          </w:p>
        </w:tc>
        <w:tc>
          <w:tcPr>
            <w:tcW w:w="2550"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01.06.2024</w:t>
            </w:r>
          </w:p>
        </w:tc>
        <w:tc>
          <w:tcPr>
            <w:tcW w:w="2029" w:type="dxa"/>
            <w:gridSpan w:val="2"/>
            <w:tcBorders>
              <w:top w:val="single" w:sz="4" w:space="0" w:color="000000"/>
              <w:left w:val="single" w:sz="4" w:space="0" w:color="000000"/>
              <w:bottom w:val="single" w:sz="4" w:space="0" w:color="000000"/>
              <w:right w:val="single" w:sz="4" w:space="0" w:color="000000"/>
            </w:tcBorders>
          </w:tcPr>
          <w:p w:rsidR="00B06FF7" w:rsidRPr="00B06FF7" w:rsidRDefault="008E6164" w:rsidP="00B06FF7">
            <w:pPr>
              <w:tabs>
                <w:tab w:val="left" w:pos="29"/>
              </w:tabs>
              <w:snapToGrid w:val="0"/>
              <w:spacing w:after="160"/>
              <w:ind w:firstLine="29"/>
              <w:jc w:val="both"/>
              <w:rPr>
                <w:rFonts w:eastAsia="Calibri" w:cs="Liberation Serif"/>
                <w:kern w:val="0"/>
                <w:sz w:val="22"/>
                <w:szCs w:val="22"/>
                <w:lang w:eastAsia="en-US" w:bidi="ar-SA"/>
              </w:rPr>
            </w:pPr>
            <w:r w:rsidRPr="008E6164">
              <w:rPr>
                <w:rFonts w:eastAsia="Calibri" w:cs="Liberation Serif"/>
                <w:kern w:val="0"/>
                <w:sz w:val="22"/>
                <w:szCs w:val="22"/>
                <w:lang w:eastAsia="en-US" w:bidi="ar-SA"/>
              </w:rPr>
              <w:t>23.07.2024</w:t>
            </w:r>
          </w:p>
        </w:tc>
        <w:tc>
          <w:tcPr>
            <w:tcW w:w="3337"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B06FF7" w:rsidRPr="00B06FF7" w:rsidRDefault="00B06FF7" w:rsidP="00B06FF7">
            <w:pPr>
              <w:tabs>
                <w:tab w:val="left" w:pos="29"/>
              </w:tabs>
              <w:snapToGrid w:val="0"/>
              <w:spacing w:after="160"/>
              <w:ind w:firstLine="29"/>
              <w:jc w:val="both"/>
              <w:rPr>
                <w:rFonts w:ascii="Calibri" w:eastAsia="Calibri" w:hAnsi="Calibri" w:cs="Times New Roman"/>
                <w:kern w:val="0"/>
                <w:sz w:val="22"/>
                <w:szCs w:val="22"/>
                <w:lang w:eastAsia="en-US" w:bidi="ar-SA"/>
              </w:rPr>
            </w:pPr>
          </w:p>
        </w:tc>
      </w:tr>
      <w:tr w:rsidR="00B06FF7" w:rsidRPr="00B06FF7" w:rsidTr="003F0C8F">
        <w:tc>
          <w:tcPr>
            <w:tcW w:w="2062"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 5</w:t>
            </w:r>
          </w:p>
        </w:tc>
        <w:tc>
          <w:tcPr>
            <w:tcW w:w="2550"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01.07.2024</w:t>
            </w:r>
          </w:p>
        </w:tc>
        <w:tc>
          <w:tcPr>
            <w:tcW w:w="2029" w:type="dxa"/>
            <w:gridSpan w:val="2"/>
            <w:tcBorders>
              <w:top w:val="single" w:sz="4" w:space="0" w:color="000000"/>
              <w:left w:val="single" w:sz="4" w:space="0" w:color="000000"/>
              <w:bottom w:val="single" w:sz="4" w:space="0" w:color="000000"/>
              <w:right w:val="single" w:sz="4" w:space="0" w:color="000000"/>
            </w:tcBorders>
          </w:tcPr>
          <w:p w:rsidR="00B06FF7" w:rsidRPr="00B06FF7" w:rsidRDefault="008E6164" w:rsidP="00B06FF7">
            <w:pPr>
              <w:tabs>
                <w:tab w:val="left" w:pos="29"/>
              </w:tabs>
              <w:snapToGrid w:val="0"/>
              <w:spacing w:after="160"/>
              <w:ind w:firstLine="29"/>
              <w:jc w:val="both"/>
              <w:rPr>
                <w:rFonts w:eastAsia="Calibri" w:cs="Liberation Serif"/>
                <w:kern w:val="0"/>
                <w:sz w:val="22"/>
                <w:szCs w:val="22"/>
                <w:lang w:eastAsia="en-US" w:bidi="ar-SA"/>
              </w:rPr>
            </w:pPr>
            <w:r w:rsidRPr="008E6164">
              <w:rPr>
                <w:rFonts w:eastAsia="Calibri" w:cs="Liberation Serif"/>
                <w:kern w:val="0"/>
                <w:sz w:val="22"/>
                <w:szCs w:val="22"/>
                <w:lang w:eastAsia="en-US" w:bidi="ar-SA"/>
              </w:rPr>
              <w:t>23.08.2024</w:t>
            </w:r>
          </w:p>
        </w:tc>
        <w:tc>
          <w:tcPr>
            <w:tcW w:w="3337"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B06FF7" w:rsidRPr="00B06FF7" w:rsidRDefault="00B06FF7" w:rsidP="00B06FF7">
            <w:pPr>
              <w:tabs>
                <w:tab w:val="left" w:pos="29"/>
              </w:tabs>
              <w:snapToGrid w:val="0"/>
              <w:spacing w:after="160"/>
              <w:ind w:firstLine="29"/>
              <w:jc w:val="both"/>
              <w:rPr>
                <w:rFonts w:eastAsia="Calibri" w:cs="Liberation Serif"/>
                <w:color w:val="000000"/>
                <w:kern w:val="0"/>
                <w:sz w:val="22"/>
                <w:szCs w:val="22"/>
                <w:lang w:eastAsia="en-US" w:bidi="ar-SA"/>
              </w:rPr>
            </w:pPr>
          </w:p>
        </w:tc>
      </w:tr>
      <w:tr w:rsidR="00B06FF7" w:rsidRPr="00B06FF7" w:rsidTr="003F0C8F">
        <w:tc>
          <w:tcPr>
            <w:tcW w:w="2062"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 6</w:t>
            </w:r>
          </w:p>
        </w:tc>
        <w:tc>
          <w:tcPr>
            <w:tcW w:w="2550"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01.08.2024</w:t>
            </w:r>
          </w:p>
        </w:tc>
        <w:tc>
          <w:tcPr>
            <w:tcW w:w="2029" w:type="dxa"/>
            <w:gridSpan w:val="2"/>
            <w:tcBorders>
              <w:top w:val="single" w:sz="4" w:space="0" w:color="000000"/>
              <w:left w:val="single" w:sz="4" w:space="0" w:color="000000"/>
              <w:bottom w:val="single" w:sz="4" w:space="0" w:color="000000"/>
              <w:right w:val="single" w:sz="4" w:space="0" w:color="000000"/>
            </w:tcBorders>
          </w:tcPr>
          <w:p w:rsidR="00B06FF7" w:rsidRPr="00B06FF7" w:rsidRDefault="008E6164" w:rsidP="00B06FF7">
            <w:pPr>
              <w:tabs>
                <w:tab w:val="left" w:pos="29"/>
              </w:tabs>
              <w:snapToGrid w:val="0"/>
              <w:spacing w:after="160"/>
              <w:ind w:firstLine="29"/>
              <w:jc w:val="both"/>
              <w:rPr>
                <w:rFonts w:eastAsia="Calibri" w:cs="Liberation Serif"/>
                <w:kern w:val="0"/>
                <w:sz w:val="22"/>
                <w:szCs w:val="22"/>
                <w:lang w:eastAsia="en-US" w:bidi="ar-SA"/>
              </w:rPr>
            </w:pPr>
            <w:r w:rsidRPr="008E6164">
              <w:rPr>
                <w:rFonts w:eastAsia="Calibri" w:cs="Liberation Serif"/>
                <w:kern w:val="0"/>
                <w:sz w:val="22"/>
                <w:szCs w:val="22"/>
                <w:lang w:eastAsia="en-US" w:bidi="ar-SA"/>
              </w:rPr>
              <w:t>24.09.2024</w:t>
            </w:r>
          </w:p>
        </w:tc>
        <w:tc>
          <w:tcPr>
            <w:tcW w:w="3337"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B06FF7" w:rsidRPr="00B06FF7" w:rsidRDefault="00B06FF7" w:rsidP="00B06FF7">
            <w:pPr>
              <w:tabs>
                <w:tab w:val="left" w:pos="29"/>
              </w:tabs>
              <w:snapToGrid w:val="0"/>
              <w:spacing w:after="160"/>
              <w:ind w:firstLine="29"/>
              <w:jc w:val="both"/>
              <w:rPr>
                <w:rFonts w:eastAsia="Calibri" w:cs="Liberation Serif"/>
                <w:color w:val="000000"/>
                <w:kern w:val="0"/>
                <w:sz w:val="22"/>
                <w:szCs w:val="22"/>
                <w:lang w:eastAsia="en-US" w:bidi="ar-SA"/>
              </w:rPr>
            </w:pPr>
          </w:p>
        </w:tc>
      </w:tr>
      <w:tr w:rsidR="00B06FF7" w:rsidRPr="00B06FF7" w:rsidTr="003F0C8F">
        <w:tc>
          <w:tcPr>
            <w:tcW w:w="2062"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 7</w:t>
            </w:r>
          </w:p>
        </w:tc>
        <w:tc>
          <w:tcPr>
            <w:tcW w:w="2550"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01.09.2024</w:t>
            </w:r>
          </w:p>
        </w:tc>
        <w:tc>
          <w:tcPr>
            <w:tcW w:w="2029" w:type="dxa"/>
            <w:gridSpan w:val="2"/>
            <w:tcBorders>
              <w:top w:val="single" w:sz="4" w:space="0" w:color="000000"/>
              <w:left w:val="single" w:sz="4" w:space="0" w:color="000000"/>
              <w:bottom w:val="single" w:sz="4" w:space="0" w:color="000000"/>
              <w:right w:val="single" w:sz="4" w:space="0" w:color="000000"/>
            </w:tcBorders>
          </w:tcPr>
          <w:p w:rsidR="00B06FF7" w:rsidRPr="00B06FF7" w:rsidRDefault="008E6164" w:rsidP="00B06FF7">
            <w:pPr>
              <w:tabs>
                <w:tab w:val="left" w:pos="29"/>
              </w:tabs>
              <w:snapToGrid w:val="0"/>
              <w:spacing w:after="160"/>
              <w:ind w:firstLine="29"/>
              <w:jc w:val="both"/>
              <w:rPr>
                <w:rFonts w:eastAsia="Calibri" w:cs="Liberation Serif"/>
                <w:kern w:val="0"/>
                <w:sz w:val="22"/>
                <w:szCs w:val="22"/>
                <w:lang w:eastAsia="en-US" w:bidi="ar-SA"/>
              </w:rPr>
            </w:pPr>
            <w:r w:rsidRPr="008E6164">
              <w:rPr>
                <w:rFonts w:eastAsia="Calibri" w:cs="Liberation Serif"/>
                <w:kern w:val="0"/>
                <w:sz w:val="22"/>
                <w:szCs w:val="22"/>
                <w:lang w:eastAsia="en-US" w:bidi="ar-SA"/>
              </w:rPr>
              <w:t>23.10.2024</w:t>
            </w:r>
          </w:p>
        </w:tc>
        <w:tc>
          <w:tcPr>
            <w:tcW w:w="3337"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B06FF7" w:rsidRPr="00B06FF7" w:rsidRDefault="00B06FF7" w:rsidP="00B06FF7">
            <w:pPr>
              <w:tabs>
                <w:tab w:val="left" w:pos="29"/>
              </w:tabs>
              <w:snapToGrid w:val="0"/>
              <w:spacing w:after="160"/>
              <w:ind w:firstLine="29"/>
              <w:jc w:val="both"/>
              <w:rPr>
                <w:rFonts w:eastAsia="Calibri" w:cs="Liberation Serif"/>
                <w:color w:val="000000"/>
                <w:kern w:val="0"/>
                <w:sz w:val="22"/>
                <w:szCs w:val="22"/>
                <w:lang w:eastAsia="en-US" w:bidi="ar-SA"/>
              </w:rPr>
            </w:pPr>
          </w:p>
        </w:tc>
      </w:tr>
      <w:tr w:rsidR="00B06FF7" w:rsidRPr="00B06FF7" w:rsidTr="003F0C8F">
        <w:tc>
          <w:tcPr>
            <w:tcW w:w="2062"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 8</w:t>
            </w:r>
          </w:p>
        </w:tc>
        <w:tc>
          <w:tcPr>
            <w:tcW w:w="2550"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01.10.2024</w:t>
            </w:r>
          </w:p>
        </w:tc>
        <w:tc>
          <w:tcPr>
            <w:tcW w:w="2029" w:type="dxa"/>
            <w:gridSpan w:val="2"/>
            <w:tcBorders>
              <w:top w:val="single" w:sz="4" w:space="0" w:color="000000"/>
              <w:left w:val="single" w:sz="4" w:space="0" w:color="000000"/>
              <w:bottom w:val="single" w:sz="4" w:space="0" w:color="000000"/>
              <w:right w:val="single" w:sz="4" w:space="0" w:color="000000"/>
            </w:tcBorders>
          </w:tcPr>
          <w:p w:rsidR="00B06FF7" w:rsidRPr="00B06FF7" w:rsidRDefault="008E6164" w:rsidP="00B06FF7">
            <w:pPr>
              <w:tabs>
                <w:tab w:val="left" w:pos="29"/>
              </w:tabs>
              <w:snapToGrid w:val="0"/>
              <w:spacing w:after="160"/>
              <w:ind w:firstLine="29"/>
              <w:jc w:val="both"/>
              <w:rPr>
                <w:rFonts w:eastAsia="Calibri" w:cs="Liberation Serif"/>
                <w:kern w:val="0"/>
                <w:sz w:val="22"/>
                <w:szCs w:val="22"/>
                <w:lang w:eastAsia="en-US" w:bidi="ar-SA"/>
              </w:rPr>
            </w:pPr>
            <w:r w:rsidRPr="008E6164">
              <w:rPr>
                <w:rFonts w:eastAsia="Calibri" w:cs="Liberation Serif"/>
                <w:kern w:val="0"/>
                <w:sz w:val="22"/>
                <w:szCs w:val="22"/>
                <w:lang w:eastAsia="en-US" w:bidi="ar-SA"/>
              </w:rPr>
              <w:t>25.11.2024</w:t>
            </w:r>
          </w:p>
        </w:tc>
        <w:tc>
          <w:tcPr>
            <w:tcW w:w="3337"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B06FF7" w:rsidRPr="00B06FF7" w:rsidRDefault="00B06FF7" w:rsidP="00B06FF7">
            <w:pPr>
              <w:tabs>
                <w:tab w:val="left" w:pos="29"/>
              </w:tabs>
              <w:snapToGrid w:val="0"/>
              <w:spacing w:after="160"/>
              <w:ind w:firstLine="29"/>
              <w:jc w:val="both"/>
              <w:rPr>
                <w:rFonts w:eastAsia="Calibri" w:cs="Liberation Serif"/>
                <w:color w:val="000000"/>
                <w:kern w:val="0"/>
                <w:sz w:val="22"/>
                <w:szCs w:val="22"/>
                <w:lang w:eastAsia="en-US" w:bidi="ar-SA"/>
              </w:rPr>
            </w:pPr>
          </w:p>
        </w:tc>
      </w:tr>
      <w:tr w:rsidR="00B06FF7" w:rsidRPr="00B06FF7" w:rsidTr="003F0C8F">
        <w:tc>
          <w:tcPr>
            <w:tcW w:w="2062"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 9</w:t>
            </w:r>
          </w:p>
        </w:tc>
        <w:tc>
          <w:tcPr>
            <w:tcW w:w="2550"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01.11.2024</w:t>
            </w:r>
          </w:p>
        </w:tc>
        <w:tc>
          <w:tcPr>
            <w:tcW w:w="2029" w:type="dxa"/>
            <w:gridSpan w:val="2"/>
            <w:tcBorders>
              <w:top w:val="single" w:sz="4" w:space="0" w:color="000000"/>
              <w:left w:val="single" w:sz="4" w:space="0" w:color="000000"/>
              <w:bottom w:val="single" w:sz="4" w:space="0" w:color="000000"/>
              <w:right w:val="single" w:sz="4" w:space="0" w:color="000000"/>
            </w:tcBorders>
          </w:tcPr>
          <w:p w:rsidR="00B06FF7" w:rsidRPr="00B06FF7" w:rsidRDefault="008E6164" w:rsidP="00B06FF7">
            <w:pPr>
              <w:tabs>
                <w:tab w:val="left" w:pos="29"/>
              </w:tabs>
              <w:snapToGrid w:val="0"/>
              <w:spacing w:after="160"/>
              <w:ind w:firstLine="29"/>
              <w:jc w:val="both"/>
              <w:rPr>
                <w:rFonts w:eastAsia="Calibri" w:cs="Liberation Serif"/>
                <w:kern w:val="0"/>
                <w:sz w:val="22"/>
                <w:szCs w:val="22"/>
                <w:lang w:eastAsia="en-US" w:bidi="ar-SA"/>
              </w:rPr>
            </w:pPr>
            <w:r w:rsidRPr="008E6164">
              <w:rPr>
                <w:rFonts w:eastAsia="Calibri" w:cs="Liberation Serif"/>
                <w:kern w:val="0"/>
                <w:sz w:val="22"/>
                <w:szCs w:val="22"/>
                <w:lang w:eastAsia="en-US" w:bidi="ar-SA"/>
              </w:rPr>
              <w:t>24.12.2024</w:t>
            </w:r>
          </w:p>
        </w:tc>
        <w:tc>
          <w:tcPr>
            <w:tcW w:w="3337"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B06FF7" w:rsidRPr="00B06FF7" w:rsidRDefault="00B06FF7" w:rsidP="00B06FF7">
            <w:pPr>
              <w:tabs>
                <w:tab w:val="left" w:pos="29"/>
              </w:tabs>
              <w:snapToGrid w:val="0"/>
              <w:spacing w:after="160"/>
              <w:ind w:firstLine="29"/>
              <w:jc w:val="both"/>
              <w:rPr>
                <w:rFonts w:eastAsia="Calibri" w:cs="Liberation Serif"/>
                <w:color w:val="000000"/>
                <w:kern w:val="0"/>
                <w:sz w:val="22"/>
                <w:szCs w:val="22"/>
                <w:lang w:eastAsia="en-US" w:bidi="ar-SA"/>
              </w:rPr>
            </w:pPr>
          </w:p>
        </w:tc>
      </w:tr>
      <w:tr w:rsidR="00B06FF7" w:rsidRPr="00B06FF7" w:rsidTr="003F0C8F">
        <w:tc>
          <w:tcPr>
            <w:tcW w:w="2062"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№10</w:t>
            </w:r>
          </w:p>
        </w:tc>
        <w:tc>
          <w:tcPr>
            <w:tcW w:w="2550"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01.12.2024</w:t>
            </w:r>
          </w:p>
        </w:tc>
        <w:tc>
          <w:tcPr>
            <w:tcW w:w="2029" w:type="dxa"/>
            <w:gridSpan w:val="2"/>
            <w:tcBorders>
              <w:top w:val="single" w:sz="4" w:space="0" w:color="000000"/>
              <w:left w:val="single" w:sz="4" w:space="0" w:color="000000"/>
              <w:bottom w:val="single" w:sz="4" w:space="0" w:color="000000"/>
              <w:right w:val="single" w:sz="4" w:space="0" w:color="000000"/>
            </w:tcBorders>
          </w:tcPr>
          <w:p w:rsidR="00B06FF7" w:rsidRPr="00B06FF7" w:rsidRDefault="008E6164" w:rsidP="00B06FF7">
            <w:pPr>
              <w:tabs>
                <w:tab w:val="left" w:pos="29"/>
              </w:tabs>
              <w:snapToGrid w:val="0"/>
              <w:spacing w:after="160"/>
              <w:ind w:firstLine="29"/>
              <w:jc w:val="both"/>
              <w:rPr>
                <w:rFonts w:eastAsia="Calibri" w:cs="Liberation Serif"/>
                <w:kern w:val="0"/>
                <w:sz w:val="22"/>
                <w:szCs w:val="22"/>
                <w:lang w:eastAsia="en-US" w:bidi="ar-SA"/>
              </w:rPr>
            </w:pPr>
            <w:r w:rsidRPr="008E6164">
              <w:rPr>
                <w:rFonts w:eastAsia="Calibri" w:cs="Liberation Serif"/>
                <w:kern w:val="0"/>
                <w:sz w:val="22"/>
                <w:szCs w:val="22"/>
                <w:lang w:eastAsia="en-US" w:bidi="ar-SA"/>
              </w:rPr>
              <w:t>31.12.2024</w:t>
            </w:r>
          </w:p>
        </w:tc>
        <w:tc>
          <w:tcPr>
            <w:tcW w:w="3337"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B06FF7" w:rsidRPr="00B06FF7" w:rsidRDefault="00B06FF7" w:rsidP="00B06FF7">
            <w:pPr>
              <w:tabs>
                <w:tab w:val="left" w:pos="29"/>
              </w:tabs>
              <w:snapToGrid w:val="0"/>
              <w:spacing w:after="160"/>
              <w:ind w:firstLine="29"/>
              <w:jc w:val="both"/>
              <w:rPr>
                <w:rFonts w:eastAsia="Calibri" w:cs="Liberation Serif"/>
                <w:color w:val="000000"/>
                <w:kern w:val="0"/>
                <w:sz w:val="22"/>
                <w:szCs w:val="22"/>
                <w:lang w:eastAsia="en-US" w:bidi="ar-SA"/>
              </w:rPr>
            </w:pPr>
          </w:p>
        </w:tc>
      </w:tr>
      <w:tr w:rsidR="00B06FF7" w:rsidRPr="00B06FF7" w:rsidTr="003F0C8F">
        <w:tc>
          <w:tcPr>
            <w:tcW w:w="2062" w:type="dxa"/>
            <w:gridSpan w:val="2"/>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spacing w:after="160"/>
              <w:jc w:val="center"/>
              <w:rPr>
                <w:rFonts w:eastAsia="Calibri" w:cs="Liberation Serif"/>
                <w:bCs/>
                <w:kern w:val="0"/>
                <w:sz w:val="22"/>
                <w:szCs w:val="22"/>
                <w:lang w:eastAsia="en-US" w:bidi="ar-SA"/>
              </w:rPr>
            </w:pPr>
            <w:r w:rsidRPr="00B06FF7">
              <w:rPr>
                <w:rFonts w:eastAsia="Calibri" w:cs="Liberation Serif"/>
                <w:bCs/>
                <w:kern w:val="0"/>
                <w:sz w:val="22"/>
                <w:szCs w:val="22"/>
                <w:lang w:eastAsia="en-US" w:bidi="ar-SA"/>
              </w:rPr>
              <w:t xml:space="preserve"> ИТОГО</w:t>
            </w:r>
          </w:p>
        </w:tc>
        <w:tc>
          <w:tcPr>
            <w:tcW w:w="7916" w:type="dxa"/>
            <w:gridSpan w:val="6"/>
            <w:tcBorders>
              <w:top w:val="single" w:sz="4" w:space="0" w:color="000000"/>
              <w:left w:val="single" w:sz="4" w:space="0" w:color="000000"/>
              <w:bottom w:val="single" w:sz="4" w:space="0" w:color="000000"/>
              <w:right w:val="single" w:sz="4" w:space="0" w:color="000000"/>
            </w:tcBorders>
          </w:tcPr>
          <w:p w:rsidR="00B06FF7" w:rsidRPr="00B06FF7" w:rsidRDefault="00B06FF7" w:rsidP="00B06FF7">
            <w:pPr>
              <w:tabs>
                <w:tab w:val="left" w:pos="29"/>
              </w:tabs>
              <w:snapToGrid w:val="0"/>
              <w:spacing w:after="160"/>
              <w:ind w:firstLine="29"/>
              <w:jc w:val="both"/>
              <w:rPr>
                <w:rFonts w:eastAsia="Calibri" w:cs="Liberation Serif"/>
                <w:color w:val="000000"/>
                <w:kern w:val="0"/>
                <w:sz w:val="22"/>
                <w:szCs w:val="22"/>
                <w:lang w:eastAsia="en-US" w:bidi="ar-SA"/>
              </w:rPr>
            </w:pPr>
          </w:p>
        </w:tc>
      </w:tr>
      <w:tr w:rsidR="00B06FF7" w:rsidRPr="00B06FF7" w:rsidTr="003F0C8F">
        <w:trPr>
          <w:trHeight w:val="286"/>
        </w:trPr>
        <w:tc>
          <w:tcPr>
            <w:tcW w:w="57"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2734" w:type="dxa"/>
            <w:gridSpan w:val="2"/>
            <w:tcMar>
              <w:top w:w="102" w:type="dxa"/>
              <w:left w:w="62" w:type="dxa"/>
              <w:bottom w:w="102" w:type="dxa"/>
              <w:right w:w="62" w:type="dxa"/>
            </w:tcMar>
            <w:vAlign w:val="bottom"/>
          </w:tcPr>
          <w:p w:rsidR="008B0F06" w:rsidRDefault="008B0F06" w:rsidP="00B06FF7">
            <w:pPr>
              <w:widowControl w:val="0"/>
              <w:autoSpaceDE w:val="0"/>
              <w:ind w:firstLine="720"/>
              <w:rPr>
                <w:rFonts w:eastAsia="Calibri" w:cs="Liberation Serif"/>
                <w:kern w:val="0"/>
                <w:sz w:val="22"/>
                <w:szCs w:val="22"/>
                <w:lang w:eastAsia="ru-RU" w:bidi="ar-SA"/>
              </w:rPr>
            </w:pPr>
          </w:p>
          <w:p w:rsidR="008B0F06" w:rsidRDefault="008B0F06" w:rsidP="00B06FF7">
            <w:pPr>
              <w:widowControl w:val="0"/>
              <w:autoSpaceDE w:val="0"/>
              <w:ind w:firstLine="720"/>
              <w:rPr>
                <w:rFonts w:eastAsia="Calibri" w:cs="Liberation Serif"/>
                <w:kern w:val="0"/>
                <w:sz w:val="22"/>
                <w:szCs w:val="22"/>
                <w:lang w:eastAsia="ru-RU" w:bidi="ar-SA"/>
              </w:rPr>
            </w:pPr>
          </w:p>
          <w:p w:rsidR="008B0F06" w:rsidRDefault="008B0F06" w:rsidP="00B06FF7">
            <w:pPr>
              <w:widowControl w:val="0"/>
              <w:autoSpaceDE w:val="0"/>
              <w:ind w:firstLine="720"/>
              <w:rPr>
                <w:rFonts w:eastAsia="Calibri" w:cs="Liberation Serif"/>
                <w:kern w:val="0"/>
                <w:sz w:val="22"/>
                <w:szCs w:val="22"/>
                <w:lang w:eastAsia="ru-RU" w:bidi="ar-SA"/>
              </w:rPr>
            </w:pPr>
          </w:p>
          <w:p w:rsidR="008B0F06" w:rsidRDefault="008B0F06" w:rsidP="00B06FF7">
            <w:pPr>
              <w:widowControl w:val="0"/>
              <w:autoSpaceDE w:val="0"/>
              <w:ind w:firstLine="720"/>
              <w:rPr>
                <w:rFonts w:eastAsia="Calibri" w:cs="Liberation Serif"/>
                <w:kern w:val="0"/>
                <w:sz w:val="22"/>
                <w:szCs w:val="22"/>
                <w:lang w:eastAsia="ru-RU" w:bidi="ar-SA"/>
              </w:rPr>
            </w:pPr>
          </w:p>
          <w:p w:rsidR="00B06FF7" w:rsidRPr="00B06FF7" w:rsidRDefault="00B06FF7" w:rsidP="00B06FF7">
            <w:pPr>
              <w:widowControl w:val="0"/>
              <w:autoSpaceDE w:val="0"/>
              <w:ind w:firstLine="720"/>
              <w:rPr>
                <w:rFonts w:eastAsia="Calibri" w:cs="Liberation Serif"/>
                <w:kern w:val="0"/>
                <w:sz w:val="22"/>
                <w:szCs w:val="22"/>
                <w:lang w:eastAsia="ru-RU" w:bidi="ar-SA"/>
              </w:rPr>
            </w:pPr>
            <w:r w:rsidRPr="00B06FF7">
              <w:rPr>
                <w:rFonts w:eastAsia="Calibri" w:cs="Liberation Serif"/>
                <w:kern w:val="0"/>
                <w:sz w:val="22"/>
                <w:szCs w:val="22"/>
                <w:lang w:eastAsia="ru-RU" w:bidi="ar-SA"/>
              </w:rPr>
              <w:t>От Заказчика</w:t>
            </w:r>
          </w:p>
        </w:tc>
        <w:tc>
          <w:tcPr>
            <w:tcW w:w="1953" w:type="dxa"/>
            <w:gridSpan w:val="2"/>
            <w:tcMar>
              <w:top w:w="102" w:type="dxa"/>
              <w:left w:w="62" w:type="dxa"/>
              <w:bottom w:w="102" w:type="dxa"/>
              <w:right w:w="62"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4386" w:type="dxa"/>
            <w:gridSpan w:val="2"/>
            <w:tcMar>
              <w:top w:w="102" w:type="dxa"/>
              <w:left w:w="62" w:type="dxa"/>
              <w:bottom w:w="102" w:type="dxa"/>
              <w:right w:w="62" w:type="dxa"/>
            </w:tcMar>
            <w:vAlign w:val="bottom"/>
          </w:tcPr>
          <w:p w:rsidR="00B06FF7" w:rsidRPr="00B06FF7" w:rsidRDefault="00B06FF7" w:rsidP="00B06FF7">
            <w:pPr>
              <w:widowControl w:val="0"/>
              <w:autoSpaceDE w:val="0"/>
              <w:ind w:firstLine="720"/>
              <w:rPr>
                <w:rFonts w:eastAsia="Calibri" w:cs="Liberation Serif"/>
                <w:kern w:val="0"/>
                <w:sz w:val="22"/>
                <w:szCs w:val="22"/>
                <w:lang w:eastAsia="ru-RU" w:bidi="ar-SA"/>
              </w:rPr>
            </w:pPr>
            <w:r w:rsidRPr="00B06FF7">
              <w:rPr>
                <w:rFonts w:eastAsia="Calibri" w:cs="Liberation Serif"/>
                <w:kern w:val="0"/>
                <w:sz w:val="22"/>
                <w:szCs w:val="22"/>
                <w:lang w:eastAsia="ru-RU" w:bidi="ar-SA"/>
              </w:rPr>
              <w:t>________________________________</w:t>
            </w:r>
          </w:p>
        </w:tc>
        <w:tc>
          <w:tcPr>
            <w:tcW w:w="848"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r>
      <w:tr w:rsidR="00B06FF7" w:rsidRPr="00B06FF7" w:rsidTr="003F0C8F">
        <w:tc>
          <w:tcPr>
            <w:tcW w:w="57"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2734" w:type="dxa"/>
            <w:gridSpan w:val="2"/>
            <w:tcMar>
              <w:top w:w="102" w:type="dxa"/>
              <w:left w:w="62" w:type="dxa"/>
              <w:bottom w:w="102" w:type="dxa"/>
              <w:right w:w="62"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1953" w:type="dxa"/>
            <w:gridSpan w:val="2"/>
            <w:tcMar>
              <w:top w:w="102" w:type="dxa"/>
              <w:left w:w="62" w:type="dxa"/>
              <w:bottom w:w="102" w:type="dxa"/>
              <w:right w:w="62"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4386" w:type="dxa"/>
            <w:gridSpan w:val="2"/>
            <w:tcMar>
              <w:top w:w="102" w:type="dxa"/>
              <w:left w:w="62" w:type="dxa"/>
              <w:bottom w:w="102" w:type="dxa"/>
              <w:right w:w="62" w:type="dxa"/>
            </w:tcMar>
            <w:vAlign w:val="bottom"/>
          </w:tcPr>
          <w:p w:rsidR="00B06FF7" w:rsidRPr="00B06FF7" w:rsidRDefault="00B06FF7" w:rsidP="00B06FF7">
            <w:pPr>
              <w:widowControl w:val="0"/>
              <w:autoSpaceDE w:val="0"/>
              <w:ind w:firstLine="720"/>
              <w:rPr>
                <w:rFonts w:eastAsia="Calibri" w:cs="Liberation Serif"/>
                <w:kern w:val="0"/>
                <w:sz w:val="22"/>
                <w:szCs w:val="22"/>
                <w:lang w:eastAsia="ru-RU" w:bidi="ar-SA"/>
              </w:rPr>
            </w:pPr>
            <w:r w:rsidRPr="00B06FF7">
              <w:rPr>
                <w:rFonts w:eastAsia="Calibri" w:cs="Liberation Serif"/>
                <w:kern w:val="0"/>
                <w:sz w:val="22"/>
                <w:szCs w:val="22"/>
                <w:lang w:eastAsia="ru-RU" w:bidi="ar-SA"/>
              </w:rPr>
              <w:t>Начальник ГКУ «ТЦМ»/Ю.Е. Бочаров /</w:t>
            </w:r>
          </w:p>
        </w:tc>
        <w:tc>
          <w:tcPr>
            <w:tcW w:w="848"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r>
      <w:tr w:rsidR="00B06FF7" w:rsidRPr="00B06FF7" w:rsidTr="003F0C8F">
        <w:tc>
          <w:tcPr>
            <w:tcW w:w="57"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2734" w:type="dxa"/>
            <w:gridSpan w:val="2"/>
            <w:tcMar>
              <w:top w:w="102" w:type="dxa"/>
              <w:left w:w="62" w:type="dxa"/>
              <w:bottom w:w="102" w:type="dxa"/>
              <w:right w:w="62"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1953" w:type="dxa"/>
            <w:gridSpan w:val="2"/>
            <w:tcMar>
              <w:top w:w="102" w:type="dxa"/>
              <w:left w:w="62" w:type="dxa"/>
              <w:bottom w:w="102" w:type="dxa"/>
              <w:right w:w="62"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4386" w:type="dxa"/>
            <w:gridSpan w:val="2"/>
            <w:tcMar>
              <w:top w:w="102" w:type="dxa"/>
              <w:left w:w="62" w:type="dxa"/>
              <w:bottom w:w="102" w:type="dxa"/>
              <w:right w:w="62" w:type="dxa"/>
            </w:tcMar>
            <w:vAlign w:val="bottom"/>
          </w:tcPr>
          <w:p w:rsidR="00B06FF7" w:rsidRPr="00B06FF7" w:rsidRDefault="00B06FF7" w:rsidP="00B06FF7">
            <w:pPr>
              <w:widowControl w:val="0"/>
              <w:autoSpaceDE w:val="0"/>
              <w:ind w:firstLine="720"/>
              <w:rPr>
                <w:rFonts w:eastAsia="Calibri" w:cs="Liberation Serif"/>
                <w:kern w:val="0"/>
                <w:sz w:val="22"/>
                <w:szCs w:val="22"/>
                <w:lang w:eastAsia="ru-RU" w:bidi="ar-SA"/>
              </w:rPr>
            </w:pPr>
            <w:r w:rsidRPr="00B06FF7">
              <w:rPr>
                <w:rFonts w:eastAsia="Calibri" w:cs="Liberation Serif"/>
                <w:kern w:val="0"/>
                <w:sz w:val="22"/>
                <w:szCs w:val="22"/>
                <w:lang w:eastAsia="ru-RU" w:bidi="ar-SA"/>
              </w:rPr>
              <w:t>"__" __________________ 20__ г.</w:t>
            </w:r>
          </w:p>
        </w:tc>
        <w:tc>
          <w:tcPr>
            <w:tcW w:w="848"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r>
      <w:tr w:rsidR="00B06FF7" w:rsidRPr="00B06FF7" w:rsidTr="003F0C8F">
        <w:tc>
          <w:tcPr>
            <w:tcW w:w="57"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2734" w:type="dxa"/>
            <w:gridSpan w:val="2"/>
            <w:tcMar>
              <w:top w:w="102" w:type="dxa"/>
              <w:left w:w="62" w:type="dxa"/>
              <w:bottom w:w="102" w:type="dxa"/>
              <w:right w:w="62"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1953" w:type="dxa"/>
            <w:gridSpan w:val="2"/>
            <w:tcMar>
              <w:top w:w="102" w:type="dxa"/>
              <w:left w:w="62" w:type="dxa"/>
              <w:bottom w:w="102" w:type="dxa"/>
              <w:right w:w="62"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4386" w:type="dxa"/>
            <w:gridSpan w:val="2"/>
            <w:tcMar>
              <w:top w:w="102" w:type="dxa"/>
              <w:left w:w="62" w:type="dxa"/>
              <w:bottom w:w="102" w:type="dxa"/>
              <w:right w:w="62" w:type="dxa"/>
            </w:tcMar>
            <w:vAlign w:val="bottom"/>
          </w:tcPr>
          <w:p w:rsidR="00B06FF7" w:rsidRPr="00B06FF7" w:rsidRDefault="00B06FF7" w:rsidP="00B06FF7">
            <w:pPr>
              <w:widowControl w:val="0"/>
              <w:autoSpaceDE w:val="0"/>
              <w:ind w:firstLine="720"/>
              <w:rPr>
                <w:rFonts w:eastAsia="Calibri" w:cs="Liberation Serif"/>
                <w:kern w:val="0"/>
                <w:sz w:val="22"/>
                <w:szCs w:val="22"/>
                <w:lang w:eastAsia="ru-RU" w:bidi="ar-SA"/>
              </w:rPr>
            </w:pPr>
            <w:r w:rsidRPr="00B06FF7">
              <w:rPr>
                <w:rFonts w:eastAsia="Calibri" w:cs="Liberation Serif"/>
                <w:kern w:val="0"/>
                <w:sz w:val="22"/>
                <w:szCs w:val="22"/>
                <w:lang w:eastAsia="ru-RU" w:bidi="ar-SA"/>
              </w:rPr>
              <w:t>м.п.</w:t>
            </w:r>
          </w:p>
        </w:tc>
        <w:tc>
          <w:tcPr>
            <w:tcW w:w="848"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r>
      <w:tr w:rsidR="00B06FF7" w:rsidRPr="00B06FF7" w:rsidTr="003F0C8F">
        <w:tc>
          <w:tcPr>
            <w:tcW w:w="57"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2734" w:type="dxa"/>
            <w:gridSpan w:val="2"/>
            <w:tcMar>
              <w:top w:w="102" w:type="dxa"/>
              <w:left w:w="62" w:type="dxa"/>
              <w:bottom w:w="102" w:type="dxa"/>
              <w:right w:w="62"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1953" w:type="dxa"/>
            <w:gridSpan w:val="2"/>
            <w:tcMar>
              <w:top w:w="102" w:type="dxa"/>
              <w:left w:w="62" w:type="dxa"/>
              <w:bottom w:w="102" w:type="dxa"/>
              <w:right w:w="62"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4386" w:type="dxa"/>
            <w:gridSpan w:val="2"/>
            <w:tcMar>
              <w:top w:w="102" w:type="dxa"/>
              <w:left w:w="62" w:type="dxa"/>
              <w:bottom w:w="102" w:type="dxa"/>
              <w:right w:w="62" w:type="dxa"/>
            </w:tcMar>
            <w:vAlign w:val="bottom"/>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848"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r>
      <w:tr w:rsidR="00B06FF7" w:rsidRPr="00B06FF7" w:rsidTr="003F0C8F">
        <w:tc>
          <w:tcPr>
            <w:tcW w:w="57"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2734" w:type="dxa"/>
            <w:gridSpan w:val="2"/>
            <w:tcMar>
              <w:top w:w="102" w:type="dxa"/>
              <w:left w:w="62" w:type="dxa"/>
              <w:bottom w:w="102" w:type="dxa"/>
              <w:right w:w="62" w:type="dxa"/>
            </w:tcMar>
            <w:vAlign w:val="bottom"/>
          </w:tcPr>
          <w:p w:rsidR="00B06FF7" w:rsidRPr="00B06FF7" w:rsidRDefault="00B06FF7" w:rsidP="00B06FF7">
            <w:pPr>
              <w:widowControl w:val="0"/>
              <w:autoSpaceDE w:val="0"/>
              <w:ind w:firstLine="720"/>
              <w:rPr>
                <w:rFonts w:eastAsia="Calibri" w:cs="Liberation Serif"/>
                <w:kern w:val="0"/>
                <w:sz w:val="22"/>
                <w:szCs w:val="22"/>
                <w:lang w:eastAsia="ru-RU" w:bidi="ar-SA"/>
              </w:rPr>
            </w:pPr>
            <w:r w:rsidRPr="00B06FF7">
              <w:rPr>
                <w:rFonts w:eastAsia="Calibri" w:cs="Liberation Serif"/>
                <w:kern w:val="0"/>
                <w:sz w:val="22"/>
                <w:szCs w:val="22"/>
                <w:lang w:eastAsia="ru-RU" w:bidi="ar-SA"/>
              </w:rPr>
              <w:t>От Исполнителя</w:t>
            </w:r>
          </w:p>
        </w:tc>
        <w:tc>
          <w:tcPr>
            <w:tcW w:w="1953" w:type="dxa"/>
            <w:gridSpan w:val="2"/>
            <w:tcMar>
              <w:top w:w="102" w:type="dxa"/>
              <w:left w:w="62" w:type="dxa"/>
              <w:bottom w:w="102" w:type="dxa"/>
              <w:right w:w="62"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c>
          <w:tcPr>
            <w:tcW w:w="4386" w:type="dxa"/>
            <w:gridSpan w:val="2"/>
            <w:tcMar>
              <w:top w:w="102" w:type="dxa"/>
              <w:left w:w="62" w:type="dxa"/>
              <w:bottom w:w="102" w:type="dxa"/>
              <w:right w:w="62" w:type="dxa"/>
            </w:tcMar>
            <w:vAlign w:val="bottom"/>
          </w:tcPr>
          <w:p w:rsidR="00B06FF7" w:rsidRPr="00B06FF7" w:rsidRDefault="00B06FF7" w:rsidP="00B06FF7">
            <w:pPr>
              <w:widowControl w:val="0"/>
              <w:autoSpaceDE w:val="0"/>
              <w:ind w:firstLine="720"/>
              <w:rPr>
                <w:rFonts w:eastAsia="Calibri" w:cs="Liberation Serif"/>
                <w:kern w:val="0"/>
                <w:sz w:val="22"/>
                <w:szCs w:val="22"/>
                <w:lang w:eastAsia="ru-RU" w:bidi="ar-SA"/>
              </w:rPr>
            </w:pPr>
            <w:r w:rsidRPr="00B06FF7">
              <w:rPr>
                <w:rFonts w:eastAsia="Calibri" w:cs="Liberation Serif"/>
                <w:kern w:val="0"/>
                <w:sz w:val="22"/>
                <w:szCs w:val="22"/>
                <w:lang w:eastAsia="ru-RU" w:bidi="ar-SA"/>
              </w:rPr>
              <w:t>________________________________</w:t>
            </w:r>
          </w:p>
        </w:tc>
        <w:tc>
          <w:tcPr>
            <w:tcW w:w="848"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r>
      <w:tr w:rsidR="00B06FF7" w:rsidRPr="00B06FF7" w:rsidTr="003F0C8F">
        <w:tc>
          <w:tcPr>
            <w:tcW w:w="57" w:type="dxa"/>
            <w:tcMar>
              <w:left w:w="10" w:type="dxa"/>
              <w:right w:w="10" w:type="dxa"/>
            </w:tcMar>
          </w:tcPr>
          <w:p w:rsidR="00B06FF7" w:rsidRPr="00B06FF7" w:rsidRDefault="00B06FF7" w:rsidP="00B06FF7">
            <w:pPr>
              <w:widowControl w:val="0"/>
              <w:autoSpaceDE w:val="0"/>
              <w:ind w:firstLine="720"/>
              <w:rPr>
                <w:rFonts w:ascii="Arial" w:eastAsia="Calibri" w:hAnsi="Arial" w:cs="Arial"/>
                <w:kern w:val="0"/>
                <w:sz w:val="22"/>
                <w:szCs w:val="22"/>
                <w:lang w:eastAsia="ru-RU" w:bidi="ar-SA"/>
              </w:rPr>
            </w:pPr>
          </w:p>
        </w:tc>
        <w:tc>
          <w:tcPr>
            <w:tcW w:w="2734" w:type="dxa"/>
            <w:gridSpan w:val="2"/>
            <w:tcMar>
              <w:top w:w="102" w:type="dxa"/>
              <w:left w:w="62" w:type="dxa"/>
              <w:bottom w:w="102" w:type="dxa"/>
              <w:right w:w="62" w:type="dxa"/>
            </w:tcMar>
          </w:tcPr>
          <w:p w:rsidR="00B06FF7" w:rsidRPr="00B06FF7" w:rsidRDefault="00B06FF7" w:rsidP="00B06FF7">
            <w:pPr>
              <w:widowControl w:val="0"/>
              <w:autoSpaceDE w:val="0"/>
              <w:ind w:firstLine="720"/>
              <w:rPr>
                <w:rFonts w:ascii="Arial" w:eastAsia="Calibri" w:hAnsi="Arial" w:cs="Arial"/>
                <w:kern w:val="0"/>
                <w:sz w:val="22"/>
                <w:szCs w:val="22"/>
                <w:lang w:eastAsia="ru-RU" w:bidi="ar-SA"/>
              </w:rPr>
            </w:pPr>
          </w:p>
        </w:tc>
        <w:tc>
          <w:tcPr>
            <w:tcW w:w="1953" w:type="dxa"/>
            <w:gridSpan w:val="2"/>
            <w:tcMar>
              <w:top w:w="102" w:type="dxa"/>
              <w:left w:w="62" w:type="dxa"/>
              <w:bottom w:w="102" w:type="dxa"/>
              <w:right w:w="62" w:type="dxa"/>
            </w:tcMar>
          </w:tcPr>
          <w:p w:rsidR="00B06FF7" w:rsidRPr="00B06FF7" w:rsidRDefault="00B06FF7" w:rsidP="00B06FF7">
            <w:pPr>
              <w:widowControl w:val="0"/>
              <w:autoSpaceDE w:val="0"/>
              <w:ind w:firstLine="720"/>
              <w:rPr>
                <w:rFonts w:ascii="Arial" w:eastAsia="Calibri" w:hAnsi="Arial" w:cs="Arial"/>
                <w:kern w:val="0"/>
                <w:sz w:val="22"/>
                <w:szCs w:val="22"/>
                <w:lang w:eastAsia="ru-RU" w:bidi="ar-SA"/>
              </w:rPr>
            </w:pPr>
          </w:p>
        </w:tc>
        <w:tc>
          <w:tcPr>
            <w:tcW w:w="4386" w:type="dxa"/>
            <w:gridSpan w:val="2"/>
            <w:tcMar>
              <w:top w:w="102" w:type="dxa"/>
              <w:left w:w="62" w:type="dxa"/>
              <w:bottom w:w="102" w:type="dxa"/>
              <w:right w:w="62" w:type="dxa"/>
            </w:tcMar>
            <w:vAlign w:val="bottom"/>
          </w:tcPr>
          <w:p w:rsidR="00B06FF7" w:rsidRPr="00B06FF7" w:rsidRDefault="00B06FF7" w:rsidP="00B06FF7">
            <w:pPr>
              <w:widowControl w:val="0"/>
              <w:autoSpaceDE w:val="0"/>
              <w:ind w:firstLine="720"/>
              <w:rPr>
                <w:rFonts w:eastAsia="Calibri" w:cs="Liberation Serif"/>
                <w:kern w:val="0"/>
                <w:sz w:val="22"/>
                <w:szCs w:val="22"/>
                <w:lang w:eastAsia="ru-RU" w:bidi="ar-SA"/>
              </w:rPr>
            </w:pPr>
            <w:r w:rsidRPr="00B06FF7">
              <w:rPr>
                <w:rFonts w:eastAsia="Calibri" w:cs="Liberation Serif"/>
                <w:kern w:val="0"/>
                <w:sz w:val="22"/>
                <w:szCs w:val="22"/>
                <w:lang w:eastAsia="ru-RU" w:bidi="ar-SA"/>
              </w:rPr>
              <w:t>/_______________________________/</w:t>
            </w:r>
          </w:p>
        </w:tc>
        <w:tc>
          <w:tcPr>
            <w:tcW w:w="848"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r>
      <w:tr w:rsidR="00B06FF7" w:rsidRPr="00B06FF7" w:rsidTr="003F0C8F">
        <w:tc>
          <w:tcPr>
            <w:tcW w:w="57" w:type="dxa"/>
            <w:tcMar>
              <w:left w:w="10" w:type="dxa"/>
              <w:right w:w="10" w:type="dxa"/>
            </w:tcMar>
          </w:tcPr>
          <w:p w:rsidR="00B06FF7" w:rsidRPr="00B06FF7" w:rsidRDefault="00B06FF7" w:rsidP="00B06FF7">
            <w:pPr>
              <w:widowControl w:val="0"/>
              <w:autoSpaceDE w:val="0"/>
              <w:ind w:firstLine="720"/>
              <w:rPr>
                <w:rFonts w:ascii="Arial" w:eastAsia="Calibri" w:hAnsi="Arial" w:cs="Arial"/>
                <w:kern w:val="0"/>
                <w:sz w:val="22"/>
                <w:szCs w:val="22"/>
                <w:lang w:eastAsia="ru-RU" w:bidi="ar-SA"/>
              </w:rPr>
            </w:pPr>
          </w:p>
        </w:tc>
        <w:tc>
          <w:tcPr>
            <w:tcW w:w="2734" w:type="dxa"/>
            <w:gridSpan w:val="2"/>
            <w:tcMar>
              <w:top w:w="102" w:type="dxa"/>
              <w:left w:w="62" w:type="dxa"/>
              <w:bottom w:w="102" w:type="dxa"/>
              <w:right w:w="62" w:type="dxa"/>
            </w:tcMar>
          </w:tcPr>
          <w:p w:rsidR="00B06FF7" w:rsidRPr="00B06FF7" w:rsidRDefault="00B06FF7" w:rsidP="00B06FF7">
            <w:pPr>
              <w:widowControl w:val="0"/>
              <w:autoSpaceDE w:val="0"/>
              <w:ind w:firstLine="720"/>
              <w:rPr>
                <w:rFonts w:ascii="Arial" w:eastAsia="Calibri" w:hAnsi="Arial" w:cs="Arial"/>
                <w:kern w:val="0"/>
                <w:sz w:val="22"/>
                <w:szCs w:val="22"/>
                <w:lang w:eastAsia="ru-RU" w:bidi="ar-SA"/>
              </w:rPr>
            </w:pPr>
          </w:p>
        </w:tc>
        <w:tc>
          <w:tcPr>
            <w:tcW w:w="1953" w:type="dxa"/>
            <w:gridSpan w:val="2"/>
            <w:tcMar>
              <w:top w:w="102" w:type="dxa"/>
              <w:left w:w="62" w:type="dxa"/>
              <w:bottom w:w="102" w:type="dxa"/>
              <w:right w:w="62" w:type="dxa"/>
            </w:tcMar>
          </w:tcPr>
          <w:p w:rsidR="00B06FF7" w:rsidRPr="00B06FF7" w:rsidRDefault="00B06FF7" w:rsidP="00B06FF7">
            <w:pPr>
              <w:widowControl w:val="0"/>
              <w:autoSpaceDE w:val="0"/>
              <w:ind w:firstLine="720"/>
              <w:rPr>
                <w:rFonts w:ascii="Arial" w:eastAsia="Calibri" w:hAnsi="Arial" w:cs="Arial"/>
                <w:kern w:val="0"/>
                <w:sz w:val="22"/>
                <w:szCs w:val="22"/>
                <w:lang w:eastAsia="ru-RU" w:bidi="ar-SA"/>
              </w:rPr>
            </w:pPr>
          </w:p>
        </w:tc>
        <w:tc>
          <w:tcPr>
            <w:tcW w:w="4386" w:type="dxa"/>
            <w:gridSpan w:val="2"/>
            <w:tcMar>
              <w:top w:w="102" w:type="dxa"/>
              <w:left w:w="62" w:type="dxa"/>
              <w:bottom w:w="102" w:type="dxa"/>
              <w:right w:w="62" w:type="dxa"/>
            </w:tcMar>
            <w:vAlign w:val="bottom"/>
          </w:tcPr>
          <w:p w:rsidR="00B06FF7" w:rsidRPr="00B06FF7" w:rsidRDefault="00B06FF7" w:rsidP="00B06FF7">
            <w:pPr>
              <w:widowControl w:val="0"/>
              <w:autoSpaceDE w:val="0"/>
              <w:ind w:firstLine="720"/>
              <w:rPr>
                <w:rFonts w:eastAsia="Calibri" w:cs="Liberation Serif"/>
                <w:kern w:val="0"/>
                <w:sz w:val="22"/>
                <w:szCs w:val="22"/>
                <w:lang w:eastAsia="ru-RU" w:bidi="ar-SA"/>
              </w:rPr>
            </w:pPr>
            <w:r w:rsidRPr="00B06FF7">
              <w:rPr>
                <w:rFonts w:eastAsia="Calibri" w:cs="Liberation Serif"/>
                <w:kern w:val="0"/>
                <w:sz w:val="22"/>
                <w:szCs w:val="22"/>
                <w:lang w:eastAsia="ru-RU" w:bidi="ar-SA"/>
              </w:rPr>
              <w:t>"__" __________________ 20__ г.</w:t>
            </w:r>
          </w:p>
        </w:tc>
        <w:tc>
          <w:tcPr>
            <w:tcW w:w="848"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r>
      <w:tr w:rsidR="00B06FF7" w:rsidRPr="00B06FF7" w:rsidTr="003F0C8F">
        <w:tc>
          <w:tcPr>
            <w:tcW w:w="57" w:type="dxa"/>
            <w:tcMar>
              <w:left w:w="10" w:type="dxa"/>
              <w:right w:w="10" w:type="dxa"/>
            </w:tcMar>
          </w:tcPr>
          <w:p w:rsidR="00B06FF7" w:rsidRPr="00B06FF7" w:rsidRDefault="00B06FF7" w:rsidP="00B06FF7">
            <w:pPr>
              <w:widowControl w:val="0"/>
              <w:autoSpaceDE w:val="0"/>
              <w:ind w:firstLine="720"/>
              <w:rPr>
                <w:rFonts w:ascii="Arial" w:eastAsia="Calibri" w:hAnsi="Arial" w:cs="Arial"/>
                <w:kern w:val="0"/>
                <w:sz w:val="22"/>
                <w:szCs w:val="22"/>
                <w:lang w:eastAsia="ru-RU" w:bidi="ar-SA"/>
              </w:rPr>
            </w:pPr>
          </w:p>
        </w:tc>
        <w:tc>
          <w:tcPr>
            <w:tcW w:w="2734" w:type="dxa"/>
            <w:gridSpan w:val="2"/>
            <w:tcMar>
              <w:top w:w="102" w:type="dxa"/>
              <w:left w:w="62" w:type="dxa"/>
              <w:bottom w:w="102" w:type="dxa"/>
              <w:right w:w="62" w:type="dxa"/>
            </w:tcMar>
          </w:tcPr>
          <w:p w:rsidR="00B06FF7" w:rsidRPr="00B06FF7" w:rsidRDefault="00B06FF7" w:rsidP="00B06FF7">
            <w:pPr>
              <w:widowControl w:val="0"/>
              <w:autoSpaceDE w:val="0"/>
              <w:ind w:firstLine="720"/>
              <w:rPr>
                <w:rFonts w:ascii="Arial" w:eastAsia="Calibri" w:hAnsi="Arial" w:cs="Arial"/>
                <w:kern w:val="0"/>
                <w:sz w:val="22"/>
                <w:szCs w:val="22"/>
                <w:lang w:eastAsia="ru-RU" w:bidi="ar-SA"/>
              </w:rPr>
            </w:pPr>
          </w:p>
        </w:tc>
        <w:tc>
          <w:tcPr>
            <w:tcW w:w="1953" w:type="dxa"/>
            <w:gridSpan w:val="2"/>
            <w:tcMar>
              <w:top w:w="102" w:type="dxa"/>
              <w:left w:w="62" w:type="dxa"/>
              <w:bottom w:w="102" w:type="dxa"/>
              <w:right w:w="62" w:type="dxa"/>
            </w:tcMar>
          </w:tcPr>
          <w:p w:rsidR="00B06FF7" w:rsidRPr="00B06FF7" w:rsidRDefault="00B06FF7" w:rsidP="00B06FF7">
            <w:pPr>
              <w:widowControl w:val="0"/>
              <w:autoSpaceDE w:val="0"/>
              <w:ind w:firstLine="720"/>
              <w:rPr>
                <w:rFonts w:ascii="Arial" w:eastAsia="Calibri" w:hAnsi="Arial" w:cs="Arial"/>
                <w:kern w:val="0"/>
                <w:sz w:val="22"/>
                <w:szCs w:val="22"/>
                <w:lang w:eastAsia="ru-RU" w:bidi="ar-SA"/>
              </w:rPr>
            </w:pPr>
          </w:p>
        </w:tc>
        <w:tc>
          <w:tcPr>
            <w:tcW w:w="4386" w:type="dxa"/>
            <w:gridSpan w:val="2"/>
            <w:tcMar>
              <w:top w:w="102" w:type="dxa"/>
              <w:left w:w="62" w:type="dxa"/>
              <w:bottom w:w="102" w:type="dxa"/>
              <w:right w:w="62" w:type="dxa"/>
            </w:tcMar>
            <w:vAlign w:val="bottom"/>
          </w:tcPr>
          <w:p w:rsidR="00B06FF7" w:rsidRPr="00B06FF7" w:rsidRDefault="00B06FF7" w:rsidP="00B06FF7">
            <w:pPr>
              <w:widowControl w:val="0"/>
              <w:autoSpaceDE w:val="0"/>
              <w:ind w:firstLine="720"/>
              <w:rPr>
                <w:rFonts w:eastAsia="Calibri" w:cs="Liberation Serif"/>
                <w:kern w:val="0"/>
                <w:sz w:val="22"/>
                <w:szCs w:val="22"/>
                <w:lang w:eastAsia="ru-RU" w:bidi="ar-SA"/>
              </w:rPr>
            </w:pPr>
            <w:r w:rsidRPr="00B06FF7">
              <w:rPr>
                <w:rFonts w:eastAsia="Calibri" w:cs="Liberation Serif"/>
                <w:kern w:val="0"/>
                <w:sz w:val="22"/>
                <w:szCs w:val="22"/>
                <w:lang w:eastAsia="ru-RU" w:bidi="ar-SA"/>
              </w:rPr>
              <w:t>м.п. (при наличии)</w:t>
            </w:r>
          </w:p>
        </w:tc>
        <w:tc>
          <w:tcPr>
            <w:tcW w:w="848" w:type="dxa"/>
            <w:tcMar>
              <w:left w:w="10" w:type="dxa"/>
              <w:right w:w="10" w:type="dxa"/>
            </w:tcMar>
          </w:tcPr>
          <w:p w:rsidR="00B06FF7" w:rsidRPr="00B06FF7" w:rsidRDefault="00B06FF7" w:rsidP="00B06FF7">
            <w:pPr>
              <w:widowControl w:val="0"/>
              <w:autoSpaceDE w:val="0"/>
              <w:ind w:firstLine="720"/>
              <w:rPr>
                <w:rFonts w:eastAsia="Calibri" w:cs="Liberation Serif"/>
                <w:kern w:val="0"/>
                <w:sz w:val="22"/>
                <w:szCs w:val="22"/>
                <w:lang w:eastAsia="ru-RU" w:bidi="ar-SA"/>
              </w:rPr>
            </w:pPr>
          </w:p>
        </w:tc>
      </w:tr>
    </w:tbl>
    <w:p w:rsidR="008B0F06" w:rsidRDefault="00B06FF7" w:rsidP="00B06FF7">
      <w:pPr>
        <w:rPr>
          <w:rFonts w:eastAsia="Calibri" w:cs="Times New Roman"/>
          <w:kern w:val="0"/>
          <w:sz w:val="28"/>
          <w:szCs w:val="28"/>
          <w:lang w:eastAsia="en-US" w:bidi="ar-SA"/>
        </w:rPr>
      </w:pPr>
      <w:r w:rsidRPr="00B06FF7">
        <w:rPr>
          <w:rFonts w:eastAsia="Calibri" w:cs="Times New Roman"/>
          <w:kern w:val="0"/>
          <w:sz w:val="28"/>
          <w:szCs w:val="28"/>
          <w:lang w:eastAsia="en-US" w:bidi="ar-SA"/>
        </w:rPr>
        <w:br w:type="page"/>
      </w:r>
    </w:p>
    <w:p w:rsidR="008B0F06" w:rsidRDefault="008B0F06" w:rsidP="008B0F06">
      <w:pPr>
        <w:jc w:val="center"/>
        <w:rPr>
          <w:rFonts w:eastAsia="Times New Roman" w:cs="Liberation Serif"/>
          <w:sz w:val="22"/>
          <w:szCs w:val="22"/>
          <w:lang w:eastAsia="hi-IN"/>
        </w:rPr>
      </w:pPr>
    </w:p>
    <w:p w:rsidR="008B0F06" w:rsidRPr="008B0F06" w:rsidRDefault="008B0F06" w:rsidP="008B0F06">
      <w:pPr>
        <w:jc w:val="right"/>
        <w:rPr>
          <w:rFonts w:eastAsia="Times New Roman" w:cs="Liberation Serif"/>
          <w:sz w:val="22"/>
          <w:szCs w:val="22"/>
          <w:lang w:eastAsia="hi-IN"/>
        </w:rPr>
      </w:pPr>
      <w:r w:rsidRPr="008B0F06">
        <w:rPr>
          <w:rFonts w:eastAsia="Times New Roman" w:cs="Liberation Serif"/>
          <w:sz w:val="22"/>
          <w:szCs w:val="22"/>
          <w:lang w:eastAsia="hi-IN"/>
        </w:rPr>
        <w:t xml:space="preserve">Приложение № </w:t>
      </w:r>
      <w:r>
        <w:rPr>
          <w:rFonts w:eastAsia="Times New Roman" w:cs="Liberation Serif"/>
          <w:sz w:val="22"/>
          <w:szCs w:val="22"/>
          <w:lang w:eastAsia="hi-IN"/>
        </w:rPr>
        <w:t>4</w:t>
      </w:r>
    </w:p>
    <w:p w:rsidR="008B0F06" w:rsidRPr="008B0F06" w:rsidRDefault="008B0F06" w:rsidP="008B0F06">
      <w:pPr>
        <w:jc w:val="right"/>
        <w:rPr>
          <w:rFonts w:eastAsia="Times New Roman" w:cs="Liberation Serif"/>
          <w:sz w:val="22"/>
          <w:szCs w:val="22"/>
          <w:lang w:eastAsia="hi-IN"/>
        </w:rPr>
      </w:pPr>
      <w:r w:rsidRPr="008B0F06">
        <w:rPr>
          <w:rFonts w:eastAsia="Times New Roman" w:cs="Liberation Serif"/>
          <w:sz w:val="22"/>
          <w:szCs w:val="22"/>
          <w:lang w:eastAsia="hi-IN"/>
        </w:rPr>
        <w:t xml:space="preserve">к государственному контракту </w:t>
      </w:r>
    </w:p>
    <w:p w:rsidR="008B0F06" w:rsidRDefault="008B0F06" w:rsidP="008B0F06">
      <w:pPr>
        <w:jc w:val="right"/>
        <w:rPr>
          <w:rFonts w:eastAsia="Times New Roman" w:cs="Liberation Serif"/>
          <w:sz w:val="22"/>
          <w:szCs w:val="22"/>
          <w:lang w:eastAsia="hi-IN"/>
        </w:rPr>
      </w:pPr>
      <w:r w:rsidRPr="008B0F06">
        <w:rPr>
          <w:rFonts w:eastAsia="Times New Roman" w:cs="Liberation Serif"/>
          <w:sz w:val="22"/>
          <w:szCs w:val="22"/>
          <w:lang w:eastAsia="hi-IN"/>
        </w:rPr>
        <w:t>от «_____» _______ 2024 г. № ___</w:t>
      </w:r>
    </w:p>
    <w:p w:rsidR="008B0F06" w:rsidRPr="008B0F06" w:rsidRDefault="008B0F06" w:rsidP="008B0F06">
      <w:pPr>
        <w:jc w:val="center"/>
        <w:rPr>
          <w:rFonts w:eastAsia="Times New Roman" w:cs="Liberation Serif"/>
          <w:sz w:val="22"/>
          <w:szCs w:val="22"/>
          <w:lang w:eastAsia="hi-IN"/>
        </w:rPr>
      </w:pPr>
      <w:r w:rsidRPr="008B0F06">
        <w:rPr>
          <w:rFonts w:eastAsia="Times New Roman" w:cs="Liberation Serif"/>
          <w:sz w:val="22"/>
          <w:szCs w:val="22"/>
          <w:lang w:eastAsia="hi-IN"/>
        </w:rPr>
        <w:t>Перечень</w:t>
      </w:r>
    </w:p>
    <w:p w:rsidR="008B0F06" w:rsidRPr="00B06FF7" w:rsidRDefault="008B0F06" w:rsidP="008B0F06">
      <w:pPr>
        <w:jc w:val="center"/>
        <w:rPr>
          <w:rFonts w:eastAsia="Times New Roman" w:cs="Liberation Serif"/>
          <w:sz w:val="22"/>
          <w:szCs w:val="22"/>
          <w:lang w:eastAsia="hi-IN"/>
        </w:rPr>
      </w:pPr>
      <w:r w:rsidRPr="008B0F06">
        <w:rPr>
          <w:rFonts w:eastAsia="Times New Roman" w:cs="Liberation Serif"/>
          <w:sz w:val="22"/>
          <w:szCs w:val="22"/>
          <w:lang w:eastAsia="hi-IN"/>
        </w:rPr>
        <w:t>цен единицы</w:t>
      </w:r>
      <w:r>
        <w:rPr>
          <w:rFonts w:eastAsia="Times New Roman" w:cs="Liberation Serif"/>
          <w:sz w:val="22"/>
          <w:szCs w:val="22"/>
          <w:lang w:eastAsia="hi-IN"/>
        </w:rPr>
        <w:t xml:space="preserve"> </w:t>
      </w:r>
      <w:r w:rsidRPr="008B0F06">
        <w:rPr>
          <w:rFonts w:eastAsia="Times New Roman" w:cs="Liberation Serif"/>
          <w:sz w:val="22"/>
          <w:szCs w:val="22"/>
          <w:lang w:eastAsia="hi-IN"/>
        </w:rPr>
        <w:t>услуги по адаптации и сопровождению экземпляров Систем КонсультантПлюс, оказываемые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w:t>
      </w:r>
    </w:p>
    <w:tbl>
      <w:tblPr>
        <w:tblW w:w="9008" w:type="dxa"/>
        <w:tblInd w:w="62" w:type="dxa"/>
        <w:tblCellMar>
          <w:top w:w="102" w:type="dxa"/>
          <w:left w:w="62" w:type="dxa"/>
          <w:bottom w:w="102" w:type="dxa"/>
          <w:right w:w="62" w:type="dxa"/>
        </w:tblCellMar>
        <w:tblLook w:val="0000" w:firstRow="0" w:lastRow="0" w:firstColumn="0" w:lastColumn="0" w:noHBand="0" w:noVBand="0"/>
      </w:tblPr>
      <w:tblGrid>
        <w:gridCol w:w="471"/>
        <w:gridCol w:w="2041"/>
        <w:gridCol w:w="1219"/>
        <w:gridCol w:w="818"/>
        <w:gridCol w:w="1097"/>
        <w:gridCol w:w="368"/>
        <w:gridCol w:w="826"/>
        <w:gridCol w:w="1225"/>
        <w:gridCol w:w="943"/>
      </w:tblGrid>
      <w:tr w:rsidR="008B0F06" w:rsidRPr="00E86E46" w:rsidTr="008B0F06">
        <w:tc>
          <w:tcPr>
            <w:tcW w:w="471" w:type="dxa"/>
            <w:vMerge w:val="restart"/>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jc w:val="center"/>
              <w:rPr>
                <w:rFonts w:eastAsia="Times New Roman" w:cs="Liberation Serif"/>
                <w:lang w:eastAsia="ru-RU"/>
              </w:rPr>
            </w:pPr>
            <w:r w:rsidRPr="00E86E46">
              <w:rPr>
                <w:rFonts w:eastAsia="Times New Roman" w:cs="Liberation Serif"/>
                <w:lang w:eastAsia="ru-RU"/>
              </w:rPr>
              <w:t>N п/п</w:t>
            </w:r>
          </w:p>
        </w:tc>
        <w:tc>
          <w:tcPr>
            <w:tcW w:w="2041" w:type="dxa"/>
            <w:vMerge w:val="restart"/>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jc w:val="center"/>
              <w:rPr>
                <w:rFonts w:eastAsia="Times New Roman" w:cs="Liberation Serif"/>
                <w:lang w:eastAsia="ru-RU"/>
              </w:rPr>
            </w:pPr>
            <w:r w:rsidRPr="00E86E46">
              <w:rPr>
                <w:rFonts w:eastAsia="Times New Roman" w:cs="Liberation Serif"/>
                <w:lang w:eastAsia="ru-RU"/>
              </w:rPr>
              <w:t>Наименование услуги</w:t>
            </w:r>
          </w:p>
        </w:tc>
        <w:tc>
          <w:tcPr>
            <w:tcW w:w="1219" w:type="dxa"/>
            <w:vMerge w:val="restart"/>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jc w:val="center"/>
              <w:rPr>
                <w:rFonts w:eastAsia="Times New Roman" w:cs="Liberation Serif"/>
                <w:lang w:eastAsia="ru-RU"/>
              </w:rPr>
            </w:pPr>
            <w:r w:rsidRPr="00E86E46">
              <w:rPr>
                <w:rFonts w:eastAsia="Times New Roman" w:cs="Liberation Serif"/>
                <w:lang w:eastAsia="ru-RU"/>
              </w:rPr>
              <w:t>Единица измерения (по ОКЕИ)</w:t>
            </w:r>
          </w:p>
        </w:tc>
        <w:tc>
          <w:tcPr>
            <w:tcW w:w="818" w:type="dxa"/>
            <w:vMerge w:val="restart"/>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jc w:val="center"/>
              <w:rPr>
                <w:rFonts w:eastAsia="Times New Roman" w:cs="Liberation Serif"/>
                <w:lang w:eastAsia="ru-RU"/>
              </w:rPr>
            </w:pPr>
            <w:r w:rsidRPr="00E86E46">
              <w:rPr>
                <w:rFonts w:eastAsia="Times New Roman" w:cs="Liberation Serif"/>
                <w:lang w:eastAsia="ru-RU"/>
              </w:rPr>
              <w:t>Объем услуги</w:t>
            </w:r>
          </w:p>
        </w:tc>
        <w:tc>
          <w:tcPr>
            <w:tcW w:w="1097" w:type="dxa"/>
            <w:vMerge w:val="restart"/>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jc w:val="center"/>
              <w:rPr>
                <w:rFonts w:eastAsia="Times New Roman" w:cs="Liberation Serif"/>
                <w:lang w:eastAsia="ru-RU"/>
              </w:rPr>
            </w:pPr>
            <w:r w:rsidRPr="00E86E46">
              <w:rPr>
                <w:rFonts w:eastAsia="Times New Roman" w:cs="Liberation Serif"/>
                <w:lang w:eastAsia="ru-RU"/>
              </w:rPr>
              <w:t>Цена единицы услуги без НДС (руб. коп.)</w:t>
            </w:r>
          </w:p>
        </w:tc>
        <w:tc>
          <w:tcPr>
            <w:tcW w:w="1194" w:type="dxa"/>
            <w:gridSpan w:val="2"/>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jc w:val="center"/>
              <w:rPr>
                <w:rFonts w:eastAsia="Times New Roman" w:cs="Calibri"/>
                <w:szCs w:val="20"/>
                <w:lang w:eastAsia="ru-RU"/>
              </w:rPr>
            </w:pPr>
            <w:r w:rsidRPr="00E86E46">
              <w:rPr>
                <w:rFonts w:eastAsia="Times New Roman" w:cs="Liberation Serif"/>
                <w:lang w:eastAsia="ru-RU"/>
              </w:rPr>
              <w:t xml:space="preserve">НДС </w:t>
            </w:r>
            <w:hyperlink w:anchor="P508" w:tgtFrame="_top">
              <w:r w:rsidRPr="00E86E46">
                <w:rPr>
                  <w:rFonts w:eastAsia="Times New Roman" w:cs="Liberation Serif"/>
                  <w:color w:val="0000FF"/>
                  <w:lang w:eastAsia="ru-RU"/>
                </w:rPr>
                <w:t>&lt;2&gt;</w:t>
              </w:r>
            </w:hyperlink>
          </w:p>
        </w:tc>
        <w:tc>
          <w:tcPr>
            <w:tcW w:w="1225" w:type="dxa"/>
            <w:vMerge w:val="restart"/>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jc w:val="center"/>
              <w:rPr>
                <w:rFonts w:eastAsia="Times New Roman" w:cs="Liberation Serif"/>
                <w:lang w:eastAsia="ru-RU"/>
              </w:rPr>
            </w:pPr>
            <w:r w:rsidRPr="00E86E46">
              <w:rPr>
                <w:rFonts w:eastAsia="Times New Roman" w:cs="Liberation Serif"/>
                <w:lang w:eastAsia="ru-RU"/>
              </w:rPr>
              <w:t>Цена единицы услуги с учетом НДС (руб. коп.)</w:t>
            </w:r>
          </w:p>
        </w:tc>
        <w:tc>
          <w:tcPr>
            <w:tcW w:w="943" w:type="dxa"/>
            <w:vMerge w:val="restart"/>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jc w:val="center"/>
              <w:rPr>
                <w:rFonts w:eastAsia="Times New Roman" w:cs="Liberation Serif"/>
                <w:lang w:eastAsia="ru-RU"/>
              </w:rPr>
            </w:pPr>
            <w:r w:rsidRPr="00E86E46">
              <w:rPr>
                <w:rFonts w:eastAsia="Times New Roman" w:cs="Liberation Serif"/>
                <w:lang w:eastAsia="ru-RU"/>
              </w:rPr>
              <w:t>Сумма с учетом НДС (руб. коп.)</w:t>
            </w:r>
          </w:p>
        </w:tc>
      </w:tr>
      <w:tr w:rsidR="008B0F06" w:rsidRPr="00E86E46" w:rsidTr="008B0F06">
        <w:tc>
          <w:tcPr>
            <w:tcW w:w="471" w:type="dxa"/>
            <w:vMerge/>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ascii="Times New Roman" w:eastAsia="Times New Roman" w:hAnsi="Times New Roman"/>
                <w:sz w:val="20"/>
                <w:szCs w:val="20"/>
                <w:lang w:eastAsia="ru-RU"/>
              </w:rPr>
            </w:pPr>
          </w:p>
        </w:tc>
        <w:tc>
          <w:tcPr>
            <w:tcW w:w="2041" w:type="dxa"/>
            <w:vMerge/>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ascii="Times New Roman" w:eastAsia="Times New Roman" w:hAnsi="Times New Roman"/>
                <w:sz w:val="20"/>
                <w:szCs w:val="20"/>
                <w:lang w:eastAsia="ru-RU"/>
              </w:rPr>
            </w:pPr>
          </w:p>
        </w:tc>
        <w:tc>
          <w:tcPr>
            <w:tcW w:w="1219" w:type="dxa"/>
            <w:vMerge/>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ascii="Times New Roman" w:eastAsia="Times New Roman" w:hAnsi="Times New Roman"/>
                <w:sz w:val="20"/>
                <w:szCs w:val="20"/>
                <w:lang w:eastAsia="ru-RU"/>
              </w:rPr>
            </w:pPr>
          </w:p>
        </w:tc>
        <w:tc>
          <w:tcPr>
            <w:tcW w:w="818" w:type="dxa"/>
            <w:vMerge/>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ascii="Times New Roman" w:eastAsia="Times New Roman" w:hAnsi="Times New Roman"/>
                <w:sz w:val="20"/>
                <w:szCs w:val="20"/>
                <w:lang w:eastAsia="ru-RU"/>
              </w:rPr>
            </w:pPr>
          </w:p>
        </w:tc>
        <w:tc>
          <w:tcPr>
            <w:tcW w:w="1097" w:type="dxa"/>
            <w:vMerge/>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ascii="Times New Roman" w:eastAsia="Times New Roman" w:hAnsi="Times New Roman"/>
                <w:sz w:val="20"/>
                <w:szCs w:val="20"/>
                <w:lang w:eastAsia="ru-RU"/>
              </w:rPr>
            </w:pPr>
          </w:p>
        </w:tc>
        <w:tc>
          <w:tcPr>
            <w:tcW w:w="368"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jc w:val="center"/>
              <w:rPr>
                <w:rFonts w:eastAsia="Times New Roman" w:cs="Liberation Serif"/>
                <w:lang w:eastAsia="ru-RU"/>
              </w:rPr>
            </w:pPr>
            <w:r w:rsidRPr="00E86E46">
              <w:rPr>
                <w:rFonts w:eastAsia="Times New Roman" w:cs="Liberation Serif"/>
                <w:lang w:eastAsia="ru-RU"/>
              </w:rPr>
              <w:t>%</w:t>
            </w:r>
          </w:p>
        </w:tc>
        <w:tc>
          <w:tcPr>
            <w:tcW w:w="826"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jc w:val="center"/>
              <w:rPr>
                <w:rFonts w:eastAsia="Times New Roman" w:cs="Liberation Serif"/>
                <w:lang w:eastAsia="ru-RU"/>
              </w:rPr>
            </w:pPr>
            <w:r w:rsidRPr="00E86E46">
              <w:rPr>
                <w:rFonts w:eastAsia="Times New Roman" w:cs="Liberation Serif"/>
                <w:lang w:eastAsia="ru-RU"/>
              </w:rPr>
              <w:t>Сумма (руб. коп.)</w:t>
            </w:r>
          </w:p>
        </w:tc>
        <w:tc>
          <w:tcPr>
            <w:tcW w:w="1225" w:type="dxa"/>
            <w:vMerge/>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ascii="Times New Roman" w:eastAsia="Times New Roman" w:hAnsi="Times New Roman"/>
                <w:sz w:val="20"/>
                <w:szCs w:val="20"/>
                <w:lang w:eastAsia="ru-RU"/>
              </w:rPr>
            </w:pPr>
          </w:p>
        </w:tc>
        <w:tc>
          <w:tcPr>
            <w:tcW w:w="943" w:type="dxa"/>
            <w:vMerge/>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ascii="Times New Roman" w:eastAsia="Times New Roman" w:hAnsi="Times New Roman"/>
                <w:sz w:val="20"/>
                <w:szCs w:val="20"/>
                <w:lang w:eastAsia="ru-RU"/>
              </w:rPr>
            </w:pPr>
          </w:p>
        </w:tc>
      </w:tr>
      <w:tr w:rsidR="008B0F06" w:rsidRPr="00E86E46" w:rsidTr="008B0F06">
        <w:tc>
          <w:tcPr>
            <w:tcW w:w="471"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p>
        </w:tc>
        <w:tc>
          <w:tcPr>
            <w:tcW w:w="2041"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r w:rsidRPr="008B0F06">
              <w:rPr>
                <w:rFonts w:eastAsia="Times New Roman" w:cs="Liberation Serif"/>
                <w:lang w:eastAsia="ru-RU"/>
              </w:rPr>
              <w:t>услуги по адаптации и сопровождению экземпляров Систем КонсультантПлюс, оказываемые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w:t>
            </w:r>
          </w:p>
        </w:tc>
        <w:tc>
          <w:tcPr>
            <w:tcW w:w="1219"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r>
              <w:rPr>
                <w:rFonts w:eastAsia="Times New Roman" w:cs="Liberation Serif"/>
                <w:lang w:eastAsia="ru-RU"/>
              </w:rPr>
              <w:t>Месяц</w:t>
            </w:r>
          </w:p>
        </w:tc>
        <w:tc>
          <w:tcPr>
            <w:tcW w:w="818"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r>
              <w:rPr>
                <w:rFonts w:eastAsia="Times New Roman" w:cs="Liberation Serif"/>
                <w:lang w:eastAsia="ru-RU"/>
              </w:rPr>
              <w:t>10</w:t>
            </w:r>
          </w:p>
        </w:tc>
        <w:tc>
          <w:tcPr>
            <w:tcW w:w="1097"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p>
        </w:tc>
        <w:tc>
          <w:tcPr>
            <w:tcW w:w="368"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p>
        </w:tc>
        <w:tc>
          <w:tcPr>
            <w:tcW w:w="826"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p>
        </w:tc>
        <w:tc>
          <w:tcPr>
            <w:tcW w:w="1225"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p>
        </w:tc>
        <w:tc>
          <w:tcPr>
            <w:tcW w:w="943"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p>
        </w:tc>
      </w:tr>
      <w:tr w:rsidR="008B0F06" w:rsidRPr="00E86E46" w:rsidTr="008B0F06">
        <w:tc>
          <w:tcPr>
            <w:tcW w:w="2512" w:type="dxa"/>
            <w:gridSpan w:val="2"/>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jc w:val="center"/>
              <w:rPr>
                <w:rFonts w:eastAsia="Times New Roman" w:cs="Liberation Serif"/>
                <w:lang w:eastAsia="ru-RU"/>
              </w:rPr>
            </w:pPr>
            <w:r w:rsidRPr="00E86E46">
              <w:rPr>
                <w:rFonts w:eastAsia="Times New Roman" w:cs="Liberation Serif"/>
                <w:lang w:eastAsia="ru-RU"/>
              </w:rPr>
              <w:t>Итого:</w:t>
            </w:r>
          </w:p>
        </w:tc>
        <w:tc>
          <w:tcPr>
            <w:tcW w:w="1219"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p>
        </w:tc>
        <w:tc>
          <w:tcPr>
            <w:tcW w:w="818"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p>
        </w:tc>
        <w:tc>
          <w:tcPr>
            <w:tcW w:w="1097"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p>
        </w:tc>
        <w:tc>
          <w:tcPr>
            <w:tcW w:w="368"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p>
        </w:tc>
        <w:tc>
          <w:tcPr>
            <w:tcW w:w="826"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p>
        </w:tc>
        <w:tc>
          <w:tcPr>
            <w:tcW w:w="1225"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p>
        </w:tc>
        <w:tc>
          <w:tcPr>
            <w:tcW w:w="943" w:type="dxa"/>
            <w:tcBorders>
              <w:top w:val="single" w:sz="4" w:space="0" w:color="000000"/>
              <w:left w:val="single" w:sz="4" w:space="0" w:color="000000"/>
              <w:bottom w:val="single" w:sz="4" w:space="0" w:color="000000"/>
              <w:right w:val="single" w:sz="4" w:space="0" w:color="000000"/>
            </w:tcBorders>
          </w:tcPr>
          <w:p w:rsidR="008B0F06" w:rsidRPr="00E86E46" w:rsidRDefault="008B0F06" w:rsidP="00037102">
            <w:pPr>
              <w:widowControl w:val="0"/>
              <w:autoSpaceDE w:val="0"/>
              <w:rPr>
                <w:rFonts w:eastAsia="Times New Roman" w:cs="Liberation Serif"/>
                <w:lang w:eastAsia="ru-RU"/>
              </w:rPr>
            </w:pPr>
          </w:p>
        </w:tc>
      </w:tr>
    </w:tbl>
    <w:p w:rsidR="00B06FF7" w:rsidRPr="00B06FF7" w:rsidRDefault="00B06FF7" w:rsidP="00B06FF7">
      <w:pPr>
        <w:rPr>
          <w:rFonts w:eastAsia="Times New Roman" w:cs="Liberation Serif"/>
          <w:sz w:val="22"/>
          <w:szCs w:val="22"/>
          <w:lang w:eastAsia="hi-IN"/>
        </w:rPr>
      </w:pPr>
    </w:p>
    <w:tbl>
      <w:tblPr>
        <w:tblW w:w="7933" w:type="dxa"/>
        <w:tblInd w:w="62" w:type="dxa"/>
        <w:tblCellMar>
          <w:top w:w="102" w:type="dxa"/>
          <w:left w:w="62" w:type="dxa"/>
          <w:bottom w:w="102" w:type="dxa"/>
          <w:right w:w="62" w:type="dxa"/>
        </w:tblCellMar>
        <w:tblLook w:val="0000" w:firstRow="0" w:lastRow="0" w:firstColumn="0" w:lastColumn="0" w:noHBand="0" w:noVBand="0"/>
      </w:tblPr>
      <w:tblGrid>
        <w:gridCol w:w="1134"/>
        <w:gridCol w:w="6799"/>
      </w:tblGrid>
      <w:tr w:rsidR="008B0F06" w:rsidRPr="008B0F06" w:rsidTr="00037102">
        <w:tc>
          <w:tcPr>
            <w:tcW w:w="1134" w:type="dxa"/>
            <w:vAlign w:val="bottom"/>
          </w:tcPr>
          <w:p w:rsidR="008B0F06" w:rsidRPr="008B0F06" w:rsidRDefault="008B0F06" w:rsidP="008B0F06">
            <w:pPr>
              <w:widowControl w:val="0"/>
              <w:autoSpaceDE w:val="0"/>
              <w:ind w:firstLine="283"/>
              <w:rPr>
                <w:rFonts w:ascii="Calibri" w:eastAsia="Times New Roman" w:hAnsi="Calibri" w:cs="Calibri"/>
                <w:kern w:val="0"/>
                <w:sz w:val="22"/>
                <w:szCs w:val="20"/>
                <w:lang w:eastAsia="ru-RU" w:bidi="ar-SA"/>
              </w:rPr>
            </w:pPr>
            <w:r w:rsidRPr="008B0F06">
              <w:rPr>
                <w:rFonts w:ascii="Calibri" w:eastAsia="Times New Roman" w:hAnsi="Calibri" w:cs="Calibri"/>
                <w:kern w:val="0"/>
                <w:sz w:val="22"/>
                <w:szCs w:val="20"/>
                <w:lang w:eastAsia="ru-RU" w:bidi="ar-SA"/>
              </w:rPr>
              <w:t>Итого:</w:t>
            </w:r>
          </w:p>
        </w:tc>
        <w:tc>
          <w:tcPr>
            <w:tcW w:w="6799" w:type="dxa"/>
            <w:tcBorders>
              <w:bottom w:val="single" w:sz="4" w:space="0" w:color="000000"/>
            </w:tcBorders>
          </w:tcPr>
          <w:p w:rsidR="008B0F06" w:rsidRPr="008B0F06" w:rsidRDefault="008B0F06" w:rsidP="008B0F06">
            <w:pPr>
              <w:widowControl w:val="0"/>
              <w:autoSpaceDE w:val="0"/>
              <w:rPr>
                <w:rFonts w:ascii="Calibri" w:eastAsia="Times New Roman" w:hAnsi="Calibri" w:cs="Calibri"/>
                <w:kern w:val="0"/>
                <w:sz w:val="22"/>
                <w:szCs w:val="20"/>
                <w:lang w:eastAsia="ru-RU" w:bidi="ar-SA"/>
              </w:rPr>
            </w:pPr>
          </w:p>
        </w:tc>
      </w:tr>
      <w:tr w:rsidR="008B0F06" w:rsidRPr="008B0F06" w:rsidTr="00037102">
        <w:tc>
          <w:tcPr>
            <w:tcW w:w="1134" w:type="dxa"/>
          </w:tcPr>
          <w:p w:rsidR="008B0F06" w:rsidRPr="008B0F06" w:rsidRDefault="008B0F06" w:rsidP="008B0F06">
            <w:pPr>
              <w:widowControl w:val="0"/>
              <w:autoSpaceDE w:val="0"/>
              <w:rPr>
                <w:rFonts w:ascii="Calibri" w:eastAsia="Times New Roman" w:hAnsi="Calibri" w:cs="Calibri"/>
                <w:kern w:val="0"/>
                <w:sz w:val="22"/>
                <w:szCs w:val="20"/>
                <w:lang w:eastAsia="ru-RU" w:bidi="ar-SA"/>
              </w:rPr>
            </w:pPr>
          </w:p>
        </w:tc>
        <w:tc>
          <w:tcPr>
            <w:tcW w:w="6799" w:type="dxa"/>
            <w:tcBorders>
              <w:top w:val="single" w:sz="4" w:space="0" w:color="000000"/>
            </w:tcBorders>
          </w:tcPr>
          <w:p w:rsidR="008B0F06" w:rsidRPr="008B0F06" w:rsidRDefault="008B0F06" w:rsidP="008B0F06">
            <w:pPr>
              <w:widowControl w:val="0"/>
              <w:autoSpaceDE w:val="0"/>
              <w:jc w:val="center"/>
              <w:rPr>
                <w:rFonts w:ascii="Calibri" w:eastAsia="Times New Roman" w:hAnsi="Calibri" w:cs="Calibri"/>
                <w:kern w:val="0"/>
                <w:sz w:val="22"/>
                <w:szCs w:val="20"/>
                <w:lang w:eastAsia="ru-RU" w:bidi="ar-SA"/>
              </w:rPr>
            </w:pPr>
            <w:r w:rsidRPr="008B0F06">
              <w:rPr>
                <w:rFonts w:eastAsia="Times New Roman" w:cs="Liberation Serif"/>
                <w:kern w:val="0"/>
                <w:sz w:val="22"/>
                <w:szCs w:val="20"/>
                <w:lang w:eastAsia="ru-RU" w:bidi="ar-SA"/>
              </w:rPr>
              <w:t>(сумма прописью)</w:t>
            </w:r>
          </w:p>
        </w:tc>
      </w:tr>
    </w:tbl>
    <w:p w:rsidR="008B0F06" w:rsidRPr="008B0F06" w:rsidRDefault="008B0F06" w:rsidP="008B0F06">
      <w:pPr>
        <w:tabs>
          <w:tab w:val="left" w:pos="3735"/>
        </w:tabs>
        <w:rPr>
          <w:rFonts w:eastAsia="Calibri" w:cs="Liberation Serif"/>
          <w:b/>
          <w:kern w:val="0"/>
          <w:sz w:val="22"/>
          <w:szCs w:val="22"/>
          <w:lang w:eastAsia="en-US" w:bidi="ar-SA"/>
        </w:rPr>
      </w:pPr>
    </w:p>
    <w:p w:rsidR="008B0F06" w:rsidRPr="008B0F06" w:rsidRDefault="008B0F06" w:rsidP="008B0F06">
      <w:pPr>
        <w:tabs>
          <w:tab w:val="left" w:pos="3735"/>
        </w:tabs>
        <w:spacing w:after="160" w:line="252" w:lineRule="auto"/>
        <w:rPr>
          <w:rFonts w:eastAsia="Calibri" w:cs="Liberation Serif"/>
          <w:b/>
          <w:kern w:val="0"/>
          <w:sz w:val="22"/>
          <w:szCs w:val="22"/>
          <w:lang w:eastAsia="en-US" w:bidi="ar-SA"/>
        </w:rPr>
      </w:pPr>
      <w:r w:rsidRPr="008B0F06">
        <w:rPr>
          <w:rFonts w:eastAsia="Calibri" w:cs="Liberation Serif"/>
          <w:b/>
          <w:kern w:val="0"/>
          <w:sz w:val="22"/>
          <w:szCs w:val="22"/>
          <w:lang w:eastAsia="en-US" w:bidi="ar-SA"/>
        </w:rPr>
        <w:t>Государственный заказчик</w:t>
      </w:r>
      <w:r w:rsidRPr="008B0F06">
        <w:rPr>
          <w:rFonts w:eastAsia="Calibri" w:cs="Liberation Serif"/>
          <w:b/>
          <w:kern w:val="0"/>
          <w:sz w:val="22"/>
          <w:szCs w:val="22"/>
          <w:lang w:eastAsia="en-US" w:bidi="ar-SA"/>
        </w:rPr>
        <w:tab/>
      </w:r>
      <w:r w:rsidRPr="008B0F06">
        <w:rPr>
          <w:rFonts w:eastAsia="Calibri" w:cs="Liberation Serif"/>
          <w:b/>
          <w:kern w:val="0"/>
          <w:sz w:val="22"/>
          <w:szCs w:val="22"/>
          <w:lang w:eastAsia="en-US" w:bidi="ar-SA"/>
        </w:rPr>
        <w:tab/>
      </w:r>
      <w:r w:rsidRPr="008B0F06">
        <w:rPr>
          <w:rFonts w:eastAsia="Calibri" w:cs="Liberation Serif"/>
          <w:b/>
          <w:kern w:val="0"/>
          <w:sz w:val="22"/>
          <w:szCs w:val="22"/>
          <w:lang w:eastAsia="en-US" w:bidi="ar-SA"/>
        </w:rPr>
        <w:tab/>
        <w:t>Исполнитель</w:t>
      </w:r>
    </w:p>
    <w:p w:rsidR="008B0F06" w:rsidRPr="008B0F06" w:rsidRDefault="008B0F06" w:rsidP="008B0F06">
      <w:pPr>
        <w:tabs>
          <w:tab w:val="left" w:pos="3735"/>
        </w:tabs>
        <w:spacing w:after="160" w:line="252" w:lineRule="auto"/>
        <w:rPr>
          <w:rFonts w:eastAsia="Calibri" w:cs="Liberation Serif"/>
          <w:b/>
          <w:kern w:val="0"/>
          <w:sz w:val="22"/>
          <w:szCs w:val="22"/>
          <w:lang w:eastAsia="en-US" w:bidi="ar-SA"/>
        </w:rPr>
      </w:pPr>
      <w:r w:rsidRPr="008B0F06">
        <w:rPr>
          <w:rFonts w:eastAsia="Calibri" w:cs="Liberation Serif"/>
          <w:b/>
          <w:kern w:val="0"/>
          <w:sz w:val="22"/>
          <w:szCs w:val="22"/>
          <w:lang w:eastAsia="en-US" w:bidi="ar-SA"/>
        </w:rPr>
        <w:t>ГКУ «ТЦМ»</w:t>
      </w:r>
    </w:p>
    <w:p w:rsidR="00B06FF7" w:rsidRDefault="008B0F06" w:rsidP="008B0F06">
      <w:pPr>
        <w:widowControl w:val="0"/>
        <w:rPr>
          <w:rFonts w:ascii="Times New Roman" w:hAnsi="Times New Roman"/>
          <w:shd w:val="clear" w:color="auto" w:fill="77BC65"/>
        </w:rPr>
      </w:pPr>
      <w:r w:rsidRPr="008B0F06">
        <w:rPr>
          <w:rFonts w:eastAsia="Calibri" w:cs="Liberation Serif"/>
          <w:b/>
          <w:kern w:val="0"/>
          <w:sz w:val="22"/>
          <w:szCs w:val="22"/>
          <w:lang w:eastAsia="en-US" w:bidi="ar-SA"/>
        </w:rPr>
        <w:t>______________________/Ю.Е. Бочаров/</w:t>
      </w:r>
      <w:r w:rsidRPr="008B0F06">
        <w:rPr>
          <w:rFonts w:eastAsia="Calibri" w:cs="Liberation Serif"/>
          <w:b/>
          <w:kern w:val="0"/>
          <w:sz w:val="22"/>
          <w:szCs w:val="22"/>
          <w:lang w:eastAsia="en-US" w:bidi="ar-SA"/>
        </w:rPr>
        <w:tab/>
      </w:r>
      <w:r w:rsidRPr="008B0F06">
        <w:rPr>
          <w:rFonts w:eastAsia="Calibri" w:cs="Liberation Serif"/>
          <w:b/>
          <w:kern w:val="0"/>
          <w:sz w:val="22"/>
          <w:szCs w:val="22"/>
          <w:lang w:eastAsia="en-US" w:bidi="ar-SA"/>
        </w:rPr>
        <w:tab/>
        <w:t xml:space="preserve">  ______________________/________</w:t>
      </w: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p w:rsidR="00B06FF7" w:rsidRDefault="00B06FF7">
      <w:pPr>
        <w:widowControl w:val="0"/>
        <w:rPr>
          <w:rFonts w:ascii="Times New Roman" w:hAnsi="Times New Roman"/>
          <w:shd w:val="clear" w:color="auto" w:fill="77BC65"/>
        </w:rPr>
      </w:pPr>
    </w:p>
    <w:sectPr w:rsidR="00B06FF7" w:rsidSect="003F0C8F">
      <w:pgSz w:w="11906" w:h="16838"/>
      <w:pgMar w:top="652" w:right="475" w:bottom="595" w:left="993"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6EC" w:rsidRDefault="006126EC">
      <w:r>
        <w:separator/>
      </w:r>
    </w:p>
  </w:endnote>
  <w:endnote w:type="continuationSeparator" w:id="0">
    <w:p w:rsidR="006126EC" w:rsidRDefault="0061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6EC" w:rsidRDefault="006126EC">
      <w:pPr>
        <w:rPr>
          <w:sz w:val="12"/>
        </w:rPr>
      </w:pPr>
      <w:r>
        <w:separator/>
      </w:r>
    </w:p>
  </w:footnote>
  <w:footnote w:type="continuationSeparator" w:id="0">
    <w:p w:rsidR="006126EC" w:rsidRDefault="006126EC">
      <w:pPr>
        <w:rPr>
          <w:sz w:val="1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EE3"/>
    <w:multiLevelType w:val="multilevel"/>
    <w:tmpl w:val="0D18D5E0"/>
    <w:lvl w:ilvl="0">
      <w:start w:val="2"/>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hint="default"/>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 w15:restartNumberingAfterBreak="0">
    <w:nsid w:val="06D41795"/>
    <w:multiLevelType w:val="multilevel"/>
    <w:tmpl w:val="D9E237C8"/>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1361124E"/>
    <w:multiLevelType w:val="multilevel"/>
    <w:tmpl w:val="CB2276BA"/>
    <w:lvl w:ilvl="0">
      <w:start w:val="1"/>
      <w:numFmt w:val="bullet"/>
      <w:lvlText w:val=""/>
      <w:lvlJc w:val="left"/>
      <w:pPr>
        <w:tabs>
          <w:tab w:val="num" w:pos="-643"/>
        </w:tabs>
        <w:ind w:left="1495"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3" w15:restartNumberingAfterBreak="0">
    <w:nsid w:val="139D276F"/>
    <w:multiLevelType w:val="multilevel"/>
    <w:tmpl w:val="02F488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BE0376"/>
    <w:multiLevelType w:val="multilevel"/>
    <w:tmpl w:val="C6043E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AB5579A"/>
    <w:multiLevelType w:val="multilevel"/>
    <w:tmpl w:val="FB5C7D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0F8762A"/>
    <w:multiLevelType w:val="multilevel"/>
    <w:tmpl w:val="EEDAC2CC"/>
    <w:lvl w:ilvl="0">
      <w:start w:val="1"/>
      <w:numFmt w:val="lowerLetter"/>
      <w:lvlText w:val="%1)"/>
      <w:lvlJc w:val="left"/>
      <w:pPr>
        <w:tabs>
          <w:tab w:val="num" w:pos="0"/>
        </w:tabs>
        <w:ind w:left="1481" w:hanging="360"/>
      </w:pPr>
    </w:lvl>
    <w:lvl w:ilvl="1">
      <w:start w:val="1"/>
      <w:numFmt w:val="lowerLetter"/>
      <w:lvlText w:val="%2."/>
      <w:lvlJc w:val="left"/>
      <w:pPr>
        <w:tabs>
          <w:tab w:val="num" w:pos="0"/>
        </w:tabs>
        <w:ind w:left="2201" w:hanging="360"/>
      </w:pPr>
    </w:lvl>
    <w:lvl w:ilvl="2">
      <w:start w:val="1"/>
      <w:numFmt w:val="lowerRoman"/>
      <w:lvlText w:val="%3."/>
      <w:lvlJc w:val="right"/>
      <w:pPr>
        <w:tabs>
          <w:tab w:val="num" w:pos="0"/>
        </w:tabs>
        <w:ind w:left="2921" w:hanging="180"/>
      </w:pPr>
    </w:lvl>
    <w:lvl w:ilvl="3">
      <w:start w:val="1"/>
      <w:numFmt w:val="decimal"/>
      <w:lvlText w:val="%4."/>
      <w:lvlJc w:val="left"/>
      <w:pPr>
        <w:tabs>
          <w:tab w:val="num" w:pos="0"/>
        </w:tabs>
        <w:ind w:left="3641" w:hanging="360"/>
      </w:pPr>
    </w:lvl>
    <w:lvl w:ilvl="4">
      <w:start w:val="1"/>
      <w:numFmt w:val="lowerLetter"/>
      <w:lvlText w:val="%5."/>
      <w:lvlJc w:val="left"/>
      <w:pPr>
        <w:tabs>
          <w:tab w:val="num" w:pos="0"/>
        </w:tabs>
        <w:ind w:left="4361" w:hanging="360"/>
      </w:pPr>
    </w:lvl>
    <w:lvl w:ilvl="5">
      <w:start w:val="1"/>
      <w:numFmt w:val="lowerRoman"/>
      <w:lvlText w:val="%6."/>
      <w:lvlJc w:val="right"/>
      <w:pPr>
        <w:tabs>
          <w:tab w:val="num" w:pos="0"/>
        </w:tabs>
        <w:ind w:left="5081" w:hanging="180"/>
      </w:pPr>
    </w:lvl>
    <w:lvl w:ilvl="6">
      <w:start w:val="1"/>
      <w:numFmt w:val="decimal"/>
      <w:lvlText w:val="%7."/>
      <w:lvlJc w:val="left"/>
      <w:pPr>
        <w:tabs>
          <w:tab w:val="num" w:pos="0"/>
        </w:tabs>
        <w:ind w:left="5801" w:hanging="360"/>
      </w:pPr>
    </w:lvl>
    <w:lvl w:ilvl="7">
      <w:start w:val="1"/>
      <w:numFmt w:val="lowerLetter"/>
      <w:lvlText w:val="%8."/>
      <w:lvlJc w:val="left"/>
      <w:pPr>
        <w:tabs>
          <w:tab w:val="num" w:pos="0"/>
        </w:tabs>
        <w:ind w:left="6521" w:hanging="360"/>
      </w:pPr>
    </w:lvl>
    <w:lvl w:ilvl="8">
      <w:start w:val="1"/>
      <w:numFmt w:val="lowerRoman"/>
      <w:lvlText w:val="%9."/>
      <w:lvlJc w:val="right"/>
      <w:pPr>
        <w:tabs>
          <w:tab w:val="num" w:pos="0"/>
        </w:tabs>
        <w:ind w:left="7241" w:hanging="180"/>
      </w:pPr>
    </w:lvl>
  </w:abstractNum>
  <w:abstractNum w:abstractNumId="7" w15:restartNumberingAfterBreak="0">
    <w:nsid w:val="3BCF4575"/>
    <w:multiLevelType w:val="multilevel"/>
    <w:tmpl w:val="D9A633D6"/>
    <w:lvl w:ilvl="0">
      <w:start w:val="10"/>
      <w:numFmt w:val="decimal"/>
      <w:lvlText w:val="%1."/>
      <w:lvlJc w:val="left"/>
      <w:pPr>
        <w:tabs>
          <w:tab w:val="num" w:pos="0"/>
        </w:tabs>
        <w:ind w:left="480" w:hanging="480"/>
      </w:pPr>
      <w:rPr>
        <w:rFonts w:cs="Mangal"/>
      </w:rPr>
    </w:lvl>
    <w:lvl w:ilvl="1">
      <w:start w:val="3"/>
      <w:numFmt w:val="decimal"/>
      <w:lvlText w:val="%1.%2."/>
      <w:lvlJc w:val="left"/>
      <w:pPr>
        <w:tabs>
          <w:tab w:val="num" w:pos="0"/>
        </w:tabs>
        <w:ind w:left="1200" w:hanging="480"/>
      </w:pPr>
      <w:rPr>
        <w:rFonts w:cs="Mangal"/>
      </w:rPr>
    </w:lvl>
    <w:lvl w:ilvl="2">
      <w:start w:val="1"/>
      <w:numFmt w:val="decimal"/>
      <w:lvlText w:val="%1.%2.%3."/>
      <w:lvlJc w:val="left"/>
      <w:pPr>
        <w:tabs>
          <w:tab w:val="num" w:pos="0"/>
        </w:tabs>
        <w:ind w:left="2160" w:hanging="720"/>
      </w:pPr>
      <w:rPr>
        <w:rFonts w:cs="Mangal"/>
      </w:rPr>
    </w:lvl>
    <w:lvl w:ilvl="3">
      <w:start w:val="1"/>
      <w:numFmt w:val="decimal"/>
      <w:lvlText w:val="%1.%2.%3.%4."/>
      <w:lvlJc w:val="left"/>
      <w:pPr>
        <w:tabs>
          <w:tab w:val="num" w:pos="0"/>
        </w:tabs>
        <w:ind w:left="2880" w:hanging="720"/>
      </w:pPr>
      <w:rPr>
        <w:rFonts w:cs="Mangal"/>
      </w:rPr>
    </w:lvl>
    <w:lvl w:ilvl="4">
      <w:start w:val="1"/>
      <w:numFmt w:val="decimal"/>
      <w:lvlText w:val="%1.%2.%3.%4.%5."/>
      <w:lvlJc w:val="left"/>
      <w:pPr>
        <w:tabs>
          <w:tab w:val="num" w:pos="0"/>
        </w:tabs>
        <w:ind w:left="3960" w:hanging="1080"/>
      </w:pPr>
      <w:rPr>
        <w:rFonts w:cs="Mangal"/>
      </w:rPr>
    </w:lvl>
    <w:lvl w:ilvl="5">
      <w:start w:val="1"/>
      <w:numFmt w:val="decimal"/>
      <w:lvlText w:val="%1.%2.%3.%4.%5.%6."/>
      <w:lvlJc w:val="left"/>
      <w:pPr>
        <w:tabs>
          <w:tab w:val="num" w:pos="0"/>
        </w:tabs>
        <w:ind w:left="4680" w:hanging="1080"/>
      </w:pPr>
      <w:rPr>
        <w:rFonts w:cs="Mangal"/>
      </w:rPr>
    </w:lvl>
    <w:lvl w:ilvl="6">
      <w:start w:val="1"/>
      <w:numFmt w:val="decimal"/>
      <w:lvlText w:val="%1.%2.%3.%4.%5.%6.%7."/>
      <w:lvlJc w:val="left"/>
      <w:pPr>
        <w:tabs>
          <w:tab w:val="num" w:pos="0"/>
        </w:tabs>
        <w:ind w:left="5760" w:hanging="1440"/>
      </w:pPr>
      <w:rPr>
        <w:rFonts w:cs="Mangal"/>
      </w:rPr>
    </w:lvl>
    <w:lvl w:ilvl="7">
      <w:start w:val="1"/>
      <w:numFmt w:val="decimal"/>
      <w:lvlText w:val="%1.%2.%3.%4.%5.%6.%7.%8."/>
      <w:lvlJc w:val="left"/>
      <w:pPr>
        <w:tabs>
          <w:tab w:val="num" w:pos="0"/>
        </w:tabs>
        <w:ind w:left="6480" w:hanging="1440"/>
      </w:pPr>
      <w:rPr>
        <w:rFonts w:cs="Mangal"/>
      </w:rPr>
    </w:lvl>
    <w:lvl w:ilvl="8">
      <w:start w:val="1"/>
      <w:numFmt w:val="decimal"/>
      <w:lvlText w:val="%1.%2.%3.%4.%5.%6.%7.%8.%9."/>
      <w:lvlJc w:val="left"/>
      <w:pPr>
        <w:tabs>
          <w:tab w:val="num" w:pos="0"/>
        </w:tabs>
        <w:ind w:left="7560" w:hanging="1800"/>
      </w:pPr>
      <w:rPr>
        <w:rFonts w:cs="Mangal"/>
      </w:rPr>
    </w:lvl>
  </w:abstractNum>
  <w:abstractNum w:abstractNumId="8" w15:restartNumberingAfterBreak="0">
    <w:nsid w:val="3EBA24D4"/>
    <w:multiLevelType w:val="multilevel"/>
    <w:tmpl w:val="25AA32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15:restartNumberingAfterBreak="0">
    <w:nsid w:val="621D33AA"/>
    <w:multiLevelType w:val="multilevel"/>
    <w:tmpl w:val="A1E8DE84"/>
    <w:lvl w:ilvl="0">
      <w:start w:val="1"/>
      <w:numFmt w:val="decimal"/>
      <w:lvlText w:val="%1."/>
      <w:lvlJc w:val="left"/>
      <w:pPr>
        <w:tabs>
          <w:tab w:val="num" w:pos="0"/>
        </w:tabs>
        <w:ind w:left="1065" w:hanging="360"/>
      </w:pPr>
    </w:lvl>
    <w:lvl w:ilvl="1">
      <w:start w:val="1"/>
      <w:numFmt w:val="bullet"/>
      <w:lvlText w:val=""/>
      <w:lvlJc w:val="left"/>
      <w:pPr>
        <w:tabs>
          <w:tab w:val="num" w:pos="0"/>
        </w:tabs>
        <w:ind w:left="1841" w:hanging="360"/>
      </w:pPr>
      <w:rPr>
        <w:rFonts w:ascii="Symbol" w:hAnsi="Symbol" w:cs="Symbol" w:hint="default"/>
      </w:rPr>
    </w:lvl>
    <w:lvl w:ilvl="2">
      <w:start w:val="1"/>
      <w:numFmt w:val="decimal"/>
      <w:lvlText w:val="%1.%2.%3."/>
      <w:lvlJc w:val="left"/>
      <w:pPr>
        <w:tabs>
          <w:tab w:val="num" w:pos="0"/>
        </w:tabs>
        <w:ind w:left="2977" w:hanging="720"/>
      </w:pPr>
    </w:lvl>
    <w:lvl w:ilvl="3">
      <w:start w:val="1"/>
      <w:numFmt w:val="decimal"/>
      <w:lvlText w:val="%1.%2.%3.%4."/>
      <w:lvlJc w:val="left"/>
      <w:pPr>
        <w:tabs>
          <w:tab w:val="num" w:pos="0"/>
        </w:tabs>
        <w:ind w:left="3753" w:hanging="720"/>
      </w:pPr>
    </w:lvl>
    <w:lvl w:ilvl="4">
      <w:start w:val="1"/>
      <w:numFmt w:val="decimal"/>
      <w:lvlText w:val="%1.%2.%3.%4.%5."/>
      <w:lvlJc w:val="left"/>
      <w:pPr>
        <w:tabs>
          <w:tab w:val="num" w:pos="0"/>
        </w:tabs>
        <w:ind w:left="4889" w:hanging="1080"/>
      </w:pPr>
    </w:lvl>
    <w:lvl w:ilvl="5">
      <w:start w:val="1"/>
      <w:numFmt w:val="decimal"/>
      <w:lvlText w:val="%1.%2.%3.%4.%5.%6."/>
      <w:lvlJc w:val="left"/>
      <w:pPr>
        <w:tabs>
          <w:tab w:val="num" w:pos="0"/>
        </w:tabs>
        <w:ind w:left="5665" w:hanging="1080"/>
      </w:pPr>
    </w:lvl>
    <w:lvl w:ilvl="6">
      <w:start w:val="1"/>
      <w:numFmt w:val="decimal"/>
      <w:lvlText w:val="%1.%2.%3.%4.%5.%6.%7."/>
      <w:lvlJc w:val="left"/>
      <w:pPr>
        <w:tabs>
          <w:tab w:val="num" w:pos="0"/>
        </w:tabs>
        <w:ind w:left="6801" w:hanging="1440"/>
      </w:pPr>
    </w:lvl>
    <w:lvl w:ilvl="7">
      <w:start w:val="1"/>
      <w:numFmt w:val="decimal"/>
      <w:lvlText w:val="%1.%2.%3.%4.%5.%6.%7.%8."/>
      <w:lvlJc w:val="left"/>
      <w:pPr>
        <w:tabs>
          <w:tab w:val="num" w:pos="0"/>
        </w:tabs>
        <w:ind w:left="7577" w:hanging="1440"/>
      </w:pPr>
    </w:lvl>
    <w:lvl w:ilvl="8">
      <w:start w:val="1"/>
      <w:numFmt w:val="decimal"/>
      <w:lvlText w:val="%1.%2.%3.%4.%5.%6.%7.%8.%9."/>
      <w:lvlJc w:val="left"/>
      <w:pPr>
        <w:tabs>
          <w:tab w:val="num" w:pos="0"/>
        </w:tabs>
        <w:ind w:left="8713" w:hanging="1800"/>
      </w:pPr>
    </w:lvl>
  </w:abstractNum>
  <w:abstractNum w:abstractNumId="10" w15:restartNumberingAfterBreak="0">
    <w:nsid w:val="6E520507"/>
    <w:multiLevelType w:val="multilevel"/>
    <w:tmpl w:val="40184598"/>
    <w:lvl w:ilvl="0">
      <w:start w:val="3"/>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7B31645C"/>
    <w:multiLevelType w:val="multilevel"/>
    <w:tmpl w:val="C6F2EECA"/>
    <w:lvl w:ilvl="0">
      <w:start w:val="1"/>
      <w:numFmt w:val="bullet"/>
      <w:lvlText w:val=""/>
      <w:lvlJc w:val="left"/>
      <w:pPr>
        <w:tabs>
          <w:tab w:val="num" w:pos="0"/>
        </w:tabs>
        <w:ind w:left="720" w:hanging="360"/>
      </w:pPr>
      <w:rPr>
        <w:rFonts w:ascii="Symbol" w:hAnsi="Symbol" w:cs="Symbol" w:hint="default"/>
        <w:sz w:val="24"/>
        <w:szCs w:val="17"/>
        <w:shd w:val="clear" w:color="auto" w:fill="00FFFF"/>
        <w:lang w:val="ru-RU"/>
      </w:rPr>
    </w:lvl>
    <w:lvl w:ilvl="1">
      <w:start w:val="1"/>
      <w:numFmt w:val="lowerLetter"/>
      <w:lvlText w:val="%2."/>
      <w:lvlJc w:val="left"/>
      <w:pPr>
        <w:tabs>
          <w:tab w:val="num" w:pos="0"/>
        </w:tabs>
        <w:ind w:left="1440" w:hanging="360"/>
      </w:pPr>
      <w:rPr>
        <w:rFonts w:ascii="Symbol" w:hAnsi="Symbol"/>
      </w:r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num w:numId="1">
    <w:abstractNumId w:val="11"/>
  </w:num>
  <w:num w:numId="2">
    <w:abstractNumId w:val="8"/>
  </w:num>
  <w:num w:numId="3">
    <w:abstractNumId w:val="5"/>
  </w:num>
  <w:num w:numId="4">
    <w:abstractNumId w:val="10"/>
  </w:num>
  <w:num w:numId="5">
    <w:abstractNumId w:val="4"/>
  </w:num>
  <w:num w:numId="6">
    <w:abstractNumId w:val="0"/>
  </w:num>
  <w:num w:numId="7">
    <w:abstractNumId w:val="7"/>
  </w:num>
  <w:num w:numId="8">
    <w:abstractNumId w:val="2"/>
  </w:num>
  <w:num w:numId="9">
    <w:abstractNumId w:val="3"/>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8F"/>
    <w:rsid w:val="00002CAE"/>
    <w:rsid w:val="00251D0F"/>
    <w:rsid w:val="003F0C8F"/>
    <w:rsid w:val="004921FC"/>
    <w:rsid w:val="00505BFE"/>
    <w:rsid w:val="005C5D13"/>
    <w:rsid w:val="006126EC"/>
    <w:rsid w:val="006C5EE2"/>
    <w:rsid w:val="00807778"/>
    <w:rsid w:val="00823E5F"/>
    <w:rsid w:val="008B0F06"/>
    <w:rsid w:val="008E6164"/>
    <w:rsid w:val="00997C2F"/>
    <w:rsid w:val="00B06FF7"/>
    <w:rsid w:val="00C352DA"/>
    <w:rsid w:val="00C60469"/>
    <w:rsid w:val="00CB742A"/>
    <w:rsid w:val="00D10A99"/>
    <w:rsid w:val="00D6588F"/>
    <w:rsid w:val="00E60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368A"/>
  <w15:docId w15:val="{286E73E0-E08C-4AF5-A597-056B402C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style>
  <w:style w:type="character" w:styleId="a4">
    <w:name w:val="Hyperlink"/>
    <w:qFormat/>
    <w:rPr>
      <w:color w:val="000080"/>
      <w:u w:val="single"/>
    </w:rPr>
  </w:style>
  <w:style w:type="character" w:customStyle="1" w:styleId="footnotereference-FN">
    <w:name w:val="footnote reference;Знак сноски-FN"/>
    <w:qFormat/>
    <w:rPr>
      <w:vertAlign w:val="superscript"/>
    </w:rPr>
  </w:style>
  <w:style w:type="character" w:customStyle="1" w:styleId="FootnoteTextChar">
    <w:name w:val="Текст сноски Знак;Footnote Text Char Знак"/>
    <w:basedOn w:val="a0"/>
    <w:qFormat/>
    <w:rPr>
      <w:rFonts w:ascii="Calibri" w:eastAsia="Calibri" w:hAnsi="Calibri" w:cs="Times New Roman"/>
      <w:sz w:val="24"/>
      <w:szCs w:val="24"/>
    </w:rPr>
  </w:style>
  <w:style w:type="character" w:customStyle="1" w:styleId="a5">
    <w:name w:val="Символ сноски"/>
    <w:qFormat/>
  </w:style>
  <w:style w:type="character" w:customStyle="1" w:styleId="a6">
    <w:name w:val="Привязка сноски"/>
    <w:qFormat/>
    <w:rPr>
      <w:vertAlign w:val="superscript"/>
    </w:rPr>
  </w:style>
  <w:style w:type="character" w:customStyle="1" w:styleId="blk">
    <w:name w:val="blk"/>
    <w:qFormat/>
  </w:style>
  <w:style w:type="character" w:styleId="a7">
    <w:name w:val="footnote reference"/>
    <w:basedOn w:val="a0"/>
    <w:rPr>
      <w:vertAlign w:val="superscript"/>
    </w:rPr>
  </w:style>
  <w:style w:type="character" w:customStyle="1" w:styleId="1">
    <w:name w:val="Основной текст Знак1"/>
    <w:basedOn w:val="a0"/>
    <w:qFormat/>
    <w:rPr>
      <w:rFonts w:ascii="Times New Roman" w:eastAsia="Times New Roman" w:hAnsi="Times New Roman" w:cs="Mangal"/>
      <w:kern w:val="2"/>
      <w:lang w:eastAsia="hi-IN"/>
    </w:rPr>
  </w:style>
  <w:style w:type="character" w:customStyle="1" w:styleId="a8">
    <w:name w:val="Текст сноски Знак"/>
    <w:basedOn w:val="a0"/>
    <w:qFormat/>
    <w:rPr>
      <w:rFonts w:ascii="Calibri" w:eastAsia="Calibri" w:hAnsi="Calibri" w:cs="Times New Roman"/>
      <w:kern w:val="0"/>
      <w:sz w:val="20"/>
      <w:szCs w:val="20"/>
      <w:lang w:eastAsia="ru-RU" w:bidi="ar-SA"/>
    </w:rPr>
  </w:style>
  <w:style w:type="character" w:customStyle="1" w:styleId="WWCharLFO1LVL1">
    <w:name w:val="WW_CharLFO1LVL1"/>
    <w:qFormat/>
    <w:rPr>
      <w:rFonts w:cs="Times New Roman"/>
      <w:b/>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rFonts w:cs="Times New Roman"/>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rFonts w:cs="Times New Roman"/>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4LVL1">
    <w:name w:val="WW_CharLFO4LVL1"/>
    <w:qFormat/>
    <w:rPr>
      <w:rFonts w:cs="Times New Roman"/>
    </w:rPr>
  </w:style>
  <w:style w:type="character" w:customStyle="1" w:styleId="WWCharLFO4LVL2">
    <w:name w:val="WW_CharLFO4LVL2"/>
    <w:qFormat/>
    <w:rPr>
      <w:rFonts w:ascii="Symbol" w:hAnsi="Symbol"/>
    </w:rPr>
  </w:style>
  <w:style w:type="character" w:customStyle="1" w:styleId="WWCharLFO4LVL3">
    <w:name w:val="WW_CharLFO4LVL3"/>
    <w:qFormat/>
    <w:rPr>
      <w:rFonts w:cs="Times New Roman"/>
    </w:rPr>
  </w:style>
  <w:style w:type="character" w:customStyle="1" w:styleId="WWCharLFO4LVL4">
    <w:name w:val="WW_CharLFO4LVL4"/>
    <w:qFormat/>
    <w:rPr>
      <w:rFonts w:cs="Times New Roman"/>
    </w:rPr>
  </w:style>
  <w:style w:type="character" w:customStyle="1" w:styleId="WWCharLFO4LVL5">
    <w:name w:val="WW_CharLFO4LVL5"/>
    <w:qFormat/>
    <w:rPr>
      <w:rFonts w:cs="Times New Roman"/>
    </w:rPr>
  </w:style>
  <w:style w:type="character" w:customStyle="1" w:styleId="WWCharLFO4LVL6">
    <w:name w:val="WW_CharLFO4LVL6"/>
    <w:qFormat/>
    <w:rPr>
      <w:rFonts w:cs="Times New Roman"/>
    </w:rPr>
  </w:style>
  <w:style w:type="character" w:customStyle="1" w:styleId="WWCharLFO4LVL7">
    <w:name w:val="WW_CharLFO4LVL7"/>
    <w:qFormat/>
    <w:rPr>
      <w:rFonts w:cs="Times New Roman"/>
    </w:rPr>
  </w:style>
  <w:style w:type="character" w:customStyle="1" w:styleId="WWCharLFO4LVL8">
    <w:name w:val="WW_CharLFO4LVL8"/>
    <w:qFormat/>
    <w:rPr>
      <w:rFonts w:cs="Times New Roman"/>
    </w:rPr>
  </w:style>
  <w:style w:type="character" w:customStyle="1" w:styleId="WWCharLFO4LVL9">
    <w:name w:val="WW_CharLFO4LVL9"/>
    <w:qFormat/>
    <w:rPr>
      <w:rFonts w:cs="Times New Roman"/>
    </w:rPr>
  </w:style>
  <w:style w:type="character" w:customStyle="1" w:styleId="WWCharLFO5LVL1">
    <w:name w:val="WW_CharLFO5LVL1"/>
    <w:qFormat/>
    <w:rPr>
      <w:rFonts w:cs="Times New Roman"/>
    </w:rPr>
  </w:style>
  <w:style w:type="character" w:customStyle="1" w:styleId="WWCharLFO5LVL2">
    <w:name w:val="WW_CharLFO5LVL2"/>
    <w:qFormat/>
    <w:rPr>
      <w:rFonts w:cs="Times New Roman"/>
    </w:rPr>
  </w:style>
  <w:style w:type="character" w:customStyle="1" w:styleId="WWCharLFO5LVL3">
    <w:name w:val="WW_CharLFO5LVL3"/>
    <w:qFormat/>
    <w:rPr>
      <w:rFonts w:cs="Times New Roman"/>
    </w:rPr>
  </w:style>
  <w:style w:type="character" w:customStyle="1" w:styleId="WWCharLFO5LVL4">
    <w:name w:val="WW_CharLFO5LVL4"/>
    <w:qFormat/>
    <w:rPr>
      <w:rFonts w:cs="Times New Roman"/>
    </w:rPr>
  </w:style>
  <w:style w:type="character" w:customStyle="1" w:styleId="WWCharLFO5LVL5">
    <w:name w:val="WW_CharLFO5LVL5"/>
    <w:qFormat/>
    <w:rPr>
      <w:rFonts w:cs="Times New Roman"/>
    </w:rPr>
  </w:style>
  <w:style w:type="character" w:customStyle="1" w:styleId="WWCharLFO5LVL6">
    <w:name w:val="WW_CharLFO5LVL6"/>
    <w:qFormat/>
    <w:rPr>
      <w:rFonts w:cs="Times New Roman"/>
    </w:rPr>
  </w:style>
  <w:style w:type="character" w:customStyle="1" w:styleId="WWCharLFO5LVL7">
    <w:name w:val="WW_CharLFO5LVL7"/>
    <w:qFormat/>
    <w:rPr>
      <w:rFonts w:cs="Times New Roman"/>
    </w:rPr>
  </w:style>
  <w:style w:type="character" w:customStyle="1" w:styleId="WWCharLFO5LVL8">
    <w:name w:val="WW_CharLFO5LVL8"/>
    <w:qFormat/>
    <w:rPr>
      <w:rFonts w:cs="Times New Roman"/>
    </w:rPr>
  </w:style>
  <w:style w:type="character" w:customStyle="1" w:styleId="WWCharLFO5LVL9">
    <w:name w:val="WW_CharLFO5LVL9"/>
    <w:qFormat/>
    <w:rPr>
      <w:rFonts w:cs="Times New Roman"/>
    </w:rPr>
  </w:style>
  <w:style w:type="character" w:customStyle="1" w:styleId="WWCharLFO6LVL1">
    <w:name w:val="WW_CharLFO6LVL1"/>
    <w:qFormat/>
    <w:rPr>
      <w:rFonts w:cs="Times New Roman"/>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WWCharLFO7LVL1">
    <w:name w:val="WW_CharLFO7LVL1"/>
    <w:qFormat/>
    <w:rPr>
      <w:rFonts w:cs="Times New Roman"/>
    </w:rPr>
  </w:style>
  <w:style w:type="character" w:customStyle="1" w:styleId="WWCharLFO7LVL2">
    <w:name w:val="WW_CharLFO7LVL2"/>
    <w:qFormat/>
    <w:rPr>
      <w:rFonts w:ascii="Symbol" w:hAnsi="Symbol"/>
    </w:rPr>
  </w:style>
  <w:style w:type="character" w:customStyle="1" w:styleId="WWCharLFO7LVL3">
    <w:name w:val="WW_CharLFO7LVL3"/>
    <w:qFormat/>
    <w:rPr>
      <w:rFonts w:cs="Times New Roman"/>
    </w:rPr>
  </w:style>
  <w:style w:type="character" w:customStyle="1" w:styleId="WWCharLFO7LVL4">
    <w:name w:val="WW_CharLFO7LVL4"/>
    <w:qFormat/>
    <w:rPr>
      <w:rFonts w:cs="Times New Roman"/>
    </w:rPr>
  </w:style>
  <w:style w:type="character" w:customStyle="1" w:styleId="WWCharLFO7LVL5">
    <w:name w:val="WW_CharLFO7LVL5"/>
    <w:qFormat/>
    <w:rPr>
      <w:rFonts w:cs="Times New Roman"/>
    </w:rPr>
  </w:style>
  <w:style w:type="character" w:customStyle="1" w:styleId="WWCharLFO7LVL6">
    <w:name w:val="WW_CharLFO7LVL6"/>
    <w:qFormat/>
    <w:rPr>
      <w:rFonts w:cs="Times New Roman"/>
    </w:rPr>
  </w:style>
  <w:style w:type="character" w:customStyle="1" w:styleId="WWCharLFO7LVL7">
    <w:name w:val="WW_CharLFO7LVL7"/>
    <w:qFormat/>
    <w:rPr>
      <w:rFonts w:cs="Times New Roman"/>
    </w:rPr>
  </w:style>
  <w:style w:type="character" w:customStyle="1" w:styleId="WWCharLFO7LVL8">
    <w:name w:val="WW_CharLFO7LVL8"/>
    <w:qFormat/>
    <w:rPr>
      <w:rFonts w:cs="Times New Roman"/>
    </w:rPr>
  </w:style>
  <w:style w:type="character" w:customStyle="1" w:styleId="WWCharLFO7LVL9">
    <w:name w:val="WW_CharLFO7LVL9"/>
    <w:qFormat/>
    <w:rPr>
      <w:rFonts w:cs="Times New Roman"/>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cs="Times New Roman"/>
    </w:rPr>
  </w:style>
  <w:style w:type="character" w:customStyle="1" w:styleId="WWCharLFO9LVL2">
    <w:name w:val="WW_CharLFO9LVL2"/>
    <w:qFormat/>
    <w:rPr>
      <w:rFonts w:cs="Times New Roman"/>
    </w:rPr>
  </w:style>
  <w:style w:type="character" w:customStyle="1" w:styleId="WWCharLFO9LVL3">
    <w:name w:val="WW_CharLFO9LVL3"/>
    <w:qFormat/>
    <w:rPr>
      <w:rFonts w:cs="Times New Roman"/>
    </w:rPr>
  </w:style>
  <w:style w:type="character" w:customStyle="1" w:styleId="WWCharLFO9LVL4">
    <w:name w:val="WW_CharLFO9LVL4"/>
    <w:qFormat/>
    <w:rPr>
      <w:rFonts w:cs="Times New Roman"/>
    </w:rPr>
  </w:style>
  <w:style w:type="character" w:customStyle="1" w:styleId="WWCharLFO9LVL5">
    <w:name w:val="WW_CharLFO9LVL5"/>
    <w:qFormat/>
    <w:rPr>
      <w:rFonts w:cs="Times New Roman"/>
    </w:rPr>
  </w:style>
  <w:style w:type="character" w:customStyle="1" w:styleId="WWCharLFO9LVL6">
    <w:name w:val="WW_CharLFO9LVL6"/>
    <w:qFormat/>
    <w:rPr>
      <w:rFonts w:cs="Times New Roman"/>
    </w:rPr>
  </w:style>
  <w:style w:type="character" w:customStyle="1" w:styleId="WWCharLFO9LVL7">
    <w:name w:val="WW_CharLFO9LVL7"/>
    <w:qFormat/>
    <w:rPr>
      <w:rFonts w:cs="Times New Roman"/>
    </w:rPr>
  </w:style>
  <w:style w:type="character" w:customStyle="1" w:styleId="WWCharLFO9LVL8">
    <w:name w:val="WW_CharLFO9LVL8"/>
    <w:qFormat/>
    <w:rPr>
      <w:rFonts w:cs="Times New Roman"/>
    </w:rPr>
  </w:style>
  <w:style w:type="character" w:customStyle="1" w:styleId="WWCharLFO9LVL9">
    <w:name w:val="WW_CharLFO9LVL9"/>
    <w:qFormat/>
    <w:rPr>
      <w:rFonts w:cs="Times New Roman"/>
    </w:rPr>
  </w:style>
  <w:style w:type="character" w:customStyle="1" w:styleId="WWCharLFO10LVL1">
    <w:name w:val="WW_CharLFO10LVL1"/>
    <w:qFormat/>
    <w:rPr>
      <w:rFonts w:cs="Times New Roman"/>
    </w:rPr>
  </w:style>
  <w:style w:type="character" w:customStyle="1" w:styleId="WWCharLFO10LVL2">
    <w:name w:val="WW_CharLFO10LVL2"/>
    <w:qFormat/>
    <w:rPr>
      <w:rFonts w:cs="Times New Roman"/>
    </w:rPr>
  </w:style>
  <w:style w:type="character" w:customStyle="1" w:styleId="WWCharLFO10LVL3">
    <w:name w:val="WW_CharLFO10LVL3"/>
    <w:qFormat/>
    <w:rPr>
      <w:rFonts w:cs="Times New Roman"/>
    </w:rPr>
  </w:style>
  <w:style w:type="character" w:customStyle="1" w:styleId="WWCharLFO10LVL4">
    <w:name w:val="WW_CharLFO10LVL4"/>
    <w:qFormat/>
    <w:rPr>
      <w:rFonts w:cs="Times New Roman"/>
    </w:rPr>
  </w:style>
  <w:style w:type="character" w:customStyle="1" w:styleId="WWCharLFO10LVL5">
    <w:name w:val="WW_CharLFO10LVL5"/>
    <w:qFormat/>
    <w:rPr>
      <w:rFonts w:cs="Times New Roman"/>
    </w:rPr>
  </w:style>
  <w:style w:type="character" w:customStyle="1" w:styleId="WWCharLFO10LVL6">
    <w:name w:val="WW_CharLFO10LVL6"/>
    <w:qFormat/>
    <w:rPr>
      <w:rFonts w:cs="Times New Roman"/>
    </w:rPr>
  </w:style>
  <w:style w:type="character" w:customStyle="1" w:styleId="WWCharLFO10LVL7">
    <w:name w:val="WW_CharLFO10LVL7"/>
    <w:qFormat/>
    <w:rPr>
      <w:rFonts w:cs="Times New Roman"/>
    </w:rPr>
  </w:style>
  <w:style w:type="character" w:customStyle="1" w:styleId="WWCharLFO10LVL8">
    <w:name w:val="WW_CharLFO10LVL8"/>
    <w:qFormat/>
    <w:rPr>
      <w:rFonts w:cs="Times New Roman"/>
    </w:rPr>
  </w:style>
  <w:style w:type="character" w:customStyle="1" w:styleId="WWCharLFO10LVL9">
    <w:name w:val="WW_CharLFO10LVL9"/>
    <w:qFormat/>
    <w:rPr>
      <w:rFonts w:cs="Times New Roman"/>
    </w:rPr>
  </w:style>
  <w:style w:type="character" w:customStyle="1" w:styleId="WWCharLFO11LVL1">
    <w:name w:val="WW_CharLFO11LVL1"/>
    <w:qFormat/>
    <w:rPr>
      <w:rFonts w:ascii="Symbol" w:hAnsi="Symbol" w:cs="Times New Roman"/>
      <w:sz w:val="24"/>
      <w:szCs w:val="17"/>
      <w:shd w:val="clear" w:color="auto" w:fill="00FFFF"/>
      <w:lang w:val="ru-RU"/>
    </w:rPr>
  </w:style>
  <w:style w:type="character" w:customStyle="1" w:styleId="WWCharLFO11LVL2">
    <w:name w:val="WW_CharLFO11LVL2"/>
    <w:qFormat/>
    <w:rPr>
      <w:rFonts w:ascii="Symbol" w:hAnsi="Symbol"/>
    </w:rPr>
  </w:style>
  <w:style w:type="character" w:customStyle="1" w:styleId="WWCharLFO12LVL1">
    <w:name w:val="WW_CharLFO12LVL1"/>
    <w:qFormat/>
    <w:rPr>
      <w:rFonts w:ascii="Symbol" w:hAnsi="Symbol" w:cs="Mangal"/>
    </w:rPr>
  </w:style>
  <w:style w:type="character" w:customStyle="1" w:styleId="WWCharLFO12LVL2">
    <w:name w:val="WW_CharLFO12LVL2"/>
    <w:qFormat/>
    <w:rPr>
      <w:rFonts w:ascii="Courier New" w:hAnsi="Courier New" w:cs="Mangal"/>
    </w:rPr>
  </w:style>
  <w:style w:type="character" w:customStyle="1" w:styleId="WWCharLFO12LVL3">
    <w:name w:val="WW_CharLFO12LVL3"/>
    <w:qFormat/>
    <w:rPr>
      <w:rFonts w:ascii="Wingdings" w:hAnsi="Wingdings" w:cs="Mangal"/>
    </w:rPr>
  </w:style>
  <w:style w:type="character" w:customStyle="1" w:styleId="WWCharLFO12LVL4">
    <w:name w:val="WW_CharLFO12LVL4"/>
    <w:qFormat/>
    <w:rPr>
      <w:rFonts w:ascii="Symbol" w:hAnsi="Symbol" w:cs="Mangal"/>
    </w:rPr>
  </w:style>
  <w:style w:type="character" w:customStyle="1" w:styleId="WWCharLFO12LVL5">
    <w:name w:val="WW_CharLFO12LVL5"/>
    <w:qFormat/>
    <w:rPr>
      <w:rFonts w:ascii="Courier New" w:hAnsi="Courier New" w:cs="Mangal"/>
    </w:rPr>
  </w:style>
  <w:style w:type="character" w:customStyle="1" w:styleId="WWCharLFO12LVL6">
    <w:name w:val="WW_CharLFO12LVL6"/>
    <w:qFormat/>
    <w:rPr>
      <w:rFonts w:ascii="Wingdings" w:hAnsi="Wingdings" w:cs="Mangal"/>
    </w:rPr>
  </w:style>
  <w:style w:type="character" w:customStyle="1" w:styleId="WWCharLFO12LVL7">
    <w:name w:val="WW_CharLFO12LVL7"/>
    <w:qFormat/>
    <w:rPr>
      <w:rFonts w:ascii="Symbol" w:hAnsi="Symbol" w:cs="Mangal"/>
    </w:rPr>
  </w:style>
  <w:style w:type="character" w:customStyle="1" w:styleId="WWCharLFO12LVL8">
    <w:name w:val="WW_CharLFO12LVL8"/>
    <w:qFormat/>
    <w:rPr>
      <w:rFonts w:ascii="Courier New" w:hAnsi="Courier New" w:cs="Mangal"/>
    </w:rPr>
  </w:style>
  <w:style w:type="character" w:customStyle="1" w:styleId="WWCharLFO12LVL9">
    <w:name w:val="WW_CharLFO12LVL9"/>
    <w:qFormat/>
    <w:rPr>
      <w:rFonts w:ascii="Wingdings" w:hAnsi="Wingdings" w:cs="Mangal"/>
    </w:rPr>
  </w:style>
  <w:style w:type="character" w:customStyle="1" w:styleId="WWCharLFO13LVL1">
    <w:name w:val="WW_CharLFO13LVL1"/>
    <w:qFormat/>
    <w:rPr>
      <w:rFonts w:ascii="Symbol" w:hAnsi="Symbol"/>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Symbol" w:hAnsi="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Symbol" w:hAnsi="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rPr>
  </w:style>
  <w:style w:type="character" w:customStyle="1" w:styleId="WWCharLFO14LVL1">
    <w:name w:val="WW_CharLFO14LVL1"/>
    <w:qFormat/>
    <w:rPr>
      <w:b/>
    </w:rPr>
  </w:style>
  <w:style w:type="character" w:customStyle="1" w:styleId="WWCharLFO16LVL2">
    <w:name w:val="WW_CharLFO16LVL2"/>
    <w:qFormat/>
    <w:rPr>
      <w:rFonts w:ascii="Symbol" w:hAnsi="Symbol"/>
    </w:rPr>
  </w:style>
  <w:style w:type="character" w:customStyle="1" w:styleId="WWCharLFO17LVL1">
    <w:name w:val="WW_CharLFO17LVL1"/>
    <w:qFormat/>
    <w:rPr>
      <w:rFonts w:cs="Mangal"/>
    </w:rPr>
  </w:style>
  <w:style w:type="character" w:customStyle="1" w:styleId="WWCharLFO17LVL2">
    <w:name w:val="WW_CharLFO17LVL2"/>
    <w:qFormat/>
    <w:rPr>
      <w:rFonts w:cs="Mangal"/>
    </w:rPr>
  </w:style>
  <w:style w:type="character" w:customStyle="1" w:styleId="WWCharLFO17LVL3">
    <w:name w:val="WW_CharLFO17LVL3"/>
    <w:qFormat/>
    <w:rPr>
      <w:rFonts w:cs="Mangal"/>
    </w:rPr>
  </w:style>
  <w:style w:type="character" w:customStyle="1" w:styleId="WWCharLFO17LVL4">
    <w:name w:val="WW_CharLFO17LVL4"/>
    <w:qFormat/>
    <w:rPr>
      <w:rFonts w:cs="Mangal"/>
    </w:rPr>
  </w:style>
  <w:style w:type="character" w:customStyle="1" w:styleId="WWCharLFO17LVL5">
    <w:name w:val="WW_CharLFO17LVL5"/>
    <w:qFormat/>
    <w:rPr>
      <w:rFonts w:cs="Mangal"/>
    </w:rPr>
  </w:style>
  <w:style w:type="character" w:customStyle="1" w:styleId="WWCharLFO17LVL6">
    <w:name w:val="WW_CharLFO17LVL6"/>
    <w:qFormat/>
    <w:rPr>
      <w:rFonts w:cs="Mangal"/>
    </w:rPr>
  </w:style>
  <w:style w:type="character" w:customStyle="1" w:styleId="WWCharLFO17LVL7">
    <w:name w:val="WW_CharLFO17LVL7"/>
    <w:qFormat/>
    <w:rPr>
      <w:rFonts w:cs="Mangal"/>
    </w:rPr>
  </w:style>
  <w:style w:type="character" w:customStyle="1" w:styleId="WWCharLFO17LVL8">
    <w:name w:val="WW_CharLFO17LVL8"/>
    <w:qFormat/>
    <w:rPr>
      <w:rFonts w:cs="Mangal"/>
    </w:rPr>
  </w:style>
  <w:style w:type="character" w:customStyle="1" w:styleId="WWCharLFO17LVL9">
    <w:name w:val="WW_CharLFO17LVL9"/>
    <w:qFormat/>
    <w:rPr>
      <w:rFonts w:cs="Mangal"/>
    </w:rPr>
  </w:style>
  <w:style w:type="character" w:customStyle="1" w:styleId="WWCharLFO21LVL2">
    <w:name w:val="WW_CharLFO21LVL2"/>
    <w:qFormat/>
    <w:rPr>
      <w:rFonts w:ascii="Symbol" w:hAnsi="Symbol"/>
    </w:rPr>
  </w:style>
  <w:style w:type="character" w:customStyle="1" w:styleId="WWCharLFO23LVL2">
    <w:name w:val="WW_CharLFO23LVL2"/>
    <w:qFormat/>
    <w:rPr>
      <w:rFonts w:ascii="Symbol" w:hAnsi="Symbol"/>
    </w:rPr>
  </w:style>
  <w:style w:type="character" w:customStyle="1" w:styleId="WWCharLFO25LVL1">
    <w:name w:val="WW_CharLFO25LVL1"/>
    <w:qFormat/>
    <w:rPr>
      <w:rFonts w:ascii="Symbol" w:hAnsi="Symbol"/>
    </w:rPr>
  </w:style>
  <w:style w:type="character" w:customStyle="1" w:styleId="WWCharLFO25LVL2">
    <w:name w:val="WW_CharLFO25LVL2"/>
    <w:qFormat/>
    <w:rPr>
      <w:rFonts w:ascii="Courier New" w:hAnsi="Courier New" w:cs="Courier New"/>
    </w:rPr>
  </w:style>
  <w:style w:type="character" w:customStyle="1" w:styleId="WWCharLFO25LVL3">
    <w:name w:val="WW_CharLFO25LVL3"/>
    <w:qFormat/>
    <w:rPr>
      <w:rFonts w:ascii="Wingdings" w:hAnsi="Wingdings"/>
    </w:rPr>
  </w:style>
  <w:style w:type="character" w:customStyle="1" w:styleId="WWCharLFO25LVL4">
    <w:name w:val="WW_CharLFO25LVL4"/>
    <w:qFormat/>
    <w:rPr>
      <w:rFonts w:ascii="Symbol" w:hAnsi="Symbol"/>
    </w:rPr>
  </w:style>
  <w:style w:type="character" w:customStyle="1" w:styleId="WWCharLFO25LVL5">
    <w:name w:val="WW_CharLFO25LVL5"/>
    <w:qFormat/>
    <w:rPr>
      <w:rFonts w:ascii="Courier New" w:hAnsi="Courier New" w:cs="Courier New"/>
    </w:rPr>
  </w:style>
  <w:style w:type="character" w:customStyle="1" w:styleId="WWCharLFO25LVL6">
    <w:name w:val="WW_CharLFO25LVL6"/>
    <w:qFormat/>
    <w:rPr>
      <w:rFonts w:ascii="Wingdings" w:hAnsi="Wingdings"/>
    </w:rPr>
  </w:style>
  <w:style w:type="character" w:customStyle="1" w:styleId="WWCharLFO25LVL7">
    <w:name w:val="WW_CharLFO25LVL7"/>
    <w:qFormat/>
    <w:rPr>
      <w:rFonts w:ascii="Symbol" w:hAnsi="Symbol"/>
    </w:rPr>
  </w:style>
  <w:style w:type="character" w:customStyle="1" w:styleId="WWCharLFO25LVL8">
    <w:name w:val="WW_CharLFO25LVL8"/>
    <w:qFormat/>
    <w:rPr>
      <w:rFonts w:ascii="Courier New" w:hAnsi="Courier New" w:cs="Courier New"/>
    </w:rPr>
  </w:style>
  <w:style w:type="character" w:customStyle="1" w:styleId="WWCharLFO25LVL9">
    <w:name w:val="WW_CharLFO25LVL9"/>
    <w:qFormat/>
    <w:rPr>
      <w:rFonts w:ascii="Wingdings" w:hAnsi="Wingdings"/>
    </w:rPr>
  </w:style>
  <w:style w:type="character" w:styleId="a9">
    <w:name w:val="endnote reference"/>
    <w:rPr>
      <w:vertAlign w:val="superscript"/>
    </w:rPr>
  </w:style>
  <w:style w:type="character" w:customStyle="1" w:styleId="aa">
    <w:name w:val="Символ концевой сноски"/>
    <w:qFormat/>
  </w:style>
  <w:style w:type="paragraph" w:styleId="ab">
    <w:name w:val="Title"/>
    <w:basedOn w:val="a"/>
    <w:next w:val="ac"/>
    <w:qFormat/>
    <w:pPr>
      <w:keepNext/>
      <w:spacing w:before="240" w:after="120"/>
    </w:pPr>
    <w:rPr>
      <w:rFonts w:ascii="Liberation Sans" w:eastAsia="Microsoft YaHei" w:hAnsi="Liberation Sans" w:cs="Liberation Sans"/>
      <w:sz w:val="28"/>
      <w:szCs w:val="28"/>
    </w:rPr>
  </w:style>
  <w:style w:type="paragraph" w:styleId="ac">
    <w:name w:val="Body Text"/>
    <w:basedOn w:val="a"/>
    <w:pPr>
      <w:spacing w:after="120"/>
      <w:textAlignment w:val="auto"/>
    </w:pPr>
    <w:rPr>
      <w:rFonts w:ascii="Times New Roman" w:eastAsia="Times New Roman" w:hAnsi="Times New Roman" w:cs="Mangal"/>
      <w:lang w:eastAsia="hi-IN"/>
    </w:rPr>
  </w:style>
  <w:style w:type="paragraph" w:styleId="ad">
    <w:name w:val="List"/>
    <w:basedOn w:val="ac"/>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customStyle="1" w:styleId="10">
    <w:name w:val="Обычная таблица1"/>
    <w:qFormat/>
    <w:pPr>
      <w:suppressAutoHyphens/>
      <w:textAlignment w:val="auto"/>
    </w:pPr>
    <w:rPr>
      <w:rFonts w:ascii="Times New Roman" w:eastAsia="MS Mincho" w:hAnsi="Times New Roman" w:cs="Times New Roman"/>
      <w:sz w:val="20"/>
      <w:szCs w:val="20"/>
      <w:lang w:eastAsia="ru-RU" w:bidi="ar-SA"/>
    </w:rPr>
  </w:style>
  <w:style w:type="paragraph" w:customStyle="1" w:styleId="ConsPlusNormal">
    <w:name w:val="ConsPlusNormal"/>
    <w:qFormat/>
    <w:pPr>
      <w:widowControl w:val="0"/>
      <w:suppressAutoHyphens/>
      <w:ind w:firstLine="720"/>
      <w:textAlignment w:val="auto"/>
    </w:pPr>
    <w:rPr>
      <w:rFonts w:ascii="Arial" w:eastAsia="Arial" w:hAnsi="Arial" w:cs="Arial"/>
      <w:sz w:val="20"/>
      <w:lang w:eastAsia="hi-IN"/>
    </w:rPr>
  </w:style>
  <w:style w:type="paragraph" w:styleId="af0">
    <w:name w:val="List Paragraph"/>
    <w:basedOn w:val="a"/>
    <w:qFormat/>
    <w:pPr>
      <w:spacing w:after="120"/>
      <w:ind w:left="720" w:firstLine="567"/>
      <w:jc w:val="both"/>
    </w:pPr>
    <w:rPr>
      <w:rFonts w:ascii="Calibri" w:eastAsia="Calibri" w:hAnsi="Calibri" w:cs="Calibri"/>
      <w:sz w:val="22"/>
      <w:szCs w:val="22"/>
      <w:lang w:eastAsia="en-US" w:bidi="ar-SA"/>
    </w:rPr>
  </w:style>
  <w:style w:type="paragraph" w:customStyle="1" w:styleId="footnotetextFootnoteTextChar">
    <w:name w:val="footnote text;Footnote Text Char"/>
    <w:basedOn w:val="a"/>
    <w:qFormat/>
    <w:rPr>
      <w:rFonts w:ascii="Calibri" w:eastAsia="Calibri" w:hAnsi="Calibri" w:cs="Times New Roman"/>
      <w:sz w:val="20"/>
      <w:szCs w:val="20"/>
      <w:lang w:eastAsia="ru-RU" w:bidi="ar-SA"/>
    </w:rPr>
  </w:style>
  <w:style w:type="paragraph" w:styleId="af1">
    <w:name w:val="footnote text"/>
    <w:basedOn w:val="a"/>
    <w:qFormat/>
    <w:pPr>
      <w:suppressAutoHyphens w:val="0"/>
      <w:textAlignment w:val="auto"/>
    </w:pPr>
    <w:rPr>
      <w:rFonts w:ascii="Calibri" w:eastAsia="Calibri" w:hAnsi="Calibri" w:cs="Times New Roman"/>
      <w:kern w:val="0"/>
      <w:sz w:val="20"/>
      <w:szCs w:val="20"/>
      <w:lang w:eastAsia="ru-RU" w:bidi="ar-SA"/>
    </w:rPr>
  </w:style>
  <w:style w:type="paragraph" w:customStyle="1" w:styleId="af2">
    <w:name w:val="Содержимое таблицы"/>
    <w:basedOn w:val="a"/>
    <w:qFormat/>
    <w:pPr>
      <w:widowControl w:val="0"/>
      <w:suppressLineNumbers/>
    </w:pPr>
  </w:style>
  <w:style w:type="paragraph" w:customStyle="1" w:styleId="af3">
    <w:name w:val="Заголовок таблицы"/>
    <w:basedOn w:val="af2"/>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16</Pages>
  <Words>7153</Words>
  <Characters>40775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Юлия Георгиевна</dc:creator>
  <dc:description/>
  <cp:lastModifiedBy>Башкова Наталья Андреевна</cp:lastModifiedBy>
  <cp:revision>11</cp:revision>
  <dcterms:created xsi:type="dcterms:W3CDTF">2024-02-12T09:14:00Z</dcterms:created>
  <dcterms:modified xsi:type="dcterms:W3CDTF">2024-02-13T15:24:00Z</dcterms:modified>
  <dc:language>ru-RU</dc:language>
</cp:coreProperties>
</file>