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64" w:rsidRPr="00A229F0" w:rsidRDefault="00A229F0" w:rsidP="00A229F0">
      <w:pPr>
        <w:suppressAutoHyphens w:val="0"/>
        <w:jc w:val="center"/>
        <w:rPr>
          <w:rFonts w:ascii="Liberation Serif" w:hAnsi="Liberation Serif" w:cs="Liberation Serif"/>
          <w:b/>
          <w:lang w:eastAsia="ru-RU"/>
        </w:rPr>
      </w:pPr>
      <w:r w:rsidRPr="00A229F0">
        <w:rPr>
          <w:rFonts w:ascii="Liberation Serif" w:hAnsi="Liberation Serif" w:cs="Liberation Serif"/>
          <w:b/>
          <w:lang w:eastAsia="ru-RU"/>
        </w:rPr>
        <w:t>Описание объекта закупки</w:t>
      </w:r>
    </w:p>
    <w:p w:rsidR="00A406A1" w:rsidRPr="00A229F0" w:rsidRDefault="00A406A1" w:rsidP="00A229F0">
      <w:pPr>
        <w:ind w:left="-567" w:firstLine="567"/>
        <w:jc w:val="center"/>
        <w:rPr>
          <w:rFonts w:ascii="Liberation Serif" w:hAnsi="Liberation Serif" w:cs="Liberation Serif"/>
          <w:b/>
        </w:rPr>
      </w:pPr>
    </w:p>
    <w:p w:rsidR="00F1226C" w:rsidRDefault="00A406A1" w:rsidP="00A229F0">
      <w:pPr>
        <w:ind w:left="-567" w:firstLine="567"/>
        <w:jc w:val="center"/>
        <w:rPr>
          <w:rFonts w:ascii="Liberation Serif" w:hAnsi="Liberation Serif" w:cs="Liberation Serif"/>
          <w:b/>
        </w:rPr>
      </w:pPr>
      <w:r w:rsidRPr="00A229F0">
        <w:rPr>
          <w:rFonts w:ascii="Liberation Serif" w:hAnsi="Liberation Serif" w:cs="Liberation Serif"/>
          <w:b/>
        </w:rPr>
        <w:t xml:space="preserve">Огнезащитная обработка деревянных конструкций </w:t>
      </w:r>
    </w:p>
    <w:p w:rsidR="00A406A1" w:rsidRPr="00A229F0" w:rsidRDefault="00A229F0" w:rsidP="00A229F0">
      <w:pPr>
        <w:ind w:left="-567" w:firstLine="567"/>
        <w:jc w:val="center"/>
        <w:rPr>
          <w:rFonts w:ascii="Liberation Serif" w:hAnsi="Liberation Serif" w:cs="Liberation Serif"/>
          <w:b/>
        </w:rPr>
      </w:pPr>
      <w:r w:rsidRPr="00A229F0">
        <w:rPr>
          <w:rFonts w:ascii="Liberation Serif" w:hAnsi="Liberation Serif" w:cs="Liberation Serif"/>
        </w:rPr>
        <w:t>ГКСУСО СО «Екатеринбургский РЦ для детей-инвалидов»</w:t>
      </w:r>
    </w:p>
    <w:p w:rsidR="00A406A1" w:rsidRPr="00A229F0" w:rsidRDefault="00A406A1" w:rsidP="00A229F0">
      <w:pPr>
        <w:ind w:left="-567" w:firstLine="567"/>
        <w:jc w:val="center"/>
        <w:rPr>
          <w:rFonts w:ascii="Liberation Serif" w:hAnsi="Liberation Serif" w:cs="Liberation Serif"/>
        </w:rPr>
      </w:pPr>
    </w:p>
    <w:p w:rsidR="00A406A1" w:rsidRDefault="00A406A1" w:rsidP="00A229F0">
      <w:pPr>
        <w:ind w:left="-567" w:firstLine="567"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 xml:space="preserve">Адрес оказания услуг: Свердловская область, г. Екатеринбург, ул. </w:t>
      </w:r>
      <w:proofErr w:type="spellStart"/>
      <w:r w:rsidRPr="00A229F0">
        <w:rPr>
          <w:rFonts w:ascii="Liberation Serif" w:hAnsi="Liberation Serif" w:cs="Liberation Serif"/>
        </w:rPr>
        <w:t>Ляпустина</w:t>
      </w:r>
      <w:proofErr w:type="spellEnd"/>
      <w:r w:rsidRPr="00A229F0">
        <w:rPr>
          <w:rFonts w:ascii="Liberation Serif" w:hAnsi="Liberation Serif" w:cs="Liberation Serif"/>
        </w:rPr>
        <w:t>, д. 4</w:t>
      </w:r>
    </w:p>
    <w:p w:rsidR="00F1226C" w:rsidRPr="00A229F0" w:rsidRDefault="00F1226C" w:rsidP="00A229F0">
      <w:pPr>
        <w:ind w:left="-567" w:firstLine="567"/>
        <w:rPr>
          <w:rFonts w:ascii="Liberation Serif" w:hAnsi="Liberation Serif" w:cs="Liberation Serif"/>
        </w:rPr>
      </w:pPr>
    </w:p>
    <w:p w:rsidR="00A406A1" w:rsidRPr="00A229F0" w:rsidRDefault="00A406A1" w:rsidP="00A229F0">
      <w:pPr>
        <w:ind w:left="-567" w:right="-284" w:firstLine="567"/>
        <w:jc w:val="center"/>
        <w:rPr>
          <w:rFonts w:ascii="Liberation Serif" w:hAnsi="Liberation Serif" w:cs="Liberation Serif"/>
          <w:b/>
          <w:bCs/>
        </w:rPr>
      </w:pPr>
      <w:r w:rsidRPr="00A229F0">
        <w:rPr>
          <w:rFonts w:ascii="Liberation Serif" w:hAnsi="Liberation Serif" w:cs="Liberation Serif"/>
          <w:b/>
          <w:bCs/>
        </w:rPr>
        <w:t>Основание для выполнения работ</w:t>
      </w:r>
    </w:p>
    <w:p w:rsidR="00A406A1" w:rsidRPr="00A229F0" w:rsidRDefault="00A406A1" w:rsidP="00A229F0">
      <w:pPr>
        <w:ind w:left="-567" w:right="-284" w:firstLine="567"/>
        <w:jc w:val="both"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>Огнезащитная обработка осуществляется в соответствии с требованиями нормативной документации (ГОСТ Р, ПУЭ) и правилами (СП, ППБ, РД), действующими на территории Российской Федерации, перечнем регламентных работ и перечнем обслуживаемого оборудования. Материалы, изделия и оборудование, используемые при оказании услуг, должны соответствовать ГОСТам и ТУ, быть сертифицированы (если в соответствии с законодательством РФ, установлены такие требования).</w:t>
      </w:r>
    </w:p>
    <w:p w:rsidR="00A406A1" w:rsidRPr="00A229F0" w:rsidRDefault="00A406A1" w:rsidP="00A229F0">
      <w:pPr>
        <w:pStyle w:val="aff8"/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-284"/>
        <w:contextualSpacing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>Федеральный закон Российской Федерации от 22.07.2008 № 123-ФЗ «Технический регламент о требованиях пожарной безопасности».</w:t>
      </w:r>
    </w:p>
    <w:p w:rsidR="00A406A1" w:rsidRPr="00A229F0" w:rsidRDefault="00A406A1" w:rsidP="00A229F0">
      <w:pPr>
        <w:pStyle w:val="aff8"/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-284"/>
        <w:contextualSpacing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>Постановление Правительства от 16 сентября 2020 года № 1479 «О противопожарном режиме»</w:t>
      </w:r>
    </w:p>
    <w:p w:rsidR="00A406A1" w:rsidRPr="00A229F0" w:rsidRDefault="00A406A1" w:rsidP="00A229F0">
      <w:pPr>
        <w:pStyle w:val="aff8"/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-284"/>
        <w:contextualSpacing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>ГОСТ Р 53292-2009 «Огнезащитные составы и вещества для древесины и материалов на её основе» Общие требования. Методы испытаний.</w:t>
      </w:r>
    </w:p>
    <w:p w:rsidR="00A406A1" w:rsidRPr="00A229F0" w:rsidRDefault="00A406A1" w:rsidP="00A229F0">
      <w:pPr>
        <w:pStyle w:val="aff8"/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-284"/>
        <w:contextualSpacing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>СП 432.1325800.2019 Покрытия огнезащитные. Мониторинг технического состояния</w:t>
      </w:r>
    </w:p>
    <w:p w:rsidR="00A406A1" w:rsidRPr="00A229F0" w:rsidRDefault="00A406A1" w:rsidP="00A229F0">
      <w:pPr>
        <w:pStyle w:val="aff8"/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-284"/>
        <w:contextualSpacing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>НПБ 257-2002 Материалы текстильные. Постельные принадлежности. Мягкая мебель. Шторы. Занавеси. Методы испытаний на воспламеняемость</w:t>
      </w:r>
    </w:p>
    <w:p w:rsidR="00A406A1" w:rsidRPr="00A229F0" w:rsidRDefault="00A406A1" w:rsidP="00A229F0">
      <w:pPr>
        <w:pStyle w:val="aff8"/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-284"/>
        <w:contextualSpacing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>ГОСТ Р 50810-95 Пожарная безопасность текстильных материалов. Ткани декоративные. Метод испытания на воспламеняемость и классификация</w:t>
      </w:r>
    </w:p>
    <w:p w:rsidR="00A406A1" w:rsidRPr="00A229F0" w:rsidRDefault="00A406A1" w:rsidP="00A229F0">
      <w:pPr>
        <w:ind w:right="-284" w:firstLine="567"/>
        <w:rPr>
          <w:rFonts w:ascii="Liberation Serif" w:hAnsi="Liberation Serif" w:cs="Liberation Serif"/>
        </w:rPr>
      </w:pPr>
    </w:p>
    <w:p w:rsidR="00A406A1" w:rsidRPr="00A229F0" w:rsidRDefault="00A406A1" w:rsidP="00A229F0">
      <w:pPr>
        <w:ind w:left="-567" w:right="-284" w:firstLine="567"/>
        <w:jc w:val="center"/>
        <w:rPr>
          <w:rFonts w:ascii="Liberation Serif" w:hAnsi="Liberation Serif" w:cs="Liberation Serif"/>
          <w:b/>
        </w:rPr>
      </w:pPr>
      <w:r w:rsidRPr="00A229F0">
        <w:rPr>
          <w:rFonts w:ascii="Liberation Serif" w:hAnsi="Liberation Serif" w:cs="Liberation Serif"/>
          <w:b/>
        </w:rPr>
        <w:t xml:space="preserve">Объем </w:t>
      </w:r>
      <w:r w:rsidR="008B30A6" w:rsidRPr="00A229F0">
        <w:rPr>
          <w:rFonts w:ascii="Liberation Serif" w:hAnsi="Liberation Serif" w:cs="Liberation Serif"/>
          <w:b/>
        </w:rPr>
        <w:t>оказываемых услуг</w:t>
      </w:r>
    </w:p>
    <w:p w:rsidR="00A406A1" w:rsidRPr="00A229F0" w:rsidRDefault="00A406A1" w:rsidP="00A229F0">
      <w:pPr>
        <w:jc w:val="right"/>
        <w:rPr>
          <w:rFonts w:ascii="Liberation Serif" w:hAnsi="Liberation Serif" w:cs="Liberation Serif"/>
          <w:lang w:eastAsia="en-US"/>
        </w:rPr>
      </w:pPr>
      <w:r w:rsidRPr="00A229F0">
        <w:rPr>
          <w:rFonts w:ascii="Liberation Serif" w:hAnsi="Liberation Serif" w:cs="Liberation Serif"/>
          <w:lang w:eastAsia="en-US"/>
        </w:rPr>
        <w:t>Таблица №1</w:t>
      </w:r>
    </w:p>
    <w:tbl>
      <w:tblPr>
        <w:tblW w:w="9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6"/>
        <w:gridCol w:w="920"/>
        <w:gridCol w:w="1131"/>
      </w:tblGrid>
      <w:tr w:rsidR="00A406A1" w:rsidRPr="00A229F0" w:rsidTr="00F24A45">
        <w:trPr>
          <w:trHeight w:val="263"/>
        </w:trPr>
        <w:tc>
          <w:tcPr>
            <w:tcW w:w="7826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lang w:eastAsia="en-US"/>
              </w:rPr>
              <w:t xml:space="preserve">                                            </w:t>
            </w:r>
            <w:r w:rsidRPr="00A229F0">
              <w:rPr>
                <w:rFonts w:ascii="Liberation Serif" w:hAnsi="Liberation Serif" w:cs="Liberation Serif"/>
                <w:color w:val="000000"/>
              </w:rPr>
              <w:t>Наименование, характеристики работ</w:t>
            </w:r>
          </w:p>
        </w:tc>
        <w:tc>
          <w:tcPr>
            <w:tcW w:w="920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color w:val="000000"/>
              </w:rPr>
              <w:t>Ед.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color w:val="000000"/>
              </w:rPr>
              <w:t>изм.</w:t>
            </w:r>
          </w:p>
        </w:tc>
        <w:tc>
          <w:tcPr>
            <w:tcW w:w="1131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color w:val="000000"/>
              </w:rPr>
              <w:t>Объем работ</w:t>
            </w:r>
          </w:p>
        </w:tc>
      </w:tr>
      <w:tr w:rsidR="00A406A1" w:rsidRPr="00A229F0" w:rsidTr="00F24A45">
        <w:trPr>
          <w:trHeight w:val="91"/>
        </w:trPr>
        <w:tc>
          <w:tcPr>
            <w:tcW w:w="7826" w:type="dxa"/>
            <w:vAlign w:val="center"/>
          </w:tcPr>
          <w:p w:rsidR="00A406A1" w:rsidRPr="00A229F0" w:rsidRDefault="00A406A1" w:rsidP="00F1226C">
            <w:pPr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lang w:eastAsia="en-US"/>
              </w:rPr>
              <w:t xml:space="preserve">Огнезащитная обработка деревянных конструкций чердачных помещений Свердловская область, г. Екатеринбург, ул. </w:t>
            </w:r>
            <w:proofErr w:type="spellStart"/>
            <w:r w:rsidRPr="00A229F0">
              <w:rPr>
                <w:rFonts w:ascii="Liberation Serif" w:hAnsi="Liberation Serif" w:cs="Liberation Serif"/>
                <w:lang w:eastAsia="en-US"/>
              </w:rPr>
              <w:t>Ляпустина</w:t>
            </w:r>
            <w:proofErr w:type="spellEnd"/>
            <w:r w:rsidRPr="00A229F0">
              <w:rPr>
                <w:rFonts w:ascii="Liberation Serif" w:hAnsi="Liberation Serif" w:cs="Liberation Serif"/>
                <w:lang w:eastAsia="en-US"/>
              </w:rPr>
              <w:t xml:space="preserve">, 4  </w:t>
            </w:r>
          </w:p>
        </w:tc>
        <w:tc>
          <w:tcPr>
            <w:tcW w:w="920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color w:val="000000"/>
              </w:rPr>
              <w:t>м2</w:t>
            </w:r>
          </w:p>
        </w:tc>
        <w:tc>
          <w:tcPr>
            <w:tcW w:w="1131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color w:val="000000"/>
              </w:rPr>
              <w:t>6900</w:t>
            </w:r>
          </w:p>
        </w:tc>
      </w:tr>
      <w:tr w:rsidR="00A406A1" w:rsidRPr="00A229F0" w:rsidTr="00F24A45">
        <w:trPr>
          <w:trHeight w:val="369"/>
        </w:trPr>
        <w:tc>
          <w:tcPr>
            <w:tcW w:w="7826" w:type="dxa"/>
            <w:vAlign w:val="center"/>
          </w:tcPr>
          <w:p w:rsidR="00F1226C" w:rsidRDefault="00A406A1" w:rsidP="00A229F0">
            <w:pPr>
              <w:rPr>
                <w:rFonts w:ascii="Liberation Serif" w:hAnsi="Liberation Serif" w:cs="Liberation Serif"/>
                <w:lang w:eastAsia="en-US"/>
              </w:rPr>
            </w:pPr>
            <w:r w:rsidRPr="00A229F0">
              <w:rPr>
                <w:rFonts w:ascii="Liberation Serif" w:hAnsi="Liberation Serif" w:cs="Liberation Serif"/>
                <w:lang w:eastAsia="en-US"/>
              </w:rPr>
              <w:t xml:space="preserve">Огнезащитная обработка деревянных </w:t>
            </w:r>
            <w:proofErr w:type="gramStart"/>
            <w:r w:rsidRPr="00A229F0">
              <w:rPr>
                <w:rFonts w:ascii="Liberation Serif" w:hAnsi="Liberation Serif" w:cs="Liberation Serif"/>
                <w:lang w:eastAsia="en-US"/>
              </w:rPr>
              <w:t>конструкций  сцен</w:t>
            </w:r>
            <w:proofErr w:type="gramEnd"/>
            <w:r w:rsidRPr="00A229F0">
              <w:rPr>
                <w:rFonts w:ascii="Liberation Serif" w:hAnsi="Liberation Serif" w:cs="Liberation Serif"/>
                <w:lang w:eastAsia="en-US"/>
              </w:rPr>
              <w:t xml:space="preserve"> изнутри </w:t>
            </w:r>
          </w:p>
          <w:p w:rsidR="00A406A1" w:rsidRPr="00A229F0" w:rsidRDefault="00A406A1" w:rsidP="00A229F0">
            <w:pPr>
              <w:rPr>
                <w:rFonts w:ascii="Liberation Serif" w:hAnsi="Liberation Serif" w:cs="Liberation Serif"/>
                <w:lang w:eastAsia="en-US"/>
              </w:rPr>
            </w:pPr>
            <w:r w:rsidRPr="00A229F0">
              <w:rPr>
                <w:rFonts w:ascii="Liberation Serif" w:hAnsi="Liberation Serif" w:cs="Liberation Serif"/>
                <w:lang w:eastAsia="en-US"/>
              </w:rPr>
              <w:t xml:space="preserve">г. Екатеринбург, ул. </w:t>
            </w:r>
            <w:proofErr w:type="spellStart"/>
            <w:r w:rsidRPr="00A229F0">
              <w:rPr>
                <w:rFonts w:ascii="Liberation Serif" w:hAnsi="Liberation Serif" w:cs="Liberation Serif"/>
                <w:lang w:eastAsia="en-US"/>
              </w:rPr>
              <w:t>Ляпустина</w:t>
            </w:r>
            <w:proofErr w:type="spellEnd"/>
            <w:r w:rsidRPr="00A229F0">
              <w:rPr>
                <w:rFonts w:ascii="Liberation Serif" w:hAnsi="Liberation Serif" w:cs="Liberation Serif"/>
                <w:lang w:eastAsia="en-US"/>
              </w:rPr>
              <w:t>, 4.</w:t>
            </w:r>
          </w:p>
        </w:tc>
        <w:tc>
          <w:tcPr>
            <w:tcW w:w="920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color w:val="000000"/>
              </w:rPr>
              <w:t>м2</w:t>
            </w:r>
          </w:p>
        </w:tc>
        <w:tc>
          <w:tcPr>
            <w:tcW w:w="1131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color w:val="000000"/>
              </w:rPr>
              <w:t>40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A406A1" w:rsidRPr="00A229F0" w:rsidTr="00F24A45">
        <w:trPr>
          <w:trHeight w:val="212"/>
        </w:trPr>
        <w:tc>
          <w:tcPr>
            <w:tcW w:w="7826" w:type="dxa"/>
            <w:vAlign w:val="center"/>
          </w:tcPr>
          <w:p w:rsidR="00A406A1" w:rsidRPr="00A229F0" w:rsidRDefault="00A406A1" w:rsidP="00A229F0">
            <w:pPr>
              <w:rPr>
                <w:rFonts w:ascii="Liberation Serif" w:hAnsi="Liberation Serif" w:cs="Liberation Serif"/>
                <w:lang w:eastAsia="en-US"/>
              </w:rPr>
            </w:pPr>
            <w:r w:rsidRPr="00A229F0">
              <w:rPr>
                <w:rFonts w:ascii="Liberation Serif" w:hAnsi="Liberation Serif" w:cs="Liberation Serif"/>
                <w:lang w:eastAsia="en-US"/>
              </w:rPr>
              <w:t>Огнезащитная обработка занавеса сцены</w:t>
            </w:r>
          </w:p>
        </w:tc>
        <w:tc>
          <w:tcPr>
            <w:tcW w:w="920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color w:val="000000"/>
              </w:rPr>
              <w:t>м2</w:t>
            </w:r>
          </w:p>
        </w:tc>
        <w:tc>
          <w:tcPr>
            <w:tcW w:w="1131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29F0"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</w:tr>
    </w:tbl>
    <w:p w:rsidR="00A406A1" w:rsidRPr="00A229F0" w:rsidRDefault="00A406A1" w:rsidP="00A229F0">
      <w:pPr>
        <w:ind w:firstLine="708"/>
        <w:jc w:val="both"/>
        <w:rPr>
          <w:rFonts w:ascii="Liberation Serif" w:hAnsi="Liberation Serif" w:cs="Liberation Serif"/>
          <w:b/>
          <w:bCs/>
        </w:rPr>
      </w:pPr>
    </w:p>
    <w:p w:rsidR="00A406A1" w:rsidRPr="00A229F0" w:rsidRDefault="00A406A1" w:rsidP="00A229F0">
      <w:pPr>
        <w:pStyle w:val="ConsPlusNormal"/>
        <w:ind w:left="-28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229F0">
        <w:rPr>
          <w:rFonts w:ascii="Liberation Serif" w:hAnsi="Liberation Serif" w:cs="Liberation Serif"/>
          <w:b/>
          <w:sz w:val="24"/>
          <w:szCs w:val="24"/>
        </w:rPr>
        <w:t>Огнезащитная обработка включает в себя несколько этапов:</w:t>
      </w:r>
    </w:p>
    <w:p w:rsidR="00A406A1" w:rsidRPr="00A229F0" w:rsidRDefault="00A406A1" w:rsidP="00A229F0">
      <w:pPr>
        <w:pStyle w:val="ConsPlusNormal"/>
        <w:widowControl/>
        <w:numPr>
          <w:ilvl w:val="0"/>
          <w:numId w:val="11"/>
        </w:num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 w:rsidRPr="00A229F0">
        <w:rPr>
          <w:rFonts w:ascii="Liberation Serif" w:hAnsi="Liberation Serif" w:cs="Liberation Serif"/>
          <w:sz w:val="24"/>
          <w:szCs w:val="24"/>
        </w:rPr>
        <w:t>Разработка рабочего проекта на огнезащитную обработку</w:t>
      </w:r>
    </w:p>
    <w:p w:rsidR="00A406A1" w:rsidRPr="00A229F0" w:rsidRDefault="00A406A1" w:rsidP="00A229F0">
      <w:pPr>
        <w:pStyle w:val="ConsPlusNormal"/>
        <w:widowControl/>
        <w:numPr>
          <w:ilvl w:val="0"/>
          <w:numId w:val="11"/>
        </w:num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 w:rsidRPr="00A229F0">
        <w:rPr>
          <w:rFonts w:ascii="Liberation Serif" w:hAnsi="Liberation Serif" w:cs="Liberation Serif"/>
          <w:sz w:val="24"/>
          <w:szCs w:val="24"/>
        </w:rPr>
        <w:t>Подготовка обрабатываемой поверхности. Перед нанесением огнезащитных составов поверхность должна быть очищена от пыли и грязи. Поверхности, ранее обработанные эмалями, красками, пропиточными и другими составами, не совместимыми с вновь наносимыми составами, а также имеющие масляные и битумные пятна, перед нанесением необходимо тщательно очистить. В случае необходимости нанесения огнезащитного состава на конструкции, ранее защищенные другим составом, следует провести исследования их совместимости (сохранение внешнего вида, огнезащитных свойств и др.)</w:t>
      </w:r>
    </w:p>
    <w:p w:rsidR="00A406A1" w:rsidRPr="00A229F0" w:rsidRDefault="00A406A1" w:rsidP="00A229F0">
      <w:pPr>
        <w:pStyle w:val="ConsPlusNormal"/>
        <w:widowControl/>
        <w:numPr>
          <w:ilvl w:val="0"/>
          <w:numId w:val="11"/>
        </w:numPr>
        <w:ind w:left="-284"/>
        <w:rPr>
          <w:rFonts w:ascii="Liberation Serif" w:hAnsi="Liberation Serif" w:cs="Liberation Serif"/>
          <w:sz w:val="24"/>
          <w:szCs w:val="24"/>
        </w:rPr>
      </w:pPr>
      <w:r w:rsidRPr="00A229F0">
        <w:rPr>
          <w:rFonts w:ascii="Liberation Serif" w:hAnsi="Liberation Serif" w:cs="Liberation Serif"/>
          <w:sz w:val="24"/>
          <w:szCs w:val="24"/>
        </w:rPr>
        <w:t xml:space="preserve">Покрытие огнезащитным </w:t>
      </w:r>
      <w:r w:rsidRPr="00A229F0">
        <w:rPr>
          <w:rFonts w:ascii="Liberation Serif" w:hAnsi="Liberation Serif" w:cs="Liberation Serif"/>
          <w:sz w:val="24"/>
          <w:szCs w:val="24"/>
          <w:u w:val="single"/>
        </w:rPr>
        <w:t>сертифицированным</w:t>
      </w:r>
      <w:r w:rsidRPr="00A229F0">
        <w:rPr>
          <w:rFonts w:ascii="Liberation Serif" w:hAnsi="Liberation Serif" w:cs="Liberation Serif"/>
          <w:sz w:val="24"/>
          <w:szCs w:val="24"/>
        </w:rPr>
        <w:t xml:space="preserve"> составом;</w:t>
      </w:r>
    </w:p>
    <w:p w:rsidR="00A406A1" w:rsidRPr="00A229F0" w:rsidRDefault="00A406A1" w:rsidP="00A229F0">
      <w:pPr>
        <w:pStyle w:val="ConsPlusNormal"/>
        <w:widowControl/>
        <w:numPr>
          <w:ilvl w:val="0"/>
          <w:numId w:val="11"/>
        </w:numPr>
        <w:ind w:left="-284"/>
        <w:rPr>
          <w:rFonts w:ascii="Liberation Serif" w:hAnsi="Liberation Serif" w:cs="Liberation Serif"/>
          <w:sz w:val="24"/>
          <w:szCs w:val="24"/>
        </w:rPr>
      </w:pPr>
      <w:r w:rsidRPr="00A229F0">
        <w:rPr>
          <w:rFonts w:ascii="Liberation Serif" w:hAnsi="Liberation Serif" w:cs="Liberation Serif"/>
          <w:sz w:val="24"/>
          <w:szCs w:val="24"/>
        </w:rPr>
        <w:t>Проверка результатов качества выполненных работ по огнезащите материалов, изделий и конструкций, и соответствия требованиям действующих нормативных документов с привлечением испытательной пожарной лаборатории ИПЛ</w:t>
      </w:r>
    </w:p>
    <w:p w:rsidR="00A406A1" w:rsidRPr="00A229F0" w:rsidRDefault="00A406A1" w:rsidP="00A229F0">
      <w:pPr>
        <w:tabs>
          <w:tab w:val="left" w:pos="-45"/>
        </w:tabs>
        <w:ind w:left="-284"/>
        <w:jc w:val="both"/>
        <w:rPr>
          <w:rFonts w:ascii="Liberation Serif" w:hAnsi="Liberation Serif" w:cs="Liberation Serif"/>
          <w:b/>
        </w:rPr>
      </w:pPr>
      <w:r w:rsidRPr="00A229F0">
        <w:rPr>
          <w:rFonts w:ascii="Liberation Serif" w:hAnsi="Liberation Serif" w:cs="Liberation Serif"/>
          <w:b/>
        </w:rPr>
        <w:tab/>
      </w:r>
    </w:p>
    <w:p w:rsidR="00A406A1" w:rsidRPr="00A229F0" w:rsidRDefault="00A406A1" w:rsidP="00A229F0">
      <w:pPr>
        <w:tabs>
          <w:tab w:val="left" w:pos="-45"/>
        </w:tabs>
        <w:ind w:left="-284"/>
        <w:jc w:val="center"/>
        <w:rPr>
          <w:rFonts w:ascii="Liberation Serif" w:hAnsi="Liberation Serif" w:cs="Liberation Serif"/>
          <w:b/>
        </w:rPr>
      </w:pPr>
      <w:r w:rsidRPr="00A229F0">
        <w:rPr>
          <w:rFonts w:ascii="Liberation Serif" w:hAnsi="Liberation Serif" w:cs="Liberation Serif"/>
          <w:b/>
        </w:rPr>
        <w:t>Требования к результату работ.</w:t>
      </w:r>
    </w:p>
    <w:p w:rsidR="00A406A1" w:rsidRPr="00A229F0" w:rsidRDefault="00A406A1" w:rsidP="00A229F0">
      <w:pPr>
        <w:tabs>
          <w:tab w:val="left" w:pos="-45"/>
        </w:tabs>
        <w:ind w:left="-284" w:firstLine="710"/>
        <w:jc w:val="both"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lastRenderedPageBreak/>
        <w:t>Качество огнезащитного покрытия деревянных конструкций должно соответствовать требованиям ГОСТ 1636-98 и руководства «Способы и средства защиты древесины».</w:t>
      </w:r>
    </w:p>
    <w:p w:rsidR="00A406A1" w:rsidRPr="00A229F0" w:rsidRDefault="00A406A1" w:rsidP="00A229F0">
      <w:pPr>
        <w:tabs>
          <w:tab w:val="left" w:pos="-45"/>
        </w:tabs>
        <w:ind w:left="-284"/>
        <w:jc w:val="both"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>Огнезащитная обработка считается качественной при условии положительных результатов испытаний по всем отработанным образцам. Испытание огнезащитной обработки деревянных конструкций чердачных помещений должна производиться в соответствии с ГОСТ Р 53292-2009 «Огнезащитные составы и вещества для древесины и материалов на её основе».</w:t>
      </w:r>
    </w:p>
    <w:p w:rsidR="00A406A1" w:rsidRPr="00A229F0" w:rsidRDefault="00A406A1" w:rsidP="00A229F0">
      <w:pPr>
        <w:pStyle w:val="15"/>
        <w:ind w:left="-284" w:firstLine="709"/>
        <w:jc w:val="both"/>
        <w:rPr>
          <w:rFonts w:ascii="Liberation Serif" w:hAnsi="Liberation Serif" w:cs="Liberation Serif"/>
          <w:szCs w:val="24"/>
        </w:rPr>
      </w:pPr>
      <w:r w:rsidRPr="00A229F0">
        <w:rPr>
          <w:rFonts w:ascii="Liberation Serif" w:hAnsi="Liberation Serif" w:cs="Liberation Serif"/>
          <w:szCs w:val="24"/>
        </w:rPr>
        <w:t>Работы</w:t>
      </w:r>
      <w:r w:rsidRPr="00A229F0">
        <w:rPr>
          <w:rFonts w:ascii="Liberation Serif" w:hAnsi="Liberation Serif" w:cs="Liberation Serif"/>
          <w:color w:val="FF0000"/>
          <w:szCs w:val="24"/>
        </w:rPr>
        <w:t xml:space="preserve"> </w:t>
      </w:r>
      <w:r w:rsidRPr="00A229F0">
        <w:rPr>
          <w:rFonts w:ascii="Liberation Serif" w:hAnsi="Liberation Serif" w:cs="Liberation Serif"/>
          <w:szCs w:val="24"/>
        </w:rPr>
        <w:t>должны быть выполнены своевременно и надлежащего качества в соответствии с действующими нормами и правилами.</w:t>
      </w:r>
    </w:p>
    <w:p w:rsidR="00A406A1" w:rsidRPr="00A229F0" w:rsidRDefault="00A406A1" w:rsidP="00A229F0">
      <w:pPr>
        <w:pStyle w:val="15"/>
        <w:ind w:left="-284" w:firstLine="709"/>
        <w:jc w:val="both"/>
        <w:rPr>
          <w:rFonts w:ascii="Liberation Serif" w:hAnsi="Liberation Serif" w:cs="Liberation Serif"/>
          <w:szCs w:val="24"/>
        </w:rPr>
      </w:pPr>
      <w:r w:rsidRPr="00A229F0">
        <w:rPr>
          <w:rFonts w:ascii="Liberation Serif" w:hAnsi="Liberation Serif" w:cs="Liberation Serif"/>
          <w:szCs w:val="24"/>
        </w:rPr>
        <w:t>Работы должны быть выполнены в строгом соответствии и с соблюдением Свода правил систем противопожарной защиты, ГОСТ, нормам и ТУ действующими на территории Российской Федерации, а также в соответствии с Федеральным законом от 22.07.2008 N 123-ФЗ "Технический регламент о требованиях пожарной безопасности".</w:t>
      </w:r>
    </w:p>
    <w:p w:rsidR="00A406A1" w:rsidRPr="00A229F0" w:rsidRDefault="00A406A1" w:rsidP="00A229F0">
      <w:pPr>
        <w:ind w:left="-284" w:firstLine="710"/>
        <w:jc w:val="both"/>
        <w:rPr>
          <w:rFonts w:ascii="Liberation Serif" w:hAnsi="Liberation Serif" w:cs="Liberation Serif"/>
          <w:spacing w:val="3"/>
        </w:rPr>
      </w:pPr>
      <w:r w:rsidRPr="00A229F0">
        <w:rPr>
          <w:rFonts w:ascii="Liberation Serif" w:hAnsi="Liberation Serif" w:cs="Liberation Serif"/>
          <w:spacing w:val="5"/>
        </w:rPr>
        <w:t xml:space="preserve">Все требуемые работы производятся с применением технологий, с учетом методических </w:t>
      </w:r>
      <w:r w:rsidRPr="00A229F0">
        <w:rPr>
          <w:rFonts w:ascii="Liberation Serif" w:hAnsi="Liberation Serif" w:cs="Liberation Serif"/>
          <w:spacing w:val="3"/>
        </w:rPr>
        <w:t>рекомендаций, не приводящих к ухудшению состояния объекта;</w:t>
      </w:r>
    </w:p>
    <w:p w:rsidR="00A406A1" w:rsidRPr="00A229F0" w:rsidRDefault="00A406A1" w:rsidP="00A229F0">
      <w:pPr>
        <w:ind w:left="-284" w:firstLine="710"/>
        <w:jc w:val="both"/>
        <w:rPr>
          <w:rFonts w:ascii="Liberation Serif" w:hAnsi="Liberation Serif" w:cs="Liberation Serif"/>
          <w:spacing w:val="3"/>
        </w:rPr>
      </w:pPr>
      <w:r w:rsidRPr="00A229F0">
        <w:rPr>
          <w:rFonts w:ascii="Liberation Serif" w:hAnsi="Liberation Serif" w:cs="Liberation Serif"/>
          <w:bCs/>
        </w:rPr>
        <w:t>Материалы, используемые для проведения работ, должны быть разрешены для применения в учреждении, иметь сертификаты качества и/или декларации соответствия и иные документы, предусмотренные законодательством РФ к данного рода товарам, подтверждающие качество материалов.</w:t>
      </w:r>
    </w:p>
    <w:p w:rsidR="00A406A1" w:rsidRPr="00A229F0" w:rsidRDefault="00A406A1" w:rsidP="00A229F0">
      <w:pPr>
        <w:ind w:left="-284" w:firstLine="710"/>
        <w:jc w:val="both"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>Огнезащитный состав, должен соответствовать требованиям Технического задания Заказчика, требованиям действующего законодательства РФ к качеству и безопасности составов.</w:t>
      </w:r>
    </w:p>
    <w:p w:rsidR="00A406A1" w:rsidRDefault="00A406A1" w:rsidP="00A229F0">
      <w:pPr>
        <w:ind w:left="-284" w:firstLine="710"/>
        <w:jc w:val="both"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</w:rPr>
        <w:t xml:space="preserve">Требования к функциональным, техническим, качественным, эксплуатационным характеристикам товара, используемого при производстве работ, оказании услуг. Показатели, позволяющие определить соответствие используемых товаров потребностям заказчика: </w:t>
      </w:r>
    </w:p>
    <w:p w:rsidR="00F1226C" w:rsidRPr="00A229F0" w:rsidRDefault="00F1226C" w:rsidP="00A229F0">
      <w:pPr>
        <w:ind w:left="-284" w:firstLine="710"/>
        <w:jc w:val="both"/>
        <w:rPr>
          <w:rFonts w:ascii="Liberation Serif" w:hAnsi="Liberation Serif" w:cs="Liberation Serif"/>
        </w:rPr>
      </w:pPr>
    </w:p>
    <w:p w:rsidR="00A406A1" w:rsidRPr="00A229F0" w:rsidRDefault="00A406A1" w:rsidP="00A229F0">
      <w:pPr>
        <w:pStyle w:val="aff8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rPr>
          <w:rFonts w:ascii="Liberation Serif" w:hAnsi="Liberation Serif" w:cs="Liberation Serif"/>
          <w:bCs/>
        </w:rPr>
      </w:pPr>
      <w:r w:rsidRPr="00A229F0">
        <w:rPr>
          <w:rFonts w:ascii="Liberation Serif" w:hAnsi="Liberation Serif" w:cs="Liberation Serif"/>
          <w:bCs/>
        </w:rPr>
        <w:t>ОСНОВНЫЕ ПАРАМЕТРЫ И ХАРАКТЕРИСТИКИ ОГНЕЗАЩИТНОГО СОСТАВА ДЛЯ ТЕКСТИЛЯ:</w:t>
      </w:r>
    </w:p>
    <w:p w:rsidR="00A406A1" w:rsidRPr="00A229F0" w:rsidRDefault="00A406A1" w:rsidP="00A229F0">
      <w:pPr>
        <w:ind w:left="-284" w:firstLine="710"/>
        <w:jc w:val="both"/>
        <w:rPr>
          <w:rFonts w:ascii="Liberation Serif" w:hAnsi="Liberation Serif" w:cs="Liberation Serif"/>
          <w:bCs/>
          <w:color w:val="FF0000"/>
        </w:rPr>
      </w:pPr>
    </w:p>
    <w:tbl>
      <w:tblPr>
        <w:tblStyle w:val="aff1"/>
        <w:tblW w:w="9918" w:type="dxa"/>
        <w:tblInd w:w="-601" w:type="dxa"/>
        <w:tblLook w:val="04A0" w:firstRow="1" w:lastRow="0" w:firstColumn="1" w:lastColumn="0" w:noHBand="0" w:noVBand="1"/>
      </w:tblPr>
      <w:tblGrid>
        <w:gridCol w:w="5132"/>
        <w:gridCol w:w="4786"/>
      </w:tblGrid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Обрабатываемый материал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Смесовые текстильные материалы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из натуральных, искусственных,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синтетических волокон и нитей,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  <w:color w:val="FF0000"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с содержанием синтетики до 70%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Расход для получения:</w:t>
            </w:r>
          </w:p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- трудновоспламеняемых тканей (по ГОСТ Р50810-95);</w:t>
            </w:r>
          </w:p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- тканей с умеренной дымообразующей</w:t>
            </w:r>
          </w:p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способностью Д2 (по ГОСТ 12.1.044-89);</w:t>
            </w:r>
          </w:p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 xml:space="preserve">- тканей с </w:t>
            </w:r>
            <w:proofErr w:type="spellStart"/>
            <w:r w:rsidRPr="00A229F0">
              <w:rPr>
                <w:rFonts w:ascii="Liberation Serif" w:hAnsi="Liberation Serif" w:cs="Liberation Serif"/>
                <w:bCs/>
              </w:rPr>
              <w:t>умеренноопасной</w:t>
            </w:r>
            <w:proofErr w:type="spellEnd"/>
            <w:r w:rsidRPr="00A229F0">
              <w:rPr>
                <w:rFonts w:ascii="Liberation Serif" w:hAnsi="Liberation Serif" w:cs="Liberation Serif"/>
                <w:bCs/>
              </w:rPr>
              <w:t xml:space="preserve"> токсичностью</w:t>
            </w:r>
          </w:p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продуктов горения Т2 (по ГОСТ 12.1.044-89);</w:t>
            </w:r>
          </w:p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  <w:color w:val="FF0000"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 xml:space="preserve">- тканей, не относящихся к </w:t>
            </w:r>
            <w:proofErr w:type="spellStart"/>
            <w:r w:rsidRPr="00A229F0">
              <w:rPr>
                <w:rFonts w:ascii="Liberation Serif" w:hAnsi="Liberation Serif" w:cs="Liberation Serif"/>
                <w:bCs/>
              </w:rPr>
              <w:t>легковоспламеняемым</w:t>
            </w:r>
            <w:proofErr w:type="spellEnd"/>
            <w:r w:rsidRPr="00A229F0">
              <w:rPr>
                <w:rFonts w:ascii="Liberation Serif" w:hAnsi="Liberation Serif" w:cs="Liberation Serif"/>
                <w:bCs/>
              </w:rPr>
              <w:t xml:space="preserve"> (по ГОСТ Р 53294-2009), г/м2</w:t>
            </w:r>
          </w:p>
        </w:tc>
        <w:tc>
          <w:tcPr>
            <w:tcW w:w="4786" w:type="dxa"/>
            <w:vAlign w:val="center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150 - 350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Защищающая способность по отношению к</w:t>
            </w:r>
          </w:p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грибам по ГОСТ 9.802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Высокоэффективный антисептик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 xml:space="preserve">Эффективность </w:t>
            </w:r>
            <w:proofErr w:type="spellStart"/>
            <w:r w:rsidRPr="00A229F0">
              <w:rPr>
                <w:rFonts w:ascii="Liberation Serif" w:hAnsi="Liberation Serif" w:cs="Liberation Serif"/>
                <w:bCs/>
              </w:rPr>
              <w:t>огнебиозащитной</w:t>
            </w:r>
            <w:proofErr w:type="spellEnd"/>
            <w:r w:rsidRPr="00A229F0">
              <w:rPr>
                <w:rFonts w:ascii="Liberation Serif" w:hAnsi="Liberation Serif" w:cs="Liberation Serif"/>
                <w:bCs/>
              </w:rPr>
              <w:t xml:space="preserve"> обработки (при условии, что материал не будет подвергаться прямому попаданию влаги, стирке, замачиванию и т.п.), лет, не менее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5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Температура при обработке, °С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от 0 до +40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Запах материала после обработки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Слабый запах аммиака (исчезает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после высыхания материала)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Внешний вид ткани после обработки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Мягкая, без маслянистости и пятен.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Не изменяет прочность, фактуру, цвет и рисунок.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Возможность влажной чистки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Обработанные текстильные материалы рекомендуется чистить моющим пылесосом. Для этого следует добавить в воду состав в соотношении 1:1.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После стирки обработанной ткани необходима повторная обработка.</w:t>
            </w:r>
          </w:p>
        </w:tc>
      </w:tr>
    </w:tbl>
    <w:p w:rsidR="00A406A1" w:rsidRPr="00A229F0" w:rsidRDefault="00A406A1" w:rsidP="00A229F0">
      <w:pPr>
        <w:ind w:left="-284" w:firstLine="710"/>
        <w:jc w:val="both"/>
        <w:rPr>
          <w:rFonts w:ascii="Liberation Serif" w:hAnsi="Liberation Serif" w:cs="Liberation Serif"/>
          <w:bCs/>
          <w:color w:val="FF0000"/>
        </w:rPr>
      </w:pPr>
    </w:p>
    <w:p w:rsidR="00A406A1" w:rsidRPr="00A229F0" w:rsidRDefault="00A406A1" w:rsidP="00A229F0">
      <w:pPr>
        <w:ind w:left="-284" w:firstLine="710"/>
        <w:jc w:val="both"/>
        <w:rPr>
          <w:rFonts w:ascii="Liberation Serif" w:hAnsi="Liberation Serif" w:cs="Liberation Serif"/>
          <w:bCs/>
        </w:rPr>
      </w:pPr>
      <w:r w:rsidRPr="00A229F0">
        <w:rPr>
          <w:rFonts w:ascii="Liberation Serif" w:hAnsi="Liberation Serif" w:cs="Liberation Serif"/>
          <w:bCs/>
        </w:rPr>
        <w:t>2.</w:t>
      </w:r>
      <w:r w:rsidRPr="00A229F0">
        <w:rPr>
          <w:rFonts w:ascii="Liberation Serif" w:hAnsi="Liberation Serif" w:cs="Liberation Serif"/>
          <w:bCs/>
        </w:rPr>
        <w:tab/>
        <w:t>ОСНОВНЫЕ ПАРАМЕТРЫ И ХАРАКТЕРИСТИКИ ОГНЕЗАЩИТНОГО СОСТАВА ДЛЯ ДРЕВЕСИНЫ:</w:t>
      </w:r>
    </w:p>
    <w:p w:rsidR="00A406A1" w:rsidRPr="00A229F0" w:rsidRDefault="00A406A1" w:rsidP="00A229F0">
      <w:pPr>
        <w:ind w:left="-284" w:firstLine="710"/>
        <w:jc w:val="both"/>
        <w:rPr>
          <w:rFonts w:ascii="Liberation Serif" w:hAnsi="Liberation Serif" w:cs="Liberation Serif"/>
          <w:bCs/>
          <w:color w:val="FF0000"/>
        </w:rPr>
      </w:pPr>
    </w:p>
    <w:tbl>
      <w:tblPr>
        <w:tblStyle w:val="aff1"/>
        <w:tblW w:w="9918" w:type="dxa"/>
        <w:tblInd w:w="-601" w:type="dxa"/>
        <w:tblLook w:val="04A0" w:firstRow="1" w:lastRow="0" w:firstColumn="1" w:lastColumn="0" w:noHBand="0" w:noVBand="1"/>
      </w:tblPr>
      <w:tblGrid>
        <w:gridCol w:w="5132"/>
        <w:gridCol w:w="4786"/>
      </w:tblGrid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Защищающая способность по отношению к деревоокрашивающим и плесневым грибам по ГОСТ 30028.4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Высокоэффективный антисептик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 xml:space="preserve">Расход для обеспечения I/ II группы огнезащитной эффективности по ГОСТ Р </w:t>
            </w:r>
            <w:proofErr w:type="gramStart"/>
            <w:r w:rsidRPr="00A229F0">
              <w:rPr>
                <w:rFonts w:ascii="Liberation Serif" w:hAnsi="Liberation Serif" w:cs="Liberation Serif"/>
                <w:bCs/>
              </w:rPr>
              <w:t>53292 ,</w:t>
            </w:r>
            <w:proofErr w:type="gramEnd"/>
            <w:r w:rsidRPr="00A229F0">
              <w:rPr>
                <w:rFonts w:ascii="Liberation Serif" w:hAnsi="Liberation Serif" w:cs="Liberation Serif"/>
                <w:bCs/>
              </w:rPr>
              <w:t xml:space="preserve"> г/м2, не менее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280/180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Расход для получения класса пожарной опасности древесины КМ1 (Г1, РП1, В1, Д2, Т2) согласно Технического регламента о требованиях пожарной безопасности, г/м</w:t>
            </w:r>
            <w:proofErr w:type="gramStart"/>
            <w:r w:rsidRPr="00A229F0">
              <w:rPr>
                <w:rFonts w:ascii="Liberation Serif" w:hAnsi="Liberation Serif" w:cs="Liberation Serif"/>
                <w:bCs/>
              </w:rPr>
              <w:t>2 ,</w:t>
            </w:r>
            <w:proofErr w:type="gramEnd"/>
            <w:r w:rsidRPr="00A229F0">
              <w:rPr>
                <w:rFonts w:ascii="Liberation Serif" w:hAnsi="Liberation Serif" w:cs="Liberation Serif"/>
                <w:bCs/>
              </w:rPr>
              <w:t xml:space="preserve"> не менее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400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Расход для получения класса пожарной опасности К0(15) строительных конструкций (деревянные клееные конструкции вертикальные и горизонтальные) по ГОСТ 30403, г/м2, не менее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400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Температура кристаллизации, ˚С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при минус 16°С частично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кристаллизуется, после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размораживания сохраняет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свойства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Температура при обработке, ˚С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минус 15…плюс 50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Температура при эксплуатации, ˚С:</w:t>
            </w:r>
          </w:p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- для хвойных пород древесины</w:t>
            </w:r>
          </w:p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- для лиственных пород древесины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минус 50…плюс 80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минус 50…плюс 50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Внешний вид покрытия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Тонирует древесину в янтарный оттенок. Подчеркивает текстуру древесины.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Срок службы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Внутри – до 16 лет</w:t>
            </w:r>
          </w:p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Снаружи – не менее 5 лет.</w:t>
            </w:r>
          </w:p>
        </w:tc>
      </w:tr>
      <w:tr w:rsidR="00A406A1" w:rsidRPr="00A229F0" w:rsidTr="00F24A45">
        <w:tc>
          <w:tcPr>
            <w:tcW w:w="5132" w:type="dxa"/>
          </w:tcPr>
          <w:p w:rsidR="00A406A1" w:rsidRPr="00A229F0" w:rsidRDefault="00A406A1" w:rsidP="00A229F0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Время достижения покрытием полных физико-механических свойств</w:t>
            </w:r>
          </w:p>
        </w:tc>
        <w:tc>
          <w:tcPr>
            <w:tcW w:w="4786" w:type="dxa"/>
          </w:tcPr>
          <w:p w:rsidR="00A406A1" w:rsidRPr="00A229F0" w:rsidRDefault="00A406A1" w:rsidP="00A229F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229F0">
              <w:rPr>
                <w:rFonts w:ascii="Liberation Serif" w:hAnsi="Liberation Serif" w:cs="Liberation Serif"/>
                <w:bCs/>
              </w:rPr>
              <w:t>10 - 15 суток</w:t>
            </w:r>
          </w:p>
        </w:tc>
      </w:tr>
    </w:tbl>
    <w:p w:rsidR="00A406A1" w:rsidRPr="00A229F0" w:rsidRDefault="00A406A1" w:rsidP="00A229F0">
      <w:pPr>
        <w:ind w:left="-284" w:firstLine="710"/>
        <w:jc w:val="both"/>
        <w:rPr>
          <w:rFonts w:ascii="Liberation Serif" w:hAnsi="Liberation Serif" w:cs="Liberation Serif"/>
          <w:bCs/>
          <w:color w:val="FF0000"/>
        </w:rPr>
      </w:pPr>
    </w:p>
    <w:p w:rsidR="00A406A1" w:rsidRPr="00A229F0" w:rsidRDefault="008B30A6" w:rsidP="00A229F0">
      <w:pPr>
        <w:pStyle w:val="22"/>
        <w:spacing w:after="0" w:line="240" w:lineRule="auto"/>
        <w:ind w:left="-567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A229F0">
        <w:rPr>
          <w:rFonts w:ascii="Liberation Serif" w:hAnsi="Liberation Serif" w:cs="Liberation Serif"/>
          <w:sz w:val="24"/>
          <w:szCs w:val="24"/>
        </w:rPr>
        <w:t>Исполнитель</w:t>
      </w:r>
      <w:r w:rsidR="00A406A1" w:rsidRPr="00A229F0">
        <w:rPr>
          <w:rFonts w:ascii="Liberation Serif" w:hAnsi="Liberation Serif" w:cs="Liberation Serif"/>
          <w:sz w:val="24"/>
          <w:szCs w:val="24"/>
        </w:rPr>
        <w:t xml:space="preserve"> должен </w:t>
      </w:r>
      <w:r w:rsidRPr="00A229F0">
        <w:rPr>
          <w:rFonts w:ascii="Liberation Serif" w:hAnsi="Liberation Serif" w:cs="Liberation Serif"/>
          <w:sz w:val="24"/>
          <w:szCs w:val="24"/>
        </w:rPr>
        <w:t>оказать услуги</w:t>
      </w:r>
      <w:r w:rsidR="00A406A1" w:rsidRPr="00A229F0">
        <w:rPr>
          <w:rFonts w:ascii="Liberation Serif" w:hAnsi="Liberation Serif" w:cs="Liberation Serif"/>
          <w:sz w:val="24"/>
          <w:szCs w:val="24"/>
        </w:rPr>
        <w:t xml:space="preserve">, качество которых соответствует требованиям, обычно предъявляемым к работам данного вида. </w:t>
      </w:r>
      <w:proofErr w:type="gramStart"/>
      <w:r w:rsidR="00A406A1" w:rsidRPr="00A229F0">
        <w:rPr>
          <w:rFonts w:ascii="Liberation Serif" w:hAnsi="Liberation Serif" w:cs="Liberation Serif"/>
          <w:sz w:val="24"/>
          <w:szCs w:val="24"/>
        </w:rPr>
        <w:t>Акты и заключения</w:t>
      </w:r>
      <w:proofErr w:type="gramEnd"/>
      <w:r w:rsidR="00A406A1" w:rsidRPr="00A229F0">
        <w:rPr>
          <w:rFonts w:ascii="Liberation Serif" w:hAnsi="Liberation Serif" w:cs="Liberation Serif"/>
          <w:sz w:val="24"/>
          <w:szCs w:val="24"/>
        </w:rPr>
        <w:t xml:space="preserve"> передаваемые Заказчику по результатам проведенных работ и иных мероприятий в рамках выполнения работ в момент передачи заказчику должны обладать свойствами, определенными обычно предъявляемыми требованиями, и в пределах разумного срока быть пригодным для обычного использования результата работ такого рода (</w:t>
      </w:r>
      <w:hyperlink r:id="rId8" w:history="1">
        <w:r w:rsidR="00A406A1" w:rsidRPr="00A229F0">
          <w:rPr>
            <w:rFonts w:ascii="Liberation Serif" w:hAnsi="Liberation Serif" w:cs="Liberation Serif"/>
            <w:sz w:val="24"/>
            <w:szCs w:val="24"/>
          </w:rPr>
          <w:t>п. 1 ст. 721</w:t>
        </w:r>
      </w:hyperlink>
      <w:r w:rsidR="00A406A1" w:rsidRPr="00A229F0">
        <w:rPr>
          <w:rFonts w:ascii="Liberation Serif" w:hAnsi="Liberation Serif" w:cs="Liberation Serif"/>
          <w:sz w:val="24"/>
          <w:szCs w:val="24"/>
        </w:rPr>
        <w:t xml:space="preserve"> ГК РФ).</w:t>
      </w:r>
    </w:p>
    <w:p w:rsidR="00A406A1" w:rsidRPr="00A229F0" w:rsidRDefault="00A406A1" w:rsidP="00A229F0">
      <w:pPr>
        <w:pStyle w:val="22"/>
        <w:spacing w:after="0" w:line="240" w:lineRule="auto"/>
        <w:ind w:left="-567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A229F0">
        <w:rPr>
          <w:rFonts w:ascii="Liberation Serif" w:hAnsi="Liberation Serif" w:cs="Liberation Serif"/>
          <w:sz w:val="24"/>
          <w:szCs w:val="24"/>
        </w:rPr>
        <w:t xml:space="preserve"> </w:t>
      </w:r>
      <w:r w:rsidR="008B30A6" w:rsidRPr="00A229F0">
        <w:rPr>
          <w:rFonts w:ascii="Liberation Serif" w:hAnsi="Liberation Serif" w:cs="Liberation Serif"/>
          <w:sz w:val="24"/>
          <w:szCs w:val="24"/>
        </w:rPr>
        <w:t xml:space="preserve">Исполнитель </w:t>
      </w:r>
      <w:r w:rsidRPr="00A229F0">
        <w:rPr>
          <w:rFonts w:ascii="Liberation Serif" w:hAnsi="Liberation Serif" w:cs="Liberation Serif"/>
          <w:sz w:val="24"/>
          <w:szCs w:val="24"/>
        </w:rPr>
        <w:t>обязан обеспечить проведение работ силами специалистов, имеющих все необходимые профессиональные навыки, разрешения, допуски.</w:t>
      </w:r>
    </w:p>
    <w:p w:rsidR="00A406A1" w:rsidRPr="00A229F0" w:rsidRDefault="00A406A1" w:rsidP="00A229F0">
      <w:pPr>
        <w:pStyle w:val="22"/>
        <w:spacing w:after="0" w:line="240" w:lineRule="auto"/>
        <w:ind w:left="-567" w:firstLine="357"/>
        <w:jc w:val="both"/>
        <w:rPr>
          <w:rFonts w:ascii="Liberation Serif" w:hAnsi="Liberation Serif" w:cs="Liberation Serif"/>
          <w:sz w:val="24"/>
          <w:szCs w:val="24"/>
        </w:rPr>
      </w:pPr>
      <w:r w:rsidRPr="00A229F0">
        <w:rPr>
          <w:rFonts w:ascii="Liberation Serif" w:hAnsi="Liberation Serif" w:cs="Liberation Serif"/>
          <w:sz w:val="24"/>
          <w:szCs w:val="24"/>
        </w:rPr>
        <w:t xml:space="preserve">При выполнении работ риск повреждения имущества Заказчика лежит на </w:t>
      </w:r>
      <w:r w:rsidR="008B30A6" w:rsidRPr="00A229F0">
        <w:rPr>
          <w:rFonts w:ascii="Liberation Serif" w:hAnsi="Liberation Serif" w:cs="Liberation Serif"/>
          <w:sz w:val="24"/>
          <w:szCs w:val="24"/>
        </w:rPr>
        <w:t>Исполнителе</w:t>
      </w:r>
      <w:r w:rsidRPr="00A229F0">
        <w:rPr>
          <w:rFonts w:ascii="Liberation Serif" w:hAnsi="Liberation Serif" w:cs="Liberation Serif"/>
          <w:sz w:val="24"/>
          <w:szCs w:val="24"/>
        </w:rPr>
        <w:t xml:space="preserve">. </w:t>
      </w:r>
      <w:r w:rsidR="008B30A6" w:rsidRPr="00A229F0">
        <w:rPr>
          <w:rFonts w:ascii="Liberation Serif" w:hAnsi="Liberation Serif" w:cs="Liberation Serif"/>
          <w:sz w:val="24"/>
          <w:szCs w:val="24"/>
        </w:rPr>
        <w:t xml:space="preserve">Исполнитель </w:t>
      </w:r>
      <w:r w:rsidRPr="00A229F0">
        <w:rPr>
          <w:rFonts w:ascii="Liberation Serif" w:hAnsi="Liberation Serif" w:cs="Liberation Serif"/>
          <w:sz w:val="24"/>
          <w:szCs w:val="24"/>
        </w:rPr>
        <w:t xml:space="preserve">обязан при выполнении всех работ обеспечить своими силами и в счет стоимости </w:t>
      </w:r>
    </w:p>
    <w:p w:rsidR="00A406A1" w:rsidRPr="00A229F0" w:rsidRDefault="00A406A1" w:rsidP="00A229F0">
      <w:pPr>
        <w:ind w:left="-567"/>
        <w:contextualSpacing/>
        <w:jc w:val="both"/>
        <w:rPr>
          <w:rFonts w:ascii="Liberation Serif" w:hAnsi="Liberation Serif" w:cs="Liberation Serif"/>
          <w:lang w:eastAsia="en-US"/>
        </w:rPr>
      </w:pPr>
      <w:r w:rsidRPr="00A229F0">
        <w:rPr>
          <w:rFonts w:ascii="Liberation Serif" w:hAnsi="Liberation Serif" w:cs="Liberation Serif"/>
          <w:lang w:eastAsia="en-US"/>
        </w:rPr>
        <w:lastRenderedPageBreak/>
        <w:t>работ по Контракту соблюдение норм охраны труда, противопожарной безопасности, санитарно-эпидемиологического благополучия и иных норм действующего законодательства РФ.</w:t>
      </w:r>
    </w:p>
    <w:p w:rsidR="00A406A1" w:rsidRPr="00A229F0" w:rsidRDefault="00A406A1" w:rsidP="00A229F0">
      <w:pPr>
        <w:ind w:left="-567" w:firstLine="709"/>
        <w:contextualSpacing/>
        <w:jc w:val="both"/>
        <w:rPr>
          <w:rFonts w:ascii="Liberation Serif" w:hAnsi="Liberation Serif" w:cs="Liberation Serif"/>
          <w:b/>
          <w:color w:val="000000"/>
        </w:rPr>
      </w:pPr>
      <w:r w:rsidRPr="00A229F0">
        <w:rPr>
          <w:rFonts w:ascii="Liberation Serif" w:hAnsi="Liberation Serif" w:cs="Liberation Serif"/>
          <w:b/>
          <w:color w:val="000000"/>
        </w:rPr>
        <w:t xml:space="preserve">Все необходимые для производства работ материалы включены в стоимость выполнения работ и предоставляются </w:t>
      </w:r>
      <w:r w:rsidR="008B30A6" w:rsidRPr="00A229F0">
        <w:rPr>
          <w:rFonts w:ascii="Liberation Serif" w:hAnsi="Liberation Serif" w:cs="Liberation Serif"/>
        </w:rPr>
        <w:t>Исполнителем</w:t>
      </w:r>
      <w:r w:rsidRPr="00A229F0">
        <w:rPr>
          <w:rFonts w:ascii="Liberation Serif" w:hAnsi="Liberation Serif" w:cs="Liberation Serif"/>
          <w:b/>
          <w:color w:val="000000"/>
        </w:rPr>
        <w:t>.</w:t>
      </w:r>
    </w:p>
    <w:p w:rsidR="00A406A1" w:rsidRPr="00A229F0" w:rsidRDefault="00A406A1" w:rsidP="00A229F0">
      <w:pPr>
        <w:rPr>
          <w:rFonts w:ascii="Liberation Serif" w:hAnsi="Liberation Serif" w:cs="Liberation Serif"/>
        </w:rPr>
      </w:pPr>
    </w:p>
    <w:p w:rsidR="00A406A1" w:rsidRDefault="00A406A1" w:rsidP="00A229F0">
      <w:pPr>
        <w:ind w:left="-567" w:right="-284"/>
        <w:rPr>
          <w:rFonts w:ascii="Liberation Serif" w:hAnsi="Liberation Serif" w:cs="Liberation Serif"/>
        </w:rPr>
      </w:pPr>
      <w:r w:rsidRPr="00A229F0">
        <w:rPr>
          <w:rFonts w:ascii="Liberation Serif" w:hAnsi="Liberation Serif" w:cs="Liberation Serif"/>
          <w:b/>
        </w:rPr>
        <w:t>Сроки выполнения работ:</w:t>
      </w:r>
      <w:r w:rsidRPr="00A229F0">
        <w:rPr>
          <w:rFonts w:ascii="Liberation Serif" w:hAnsi="Liberation Serif" w:cs="Liberation Serif"/>
        </w:rPr>
        <w:t xml:space="preserve"> в течение </w:t>
      </w:r>
      <w:r w:rsidR="00F1226C">
        <w:rPr>
          <w:rFonts w:ascii="Liberation Serif" w:hAnsi="Liberation Serif" w:cs="Liberation Serif"/>
        </w:rPr>
        <w:t>10</w:t>
      </w:r>
      <w:r w:rsidRPr="00A229F0">
        <w:rPr>
          <w:rFonts w:ascii="Liberation Serif" w:hAnsi="Liberation Serif" w:cs="Liberation Serif"/>
        </w:rPr>
        <w:t xml:space="preserve"> календарных дней</w:t>
      </w:r>
    </w:p>
    <w:p w:rsidR="00F1226C" w:rsidRDefault="00F1226C" w:rsidP="00A229F0">
      <w:pPr>
        <w:ind w:left="-567" w:right="-284"/>
        <w:rPr>
          <w:rFonts w:ascii="Liberation Serif" w:hAnsi="Liberation Serif" w:cs="Liberation Serif"/>
        </w:rPr>
      </w:pPr>
    </w:p>
    <w:p w:rsidR="00A406A1" w:rsidRPr="00A229F0" w:rsidRDefault="00A406A1" w:rsidP="00A229F0">
      <w:pPr>
        <w:ind w:left="-567" w:right="-284" w:firstLine="567"/>
        <w:jc w:val="center"/>
        <w:rPr>
          <w:rFonts w:ascii="Liberation Serif" w:hAnsi="Liberation Serif" w:cs="Liberation Serif"/>
          <w:b/>
          <w:bCs/>
        </w:rPr>
      </w:pPr>
      <w:r w:rsidRPr="00A229F0">
        <w:rPr>
          <w:rFonts w:ascii="Liberation Serif" w:hAnsi="Liberation Serif" w:cs="Liberation Serif"/>
          <w:b/>
          <w:color w:val="000000"/>
        </w:rPr>
        <w:t>Требования к безопасности выполнения работ и безопасности результатов работ</w:t>
      </w:r>
    </w:p>
    <w:p w:rsidR="00A406A1" w:rsidRPr="00A229F0" w:rsidRDefault="00A406A1" w:rsidP="00A229F0">
      <w:pPr>
        <w:ind w:left="-567" w:right="-284" w:firstLine="567"/>
        <w:jc w:val="both"/>
        <w:rPr>
          <w:rFonts w:ascii="Liberation Serif" w:hAnsi="Liberation Serif" w:cs="Liberation Serif"/>
          <w:bCs/>
        </w:rPr>
      </w:pPr>
      <w:r w:rsidRPr="00A229F0">
        <w:rPr>
          <w:rFonts w:ascii="Liberation Serif" w:hAnsi="Liberation Serif" w:cs="Liberation Serif"/>
          <w:bCs/>
        </w:rPr>
        <w:t>Исполнитель должен выполнять все работы с соблюдением действующего внутреннего распорядка Заказчика, контрольно-пропускного режима, внутренних положений и инструкций Заказчика.</w:t>
      </w:r>
    </w:p>
    <w:p w:rsidR="00A406A1" w:rsidRPr="00A229F0" w:rsidRDefault="00A406A1" w:rsidP="00A229F0">
      <w:pPr>
        <w:ind w:left="-567" w:right="-284" w:firstLine="567"/>
        <w:jc w:val="both"/>
        <w:rPr>
          <w:rFonts w:ascii="Liberation Serif" w:hAnsi="Liberation Serif" w:cs="Liberation Serif"/>
          <w:bCs/>
        </w:rPr>
      </w:pPr>
      <w:r w:rsidRPr="00A229F0">
        <w:rPr>
          <w:rFonts w:ascii="Liberation Serif" w:hAnsi="Liberation Serif" w:cs="Liberation Serif"/>
          <w:bCs/>
        </w:rPr>
        <w:t xml:space="preserve">Ответственность за соблюдением требований пожарной безопасности, охрану труда, технику безопасности и санитарно-гигиенического режима обрабатываемых конструкций возлагается на </w:t>
      </w:r>
      <w:r w:rsidR="008B30A6" w:rsidRPr="00A229F0">
        <w:rPr>
          <w:rFonts w:ascii="Liberation Serif" w:hAnsi="Liberation Serif" w:cs="Liberation Serif"/>
        </w:rPr>
        <w:t>Исполнителя</w:t>
      </w:r>
    </w:p>
    <w:p w:rsidR="00A406A1" w:rsidRPr="00A229F0" w:rsidRDefault="008B30A6" w:rsidP="00A229F0">
      <w:pPr>
        <w:ind w:left="-567" w:right="-284" w:firstLine="567"/>
        <w:jc w:val="both"/>
        <w:rPr>
          <w:rFonts w:ascii="Liberation Serif" w:hAnsi="Liberation Serif" w:cs="Liberation Serif"/>
          <w:bCs/>
        </w:rPr>
      </w:pPr>
      <w:r w:rsidRPr="00A229F0">
        <w:rPr>
          <w:rFonts w:ascii="Liberation Serif" w:hAnsi="Liberation Serif" w:cs="Liberation Serif"/>
          <w:bCs/>
        </w:rPr>
        <w:t xml:space="preserve">Исполнитель </w:t>
      </w:r>
      <w:r w:rsidR="00A406A1" w:rsidRPr="00A229F0">
        <w:rPr>
          <w:rFonts w:ascii="Liberation Serif" w:hAnsi="Liberation Serif" w:cs="Liberation Serif"/>
          <w:bCs/>
        </w:rPr>
        <w:t>обязан при производстве работ по огнезащитной обработке соблюдать правила пожарной безопасности и охраны труда в соответствии с СП112.13330.2011.</w:t>
      </w:r>
    </w:p>
    <w:p w:rsidR="00A406A1" w:rsidRPr="00A229F0" w:rsidRDefault="00A406A1" w:rsidP="00A229F0">
      <w:pPr>
        <w:ind w:left="-567" w:right="-284" w:firstLine="567"/>
        <w:jc w:val="both"/>
        <w:rPr>
          <w:rFonts w:ascii="Liberation Serif" w:hAnsi="Liberation Serif" w:cs="Liberation Serif"/>
          <w:bCs/>
        </w:rPr>
      </w:pPr>
      <w:r w:rsidRPr="00A229F0">
        <w:rPr>
          <w:rFonts w:ascii="Liberation Serif" w:hAnsi="Liberation Serif" w:cs="Liberation Serif"/>
          <w:bCs/>
        </w:rPr>
        <w:t>Обработку огнезащитным составом выполнять с обеспечением мер безопасности выполняемых работ и требований пожарной безопасности, охраны окружающей среды, недопущение какого-либо риска, способного причинить вред жизни и здоровью граждан, и его имуществу.</w:t>
      </w:r>
    </w:p>
    <w:p w:rsidR="00A406A1" w:rsidRDefault="00A406A1" w:rsidP="00A229F0">
      <w:pPr>
        <w:ind w:left="-567" w:right="-284" w:firstLine="567"/>
        <w:jc w:val="both"/>
        <w:rPr>
          <w:rFonts w:ascii="Liberation Serif" w:hAnsi="Liberation Serif" w:cs="Liberation Serif"/>
          <w:bCs/>
        </w:rPr>
      </w:pPr>
      <w:r w:rsidRPr="00A229F0">
        <w:rPr>
          <w:rFonts w:ascii="Liberation Serif" w:hAnsi="Liberation Serif" w:cs="Liberation Serif"/>
          <w:bCs/>
        </w:rPr>
        <w:t xml:space="preserve">Обработка поверхности должна выполняться при положительной </w:t>
      </w:r>
      <w:proofErr w:type="gramStart"/>
      <w:r w:rsidRPr="00A229F0">
        <w:rPr>
          <w:rFonts w:ascii="Liberation Serif" w:hAnsi="Liberation Serif" w:cs="Liberation Serif"/>
          <w:bCs/>
        </w:rPr>
        <w:t>температуре  относительной</w:t>
      </w:r>
      <w:proofErr w:type="gramEnd"/>
      <w:r w:rsidRPr="00A229F0">
        <w:rPr>
          <w:rFonts w:ascii="Liberation Serif" w:hAnsi="Liberation Serif" w:cs="Liberation Serif"/>
          <w:bCs/>
        </w:rPr>
        <w:t xml:space="preserve"> влажности воздуха не более 70%. </w:t>
      </w:r>
    </w:p>
    <w:p w:rsidR="00F24A45" w:rsidRPr="00A229F0" w:rsidRDefault="00F24A45" w:rsidP="00A229F0">
      <w:pPr>
        <w:ind w:left="-567" w:right="-284" w:firstLine="567"/>
        <w:jc w:val="both"/>
        <w:rPr>
          <w:rFonts w:ascii="Liberation Serif" w:hAnsi="Liberation Serif" w:cs="Liberation Serif"/>
          <w:bCs/>
        </w:rPr>
      </w:pPr>
      <w:bookmarkStart w:id="0" w:name="_GoBack"/>
      <w:bookmarkEnd w:id="0"/>
    </w:p>
    <w:p w:rsidR="00A406A1" w:rsidRPr="00A229F0" w:rsidRDefault="00A406A1" w:rsidP="00A229F0">
      <w:pPr>
        <w:ind w:left="-567" w:right="-284" w:firstLine="567"/>
        <w:jc w:val="center"/>
        <w:rPr>
          <w:rFonts w:ascii="Liberation Serif" w:hAnsi="Liberation Serif" w:cs="Liberation Serif"/>
          <w:b/>
          <w:spacing w:val="-3"/>
        </w:rPr>
      </w:pPr>
      <w:r w:rsidRPr="00A229F0">
        <w:rPr>
          <w:rFonts w:ascii="Liberation Serif" w:hAnsi="Liberation Serif" w:cs="Liberation Serif"/>
          <w:b/>
          <w:spacing w:val="-3"/>
        </w:rPr>
        <w:t>Требования к гарантийному сроку:</w:t>
      </w:r>
    </w:p>
    <w:p w:rsidR="00A406A1" w:rsidRPr="00A229F0" w:rsidRDefault="008B30A6" w:rsidP="00A229F0">
      <w:pPr>
        <w:ind w:left="-567" w:right="-284" w:firstLine="708"/>
        <w:jc w:val="both"/>
        <w:rPr>
          <w:rFonts w:ascii="Liberation Serif" w:hAnsi="Liberation Serif" w:cs="Liberation Serif"/>
          <w:bCs/>
        </w:rPr>
      </w:pPr>
      <w:r w:rsidRPr="00A229F0">
        <w:rPr>
          <w:rFonts w:ascii="Liberation Serif" w:hAnsi="Liberation Serif" w:cs="Liberation Serif"/>
          <w:bCs/>
        </w:rPr>
        <w:t xml:space="preserve">Исполнитель </w:t>
      </w:r>
      <w:r w:rsidR="00A406A1" w:rsidRPr="00A229F0">
        <w:rPr>
          <w:rFonts w:ascii="Liberation Serif" w:hAnsi="Liberation Serif" w:cs="Liberation Serif"/>
          <w:bCs/>
        </w:rPr>
        <w:t xml:space="preserve">гарантирует выполнение всех условий технического задания с выдачей документов для предоставления в органы </w:t>
      </w:r>
      <w:proofErr w:type="spellStart"/>
      <w:r w:rsidR="00A406A1" w:rsidRPr="00A229F0">
        <w:rPr>
          <w:rFonts w:ascii="Liberation Serif" w:hAnsi="Liberation Serif" w:cs="Liberation Serif"/>
          <w:bCs/>
        </w:rPr>
        <w:t>ГосПожНадзора</w:t>
      </w:r>
      <w:proofErr w:type="spellEnd"/>
      <w:r w:rsidR="00A406A1" w:rsidRPr="00A229F0">
        <w:rPr>
          <w:rFonts w:ascii="Liberation Serif" w:hAnsi="Liberation Serif" w:cs="Liberation Serif"/>
          <w:bCs/>
        </w:rPr>
        <w:t>.</w:t>
      </w:r>
    </w:p>
    <w:p w:rsidR="00A406A1" w:rsidRPr="00A229F0" w:rsidRDefault="00A406A1" w:rsidP="00A229F0">
      <w:pPr>
        <w:ind w:left="-567" w:right="-284" w:firstLine="708"/>
        <w:jc w:val="both"/>
        <w:rPr>
          <w:rFonts w:ascii="Liberation Serif" w:hAnsi="Liberation Serif" w:cs="Liberation Serif"/>
          <w:color w:val="FF0000"/>
        </w:rPr>
      </w:pPr>
      <w:r w:rsidRPr="00A229F0">
        <w:rPr>
          <w:rFonts w:ascii="Liberation Serif" w:hAnsi="Liberation Serif" w:cs="Liberation Serif"/>
          <w:bCs/>
        </w:rPr>
        <w:t xml:space="preserve">Гарантийный срок на </w:t>
      </w:r>
      <w:r w:rsidR="008B30A6" w:rsidRPr="00A229F0">
        <w:rPr>
          <w:rFonts w:ascii="Liberation Serif" w:hAnsi="Liberation Serif" w:cs="Liberation Serif"/>
          <w:bCs/>
        </w:rPr>
        <w:t xml:space="preserve">оказанные услуги </w:t>
      </w:r>
      <w:r w:rsidRPr="00A229F0">
        <w:rPr>
          <w:rFonts w:ascii="Liberation Serif" w:hAnsi="Liberation Serif" w:cs="Liberation Serif"/>
          <w:bCs/>
        </w:rPr>
        <w:t>устанавливается –</w:t>
      </w:r>
      <w:r w:rsidR="00F1226C">
        <w:rPr>
          <w:rFonts w:ascii="Liberation Serif" w:hAnsi="Liberation Serif" w:cs="Liberation Serif"/>
          <w:bCs/>
        </w:rPr>
        <w:t xml:space="preserve"> </w:t>
      </w:r>
      <w:r w:rsidRPr="00A229F0">
        <w:rPr>
          <w:rFonts w:ascii="Liberation Serif" w:hAnsi="Liberation Serif" w:cs="Liberation Serif"/>
          <w:bCs/>
        </w:rPr>
        <w:t>3 (Тр</w:t>
      </w:r>
      <w:r w:rsidR="00F1226C">
        <w:rPr>
          <w:rFonts w:ascii="Liberation Serif" w:hAnsi="Liberation Serif" w:cs="Liberation Serif"/>
          <w:bCs/>
        </w:rPr>
        <w:t>и</w:t>
      </w:r>
      <w:r w:rsidRPr="00A229F0">
        <w:rPr>
          <w:rFonts w:ascii="Liberation Serif" w:hAnsi="Liberation Serif" w:cs="Liberation Serif"/>
          <w:bCs/>
        </w:rPr>
        <w:t xml:space="preserve">) </w:t>
      </w:r>
      <w:r w:rsidR="00F1226C">
        <w:rPr>
          <w:rFonts w:ascii="Liberation Serif" w:hAnsi="Liberation Serif" w:cs="Liberation Serif"/>
          <w:bCs/>
        </w:rPr>
        <w:t xml:space="preserve">года </w:t>
      </w:r>
      <w:r w:rsidRPr="00A229F0">
        <w:rPr>
          <w:rFonts w:ascii="Liberation Serif" w:hAnsi="Liberation Serif" w:cs="Liberation Serif"/>
          <w:bCs/>
        </w:rPr>
        <w:t xml:space="preserve">со дня подписания сторонами акта </w:t>
      </w:r>
      <w:r w:rsidR="008B30A6" w:rsidRPr="00A229F0">
        <w:rPr>
          <w:rFonts w:ascii="Liberation Serif" w:hAnsi="Liberation Serif" w:cs="Liberation Serif"/>
          <w:bCs/>
        </w:rPr>
        <w:t>оказанных услуг</w:t>
      </w:r>
      <w:r w:rsidRPr="00A229F0">
        <w:rPr>
          <w:rFonts w:ascii="Liberation Serif" w:hAnsi="Liberation Serif" w:cs="Liberation Serif"/>
          <w:bCs/>
        </w:rPr>
        <w:t xml:space="preserve">. В случае обнаружения недостатков в работе устранить недостатки в течении 5 (Пяти) рабочих дней с момента заявления о них </w:t>
      </w:r>
      <w:r w:rsidR="00F1226C">
        <w:rPr>
          <w:rFonts w:ascii="Liberation Serif" w:hAnsi="Liberation Serif" w:cs="Liberation Serif"/>
          <w:bCs/>
        </w:rPr>
        <w:t>З</w:t>
      </w:r>
      <w:r w:rsidRPr="00A229F0">
        <w:rPr>
          <w:rFonts w:ascii="Liberation Serif" w:hAnsi="Liberation Serif" w:cs="Liberation Serif"/>
        </w:rPr>
        <w:t>аказчиком.</w:t>
      </w:r>
    </w:p>
    <w:p w:rsidR="00A406A1" w:rsidRPr="00A229F0" w:rsidRDefault="00A406A1" w:rsidP="00A229F0">
      <w:pPr>
        <w:ind w:left="-567" w:right="-284" w:firstLine="708"/>
        <w:jc w:val="both"/>
        <w:rPr>
          <w:rFonts w:ascii="Liberation Serif" w:hAnsi="Liberation Serif" w:cs="Liberation Serif"/>
        </w:rPr>
      </w:pPr>
    </w:p>
    <w:p w:rsidR="00427A95" w:rsidRPr="00A229F0" w:rsidRDefault="00427A95" w:rsidP="00A229F0">
      <w:pPr>
        <w:jc w:val="center"/>
        <w:rPr>
          <w:rFonts w:ascii="Liberation Serif" w:hAnsi="Liberation Serif" w:cs="Liberation Serif"/>
          <w:b/>
          <w:color w:val="FF0000"/>
        </w:rPr>
      </w:pPr>
    </w:p>
    <w:p w:rsidR="00427A95" w:rsidRPr="00A229F0" w:rsidRDefault="00427A95" w:rsidP="00A229F0">
      <w:pPr>
        <w:jc w:val="center"/>
        <w:rPr>
          <w:rFonts w:ascii="Liberation Serif" w:hAnsi="Liberation Serif" w:cs="Liberation Serif"/>
          <w:b/>
          <w:color w:val="FF0000"/>
        </w:rPr>
      </w:pPr>
    </w:p>
    <w:p w:rsidR="00427A95" w:rsidRPr="00A229F0" w:rsidRDefault="00427A95" w:rsidP="00A229F0">
      <w:pPr>
        <w:jc w:val="center"/>
        <w:rPr>
          <w:rFonts w:ascii="Liberation Serif" w:hAnsi="Liberation Serif" w:cs="Liberation Serif"/>
          <w:b/>
          <w:color w:val="FF0000"/>
        </w:rPr>
      </w:pPr>
    </w:p>
    <w:p w:rsidR="00427A95" w:rsidRPr="00A229F0" w:rsidRDefault="00427A95" w:rsidP="00A229F0">
      <w:pPr>
        <w:jc w:val="center"/>
        <w:rPr>
          <w:rFonts w:ascii="Liberation Serif" w:hAnsi="Liberation Serif" w:cs="Liberation Serif"/>
          <w:b/>
          <w:color w:val="FF0000"/>
        </w:rPr>
      </w:pPr>
    </w:p>
    <w:p w:rsidR="00427A95" w:rsidRPr="00A229F0" w:rsidRDefault="00427A95" w:rsidP="00A229F0">
      <w:pPr>
        <w:jc w:val="center"/>
        <w:rPr>
          <w:rFonts w:ascii="Liberation Serif" w:hAnsi="Liberation Serif" w:cs="Liberation Serif"/>
          <w:b/>
          <w:color w:val="FF0000"/>
        </w:rPr>
      </w:pPr>
    </w:p>
    <w:sectPr w:rsidR="00427A95" w:rsidRPr="00A229F0" w:rsidSect="00F24A45">
      <w:headerReference w:type="default" r:id="rId9"/>
      <w:footnotePr>
        <w:numRestart w:val="eachPage"/>
      </w:footnotePr>
      <w:pgSz w:w="11906" w:h="16838"/>
      <w:pgMar w:top="709" w:right="851" w:bottom="851" w:left="1701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42" w:rsidRDefault="00D35C42">
      <w:r>
        <w:separator/>
      </w:r>
    </w:p>
  </w:endnote>
  <w:endnote w:type="continuationSeparator" w:id="0">
    <w:p w:rsidR="00D35C42" w:rsidRDefault="00D3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42" w:rsidRDefault="00D35C42" w:rsidP="00534164">
      <w:r>
        <w:separator/>
      </w:r>
    </w:p>
  </w:footnote>
  <w:footnote w:type="continuationSeparator" w:id="0">
    <w:p w:rsidR="00D35C42" w:rsidRDefault="00D35C42" w:rsidP="0053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A1" w:rsidRDefault="00A406A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F24A45">
      <w:rPr>
        <w:noProof/>
      </w:rPr>
      <w:t>3</w:t>
    </w:r>
    <w:r>
      <w:fldChar w:fldCharType="end"/>
    </w:r>
  </w:p>
  <w:p w:rsidR="00A406A1" w:rsidRDefault="00A406A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7FB5A11"/>
    <w:multiLevelType w:val="hybridMultilevel"/>
    <w:tmpl w:val="791CC5BC"/>
    <w:lvl w:ilvl="0" w:tplc="DBFCD11A">
      <w:start w:val="1"/>
      <w:numFmt w:val="decimal"/>
      <w:lvlText w:val="%1)"/>
      <w:lvlJc w:val="left"/>
      <w:pPr>
        <w:ind w:left="720" w:hanging="360"/>
      </w:pPr>
    </w:lvl>
    <w:lvl w:ilvl="1" w:tplc="827657BE" w:tentative="1">
      <w:start w:val="1"/>
      <w:numFmt w:val="lowerLetter"/>
      <w:lvlText w:val="%2."/>
      <w:lvlJc w:val="left"/>
      <w:pPr>
        <w:ind w:left="1440" w:hanging="360"/>
      </w:pPr>
    </w:lvl>
    <w:lvl w:ilvl="2" w:tplc="6B04F6A8" w:tentative="1">
      <w:start w:val="1"/>
      <w:numFmt w:val="lowerRoman"/>
      <w:lvlText w:val="%3."/>
      <w:lvlJc w:val="right"/>
      <w:pPr>
        <w:ind w:left="2160" w:hanging="180"/>
      </w:pPr>
    </w:lvl>
    <w:lvl w:ilvl="3" w:tplc="3816F506" w:tentative="1">
      <w:start w:val="1"/>
      <w:numFmt w:val="decimal"/>
      <w:lvlText w:val="%4."/>
      <w:lvlJc w:val="left"/>
      <w:pPr>
        <w:ind w:left="2880" w:hanging="360"/>
      </w:pPr>
    </w:lvl>
    <w:lvl w:ilvl="4" w:tplc="A3BAB2E4" w:tentative="1">
      <w:start w:val="1"/>
      <w:numFmt w:val="lowerLetter"/>
      <w:lvlText w:val="%5."/>
      <w:lvlJc w:val="left"/>
      <w:pPr>
        <w:ind w:left="3600" w:hanging="360"/>
      </w:pPr>
    </w:lvl>
    <w:lvl w:ilvl="5" w:tplc="80AE1932" w:tentative="1">
      <w:start w:val="1"/>
      <w:numFmt w:val="lowerRoman"/>
      <w:lvlText w:val="%6."/>
      <w:lvlJc w:val="right"/>
      <w:pPr>
        <w:ind w:left="4320" w:hanging="180"/>
      </w:pPr>
    </w:lvl>
    <w:lvl w:ilvl="6" w:tplc="DBA03DA0" w:tentative="1">
      <w:start w:val="1"/>
      <w:numFmt w:val="decimal"/>
      <w:lvlText w:val="%7."/>
      <w:lvlJc w:val="left"/>
      <w:pPr>
        <w:ind w:left="5040" w:hanging="360"/>
      </w:pPr>
    </w:lvl>
    <w:lvl w:ilvl="7" w:tplc="AA3095FC" w:tentative="1">
      <w:start w:val="1"/>
      <w:numFmt w:val="lowerLetter"/>
      <w:lvlText w:val="%8."/>
      <w:lvlJc w:val="left"/>
      <w:pPr>
        <w:ind w:left="5760" w:hanging="360"/>
      </w:pPr>
    </w:lvl>
    <w:lvl w:ilvl="8" w:tplc="4F1C4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B2954"/>
    <w:multiLevelType w:val="hybridMultilevel"/>
    <w:tmpl w:val="490E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6D93"/>
    <w:multiLevelType w:val="multilevel"/>
    <w:tmpl w:val="36AA87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center"/>
      <w:pPr>
        <w:ind w:left="0" w:firstLine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EE52071"/>
    <w:multiLevelType w:val="hybridMultilevel"/>
    <w:tmpl w:val="765C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2F85"/>
    <w:multiLevelType w:val="hybridMultilevel"/>
    <w:tmpl w:val="0A7ED9FC"/>
    <w:lvl w:ilvl="0" w:tplc="63CC183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742A028A" w:tentative="1">
      <w:start w:val="1"/>
      <w:numFmt w:val="lowerLetter"/>
      <w:lvlText w:val="%2."/>
      <w:lvlJc w:val="left"/>
      <w:pPr>
        <w:ind w:left="1450" w:hanging="360"/>
      </w:pPr>
    </w:lvl>
    <w:lvl w:ilvl="2" w:tplc="E10AE8C8" w:tentative="1">
      <w:start w:val="1"/>
      <w:numFmt w:val="lowerRoman"/>
      <w:lvlText w:val="%3."/>
      <w:lvlJc w:val="right"/>
      <w:pPr>
        <w:ind w:left="2170" w:hanging="180"/>
      </w:pPr>
    </w:lvl>
    <w:lvl w:ilvl="3" w:tplc="E7A08AD2" w:tentative="1">
      <w:start w:val="1"/>
      <w:numFmt w:val="decimal"/>
      <w:lvlText w:val="%4."/>
      <w:lvlJc w:val="left"/>
      <w:pPr>
        <w:ind w:left="2890" w:hanging="360"/>
      </w:pPr>
    </w:lvl>
    <w:lvl w:ilvl="4" w:tplc="02224BBC" w:tentative="1">
      <w:start w:val="1"/>
      <w:numFmt w:val="lowerLetter"/>
      <w:lvlText w:val="%5."/>
      <w:lvlJc w:val="left"/>
      <w:pPr>
        <w:ind w:left="3610" w:hanging="360"/>
      </w:pPr>
    </w:lvl>
    <w:lvl w:ilvl="5" w:tplc="D61A6224" w:tentative="1">
      <w:start w:val="1"/>
      <w:numFmt w:val="lowerRoman"/>
      <w:lvlText w:val="%6."/>
      <w:lvlJc w:val="right"/>
      <w:pPr>
        <w:ind w:left="4330" w:hanging="180"/>
      </w:pPr>
    </w:lvl>
    <w:lvl w:ilvl="6" w:tplc="704C7CFE" w:tentative="1">
      <w:start w:val="1"/>
      <w:numFmt w:val="decimal"/>
      <w:lvlText w:val="%7."/>
      <w:lvlJc w:val="left"/>
      <w:pPr>
        <w:ind w:left="5050" w:hanging="360"/>
      </w:pPr>
    </w:lvl>
    <w:lvl w:ilvl="7" w:tplc="93C8FC08" w:tentative="1">
      <w:start w:val="1"/>
      <w:numFmt w:val="lowerLetter"/>
      <w:lvlText w:val="%8."/>
      <w:lvlJc w:val="left"/>
      <w:pPr>
        <w:ind w:left="5770" w:hanging="360"/>
      </w:pPr>
    </w:lvl>
    <w:lvl w:ilvl="8" w:tplc="43F813C8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5F0F0B73"/>
    <w:multiLevelType w:val="hybridMultilevel"/>
    <w:tmpl w:val="A2B46904"/>
    <w:lvl w:ilvl="0" w:tplc="2ACC3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5F5482"/>
    <w:multiLevelType w:val="hybridMultilevel"/>
    <w:tmpl w:val="A7141D14"/>
    <w:lvl w:ilvl="0" w:tplc="1152F18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C7861144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CDDC04FE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CDC2408C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B8DA3C72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552AC770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974493B2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AF6A10BE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9EC80914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12" w15:restartNumberingAfterBreak="0">
    <w:nsid w:val="70E95F1A"/>
    <w:multiLevelType w:val="hybridMultilevel"/>
    <w:tmpl w:val="436ACBEE"/>
    <w:lvl w:ilvl="0" w:tplc="F42282BC">
      <w:start w:val="1"/>
      <w:numFmt w:val="decimal"/>
      <w:lvlText w:val="%1)"/>
      <w:lvlJc w:val="left"/>
      <w:pPr>
        <w:ind w:left="720" w:hanging="360"/>
      </w:pPr>
    </w:lvl>
    <w:lvl w:ilvl="1" w:tplc="F95E44D0" w:tentative="1">
      <w:start w:val="1"/>
      <w:numFmt w:val="lowerLetter"/>
      <w:lvlText w:val="%2."/>
      <w:lvlJc w:val="left"/>
      <w:pPr>
        <w:ind w:left="1440" w:hanging="360"/>
      </w:pPr>
    </w:lvl>
    <w:lvl w:ilvl="2" w:tplc="2D5EEDAA" w:tentative="1">
      <w:start w:val="1"/>
      <w:numFmt w:val="lowerRoman"/>
      <w:lvlText w:val="%3."/>
      <w:lvlJc w:val="right"/>
      <w:pPr>
        <w:ind w:left="2160" w:hanging="180"/>
      </w:pPr>
    </w:lvl>
    <w:lvl w:ilvl="3" w:tplc="5406BBA4" w:tentative="1">
      <w:start w:val="1"/>
      <w:numFmt w:val="decimal"/>
      <w:lvlText w:val="%4."/>
      <w:lvlJc w:val="left"/>
      <w:pPr>
        <w:ind w:left="2880" w:hanging="360"/>
      </w:pPr>
    </w:lvl>
    <w:lvl w:ilvl="4" w:tplc="0C88435C" w:tentative="1">
      <w:start w:val="1"/>
      <w:numFmt w:val="lowerLetter"/>
      <w:lvlText w:val="%5."/>
      <w:lvlJc w:val="left"/>
      <w:pPr>
        <w:ind w:left="3600" w:hanging="360"/>
      </w:pPr>
    </w:lvl>
    <w:lvl w:ilvl="5" w:tplc="A9AA55A2" w:tentative="1">
      <w:start w:val="1"/>
      <w:numFmt w:val="lowerRoman"/>
      <w:lvlText w:val="%6."/>
      <w:lvlJc w:val="right"/>
      <w:pPr>
        <w:ind w:left="4320" w:hanging="180"/>
      </w:pPr>
    </w:lvl>
    <w:lvl w:ilvl="6" w:tplc="BCF6D26A" w:tentative="1">
      <w:start w:val="1"/>
      <w:numFmt w:val="decimal"/>
      <w:lvlText w:val="%7."/>
      <w:lvlJc w:val="left"/>
      <w:pPr>
        <w:ind w:left="5040" w:hanging="360"/>
      </w:pPr>
    </w:lvl>
    <w:lvl w:ilvl="7" w:tplc="B4EC5348" w:tentative="1">
      <w:start w:val="1"/>
      <w:numFmt w:val="lowerLetter"/>
      <w:lvlText w:val="%8."/>
      <w:lvlJc w:val="left"/>
      <w:pPr>
        <w:ind w:left="5760" w:hanging="360"/>
      </w:pPr>
    </w:lvl>
    <w:lvl w:ilvl="8" w:tplc="7B304C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86"/>
    <w:rsid w:val="00142FAF"/>
    <w:rsid w:val="001A5988"/>
    <w:rsid w:val="00344F0E"/>
    <w:rsid w:val="00427A95"/>
    <w:rsid w:val="004C5B42"/>
    <w:rsid w:val="00534164"/>
    <w:rsid w:val="005C5409"/>
    <w:rsid w:val="008B30A6"/>
    <w:rsid w:val="00A229F0"/>
    <w:rsid w:val="00A406A1"/>
    <w:rsid w:val="00B13486"/>
    <w:rsid w:val="00B82DBE"/>
    <w:rsid w:val="00D35C42"/>
    <w:rsid w:val="00E85606"/>
    <w:rsid w:val="00F1226C"/>
    <w:rsid w:val="00F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BDD95A-F663-45F5-B218-89BDBB70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uiPriority w:val="99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uiPriority w:val="99"/>
    <w:rPr>
      <w:color w:val="800000"/>
      <w:u w:val="single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uiPriority w:val="99"/>
    <w:qFormat/>
  </w:style>
  <w:style w:type="paragraph" w:styleId="ab">
    <w:name w:val="Title"/>
    <w:basedOn w:val="12"/>
    <w:next w:val="ac"/>
    <w:link w:val="ad"/>
    <w:uiPriority w:val="10"/>
    <w:qFormat/>
  </w:style>
  <w:style w:type="paragraph" w:styleId="ac">
    <w:name w:val="Subtitle"/>
    <w:basedOn w:val="12"/>
    <w:next w:val="a9"/>
    <w:link w:val="ae"/>
    <w:uiPriority w:val="11"/>
    <w:qFormat/>
    <w:pPr>
      <w:jc w:val="center"/>
    </w:pPr>
    <w:rPr>
      <w:i/>
      <w:iCs/>
    </w:rPr>
  </w:style>
  <w:style w:type="paragraph" w:styleId="af">
    <w:name w:val="List"/>
    <w:basedOn w:val="a9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9"/>
    <w:link w:val="af8"/>
    <w:uiPriority w:val="99"/>
    <w:pPr>
      <w:ind w:firstLine="283"/>
    </w:pPr>
  </w:style>
  <w:style w:type="paragraph" w:customStyle="1" w:styleId="af9">
    <w:name w:val="СОтступомПоЛевомуКраю"/>
    <w:basedOn w:val="a"/>
    <w:pPr>
      <w:ind w:firstLine="705"/>
    </w:pPr>
  </w:style>
  <w:style w:type="paragraph" w:customStyle="1" w:styleId="afa">
    <w:name w:val="Содержимое врезки"/>
    <w:basedOn w:val="a9"/>
  </w:style>
  <w:style w:type="paragraph" w:customStyle="1" w:styleId="afb">
    <w:name w:val="Содержимое списка"/>
    <w:basedOn w:val="a"/>
    <w:pPr>
      <w:ind w:left="567"/>
    </w:pPr>
  </w:style>
  <w:style w:type="paragraph" w:styleId="afc">
    <w:name w:val="Balloon Text"/>
    <w:basedOn w:val="a"/>
    <w:link w:val="afd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e">
    <w:name w:val="footnote text"/>
    <w:basedOn w:val="a"/>
    <w:link w:val="aff"/>
    <w:unhideWhenUsed/>
    <w:rsid w:val="00B7348A"/>
    <w:rPr>
      <w:sz w:val="20"/>
      <w:szCs w:val="20"/>
    </w:rPr>
  </w:style>
  <w:style w:type="character" w:customStyle="1" w:styleId="aff">
    <w:name w:val="Текст сноски Знак"/>
    <w:link w:val="afe"/>
    <w:rsid w:val="00B7348A"/>
    <w:rPr>
      <w:lang w:eastAsia="ar-SA"/>
    </w:rPr>
  </w:style>
  <w:style w:type="character" w:styleId="aff0">
    <w:name w:val="footnote reference"/>
    <w:unhideWhenUsed/>
    <w:rsid w:val="00B7348A"/>
    <w:rPr>
      <w:vertAlign w:val="superscript"/>
    </w:rPr>
  </w:style>
  <w:style w:type="table" w:styleId="aff1">
    <w:name w:val="Table Grid"/>
    <w:basedOn w:val="a1"/>
    <w:uiPriority w:val="5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F092F"/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F52517"/>
    <w:rPr>
      <w:sz w:val="24"/>
      <w:szCs w:val="24"/>
      <w:lang w:eastAsia="ar-SA"/>
    </w:rPr>
  </w:style>
  <w:style w:type="paragraph" w:styleId="aff2">
    <w:name w:val="Normal (Web)"/>
    <w:aliases w:val="Обычный (Web)1,Обычный (веб)1"/>
    <w:basedOn w:val="a"/>
    <w:uiPriority w:val="99"/>
    <w:semiHidden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uiPriority w:val="99"/>
    <w:locked/>
    <w:rsid w:val="00A34988"/>
    <w:rPr>
      <w:sz w:val="24"/>
      <w:szCs w:val="24"/>
      <w:lang w:eastAsia="ar-SA"/>
    </w:rPr>
  </w:style>
  <w:style w:type="character" w:styleId="aff3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D72E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6D72E3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D72E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8">
    <w:name w:val="List Paragraph"/>
    <w:basedOn w:val="a"/>
    <w:link w:val="aff9"/>
    <w:uiPriority w:val="99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9">
    <w:name w:val="Абзац списка Знак"/>
    <w:link w:val="aff8"/>
    <w:uiPriority w:val="34"/>
    <w:rsid w:val="007644CF"/>
    <w:rPr>
      <w:sz w:val="24"/>
      <w:szCs w:val="24"/>
      <w:lang w:eastAsia="en-US"/>
    </w:rPr>
  </w:style>
  <w:style w:type="character" w:styleId="affa">
    <w:name w:val="Placeholder Text"/>
    <w:basedOn w:val="a0"/>
    <w:uiPriority w:val="99"/>
    <w:semiHidden/>
    <w:rsid w:val="00B13D60"/>
    <w:rPr>
      <w:color w:val="808080"/>
    </w:rPr>
  </w:style>
  <w:style w:type="character" w:styleId="affb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B31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B31E7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B31E7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B31E73"/>
    <w:rPr>
      <w:rFonts w:ascii="Arial" w:hAnsi="Arial" w:cs="Arial"/>
      <w:sz w:val="22"/>
      <w:szCs w:val="22"/>
      <w:lang w:eastAsia="ar-SA"/>
    </w:rPr>
  </w:style>
  <w:style w:type="character" w:customStyle="1" w:styleId="ad">
    <w:name w:val="Название Знак"/>
    <w:basedOn w:val="a0"/>
    <w:link w:val="ab"/>
    <w:uiPriority w:val="10"/>
    <w:locked/>
    <w:rsid w:val="00B31E73"/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locked/>
    <w:rsid w:val="00B31E7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1E73"/>
    <w:rPr>
      <w:sz w:val="24"/>
      <w:szCs w:val="24"/>
      <w:lang w:eastAsia="ar-SA"/>
    </w:rPr>
  </w:style>
  <w:style w:type="character" w:customStyle="1" w:styleId="af8">
    <w:name w:val="Красная строка Знак"/>
    <w:basedOn w:val="aa"/>
    <w:link w:val="af7"/>
    <w:uiPriority w:val="99"/>
    <w:locked/>
    <w:rsid w:val="00B31E73"/>
    <w:rPr>
      <w:sz w:val="24"/>
      <w:szCs w:val="24"/>
      <w:lang w:eastAsia="ar-SA"/>
    </w:rPr>
  </w:style>
  <w:style w:type="paragraph" w:styleId="affc">
    <w:name w:val="endnote text"/>
    <w:basedOn w:val="a"/>
    <w:link w:val="affd"/>
    <w:uiPriority w:val="99"/>
    <w:semiHidden/>
    <w:unhideWhenUsed/>
    <w:rsid w:val="00560FD5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560FD5"/>
    <w:rPr>
      <w:lang w:eastAsia="ar-SA"/>
    </w:rPr>
  </w:style>
  <w:style w:type="paragraph" w:customStyle="1" w:styleId="15">
    <w:name w:val="Обычный1"/>
    <w:uiPriority w:val="99"/>
    <w:rsid w:val="00534164"/>
    <w:rPr>
      <w:sz w:val="24"/>
    </w:rPr>
  </w:style>
  <w:style w:type="paragraph" w:customStyle="1" w:styleId="22">
    <w:name w:val="Абзац списка2"/>
    <w:basedOn w:val="a"/>
    <w:uiPriority w:val="99"/>
    <w:rsid w:val="005341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6">
    <w:name w:val="Сетка таблицы1"/>
    <w:basedOn w:val="a1"/>
    <w:next w:val="aff1"/>
    <w:rsid w:val="00B8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D61A244549D138B6F31C564683685998A580CE1276DB5A74BA05B22919630CDCE9CE890A9C217lDY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8D62-2E0D-4AF4-939B-DBB3F770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</Template>
  <TotalTime>8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udachina_ys</cp:lastModifiedBy>
  <cp:revision>4</cp:revision>
  <cp:lastPrinted>2015-09-01T07:45:00Z</cp:lastPrinted>
  <dcterms:created xsi:type="dcterms:W3CDTF">2024-04-27T04:02:00Z</dcterms:created>
  <dcterms:modified xsi:type="dcterms:W3CDTF">2024-04-29T14:19:00Z</dcterms:modified>
</cp:coreProperties>
</file>